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5250" w14:textId="3F96DE4F"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 xml:space="preserve">30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highlight w:val="yellow"/>
          <w:lang w:val="en-US" w:eastAsia="fr-FR" w:bidi="ar"/>
        </w:rPr>
        <w:t>R2-2</w:t>
      </w:r>
      <w:r w:rsidR="00A30B09" w:rsidRPr="009106E9">
        <w:rPr>
          <w:rFonts w:ascii="CG Times (WN)" w:eastAsia="宋体" w:hAnsi="CG Times (WN)" w:cs="Arial"/>
          <w:b/>
          <w:sz w:val="24"/>
          <w:szCs w:val="22"/>
          <w:highlight w:val="yellow"/>
          <w:lang w:val="en-US" w:eastAsia="zh-CN" w:bidi="ar"/>
        </w:rPr>
        <w:t>50</w:t>
      </w:r>
      <w:r w:rsidR="009106E9" w:rsidRPr="009106E9">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706251C1" w:rsidR="00371C9D" w:rsidRPr="00371C9D" w:rsidRDefault="009106E9" w:rsidP="00371C9D">
      <w:pPr>
        <w:pStyle w:val="a4"/>
        <w:tabs>
          <w:tab w:val="left" w:pos="7600"/>
        </w:tabs>
        <w:rPr>
          <w:rFonts w:ascii="CG Times (WN)" w:eastAsia="宋体" w:hAnsi="CG Times (WN)" w:cs="Arial"/>
          <w:noProof w:val="0"/>
          <w:sz w:val="24"/>
          <w:szCs w:val="22"/>
          <w:lang w:val="en-US" w:eastAsia="fr-FR" w:bidi="ar"/>
        </w:rPr>
      </w:pPr>
      <w:r>
        <w:rPr>
          <w:rFonts w:ascii="CG Times (WN)" w:eastAsia="宋体" w:hAnsi="CG Times (WN)" w:cs="Arial" w:hint="eastAsia"/>
          <w:noProof w:val="0"/>
          <w:sz w:val="24"/>
          <w:szCs w:val="22"/>
          <w:lang w:val="en-US" w:eastAsia="zh-CN" w:bidi="ar"/>
        </w:rPr>
        <w:t>Malta, Malta May</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19</w:t>
      </w:r>
      <w:r w:rsidR="00371C9D" w:rsidRPr="009106E9">
        <w:rPr>
          <w:rFonts w:ascii="CG Times (WN)" w:eastAsia="宋体" w:hAnsi="CG Times (WN)" w:cs="Arial"/>
          <w:noProof w:val="0"/>
          <w:sz w:val="24"/>
          <w:szCs w:val="22"/>
          <w:lang w:val="en-US" w:eastAsia="fr-FR" w:bidi="ar"/>
        </w:rPr>
        <w:t xml:space="preserve">th – </w:t>
      </w:r>
      <w:r>
        <w:rPr>
          <w:rFonts w:ascii="CG Times (WN)" w:eastAsia="宋体" w:hAnsi="CG Times (WN)" w:cs="Arial" w:hint="eastAsia"/>
          <w:noProof w:val="0"/>
          <w:sz w:val="24"/>
          <w:szCs w:val="22"/>
          <w:lang w:val="en-US" w:eastAsia="zh-CN" w:bidi="ar"/>
        </w:rPr>
        <w:t>23rd,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 xml:space="preserve">Introduction of Service </w:t>
            </w:r>
            <w:proofErr w:type="spellStart"/>
            <w:r w:rsidRPr="00DD25C7">
              <w:rPr>
                <w:rFonts w:ascii="Arial" w:hAnsi="Arial" w:cs="Arial"/>
                <w:lang w:val="fr-FR" w:eastAsia="en-US"/>
              </w:rPr>
              <w:t>Continuity</w:t>
            </w:r>
            <w:proofErr w:type="spellEnd"/>
            <w:r w:rsidRPr="00DD25C7">
              <w:rPr>
                <w:rFonts w:ascii="Arial" w:hAnsi="Arial" w:cs="Arial"/>
                <w:lang w:val="fr-FR" w:eastAsia="en-US"/>
              </w:rPr>
              <w:t xml:space="preserve"> for MH </w:t>
            </w:r>
            <w:proofErr w:type="spellStart"/>
            <w:r w:rsidRPr="00DD25C7">
              <w:rPr>
                <w:rFonts w:ascii="Arial" w:hAnsi="Arial" w:cs="Arial"/>
                <w:lang w:val="fr-FR" w:eastAsia="en-US"/>
              </w:rPr>
              <w:t>Sidelink</w:t>
            </w:r>
            <w:proofErr w:type="spellEnd"/>
            <w:r w:rsidRPr="00DD25C7">
              <w:rPr>
                <w:rFonts w:ascii="Arial" w:hAnsi="Arial" w:cs="Arial"/>
                <w:lang w:val="fr-FR" w:eastAsia="en-US"/>
              </w:rPr>
              <w:t xml:space="preserve"> Relay </w:t>
            </w:r>
            <w:proofErr w:type="spellStart"/>
            <w:r w:rsidRPr="00DD25C7">
              <w:rPr>
                <w:rFonts w:ascii="Arial" w:hAnsi="Arial" w:cs="Arial"/>
                <w:lang w:val="fr-FR" w:eastAsia="en-US"/>
              </w:rPr>
              <w:t>in</w:t>
            </w:r>
            <w:proofErr w:type="spellEnd"/>
            <w:r w:rsidRPr="00DD25C7">
              <w:rPr>
                <w:rFonts w:ascii="Arial" w:hAnsi="Arial" w:cs="Arial"/>
                <w:lang w:val="fr-FR" w:eastAsia="en-US"/>
              </w:rPr>
              <w:t xml:space="preserve">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proofErr w:type="spellStart"/>
            <w:r w:rsidRPr="00E95C7A">
              <w:rPr>
                <w:rFonts w:ascii="Arial" w:hAnsi="Arial" w:cs="Arial"/>
                <w:lang w:val="fr-FR" w:eastAsia="en-US"/>
              </w:rPr>
              <w:t>NR_SL_relay_</w:t>
            </w:r>
            <w:r w:rsidRPr="00E95C7A">
              <w:rPr>
                <w:rFonts w:ascii="Arial" w:hAnsi="Arial" w:cs="Arial" w:hint="eastAsia"/>
                <w:lang w:val="fr-FR" w:eastAsia="en-US"/>
              </w:rPr>
              <w:t>multihop</w:t>
            </w:r>
            <w:proofErr w:type="spellEnd"/>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5F51D7CF"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9E6563" w:rsidRPr="00E858FC">
              <w:rPr>
                <w:rFonts w:ascii="Arial" w:eastAsiaTheme="minorEastAsia" w:hAnsi="Arial" w:cs="Arial"/>
                <w:noProof/>
                <w:lang w:val="fr-FR" w:eastAsia="zh-CN"/>
              </w:rPr>
              <w:t>4</w:t>
            </w:r>
            <w:r w:rsidRPr="00E858FC">
              <w:rPr>
                <w:rFonts w:ascii="Arial" w:hAnsi="Arial" w:cs="Arial"/>
                <w:noProof/>
                <w:lang w:val="fr-FR" w:eastAsia="en-US"/>
              </w:rPr>
              <w:t>-</w:t>
            </w:r>
            <w:r w:rsidR="00E858FC" w:rsidRPr="00E858FC">
              <w:rPr>
                <w:rFonts w:ascii="Arial" w:eastAsiaTheme="minorEastAsia" w:hAnsi="Arial" w:cs="Arial" w:hint="eastAsia"/>
                <w:noProof/>
                <w:lang w:val="fr-FR" w:eastAsia="zh-CN"/>
              </w:rPr>
              <w:t>21</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69C94D4F"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 xml:space="preserve">cenario A and </w:t>
            </w:r>
            <w:r>
              <w:rPr>
                <w:rFonts w:eastAsiaTheme="minorEastAsia" w:hint="eastAsia"/>
                <w:noProof/>
                <w:lang w:eastAsia="zh-CN"/>
              </w:rPr>
              <w:t>B in SL Relay multihop communication;</w:t>
            </w:r>
          </w:p>
          <w:p w14:paraId="7B3E309C" w14:textId="306B676C"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r w:rsidR="008B5765">
              <w:rPr>
                <w:rFonts w:eastAsiaTheme="minorEastAsia" w:hint="eastAsia"/>
                <w:noProof/>
                <w:lang w:eastAsia="zh-CN"/>
              </w:rPr>
              <w:t xml:space="preserve"> and </w:t>
            </w:r>
            <w:r w:rsidR="000E7D16">
              <w:rPr>
                <w:rFonts w:eastAsiaTheme="minorEastAsia" w:hint="eastAsia"/>
                <w:noProof/>
                <w:lang w:eastAsia="zh-CN"/>
              </w:rPr>
              <w:t>B in SL Relay multihop communication</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w:t>
            </w:r>
            <w:proofErr w:type="spellStart"/>
            <w:r w:rsidRPr="00E95C7A">
              <w:rPr>
                <w:rFonts w:ascii="Arial" w:hAnsi="Arial" w:cs="Arial"/>
                <w:lang w:val="fr-FR" w:eastAsia="en-US"/>
              </w:rPr>
              <w:t>relay</w:t>
            </w:r>
            <w:proofErr w:type="spellEnd"/>
            <w:r w:rsidRPr="00E95C7A">
              <w:rPr>
                <w:rFonts w:ascii="Arial" w:hAnsi="Arial" w:cs="Arial"/>
                <w:lang w:val="fr-FR" w:eastAsia="en-US"/>
              </w:rPr>
              <w:t xml:space="preserve"> service </w:t>
            </w:r>
            <w:proofErr w:type="spellStart"/>
            <w:r w:rsidRPr="00E95C7A">
              <w:rPr>
                <w:rFonts w:ascii="Arial" w:hAnsi="Arial" w:cs="Arial"/>
                <w:lang w:val="fr-FR" w:eastAsia="en-US"/>
              </w:rPr>
              <w:t>continuity</w:t>
            </w:r>
            <w:proofErr w:type="spellEnd"/>
            <w:r w:rsidRPr="00E95C7A">
              <w:rPr>
                <w:rFonts w:ascii="Arial" w:hAnsi="Arial" w:cs="Arial"/>
                <w:lang w:val="fr-FR" w:eastAsia="en-US"/>
              </w:rPr>
              <w:t xml:space="preserve"> </w:t>
            </w:r>
            <w:proofErr w:type="spellStart"/>
            <w:r w:rsidRPr="00E95C7A">
              <w:rPr>
                <w:rFonts w:ascii="Arial" w:hAnsi="Arial" w:cs="Arial"/>
                <w:lang w:val="fr-FR" w:eastAsia="en-US"/>
              </w:rPr>
              <w:t>can’t</w:t>
            </w:r>
            <w:proofErr w:type="spellEnd"/>
            <w:r w:rsidRPr="00E95C7A">
              <w:rPr>
                <w:rFonts w:ascii="Arial" w:hAnsi="Arial" w:cs="Arial"/>
                <w:lang w:val="fr-FR" w:eastAsia="en-US"/>
              </w:rPr>
              <w:t xml:space="preserve"> </w:t>
            </w:r>
            <w:proofErr w:type="spellStart"/>
            <w:r w:rsidRPr="00E95C7A">
              <w:rPr>
                <w:rFonts w:ascii="Arial" w:hAnsi="Arial" w:cs="Arial"/>
                <w:lang w:val="fr-FR" w:eastAsia="en-US"/>
              </w:rPr>
              <w:t>be</w:t>
            </w:r>
            <w:proofErr w:type="spellEnd"/>
            <w:r w:rsidRPr="00E95C7A">
              <w:rPr>
                <w:rFonts w:ascii="Arial" w:hAnsi="Arial" w:cs="Arial"/>
                <w:lang w:val="fr-FR" w:eastAsia="en-US"/>
              </w:rPr>
              <w:t xml:space="preserve"> </w:t>
            </w:r>
            <w:proofErr w:type="spellStart"/>
            <w:r w:rsidRPr="00E95C7A">
              <w:rPr>
                <w:rFonts w:ascii="Arial" w:hAnsi="Arial" w:cs="Arial"/>
                <w:lang w:val="fr-FR" w:eastAsia="en-US"/>
              </w:rPr>
              <w:t>supported</w:t>
            </w:r>
            <w:proofErr w:type="spellEnd"/>
            <w:r w:rsidRPr="00E95C7A">
              <w:rPr>
                <w:rFonts w:ascii="Arial" w:hAnsi="Arial" w:cs="Arial"/>
                <w:lang w:val="fr-FR" w:eastAsia="en-US"/>
              </w:rPr>
              <w:t>.</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0B91CFBC" w:rsidR="002D3EF4" w:rsidRDefault="002B23A2" w:rsidP="002D3EF4">
            <w:pPr>
              <w:rPr>
                <w:lang w:eastAsia="zh-CN"/>
              </w:rPr>
            </w:pPr>
            <w:r w:rsidRPr="00F1276C">
              <w:rPr>
                <w:rFonts w:ascii="Arial" w:eastAsiaTheme="minorEastAsia" w:hAnsi="Arial" w:cs="Arial"/>
                <w:noProof/>
                <w:lang w:val="fr-FR" w:eastAsia="zh-CN"/>
              </w:rPr>
              <w:t xml:space="preserve">3.1, </w:t>
            </w:r>
            <w:r w:rsidR="000E7D16" w:rsidRPr="00F1276C">
              <w:rPr>
                <w:rFonts w:ascii="Arial" w:eastAsiaTheme="minorEastAsia" w:hAnsi="Arial" w:cs="Arial"/>
                <w:noProof/>
                <w:lang w:val="fr-FR" w:eastAsia="zh-CN"/>
              </w:rPr>
              <w:t>4</w:t>
            </w:r>
            <w:r w:rsidR="00E95C7A" w:rsidRPr="00F1276C">
              <w:rPr>
                <w:rFonts w:ascii="Arial" w:hAnsi="Arial" w:cs="Arial"/>
                <w:noProof/>
                <w:lang w:val="fr-FR"/>
              </w:rPr>
              <w:t>.</w:t>
            </w:r>
            <w:r w:rsidR="000E7D16" w:rsidRPr="00F1276C">
              <w:rPr>
                <w:rFonts w:ascii="Arial" w:eastAsiaTheme="minorEastAsia" w:hAnsi="Arial" w:cs="Arial"/>
                <w:noProof/>
                <w:lang w:val="fr-FR" w:eastAsia="zh-CN"/>
              </w:rPr>
              <w:t>2</w:t>
            </w:r>
            <w:r w:rsidR="00E95C7A" w:rsidRPr="00F1276C">
              <w:rPr>
                <w:rFonts w:ascii="Arial" w:hAnsi="Arial" w:cs="Arial"/>
                <w:noProof/>
                <w:lang w:val="fr-FR"/>
              </w:rPr>
              <w:t>.</w:t>
            </w:r>
            <w:r w:rsidR="000E7D16" w:rsidRPr="00F1276C">
              <w:rPr>
                <w:rFonts w:ascii="Arial" w:eastAsiaTheme="minorEastAsia" w:hAnsi="Arial" w:cs="Arial"/>
                <w:noProof/>
                <w:lang w:val="fr-FR" w:eastAsia="zh-CN"/>
              </w:rPr>
              <w:t xml:space="preserve">1, </w:t>
            </w:r>
            <w:r w:rsidR="002D3EF4" w:rsidRPr="00F1276C">
              <w:rPr>
                <w:rFonts w:ascii="Arial" w:eastAsiaTheme="minorEastAsia" w:hAnsi="Arial" w:cs="Arial"/>
                <w:noProof/>
                <w:lang w:val="fr-FR" w:eastAsia="zh-CN"/>
              </w:rPr>
              <w:t>5.3.5.5.2, 5.5.1, 5.5.4.1, 6.3.2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0" w:name="_Toc193462454"/>
      <w:bookmarkStart w:id="1" w:name="_Toc193451190"/>
      <w:bookmarkStart w:id="2" w:name="_Toc193445385"/>
      <w:bookmarkStart w:id="3" w:name="_Toc60776686"/>
      <w:bookmarkStart w:id="4" w:name="_Toc60776690"/>
      <w:bookmarkStart w:id="5" w:name="_Toc185576984"/>
      <w:bookmarkStart w:id="6" w:name="_Toc60776696"/>
      <w:bookmarkStart w:id="7" w:name="_Toc139044931"/>
      <w:bookmarkStart w:id="8" w:name="_Toc60777158"/>
      <w:bookmarkStart w:id="9" w:name="_Toc146781202"/>
      <w:bookmarkStart w:id="10" w:name="_Hlk54206873"/>
      <w:bookmarkStart w:id="11" w:name="_Toc60777428"/>
      <w:bookmarkStart w:id="12" w:name="_Toc185578053"/>
      <w:r>
        <w:rPr>
          <w:rFonts w:eastAsia="MS Mincho"/>
        </w:rPr>
        <w:lastRenderedPageBreak/>
        <w:t>3.1</w:t>
      </w:r>
      <w:r>
        <w:rPr>
          <w:rFonts w:eastAsia="MS Mincho"/>
        </w:rPr>
        <w:tab/>
      </w:r>
      <w:commentRangeStart w:id="13"/>
      <w:r>
        <w:rPr>
          <w:rFonts w:eastAsia="MS Mincho"/>
        </w:rPr>
        <w:t>Definitions</w:t>
      </w:r>
      <w:bookmarkEnd w:id="0"/>
      <w:bookmarkEnd w:id="1"/>
      <w:bookmarkEnd w:id="2"/>
      <w:bookmarkEnd w:id="3"/>
      <w:commentRangeEnd w:id="13"/>
      <w:r w:rsidR="00D52916">
        <w:rPr>
          <w:rStyle w:val="ae"/>
          <w:rFonts w:ascii="Times New Roman" w:hAnsi="Times New Roman"/>
        </w:rPr>
        <w:commentReference w:id="13"/>
      </w:r>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14"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15"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proofErr w:type="spellStart"/>
      <w:r>
        <w:rPr>
          <w:b/>
          <w:bCs/>
        </w:rPr>
        <w:t>eRedCap</w:t>
      </w:r>
      <w:proofErr w:type="spellEnd"/>
      <w:r>
        <w:rPr>
          <w:b/>
          <w:bCs/>
        </w:rPr>
        <w:t xml:space="preserve"> UE:</w:t>
      </w:r>
      <w:r>
        <w:t xml:space="preserve"> A UE with enhanced reduced capabilities as specified in clause 4.2.22.1 in TS 38.306 [26].</w:t>
      </w:r>
    </w:p>
    <w:p w14:paraId="35A03F8B" w14:textId="77777777" w:rsidR="00F0530F" w:rsidRDefault="00F0530F" w:rsidP="00F0530F">
      <w:pPr>
        <w:rPr>
          <w:ins w:id="16"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17"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8FCC7F9" w14:textId="77777777" w:rsidR="00F0530F" w:rsidRDefault="00F0530F" w:rsidP="00F0530F">
      <w:pPr>
        <w:rPr>
          <w:ins w:id="18"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19" w:author="CATT" w:date="2025-04-21T09:28:00Z"/>
          <w:rFonts w:eastAsiaTheme="minorEastAsia"/>
          <w:lang w:eastAsia="zh-CN"/>
        </w:rPr>
      </w:pPr>
      <w:ins w:id="20"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1" w:author="CATT" w:date="2025-04-21T09:28:00Z"/>
          <w:lang w:eastAsia="ko-KR"/>
        </w:rPr>
      </w:pPr>
      <w:ins w:id="22" w:author="CATT" w:date="2025-04-21T09:28:00Z">
        <w:r w:rsidRPr="00DB617F">
          <w:rPr>
            <w:rFonts w:hint="eastAsia"/>
            <w:b/>
          </w:rPr>
          <w:lastRenderedPageBreak/>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3"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24" w:author="CATT" w:date="2025-04-21T09:28:00Z"/>
          <w:rFonts w:eastAsiaTheme="minorEastAsia"/>
          <w:lang w:eastAsia="zh-CN"/>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25"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26"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xml:space="preserve">: Timing Advance Group containing the </w:t>
      </w:r>
      <w:proofErr w:type="spellStart"/>
      <w:r>
        <w:t>SpCell</w:t>
      </w:r>
      <w:proofErr w:type="spellEnd"/>
      <w:r>
        <w:t>.</w:t>
      </w:r>
    </w:p>
    <w:p w14:paraId="259B51A9" w14:textId="77777777" w:rsidR="00F0530F" w:rsidRDefault="00F0530F" w:rsidP="00F0530F">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2987C69" w14:textId="77777777" w:rsidR="00F0530F" w:rsidRDefault="00F0530F" w:rsidP="00F0530F">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proofErr w:type="spellStart"/>
      <w:r>
        <w:rPr>
          <w:b/>
          <w:bCs/>
        </w:rPr>
        <w:t>RedCap</w:t>
      </w:r>
      <w:proofErr w:type="spellEnd"/>
      <w:r>
        <w:rPr>
          <w:b/>
          <w:bCs/>
        </w:rPr>
        <w:t xml:space="preserve">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w:t>
      </w:r>
      <w:proofErr w:type="gramStart"/>
      <w:r>
        <w:rPr>
          <w:rFonts w:eastAsia="宋体"/>
        </w:rPr>
        <w:t>a</w:t>
      </w:r>
      <w:proofErr w:type="gramEnd"/>
      <w:r>
        <w:rPr>
          <w:rFonts w:eastAsia="宋体"/>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27"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28" w:author="CATT" w:date="2025-04-21T09:30:00Z">
        <w:r w:rsidDel="00DF5515">
          <w:rPr>
            <w:rFonts w:eastAsia="MS Mincho"/>
            <w:lang w:eastAsia="en-US"/>
          </w:rPr>
          <w:delText xml:space="preserve">a </w:delText>
        </w:r>
      </w:del>
      <w:ins w:id="29"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0"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w:t>
      </w:r>
      <w:proofErr w:type="gramStart"/>
      <w:r>
        <w:rPr>
          <w:rFonts w:eastAsia="MS Mincho"/>
        </w:rPr>
        <w:t>UEs</w:t>
      </w:r>
      <w:r w:rsidRPr="00F0530F">
        <w:rPr>
          <w:bCs/>
          <w:color w:val="FF0000"/>
          <w:sz w:val="22"/>
          <w:szCs w:val="22"/>
          <w:lang w:eastAsia="en-US"/>
        </w:rPr>
        <w:t xml:space="preserve"> </w:t>
      </w:r>
      <w:r>
        <w:rPr>
          <w:rFonts w:eastAsia="MS Mincho"/>
        </w:rPr>
        <w:t>.</w:t>
      </w:r>
      <w:proofErr w:type="gramEnd"/>
    </w:p>
    <w:p w14:paraId="29663B13" w14:textId="43B6CD65" w:rsidR="00F0530F" w:rsidRDefault="00F0530F" w:rsidP="00F0530F">
      <w:pPr>
        <w:rPr>
          <w:ins w:id="31"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2" w:author="CATT" w:date="2025-04-21T09:30:00Z"/>
          <w:lang w:eastAsia="ko-KR"/>
        </w:rPr>
      </w:pPr>
      <w:ins w:id="33"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34"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51F52018" w14:textId="77777777" w:rsidR="00F0530F" w:rsidRDefault="00F0530F" w:rsidP="00F0530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 xml:space="preserve">V2X </w:t>
      </w:r>
      <w:proofErr w:type="spellStart"/>
      <w:r>
        <w:rPr>
          <w:b/>
        </w:rPr>
        <w:t>sidelink</w:t>
      </w:r>
      <w:proofErr w:type="spellEnd"/>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4"/>
      <w:bookmarkEnd w:id="5"/>
    </w:p>
    <w:p w14:paraId="330587B3" w14:textId="77777777" w:rsidR="007D681C" w:rsidRDefault="007D681C" w:rsidP="007D681C">
      <w:pPr>
        <w:pStyle w:val="30"/>
        <w:rPr>
          <w:rFonts w:eastAsia="MS Mincho"/>
        </w:rPr>
      </w:pPr>
      <w:bookmarkStart w:id="35" w:name="_Toc193462459"/>
      <w:bookmarkStart w:id="36" w:name="_Toc193451195"/>
      <w:bookmarkStart w:id="37" w:name="_Toc193445390"/>
      <w:bookmarkStart w:id="38" w:name="_Toc60776691"/>
      <w:bookmarkStart w:id="39" w:name="_Toc185576985"/>
      <w:r>
        <w:rPr>
          <w:rFonts w:eastAsia="MS Mincho"/>
        </w:rPr>
        <w:t>4.2.1</w:t>
      </w:r>
      <w:r>
        <w:rPr>
          <w:rFonts w:eastAsia="MS Mincho"/>
        </w:rPr>
        <w:tab/>
        <w:t>UE states and state transitions including inter RAT</w:t>
      </w:r>
      <w:bookmarkEnd w:id="35"/>
      <w:bookmarkEnd w:id="36"/>
      <w:bookmarkEnd w:id="37"/>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 xml:space="preserve">A UE specific DRX may be configured by upper </w:t>
      </w:r>
      <w:proofErr w:type="gramStart"/>
      <w:r>
        <w:t>layers;</w:t>
      </w:r>
      <w:proofErr w:type="gramEnd"/>
    </w:p>
    <w:p w14:paraId="2CF2A543" w14:textId="77777777" w:rsidR="007D681C" w:rsidRDefault="007D681C" w:rsidP="007D681C">
      <w:pPr>
        <w:pStyle w:val="B2"/>
      </w:pPr>
      <w:r>
        <w:t>-</w:t>
      </w:r>
      <w:r>
        <w:tab/>
        <w:t xml:space="preserve">At lower layers, the UE may be configured with a DRX for PTM transmission of MBS </w:t>
      </w:r>
      <w:proofErr w:type="gramStart"/>
      <w:r>
        <w:t>broadcast;</w:t>
      </w:r>
      <w:proofErr w:type="gramEnd"/>
    </w:p>
    <w:p w14:paraId="73BAB568" w14:textId="77777777" w:rsidR="007D681C" w:rsidRDefault="007D681C" w:rsidP="007D681C">
      <w:pPr>
        <w:pStyle w:val="B2"/>
      </w:pPr>
      <w:r>
        <w:t>-</w:t>
      </w:r>
      <w:r>
        <w:tab/>
        <w:t xml:space="preserve">UE controlled mobility based on network </w:t>
      </w:r>
      <w:proofErr w:type="gramStart"/>
      <w:r>
        <w:t>configuration;</w:t>
      </w:r>
      <w:proofErr w:type="gramEnd"/>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roofErr w:type="gramStart"/>
      <w:r>
        <w:t>);</w:t>
      </w:r>
      <w:proofErr w:type="gramEnd"/>
    </w:p>
    <w:p w14:paraId="75E47F86" w14:textId="77777777" w:rsidR="007D681C" w:rsidRDefault="007D681C" w:rsidP="007D681C">
      <w:pPr>
        <w:pStyle w:val="B3"/>
      </w:pPr>
      <w:r>
        <w:t>-</w:t>
      </w:r>
      <w:r>
        <w:tab/>
        <w:t xml:space="preserve">Monitors a Paging channel for CN paging using 5G-S-TMSI, except if the UE is acting as a L2 U2N Remote </w:t>
      </w:r>
      <w:proofErr w:type="gramStart"/>
      <w:r>
        <w:t>UE;</w:t>
      </w:r>
      <w:proofErr w:type="gramEnd"/>
    </w:p>
    <w:p w14:paraId="59FD26CC" w14:textId="77777777" w:rsidR="007D681C" w:rsidRDefault="007D681C" w:rsidP="007D681C">
      <w:pPr>
        <w:pStyle w:val="B3"/>
      </w:pPr>
      <w:r>
        <w:t>-</w:t>
      </w:r>
      <w:r>
        <w:tab/>
        <w:t xml:space="preserve">If configured by upper layers for MBS multicast reception, monitors a Paging channel for CN paging using </w:t>
      </w:r>
      <w:proofErr w:type="gramStart"/>
      <w:r>
        <w:t>TMGI;</w:t>
      </w:r>
      <w:proofErr w:type="gramEnd"/>
    </w:p>
    <w:p w14:paraId="5FC64855" w14:textId="77777777" w:rsidR="007D681C" w:rsidRDefault="007D681C" w:rsidP="007D681C">
      <w:pPr>
        <w:pStyle w:val="B3"/>
      </w:pPr>
      <w:r>
        <w:t>-</w:t>
      </w:r>
      <w:r>
        <w:tab/>
        <w:t>Performs neighbouring cell measurements and cell (re-)</w:t>
      </w:r>
      <w:proofErr w:type="gramStart"/>
      <w:r>
        <w:t>selection;</w:t>
      </w:r>
      <w:proofErr w:type="gramEnd"/>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115CDEAD" w14:textId="77777777" w:rsidR="007D681C" w:rsidRDefault="007D681C" w:rsidP="007D681C">
      <w:pPr>
        <w:pStyle w:val="B3"/>
      </w:pPr>
      <w:r>
        <w:t>-</w:t>
      </w:r>
      <w:r>
        <w:tab/>
        <w:t>Acquires system information and can send SI request (if configured</w:t>
      </w:r>
      <w:proofErr w:type="gramStart"/>
      <w:r>
        <w:t>);</w:t>
      </w:r>
      <w:proofErr w:type="gramEnd"/>
    </w:p>
    <w:p w14:paraId="32D75C47" w14:textId="77777777" w:rsidR="007D681C" w:rsidRDefault="007D681C" w:rsidP="007D681C">
      <w:pPr>
        <w:pStyle w:val="B3"/>
      </w:pPr>
      <w:r>
        <w:t>-</w:t>
      </w:r>
      <w:r>
        <w:tab/>
        <w:t xml:space="preserve">Performs logging of available measurements together with location and time for logged measurement configured </w:t>
      </w:r>
      <w:proofErr w:type="gramStart"/>
      <w:r>
        <w:t>UEs;</w:t>
      </w:r>
      <w:proofErr w:type="gramEnd"/>
    </w:p>
    <w:p w14:paraId="0AFBE9EF" w14:textId="77777777" w:rsidR="007D681C" w:rsidRDefault="007D681C" w:rsidP="007D681C">
      <w:pPr>
        <w:pStyle w:val="B3"/>
      </w:pPr>
      <w:r>
        <w:t>-</w:t>
      </w:r>
      <w:r>
        <w:tab/>
        <w:t xml:space="preserve">Performs idle/inactive measurements for idle/inactive measurement configured </w:t>
      </w:r>
      <w:proofErr w:type="gramStart"/>
      <w:r>
        <w:t>UEs;</w:t>
      </w:r>
      <w:proofErr w:type="gramEnd"/>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 xml:space="preserve">A UE specific DRX may be configured by upper layers or by RRC </w:t>
      </w:r>
      <w:proofErr w:type="gramStart"/>
      <w:r>
        <w:t>layer;</w:t>
      </w:r>
      <w:proofErr w:type="gramEnd"/>
    </w:p>
    <w:p w14:paraId="42C4774D" w14:textId="77777777" w:rsidR="007D681C" w:rsidRDefault="007D681C" w:rsidP="007D681C">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621AD80" w14:textId="77777777" w:rsidR="007D681C" w:rsidRDefault="007D681C" w:rsidP="007D681C">
      <w:pPr>
        <w:pStyle w:val="B2"/>
      </w:pPr>
      <w:r>
        <w:t>-</w:t>
      </w:r>
      <w:r>
        <w:tab/>
        <w:t xml:space="preserve">UE controlled mobility based on network </w:t>
      </w:r>
      <w:proofErr w:type="gramStart"/>
      <w:r>
        <w:t>configuration;</w:t>
      </w:r>
      <w:proofErr w:type="gramEnd"/>
    </w:p>
    <w:p w14:paraId="5509C9E3" w14:textId="77777777" w:rsidR="007D681C" w:rsidRDefault="007D681C" w:rsidP="007D681C">
      <w:pPr>
        <w:pStyle w:val="B2"/>
      </w:pPr>
      <w:r>
        <w:t>-</w:t>
      </w:r>
      <w:r>
        <w:tab/>
        <w:t xml:space="preserve">The UE stores the UE Inactive AS </w:t>
      </w:r>
      <w:proofErr w:type="gramStart"/>
      <w:r>
        <w:t>context;</w:t>
      </w:r>
      <w:proofErr w:type="gramEnd"/>
    </w:p>
    <w:p w14:paraId="7392E0C1" w14:textId="77777777" w:rsidR="007D681C" w:rsidRDefault="007D681C" w:rsidP="007D681C">
      <w:pPr>
        <w:pStyle w:val="B2"/>
      </w:pPr>
      <w:r>
        <w:t>-</w:t>
      </w:r>
      <w:r>
        <w:tab/>
        <w:t xml:space="preserve">A RAN-based notification area is configured by RRC </w:t>
      </w:r>
      <w:proofErr w:type="gramStart"/>
      <w:r>
        <w:t>layer;</w:t>
      </w:r>
      <w:proofErr w:type="gramEnd"/>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roofErr w:type="gramStart"/>
      <w:r>
        <w:t>);</w:t>
      </w:r>
      <w:proofErr w:type="gramEnd"/>
    </w:p>
    <w:p w14:paraId="1417A8D6" w14:textId="77777777" w:rsidR="007D681C" w:rsidRDefault="007D681C" w:rsidP="007D681C">
      <w:pPr>
        <w:pStyle w:val="B3"/>
      </w:pPr>
      <w:r>
        <w:t>-</w:t>
      </w:r>
      <w:r>
        <w:tab/>
        <w:t xml:space="preserve">While T319a is running, monitors control channels associated with the shared data channel to determine if data is scheduled for </w:t>
      </w:r>
      <w:proofErr w:type="gramStart"/>
      <w:r>
        <w:t>it;</w:t>
      </w:r>
      <w:proofErr w:type="gramEnd"/>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34A1F57C" w14:textId="77777777" w:rsidR="007D681C" w:rsidRDefault="007D681C" w:rsidP="007D681C">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4453574F" w14:textId="77777777" w:rsidR="007D681C" w:rsidRDefault="007D681C" w:rsidP="007D681C">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4C49538E" w14:textId="77777777" w:rsidR="007D681C" w:rsidRDefault="007D681C" w:rsidP="007D681C">
      <w:pPr>
        <w:pStyle w:val="B3"/>
      </w:pPr>
      <w:r>
        <w:t>-</w:t>
      </w:r>
      <w:r>
        <w:tab/>
        <w:t>Performs neighbouring cell measurements and cell (re-)</w:t>
      </w:r>
      <w:proofErr w:type="gramStart"/>
      <w:r>
        <w:t>selection;</w:t>
      </w:r>
      <w:proofErr w:type="gramEnd"/>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7D8A0086" w14:textId="77777777" w:rsidR="007D681C" w:rsidRDefault="007D681C" w:rsidP="007D681C">
      <w:pPr>
        <w:pStyle w:val="B3"/>
      </w:pPr>
      <w:r>
        <w:t>-</w:t>
      </w:r>
      <w:r>
        <w:tab/>
        <w:t xml:space="preserve">Performs RAN-based notification area updates periodically and when moving outside the configured RAN-based notification </w:t>
      </w:r>
      <w:proofErr w:type="gramStart"/>
      <w:r>
        <w:t>area;</w:t>
      </w:r>
      <w:proofErr w:type="gramEnd"/>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roofErr w:type="gramStart"/>
      <w:r>
        <w:t>);</w:t>
      </w:r>
      <w:proofErr w:type="gramEnd"/>
    </w:p>
    <w:p w14:paraId="510984EB" w14:textId="77777777" w:rsidR="007D681C" w:rsidRDefault="007D681C" w:rsidP="007D681C">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753D129F" w14:textId="77777777" w:rsidR="007D681C" w:rsidRDefault="007D681C" w:rsidP="007D681C">
      <w:pPr>
        <w:pStyle w:val="B3"/>
      </w:pPr>
      <w:r>
        <w:t>-</w:t>
      </w:r>
      <w:r>
        <w:tab/>
        <w:t xml:space="preserve">While SDT procedure is not ongoing, performs idle/inactive measurements for idle/inactive measurement configured </w:t>
      </w:r>
      <w:proofErr w:type="gramStart"/>
      <w:r>
        <w:t>UEs;</w:t>
      </w:r>
      <w:proofErr w:type="gramEnd"/>
    </w:p>
    <w:p w14:paraId="43004324" w14:textId="77777777" w:rsidR="007D681C" w:rsidRDefault="007D681C" w:rsidP="007D681C">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7C1C8CC6" w14:textId="77777777" w:rsidR="007D681C" w:rsidRDefault="007D681C" w:rsidP="007D681C">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 xml:space="preserve">The UE stores the AS </w:t>
      </w:r>
      <w:proofErr w:type="gramStart"/>
      <w:r>
        <w:t>context;</w:t>
      </w:r>
      <w:proofErr w:type="gramEnd"/>
    </w:p>
    <w:p w14:paraId="06387D69" w14:textId="77777777" w:rsidR="007D681C" w:rsidRDefault="007D681C" w:rsidP="007D681C">
      <w:pPr>
        <w:pStyle w:val="B2"/>
      </w:pPr>
      <w:r>
        <w:t>-</w:t>
      </w:r>
      <w:r>
        <w:tab/>
        <w:t xml:space="preserve">Transfer of unicast data to/from </w:t>
      </w:r>
      <w:proofErr w:type="gramStart"/>
      <w:r>
        <w:t>UE;</w:t>
      </w:r>
      <w:proofErr w:type="gramEnd"/>
    </w:p>
    <w:p w14:paraId="402FDADE" w14:textId="77777777" w:rsidR="007D681C" w:rsidRDefault="007D681C" w:rsidP="007D681C">
      <w:pPr>
        <w:pStyle w:val="B2"/>
      </w:pPr>
      <w:r>
        <w:t>-</w:t>
      </w:r>
      <w:r>
        <w:tab/>
        <w:t xml:space="preserve">Transfer of MBS multicast data to </w:t>
      </w:r>
      <w:proofErr w:type="gramStart"/>
      <w:r>
        <w:t>UE;</w:t>
      </w:r>
      <w:proofErr w:type="gramEnd"/>
    </w:p>
    <w:p w14:paraId="06EC598F" w14:textId="77777777" w:rsidR="007D681C" w:rsidRDefault="007D681C" w:rsidP="007D681C">
      <w:pPr>
        <w:pStyle w:val="B2"/>
      </w:pPr>
      <w:r>
        <w:lastRenderedPageBreak/>
        <w:t>-</w:t>
      </w:r>
      <w:r>
        <w:tab/>
        <w:t xml:space="preserve">At lower layers, the UE may be configured with a UE specific </w:t>
      </w:r>
      <w:proofErr w:type="gramStart"/>
      <w:r>
        <w:t>DRX;</w:t>
      </w:r>
      <w:proofErr w:type="gramEnd"/>
    </w:p>
    <w:p w14:paraId="34346D6F" w14:textId="77777777" w:rsidR="007D681C" w:rsidRDefault="007D681C" w:rsidP="007D681C">
      <w:pPr>
        <w:pStyle w:val="B2"/>
      </w:pPr>
      <w:r>
        <w:t>-</w:t>
      </w:r>
      <w:r>
        <w:tab/>
        <w:t xml:space="preserve">At lower layers, the UE may be configured with a DRX for PTM transmission of MBS broadcast and/or a DRX for MBS </w:t>
      </w:r>
      <w:proofErr w:type="gramStart"/>
      <w:r>
        <w:t>multicast;</w:t>
      </w:r>
      <w:proofErr w:type="gramEnd"/>
    </w:p>
    <w:p w14:paraId="5A5714CA" w14:textId="77777777" w:rsidR="007D681C" w:rsidRDefault="007D681C" w:rsidP="007D681C">
      <w:pPr>
        <w:pStyle w:val="B2"/>
      </w:pPr>
      <w:r>
        <w:t>-</w:t>
      </w:r>
      <w:r>
        <w:tab/>
        <w:t>At lower layers, the UE may be configured with a cell specific cell DTX/</w:t>
      </w:r>
      <w:proofErr w:type="gramStart"/>
      <w:r>
        <w:t>DRX;</w:t>
      </w:r>
      <w:proofErr w:type="gramEnd"/>
    </w:p>
    <w:p w14:paraId="59C55E93" w14:textId="77777777" w:rsidR="007D681C" w:rsidRDefault="007D681C" w:rsidP="007D681C">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xml:space="preserve">, for increased </w:t>
      </w:r>
      <w:proofErr w:type="gramStart"/>
      <w:r>
        <w:t>bandwidth;</w:t>
      </w:r>
      <w:proofErr w:type="gramEnd"/>
    </w:p>
    <w:p w14:paraId="03CA1B67" w14:textId="77777777" w:rsidR="007D681C" w:rsidRDefault="007D681C" w:rsidP="007D681C">
      <w:pPr>
        <w:pStyle w:val="B2"/>
      </w:pPr>
      <w:r>
        <w:t>-</w:t>
      </w:r>
      <w:r>
        <w:tab/>
        <w:t xml:space="preserve">For UEs supporting DC, use of one SCG, aggregated with the MCG, for increased </w:t>
      </w:r>
      <w:proofErr w:type="gramStart"/>
      <w:r>
        <w:t>bandwidth;</w:t>
      </w:r>
      <w:proofErr w:type="gramEnd"/>
    </w:p>
    <w:p w14:paraId="7B89E467" w14:textId="77777777" w:rsidR="007D681C" w:rsidRDefault="007D681C" w:rsidP="007D681C">
      <w:pPr>
        <w:pStyle w:val="B2"/>
      </w:pPr>
      <w:r>
        <w:t>-</w:t>
      </w:r>
      <w:r>
        <w:tab/>
        <w:t>Network controlled mobility within NR, to/from E-UTRA, and to UTRA-</w:t>
      </w:r>
      <w:proofErr w:type="gramStart"/>
      <w:r>
        <w:t>FDD;</w:t>
      </w:r>
      <w:proofErr w:type="gramEnd"/>
    </w:p>
    <w:p w14:paraId="740C4724" w14:textId="0B9E1075" w:rsidR="007D681C" w:rsidRDefault="007D681C" w:rsidP="007D681C">
      <w:pPr>
        <w:pStyle w:val="B2"/>
      </w:pPr>
      <w:r>
        <w:t>-</w:t>
      </w:r>
      <w:r>
        <w:tab/>
        <w:t>Network controlled mobility (path switch) between a serving cell and a L2 U2N Relay UE, or vice versa, or between a source L2 U2N Relay UE and a target L2 U2N Relay UE</w:t>
      </w:r>
      <w:r w:rsidR="009E614A">
        <w:rPr>
          <w:rFonts w:eastAsiaTheme="minorEastAsia" w:hint="eastAsia"/>
          <w:lang w:eastAsia="zh-CN"/>
        </w:rPr>
        <w:t xml:space="preserve"> </w:t>
      </w:r>
      <w:ins w:id="40" w:author="CATT" w:date="2025-04-17T14:48:00Z">
        <w:r w:rsidR="009E614A">
          <w:rPr>
            <w:rFonts w:eastAsiaTheme="minorEastAsia" w:hint="eastAsia"/>
            <w:lang w:eastAsia="zh-CN"/>
          </w:rPr>
          <w:t xml:space="preserve">(see </w:t>
        </w:r>
        <w:r w:rsidR="009E614A">
          <w:rPr>
            <w:rFonts w:eastAsiaTheme="minorEastAsia"/>
            <w:lang w:eastAsia="zh-CN"/>
          </w:rPr>
          <w:t>clause</w:t>
        </w:r>
        <w:r w:rsidR="009E614A">
          <w:rPr>
            <w:rFonts w:eastAsiaTheme="minorEastAsia" w:hint="eastAsia"/>
            <w:lang w:eastAsia="zh-CN"/>
          </w:rPr>
          <w:t xml:space="preserve"> </w:t>
        </w:r>
        <w:r w:rsidR="009E614A">
          <w:t>16.12.6</w:t>
        </w:r>
        <w:r w:rsidR="009E614A">
          <w:rPr>
            <w:rFonts w:eastAsiaTheme="minorEastAsia" w:hint="eastAsia"/>
            <w:lang w:eastAsia="zh-CN"/>
          </w:rPr>
          <w:t xml:space="preserve"> in </w:t>
        </w:r>
      </w:ins>
      <w:ins w:id="41" w:author="CATT" w:date="2025-04-17T14:49:00Z">
        <w:r w:rsidR="009E614A">
          <w:t>T</w:t>
        </w:r>
        <w:r w:rsidR="009E614A">
          <w:rPr>
            <w:rFonts w:eastAsiaTheme="minorEastAsia" w:hint="eastAsia"/>
            <w:lang w:eastAsia="zh-CN"/>
          </w:rPr>
          <w:t>S</w:t>
        </w:r>
        <w:r w:rsidR="009E614A">
          <w:t xml:space="preserve"> </w:t>
        </w:r>
        <w:r w:rsidR="009E614A">
          <w:rPr>
            <w:rFonts w:eastAsiaTheme="minorEastAsia" w:hint="eastAsia"/>
            <w:lang w:eastAsia="zh-CN"/>
          </w:rPr>
          <w:t>38</w:t>
        </w:r>
        <w:r w:rsidR="009E614A">
          <w:t>.</w:t>
        </w:r>
        <w:r w:rsidR="009E614A">
          <w:rPr>
            <w:rFonts w:eastAsiaTheme="minorEastAsia" w:hint="eastAsia"/>
            <w:lang w:eastAsia="zh-CN"/>
          </w:rPr>
          <w:t>300</w:t>
        </w:r>
        <w:r w:rsidR="009E614A">
          <w:t xml:space="preserve"> [</w:t>
        </w:r>
        <w:r w:rsidR="009E614A">
          <w:rPr>
            <w:rFonts w:eastAsiaTheme="minorEastAsia" w:hint="eastAsia"/>
            <w:lang w:eastAsia="zh-CN"/>
          </w:rPr>
          <w:t>2</w:t>
        </w:r>
      </w:ins>
      <w:ins w:id="42" w:author="CATT" w:date="2025-04-17T14:50:00Z">
        <w:r w:rsidR="009E614A">
          <w:rPr>
            <w:rFonts w:eastAsiaTheme="minorEastAsia" w:hint="eastAsia"/>
            <w:lang w:eastAsia="zh-CN"/>
          </w:rPr>
          <w:t>]</w:t>
        </w:r>
        <w:proofErr w:type="gramStart"/>
        <w:r w:rsidR="009E614A">
          <w:rPr>
            <w:rFonts w:eastAsiaTheme="minorEastAsia" w:hint="eastAsia"/>
            <w:lang w:eastAsia="zh-CN"/>
          </w:rPr>
          <w:t>)</w:t>
        </w:r>
      </w:ins>
      <w:r>
        <w:t>;</w:t>
      </w:r>
      <w:proofErr w:type="gramEnd"/>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 xml:space="preserve">Monitors Short Messages transmitted with P-RNTI over DCI (see clause 6.5), if </w:t>
      </w:r>
      <w:proofErr w:type="gramStart"/>
      <w:r>
        <w:t>configured;</w:t>
      </w:r>
      <w:proofErr w:type="gramEnd"/>
    </w:p>
    <w:p w14:paraId="1EBA70BE" w14:textId="77777777" w:rsidR="007D681C" w:rsidRDefault="007D681C" w:rsidP="007D681C">
      <w:pPr>
        <w:pStyle w:val="B3"/>
      </w:pPr>
      <w:r>
        <w:t>-</w:t>
      </w:r>
      <w:r>
        <w:tab/>
        <w:t xml:space="preserve">Monitors control channels associated with the shared data channel to determine if data is scheduled for </w:t>
      </w:r>
      <w:proofErr w:type="gramStart"/>
      <w:r>
        <w:t>it;</w:t>
      </w:r>
      <w:proofErr w:type="gramEnd"/>
    </w:p>
    <w:p w14:paraId="7183EC15" w14:textId="77777777" w:rsidR="007D681C" w:rsidRDefault="007D681C" w:rsidP="007D681C">
      <w:pPr>
        <w:pStyle w:val="B3"/>
      </w:pPr>
      <w:r>
        <w:t>-</w:t>
      </w:r>
      <w:r>
        <w:tab/>
        <w:t xml:space="preserve">Provides channel quality and feedback </w:t>
      </w:r>
      <w:proofErr w:type="gramStart"/>
      <w:r>
        <w:t>information;</w:t>
      </w:r>
      <w:proofErr w:type="gramEnd"/>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w:t>
      </w:r>
      <w:proofErr w:type="gramStart"/>
      <w:r>
        <w:t>measurement</w:t>
      </w:r>
      <w:proofErr w:type="gramEnd"/>
      <w:r>
        <w:t xml:space="preserve"> </w:t>
      </w:r>
      <w:proofErr w:type="gramStart"/>
      <w:r>
        <w:t>reporting;</w:t>
      </w:r>
      <w:proofErr w:type="gramEnd"/>
    </w:p>
    <w:p w14:paraId="6CDD36A1" w14:textId="77777777" w:rsidR="007D681C" w:rsidRDefault="007D681C" w:rsidP="007D681C">
      <w:pPr>
        <w:pStyle w:val="B3"/>
      </w:pPr>
      <w:r>
        <w:t>-</w:t>
      </w:r>
      <w:r>
        <w:tab/>
        <w:t xml:space="preserve">Acquires system </w:t>
      </w:r>
      <w:proofErr w:type="gramStart"/>
      <w:r>
        <w:t>information;</w:t>
      </w:r>
      <w:proofErr w:type="gramEnd"/>
    </w:p>
    <w:p w14:paraId="7D85B459" w14:textId="77777777" w:rsidR="007D681C" w:rsidRDefault="007D681C" w:rsidP="007D681C">
      <w:pPr>
        <w:pStyle w:val="B3"/>
      </w:pPr>
      <w:r>
        <w:t>-</w:t>
      </w:r>
      <w:r>
        <w:tab/>
        <w:t xml:space="preserve">Performs immediate MDT measurement together with available location </w:t>
      </w:r>
      <w:proofErr w:type="gramStart"/>
      <w:r>
        <w:t>reporting;</w:t>
      </w:r>
      <w:proofErr w:type="gramEnd"/>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3.65pt" o:ole="">
            <v:imagedata r:id="rId17" o:title=""/>
          </v:shape>
          <o:OLEObject Type="Embed" ProgID="Word.Document.12" ShapeID="_x0000_i1025" DrawAspect="Content" ObjectID="_1807004629"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9pt;height:273.6pt" o:ole="">
            <v:imagedata r:id="rId19" o:title=""/>
          </v:shape>
          <o:OLEObject Type="Embed" ProgID="Word.Document.12" ShapeID="_x0000_i1026" DrawAspect="Content" ObjectID="_1807004630"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4.7pt;height:50.7pt" o:ole="">
            <v:imagedata r:id="rId21" o:title=""/>
          </v:shape>
          <o:OLEObject Type="Embed" ProgID="Visio.Drawing.15" ShapeID="_x0000_i1027" DrawAspect="Content" ObjectID="_1807004631" r:id="rId22"/>
        </w:object>
      </w:r>
    </w:p>
    <w:p w14:paraId="27233BDD" w14:textId="77777777" w:rsidR="007D681C" w:rsidRDefault="007D681C" w:rsidP="007D681C">
      <w:pPr>
        <w:pStyle w:val="TF"/>
      </w:pPr>
      <w:r>
        <w:t>Figure 4.2.1-3:</w:t>
      </w:r>
      <w:r>
        <w:tab/>
        <w:t>Mobility procedure supported between NR/5GC and UTRA-FDD</w:t>
      </w:r>
    </w:p>
    <w:bookmarkEnd w:id="38"/>
    <w:bookmarkEnd w:id="39"/>
    <w:p w14:paraId="314017F7" w14:textId="77777777" w:rsidR="00B543F0" w:rsidRDefault="00B543F0" w:rsidP="00B543F0"/>
    <w:p w14:paraId="02E43AAC" w14:textId="77777777" w:rsidR="00B543F0" w:rsidRDefault="00B543F0" w:rsidP="00B543F0"/>
    <w:bookmarkEnd w:id="6"/>
    <w:bookmarkEnd w:id="7"/>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43" w:name="_Toc193462546"/>
      <w:bookmarkStart w:id="44" w:name="_Toc193451281"/>
      <w:bookmarkStart w:id="45" w:name="_Toc193445476"/>
      <w:bookmarkStart w:id="46" w:name="_Toc185577071"/>
      <w:bookmarkStart w:id="47" w:name="_Toc60776865"/>
      <w:bookmarkStart w:id="48" w:name="_Toc185577222"/>
      <w:bookmarkStart w:id="49" w:name="_Toc131064679"/>
      <w:bookmarkStart w:id="50" w:name="_Toc139045148"/>
      <w:r>
        <w:rPr>
          <w:rFonts w:eastAsia="MS Mincho"/>
        </w:rPr>
        <w:lastRenderedPageBreak/>
        <w:t>5.3.5.5.2</w:t>
      </w:r>
      <w:r>
        <w:rPr>
          <w:rFonts w:eastAsia="MS Mincho"/>
        </w:rPr>
        <w:tab/>
        <w:t>Reconfiguration with sync</w:t>
      </w:r>
      <w:bookmarkEnd w:id="43"/>
      <w:bookmarkEnd w:id="44"/>
      <w:bookmarkEnd w:id="45"/>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650BE7B4" w14:textId="77777777" w:rsidR="00F64BB3" w:rsidRDefault="00F64BB3" w:rsidP="00F64BB3">
      <w:pPr>
        <w:pStyle w:val="B1"/>
      </w:pPr>
      <w:r>
        <w:t>1&gt;</w:t>
      </w:r>
      <w:r>
        <w:tab/>
        <w:t xml:space="preserve">stop timer T430 if </w:t>
      </w:r>
      <w:proofErr w:type="gramStart"/>
      <w:r>
        <w:t>running;</w:t>
      </w:r>
      <w:proofErr w:type="gramEnd"/>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 xml:space="preserve">if timer T316 is </w:t>
      </w:r>
      <w:proofErr w:type="gramStart"/>
      <w:r>
        <w:t>running;</w:t>
      </w:r>
      <w:proofErr w:type="gramEnd"/>
    </w:p>
    <w:p w14:paraId="039DD98E" w14:textId="77777777" w:rsidR="00F64BB3" w:rsidRDefault="00F64BB3" w:rsidP="00F64BB3">
      <w:pPr>
        <w:pStyle w:val="B3"/>
      </w:pPr>
      <w:r>
        <w:t>3&gt;</w:t>
      </w:r>
      <w:r>
        <w:tab/>
        <w:t xml:space="preserve">stop timer </w:t>
      </w:r>
      <w:proofErr w:type="gramStart"/>
      <w:r>
        <w:t>T316;</w:t>
      </w:r>
      <w:proofErr w:type="gramEnd"/>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p>
    <w:p w14:paraId="333C543B" w14:textId="77777777" w:rsidR="00F64BB3" w:rsidRDefault="00F64BB3" w:rsidP="00F64BB3">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proofErr w:type="spellStart"/>
      <w:r>
        <w:rPr>
          <w:i/>
          <w:iCs/>
        </w:rPr>
        <w:t>VarRLF</w:t>
      </w:r>
      <w:proofErr w:type="spellEnd"/>
      <w:r>
        <w:rPr>
          <w:i/>
          <w:iCs/>
        </w:rPr>
        <w:t>-Report</w:t>
      </w:r>
      <w:r>
        <w:t xml:space="preserve">, if </w:t>
      </w:r>
      <w:proofErr w:type="gramStart"/>
      <w:r>
        <w:t>any;</w:t>
      </w:r>
      <w:proofErr w:type="gramEnd"/>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 xml:space="preserve">stop timer T312 for the corresponding </w:t>
      </w:r>
      <w:proofErr w:type="spellStart"/>
      <w:r>
        <w:t>SpCell</w:t>
      </w:r>
      <w:proofErr w:type="spellEnd"/>
      <w:r>
        <w:t xml:space="preserve">, if </w:t>
      </w:r>
      <w:proofErr w:type="gramStart"/>
      <w:r>
        <w:t>running;</w:t>
      </w:r>
      <w:proofErr w:type="gramEnd"/>
    </w:p>
    <w:p w14:paraId="406726B7" w14:textId="77777777" w:rsidR="00F64BB3" w:rsidRDefault="00F64BB3" w:rsidP="00F64BB3">
      <w:pPr>
        <w:pStyle w:val="B1"/>
      </w:pPr>
      <w:r>
        <w:t>1&gt;</w:t>
      </w:r>
      <w:r>
        <w:tab/>
        <w:t xml:space="preserve">if </w:t>
      </w:r>
      <w:proofErr w:type="spellStart"/>
      <w:r>
        <w:rPr>
          <w:rFonts w:eastAsia="等线"/>
          <w:i/>
        </w:rPr>
        <w:t>sl-PathSwitchConfig</w:t>
      </w:r>
      <w:proofErr w:type="spellEnd"/>
      <w:r>
        <w:t xml:space="preserve"> is included:</w:t>
      </w:r>
    </w:p>
    <w:p w14:paraId="50451824" w14:textId="77777777" w:rsidR="00F64BB3" w:rsidRDefault="00F64BB3" w:rsidP="00F64BB3">
      <w:pPr>
        <w:pStyle w:val="B2"/>
      </w:pPr>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p>
    <w:p w14:paraId="05BBF8DF" w14:textId="77777777" w:rsidR="00F64BB3" w:rsidRDefault="00F64BB3" w:rsidP="00F64BB3">
      <w:pPr>
        <w:pStyle w:val="B2"/>
        <w:rPr>
          <w:rFonts w:eastAsia="等线"/>
        </w:rPr>
      </w:pPr>
      <w:r>
        <w:rPr>
          <w:rFonts w:eastAsia="等线"/>
        </w:rPr>
        <w:t>2&gt;</w:t>
      </w:r>
      <w:r>
        <w:rPr>
          <w:rFonts w:eastAsia="等线"/>
        </w:rPr>
        <w:tab/>
        <w:t xml:space="preserve">if </w:t>
      </w:r>
      <w:proofErr w:type="spellStart"/>
      <w:r>
        <w:rPr>
          <w:rFonts w:eastAsia="等线"/>
          <w:i/>
          <w:iCs/>
        </w:rPr>
        <w:t>sl-</w:t>
      </w:r>
      <w:r>
        <w:rPr>
          <w:rFonts w:eastAsia="等线"/>
          <w:i/>
        </w:rPr>
        <w:t>IndirectPathMaintain</w:t>
      </w:r>
      <w:proofErr w:type="spellEnd"/>
      <w:r>
        <w:rPr>
          <w:rFonts w:eastAsia="等线"/>
        </w:rPr>
        <w:t xml:space="preserve"> is not included </w:t>
      </w:r>
      <w:r>
        <w:t xml:space="preserve">in </w:t>
      </w:r>
      <w:proofErr w:type="spellStart"/>
      <w:r>
        <w:rPr>
          <w:i/>
          <w:iCs/>
        </w:rPr>
        <w:t>reconfigurationWithSync</w:t>
      </w:r>
      <w:proofErr w:type="spellEnd"/>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 xml:space="preserve">indicate to upper layer to trigger PC5 unicast link release with the source L2 U2N Relay </w:t>
      </w:r>
      <w:proofErr w:type="gramStart"/>
      <w:r>
        <w:t>UE;</w:t>
      </w:r>
      <w:proofErr w:type="gramEnd"/>
    </w:p>
    <w:p w14:paraId="2931CB77" w14:textId="77777777" w:rsidR="00F64BB3" w:rsidRDefault="00F64BB3" w:rsidP="00F64BB3">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等线"/>
          <w:i/>
        </w:rPr>
        <w:t>sl-</w:t>
      </w:r>
      <w:proofErr w:type="gramStart"/>
      <w:r>
        <w:rPr>
          <w:i/>
        </w:rPr>
        <w:t>PathSwitchConfig</w:t>
      </w:r>
      <w:proofErr w:type="spellEnd"/>
      <w:r>
        <w:t>;</w:t>
      </w:r>
      <w:proofErr w:type="gramEnd"/>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等线"/>
          <w:i/>
        </w:rPr>
        <w:t>sl-</w:t>
      </w:r>
      <w:proofErr w:type="gramStart"/>
      <w:r>
        <w:rPr>
          <w:i/>
        </w:rPr>
        <w:t>PathSwitchConfig</w:t>
      </w:r>
      <w:proofErr w:type="spellEnd"/>
      <w:r>
        <w:t>;</w:t>
      </w:r>
      <w:proofErr w:type="gramEnd"/>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w:t>
      </w:r>
      <w:proofErr w:type="gramStart"/>
      <w:r>
        <w:rPr>
          <w:i/>
        </w:rPr>
        <w:t>Identity</w:t>
      </w:r>
      <w:r>
        <w:t>;</w:t>
      </w:r>
      <w:proofErr w:type="gramEnd"/>
    </w:p>
    <w:p w14:paraId="7FFF9935" w14:textId="77777777" w:rsidR="00F64BB3" w:rsidRDefault="00F64BB3" w:rsidP="00F64BB3">
      <w:pPr>
        <w:pStyle w:val="B3"/>
      </w:pPr>
      <w:r>
        <w:rPr>
          <w:rFonts w:eastAsia="等线"/>
        </w:rPr>
        <w:t>3&gt;</w:t>
      </w:r>
      <w:r>
        <w:tab/>
      </w:r>
      <w:r>
        <w:rPr>
          <w:rFonts w:eastAsia="等线"/>
        </w:rPr>
        <w:t xml:space="preserve">apply the default configuration of SL-RLC1 as defined in 9.2.4 for </w:t>
      </w:r>
      <w:proofErr w:type="gramStart"/>
      <w:r>
        <w:rPr>
          <w:rFonts w:eastAsia="等线"/>
        </w:rPr>
        <w:t>SRB1;</w:t>
      </w:r>
      <w:proofErr w:type="gramEnd"/>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 xml:space="preserve">consider the connected L2 U2N Relay UE on the indirect path as the target L2 U2N relay UE, and maintain the PC5 connection with the L2 U2N Relay </w:t>
      </w:r>
      <w:proofErr w:type="gramStart"/>
      <w:r>
        <w:t>UE;</w:t>
      </w:r>
      <w:proofErr w:type="gramEnd"/>
    </w:p>
    <w:p w14:paraId="592D31C8" w14:textId="77777777" w:rsidR="00F64BB3" w:rsidRDefault="00F64BB3" w:rsidP="00F64BB3">
      <w:pPr>
        <w:pStyle w:val="B1"/>
      </w:pPr>
      <w:r>
        <w:t>1&gt;</w:t>
      </w:r>
      <w:r>
        <w:tab/>
        <w:t>else (</w:t>
      </w:r>
      <w:proofErr w:type="spellStart"/>
      <w:r>
        <w:rPr>
          <w:rFonts w:eastAsia="等线"/>
          <w:i/>
        </w:rPr>
        <w:t>sl-PathSwitchConfig</w:t>
      </w:r>
      <w:proofErr w:type="spellEnd"/>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7710690" w14:textId="77777777" w:rsidR="00F64BB3" w:rsidRDefault="00F64BB3" w:rsidP="00F64BB3">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proofErr w:type="gramStart"/>
      <w:r>
        <w:rPr>
          <w:i/>
        </w:rPr>
        <w:t>reconfigurationWithSync</w:t>
      </w:r>
      <w:proofErr w:type="spellEnd"/>
      <w:r>
        <w:t>;</w:t>
      </w:r>
      <w:proofErr w:type="gramEnd"/>
    </w:p>
    <w:p w14:paraId="5615AFC8" w14:textId="77777777" w:rsidR="00F64BB3" w:rsidRDefault="00F64BB3" w:rsidP="00F64BB3">
      <w:pPr>
        <w:pStyle w:val="B2"/>
      </w:pPr>
      <w:r>
        <w:lastRenderedPageBreak/>
        <w:t>2&gt;</w:t>
      </w:r>
      <w:r>
        <w:tab/>
        <w:t xml:space="preserve">if the </w:t>
      </w:r>
      <w:proofErr w:type="spellStart"/>
      <w:r>
        <w:rPr>
          <w:i/>
        </w:rPr>
        <w:t>frequencyInfoDL</w:t>
      </w:r>
      <w:proofErr w:type="spellEnd"/>
      <w:r>
        <w:t xml:space="preserve"> is included:</w:t>
      </w:r>
    </w:p>
    <w:p w14:paraId="190573F6" w14:textId="77777777" w:rsidR="00F64BB3" w:rsidRDefault="00F64BB3" w:rsidP="00F64BB3">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proofErr w:type="gramStart"/>
      <w:r>
        <w:rPr>
          <w:i/>
        </w:rPr>
        <w:t>physCellId</w:t>
      </w:r>
      <w:proofErr w:type="spellEnd"/>
      <w:r>
        <w:t>;</w:t>
      </w:r>
      <w:proofErr w:type="gramEnd"/>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proofErr w:type="gramStart"/>
      <w:r>
        <w:rPr>
          <w:i/>
        </w:rPr>
        <w:t>physCellId</w:t>
      </w:r>
      <w:proofErr w:type="spellEnd"/>
      <w:r>
        <w:t>;</w:t>
      </w:r>
      <w:proofErr w:type="gramEnd"/>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 xml:space="preserve">start synchronising to the DL of the indicated LTM candidate cell, if no DL synchronization for the indicated LTM candidate cell has been already </w:t>
      </w:r>
      <w:proofErr w:type="gramStart"/>
      <w:r>
        <w:t>acquired;</w:t>
      </w:r>
      <w:proofErr w:type="gramEnd"/>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 xml:space="preserve">start synchronising to the DL of the target </w:t>
      </w:r>
      <w:proofErr w:type="spellStart"/>
      <w:proofErr w:type="gramStart"/>
      <w:r>
        <w:t>SpCell</w:t>
      </w:r>
      <w:proofErr w:type="spellEnd"/>
      <w:r>
        <w:t>;</w:t>
      </w:r>
      <w:proofErr w:type="gramEnd"/>
    </w:p>
    <w:p w14:paraId="37A0FF02" w14:textId="77777777" w:rsidR="00F64BB3" w:rsidRDefault="00F64BB3" w:rsidP="00F64BB3">
      <w:pPr>
        <w:pStyle w:val="B2"/>
      </w:pPr>
      <w:r>
        <w:t>2&gt;</w:t>
      </w:r>
      <w:r>
        <w:tab/>
        <w:t xml:space="preserve">apply the specified BCCH configuration defined in 9.1.1.1 for the target </w:t>
      </w:r>
      <w:proofErr w:type="spellStart"/>
      <w:proofErr w:type="gramStart"/>
      <w:r>
        <w:t>SpCell</w:t>
      </w:r>
      <w:proofErr w:type="spellEnd"/>
      <w:r>
        <w:t>;</w:t>
      </w:r>
      <w:proofErr w:type="gramEnd"/>
    </w:p>
    <w:p w14:paraId="3663B7BC" w14:textId="77777777" w:rsidR="00F64BB3" w:rsidRDefault="00F64BB3" w:rsidP="00F64BB3">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roofErr w:type="gramStart"/>
      <w:r>
        <w:t>];</w:t>
      </w:r>
      <w:proofErr w:type="gramEnd"/>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w:t>
      </w:r>
      <w:proofErr w:type="gramStart"/>
      <w:r>
        <w:rPr>
          <w:i/>
        </w:rPr>
        <w:t>Config</w:t>
      </w:r>
      <w:r>
        <w:t>;</w:t>
      </w:r>
      <w:proofErr w:type="gramEnd"/>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 xml:space="preserve">A UE with DAPS bearer does not monitor for system information updates in the source </w:t>
      </w:r>
      <w:proofErr w:type="spellStart"/>
      <w:r>
        <w:t>PCell</w:t>
      </w:r>
      <w:proofErr w:type="spellEnd"/>
      <w:r>
        <w:t>.</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 xml:space="preserve">create a MAC entity for the target cell group with the same configuration as the MAC entity for the source cell </w:t>
      </w:r>
      <w:proofErr w:type="gramStart"/>
      <w:r>
        <w:t>group;</w:t>
      </w:r>
      <w:proofErr w:type="gramEnd"/>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 xml:space="preserve">establish an RLC entity or entities for the target cell group, with the same configurations as for the source cell </w:t>
      </w:r>
      <w:proofErr w:type="gramStart"/>
      <w:r>
        <w:t>group;</w:t>
      </w:r>
      <w:proofErr w:type="gramEnd"/>
    </w:p>
    <w:p w14:paraId="05B1D749"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 xml:space="preserve">establish an RLC entity for the target cell group, with the same configurations as for the source cell </w:t>
      </w:r>
      <w:proofErr w:type="gramStart"/>
      <w:r>
        <w:t>group;</w:t>
      </w:r>
      <w:proofErr w:type="gramEnd"/>
    </w:p>
    <w:p w14:paraId="32E1094F"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7E2EF649" w14:textId="77777777" w:rsidR="00F64BB3" w:rsidRDefault="00F64BB3" w:rsidP="00F64BB3">
      <w:pPr>
        <w:pStyle w:val="B3"/>
      </w:pPr>
      <w:r>
        <w:t>3&gt;</w:t>
      </w:r>
      <w:r>
        <w:tab/>
        <w:t xml:space="preserve">suspend SRBs for the source cell </w:t>
      </w:r>
      <w:proofErr w:type="gramStart"/>
      <w:r>
        <w:t>group;</w:t>
      </w:r>
      <w:proofErr w:type="gramEnd"/>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proofErr w:type="spellStart"/>
      <w:r>
        <w:rPr>
          <w:i/>
        </w:rPr>
        <w:t>newUE</w:t>
      </w:r>
      <w:proofErr w:type="spellEnd"/>
      <w:r>
        <w:rPr>
          <w:i/>
        </w:rPr>
        <w:t>-Identity</w:t>
      </w:r>
      <w:r>
        <w:t xml:space="preserve"> as the C-RNTI in the target cell </w:t>
      </w:r>
      <w:proofErr w:type="gramStart"/>
      <w:r>
        <w:t>group;</w:t>
      </w:r>
      <w:proofErr w:type="gramEnd"/>
    </w:p>
    <w:p w14:paraId="76A4F952" w14:textId="77777777" w:rsidR="00F64BB3" w:rsidRDefault="00F64BB3" w:rsidP="00F64BB3">
      <w:pPr>
        <w:pStyle w:val="B3"/>
      </w:pPr>
      <w:r>
        <w:lastRenderedPageBreak/>
        <w:t>3&gt;</w:t>
      </w:r>
      <w:r>
        <w:tab/>
        <w:t xml:space="preserve">configure lower layers for the target </w:t>
      </w:r>
      <w:proofErr w:type="spellStart"/>
      <w:r>
        <w:t>SpCell</w:t>
      </w:r>
      <w:proofErr w:type="spellEnd"/>
      <w:r>
        <w:t xml:space="preserve"> in accordance with the received </w:t>
      </w:r>
      <w:proofErr w:type="spellStart"/>
      <w:proofErr w:type="gramStart"/>
      <w:r>
        <w:t>s</w:t>
      </w:r>
      <w:r>
        <w:rPr>
          <w:i/>
        </w:rPr>
        <w:t>pCellConfigCommon</w:t>
      </w:r>
      <w:proofErr w:type="spellEnd"/>
      <w:r>
        <w:t>;</w:t>
      </w:r>
      <w:proofErr w:type="gramEnd"/>
    </w:p>
    <w:p w14:paraId="31FDB40E" w14:textId="77777777" w:rsidR="00F64BB3" w:rsidRDefault="00F64BB3" w:rsidP="00F64BB3">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 xml:space="preserve">reset the MAC entity of this cell </w:t>
      </w:r>
      <w:proofErr w:type="gramStart"/>
      <w:r>
        <w:t>group;</w:t>
      </w:r>
      <w:proofErr w:type="gramEnd"/>
    </w:p>
    <w:p w14:paraId="6D7312D8" w14:textId="77777777" w:rsidR="00F64BB3" w:rsidRDefault="00F64BB3" w:rsidP="00F64BB3">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 xml:space="preserve">message, to be in deactivated </w:t>
      </w:r>
      <w:proofErr w:type="gramStart"/>
      <w:r>
        <w:t>state;</w:t>
      </w:r>
      <w:proofErr w:type="gramEnd"/>
    </w:p>
    <w:p w14:paraId="72A6EA77" w14:textId="77777777" w:rsidR="00F64BB3" w:rsidRDefault="00F64BB3" w:rsidP="00F64BB3">
      <w:pPr>
        <w:pStyle w:val="B3"/>
      </w:pPr>
      <w:r>
        <w:t>3&gt;</w:t>
      </w:r>
      <w:r>
        <w:tab/>
        <w:t xml:space="preserve">apply the value of the </w:t>
      </w:r>
      <w:proofErr w:type="spellStart"/>
      <w:r>
        <w:rPr>
          <w:i/>
        </w:rPr>
        <w:t>newUE</w:t>
      </w:r>
      <w:proofErr w:type="spellEnd"/>
      <w:r>
        <w:rPr>
          <w:i/>
        </w:rPr>
        <w:t>-Identity</w:t>
      </w:r>
      <w:r>
        <w:t xml:space="preserve"> as the C-RNTI for this cell </w:t>
      </w:r>
      <w:proofErr w:type="gramStart"/>
      <w:r>
        <w:t>group;</w:t>
      </w:r>
      <w:proofErr w:type="gramEnd"/>
    </w:p>
    <w:p w14:paraId="087DDD22" w14:textId="77777777" w:rsidR="00F64BB3" w:rsidRDefault="00F64BB3" w:rsidP="00F64BB3">
      <w:pPr>
        <w:pStyle w:val="B3"/>
      </w:pPr>
      <w:r>
        <w:t>3&gt;</w:t>
      </w:r>
      <w:r>
        <w:tab/>
        <w:t xml:space="preserve">configure lower layers in accordance with the received </w:t>
      </w:r>
      <w:proofErr w:type="spellStart"/>
      <w:proofErr w:type="gramStart"/>
      <w:r>
        <w:t>s</w:t>
      </w:r>
      <w:r>
        <w:rPr>
          <w:i/>
        </w:rPr>
        <w:t>pCellConfigCommon</w:t>
      </w:r>
      <w:proofErr w:type="spellEnd"/>
      <w:r>
        <w:t>;</w:t>
      </w:r>
      <w:proofErr w:type="gramEnd"/>
    </w:p>
    <w:p w14:paraId="5F99053E" w14:textId="77777777" w:rsidR="00F64BB3" w:rsidRDefault="00F64BB3" w:rsidP="00F64BB3">
      <w:pPr>
        <w:pStyle w:val="B3"/>
      </w:pPr>
      <w:r>
        <w:t>3&gt;</w:t>
      </w:r>
      <w:r>
        <w:tab/>
        <w:t xml:space="preserve">if </w:t>
      </w:r>
      <w:proofErr w:type="spellStart"/>
      <w:r>
        <w:rPr>
          <w:i/>
        </w:rPr>
        <w:t>rach</w:t>
      </w:r>
      <w:r>
        <w:rPr>
          <w:i/>
          <w:iCs/>
        </w:rPr>
        <w:t>-LessHO</w:t>
      </w:r>
      <w:proofErr w:type="spellEnd"/>
      <w:r>
        <w:t xml:space="preserve"> is included:</w:t>
      </w:r>
    </w:p>
    <w:p w14:paraId="0C6AF597" w14:textId="77777777" w:rsidR="00F64BB3" w:rsidRDefault="00F64BB3" w:rsidP="00F64BB3">
      <w:pPr>
        <w:pStyle w:val="B4"/>
      </w:pPr>
      <w:r>
        <w:t>4&gt;</w:t>
      </w:r>
      <w:r>
        <w:tab/>
        <w:t xml:space="preserve">configure lower layers in accordance with </w:t>
      </w:r>
      <w:proofErr w:type="spellStart"/>
      <w:r>
        <w:rPr>
          <w:i/>
          <w:iCs/>
        </w:rPr>
        <w:t>rach-LessHO</w:t>
      </w:r>
      <w:proofErr w:type="spellEnd"/>
      <w:r>
        <w:t xml:space="preserve"> for the target </w:t>
      </w:r>
      <w:proofErr w:type="spellStart"/>
      <w:proofErr w:type="gramStart"/>
      <w:r>
        <w:t>SpCell</w:t>
      </w:r>
      <w:proofErr w:type="spellEnd"/>
      <w:r>
        <w:t>;</w:t>
      </w:r>
      <w:proofErr w:type="gramEnd"/>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726190BA" w14:textId="77777777" w:rsidR="00F64BB3" w:rsidRDefault="00F64BB3" w:rsidP="00F64BB3">
      <w:pPr>
        <w:pStyle w:val="B4"/>
        <w:rPr>
          <w:i/>
        </w:rPr>
      </w:pPr>
      <w:r>
        <w:t>4&gt;</w:t>
      </w:r>
      <w:r>
        <w:tab/>
        <w:t>indicate upper layer to trigger PC5 unicast link release.</w:t>
      </w:r>
    </w:p>
    <w:p w14:paraId="08459B84" w14:textId="0DA06FDE" w:rsidR="0079201A" w:rsidRDefault="00F64BB3" w:rsidP="00207969">
      <w:pPr>
        <w:rPr>
          <w:rFonts w:eastAsiaTheme="minorEastAsia"/>
          <w:lang w:eastAsia="zh-CN"/>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w:t>
      </w:r>
      <w:ins w:id="51" w:author="CATT" w:date="2025-04-21T21:14:00Z">
        <w:r w:rsidR="00AA376E">
          <w:rPr>
            <w:rFonts w:eastAsiaTheme="minorEastAsia" w:hint="eastAsia"/>
            <w:lang w:eastAsia="zh-CN"/>
          </w:rPr>
          <w:t xml:space="preserve"> or</w:t>
        </w:r>
      </w:ins>
      <w:ins w:id="52" w:author="CATT" w:date="2025-04-21T21:16:00Z">
        <w:r w:rsidR="00AA376E">
          <w:rPr>
            <w:rFonts w:eastAsiaTheme="minorEastAsia" w:hint="eastAsia"/>
            <w:lang w:eastAsia="zh-CN"/>
          </w:rPr>
          <w:t xml:space="preserve"> Child UE</w:t>
        </w:r>
      </w:ins>
      <w:ins w:id="53" w:author="CATT" w:date="2025-04-21T21:15:00Z">
        <w:r w:rsidR="00AA376E">
          <w:rPr>
            <w:rFonts w:eastAsiaTheme="minorEastAsia" w:hint="eastAsia"/>
            <w:lang w:eastAsia="zh-CN"/>
          </w:rPr>
          <w:t xml:space="preserve"> </w:t>
        </w:r>
      </w:ins>
      <w:r>
        <w:t>in accordance with 5.8.9.10.</w:t>
      </w:r>
      <w:r w:rsidR="00207969">
        <w:rPr>
          <w:rFonts w:eastAsiaTheme="minorEastAsia" w:hint="eastAsia"/>
          <w:lang w:eastAsia="zh-CN"/>
        </w:rPr>
        <w:t xml:space="preserve"> </w:t>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宋体"/>
        </w:rPr>
        <w:t>), where MP is configured in source side.</w:t>
      </w:r>
    </w:p>
    <w:bookmarkEnd w:id="46"/>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47"/>
      <w:bookmarkEnd w:id="48"/>
    </w:p>
    <w:p w14:paraId="72D9A89C" w14:textId="77777777" w:rsidR="0079201A" w:rsidRDefault="0079201A" w:rsidP="0079201A">
      <w:pPr>
        <w:pStyle w:val="30"/>
      </w:pPr>
      <w:bookmarkStart w:id="54" w:name="_Toc193462698"/>
      <w:bookmarkStart w:id="55" w:name="_Toc193451433"/>
      <w:bookmarkStart w:id="56" w:name="_Toc193445628"/>
      <w:bookmarkStart w:id="57" w:name="_Toc60776866"/>
      <w:bookmarkStart w:id="58" w:name="_Toc185577223"/>
      <w:r>
        <w:t>5.5.1</w:t>
      </w:r>
      <w:r>
        <w:tab/>
        <w:t>Introduction</w:t>
      </w:r>
      <w:bookmarkEnd w:id="54"/>
      <w:bookmarkEnd w:id="55"/>
      <w:bookmarkEnd w:id="56"/>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 xml:space="preserve">NR </w:t>
      </w:r>
      <w:proofErr w:type="gramStart"/>
      <w:r>
        <w:t>measurements;</w:t>
      </w:r>
      <w:proofErr w:type="gramEnd"/>
    </w:p>
    <w:p w14:paraId="7FE4C3AB" w14:textId="77777777" w:rsidR="0079201A" w:rsidRDefault="0079201A" w:rsidP="0079201A">
      <w:pPr>
        <w:pStyle w:val="B1"/>
      </w:pPr>
      <w:r>
        <w:t>-</w:t>
      </w:r>
      <w:r>
        <w:tab/>
        <w:t xml:space="preserve">Inter-RAT measurements of E-UTRA </w:t>
      </w:r>
      <w:proofErr w:type="gramStart"/>
      <w:r>
        <w:t>frequencies;</w:t>
      </w:r>
      <w:proofErr w:type="gramEnd"/>
    </w:p>
    <w:p w14:paraId="063379F3" w14:textId="77777777" w:rsidR="0079201A" w:rsidRDefault="0079201A" w:rsidP="0079201A">
      <w:pPr>
        <w:pStyle w:val="B1"/>
      </w:pPr>
      <w:r>
        <w:t>-</w:t>
      </w:r>
      <w:r>
        <w:tab/>
        <w:t xml:space="preserve">Inter-RAT measurements of UTRA-FDD </w:t>
      </w:r>
      <w:proofErr w:type="gramStart"/>
      <w:r>
        <w:t>frequencies;</w:t>
      </w:r>
      <w:proofErr w:type="gramEnd"/>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 xml:space="preserve">NR </w:t>
      </w:r>
      <w:proofErr w:type="spellStart"/>
      <w:r>
        <w:rPr>
          <w:rFonts w:eastAsia="宋体"/>
          <w:lang w:eastAsia="en-US"/>
        </w:rPr>
        <w:t>sidelink</w:t>
      </w:r>
      <w:proofErr w:type="spellEnd"/>
      <w:r>
        <w:rPr>
          <w:rFonts w:eastAsia="宋体"/>
          <w:lang w:eastAsia="en-US"/>
        </w:rPr>
        <w:t xml:space="preserve">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 xml:space="preserve">Measurement results per SS/PBCH </w:t>
      </w:r>
      <w:proofErr w:type="gramStart"/>
      <w:r>
        <w:t>block;</w:t>
      </w:r>
      <w:proofErr w:type="gramEnd"/>
    </w:p>
    <w:p w14:paraId="29389073" w14:textId="77777777" w:rsidR="0079201A" w:rsidRDefault="0079201A" w:rsidP="0079201A">
      <w:pPr>
        <w:pStyle w:val="B1"/>
      </w:pPr>
      <w:r>
        <w:t>-</w:t>
      </w:r>
      <w:r>
        <w:tab/>
        <w:t>Measurement results per cell based on SS/PBCH block(s</w:t>
      </w:r>
      <w:proofErr w:type="gramStart"/>
      <w:r>
        <w:t>);</w:t>
      </w:r>
      <w:proofErr w:type="gramEnd"/>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 xml:space="preserve">Measurement results per CSI-RS </w:t>
      </w:r>
      <w:proofErr w:type="gramStart"/>
      <w:r>
        <w:t>resource;</w:t>
      </w:r>
      <w:proofErr w:type="gramEnd"/>
    </w:p>
    <w:p w14:paraId="2548F9DD" w14:textId="77777777" w:rsidR="0079201A" w:rsidRDefault="0079201A" w:rsidP="0079201A">
      <w:pPr>
        <w:pStyle w:val="B1"/>
      </w:pPr>
      <w:r>
        <w:lastRenderedPageBreak/>
        <w:t>-</w:t>
      </w:r>
      <w:r>
        <w:tab/>
        <w:t>Measurement results per cell based on CSI-RS resource(s</w:t>
      </w:r>
      <w:proofErr w:type="gramStart"/>
      <w:r>
        <w:t>);</w:t>
      </w:r>
      <w:proofErr w:type="gramEnd"/>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 xml:space="preserve">The network may configure the UE to perform the following types of measurements for NR </w:t>
      </w:r>
      <w:proofErr w:type="spellStart"/>
      <w:r>
        <w:t>sidelink</w:t>
      </w:r>
      <w:proofErr w:type="spellEnd"/>
      <w:r>
        <w:t xml:space="preserve"> and V2X </w:t>
      </w:r>
      <w:proofErr w:type="spellStart"/>
      <w:r>
        <w:t>sidelink</w:t>
      </w:r>
      <w:proofErr w:type="spellEnd"/>
      <w:r>
        <w:t>:</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 xml:space="preserve">Measurement results per SRS </w:t>
      </w:r>
      <w:proofErr w:type="gramStart"/>
      <w:r>
        <w:t>resource;</w:t>
      </w:r>
      <w:proofErr w:type="gramEnd"/>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 xml:space="preserve">Measurement results per CLI-RSSI </w:t>
      </w:r>
      <w:proofErr w:type="gramStart"/>
      <w:r>
        <w:t>resource;</w:t>
      </w:r>
      <w:proofErr w:type="gramEnd"/>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 xml:space="preserve">For NR </w:t>
      </w:r>
      <w:proofErr w:type="spellStart"/>
      <w:r>
        <w:rPr>
          <w:rFonts w:eastAsia="宋体"/>
          <w:lang w:eastAsia="en-US"/>
        </w:rPr>
        <w:t>sidelink</w:t>
      </w:r>
      <w:proofErr w:type="spellEnd"/>
      <w:r>
        <w:rPr>
          <w:rFonts w:eastAsia="宋体"/>
          <w:lang w:eastAsia="en-US"/>
        </w:rPr>
        <w:t xml:space="preserve"> measurements of L2 U2N Relay UEs, a measurement object is a single NR </w:t>
      </w:r>
      <w:proofErr w:type="spellStart"/>
      <w:r>
        <w:rPr>
          <w:rFonts w:eastAsia="宋体"/>
          <w:lang w:eastAsia="en-US"/>
        </w:rPr>
        <w:t>sidelink</w:t>
      </w:r>
      <w:proofErr w:type="spellEnd"/>
      <w:r>
        <w:rPr>
          <w:rFonts w:eastAsia="宋体"/>
          <w:lang w:eastAsia="en-US"/>
        </w:rPr>
        <w:t xml:space="preserve"> frequency to be measured.</w:t>
      </w:r>
    </w:p>
    <w:p w14:paraId="6F566E86" w14:textId="77777777" w:rsidR="0079201A" w:rsidRDefault="0079201A" w:rsidP="0079201A">
      <w:pPr>
        <w:pStyle w:val="B2"/>
        <w:rPr>
          <w:lang w:eastAsia="zh-CN"/>
        </w:rPr>
      </w:pPr>
      <w:r>
        <w:t>-</w:t>
      </w:r>
      <w:r>
        <w:tab/>
        <w:t xml:space="preserve">For CBR measurement of NR </w:t>
      </w:r>
      <w:proofErr w:type="spellStart"/>
      <w:r>
        <w:t>sidelink</w:t>
      </w:r>
      <w:proofErr w:type="spellEnd"/>
      <w:r>
        <w:t xml:space="preserve"> communication, a measurement object is a set of transmission resource pool(s) on a single carrier frequency for NR </w:t>
      </w:r>
      <w:proofErr w:type="spellStart"/>
      <w:r>
        <w:t>sidelink</w:t>
      </w:r>
      <w:proofErr w:type="spellEnd"/>
      <w:r>
        <w:t xml:space="preserve"> communication.</w:t>
      </w:r>
    </w:p>
    <w:p w14:paraId="61DAFE71" w14:textId="77777777" w:rsidR="0079201A" w:rsidRDefault="0079201A" w:rsidP="0079201A">
      <w:pPr>
        <w:pStyle w:val="B2"/>
      </w:pPr>
      <w:r>
        <w:t>-</w:t>
      </w:r>
      <w:r>
        <w:tab/>
        <w:t xml:space="preserve">For CBR measurement of NR </w:t>
      </w:r>
      <w:proofErr w:type="spellStart"/>
      <w:r>
        <w:t>sidelink</w:t>
      </w:r>
      <w:proofErr w:type="spellEnd"/>
      <w:r>
        <w:t xml:space="preserve"> discovery, a measurement object is a set of discovery dedicated resource pool(s) or transmission resource pool(s) also used for NR </w:t>
      </w:r>
      <w:proofErr w:type="spellStart"/>
      <w:r>
        <w:t>sidelink</w:t>
      </w:r>
      <w:proofErr w:type="spellEnd"/>
      <w:r>
        <w:t xml:space="preserve"> discovery on a single carrier frequency for NR </w:t>
      </w:r>
      <w:proofErr w:type="spellStart"/>
      <w:r>
        <w:t>sidelink</w:t>
      </w:r>
      <w:proofErr w:type="spellEnd"/>
      <w:r>
        <w:t xml:space="preserve"> discovery.</w:t>
      </w:r>
    </w:p>
    <w:p w14:paraId="29602751" w14:textId="77777777" w:rsidR="0079201A" w:rsidRDefault="0079201A" w:rsidP="0079201A">
      <w:pPr>
        <w:pStyle w:val="B2"/>
      </w:pPr>
      <w:r>
        <w:t>-</w:t>
      </w:r>
      <w:r>
        <w:tab/>
        <w:t xml:space="preserve">For CBR measurement of NR </w:t>
      </w:r>
      <w:proofErr w:type="spellStart"/>
      <w:r>
        <w:t>sidelink</w:t>
      </w:r>
      <w:proofErr w:type="spellEnd"/>
      <w:r>
        <w:t xml:space="preserve"> positioning, a measurement object is a set of positioning dedicated resource pool(s) or transmission resource pool(s) also used for NR </w:t>
      </w:r>
      <w:proofErr w:type="spellStart"/>
      <w:r>
        <w:t>sidelink</w:t>
      </w:r>
      <w:proofErr w:type="spellEnd"/>
      <w:r>
        <w:t xml:space="preserve"> positioning on a single carrier frequency for NR </w:t>
      </w:r>
      <w:proofErr w:type="spellStart"/>
      <w:r>
        <w:t>sidelink</w:t>
      </w:r>
      <w:proofErr w:type="spellEnd"/>
      <w:r>
        <w:t xml:space="preserve">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5D4DE187" w14:textId="7CD8F784" w:rsidR="0079201A" w:rsidRDefault="0079201A" w:rsidP="0079201A">
      <w:r>
        <w:t>For NR measurement object(s), the UE measures and reports on the serving cell(s)/serving Relay UE (for L2 U2N Remote UE</w:t>
      </w:r>
      <w:ins w:id="59" w:author="CATT" w:date="2025-03-25T11:03:00Z">
        <w:r w:rsidR="00FE6CAC">
          <w:rPr>
            <w:rFonts w:eastAsiaTheme="minorEastAsia" w:hint="eastAsia"/>
            <w:lang w:eastAsia="zh-CN"/>
          </w:rPr>
          <w:t xml:space="preserve"> </w:t>
        </w:r>
        <w:commentRangeStart w:id="60"/>
        <w:r w:rsidR="00FE6CAC">
          <w:rPr>
            <w:rFonts w:eastAsiaTheme="minorEastAsia" w:hint="eastAsia"/>
            <w:lang w:eastAsia="zh-CN"/>
          </w:rPr>
          <w:t xml:space="preserve">or </w:t>
        </w:r>
      </w:ins>
      <w:ins w:id="61" w:author="CATT" w:date="2025-03-25T11:04:00Z">
        <w:r w:rsidR="00FE6CAC">
          <w:rPr>
            <w:rFonts w:eastAsiaTheme="minorEastAsia" w:hint="eastAsia"/>
            <w:lang w:eastAsia="zh-CN"/>
          </w:rPr>
          <w:t xml:space="preserve">L2 </w:t>
        </w:r>
      </w:ins>
      <w:ins w:id="62" w:author="CATT" w:date="2025-04-21T21:19:00Z">
        <w:r w:rsidR="008016AA">
          <w:rPr>
            <w:rFonts w:eastAsiaTheme="minorEastAsia" w:hint="eastAsia"/>
            <w:lang w:eastAsia="zh-CN"/>
          </w:rPr>
          <w:t>U2N Relay UE</w:t>
        </w:r>
      </w:ins>
      <w:commentRangeEnd w:id="60"/>
      <w:r w:rsidR="00790BB8">
        <w:rPr>
          <w:rStyle w:val="ae"/>
        </w:rPr>
        <w:commentReference w:id="60"/>
      </w:r>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02813958" w14:textId="77777777" w:rsidR="0079201A" w:rsidRDefault="0079201A" w:rsidP="0079201A">
      <w:r>
        <w:lastRenderedPageBreak/>
        <w:t xml:space="preserve">In NR-DC, the UE may receive two independent </w:t>
      </w:r>
      <w:proofErr w:type="spellStart"/>
      <w:r>
        <w:rPr>
          <w:i/>
        </w:rPr>
        <w:t>measConfig</w:t>
      </w:r>
      <w:proofErr w:type="spellEnd"/>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xml:space="preserve">, one associated with each </w:t>
      </w:r>
      <w:proofErr w:type="spellStart"/>
      <w:r>
        <w:rPr>
          <w:rFonts w:eastAsia="宋体"/>
          <w:i/>
        </w:rPr>
        <w:t>measConfig</w:t>
      </w:r>
      <w:proofErr w:type="spellEnd"/>
      <w:r>
        <w:rPr>
          <w:rFonts w:eastAsia="宋体"/>
        </w:rPr>
        <w:t xml:space="preserve">, and independently performs all the procedures in clause 5.5 for each </w:t>
      </w:r>
      <w:proofErr w:type="spellStart"/>
      <w:r>
        <w:rPr>
          <w:rFonts w:eastAsia="宋体"/>
          <w:i/>
        </w:rPr>
        <w:t>measConfig</w:t>
      </w:r>
      <w:proofErr w:type="spellEnd"/>
      <w:r>
        <w:rPr>
          <w:rFonts w:eastAsia="宋体"/>
        </w:rPr>
        <w:t xml:space="preserve"> and the associated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unless explicitly stated otherwise.</w:t>
      </w:r>
    </w:p>
    <w:p w14:paraId="233F4FE5" w14:textId="77777777" w:rsidR="0079201A" w:rsidRDefault="0079201A" w:rsidP="0079201A">
      <w:r>
        <w:t xml:space="preserve">The configurations related to CBR measurements are only included in the </w:t>
      </w:r>
      <w:proofErr w:type="spellStart"/>
      <w:r>
        <w:rPr>
          <w:i/>
        </w:rPr>
        <w:t>measConfig</w:t>
      </w:r>
      <w:proofErr w:type="spellEnd"/>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proofErr w:type="spellStart"/>
      <w:r>
        <w:rPr>
          <w:i/>
          <w:iCs/>
        </w:rPr>
        <w:t>measConfig</w:t>
      </w:r>
      <w:proofErr w:type="spellEnd"/>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63" w:name="_Toc60776880"/>
      <w:bookmarkStart w:id="64" w:name="_Toc185577238"/>
      <w:bookmarkEnd w:id="57"/>
      <w:bookmarkEnd w:id="58"/>
      <w:r w:rsidRPr="006D0C02">
        <w:t>5.5.3</w:t>
      </w:r>
      <w:r w:rsidRPr="006D0C02">
        <w:tab/>
        <w:t>Performing measurements</w:t>
      </w:r>
      <w:bookmarkEnd w:id="63"/>
      <w:bookmarkEnd w:id="64"/>
    </w:p>
    <w:p w14:paraId="1CEF8084" w14:textId="77777777" w:rsidR="009142D8" w:rsidRDefault="009142D8" w:rsidP="009142D8">
      <w:pPr>
        <w:pStyle w:val="40"/>
      </w:pPr>
      <w:bookmarkStart w:id="65" w:name="_Toc193462714"/>
      <w:bookmarkStart w:id="66" w:name="_Toc193451449"/>
      <w:bookmarkStart w:id="67" w:name="_Toc193445644"/>
      <w:bookmarkStart w:id="68" w:name="_Toc60776881"/>
      <w:bookmarkStart w:id="69" w:name="_Toc185577239"/>
      <w:r>
        <w:t>5.5.3.1</w:t>
      </w:r>
      <w:r>
        <w:tab/>
        <w:t>General</w:t>
      </w:r>
      <w:bookmarkEnd w:id="65"/>
      <w:bookmarkEnd w:id="66"/>
      <w:bookmarkEnd w:id="67"/>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41C6AD5D" w14:textId="77777777" w:rsidR="009142D8" w:rsidRDefault="009142D8" w:rsidP="009142D8">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DF5B2F5" w14:textId="77777777" w:rsidR="009142D8" w:rsidRDefault="009142D8" w:rsidP="009142D8">
      <w:pPr>
        <w:pStyle w:val="B3"/>
      </w:pPr>
      <w:r>
        <w:t>3&gt;</w:t>
      </w:r>
      <w:r>
        <w:tab/>
        <w:t xml:space="preserve">if the </w:t>
      </w:r>
      <w:proofErr w:type="spellStart"/>
      <w:r>
        <w:rPr>
          <w:i/>
        </w:rPr>
        <w:t>reportConfig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5DF499A" w14:textId="77777777" w:rsidR="009142D8" w:rsidRDefault="009142D8" w:rsidP="009142D8">
      <w:pPr>
        <w:pStyle w:val="B4"/>
      </w:pPr>
      <w:r>
        <w:t>4&gt;</w:t>
      </w:r>
      <w:r>
        <w:tab/>
        <w:t>derive layer 3 filtered RSRP and RSRQ per beam for the serving cell based on SS/PBCH block, as described in 5.5.3.</w:t>
      </w:r>
      <w:proofErr w:type="gramStart"/>
      <w:r>
        <w:t>3a;</w:t>
      </w:r>
      <w:proofErr w:type="gramEnd"/>
    </w:p>
    <w:p w14:paraId="721788A9" w14:textId="77777777" w:rsidR="009142D8" w:rsidRDefault="009142D8" w:rsidP="009142D8">
      <w:pPr>
        <w:pStyle w:val="B3"/>
      </w:pPr>
      <w:r>
        <w:t>3&gt;</w:t>
      </w:r>
      <w:r>
        <w:tab/>
        <w:t xml:space="preserve">derive serving cell measurement results based on SS/PBCH block, as described in </w:t>
      </w:r>
      <w:proofErr w:type="gramStart"/>
      <w:r>
        <w:t>5.5.3.3;</w:t>
      </w:r>
      <w:proofErr w:type="gramEnd"/>
    </w:p>
    <w:p w14:paraId="0BE2B4EF" w14:textId="77777777" w:rsidR="009142D8" w:rsidRDefault="009142D8" w:rsidP="009142D8">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1343D9C4" w14:textId="77777777" w:rsidR="009142D8" w:rsidRDefault="009142D8" w:rsidP="009142D8">
      <w:pPr>
        <w:pStyle w:val="B3"/>
      </w:pPr>
      <w:r>
        <w:t>3&gt;</w:t>
      </w:r>
      <w:r>
        <w:tab/>
        <w:t xml:space="preserve">if the </w:t>
      </w:r>
      <w:proofErr w:type="spellStart"/>
      <w:r>
        <w:rPr>
          <w:i/>
        </w:rPr>
        <w:t>reportConfig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w:t>
      </w:r>
      <w:proofErr w:type="gramStart"/>
      <w:r>
        <w:t>3a;</w:t>
      </w:r>
      <w:proofErr w:type="gramEnd"/>
    </w:p>
    <w:p w14:paraId="59BD8B8A" w14:textId="77777777" w:rsidR="009142D8" w:rsidRDefault="009142D8" w:rsidP="009142D8">
      <w:pPr>
        <w:pStyle w:val="B3"/>
      </w:pPr>
      <w:r>
        <w:t>3&gt;</w:t>
      </w:r>
      <w:r>
        <w:tab/>
        <w:t xml:space="preserve">derive serving cell measurement results based on CSI-RS, as described in </w:t>
      </w:r>
      <w:proofErr w:type="gramStart"/>
      <w:r>
        <w:t>5.5.3.3;</w:t>
      </w:r>
      <w:proofErr w:type="gramEnd"/>
    </w:p>
    <w:p w14:paraId="579F25C4" w14:textId="77777777" w:rsidR="009142D8" w:rsidRDefault="009142D8" w:rsidP="009142D8">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F78BAFB" w14:textId="77777777" w:rsidR="009142D8" w:rsidRDefault="009142D8" w:rsidP="009142D8">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5A9DC71" w14:textId="77777777" w:rsidR="009142D8" w:rsidRDefault="009142D8" w:rsidP="009142D8">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007AA9CE" w14:textId="77777777" w:rsidR="009142D8" w:rsidRDefault="009142D8" w:rsidP="009142D8">
      <w:pPr>
        <w:pStyle w:val="B4"/>
      </w:pPr>
      <w:r>
        <w:t>4&gt;</w:t>
      </w:r>
      <w:r>
        <w:tab/>
        <w:t>derive layer 3 filtered SINR per beam for the serving cell based on SS/PBCH block, as described in 5.5.3.</w:t>
      </w:r>
      <w:proofErr w:type="gramStart"/>
      <w:r>
        <w:t>3a;</w:t>
      </w:r>
      <w:proofErr w:type="gramEnd"/>
    </w:p>
    <w:p w14:paraId="7CD0F3A3" w14:textId="77777777" w:rsidR="009142D8" w:rsidRDefault="009142D8" w:rsidP="009142D8">
      <w:pPr>
        <w:pStyle w:val="B3"/>
      </w:pPr>
      <w:r>
        <w:t>3&gt;</w:t>
      </w:r>
      <w:r>
        <w:tab/>
        <w:t xml:space="preserve">derive serving cell SINR based on SS/PBCH block, as described in </w:t>
      </w:r>
      <w:proofErr w:type="gramStart"/>
      <w:r>
        <w:t>5.5.3.3;</w:t>
      </w:r>
      <w:proofErr w:type="gramEnd"/>
    </w:p>
    <w:p w14:paraId="771FB012" w14:textId="77777777" w:rsidR="009142D8" w:rsidRDefault="009142D8" w:rsidP="009142D8">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5B29183" w14:textId="77777777" w:rsidR="009142D8" w:rsidRDefault="009142D8" w:rsidP="009142D8">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7E850283" w14:textId="77777777" w:rsidR="009142D8" w:rsidRDefault="009142D8" w:rsidP="009142D8">
      <w:pPr>
        <w:pStyle w:val="B4"/>
      </w:pPr>
      <w:r>
        <w:t>4&gt;</w:t>
      </w:r>
      <w:r>
        <w:tab/>
        <w:t>derive layer 3 filtered SINR per beam for the serving cell based on CSI-RS, as described in 5.5.3.</w:t>
      </w:r>
      <w:proofErr w:type="gramStart"/>
      <w:r>
        <w:t>3a;</w:t>
      </w:r>
      <w:proofErr w:type="gramEnd"/>
    </w:p>
    <w:p w14:paraId="4FBE5712" w14:textId="77777777" w:rsidR="009142D8" w:rsidRDefault="009142D8" w:rsidP="009142D8">
      <w:pPr>
        <w:pStyle w:val="B3"/>
      </w:pPr>
      <w:r>
        <w:t>3&gt;</w:t>
      </w:r>
      <w:r>
        <w:tab/>
        <w:t xml:space="preserve">derive serving cell SINR based on CSI-RS, as described in </w:t>
      </w:r>
      <w:proofErr w:type="gramStart"/>
      <w:r>
        <w:t>5.5.3.3;</w:t>
      </w:r>
      <w:proofErr w:type="gramEnd"/>
    </w:p>
    <w:p w14:paraId="541F3491" w14:textId="77777777" w:rsidR="009142D8" w:rsidRDefault="009142D8" w:rsidP="009142D8">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C306F26"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7924E1CA" w14:textId="77777777" w:rsidR="009142D8" w:rsidRDefault="009142D8" w:rsidP="009142D8">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w:t>
      </w:r>
      <w:proofErr w:type="gramStart"/>
      <w:r>
        <w:t>necessary;</w:t>
      </w:r>
      <w:proofErr w:type="gramEnd"/>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w:t>
      </w:r>
      <w:proofErr w:type="gramStart"/>
      <w:r>
        <w:t>periods;</w:t>
      </w:r>
      <w:proofErr w:type="gramEnd"/>
    </w:p>
    <w:p w14:paraId="1285CBE8" w14:textId="77777777" w:rsidR="009142D8" w:rsidRDefault="009142D8" w:rsidP="009142D8">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w:t>
      </w:r>
      <w:proofErr w:type="gramStart"/>
      <w:r>
        <w:t>cell;</w:t>
      </w:r>
      <w:proofErr w:type="gramEnd"/>
    </w:p>
    <w:p w14:paraId="4E735CD8" w14:textId="77777777" w:rsidR="009142D8" w:rsidRDefault="009142D8" w:rsidP="009142D8">
      <w:pPr>
        <w:pStyle w:val="B3"/>
      </w:pPr>
      <w:r>
        <w:t>3&gt;</w:t>
      </w:r>
      <w:r>
        <w:tab/>
        <w:t xml:space="preserve">if the cell indicated by </w:t>
      </w:r>
      <w:proofErr w:type="spellStart"/>
      <w:r>
        <w:rPr>
          <w:i/>
        </w:rPr>
        <w:t>reportCGI</w:t>
      </w:r>
      <w:proofErr w:type="spellEnd"/>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w:t>
      </w:r>
      <w:proofErr w:type="gramStart"/>
      <w:r>
        <w:t>cell;</w:t>
      </w:r>
      <w:proofErr w:type="gramEnd"/>
    </w:p>
    <w:p w14:paraId="1BB0B5B5" w14:textId="77777777" w:rsidR="009142D8" w:rsidRDefault="009142D8" w:rsidP="009142D8">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65378F35" w14:textId="77777777" w:rsidR="009142D8" w:rsidRDefault="009142D8" w:rsidP="009142D8">
      <w:pPr>
        <w:pStyle w:val="B3"/>
        <w:rPr>
          <w:i/>
        </w:rPr>
      </w:pPr>
      <w:r>
        <w:rPr>
          <w:rFonts w:eastAsia="等线"/>
        </w:rPr>
        <w:t>3&gt;</w:t>
      </w:r>
      <w:r>
        <w:rPr>
          <w:rFonts w:eastAsia="等线"/>
        </w:rPr>
        <w:tab/>
        <w:t xml:space="preserve">ignore the </w:t>
      </w:r>
      <w:proofErr w:type="spellStart"/>
      <w:proofErr w:type="gramStart"/>
      <w:r>
        <w:rPr>
          <w:i/>
        </w:rPr>
        <w:t>measObject</w:t>
      </w:r>
      <w:proofErr w:type="spellEnd"/>
      <w:r>
        <w:rPr>
          <w:i/>
        </w:rPr>
        <w:t>;</w:t>
      </w:r>
      <w:proofErr w:type="gramEnd"/>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397EC786" w14:textId="77777777" w:rsidR="009142D8" w:rsidRDefault="009142D8" w:rsidP="009142D8">
      <w:pPr>
        <w:pStyle w:val="B2"/>
      </w:pPr>
      <w:r>
        <w:rPr>
          <w:rFonts w:eastAsia="等线"/>
        </w:rPr>
        <w:t>2&gt;</w:t>
      </w:r>
      <w:r>
        <w:rPr>
          <w:rFonts w:eastAsia="等线"/>
        </w:rPr>
        <w:tab/>
        <w:t xml:space="preserve">if the </w:t>
      </w:r>
      <w:proofErr w:type="spellStart"/>
      <w:r>
        <w:rPr>
          <w:rFonts w:eastAsia="等线"/>
          <w:i/>
        </w:rPr>
        <w:t>ul-ExcessDelayConfig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4FB93B2B" w14:textId="77777777" w:rsidR="009142D8" w:rsidRDefault="009142D8" w:rsidP="009142D8">
      <w:pPr>
        <w:pStyle w:val="B3"/>
        <w:rPr>
          <w:i/>
        </w:rPr>
      </w:pPr>
      <w:r>
        <w:rPr>
          <w:rFonts w:eastAsia="等线"/>
        </w:rPr>
        <w:t>3&gt;</w:t>
      </w:r>
      <w:r>
        <w:rPr>
          <w:rFonts w:eastAsia="等线"/>
        </w:rPr>
        <w:tab/>
        <w:t xml:space="preserve">ignore the </w:t>
      </w:r>
      <w:proofErr w:type="spellStart"/>
      <w:proofErr w:type="gramStart"/>
      <w:r>
        <w:rPr>
          <w:i/>
        </w:rPr>
        <w:t>measObject</w:t>
      </w:r>
      <w:proofErr w:type="spellEnd"/>
      <w:r>
        <w:rPr>
          <w:i/>
        </w:rPr>
        <w:t>;</w:t>
      </w:r>
      <w:proofErr w:type="gramEnd"/>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w:t>
      </w:r>
      <w:proofErr w:type="gramStart"/>
      <w:r>
        <w:t>DRB;</w:t>
      </w:r>
      <w:proofErr w:type="gramEnd"/>
    </w:p>
    <w:p w14:paraId="2B0200E5"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06E927AA"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VarMeasConfig</w:t>
      </w:r>
      <w:proofErr w:type="spellEnd"/>
      <w:r>
        <w:rPr>
          <w:i/>
        </w:rPr>
        <w:t xml:space="preserve"> </w:t>
      </w:r>
      <w:r>
        <w:t xml:space="preserve">and is indicated in the </w:t>
      </w:r>
      <w:proofErr w:type="spellStart"/>
      <w:r>
        <w:rPr>
          <w:i/>
        </w:rPr>
        <w:t>condExecutionCond</w:t>
      </w:r>
      <w:proofErr w:type="spellEnd"/>
      <w:r>
        <w:t xml:space="preserve"> or in the </w:t>
      </w:r>
      <w:proofErr w:type="spellStart"/>
      <w:r>
        <w:rPr>
          <w:i/>
        </w:rPr>
        <w:t>condExecutionCondPSCell</w:t>
      </w:r>
      <w:proofErr w:type="spellEnd"/>
      <w:r>
        <w:t xml:space="preserve"> associated to </w:t>
      </w:r>
      <w:r>
        <w:lastRenderedPageBreak/>
        <w:t xml:space="preserve">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MN-initiated inter-SN CPC, or subsequent CPAC in NR-DC); or</w:t>
      </w:r>
    </w:p>
    <w:p w14:paraId="39A34966"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 subsequent CPAC); or</w:t>
      </w:r>
    </w:p>
    <w:p w14:paraId="4843A113"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or subsequent CPAC in NR-DC); or</w:t>
      </w:r>
    </w:p>
    <w:p w14:paraId="658739A1"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w:t>
      </w:r>
      <w:proofErr w:type="spellStart"/>
      <w:r>
        <w:rPr>
          <w:i/>
        </w:rPr>
        <w:t>MeasureConfig</w:t>
      </w:r>
      <w:proofErr w:type="spellEnd"/>
      <w:r>
        <w:t xml:space="preserve"> is not configured, or</w:t>
      </w:r>
    </w:p>
    <w:p w14:paraId="7996C785" w14:textId="77777777" w:rsidR="009142D8" w:rsidRDefault="009142D8" w:rsidP="009142D8">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28712F8E" w14:textId="77777777" w:rsidR="009142D8" w:rsidRDefault="009142D8" w:rsidP="009142D8">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193A2631" w14:textId="77777777" w:rsidR="009142D8" w:rsidRDefault="009142D8" w:rsidP="009142D8">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66D7E3D7" w14:textId="77777777" w:rsidR="009142D8" w:rsidRDefault="009142D8" w:rsidP="009142D8">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w:t>
      </w:r>
      <w:proofErr w:type="gramStart"/>
      <w:r>
        <w:t>3a;</w:t>
      </w:r>
      <w:proofErr w:type="gramEnd"/>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xml:space="preserve">, as described in </w:t>
      </w:r>
      <w:proofErr w:type="gramStart"/>
      <w:r>
        <w:t>5.5.3.3;</w:t>
      </w:r>
      <w:proofErr w:type="gramEnd"/>
    </w:p>
    <w:p w14:paraId="34B11E95" w14:textId="77777777" w:rsidR="009142D8" w:rsidRDefault="009142D8" w:rsidP="009142D8">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09EEF8B3" w14:textId="77777777" w:rsidR="009142D8" w:rsidRDefault="009142D8" w:rsidP="009142D8">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w:t>
      </w:r>
      <w:proofErr w:type="gramStart"/>
      <w:r>
        <w:t>3a;</w:t>
      </w:r>
      <w:proofErr w:type="gramEnd"/>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xml:space="preserve">, as described in </w:t>
      </w:r>
      <w:proofErr w:type="gramStart"/>
      <w:r>
        <w:t>5.5.3.3;</w:t>
      </w:r>
      <w:proofErr w:type="gramEnd"/>
    </w:p>
    <w:p w14:paraId="345855A3" w14:textId="77777777" w:rsidR="009142D8" w:rsidRDefault="009142D8" w:rsidP="009142D8">
      <w:pPr>
        <w:pStyle w:val="B5"/>
      </w:pPr>
      <w:r>
        <w:t>5&gt;</w:t>
      </w:r>
      <w:r>
        <w:tab/>
        <w:t xml:space="preserve">if the </w:t>
      </w:r>
      <w:proofErr w:type="spellStart"/>
      <w:r>
        <w:rPr>
          <w:i/>
        </w:rPr>
        <w:t>measObject</w:t>
      </w:r>
      <w:proofErr w:type="spellEnd"/>
      <w:r>
        <w:t xml:space="preserve"> is associated to E-UTRA:</w:t>
      </w:r>
    </w:p>
    <w:p w14:paraId="3BDA29DA" w14:textId="77777777" w:rsidR="009142D8" w:rsidRDefault="009142D8" w:rsidP="009142D8">
      <w:pPr>
        <w:pStyle w:val="B6"/>
      </w:pPr>
      <w:r>
        <w:t>6&gt;</w:t>
      </w:r>
      <w:r>
        <w:tab/>
        <w:t xml:space="preserve">perform the corresponding measurements associated </w:t>
      </w:r>
      <w:proofErr w:type="gramStart"/>
      <w:r>
        <w:t>to</w:t>
      </w:r>
      <w:proofErr w:type="gramEnd"/>
      <w:r>
        <w:t xml:space="preserve"> </w:t>
      </w:r>
      <w:proofErr w:type="spellStart"/>
      <w:r>
        <w:t>neighbouring</w:t>
      </w:r>
      <w:proofErr w:type="spellEnd"/>
      <w:r>
        <w:t xml:space="preserve"> cells on the frequencies indicated in the concerned </w:t>
      </w:r>
      <w:proofErr w:type="spellStart"/>
      <w:r>
        <w:rPr>
          <w:i/>
        </w:rPr>
        <w:t>measObject</w:t>
      </w:r>
      <w:proofErr w:type="spellEnd"/>
      <w:r>
        <w:t xml:space="preserve">, as described in </w:t>
      </w:r>
      <w:proofErr w:type="gramStart"/>
      <w:r>
        <w:t>5.5.3.</w:t>
      </w:r>
      <w:r>
        <w:rPr>
          <w:rFonts w:eastAsiaTheme="minorEastAsia"/>
        </w:rPr>
        <w:t>2</w:t>
      </w:r>
      <w:r>
        <w:t>;</w:t>
      </w:r>
      <w:proofErr w:type="gramEnd"/>
    </w:p>
    <w:p w14:paraId="3B846FA8" w14:textId="77777777" w:rsidR="009142D8" w:rsidRDefault="009142D8" w:rsidP="009142D8">
      <w:pPr>
        <w:pStyle w:val="B5"/>
      </w:pPr>
      <w:r>
        <w:t>5&gt;</w:t>
      </w:r>
      <w:r>
        <w:tab/>
        <w:t xml:space="preserve">if the </w:t>
      </w:r>
      <w:proofErr w:type="spellStart"/>
      <w:r>
        <w:t>measObject</w:t>
      </w:r>
      <w:proofErr w:type="spellEnd"/>
      <w:r>
        <w:t xml:space="preserve"> is associated to UTRA-FDD:</w:t>
      </w:r>
    </w:p>
    <w:p w14:paraId="62BC433D" w14:textId="77777777" w:rsidR="009142D8" w:rsidRDefault="009142D8" w:rsidP="009142D8">
      <w:pPr>
        <w:pStyle w:val="B6"/>
      </w:pPr>
      <w:r>
        <w:t>6&gt;</w:t>
      </w:r>
      <w:r>
        <w:tab/>
        <w:t xml:space="preserve">perform the corresponding measurements associated </w:t>
      </w:r>
      <w:proofErr w:type="gramStart"/>
      <w:r>
        <w:t>to</w:t>
      </w:r>
      <w:proofErr w:type="gramEnd"/>
      <w:r>
        <w:t xml:space="preserve"> </w:t>
      </w:r>
      <w:proofErr w:type="spellStart"/>
      <w:r>
        <w:t>neighbouring</w:t>
      </w:r>
      <w:proofErr w:type="spellEnd"/>
      <w:r>
        <w:t xml:space="preserve"> cells on the frequencies indicated in the concerned </w:t>
      </w:r>
      <w:proofErr w:type="spellStart"/>
      <w:r>
        <w:rPr>
          <w:i/>
        </w:rPr>
        <w:t>measObject</w:t>
      </w:r>
      <w:proofErr w:type="spellEnd"/>
      <w:r>
        <w:t xml:space="preserve">, as described in </w:t>
      </w:r>
      <w:proofErr w:type="gramStart"/>
      <w:r>
        <w:t>5.5.3.</w:t>
      </w:r>
      <w:r>
        <w:rPr>
          <w:rFonts w:eastAsia="Yu Mincho"/>
        </w:rPr>
        <w:t>2</w:t>
      </w:r>
      <w:r>
        <w:t>;</w:t>
      </w:r>
      <w:proofErr w:type="gramEnd"/>
    </w:p>
    <w:p w14:paraId="6B6C78BD" w14:textId="77777777" w:rsidR="009142D8" w:rsidRDefault="009142D8" w:rsidP="009142D8">
      <w:pPr>
        <w:pStyle w:val="B5"/>
      </w:pPr>
      <w:r>
        <w:t>5&gt;</w:t>
      </w:r>
      <w:r>
        <w:tab/>
        <w:t xml:space="preserve">if the </w:t>
      </w:r>
      <w:proofErr w:type="spellStart"/>
      <w:r>
        <w:t>measObject</w:t>
      </w:r>
      <w:proofErr w:type="spellEnd"/>
      <w:r>
        <w:t xml:space="preserve">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w:t>
      </w:r>
      <w:proofErr w:type="gramStart"/>
      <w:r>
        <w:t>to</w:t>
      </w:r>
      <w:proofErr w:type="gramEnd"/>
      <w:r>
        <w:t xml:space="preserve"> candidate Relay UEs on the frequencies indicated in the concerned </w:t>
      </w:r>
      <w:proofErr w:type="spellStart"/>
      <w:r>
        <w:rPr>
          <w:i/>
        </w:rPr>
        <w:t>measObject</w:t>
      </w:r>
      <w:proofErr w:type="spellEnd"/>
      <w:r>
        <w:t xml:space="preserve">, as described in </w:t>
      </w:r>
      <w:proofErr w:type="gramStart"/>
      <w:r>
        <w:t>5.5.3.4;</w:t>
      </w:r>
      <w:proofErr w:type="gramEnd"/>
    </w:p>
    <w:p w14:paraId="0CD797CC" w14:textId="77777777" w:rsidR="009142D8" w:rsidRDefault="009142D8" w:rsidP="009142D8">
      <w:pPr>
        <w:pStyle w:val="B4"/>
      </w:pPr>
      <w:r>
        <w:t>4&gt;</w:t>
      </w:r>
      <w:r>
        <w:tab/>
        <w:t xml:space="preserve">if the </w:t>
      </w:r>
      <w:proofErr w:type="spellStart"/>
      <w:r>
        <w:rPr>
          <w:i/>
        </w:rPr>
        <w:t>measRSSI-ReportConfig</w:t>
      </w:r>
      <w:proofErr w:type="spellEnd"/>
      <w:r>
        <w:t xml:space="preserve"> is configured in the associated </w:t>
      </w:r>
      <w:proofErr w:type="spellStart"/>
      <w:r>
        <w:rPr>
          <w:i/>
        </w:rPr>
        <w:t>reportConfig</w:t>
      </w:r>
      <w:proofErr w:type="spellEnd"/>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proofErr w:type="spellStart"/>
      <w:r>
        <w:rPr>
          <w:rFonts w:cs="Arial"/>
          <w:i/>
          <w:iCs/>
        </w:rPr>
        <w:t>rmtc</w:t>
      </w:r>
      <w:proofErr w:type="spellEnd"/>
      <w:r>
        <w:rPr>
          <w:rFonts w:cs="Arial"/>
          <w:i/>
          <w:iCs/>
        </w:rPr>
        <w:t>-Frequency</w:t>
      </w:r>
      <w:r>
        <w:t xml:space="preserve"> in the associated </w:t>
      </w:r>
      <w:proofErr w:type="gramStart"/>
      <w:r>
        <w:rPr>
          <w:i/>
          <w:noProof/>
        </w:rPr>
        <w:t>measObject</w:t>
      </w:r>
      <w:r>
        <w:t>;</w:t>
      </w:r>
      <w:proofErr w:type="gramEnd"/>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33C2364B" w14:textId="77777777" w:rsidR="009142D8" w:rsidRDefault="009142D8" w:rsidP="009142D8">
      <w:pPr>
        <w:pStyle w:val="B3"/>
      </w:pPr>
      <w:r>
        <w:t>3&gt;</w:t>
      </w:r>
      <w:r>
        <w:tab/>
        <w:t xml:space="preserve">if the </w:t>
      </w:r>
      <w:proofErr w:type="spellStart"/>
      <w:r>
        <w:rPr>
          <w:i/>
        </w:rPr>
        <w:t>reportSFTD</w:t>
      </w:r>
      <w:proofErr w:type="spellEnd"/>
      <w:r>
        <w:rPr>
          <w:i/>
        </w:rPr>
        <w:t>-Meas</w:t>
      </w:r>
      <w:r>
        <w:t xml:space="preserve"> is set to </w:t>
      </w:r>
      <w:r>
        <w:rPr>
          <w:i/>
        </w:rPr>
        <w:t>true:</w:t>
      </w:r>
    </w:p>
    <w:p w14:paraId="3CA99DA2" w14:textId="77777777" w:rsidR="009142D8" w:rsidRDefault="009142D8" w:rsidP="009142D8">
      <w:pPr>
        <w:pStyle w:val="B4"/>
      </w:pPr>
      <w:r>
        <w:t>4&gt;</w:t>
      </w:r>
      <w:r>
        <w:tab/>
        <w:t xml:space="preserve">if the </w:t>
      </w:r>
      <w:proofErr w:type="spellStart"/>
      <w:r>
        <w:rPr>
          <w:i/>
        </w:rPr>
        <w:t>measObject</w:t>
      </w:r>
      <w:proofErr w:type="spellEnd"/>
      <w:r>
        <w:t xml:space="preserve"> is associated to E-UTRA:</w:t>
      </w:r>
    </w:p>
    <w:p w14:paraId="52112724" w14:textId="77777777" w:rsidR="009142D8" w:rsidRDefault="009142D8" w:rsidP="009142D8">
      <w:pPr>
        <w:pStyle w:val="B5"/>
      </w:pPr>
      <w:r>
        <w:t>5&gt;</w:t>
      </w:r>
      <w:r>
        <w:tab/>
        <w:t xml:space="preserve">perform SFTD measurements between the </w:t>
      </w:r>
      <w:proofErr w:type="spellStart"/>
      <w:r>
        <w:t>PCell</w:t>
      </w:r>
      <w:proofErr w:type="spellEnd"/>
      <w:r>
        <w:t xml:space="preserve"> and the E-UTRA </w:t>
      </w:r>
      <w:proofErr w:type="spellStart"/>
      <w:proofErr w:type="gramStart"/>
      <w:r>
        <w:t>PSCell</w:t>
      </w:r>
      <w:proofErr w:type="spellEnd"/>
      <w:r>
        <w:t>;</w:t>
      </w:r>
      <w:proofErr w:type="gramEnd"/>
    </w:p>
    <w:p w14:paraId="7717815E" w14:textId="77777777" w:rsidR="009142D8" w:rsidRDefault="009142D8" w:rsidP="009142D8">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5BCAE590" w14:textId="77777777" w:rsidR="009142D8" w:rsidRDefault="009142D8" w:rsidP="009142D8">
      <w:pPr>
        <w:pStyle w:val="B6"/>
      </w:pPr>
      <w:r>
        <w:t>6&gt;</w:t>
      </w:r>
      <w:r>
        <w:tab/>
        <w:t xml:space="preserve">perform RSRP measurements for the E-UTRA </w:t>
      </w:r>
      <w:proofErr w:type="spellStart"/>
      <w:proofErr w:type="gramStart"/>
      <w:r>
        <w:t>PSCell</w:t>
      </w:r>
      <w:proofErr w:type="spellEnd"/>
      <w:r>
        <w:t>;</w:t>
      </w:r>
      <w:proofErr w:type="gramEnd"/>
    </w:p>
    <w:p w14:paraId="11D5AD3E" w14:textId="77777777" w:rsidR="009142D8" w:rsidRDefault="009142D8" w:rsidP="009142D8">
      <w:pPr>
        <w:pStyle w:val="B4"/>
      </w:pPr>
      <w:r>
        <w:t>4&gt;</w:t>
      </w:r>
      <w:r>
        <w:tab/>
        <w:t xml:space="preserve">else if the </w:t>
      </w:r>
      <w:proofErr w:type="spellStart"/>
      <w:r>
        <w:rPr>
          <w:i/>
        </w:rPr>
        <w:t>measObject</w:t>
      </w:r>
      <w:proofErr w:type="spellEnd"/>
      <w:r>
        <w:t xml:space="preserve"> is associated to NR:</w:t>
      </w:r>
    </w:p>
    <w:p w14:paraId="4D63D487" w14:textId="77777777" w:rsidR="009142D8" w:rsidRDefault="009142D8" w:rsidP="009142D8">
      <w:pPr>
        <w:pStyle w:val="B5"/>
      </w:pPr>
      <w:r>
        <w:t>5&gt;</w:t>
      </w:r>
      <w:r>
        <w:tab/>
        <w:t xml:space="preserve">perform SFTD measurements between the </w:t>
      </w:r>
      <w:proofErr w:type="spellStart"/>
      <w:r>
        <w:t>PCell</w:t>
      </w:r>
      <w:proofErr w:type="spellEnd"/>
      <w:r>
        <w:t xml:space="preserve"> and the NR </w:t>
      </w:r>
      <w:proofErr w:type="spellStart"/>
      <w:proofErr w:type="gramStart"/>
      <w:r>
        <w:t>PSCell</w:t>
      </w:r>
      <w:proofErr w:type="spellEnd"/>
      <w:r>
        <w:t>;</w:t>
      </w:r>
      <w:proofErr w:type="gramEnd"/>
    </w:p>
    <w:p w14:paraId="09DD10F1" w14:textId="77777777" w:rsidR="009142D8" w:rsidRDefault="009142D8" w:rsidP="009142D8">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00DFB57C" w14:textId="77777777" w:rsidR="009142D8" w:rsidRDefault="009142D8" w:rsidP="009142D8">
      <w:pPr>
        <w:pStyle w:val="B6"/>
      </w:pPr>
      <w:r>
        <w:t>6&gt;</w:t>
      </w:r>
      <w:r>
        <w:tab/>
        <w:t xml:space="preserve">perform RSRP measurements for the NR </w:t>
      </w:r>
      <w:proofErr w:type="spellStart"/>
      <w:r>
        <w:t>PSCell</w:t>
      </w:r>
      <w:proofErr w:type="spellEnd"/>
      <w:r>
        <w:t xml:space="preserve"> based on </w:t>
      </w:r>
      <w:proofErr w:type="gramStart"/>
      <w:r>
        <w:rPr>
          <w:rFonts w:eastAsia="宋体"/>
        </w:rPr>
        <w:t>SSB</w:t>
      </w:r>
      <w:r>
        <w:t>;</w:t>
      </w:r>
      <w:proofErr w:type="gramEnd"/>
    </w:p>
    <w:p w14:paraId="214217E9" w14:textId="77777777" w:rsidR="009142D8" w:rsidRDefault="009142D8" w:rsidP="009142D8">
      <w:pPr>
        <w:pStyle w:val="B3"/>
      </w:pPr>
      <w:r>
        <w:t>3&gt;</w:t>
      </w:r>
      <w:r>
        <w:tab/>
        <w:t xml:space="preserve">else if the </w:t>
      </w:r>
      <w:proofErr w:type="spellStart"/>
      <w:r>
        <w:rPr>
          <w:i/>
        </w:rPr>
        <w:t>reportSFTD-NeighMeas</w:t>
      </w:r>
      <w:proofErr w:type="spellEnd"/>
      <w:r>
        <w:t xml:space="preserve"> is included</w:t>
      </w:r>
      <w:r>
        <w:rPr>
          <w:i/>
        </w:rPr>
        <w:t>:</w:t>
      </w:r>
    </w:p>
    <w:p w14:paraId="7F9C1285" w14:textId="77777777" w:rsidR="009142D8" w:rsidRDefault="009142D8" w:rsidP="009142D8">
      <w:pPr>
        <w:pStyle w:val="B4"/>
      </w:pPr>
      <w:r>
        <w:t>4&gt;</w:t>
      </w:r>
      <w:r>
        <w:tab/>
        <w:t xml:space="preserve">if the </w:t>
      </w:r>
      <w:proofErr w:type="spellStart"/>
      <w:r>
        <w:rPr>
          <w:i/>
        </w:rPr>
        <w:t>measObject</w:t>
      </w:r>
      <w:proofErr w:type="spellEnd"/>
      <w:r>
        <w:t xml:space="preserve"> is associated to NR:</w:t>
      </w:r>
    </w:p>
    <w:p w14:paraId="217F6B99" w14:textId="77777777" w:rsidR="009142D8" w:rsidRDefault="009142D8" w:rsidP="009142D8">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304F7E43" w14:textId="77777777" w:rsidR="009142D8" w:rsidRDefault="009142D8" w:rsidP="009142D8">
      <w:pPr>
        <w:pStyle w:val="B6"/>
      </w:pPr>
      <w:r>
        <w:t>6&gt;</w:t>
      </w:r>
      <w:r>
        <w:tab/>
        <w:t xml:space="preserve">perform SFTD measurements between the </w:t>
      </w:r>
      <w:proofErr w:type="spellStart"/>
      <w:r>
        <w:t>PCell</w:t>
      </w:r>
      <w:proofErr w:type="spellEnd"/>
      <w:r>
        <w:t xml:space="preserve"> and the NR </w:t>
      </w:r>
      <w:proofErr w:type="spellStart"/>
      <w:r>
        <w:t>neighbouring</w:t>
      </w:r>
      <w:proofErr w:type="spellEnd"/>
      <w:r>
        <w:t xml:space="preserve"> cell(s) detected based on parameters in the associated </w:t>
      </w:r>
      <w:proofErr w:type="spellStart"/>
      <w:r>
        <w:rPr>
          <w:i/>
        </w:rPr>
        <w:t>measObject</w:t>
      </w:r>
      <w:proofErr w:type="spellEnd"/>
      <w:r>
        <w:rPr>
          <w:i/>
        </w:rPr>
        <w:t xml:space="preserve"> </w:t>
      </w:r>
      <w:r>
        <w:t xml:space="preserve">using available idle </w:t>
      </w:r>
      <w:proofErr w:type="gramStart"/>
      <w:r>
        <w:t>periods;</w:t>
      </w:r>
      <w:proofErr w:type="gramEnd"/>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w:t>
      </w:r>
      <w:proofErr w:type="spellStart"/>
      <w:r>
        <w:t>PCell</w:t>
      </w:r>
      <w:proofErr w:type="spellEnd"/>
      <w:r>
        <w:t xml:space="preserve"> and the NR </w:t>
      </w:r>
      <w:proofErr w:type="spellStart"/>
      <w:r>
        <w:t>neighbouring</w:t>
      </w:r>
      <w:proofErr w:type="spellEnd"/>
      <w:r>
        <w:t xml:space="preserve"> cell(s) detected based on parameters in the associated </w:t>
      </w:r>
      <w:proofErr w:type="spellStart"/>
      <w:proofErr w:type="gramStart"/>
      <w:r>
        <w:rPr>
          <w:i/>
        </w:rPr>
        <w:t>measObject</w:t>
      </w:r>
      <w:proofErr w:type="spellEnd"/>
      <w:r>
        <w:t>;</w:t>
      </w:r>
      <w:proofErr w:type="gramEnd"/>
    </w:p>
    <w:p w14:paraId="54FBEF1A" w14:textId="77777777" w:rsidR="009142D8" w:rsidRDefault="009142D8" w:rsidP="009142D8">
      <w:pPr>
        <w:pStyle w:val="B5"/>
      </w:pPr>
      <w:r>
        <w:t>5&gt;</w:t>
      </w:r>
      <w:r>
        <w:tab/>
        <w:t xml:space="preserve">if the </w:t>
      </w:r>
      <w:proofErr w:type="spellStart"/>
      <w:r>
        <w:rPr>
          <w:i/>
        </w:rPr>
        <w:t>reportRSRP</w:t>
      </w:r>
      <w:proofErr w:type="spellEnd"/>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w:t>
      </w:r>
      <w:proofErr w:type="spellStart"/>
      <w:r>
        <w:t>neighbouring</w:t>
      </w:r>
      <w:proofErr w:type="spellEnd"/>
      <w:r>
        <w:t xml:space="preserve"> cell(s) detected based on parameters in the associated </w:t>
      </w:r>
      <w:proofErr w:type="spellStart"/>
      <w:proofErr w:type="gramStart"/>
      <w:r>
        <w:rPr>
          <w:i/>
        </w:rPr>
        <w:t>measObject</w:t>
      </w:r>
      <w:proofErr w:type="spellEnd"/>
      <w:r>
        <w:t>;</w:t>
      </w:r>
      <w:proofErr w:type="gramEnd"/>
    </w:p>
    <w:p w14:paraId="76E58AE5" w14:textId="77777777" w:rsidR="009142D8" w:rsidRDefault="009142D8" w:rsidP="009142D8">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proofErr w:type="spellStart"/>
      <w:proofErr w:type="gramStart"/>
      <w:r>
        <w:rPr>
          <w:i/>
        </w:rPr>
        <w:t>measObjectCLI</w:t>
      </w:r>
      <w:proofErr w:type="spellEnd"/>
      <w:r>
        <w:t>;</w:t>
      </w:r>
      <w:proofErr w:type="gramEnd"/>
    </w:p>
    <w:p w14:paraId="47EF4121" w14:textId="77777777" w:rsidR="009142D8" w:rsidRDefault="009142D8" w:rsidP="009142D8">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proofErr w:type="spellStart"/>
      <w:r>
        <w:rPr>
          <w:i/>
        </w:rPr>
        <w:t>measConfig</w:t>
      </w:r>
      <w:proofErr w:type="spellEnd"/>
      <w:r>
        <w:t xml:space="preserve"> shall:</w:t>
      </w:r>
    </w:p>
    <w:p w14:paraId="2623914B" w14:textId="254C0F73" w:rsidR="009142D8" w:rsidRPr="009A533E" w:rsidRDefault="009142D8" w:rsidP="009A533E">
      <w:pPr>
        <w:pStyle w:val="afa"/>
        <w:numPr>
          <w:ilvl w:val="0"/>
          <w:numId w:val="7"/>
        </w:numPr>
        <w:rPr>
          <w:rFonts w:eastAsiaTheme="minorEastAsia"/>
          <w:lang w:eastAsia="zh-CN"/>
        </w:rPr>
      </w:pPr>
      <w:r>
        <w:t xml:space="preserve">perform the corresponding measurements associated to the serving L2 U2N Relay UE, as described in </w:t>
      </w:r>
      <w:proofErr w:type="gramStart"/>
      <w:r>
        <w:t>5.5.3.4;</w:t>
      </w:r>
      <w:proofErr w:type="gramEnd"/>
    </w:p>
    <w:p w14:paraId="232E4CFF" w14:textId="77777777" w:rsidR="009142D8" w:rsidRDefault="009142D8" w:rsidP="009142D8">
      <w:r>
        <w:t xml:space="preserve">The UE capable of Rx-Tx time difference measurement when configured with </w:t>
      </w:r>
      <w:proofErr w:type="spellStart"/>
      <w:r>
        <w:rPr>
          <w:i/>
          <w:iCs/>
        </w:rPr>
        <w:t>measObjectRxTxDiff</w:t>
      </w:r>
      <w:proofErr w:type="spellEnd"/>
      <w:r>
        <w:rPr>
          <w:i/>
          <w:iCs/>
        </w:rPr>
        <w:t xml:space="preserve">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proofErr w:type="spellStart"/>
      <w:r>
        <w:rPr>
          <w:i/>
          <w:iCs/>
        </w:rPr>
        <w:t>measObjectRxTxDiff</w:t>
      </w:r>
      <w:proofErr w:type="spellEnd"/>
      <w:r>
        <w:t>.</w:t>
      </w:r>
    </w:p>
    <w:p w14:paraId="0F9EEE3C" w14:textId="77777777" w:rsidR="009142D8" w:rsidRDefault="009142D8" w:rsidP="009142D8">
      <w:r>
        <w:t xml:space="preserve">The UE capable of CBR measurement when configured to transmit NR </w:t>
      </w:r>
      <w:proofErr w:type="spellStart"/>
      <w:r>
        <w:t>sidelink</w:t>
      </w:r>
      <w:proofErr w:type="spellEnd"/>
      <w:r>
        <w:t xml:space="preserve"> communication/discovery/positioning shall:</w:t>
      </w:r>
    </w:p>
    <w:p w14:paraId="5F26350F" w14:textId="77777777" w:rsidR="009142D8" w:rsidRDefault="009142D8" w:rsidP="009142D8">
      <w:pPr>
        <w:pStyle w:val="B1"/>
      </w:pPr>
      <w:r>
        <w:lastRenderedPageBreak/>
        <w:t>1&gt;</w:t>
      </w:r>
      <w:r>
        <w:tab/>
        <w:t xml:space="preserve">If the frequency used for NR </w:t>
      </w:r>
      <w:proofErr w:type="spellStart"/>
      <w:r>
        <w:t>sidelink</w:t>
      </w:r>
      <w:proofErr w:type="spellEnd"/>
      <w:r>
        <w:t xml:space="preserve"> communication/discovery/positioning is included in </w:t>
      </w:r>
      <w:proofErr w:type="spellStart"/>
      <w:r>
        <w:rPr>
          <w:i/>
        </w:rPr>
        <w:t>sl-FreqInfoToAddModList</w:t>
      </w:r>
      <w:proofErr w:type="spellEnd"/>
      <w:r>
        <w:rPr>
          <w:iCs/>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rPr>
          <w:iCs/>
        </w:rPr>
        <w:t xml:space="preserve"> or</w:t>
      </w:r>
      <w:r>
        <w:rPr>
          <w:i/>
        </w:rPr>
        <w:t xml:space="preserve"> </w:t>
      </w:r>
      <w:r>
        <w:t>included</w:t>
      </w:r>
      <w:r>
        <w:rPr>
          <w:i/>
        </w:rPr>
        <w:t xml:space="preserve"> </w:t>
      </w:r>
      <w:r>
        <w:t xml:space="preserve">in </w:t>
      </w:r>
      <w:proofErr w:type="spellStart"/>
      <w:r>
        <w:rPr>
          <w:i/>
        </w:rPr>
        <w:t>sl-PosConfigCommonNR</w:t>
      </w:r>
      <w:proofErr w:type="spellEnd"/>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rPr>
        <w:t>sl-TxPoolSelectedNormal</w:t>
      </w:r>
      <w:proofErr w:type="spellEnd"/>
      <w:r>
        <w:rPr>
          <w:i/>
          <w:iCs/>
        </w:rPr>
        <w:t xml:space="preserve"> </w:t>
      </w:r>
      <w:r>
        <w:t xml:space="preserve">or </w:t>
      </w:r>
      <w:proofErr w:type="spellStart"/>
      <w:r>
        <w:rPr>
          <w:i/>
        </w:rPr>
        <w:t>sl-TxPoolExceptional</w:t>
      </w:r>
      <w:proofErr w:type="spellEnd"/>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sl-TxPoolSelectedNormal</w:t>
      </w:r>
      <w:proofErr w:type="spellEnd"/>
      <w:r>
        <w:rPr>
          <w:i/>
        </w:rPr>
        <w:t xml:space="preserve"> </w:t>
      </w:r>
      <w:r>
        <w:t xml:space="preserve">or </w:t>
      </w:r>
      <w:proofErr w:type="spellStart"/>
      <w:r>
        <w:rPr>
          <w:i/>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proofErr w:type="spellStart"/>
      <w:r>
        <w:rPr>
          <w:i/>
        </w:rPr>
        <w:t>sl-TxPoolSelectedNormal</w:t>
      </w:r>
      <w:proofErr w:type="spellEnd"/>
      <w:r>
        <w:t xml:space="preserve"> or </w:t>
      </w:r>
      <w:proofErr w:type="spellStart"/>
      <w:r>
        <w:rPr>
          <w:i/>
        </w:rPr>
        <w:t>sl-TxPoolExceptional</w:t>
      </w:r>
      <w:proofErr w:type="spellEnd"/>
      <w:r>
        <w:t xml:space="preserve"> for the concerned frequency in </w:t>
      </w:r>
      <w:proofErr w:type="gramStart"/>
      <w:r>
        <w:rPr>
          <w:i/>
        </w:rPr>
        <w:t>SIB12</w:t>
      </w:r>
      <w:r>
        <w:rPr>
          <w:noProof/>
        </w:rPr>
        <w:t>;</w:t>
      </w:r>
      <w:proofErr w:type="gramEnd"/>
    </w:p>
    <w:p w14:paraId="7999CF97" w14:textId="77777777" w:rsidR="009142D8" w:rsidRDefault="009142D8" w:rsidP="009142D8">
      <w:pPr>
        <w:pStyle w:val="B3"/>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proofErr w:type="spellStart"/>
      <w:r>
        <w:rPr>
          <w:i/>
        </w:rPr>
        <w:t>sl-DiscTxPoolSelected</w:t>
      </w:r>
      <w:proofErr w:type="spellEnd"/>
      <w:r>
        <w:t xml:space="preserve"> and </w:t>
      </w:r>
      <w:proofErr w:type="spellStart"/>
      <w:r>
        <w:rPr>
          <w:i/>
        </w:rPr>
        <w:t>sl-TxPoolExceptional</w:t>
      </w:r>
      <w:proofErr w:type="spellEnd"/>
      <w:r>
        <w:t xml:space="preserve"> for the concerned frequency in </w:t>
      </w:r>
      <w:proofErr w:type="gramStart"/>
      <w:r>
        <w:rPr>
          <w:i/>
        </w:rPr>
        <w:t>SIB12</w:t>
      </w:r>
      <w:r>
        <w:t>;</w:t>
      </w:r>
      <w:proofErr w:type="gramEnd"/>
    </w:p>
    <w:p w14:paraId="3A744A13" w14:textId="77777777" w:rsidR="009142D8" w:rsidRDefault="009142D8" w:rsidP="009142D8">
      <w:pPr>
        <w:pStyle w:val="B4"/>
        <w:ind w:left="1134" w:hanging="283"/>
      </w:pPr>
      <w:r>
        <w:rPr>
          <w:noProof/>
        </w:rPr>
        <w:t>3&gt;</w:t>
      </w:r>
      <w:r>
        <w:rPr>
          <w:noProof/>
        </w:rPr>
        <w:tab/>
        <w:t>if</w:t>
      </w:r>
      <w:r>
        <w:rPr>
          <w:iCs/>
        </w:rPr>
        <w:t xml:space="preserve"> configured with NR </w:t>
      </w:r>
      <w:proofErr w:type="spellStart"/>
      <w:r>
        <w:rPr>
          <w:iCs/>
        </w:rPr>
        <w:t>sidelink</w:t>
      </w:r>
      <w:proofErr w:type="spellEnd"/>
      <w:r>
        <w:rPr>
          <w:iCs/>
        </w:rPr>
        <w:t xml:space="preserve"> </w:t>
      </w:r>
      <w:r>
        <w:t>positioning</w:t>
      </w:r>
      <w:r>
        <w:rPr>
          <w:iCs/>
        </w:rPr>
        <w:t xml:space="preserve"> and the cell chosen for NR </w:t>
      </w:r>
      <w:proofErr w:type="spellStart"/>
      <w:r>
        <w:rPr>
          <w:iCs/>
        </w:rPr>
        <w:t>sidelink</w:t>
      </w:r>
      <w:proofErr w:type="spellEnd"/>
      <w:r>
        <w:rPr>
          <w:iCs/>
        </w:rPr>
        <w:t xml:space="preserve"> positioning provides </w:t>
      </w:r>
      <w:r>
        <w:rPr>
          <w:i/>
          <w:iCs/>
        </w:rPr>
        <w:t>SIB23</w:t>
      </w:r>
      <w:r>
        <w:rPr>
          <w:iCs/>
        </w:rPr>
        <w:t xml:space="preserve"> which includes</w:t>
      </w:r>
      <w:r>
        <w:rPr>
          <w:i/>
          <w:iCs/>
        </w:rPr>
        <w:t xml:space="preserve"> </w:t>
      </w:r>
      <w:proofErr w:type="spellStart"/>
      <w:r>
        <w:rPr>
          <w:i/>
        </w:rPr>
        <w:t>sl</w:t>
      </w:r>
      <w:proofErr w:type="spellEnd"/>
      <w:r>
        <w:rPr>
          <w:i/>
        </w:rPr>
        <w:t>-PRS-</w:t>
      </w:r>
      <w:proofErr w:type="spellStart"/>
      <w:r>
        <w:rPr>
          <w:i/>
        </w:rPr>
        <w:t>TxPoolSelectedNormal</w:t>
      </w:r>
      <w:proofErr w:type="spellEnd"/>
      <w:r>
        <w:t xml:space="preserve"> or </w:t>
      </w:r>
      <w:proofErr w:type="spellStart"/>
      <w:r>
        <w:rPr>
          <w:i/>
        </w:rPr>
        <w:t>sl</w:t>
      </w:r>
      <w:proofErr w:type="spellEnd"/>
      <w:r>
        <w:rPr>
          <w:i/>
        </w:rPr>
        <w:t>-PRS-</w:t>
      </w:r>
      <w:proofErr w:type="spellStart"/>
      <w:r>
        <w:rPr>
          <w:i/>
        </w:rPr>
        <w:t>TxPoolExceptional</w:t>
      </w:r>
      <w:proofErr w:type="spellEnd"/>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proofErr w:type="spellStart"/>
      <w:r>
        <w:rPr>
          <w:i/>
        </w:rPr>
        <w:t>sl-TxPoolSelectedNormal</w:t>
      </w:r>
      <w:proofErr w:type="spellEnd"/>
      <w:r>
        <w:t xml:space="preserve">, </w:t>
      </w:r>
      <w:proofErr w:type="spellStart"/>
      <w:r>
        <w:rPr>
          <w:i/>
        </w:rPr>
        <w:t>sl-TxPoolExceptional</w:t>
      </w:r>
      <w:proofErr w:type="spellEnd"/>
      <w:r>
        <w:t>:</w:t>
      </w:r>
    </w:p>
    <w:p w14:paraId="1A4A921F" w14:textId="77777777" w:rsidR="009142D8" w:rsidRDefault="009142D8" w:rsidP="009142D8">
      <w:pPr>
        <w:pStyle w:val="B4"/>
        <w:rPr>
          <w:noProof/>
        </w:rPr>
      </w:pPr>
      <w:r>
        <w:t>4&gt;</w:t>
      </w:r>
      <w:r>
        <w:tab/>
        <w:t xml:space="preserve">perform CBR measurement on pool(s) in </w:t>
      </w:r>
      <w:proofErr w:type="spellStart"/>
      <w:r>
        <w:rPr>
          <w:i/>
        </w:rPr>
        <w:t>sl</w:t>
      </w:r>
      <w:proofErr w:type="spellEnd"/>
      <w:r>
        <w:rPr>
          <w:i/>
        </w:rPr>
        <w:t>-PRS-</w:t>
      </w:r>
      <w:proofErr w:type="spellStart"/>
      <w:r>
        <w:rPr>
          <w:i/>
        </w:rPr>
        <w:t>TxPoolSelectedNormal</w:t>
      </w:r>
      <w:proofErr w:type="spellEnd"/>
      <w:r>
        <w:t xml:space="preserve">, </w:t>
      </w:r>
      <w:proofErr w:type="spellStart"/>
      <w:r>
        <w:rPr>
          <w:i/>
        </w:rPr>
        <w:t>sl</w:t>
      </w:r>
      <w:proofErr w:type="spellEnd"/>
      <w:r>
        <w:rPr>
          <w:i/>
        </w:rPr>
        <w:t>-PRS-</w:t>
      </w:r>
      <w:proofErr w:type="spellStart"/>
      <w:r>
        <w:rPr>
          <w:i/>
        </w:rPr>
        <w:t>TxPoolExceptional</w:t>
      </w:r>
      <w:proofErr w:type="spellEnd"/>
      <w:r>
        <w:rPr>
          <w:i/>
        </w:rPr>
        <w:t xml:space="preserve">, </w:t>
      </w:r>
      <w:proofErr w:type="spellStart"/>
      <w:r>
        <w:rPr>
          <w:i/>
        </w:rPr>
        <w:t>sl-TxPoolSelectedNormal</w:t>
      </w:r>
      <w:proofErr w:type="spellEnd"/>
      <w:r>
        <w:t xml:space="preserve"> or </w:t>
      </w:r>
      <w:proofErr w:type="spellStart"/>
      <w:r>
        <w:rPr>
          <w:i/>
        </w:rPr>
        <w:t>sl-TxPoolExceptional</w:t>
      </w:r>
      <w:proofErr w:type="spellEnd"/>
      <w:r>
        <w:t xml:space="preserve"> for the concerned </w:t>
      </w:r>
      <w:proofErr w:type="gramStart"/>
      <w:r>
        <w:t>frequency</w:t>
      </w:r>
      <w:r>
        <w:rPr>
          <w:noProof/>
        </w:rPr>
        <w:t>;</w:t>
      </w:r>
      <w:proofErr w:type="gramEnd"/>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77D2BDE6" w14:textId="77777777" w:rsidR="009142D8" w:rsidRDefault="009142D8" w:rsidP="009142D8">
      <w:pPr>
        <w:pStyle w:val="B3"/>
      </w:pPr>
      <w:r>
        <w:rPr>
          <w:noProof/>
        </w:rPr>
        <w:t>3&gt;</w:t>
      </w:r>
      <w:r>
        <w:rPr>
          <w:noProof/>
        </w:rPr>
        <w:tab/>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
        </w:rPr>
        <w:t>,</w:t>
      </w:r>
      <w:r>
        <w:t xml:space="preserve"> </w:t>
      </w:r>
      <w:proofErr w:type="spellStart"/>
      <w:r>
        <w:rPr>
          <w:i/>
        </w:rPr>
        <w:t>sl-TxPoolExceptional</w:t>
      </w:r>
      <w:proofErr w:type="spellEnd"/>
      <w:r>
        <w:rPr>
          <w:iCs/>
        </w:rPr>
        <w:t>,</w:t>
      </w:r>
      <w:r>
        <w:rPr>
          <w:i/>
        </w:rPr>
        <w:t xml:space="preserve"> </w:t>
      </w:r>
      <w:proofErr w:type="spellStart"/>
      <w:r>
        <w:rPr>
          <w:i/>
        </w:rPr>
        <w:t>sl</w:t>
      </w:r>
      <w:proofErr w:type="spellEnd"/>
      <w:r>
        <w:rPr>
          <w:i/>
        </w:rPr>
        <w:t>-PRS-</w:t>
      </w:r>
      <w:proofErr w:type="spellStart"/>
      <w:r>
        <w:rPr>
          <w:i/>
        </w:rPr>
        <w:t>TxPoolSelectedNormal</w:t>
      </w:r>
      <w:proofErr w:type="spellEnd"/>
      <w:r>
        <w:rPr>
          <w:iCs/>
        </w:rPr>
        <w:t>,</w:t>
      </w:r>
      <w:r>
        <w:rPr>
          <w:i/>
        </w:rPr>
        <w:t xml:space="preserve"> </w:t>
      </w:r>
      <w:proofErr w:type="spellStart"/>
      <w:r>
        <w:rPr>
          <w:i/>
        </w:rPr>
        <w:t>sl</w:t>
      </w:r>
      <w:proofErr w:type="spellEnd"/>
      <w:r>
        <w:rPr>
          <w:i/>
        </w:rPr>
        <w:t>-PRS-</w:t>
      </w:r>
      <w:proofErr w:type="spellStart"/>
      <w:r>
        <w:rPr>
          <w:i/>
        </w:rPr>
        <w:t>TxPoolScheduling</w:t>
      </w:r>
      <w:proofErr w:type="spellEnd"/>
      <w:r>
        <w:rPr>
          <w:i/>
        </w:rPr>
        <w:t xml:space="preserve"> or </w:t>
      </w:r>
      <w:proofErr w:type="spellStart"/>
      <w:r>
        <w:rPr>
          <w:i/>
        </w:rPr>
        <w:t>sl</w:t>
      </w:r>
      <w:proofErr w:type="spellEnd"/>
      <w:r>
        <w:rPr>
          <w:i/>
        </w:rPr>
        <w:t>-PRS-</w:t>
      </w:r>
      <w:proofErr w:type="spellStart"/>
      <w:r>
        <w:rPr>
          <w:i/>
        </w:rPr>
        <w:t>TxPoolExceptional</w:t>
      </w:r>
      <w:proofErr w:type="spellEnd"/>
      <w:r>
        <w:t xml:space="preserve"> is included in </w:t>
      </w:r>
      <w:proofErr w:type="spellStart"/>
      <w:r>
        <w:rPr>
          <w:i/>
          <w:iCs/>
        </w:rPr>
        <w:t>sl-ConfigDedicatedNR</w:t>
      </w:r>
      <w:proofErr w:type="spellEnd"/>
      <w:r>
        <w:t xml:space="preserve"> for</w:t>
      </w:r>
      <w:r>
        <w:rPr>
          <w:iCs/>
        </w:rPr>
        <w:t xml:space="preserve"> </w:t>
      </w:r>
      <w:r>
        <w:t xml:space="preserve">the concerned frequency within </w:t>
      </w:r>
      <w:proofErr w:type="spellStart"/>
      <w:r>
        <w:rPr>
          <w:i/>
          <w:iCs/>
        </w:rPr>
        <w:t>RRCReconfiguration</w:t>
      </w:r>
      <w:proofErr w:type="spellEnd"/>
      <w:r>
        <w:rPr>
          <w:noProof/>
        </w:rPr>
        <w:t>:</w:t>
      </w:r>
    </w:p>
    <w:p w14:paraId="6ACC0B2D" w14:textId="77777777" w:rsidR="009142D8" w:rsidRDefault="009142D8" w:rsidP="009142D8">
      <w:pPr>
        <w:pStyle w:val="B4"/>
      </w:pPr>
      <w:r>
        <w:t>4&gt;</w:t>
      </w:r>
      <w:r>
        <w:tab/>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
        </w:rPr>
        <w:t>,</w:t>
      </w:r>
      <w:r>
        <w:t xml:space="preserve"> </w:t>
      </w:r>
      <w:proofErr w:type="spellStart"/>
      <w:r>
        <w:rPr>
          <w:i/>
        </w:rPr>
        <w:t>sl-TxPoolExceptional</w:t>
      </w:r>
      <w:proofErr w:type="spellEnd"/>
      <w:r>
        <w:rPr>
          <w:iCs/>
        </w:rPr>
        <w:t>,</w:t>
      </w:r>
      <w:r>
        <w:rPr>
          <w:i/>
        </w:rPr>
        <w:t xml:space="preserve"> </w:t>
      </w:r>
      <w:proofErr w:type="spellStart"/>
      <w:r>
        <w:rPr>
          <w:i/>
        </w:rPr>
        <w:t>sl</w:t>
      </w:r>
      <w:proofErr w:type="spellEnd"/>
      <w:r>
        <w:rPr>
          <w:i/>
        </w:rPr>
        <w:t>-PRS-</w:t>
      </w:r>
      <w:proofErr w:type="spellStart"/>
      <w:r>
        <w:rPr>
          <w:i/>
        </w:rPr>
        <w:t>TxPoolSelectedNormal</w:t>
      </w:r>
      <w:proofErr w:type="spellEnd"/>
      <w:r>
        <w:rPr>
          <w:iCs/>
        </w:rPr>
        <w:t>,</w:t>
      </w:r>
      <w:r>
        <w:rPr>
          <w:i/>
        </w:rPr>
        <w:t xml:space="preserve"> </w:t>
      </w:r>
      <w:proofErr w:type="spellStart"/>
      <w:r>
        <w:rPr>
          <w:i/>
        </w:rPr>
        <w:t>sl</w:t>
      </w:r>
      <w:proofErr w:type="spellEnd"/>
      <w:r>
        <w:rPr>
          <w:i/>
        </w:rPr>
        <w:t>-PRS-</w:t>
      </w:r>
      <w:proofErr w:type="spellStart"/>
      <w:r>
        <w:rPr>
          <w:i/>
        </w:rPr>
        <w:t>TxPoolScheduling</w:t>
      </w:r>
      <w:proofErr w:type="spellEnd"/>
      <w:r>
        <w:rPr>
          <w:i/>
        </w:rPr>
        <w:t xml:space="preserve"> and </w:t>
      </w:r>
      <w:proofErr w:type="spellStart"/>
      <w:r>
        <w:rPr>
          <w:i/>
        </w:rPr>
        <w:t>sl</w:t>
      </w:r>
      <w:proofErr w:type="spellEnd"/>
      <w:r>
        <w:rPr>
          <w:i/>
        </w:rPr>
        <w:t>-PRS-</w:t>
      </w:r>
      <w:proofErr w:type="spellStart"/>
      <w:r>
        <w:rPr>
          <w:i/>
        </w:rPr>
        <w:t>TxPoolExceptional</w:t>
      </w:r>
      <w:proofErr w:type="spellEnd"/>
      <w:r>
        <w:t xml:space="preserve"> if included in </w:t>
      </w:r>
      <w:proofErr w:type="spellStart"/>
      <w:r>
        <w:rPr>
          <w:i/>
          <w:iCs/>
        </w:rPr>
        <w:t>sl-ConfigDedicatedNR</w:t>
      </w:r>
      <w:proofErr w:type="spellEnd"/>
      <w:r>
        <w:t xml:space="preserve"> for</w:t>
      </w:r>
      <w:r>
        <w:rPr>
          <w:iCs/>
        </w:rPr>
        <w:t xml:space="preserve"> </w:t>
      </w:r>
      <w:r>
        <w:t xml:space="preserve">the concerned frequency within </w:t>
      </w:r>
      <w:proofErr w:type="spellStart"/>
      <w:proofErr w:type="gramStart"/>
      <w:r>
        <w:rPr>
          <w:i/>
          <w:iCs/>
        </w:rPr>
        <w:t>RRCReconfiguration</w:t>
      </w:r>
      <w:proofErr w:type="spellEnd"/>
      <w:r>
        <w:rPr>
          <w:noProof/>
        </w:rPr>
        <w:t>;</w:t>
      </w:r>
      <w:proofErr w:type="gramEnd"/>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rPr>
        <w:t>sl-TxPoolSelectedNormal</w:t>
      </w:r>
      <w:proofErr w:type="spellEnd"/>
      <w:r>
        <w:rPr>
          <w:i/>
          <w:iCs/>
        </w:rPr>
        <w:t xml:space="preserve"> </w:t>
      </w:r>
      <w:r>
        <w:t xml:space="preserve">or </w:t>
      </w:r>
      <w:proofErr w:type="spellStart"/>
      <w:r>
        <w:rPr>
          <w:i/>
        </w:rPr>
        <w:t>sl-TxPoolExceptional</w:t>
      </w:r>
      <w:proofErr w:type="spellEnd"/>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 xml:space="preserve">if configured with NR </w:t>
      </w:r>
      <w:proofErr w:type="spellStart"/>
      <w:r>
        <w:t>sidelink</w:t>
      </w:r>
      <w:proofErr w:type="spellEnd"/>
      <w: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rPr>
        <w:t>sl-TxPoolSelectedNormal</w:t>
      </w:r>
      <w:proofErr w:type="spellEnd"/>
      <w:r>
        <w:rPr>
          <w:i/>
          <w:iCs/>
        </w:rPr>
        <w:t xml:space="preserve"> </w:t>
      </w:r>
      <w:r>
        <w:t xml:space="preserve">or </w:t>
      </w:r>
      <w:proofErr w:type="spellStart"/>
      <w:r>
        <w:rPr>
          <w:i/>
        </w:rPr>
        <w:t>sl-TxPoolExceptional</w:t>
      </w:r>
      <w:proofErr w:type="spellEnd"/>
      <w:r>
        <w:t xml:space="preserve"> but does not provide </w:t>
      </w:r>
      <w:proofErr w:type="spellStart"/>
      <w:r>
        <w:rPr>
          <w:i/>
        </w:rPr>
        <w:t>sl-DiscTxPoolSelected</w:t>
      </w:r>
      <w:proofErr w:type="spellEnd"/>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proofErr w:type="spellStart"/>
      <w:r>
        <w:rPr>
          <w:i/>
        </w:rPr>
        <w:t>sl-TxPoolSelectedNormal</w:t>
      </w:r>
      <w:proofErr w:type="spellEnd"/>
      <w:r>
        <w:t xml:space="preserve"> or </w:t>
      </w:r>
      <w:proofErr w:type="spellStart"/>
      <w:r>
        <w:rPr>
          <w:i/>
        </w:rPr>
        <w:t>sl-TxPoolExceptional</w:t>
      </w:r>
      <w:proofErr w:type="spellEnd"/>
      <w:r>
        <w:t xml:space="preserve"> for the concerned frequency in </w:t>
      </w:r>
      <w:proofErr w:type="gramStart"/>
      <w:r>
        <w:rPr>
          <w:i/>
        </w:rPr>
        <w:t>SIB12</w:t>
      </w:r>
      <w:r>
        <w:rPr>
          <w:noProof/>
        </w:rPr>
        <w:t>;</w:t>
      </w:r>
      <w:proofErr w:type="gramEnd"/>
    </w:p>
    <w:p w14:paraId="4122A320" w14:textId="77777777" w:rsidR="009142D8" w:rsidRDefault="009142D8" w:rsidP="009142D8">
      <w:pPr>
        <w:pStyle w:val="B4"/>
      </w:pPr>
      <w:r>
        <w:t>4&gt;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proofErr w:type="spellStart"/>
      <w:r>
        <w:rPr>
          <w:i/>
        </w:rPr>
        <w:t>sl-DiscTxPoolSelected</w:t>
      </w:r>
      <w:proofErr w:type="spellEnd"/>
      <w:r>
        <w:t xml:space="preserve"> and </w:t>
      </w:r>
      <w:proofErr w:type="spellStart"/>
      <w:r>
        <w:rPr>
          <w:i/>
        </w:rPr>
        <w:t>sl-TxPoolExceptional</w:t>
      </w:r>
      <w:proofErr w:type="spellEnd"/>
      <w:r>
        <w:t xml:space="preserve"> for the concerned frequency in </w:t>
      </w:r>
      <w:proofErr w:type="gramStart"/>
      <w:r>
        <w:rPr>
          <w:i/>
        </w:rPr>
        <w:t>SIB12</w:t>
      </w:r>
      <w:r>
        <w:t>;</w:t>
      </w:r>
      <w:proofErr w:type="gramEnd"/>
    </w:p>
    <w:p w14:paraId="5FA33487" w14:textId="77777777" w:rsidR="009142D8" w:rsidRDefault="009142D8" w:rsidP="009142D8">
      <w:pPr>
        <w:pStyle w:val="B4"/>
      </w:pPr>
      <w:r>
        <w:rPr>
          <w:noProof/>
        </w:rPr>
        <w:lastRenderedPageBreak/>
        <w:t>4&gt;</w:t>
      </w:r>
      <w:r>
        <w:rPr>
          <w:noProof/>
        </w:rPr>
        <w:tab/>
        <w:t>if</w:t>
      </w:r>
      <w:r>
        <w:rPr>
          <w:iCs/>
        </w:rPr>
        <w:t xml:space="preserve"> </w:t>
      </w:r>
      <w:r>
        <w:t xml:space="preserve">configured with NR </w:t>
      </w:r>
      <w:proofErr w:type="spellStart"/>
      <w:r>
        <w:t>sidelink</w:t>
      </w:r>
      <w:proofErr w:type="spellEnd"/>
      <w:r>
        <w:t xml:space="preserve"> positioning and</w:t>
      </w:r>
      <w:r>
        <w:rPr>
          <w:iCs/>
        </w:rPr>
        <w:t xml:space="preserve"> the cell chosen for NR </w:t>
      </w:r>
      <w:proofErr w:type="spellStart"/>
      <w:r>
        <w:rPr>
          <w:iCs/>
        </w:rPr>
        <w:t>sidelink</w:t>
      </w:r>
      <w:proofErr w:type="spellEnd"/>
      <w:r>
        <w:rPr>
          <w:iCs/>
        </w:rPr>
        <w:t xml:space="preserve"> </w:t>
      </w:r>
      <w:r>
        <w:t>positioning</w:t>
      </w:r>
      <w:r>
        <w:rPr>
          <w:iCs/>
        </w:rPr>
        <w:t xml:space="preserve"> provides</w:t>
      </w:r>
      <w:r>
        <w:rPr>
          <w:i/>
          <w:iCs/>
        </w:rPr>
        <w:t xml:space="preserve"> SIB23</w:t>
      </w:r>
      <w:r>
        <w:rPr>
          <w:iCs/>
        </w:rPr>
        <w:t xml:space="preserve"> which includes</w:t>
      </w:r>
      <w:r>
        <w:rPr>
          <w:i/>
          <w:iCs/>
        </w:rPr>
        <w:t xml:space="preserve"> </w:t>
      </w:r>
      <w:proofErr w:type="spellStart"/>
      <w:r>
        <w:rPr>
          <w:i/>
        </w:rPr>
        <w:t>sl</w:t>
      </w:r>
      <w:proofErr w:type="spellEnd"/>
      <w:r>
        <w:rPr>
          <w:i/>
        </w:rPr>
        <w:t>-PRS-</w:t>
      </w:r>
      <w:proofErr w:type="spellStart"/>
      <w:r>
        <w:rPr>
          <w:i/>
        </w:rPr>
        <w:t>TxPoolSelectedNormal</w:t>
      </w:r>
      <w:proofErr w:type="spellEnd"/>
      <w:r>
        <w:rPr>
          <w:i/>
          <w:iCs/>
        </w:rPr>
        <w:t xml:space="preserve"> </w:t>
      </w:r>
      <w:r>
        <w:t xml:space="preserve">or </w:t>
      </w:r>
      <w:proofErr w:type="spellStart"/>
      <w:r>
        <w:rPr>
          <w:i/>
        </w:rPr>
        <w:t>sl</w:t>
      </w:r>
      <w:proofErr w:type="spellEnd"/>
      <w:r>
        <w:rPr>
          <w:i/>
        </w:rPr>
        <w:t>-PRS-</w:t>
      </w:r>
      <w:proofErr w:type="spellStart"/>
      <w:r>
        <w:rPr>
          <w:i/>
        </w:rPr>
        <w:t>TxPoolExceptional</w:t>
      </w:r>
      <w:proofErr w:type="spellEnd"/>
      <w:r>
        <w:rPr>
          <w:i/>
        </w:rPr>
        <w:t>,</w:t>
      </w:r>
      <w:r>
        <w:t xml:space="preserve"> or </w:t>
      </w:r>
      <w:r>
        <w:rPr>
          <w:iCs/>
        </w:rPr>
        <w:t xml:space="preserve">provides </w:t>
      </w:r>
      <w:r>
        <w:rPr>
          <w:i/>
          <w:iCs/>
        </w:rPr>
        <w:t>SIB12</w:t>
      </w:r>
      <w:r>
        <w:rPr>
          <w:iCs/>
        </w:rPr>
        <w:t xml:space="preserve"> which includes</w:t>
      </w:r>
      <w:r>
        <w:rPr>
          <w:i/>
          <w:iCs/>
        </w:rPr>
        <w:t xml:space="preserve"> </w:t>
      </w:r>
      <w:proofErr w:type="spellStart"/>
      <w:r>
        <w:rPr>
          <w:i/>
        </w:rPr>
        <w:t>sl-TxPoolSelectedNormal</w:t>
      </w:r>
      <w:proofErr w:type="spellEnd"/>
      <w:r>
        <w:t xml:space="preserve">, </w:t>
      </w:r>
      <w:proofErr w:type="spellStart"/>
      <w:r>
        <w:rPr>
          <w:i/>
        </w:rPr>
        <w:t>sl-TxPoolExceptional</w:t>
      </w:r>
      <w:proofErr w:type="spellEnd"/>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proofErr w:type="spellStart"/>
      <w:r>
        <w:rPr>
          <w:i/>
        </w:rPr>
        <w:t>sl-TxPoolSelectedNormal</w:t>
      </w:r>
      <w:proofErr w:type="spellEnd"/>
      <w:r>
        <w:t xml:space="preserve">, </w:t>
      </w:r>
      <w:proofErr w:type="spellStart"/>
      <w:r>
        <w:rPr>
          <w:i/>
        </w:rPr>
        <w:t>sl-TxPoolExceptional</w:t>
      </w:r>
      <w:proofErr w:type="spellEnd"/>
      <w:r>
        <w:rPr>
          <w:iCs/>
        </w:rPr>
        <w:t>,</w:t>
      </w:r>
      <w:r>
        <w:rPr>
          <w:i/>
        </w:rPr>
        <w:t xml:space="preserve"> </w:t>
      </w:r>
      <w:proofErr w:type="spellStart"/>
      <w:r>
        <w:rPr>
          <w:i/>
        </w:rPr>
        <w:t>sl</w:t>
      </w:r>
      <w:proofErr w:type="spellEnd"/>
      <w:r>
        <w:rPr>
          <w:i/>
        </w:rPr>
        <w:t>-PRS-</w:t>
      </w:r>
      <w:proofErr w:type="spellStart"/>
      <w:r>
        <w:rPr>
          <w:i/>
        </w:rPr>
        <w:t>TxPoolSelectedNormal</w:t>
      </w:r>
      <w:proofErr w:type="spellEnd"/>
      <w:r>
        <w:t xml:space="preserve"> or </w:t>
      </w:r>
      <w:proofErr w:type="spellStart"/>
      <w:r>
        <w:rPr>
          <w:i/>
        </w:rPr>
        <w:t>sl</w:t>
      </w:r>
      <w:proofErr w:type="spellEnd"/>
      <w:r>
        <w:rPr>
          <w:i/>
        </w:rPr>
        <w:t>-PRS-</w:t>
      </w:r>
      <w:proofErr w:type="spellStart"/>
      <w:r>
        <w:rPr>
          <w:i/>
        </w:rPr>
        <w:t>TxPoolExceptional</w:t>
      </w:r>
      <w:proofErr w:type="spellEnd"/>
      <w:r>
        <w:t xml:space="preserve"> for the concerned </w:t>
      </w:r>
      <w:proofErr w:type="gramStart"/>
      <w:r>
        <w:t>frequency;</w:t>
      </w:r>
      <w:proofErr w:type="gramEnd"/>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w:t>
      </w:r>
      <w:proofErr w:type="spellStart"/>
      <w:r>
        <w:t>sidelink</w:t>
      </w:r>
      <w:proofErr w:type="spellEnd"/>
      <w:r>
        <w:t xml:space="preserve"> communication and </w:t>
      </w:r>
      <w:proofErr w:type="spellStart"/>
      <w:r>
        <w:rPr>
          <w:i/>
        </w:rPr>
        <w:t>sl-TxPoolSelectedNormal</w:t>
      </w:r>
      <w:proofErr w:type="spellEnd"/>
      <w:r>
        <w:rPr>
          <w:i/>
        </w:rPr>
        <w:t xml:space="preserve"> </w:t>
      </w:r>
      <w:r>
        <w:t xml:space="preserve">is included in </w:t>
      </w:r>
      <w:proofErr w:type="spellStart"/>
      <w:r>
        <w:rPr>
          <w:i/>
          <w:iCs/>
        </w:rPr>
        <w:t>SidelinkPreconfigNR</w:t>
      </w:r>
      <w:proofErr w:type="spellEnd"/>
      <w:r>
        <w:rPr>
          <w:i/>
        </w:rPr>
        <w:t xml:space="preserve"> </w:t>
      </w:r>
      <w:r>
        <w:t>for the concerned frequency; or</w:t>
      </w:r>
    </w:p>
    <w:p w14:paraId="380D7F80" w14:textId="77777777" w:rsidR="009142D8" w:rsidRDefault="009142D8" w:rsidP="009142D8">
      <w:pPr>
        <w:pStyle w:val="B2"/>
      </w:pPr>
      <w:r>
        <w:t>2&gt;</w:t>
      </w:r>
      <w:r>
        <w:tab/>
        <w:t xml:space="preserve">if configured with NR </w:t>
      </w:r>
      <w:proofErr w:type="spellStart"/>
      <w:r>
        <w:t>sidelink</w:t>
      </w:r>
      <w:proofErr w:type="spellEnd"/>
      <w:r>
        <w:t xml:space="preserve"> discovery a</w:t>
      </w:r>
      <w:r>
        <w:rPr>
          <w:iCs/>
        </w:rPr>
        <w:t xml:space="preserve">nd </w:t>
      </w:r>
      <w:proofErr w:type="spellStart"/>
      <w:r>
        <w:rPr>
          <w:i/>
        </w:rPr>
        <w:t>sl-TxPoolSelectedNormal</w:t>
      </w:r>
      <w:proofErr w:type="spellEnd"/>
      <w:r>
        <w:rPr>
          <w:i/>
        </w:rPr>
        <w:t xml:space="preserve"> </w:t>
      </w:r>
      <w:r>
        <w:t xml:space="preserve">is included in </w:t>
      </w:r>
      <w:proofErr w:type="spellStart"/>
      <w:proofErr w:type="gramStart"/>
      <w:r>
        <w:rPr>
          <w:i/>
          <w:iCs/>
        </w:rPr>
        <w:t>SidelinkPreconfigNR</w:t>
      </w:r>
      <w:proofErr w:type="spellEnd"/>
      <w:proofErr w:type="gramEnd"/>
      <w:r>
        <w:t xml:space="preserve"> but</w:t>
      </w:r>
      <w:r>
        <w:rPr>
          <w:i/>
        </w:rPr>
        <w:t xml:space="preserve"> </w:t>
      </w:r>
      <w:proofErr w:type="spellStart"/>
      <w:r>
        <w:rPr>
          <w:i/>
        </w:rPr>
        <w:t>sl-DiscTxPoolSelected</w:t>
      </w:r>
      <w:proofErr w:type="spellEnd"/>
      <w:r>
        <w:rPr>
          <w:i/>
          <w:iCs/>
        </w:rPr>
        <w:t xml:space="preserve"> </w:t>
      </w:r>
      <w:r>
        <w:t xml:space="preserve">is not included in </w:t>
      </w:r>
      <w:proofErr w:type="spellStart"/>
      <w:r>
        <w:rPr>
          <w:i/>
          <w:iCs/>
        </w:rPr>
        <w:t>SidelinkPreconfigNR</w:t>
      </w:r>
      <w:proofErr w:type="spellEnd"/>
      <w:r>
        <w:t xml:space="preserve"> for the concerned frequency:</w:t>
      </w:r>
    </w:p>
    <w:p w14:paraId="78E117B4" w14:textId="77777777" w:rsidR="009142D8" w:rsidRDefault="009142D8" w:rsidP="009142D8">
      <w:pPr>
        <w:pStyle w:val="B3"/>
      </w:pPr>
      <w:r>
        <w:rPr>
          <w:noProof/>
        </w:rPr>
        <w:t>3&gt;</w:t>
      </w:r>
      <w:r>
        <w:tab/>
        <w:t xml:space="preserve">perform CBR measurement on pool(s) in </w:t>
      </w:r>
      <w:proofErr w:type="spellStart"/>
      <w:r>
        <w:rPr>
          <w:i/>
        </w:rPr>
        <w:t>sl-TxPoolSelectedNormal</w:t>
      </w:r>
      <w:proofErr w:type="spellEnd"/>
      <w:r>
        <w:t xml:space="preserve"> in </w:t>
      </w:r>
      <w:proofErr w:type="spellStart"/>
      <w:r>
        <w:rPr>
          <w:i/>
          <w:iCs/>
        </w:rPr>
        <w:t>SidelinkPreconfigNR</w:t>
      </w:r>
      <w:proofErr w:type="spellEnd"/>
      <w:r>
        <w:rPr>
          <w:i/>
        </w:rPr>
        <w:t xml:space="preserve"> </w:t>
      </w:r>
      <w:r>
        <w:t>for the concerned frequency.</w:t>
      </w:r>
    </w:p>
    <w:p w14:paraId="6E575C28" w14:textId="77777777" w:rsidR="009142D8" w:rsidRDefault="009142D8" w:rsidP="009142D8">
      <w:pPr>
        <w:pStyle w:val="B2"/>
        <w:rPr>
          <w:i/>
        </w:rPr>
      </w:pPr>
      <w:r>
        <w:t>2&gt;</w:t>
      </w:r>
      <w:r>
        <w:tab/>
        <w:t xml:space="preserve">if configured with NR </w:t>
      </w:r>
      <w:proofErr w:type="spellStart"/>
      <w:r>
        <w:t>sidelink</w:t>
      </w:r>
      <w:proofErr w:type="spellEnd"/>
      <w:r>
        <w:t xml:space="preserve"> discovery and</w:t>
      </w:r>
      <w:r>
        <w:rPr>
          <w:i/>
        </w:rPr>
        <w:t xml:space="preserve"> </w:t>
      </w:r>
      <w:proofErr w:type="spellStart"/>
      <w:r>
        <w:rPr>
          <w:i/>
        </w:rPr>
        <w:t>sl-DiscTxPoolSelected</w:t>
      </w:r>
      <w:proofErr w:type="spellEnd"/>
      <w:r>
        <w:rPr>
          <w:i/>
          <w:iCs/>
        </w:rPr>
        <w:t xml:space="preserve"> </w:t>
      </w:r>
      <w:r>
        <w:t xml:space="preserve">is included in </w:t>
      </w:r>
      <w:proofErr w:type="spellStart"/>
      <w:r>
        <w:rPr>
          <w:i/>
          <w:iCs/>
        </w:rPr>
        <w:t>SidelinkPreconfigNR</w:t>
      </w:r>
      <w:proofErr w:type="spellEnd"/>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proofErr w:type="spellStart"/>
      <w:r>
        <w:rPr>
          <w:i/>
        </w:rPr>
        <w:t>sl-DiscTxPoolSelected</w:t>
      </w:r>
      <w:proofErr w:type="spellEnd"/>
      <w:r>
        <w:t xml:space="preserve"> if included in </w:t>
      </w:r>
      <w:proofErr w:type="spellStart"/>
      <w:r>
        <w:rPr>
          <w:i/>
          <w:iCs/>
        </w:rPr>
        <w:t>SidelinkPreconfigNR</w:t>
      </w:r>
      <w:proofErr w:type="spellEnd"/>
      <w:r>
        <w:t>.</w:t>
      </w:r>
    </w:p>
    <w:p w14:paraId="0909F741" w14:textId="77777777" w:rsidR="009142D8" w:rsidRDefault="009142D8" w:rsidP="009142D8">
      <w:pPr>
        <w:pStyle w:val="B2"/>
      </w:pPr>
      <w:r>
        <w:t>2&gt;</w:t>
      </w:r>
      <w:r>
        <w:tab/>
        <w:t xml:space="preserve">if configured with NR </w:t>
      </w:r>
      <w:proofErr w:type="spellStart"/>
      <w:r>
        <w:t>sidelink</w:t>
      </w:r>
      <w:proofErr w:type="spellEnd"/>
      <w:r>
        <w:t xml:space="preserve"> positioning and </w:t>
      </w:r>
      <w:proofErr w:type="spellStart"/>
      <w:r>
        <w:rPr>
          <w:i/>
        </w:rPr>
        <w:t>sl-TxPoolSelectedNormal</w:t>
      </w:r>
      <w:proofErr w:type="spellEnd"/>
      <w:r>
        <w:t xml:space="preserve"> or </w:t>
      </w:r>
      <w:proofErr w:type="spellStart"/>
      <w:r>
        <w:rPr>
          <w:i/>
        </w:rPr>
        <w:t>sl</w:t>
      </w:r>
      <w:proofErr w:type="spellEnd"/>
      <w:r>
        <w:rPr>
          <w:i/>
        </w:rPr>
        <w:t>-PRS-</w:t>
      </w:r>
      <w:proofErr w:type="spellStart"/>
      <w:r>
        <w:rPr>
          <w:i/>
        </w:rPr>
        <w:t>TxPoolSelectedNormal</w:t>
      </w:r>
      <w:proofErr w:type="spellEnd"/>
      <w:r>
        <w:rPr>
          <w:i/>
        </w:rPr>
        <w:t xml:space="preserve"> </w:t>
      </w:r>
      <w:r>
        <w:t xml:space="preserve">is included in </w:t>
      </w:r>
      <w:r>
        <w:rPr>
          <w:i/>
          <w:iCs/>
        </w:rPr>
        <w:t>SL-</w:t>
      </w:r>
      <w:proofErr w:type="spellStart"/>
      <w:r>
        <w:rPr>
          <w:i/>
          <w:iCs/>
        </w:rPr>
        <w:t>PreconfigurationNR</w:t>
      </w:r>
      <w:proofErr w:type="spellEnd"/>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proofErr w:type="spellStart"/>
      <w:r>
        <w:rPr>
          <w:i/>
        </w:rPr>
        <w:t>sl-TxPoolSelectedNormal</w:t>
      </w:r>
      <w:proofErr w:type="spellEnd"/>
      <w:r>
        <w:t xml:space="preserve"> or</w:t>
      </w:r>
      <w:r>
        <w:rPr>
          <w:i/>
        </w:rPr>
        <w:t xml:space="preserve"> </w:t>
      </w:r>
      <w:proofErr w:type="spellStart"/>
      <w:r>
        <w:rPr>
          <w:i/>
        </w:rPr>
        <w:t>sl</w:t>
      </w:r>
      <w:proofErr w:type="spellEnd"/>
      <w:r>
        <w:rPr>
          <w:i/>
        </w:rPr>
        <w:t>-PRS-</w:t>
      </w:r>
      <w:proofErr w:type="spellStart"/>
      <w:r>
        <w:rPr>
          <w:i/>
        </w:rPr>
        <w:t>TxPoolSelectedNormal</w:t>
      </w:r>
      <w:proofErr w:type="spellEnd"/>
      <w:r>
        <w:t xml:space="preserve"> in </w:t>
      </w:r>
      <w:proofErr w:type="spellStart"/>
      <w:r>
        <w:rPr>
          <w:i/>
          <w:iCs/>
        </w:rPr>
        <w:t>SidelinkPreconfigNR</w:t>
      </w:r>
      <w:proofErr w:type="spellEnd"/>
      <w:r>
        <w:rPr>
          <w:i/>
        </w:rPr>
        <w:t xml:space="preserve"> </w:t>
      </w:r>
      <w:r>
        <w:t>for the concerned frequency.</w:t>
      </w:r>
    </w:p>
    <w:p w14:paraId="0364E8F4" w14:textId="77777777" w:rsidR="009142D8" w:rsidRDefault="009142D8" w:rsidP="009142D8">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w:t>
      </w:r>
      <w:proofErr w:type="spellStart"/>
      <w:r>
        <w:t>sidelink</w:t>
      </w:r>
      <w:proofErr w:type="spellEnd"/>
      <w:r>
        <w:t xml:space="preserve"> communication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w:t>
      </w:r>
      <w:proofErr w:type="spellStart"/>
      <w:r>
        <w:rPr>
          <w:rFonts w:eastAsia="宋体"/>
        </w:rPr>
        <w:t>sidelink</w:t>
      </w:r>
      <w:proofErr w:type="spellEnd"/>
      <w:r>
        <w:rPr>
          <w:rFonts w:eastAsia="宋体"/>
        </w:rPr>
        <w:t xml:space="preserve"> communication, each of the CBR measurement results is associated with a resource pool, as indicated by the </w:t>
      </w:r>
      <w:proofErr w:type="spellStart"/>
      <w:r>
        <w:rPr>
          <w:rFonts w:eastAsia="宋体"/>
          <w:i/>
        </w:rPr>
        <w:t>poolReportId</w:t>
      </w:r>
      <w:proofErr w:type="spellEnd"/>
      <w:r>
        <w:rPr>
          <w:rFonts w:eastAsia="宋体"/>
        </w:rPr>
        <w:t xml:space="preserve"> (see TS 36.331 [10]), that refers to a pool as included in </w:t>
      </w:r>
      <w:proofErr w:type="spellStart"/>
      <w:r>
        <w:rPr>
          <w:rFonts w:eastAsia="宋体"/>
          <w:i/>
        </w:rPr>
        <w:t>sl</w:t>
      </w:r>
      <w:proofErr w:type="spellEnd"/>
      <w:r>
        <w:rPr>
          <w:rFonts w:eastAsia="宋体"/>
          <w:i/>
        </w:rPr>
        <w:t>-</w:t>
      </w:r>
      <w:proofErr w:type="spellStart"/>
      <w:r>
        <w:rPr>
          <w:rFonts w:eastAsia="宋体"/>
          <w:i/>
        </w:rPr>
        <w:t>ConfigDedicatedEUTRA</w:t>
      </w:r>
      <w:proofErr w:type="spellEnd"/>
      <w:r>
        <w:rPr>
          <w:rFonts w:eastAsia="宋体"/>
          <w:i/>
        </w:rPr>
        <w:t>-Info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70" w:name="_Toc193462715"/>
      <w:bookmarkStart w:id="71" w:name="_Toc193451450"/>
      <w:bookmarkStart w:id="72" w:name="_Toc193445645"/>
      <w:r>
        <w:t>5.5.3.2</w:t>
      </w:r>
      <w:r>
        <w:tab/>
        <w:t>Layer 3 filtering</w:t>
      </w:r>
      <w:bookmarkEnd w:id="70"/>
      <w:bookmarkEnd w:id="71"/>
      <w:bookmarkEnd w:id="72"/>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314AEB6A" w14:textId="486D77C4" w:rsidR="0072080B" w:rsidRDefault="0072080B" w:rsidP="0072080B">
      <w:pPr>
        <w:pStyle w:val="B2"/>
      </w:pPr>
      <w:r>
        <w:t>2&gt;</w:t>
      </w:r>
      <w:r>
        <w:tab/>
        <w:t xml:space="preserve">filter the measured result, before using for evaluation of reporting criteria, for measurement reporting, for U2N/U2U Relay (re)selection evaluation or for evaluating the </w:t>
      </w:r>
      <w:proofErr w:type="spellStart"/>
      <w:r>
        <w:t>SyncRef</w:t>
      </w:r>
      <w:proofErr w:type="spellEnd"/>
      <w:r>
        <w:t xml:space="preserve">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r>
      <w:proofErr w:type="gramStart"/>
      <w:r>
        <w:t>where</w:t>
      </w:r>
      <w:proofErr w:type="gramEnd"/>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w:t>
      </w:r>
      <w:proofErr w:type="gramStart"/>
      <w:r>
        <w:t>layer;</w:t>
      </w:r>
      <w:proofErr w:type="gramEnd"/>
    </w:p>
    <w:p w14:paraId="7159ECAB" w14:textId="686B3DB0" w:rsidR="0072080B" w:rsidRDefault="0072080B" w:rsidP="0072080B">
      <w:pPr>
        <w:pStyle w:val="B4"/>
      </w:pPr>
      <w:proofErr w:type="spellStart"/>
      <w:r>
        <w:rPr>
          <w:b/>
          <w:i/>
        </w:rPr>
        <w:lastRenderedPageBreak/>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w:t>
      </w:r>
      <w:proofErr w:type="gramStart"/>
      <w:r>
        <w:t>UE;</w:t>
      </w:r>
      <w:proofErr w:type="gramEnd"/>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w:t>
      </w:r>
      <w:proofErr w:type="spellStart"/>
      <w:r>
        <w:t>SyncRef</w:t>
      </w:r>
      <w:proofErr w:type="spellEnd"/>
      <w:r>
        <w:t xml:space="preserve">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73" w:name="_Toc60776885"/>
      <w:bookmarkEnd w:id="68"/>
      <w:bookmarkEnd w:id="69"/>
    </w:p>
    <w:p w14:paraId="146109D4" w14:textId="77777777" w:rsidR="00947445" w:rsidRPr="006D0C02" w:rsidRDefault="00947445" w:rsidP="00947445">
      <w:pPr>
        <w:pStyle w:val="30"/>
      </w:pPr>
      <w:bookmarkStart w:id="74" w:name="_Toc185577244"/>
      <w:r w:rsidRPr="006D0C02">
        <w:t>5.5.4</w:t>
      </w:r>
      <w:r w:rsidRPr="006D0C02">
        <w:tab/>
        <w:t>Measurement report triggering</w:t>
      </w:r>
      <w:bookmarkEnd w:id="73"/>
      <w:bookmarkEnd w:id="74"/>
    </w:p>
    <w:p w14:paraId="7BBDAFB2" w14:textId="77777777" w:rsidR="005112C0" w:rsidRDefault="005112C0" w:rsidP="005112C0">
      <w:pPr>
        <w:pStyle w:val="40"/>
      </w:pPr>
      <w:bookmarkStart w:id="75" w:name="_Toc193462720"/>
      <w:bookmarkStart w:id="76" w:name="_Toc193451455"/>
      <w:bookmarkStart w:id="77" w:name="_Toc193445650"/>
      <w:bookmarkStart w:id="78" w:name="_Toc60776886"/>
      <w:bookmarkStart w:id="79" w:name="_Toc185577245"/>
      <w:r>
        <w:t>5.5.4.1</w:t>
      </w:r>
      <w:r>
        <w:tab/>
        <w:t>General</w:t>
      </w:r>
      <w:bookmarkEnd w:id="75"/>
      <w:bookmarkEnd w:id="76"/>
      <w:bookmarkEnd w:id="77"/>
      <w:bookmarkEnd w:id="78"/>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30CF67D2" w14:textId="77777777" w:rsidR="005112C0" w:rsidRDefault="005112C0" w:rsidP="005112C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1FCEC154" w14:textId="77777777" w:rsidR="005112C0" w:rsidRDefault="005112C0" w:rsidP="005112C0">
      <w:pPr>
        <w:pStyle w:val="B3"/>
      </w:pPr>
      <w:r>
        <w:t>3&gt;</w:t>
      </w:r>
      <w:r>
        <w:tab/>
        <w:t xml:space="preserve">if the corresponding </w:t>
      </w:r>
      <w:proofErr w:type="spellStart"/>
      <w:r>
        <w:rPr>
          <w:i/>
        </w:rPr>
        <w:t>measObject</w:t>
      </w:r>
      <w:proofErr w:type="spellEnd"/>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06041A4F" w14:textId="77777777" w:rsidR="005112C0" w:rsidRDefault="005112C0" w:rsidP="005112C0">
      <w:pPr>
        <w:pStyle w:val="B5"/>
      </w:pPr>
      <w:r>
        <w:t>5&gt;</w:t>
      </w:r>
      <w:r>
        <w:tab/>
        <w:t xml:space="preserve">consider only the serving cell to be </w:t>
      </w:r>
      <w:proofErr w:type="gramStart"/>
      <w:r>
        <w:t>applicable;</w:t>
      </w:r>
      <w:proofErr w:type="gramEnd"/>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3B5D591E" w14:textId="77777777" w:rsidR="005112C0" w:rsidRDefault="005112C0" w:rsidP="005112C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t>
      </w:r>
      <w:proofErr w:type="gramStart"/>
      <w:r>
        <w:t>well;</w:t>
      </w:r>
      <w:proofErr w:type="gramEnd"/>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proofErr w:type="spellStart"/>
      <w:r>
        <w:rPr>
          <w:i/>
          <w:lang w:eastAsia="ko-KR"/>
        </w:rPr>
        <w:t>reportConfig</w:t>
      </w:r>
      <w:proofErr w:type="spellEnd"/>
      <w:r>
        <w:rPr>
          <w:lang w:eastAsia="ko-KR"/>
        </w:rPr>
        <w:t>:</w:t>
      </w:r>
    </w:p>
    <w:p w14:paraId="726ED2DB" w14:textId="215874AB" w:rsidR="005112C0" w:rsidRDefault="005112C0" w:rsidP="005112C0">
      <w:pPr>
        <w:pStyle w:val="B5"/>
        <w:rPr>
          <w:lang w:eastAsia="ko-KR"/>
        </w:rPr>
      </w:pPr>
      <w:r>
        <w:rPr>
          <w:lang w:eastAsia="ko-KR"/>
        </w:rPr>
        <w:t>5&gt;</w:t>
      </w:r>
      <w:r>
        <w:rPr>
          <w:lang w:eastAsia="ko-KR"/>
        </w:rPr>
        <w:tab/>
        <w:t xml:space="preserve">consider only the serving L2 U2N Relay UE to be </w:t>
      </w:r>
      <w:proofErr w:type="gramStart"/>
      <w:r>
        <w:rPr>
          <w:lang w:eastAsia="ko-KR"/>
        </w:rPr>
        <w:t>applicable;</w:t>
      </w:r>
      <w:proofErr w:type="gramEnd"/>
    </w:p>
    <w:p w14:paraId="209C006A" w14:textId="77777777" w:rsidR="005112C0" w:rsidRDefault="005112C0" w:rsidP="005112C0">
      <w:pPr>
        <w:pStyle w:val="B4"/>
        <w:rPr>
          <w:lang w:eastAsia="zh-CN"/>
        </w:rPr>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proofErr w:type="spellStart"/>
      <w:r>
        <w:rPr>
          <w:i/>
        </w:rPr>
        <w:t>useAllowedCellList</w:t>
      </w:r>
      <w:proofErr w:type="spellEnd"/>
      <w:r>
        <w:t xml:space="preserve"> is set to </w:t>
      </w:r>
      <w:r>
        <w:rPr>
          <w:i/>
          <w:iCs/>
          <w:lang w:eastAsia="en-GB"/>
        </w:rPr>
        <w:t>true</w:t>
      </w:r>
      <w:r>
        <w:t>:</w:t>
      </w:r>
    </w:p>
    <w:p w14:paraId="40D4C466" w14:textId="77777777" w:rsidR="005112C0" w:rsidRDefault="005112C0" w:rsidP="005112C0">
      <w:pPr>
        <w:pStyle w:val="B6"/>
      </w:pPr>
      <w:r>
        <w:t>6&gt;</w:t>
      </w:r>
      <w:r>
        <w:tab/>
        <w:t xml:space="preserve">consider any </w:t>
      </w:r>
      <w:proofErr w:type="spellStart"/>
      <w:r>
        <w:t>neighbouring</w:t>
      </w:r>
      <w:proofErr w:type="spellEnd"/>
      <w:r>
        <w:t xml:space="preserve"> cell detected based on parameters in the associated </w:t>
      </w:r>
      <w:proofErr w:type="spellStart"/>
      <w:r>
        <w:rPr>
          <w:i/>
        </w:rPr>
        <w:t>measObjectNR</w:t>
      </w:r>
      <w:proofErr w:type="spellEnd"/>
      <w:r>
        <w:t xml:space="preserve"> to be applicable when the concerned cell is included in the </w:t>
      </w:r>
      <w:proofErr w:type="spellStart"/>
      <w:r>
        <w:rPr>
          <w:i/>
        </w:rPr>
        <w:t>allowedCellsToAddModList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w:t>
      </w:r>
      <w:proofErr w:type="spellStart"/>
      <w:r>
        <w:t>neighbouring</w:t>
      </w:r>
      <w:proofErr w:type="spellEnd"/>
      <w:r>
        <w:t xml:space="preserve"> cell detected based on parameters in the associated </w:t>
      </w:r>
      <w:proofErr w:type="spellStart"/>
      <w:r>
        <w:rPr>
          <w:i/>
        </w:rPr>
        <w:t>measObjectNR</w:t>
      </w:r>
      <w:proofErr w:type="spellEnd"/>
      <w:r>
        <w:t xml:space="preserve"> to be applicable when the concerned cell is not included in the </w:t>
      </w:r>
      <w:proofErr w:type="spellStart"/>
      <w:r>
        <w:rPr>
          <w:i/>
        </w:rPr>
        <w:t>excludedCellsToAddModList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739F9FCD" w14:textId="77777777" w:rsidR="005112C0" w:rsidRDefault="005112C0" w:rsidP="005112C0">
      <w:pPr>
        <w:pStyle w:val="B3"/>
      </w:pPr>
      <w:r>
        <w:t>3&gt;</w:t>
      </w:r>
      <w:r>
        <w:tab/>
        <w:t xml:space="preserve">else if the corresponding </w:t>
      </w:r>
      <w:proofErr w:type="spellStart"/>
      <w:r>
        <w:rPr>
          <w:i/>
        </w:rPr>
        <w:t>measObject</w:t>
      </w:r>
      <w:proofErr w:type="spellEnd"/>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359CF539" w14:textId="77777777" w:rsidR="005112C0" w:rsidRDefault="005112C0" w:rsidP="005112C0">
      <w:pPr>
        <w:pStyle w:val="B5"/>
      </w:pPr>
      <w:r>
        <w:t>5&gt;</w:t>
      </w:r>
      <w:r>
        <w:tab/>
        <w:t xml:space="preserve">consider a serving cell, if any, on the associated E-UTRA frequency as neighbour </w:t>
      </w:r>
      <w:proofErr w:type="gramStart"/>
      <w:r>
        <w:t>cell;</w:t>
      </w:r>
      <w:proofErr w:type="gramEnd"/>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proofErr w:type="spellStart"/>
      <w:r>
        <w:rPr>
          <w:i/>
        </w:rPr>
        <w:t>excludedCellsToAddModListEUTRAN</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62AB9FBA" w14:textId="77777777" w:rsidR="005112C0" w:rsidRDefault="005112C0" w:rsidP="005112C0">
      <w:pPr>
        <w:pStyle w:val="B3"/>
      </w:pPr>
      <w:r>
        <w:t>3&gt;</w:t>
      </w:r>
      <w:r>
        <w:tab/>
        <w:t xml:space="preserve">else if the corresponding </w:t>
      </w:r>
      <w:proofErr w:type="spellStart"/>
      <w:r>
        <w:rPr>
          <w:i/>
        </w:rPr>
        <w:t>measObject</w:t>
      </w:r>
      <w:proofErr w:type="spellEnd"/>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572F43E3" w14:textId="77777777" w:rsidR="005112C0" w:rsidRDefault="005112C0" w:rsidP="005112C0">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46C53613" w14:textId="77777777" w:rsidR="005112C0" w:rsidRDefault="005112C0" w:rsidP="005112C0">
      <w:pPr>
        <w:pStyle w:val="B3"/>
      </w:pPr>
      <w:r>
        <w:t>3&gt;</w:t>
      </w:r>
      <w:r>
        <w:tab/>
        <w:t xml:space="preserve">else if the corresponding </w:t>
      </w:r>
      <w:proofErr w:type="spellStart"/>
      <w:r>
        <w:rPr>
          <w:i/>
        </w:rPr>
        <w:t>measObject</w:t>
      </w:r>
      <w:proofErr w:type="spellEnd"/>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proofErr w:type="spellStart"/>
      <w:r>
        <w:rPr>
          <w:i/>
        </w:rPr>
        <w:t>reportConfig</w:t>
      </w:r>
      <w:proofErr w:type="spellEnd"/>
      <w:r>
        <w:t>; or</w:t>
      </w:r>
    </w:p>
    <w:p w14:paraId="39688A67" w14:textId="77777777" w:rsidR="005112C0" w:rsidRDefault="005112C0" w:rsidP="005112C0">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proofErr w:type="spellStart"/>
      <w:proofErr w:type="gramStart"/>
      <w:r>
        <w:rPr>
          <w:i/>
        </w:rPr>
        <w:t>measId</w:t>
      </w:r>
      <w:proofErr w:type="spellEnd"/>
      <w:r w:rsidR="00177907">
        <w:rPr>
          <w:rFonts w:eastAsiaTheme="minorEastAsia" w:hint="eastAsia"/>
          <w:lang w:eastAsia="zh-CN"/>
        </w:rPr>
        <w:t>;</w:t>
      </w:r>
      <w:proofErr w:type="gramEnd"/>
    </w:p>
    <w:p w14:paraId="5B04B8DC" w14:textId="77777777" w:rsidR="005112C0" w:rsidRDefault="005112C0" w:rsidP="005112C0">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5F34AC4F" w14:textId="77777777" w:rsidR="005112C0" w:rsidRDefault="005112C0" w:rsidP="005112C0">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w:t>
      </w:r>
      <w:proofErr w:type="gramStart"/>
      <w:r>
        <w:t>applicable;</w:t>
      </w:r>
      <w:proofErr w:type="gramEnd"/>
    </w:p>
    <w:p w14:paraId="02C32B1E" w14:textId="77777777" w:rsidR="005112C0" w:rsidRDefault="005112C0" w:rsidP="005112C0">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1459DE44" w14:textId="77777777" w:rsidR="005112C0" w:rsidRDefault="005112C0" w:rsidP="005112C0">
      <w:pPr>
        <w:pStyle w:val="B3"/>
      </w:pPr>
      <w:r>
        <w:t>3&gt;</w:t>
      </w:r>
      <w:r>
        <w:tab/>
        <w:t xml:space="preserve">if the corresponding </w:t>
      </w:r>
      <w:proofErr w:type="spellStart"/>
      <w:r>
        <w:rPr>
          <w:i/>
        </w:rPr>
        <w:t>measObject</w:t>
      </w:r>
      <w:proofErr w:type="spellEnd"/>
      <w:r>
        <w:t xml:space="preserve"> concerns NR:</w:t>
      </w:r>
    </w:p>
    <w:p w14:paraId="56B08B4E" w14:textId="77777777" w:rsidR="005112C0" w:rsidRDefault="005112C0" w:rsidP="005112C0">
      <w:pPr>
        <w:pStyle w:val="B4"/>
      </w:pPr>
      <w:r>
        <w:t>4&gt;</w:t>
      </w:r>
      <w:r>
        <w:tab/>
        <w:t xml:space="preserve">if the </w:t>
      </w:r>
      <w:proofErr w:type="spellStart"/>
      <w:r>
        <w:rPr>
          <w:i/>
        </w:rPr>
        <w:t>reportSFTD</w:t>
      </w:r>
      <w:proofErr w:type="spellEnd"/>
      <w:r>
        <w:rPr>
          <w:i/>
        </w:rPr>
        <w:t>-Meas</w:t>
      </w:r>
      <w:r>
        <w:t xml:space="preserve"> is set to </w:t>
      </w:r>
      <w:r>
        <w:rPr>
          <w:i/>
        </w:rPr>
        <w:t>true</w:t>
      </w:r>
      <w:r>
        <w:t>:</w:t>
      </w:r>
    </w:p>
    <w:p w14:paraId="4DDD0D72" w14:textId="77777777" w:rsidR="005112C0" w:rsidRDefault="005112C0" w:rsidP="005112C0">
      <w:pPr>
        <w:pStyle w:val="B5"/>
      </w:pPr>
      <w:r>
        <w:t>5&gt;</w:t>
      </w:r>
      <w:r>
        <w:tab/>
        <w:t xml:space="preserve">consider the NR </w:t>
      </w:r>
      <w:proofErr w:type="spellStart"/>
      <w:r>
        <w:t>PSCell</w:t>
      </w:r>
      <w:proofErr w:type="spellEnd"/>
      <w:r>
        <w:t xml:space="preserve"> to be </w:t>
      </w:r>
      <w:proofErr w:type="gramStart"/>
      <w:r>
        <w:t>applicable;</w:t>
      </w:r>
      <w:proofErr w:type="gramEnd"/>
    </w:p>
    <w:p w14:paraId="3459ADA6" w14:textId="77777777" w:rsidR="005112C0" w:rsidRDefault="005112C0" w:rsidP="005112C0">
      <w:pPr>
        <w:pStyle w:val="B4"/>
      </w:pPr>
      <w:r>
        <w:t>4&gt;</w:t>
      </w:r>
      <w:r>
        <w:tab/>
        <w:t xml:space="preserve">else if the </w:t>
      </w:r>
      <w:proofErr w:type="spellStart"/>
      <w:r>
        <w:rPr>
          <w:i/>
        </w:rPr>
        <w:t>reportSFTD-NeighMeas</w:t>
      </w:r>
      <w:proofErr w:type="spellEnd"/>
      <w:r>
        <w:t xml:space="preserve"> is included:</w:t>
      </w:r>
    </w:p>
    <w:p w14:paraId="6F678DF9" w14:textId="77777777" w:rsidR="005112C0" w:rsidRDefault="005112C0" w:rsidP="005112C0">
      <w:pPr>
        <w:pStyle w:val="B5"/>
        <w:rPr>
          <w:rFonts w:eastAsia="宋体"/>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72BE6D09" w14:textId="77777777" w:rsidR="005112C0" w:rsidRDefault="005112C0" w:rsidP="005112C0">
      <w:pPr>
        <w:pStyle w:val="B6"/>
      </w:pPr>
      <w:r>
        <w:t>6&gt;</w:t>
      </w:r>
      <w:r>
        <w:tab/>
        <w:t xml:space="preserve">consider any NR </w:t>
      </w:r>
      <w:proofErr w:type="spellStart"/>
      <w:r>
        <w:t>neighbouring</w:t>
      </w:r>
      <w:proofErr w:type="spellEnd"/>
      <w:r>
        <w:t xml:space="preserve"> cell detected on the associated </w:t>
      </w:r>
      <w:proofErr w:type="spellStart"/>
      <w:r>
        <w:rPr>
          <w:i/>
        </w:rPr>
        <w:t>measObjectNR</w:t>
      </w:r>
      <w:proofErr w:type="spellEnd"/>
      <w:r>
        <w:t xml:space="preserve"> which has a physical cell identity that is included in the </w:t>
      </w:r>
      <w:proofErr w:type="spellStart"/>
      <w:r>
        <w:rPr>
          <w:i/>
        </w:rPr>
        <w:t>cellsForWhichToReportSFTD</w:t>
      </w:r>
      <w:proofErr w:type="spellEnd"/>
      <w:r>
        <w:t xml:space="preserve"> to be </w:t>
      </w:r>
      <w:proofErr w:type="gramStart"/>
      <w:r>
        <w:t>applicable;</w:t>
      </w:r>
      <w:proofErr w:type="gramEnd"/>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w:t>
      </w:r>
      <w:proofErr w:type="spellStart"/>
      <w:r>
        <w:t>neighbouring</w:t>
      </w:r>
      <w:proofErr w:type="spellEnd"/>
      <w:r>
        <w:t xml:space="preserve"> cells detected based on parameters in the associated </w:t>
      </w:r>
      <w:proofErr w:type="spellStart"/>
      <w:r>
        <w:rPr>
          <w:i/>
        </w:rPr>
        <w:t>measObjectNR</w:t>
      </w:r>
      <w:proofErr w:type="spellEnd"/>
      <w:r>
        <w:t xml:space="preserve"> to be applicable when the concerned cells are not included in the </w:t>
      </w:r>
      <w:proofErr w:type="spellStart"/>
      <w:r>
        <w:rPr>
          <w:i/>
        </w:rPr>
        <w:t>excludedCellsToAddModList</w:t>
      </w:r>
      <w:proofErr w:type="spellEnd"/>
      <w:r>
        <w:t xml:space="preserve"> defined within the </w:t>
      </w:r>
      <w:proofErr w:type="spellStart"/>
      <w:r>
        <w:rPr>
          <w:i/>
        </w:rPr>
        <w:t>VarMeasConfig</w:t>
      </w:r>
      <w:proofErr w:type="spellEnd"/>
      <w:r>
        <w:t xml:space="preserve"> for this </w:t>
      </w:r>
      <w:proofErr w:type="spellStart"/>
      <w:proofErr w:type="gramStart"/>
      <w:r>
        <w:rPr>
          <w:i/>
        </w:rPr>
        <w:t>measId</w:t>
      </w:r>
      <w:proofErr w:type="spellEnd"/>
      <w:r>
        <w:t>;</w:t>
      </w:r>
      <w:proofErr w:type="gramEnd"/>
    </w:p>
    <w:p w14:paraId="54269034" w14:textId="77777777" w:rsidR="005112C0" w:rsidRDefault="005112C0" w:rsidP="005112C0">
      <w:pPr>
        <w:pStyle w:val="B3"/>
      </w:pPr>
      <w:r>
        <w:t>3&gt;</w:t>
      </w:r>
      <w:r>
        <w:tab/>
        <w:t xml:space="preserve">else if the corresponding </w:t>
      </w:r>
      <w:proofErr w:type="spellStart"/>
      <w:r>
        <w:rPr>
          <w:i/>
        </w:rPr>
        <w:t>measObject</w:t>
      </w:r>
      <w:proofErr w:type="spellEnd"/>
      <w:r>
        <w:t xml:space="preserve"> concerns E-UTRA:</w:t>
      </w:r>
    </w:p>
    <w:p w14:paraId="66770BCE" w14:textId="77777777" w:rsidR="005112C0" w:rsidRDefault="005112C0" w:rsidP="005112C0">
      <w:pPr>
        <w:pStyle w:val="B4"/>
      </w:pPr>
      <w:r>
        <w:t>4&gt;</w:t>
      </w:r>
      <w:r>
        <w:tab/>
        <w:t xml:space="preserve">if the </w:t>
      </w:r>
      <w:proofErr w:type="spellStart"/>
      <w:r>
        <w:rPr>
          <w:i/>
        </w:rPr>
        <w:t>reportSFTD</w:t>
      </w:r>
      <w:proofErr w:type="spellEnd"/>
      <w:r>
        <w:rPr>
          <w:i/>
        </w:rPr>
        <w:t>-Meas</w:t>
      </w:r>
      <w:r>
        <w:t xml:space="preserve"> is set to </w:t>
      </w:r>
      <w:r>
        <w:rPr>
          <w:i/>
        </w:rPr>
        <w:t>true</w:t>
      </w:r>
      <w:r>
        <w:t>:</w:t>
      </w:r>
    </w:p>
    <w:p w14:paraId="000CD3C7" w14:textId="77777777" w:rsidR="005112C0" w:rsidRDefault="005112C0" w:rsidP="005112C0">
      <w:pPr>
        <w:pStyle w:val="B5"/>
      </w:pPr>
      <w:r>
        <w:t>5&gt;</w:t>
      </w:r>
      <w:r>
        <w:tab/>
        <w:t xml:space="preserve">consider the E-UTRA </w:t>
      </w:r>
      <w:proofErr w:type="spellStart"/>
      <w:r>
        <w:t>PSCell</w:t>
      </w:r>
      <w:proofErr w:type="spellEnd"/>
      <w:r>
        <w:t xml:space="preserve"> to be </w:t>
      </w:r>
      <w:proofErr w:type="gramStart"/>
      <w:r>
        <w:t>applicable;</w:t>
      </w:r>
      <w:proofErr w:type="gramEnd"/>
    </w:p>
    <w:p w14:paraId="07252907" w14:textId="77777777" w:rsidR="005112C0" w:rsidRDefault="005112C0" w:rsidP="005112C0">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37A399B5" w14:textId="77777777" w:rsidR="005112C0" w:rsidRDefault="005112C0" w:rsidP="005112C0">
      <w:pPr>
        <w:pStyle w:val="B3"/>
      </w:pPr>
      <w:r>
        <w:t>3&gt;</w:t>
      </w:r>
      <w:r>
        <w:tab/>
        <w:t xml:space="preserve">consider all CLI measurement resources included in the corresponding </w:t>
      </w:r>
      <w:proofErr w:type="spellStart"/>
      <w:r>
        <w:rPr>
          <w:i/>
        </w:rPr>
        <w:t>measObject</w:t>
      </w:r>
      <w:proofErr w:type="spellEnd"/>
      <w:r>
        <w:t xml:space="preserve"> to be </w:t>
      </w:r>
      <w:proofErr w:type="gramStart"/>
      <w:r>
        <w:t>applicable;</w:t>
      </w:r>
      <w:proofErr w:type="gramEnd"/>
    </w:p>
    <w:p w14:paraId="1A4C83AD" w14:textId="77777777" w:rsidR="005112C0" w:rsidRDefault="005112C0" w:rsidP="005112C0">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iCs/>
        </w:rPr>
        <w:t>rxTx</w:t>
      </w:r>
      <w:r>
        <w:rPr>
          <w:i/>
        </w:rPr>
        <w:t>Periodical</w:t>
      </w:r>
      <w:proofErr w:type="spellEnd"/>
      <w:r>
        <w:t>:</w:t>
      </w:r>
    </w:p>
    <w:p w14:paraId="046439BA" w14:textId="77777777" w:rsidR="005112C0" w:rsidRDefault="005112C0" w:rsidP="005112C0">
      <w:pPr>
        <w:pStyle w:val="B3"/>
      </w:pPr>
      <w:r>
        <w:t>3&gt;</w:t>
      </w:r>
      <w:r>
        <w:tab/>
        <w:t xml:space="preserve">consider all Rx-Tx time difference measurement resources included in the corresponding </w:t>
      </w:r>
      <w:proofErr w:type="spellStart"/>
      <w:r>
        <w:rPr>
          <w:i/>
        </w:rPr>
        <w:t>measObject</w:t>
      </w:r>
      <w:proofErr w:type="spellEnd"/>
      <w:r>
        <w:t xml:space="preserve"> to be </w:t>
      </w:r>
      <w:proofErr w:type="gramStart"/>
      <w:r>
        <w:t>applicable;</w:t>
      </w:r>
      <w:proofErr w:type="gramEnd"/>
    </w:p>
    <w:p w14:paraId="140738B0" w14:textId="77777777" w:rsidR="005112C0" w:rsidRDefault="005112C0" w:rsidP="005112C0">
      <w:pPr>
        <w:pStyle w:val="B2"/>
      </w:pPr>
      <w:r>
        <w:t>2&gt;</w:t>
      </w:r>
      <w:r>
        <w:tab/>
        <w:t xml:space="preserve">if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(i.e.</w:t>
      </w:r>
      <w:r>
        <w:rPr>
          <w:i/>
        </w:rPr>
        <w:t xml:space="preserve"> </w:t>
      </w:r>
      <w:proofErr w:type="spellStart"/>
      <w:r>
        <w:rPr>
          <w:i/>
        </w:rPr>
        <w:t>reportConfigNR</w:t>
      </w:r>
      <w:proofErr w:type="spellEnd"/>
      <w:r>
        <w:rPr>
          <w:i/>
        </w:rPr>
        <w:t>-SL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w:t>
      </w:r>
      <w:proofErr w:type="gramStart"/>
      <w:r>
        <w:t>applicable;</w:t>
      </w:r>
      <w:proofErr w:type="gramEnd"/>
    </w:p>
    <w:p w14:paraId="1E4E2EB6" w14:textId="77777777" w:rsidR="005112C0" w:rsidRDefault="005112C0" w:rsidP="005112C0">
      <w:pPr>
        <w:pStyle w:val="B2"/>
        <w:rPr>
          <w:lang w:eastAsia="zh-CN"/>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t xml:space="preserve"> and if the corresponding </w:t>
      </w:r>
      <w:proofErr w:type="spellStart"/>
      <w:r>
        <w:rPr>
          <w:i/>
          <w:iCs/>
        </w:rPr>
        <w:t>reportConfig</w:t>
      </w:r>
      <w:proofErr w:type="spellEnd"/>
      <w:r>
        <w:t xml:space="preserve"> does not include </w:t>
      </w:r>
      <w:proofErr w:type="spellStart"/>
      <w:r>
        <w:rPr>
          <w:i/>
          <w:iCs/>
        </w:rPr>
        <w:t>numberOfTriggeringCells</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862CA45"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0F67DDA"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B46E44B" w14:textId="77777777" w:rsidR="005112C0" w:rsidRDefault="005112C0" w:rsidP="005112C0">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14375128" w14:textId="77777777" w:rsidR="005112C0" w:rsidRDefault="005112C0" w:rsidP="005112C0">
      <w:pPr>
        <w:pStyle w:val="B4"/>
      </w:pPr>
      <w:r>
        <w:t>4&gt;</w:t>
      </w:r>
      <w:r>
        <w:tab/>
        <w:t xml:space="preserve">if T310 for the corresponding </w:t>
      </w:r>
      <w:proofErr w:type="spellStart"/>
      <w:r>
        <w:t>SpCell</w:t>
      </w:r>
      <w:proofErr w:type="spellEnd"/>
      <w:r>
        <w:t xml:space="preserve"> is running; and</w:t>
      </w:r>
    </w:p>
    <w:p w14:paraId="29312F7E" w14:textId="77777777" w:rsidR="005112C0" w:rsidRDefault="005112C0" w:rsidP="005112C0">
      <w:pPr>
        <w:pStyle w:val="B4"/>
      </w:pPr>
      <w:r>
        <w:t>4&gt;</w:t>
      </w:r>
      <w:r>
        <w:tab/>
        <w:t xml:space="preserve">if T312 is not running for corresponding </w:t>
      </w:r>
      <w:proofErr w:type="spellStart"/>
      <w:r>
        <w:t>SpCell</w:t>
      </w:r>
      <w:proofErr w:type="spellEnd"/>
      <w:r>
        <w:t>:</w:t>
      </w:r>
    </w:p>
    <w:p w14:paraId="5EF7C4F2" w14:textId="77777777" w:rsidR="005112C0" w:rsidRDefault="005112C0" w:rsidP="005112C0">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624B5F6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00975341" w14:textId="77777777" w:rsidR="005112C0" w:rsidRDefault="005112C0" w:rsidP="005112C0">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t xml:space="preserve"> and if the corresponding </w:t>
      </w:r>
      <w:proofErr w:type="spellStart"/>
      <w:r>
        <w:rPr>
          <w:i/>
          <w:iCs/>
        </w:rPr>
        <w:t>reportConfig</w:t>
      </w:r>
      <w:proofErr w:type="spellEnd"/>
      <w:r>
        <w:t xml:space="preserve"> does not include </w:t>
      </w:r>
      <w:proofErr w:type="spellStart"/>
      <w:r>
        <w:rPr>
          <w:i/>
          <w:iCs/>
        </w:rPr>
        <w:t>numberOfTriggeringCells</w:t>
      </w:r>
      <w:proofErr w:type="spellEnd"/>
      <w:r>
        <w:t>,</w:t>
      </w:r>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8618282"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5FD8A146" w14:textId="77777777" w:rsidR="005112C0" w:rsidRDefault="005112C0" w:rsidP="005112C0">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9B9BDDE" w14:textId="77777777" w:rsidR="005112C0" w:rsidRDefault="005112C0" w:rsidP="005112C0">
      <w:pPr>
        <w:pStyle w:val="B4"/>
      </w:pPr>
      <w:r>
        <w:t>4&gt;</w:t>
      </w:r>
      <w:r>
        <w:tab/>
        <w:t xml:space="preserve">if T310 for the corresponding </w:t>
      </w:r>
      <w:proofErr w:type="spellStart"/>
      <w:r>
        <w:t>SpCell</w:t>
      </w:r>
      <w:proofErr w:type="spellEnd"/>
      <w:r>
        <w:t xml:space="preserve"> is running; and</w:t>
      </w:r>
    </w:p>
    <w:p w14:paraId="25B5B97A" w14:textId="77777777" w:rsidR="005112C0" w:rsidRDefault="005112C0" w:rsidP="005112C0">
      <w:pPr>
        <w:pStyle w:val="B4"/>
      </w:pPr>
      <w:r>
        <w:t>4&gt;</w:t>
      </w:r>
      <w:r>
        <w:tab/>
        <w:t xml:space="preserve">if T312 is not running for corresponding </w:t>
      </w:r>
      <w:proofErr w:type="spellStart"/>
      <w:r>
        <w:t>SpCell</w:t>
      </w:r>
      <w:proofErr w:type="spellEnd"/>
      <w:r>
        <w:t>:</w:t>
      </w:r>
    </w:p>
    <w:p w14:paraId="47995044" w14:textId="77777777" w:rsidR="005112C0" w:rsidRDefault="005112C0" w:rsidP="005112C0">
      <w:pPr>
        <w:pStyle w:val="B5"/>
      </w:pPr>
      <w:r>
        <w:lastRenderedPageBreak/>
        <w:t>5&gt;</w:t>
      </w:r>
      <w:r>
        <w:tab/>
        <w:t xml:space="preserve">start timer T312 for the corresponding </w:t>
      </w:r>
      <w:proofErr w:type="spellStart"/>
      <w:r>
        <w:t>SpCell</w:t>
      </w:r>
      <w:proofErr w:type="spellEnd"/>
      <w:r>
        <w:t xml:space="preserve"> with the value of T312 configured in the corresponding </w:t>
      </w:r>
      <w:proofErr w:type="spellStart"/>
      <w:proofErr w:type="gramStart"/>
      <w:r>
        <w:rPr>
          <w:i/>
        </w:rPr>
        <w:t>measObjectNR</w:t>
      </w:r>
      <w:proofErr w:type="spellEnd"/>
      <w:r>
        <w:t>;</w:t>
      </w:r>
      <w:proofErr w:type="gramEnd"/>
    </w:p>
    <w:p w14:paraId="5FA91D76"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proofErr w:type="spellStart"/>
      <w:r>
        <w:rPr>
          <w:rFonts w:eastAsia="宋体"/>
          <w:i/>
          <w:lang w:eastAsia="en-US"/>
        </w:rPr>
        <w:t>reportType</w:t>
      </w:r>
      <w:proofErr w:type="spellEnd"/>
      <w:r>
        <w:rPr>
          <w:rFonts w:eastAsia="宋体"/>
          <w:i/>
          <w:lang w:eastAsia="en-US"/>
        </w:rPr>
        <w:t xml:space="preserve"> </w:t>
      </w:r>
      <w:r>
        <w:rPr>
          <w:rFonts w:eastAsia="宋体"/>
          <w:lang w:eastAsia="en-US"/>
        </w:rPr>
        <w:t xml:space="preserve">is set to </w:t>
      </w:r>
      <w:proofErr w:type="spellStart"/>
      <w:r>
        <w:rPr>
          <w:rFonts w:eastAsia="宋体"/>
          <w:i/>
          <w:lang w:eastAsia="en-US"/>
        </w:rPr>
        <w:t>eventTriggered</w:t>
      </w:r>
      <w:proofErr w:type="spellEnd"/>
      <w:r>
        <w:rPr>
          <w:rFonts w:eastAsia="宋体"/>
          <w:iCs/>
          <w:lang w:eastAsia="en-US"/>
        </w:rPr>
        <w:t>,</w:t>
      </w:r>
      <w:r>
        <w:rPr>
          <w:rFonts w:eastAsia="宋体"/>
          <w:lang w:eastAsia="en-US"/>
        </w:rPr>
        <w:t xml:space="preserve"> and if the corresponding </w:t>
      </w:r>
      <w:proofErr w:type="spellStart"/>
      <w:r>
        <w:rPr>
          <w:rFonts w:eastAsia="宋体"/>
          <w:i/>
          <w:iCs/>
          <w:lang w:eastAsia="en-US"/>
        </w:rPr>
        <w:t>reportConfig</w:t>
      </w:r>
      <w:proofErr w:type="spellEnd"/>
      <w:r>
        <w:rPr>
          <w:rFonts w:eastAsia="宋体"/>
          <w:lang w:eastAsia="en-US"/>
        </w:rPr>
        <w:t xml:space="preserve"> includes </w:t>
      </w:r>
      <w:proofErr w:type="spellStart"/>
      <w:r>
        <w:rPr>
          <w:rFonts w:eastAsia="宋体"/>
          <w:i/>
          <w:iCs/>
          <w:lang w:eastAsia="en-US"/>
        </w:rPr>
        <w:t>numberOfTriggeringCells</w:t>
      </w:r>
      <w:proofErr w:type="spellEnd"/>
      <w:r>
        <w:rPr>
          <w:rFonts w:eastAsia="宋体"/>
          <w:lang w:eastAsia="en-US"/>
        </w:rPr>
        <w:t xml:space="preserve">, and if the entry condition applicable for this event, i.e. the event corresponding with the </w:t>
      </w:r>
      <w:proofErr w:type="spellStart"/>
      <w:r>
        <w:rPr>
          <w:rFonts w:eastAsia="宋体"/>
          <w:i/>
          <w:lang w:eastAsia="en-US"/>
        </w:rPr>
        <w:t>eventId</w:t>
      </w:r>
      <w:proofErr w:type="spellEnd"/>
      <w:r>
        <w:rPr>
          <w:rFonts w:eastAsia="宋体"/>
          <w:lang w:eastAsia="en-US"/>
        </w:rPr>
        <w:t xml:space="preserve"> of the corresponding </w:t>
      </w:r>
      <w:proofErr w:type="spellStart"/>
      <w:r>
        <w:rPr>
          <w:rFonts w:eastAsia="宋体"/>
          <w:i/>
          <w:lang w:eastAsia="en-US"/>
        </w:rPr>
        <w:t>reportConfig</w:t>
      </w:r>
      <w:proofErr w:type="spellEnd"/>
      <w:r>
        <w:rPr>
          <w:rFonts w:eastAsia="宋体"/>
          <w:lang w:eastAsia="en-US"/>
        </w:rPr>
        <w:t xml:space="preserve"> within </w:t>
      </w:r>
      <w:proofErr w:type="spellStart"/>
      <w:r>
        <w:rPr>
          <w:rFonts w:eastAsia="宋体"/>
          <w:i/>
          <w:lang w:eastAsia="en-US"/>
        </w:rPr>
        <w:t>VarMeasConfig</w:t>
      </w:r>
      <w:proofErr w:type="spellEnd"/>
      <w:r>
        <w:rPr>
          <w:rFonts w:eastAsia="宋体"/>
          <w:lang w:eastAsia="en-US"/>
        </w:rPr>
        <w:t xml:space="preserve">, is fulfilled for one or more applicable cells for all measurements after layer 3 filtering taken during </w:t>
      </w:r>
      <w:proofErr w:type="spellStart"/>
      <w:r>
        <w:rPr>
          <w:rFonts w:eastAsia="宋体"/>
          <w:i/>
          <w:lang w:eastAsia="en-US"/>
        </w:rPr>
        <w:t>timeToTrigger</w:t>
      </w:r>
      <w:proofErr w:type="spellEnd"/>
      <w:r>
        <w:rPr>
          <w:rFonts w:eastAsia="宋体"/>
          <w:lang w:eastAsia="en-US"/>
        </w:rPr>
        <w:t xml:space="preserve"> defined for this event within the </w:t>
      </w:r>
      <w:proofErr w:type="spellStart"/>
      <w:r>
        <w:rPr>
          <w:rFonts w:eastAsia="宋体"/>
          <w:i/>
          <w:lang w:eastAsia="en-US"/>
        </w:rPr>
        <w:t>VarMeasConfig</w:t>
      </w:r>
      <w:proofErr w:type="spellEnd"/>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proofErr w:type="spellStart"/>
      <w:r>
        <w:rPr>
          <w:rFonts w:eastAsia="宋体"/>
          <w:i/>
          <w:iCs/>
          <w:lang w:eastAsia="en-US"/>
        </w:rPr>
        <w:t>VarMeasReportList</w:t>
      </w:r>
      <w:proofErr w:type="spellEnd"/>
      <w:r>
        <w:rPr>
          <w:rFonts w:eastAsia="宋体"/>
          <w:lang w:eastAsia="en-US"/>
        </w:rPr>
        <w:t xml:space="preserve"> does not include a measurement reporting entry for this </w:t>
      </w:r>
      <w:proofErr w:type="spellStart"/>
      <w:r>
        <w:rPr>
          <w:rFonts w:eastAsia="宋体"/>
          <w:i/>
          <w:iCs/>
          <w:lang w:eastAsia="en-US"/>
        </w:rPr>
        <w:t>measId</w:t>
      </w:r>
      <w:proofErr w:type="spellEnd"/>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proofErr w:type="spellStart"/>
      <w:r>
        <w:rPr>
          <w:rFonts w:eastAsia="宋体"/>
          <w:i/>
          <w:iCs/>
          <w:lang w:eastAsia="en-US"/>
        </w:rPr>
        <w:t>VarMeasReportList</w:t>
      </w:r>
      <w:proofErr w:type="spellEnd"/>
      <w:r>
        <w:rPr>
          <w:rFonts w:eastAsia="宋体"/>
          <w:lang w:eastAsia="en-US"/>
        </w:rPr>
        <w:t xml:space="preserve"> for this </w:t>
      </w:r>
      <w:proofErr w:type="spellStart"/>
      <w:proofErr w:type="gramStart"/>
      <w:r>
        <w:rPr>
          <w:rFonts w:eastAsia="宋体"/>
          <w:i/>
          <w:iCs/>
          <w:lang w:eastAsia="en-US"/>
        </w:rPr>
        <w:t>measId</w:t>
      </w:r>
      <w:proofErr w:type="spellEnd"/>
      <w:r>
        <w:rPr>
          <w:rFonts w:eastAsia="宋体"/>
          <w:lang w:eastAsia="en-US"/>
        </w:rPr>
        <w:t>;</w:t>
      </w:r>
      <w:proofErr w:type="gramEnd"/>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proofErr w:type="spellStart"/>
      <w:r>
        <w:rPr>
          <w:rFonts w:eastAsia="宋体"/>
          <w:i/>
          <w:iCs/>
          <w:lang w:eastAsia="en-US"/>
        </w:rPr>
        <w:t>cellsTriggeredList</w:t>
      </w:r>
      <w:proofErr w:type="spellEnd"/>
      <w:r>
        <w:rPr>
          <w:rFonts w:eastAsia="宋体"/>
          <w:lang w:eastAsia="en-US"/>
        </w:rPr>
        <w:t xml:space="preserve"> is larger than or equal to </w:t>
      </w:r>
      <w:proofErr w:type="spellStart"/>
      <w:r>
        <w:rPr>
          <w:rFonts w:eastAsia="宋体"/>
          <w:i/>
          <w:iCs/>
          <w:lang w:eastAsia="en-US"/>
        </w:rPr>
        <w:t>numberOfTriggeringCells</w:t>
      </w:r>
      <w:proofErr w:type="spellEnd"/>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proofErr w:type="spellStart"/>
      <w:r>
        <w:rPr>
          <w:rFonts w:eastAsia="宋体"/>
          <w:i/>
          <w:iCs/>
          <w:lang w:eastAsia="en-US"/>
        </w:rPr>
        <w:t>cellsTriggeredList</w:t>
      </w:r>
      <w:proofErr w:type="spellEnd"/>
      <w:r>
        <w:rPr>
          <w:rFonts w:eastAsia="宋体"/>
          <w:lang w:eastAsia="en-US"/>
        </w:rPr>
        <w:t xml:space="preserve"> defined within the </w:t>
      </w:r>
      <w:proofErr w:type="spellStart"/>
      <w:r>
        <w:rPr>
          <w:rFonts w:eastAsia="宋体"/>
          <w:i/>
          <w:iCs/>
          <w:lang w:eastAsia="en-US"/>
        </w:rPr>
        <w:t>VarMeasReportList</w:t>
      </w:r>
      <w:proofErr w:type="spellEnd"/>
      <w:r>
        <w:rPr>
          <w:rFonts w:eastAsia="宋体"/>
          <w:lang w:eastAsia="en-US"/>
        </w:rPr>
        <w:t xml:space="preserve"> for this </w:t>
      </w:r>
      <w:proofErr w:type="spellStart"/>
      <w:proofErr w:type="gramStart"/>
      <w:r>
        <w:rPr>
          <w:rFonts w:eastAsia="宋体"/>
          <w:i/>
          <w:iCs/>
          <w:lang w:eastAsia="en-US"/>
        </w:rPr>
        <w:t>measId</w:t>
      </w:r>
      <w:proofErr w:type="spellEnd"/>
      <w:r>
        <w:rPr>
          <w:rFonts w:eastAsia="宋体"/>
          <w:lang w:eastAsia="en-US"/>
        </w:rPr>
        <w:t>;</w:t>
      </w:r>
      <w:proofErr w:type="gramEnd"/>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proofErr w:type="spellStart"/>
      <w:r>
        <w:rPr>
          <w:rFonts w:eastAsia="宋体"/>
          <w:i/>
          <w:iCs/>
          <w:lang w:eastAsia="en-US"/>
        </w:rPr>
        <w:t>cellsTriggeredList</w:t>
      </w:r>
      <w:proofErr w:type="spellEnd"/>
      <w:r>
        <w:rPr>
          <w:rFonts w:eastAsia="宋体"/>
          <w:lang w:eastAsia="en-US"/>
        </w:rPr>
        <w:t xml:space="preserve"> defined within the </w:t>
      </w:r>
      <w:proofErr w:type="spellStart"/>
      <w:r>
        <w:rPr>
          <w:rFonts w:eastAsia="宋体"/>
          <w:i/>
          <w:iCs/>
          <w:lang w:eastAsia="en-US"/>
        </w:rPr>
        <w:t>VarMeasReportList</w:t>
      </w:r>
      <w:proofErr w:type="spellEnd"/>
      <w:r>
        <w:rPr>
          <w:rFonts w:eastAsia="宋体"/>
          <w:lang w:eastAsia="en-US"/>
        </w:rPr>
        <w:t xml:space="preserve"> for this </w:t>
      </w:r>
      <w:proofErr w:type="spellStart"/>
      <w:proofErr w:type="gramStart"/>
      <w:r>
        <w:rPr>
          <w:rFonts w:eastAsia="宋体"/>
          <w:i/>
          <w:iCs/>
          <w:lang w:eastAsia="en-US"/>
        </w:rPr>
        <w:t>measId</w:t>
      </w:r>
      <w:proofErr w:type="spellEnd"/>
      <w:r>
        <w:rPr>
          <w:rFonts w:eastAsia="宋体"/>
          <w:lang w:eastAsia="en-US"/>
        </w:rPr>
        <w:t>;</w:t>
      </w:r>
      <w:proofErr w:type="gramEnd"/>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proofErr w:type="spellStart"/>
      <w:r>
        <w:rPr>
          <w:rFonts w:eastAsia="宋体"/>
          <w:i/>
          <w:iCs/>
          <w:lang w:eastAsia="en-US"/>
        </w:rPr>
        <w:t>cellsTriggeredList</w:t>
      </w:r>
      <w:proofErr w:type="spellEnd"/>
      <w:r>
        <w:rPr>
          <w:rFonts w:eastAsia="宋体"/>
          <w:lang w:eastAsia="en-US"/>
        </w:rPr>
        <w:t xml:space="preserve"> is larger than or equal to </w:t>
      </w:r>
      <w:proofErr w:type="spellStart"/>
      <w:r>
        <w:rPr>
          <w:rFonts w:eastAsia="宋体"/>
          <w:i/>
          <w:iCs/>
          <w:lang w:eastAsia="en-US"/>
        </w:rPr>
        <w:t>numberOfTriggeringCells</w:t>
      </w:r>
      <w:proofErr w:type="spellEnd"/>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proofErr w:type="spellStart"/>
      <w:r>
        <w:rPr>
          <w:rFonts w:eastAsia="宋体"/>
          <w:i/>
          <w:iCs/>
          <w:lang w:eastAsia="en-US"/>
        </w:rPr>
        <w:t>numberOfReportsSent</w:t>
      </w:r>
      <w:proofErr w:type="spellEnd"/>
      <w:r>
        <w:rPr>
          <w:rFonts w:eastAsia="宋体"/>
          <w:lang w:eastAsia="en-US"/>
        </w:rPr>
        <w:t xml:space="preserve"> defined within the </w:t>
      </w:r>
      <w:proofErr w:type="spellStart"/>
      <w:r>
        <w:rPr>
          <w:rFonts w:eastAsia="宋体"/>
          <w:i/>
          <w:iCs/>
          <w:lang w:eastAsia="en-US"/>
        </w:rPr>
        <w:t>VarMeasReportList</w:t>
      </w:r>
      <w:proofErr w:type="spellEnd"/>
      <w:r>
        <w:rPr>
          <w:rFonts w:eastAsia="宋体"/>
          <w:lang w:eastAsia="en-US"/>
        </w:rPr>
        <w:t xml:space="preserve"> for this </w:t>
      </w:r>
      <w:proofErr w:type="spellStart"/>
      <w:r>
        <w:rPr>
          <w:rFonts w:eastAsia="宋体"/>
          <w:i/>
          <w:iCs/>
          <w:lang w:eastAsia="en-US"/>
        </w:rPr>
        <w:t>measId</w:t>
      </w:r>
      <w:proofErr w:type="spellEnd"/>
      <w:r>
        <w:rPr>
          <w:rFonts w:eastAsia="宋体"/>
          <w:lang w:eastAsia="en-US"/>
        </w:rPr>
        <w:t xml:space="preserve"> to </w:t>
      </w:r>
      <w:proofErr w:type="gramStart"/>
      <w:r>
        <w:rPr>
          <w:rFonts w:eastAsia="宋体"/>
          <w:lang w:eastAsia="en-US"/>
        </w:rPr>
        <w:t>0;</w:t>
      </w:r>
      <w:proofErr w:type="gramEnd"/>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initiate the measurement reporting procedure, as specified in </w:t>
      </w:r>
      <w:proofErr w:type="gramStart"/>
      <w:r>
        <w:rPr>
          <w:rFonts w:eastAsia="宋体"/>
          <w:lang w:eastAsia="en-US"/>
        </w:rPr>
        <w:t>5.5.5;</w:t>
      </w:r>
      <w:proofErr w:type="gramEnd"/>
    </w:p>
    <w:p w14:paraId="4AA26DD0" w14:textId="77777777" w:rsidR="005112C0" w:rsidRDefault="005112C0" w:rsidP="005112C0">
      <w:pPr>
        <w:pStyle w:val="B2"/>
        <w:rPr>
          <w:lang w:eastAsia="zh-CN"/>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545BAD03" w14:textId="77777777" w:rsidR="005112C0" w:rsidRDefault="005112C0" w:rsidP="005112C0">
      <w:pPr>
        <w:pStyle w:val="B3"/>
      </w:pPr>
      <w:r>
        <w:t>3&gt;</w:t>
      </w:r>
      <w:r>
        <w:tab/>
      </w:r>
      <w:r>
        <w:rPr>
          <w:rFonts w:eastAsia="Malgun Gothic"/>
          <w:lang w:eastAsia="ko-KR"/>
        </w:rPr>
        <w:t xml:space="preserve">if </w:t>
      </w:r>
      <w:proofErr w:type="spellStart"/>
      <w:r>
        <w:rPr>
          <w:rFonts w:eastAsia="Malgun Gothic"/>
          <w:i/>
          <w:lang w:eastAsia="ko-KR"/>
        </w:rPr>
        <w:t>enteringLeavingReport</w:t>
      </w:r>
      <w:proofErr w:type="spellEnd"/>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proofErr w:type="spellStart"/>
      <w:r>
        <w:rPr>
          <w:i/>
          <w:iCs/>
        </w:rPr>
        <w:t>cellsMetLeavingCond</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7319F6C" w14:textId="77777777" w:rsidR="005112C0" w:rsidRDefault="005112C0" w:rsidP="005112C0">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5BDE326" w14:textId="77777777" w:rsidR="005112C0" w:rsidRDefault="005112C0" w:rsidP="005112C0">
      <w:pPr>
        <w:pStyle w:val="B3"/>
        <w:rPr>
          <w:rFonts w:eastAsia="宋体"/>
          <w:lang w:eastAsia="en-US"/>
        </w:rPr>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proofErr w:type="spellStart"/>
      <w:r>
        <w:rPr>
          <w:rFonts w:eastAsia="宋体"/>
          <w:i/>
          <w:iCs/>
          <w:lang w:eastAsia="en-US"/>
        </w:rPr>
        <w:t>reportConfig</w:t>
      </w:r>
      <w:proofErr w:type="spellEnd"/>
      <w:r>
        <w:rPr>
          <w:rFonts w:eastAsia="宋体"/>
          <w:lang w:eastAsia="en-US"/>
        </w:rPr>
        <w:t xml:space="preserve"> does not include </w:t>
      </w:r>
      <w:proofErr w:type="spellStart"/>
      <w:r>
        <w:rPr>
          <w:rFonts w:eastAsia="宋体"/>
          <w:i/>
          <w:iCs/>
          <w:lang w:eastAsia="en-US"/>
        </w:rPr>
        <w:t>numberOfTriggeringCells</w:t>
      </w:r>
      <w:proofErr w:type="spellEnd"/>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proofErr w:type="spellStart"/>
      <w:r>
        <w:rPr>
          <w:i/>
          <w:iCs/>
        </w:rPr>
        <w:t>reportConfig</w:t>
      </w:r>
      <w:proofErr w:type="spellEnd"/>
      <w:r>
        <w:t xml:space="preserve"> includes </w:t>
      </w:r>
      <w:proofErr w:type="spellStart"/>
      <w:r>
        <w:rPr>
          <w:i/>
          <w:iCs/>
        </w:rPr>
        <w:t>numberOfTriggeringCells</w:t>
      </w:r>
      <w:proofErr w:type="spellEnd"/>
      <w:r>
        <w:t xml:space="preserve"> and a measurement report was previously sent to the network for at least one of the concerned </w:t>
      </w:r>
      <w:proofErr w:type="gramStart"/>
      <w:r>
        <w:t>cell</w:t>
      </w:r>
      <w:proofErr w:type="gramEnd"/>
      <w:r>
        <w:t>(s):</w:t>
      </w:r>
    </w:p>
    <w:p w14:paraId="79CA8E6C" w14:textId="77777777" w:rsidR="005112C0" w:rsidRDefault="005112C0" w:rsidP="005112C0">
      <w:pPr>
        <w:pStyle w:val="B5"/>
      </w:pPr>
      <w:r>
        <w:t>5&gt;</w:t>
      </w:r>
      <w:r>
        <w:tab/>
        <w:t xml:space="preserve">initiate the measurement reporting procedure, as specified in </w:t>
      </w:r>
      <w:proofErr w:type="gramStart"/>
      <w:r>
        <w:t>5.5.5;</w:t>
      </w:r>
      <w:proofErr w:type="gramEnd"/>
    </w:p>
    <w:p w14:paraId="6AC6ACDC" w14:textId="77777777" w:rsidR="005112C0" w:rsidRDefault="005112C0" w:rsidP="005112C0">
      <w:pPr>
        <w:pStyle w:val="B3"/>
      </w:pPr>
      <w:r>
        <w:t>3&gt;</w:t>
      </w:r>
      <w:r>
        <w:tab/>
        <w:t xml:space="preserve">remove all the concerned cell(s) from </w:t>
      </w:r>
      <w:proofErr w:type="spellStart"/>
      <w:r>
        <w:rPr>
          <w:i/>
          <w:iCs/>
        </w:rPr>
        <w:t>cellsMetLeavingCond</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if </w:t>
      </w:r>
      <w:proofErr w:type="gramStart"/>
      <w:r>
        <w:t>any;</w:t>
      </w:r>
      <w:proofErr w:type="gramEnd"/>
    </w:p>
    <w:p w14:paraId="62E255DA" w14:textId="77777777" w:rsidR="005112C0" w:rsidRDefault="005112C0" w:rsidP="005112C0">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2004759F" w14:textId="77777777" w:rsidR="005112C0" w:rsidRDefault="005112C0" w:rsidP="005112C0">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6211E0A" w14:textId="77777777" w:rsidR="005112C0" w:rsidRDefault="005112C0" w:rsidP="005112C0">
      <w:pPr>
        <w:pStyle w:val="B4"/>
      </w:pPr>
      <w:r>
        <w:t>4&gt;</w:t>
      </w:r>
      <w:r>
        <w:tab/>
        <w:t xml:space="preserve">stop the periodical reporting timer for this </w:t>
      </w:r>
      <w:proofErr w:type="spellStart"/>
      <w:r>
        <w:rPr>
          <w:i/>
        </w:rPr>
        <w:t>measId</w:t>
      </w:r>
      <w:proofErr w:type="spellEnd"/>
      <w:r>
        <w:t xml:space="preserve">, if </w:t>
      </w:r>
      <w:proofErr w:type="gramStart"/>
      <w:r>
        <w:t>running;</w:t>
      </w:r>
      <w:proofErr w:type="gramEnd"/>
    </w:p>
    <w:p w14:paraId="1F8A5833" w14:textId="0AB063AF" w:rsidR="005112C0" w:rsidRDefault="005112C0" w:rsidP="005112C0">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lastRenderedPageBreak/>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p>
    <w:p w14:paraId="19666BF4"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94837CD"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29163E1" w14:textId="7FD91313" w:rsidR="005112C0" w:rsidRDefault="005112C0" w:rsidP="005112C0">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EB16F41"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4805D326" w14:textId="53C297BC" w:rsidR="005112C0" w:rsidRDefault="005112C0" w:rsidP="005112C0">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p>
    <w:p w14:paraId="22823E09"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7992A1F4" w14:textId="0CD00084" w:rsidR="005112C0" w:rsidRDefault="005112C0" w:rsidP="005112C0">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95C00CF"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997BFB8" w14:textId="2C8EEAEB" w:rsidR="005112C0" w:rsidRDefault="005112C0" w:rsidP="005112C0">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3DA2CA5D" w14:textId="0B43AD5B" w:rsidR="005112C0" w:rsidRDefault="005112C0" w:rsidP="005112C0">
      <w:pPr>
        <w:pStyle w:val="B3"/>
      </w:pPr>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293A276E" w14:textId="77777777" w:rsidR="005112C0" w:rsidRDefault="005112C0" w:rsidP="005112C0">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33AEC39F" w14:textId="77777777" w:rsidR="005112C0" w:rsidRDefault="005112C0" w:rsidP="005112C0">
      <w:pPr>
        <w:pStyle w:val="B3"/>
      </w:pPr>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2938A5F" w14:textId="77777777" w:rsidR="005112C0" w:rsidRDefault="005112C0" w:rsidP="005112C0">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1302FAA" w14:textId="77777777" w:rsidR="005112C0" w:rsidRDefault="005112C0" w:rsidP="005112C0">
      <w:pPr>
        <w:pStyle w:val="B4"/>
      </w:pPr>
      <w:r>
        <w:t>4&gt;</w:t>
      </w:r>
      <w:r>
        <w:tab/>
        <w:t xml:space="preserve">stop the periodical reporting timer for this </w:t>
      </w:r>
      <w:proofErr w:type="spellStart"/>
      <w:r>
        <w:rPr>
          <w:i/>
        </w:rPr>
        <w:t>measId</w:t>
      </w:r>
      <w:proofErr w:type="spellEnd"/>
      <w:r>
        <w:t xml:space="preserve">, if </w:t>
      </w:r>
      <w:proofErr w:type="gramStart"/>
      <w:r>
        <w:t>running;</w:t>
      </w:r>
      <w:proofErr w:type="gramEnd"/>
    </w:p>
    <w:p w14:paraId="30A1355F" w14:textId="77777777" w:rsidR="005112C0" w:rsidRDefault="005112C0" w:rsidP="005112C0">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3BE5957"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28762B85" w14:textId="77777777" w:rsidR="005112C0" w:rsidRDefault="005112C0" w:rsidP="005112C0">
      <w:pPr>
        <w:pStyle w:val="B3"/>
      </w:pPr>
      <w:r>
        <w:t>3&gt;</w:t>
      </w:r>
      <w:r>
        <w:tab/>
        <w:t xml:space="preserve">include the concerned transmission resource pool(s) in the </w:t>
      </w:r>
      <w:proofErr w:type="spellStart"/>
      <w:r>
        <w:rPr>
          <w:rFonts w:cs="Courier New"/>
          <w:i/>
          <w:szCs w:val="16"/>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8706565"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EEAE3D" w14:textId="77777777" w:rsidR="005112C0" w:rsidRDefault="005112C0" w:rsidP="005112C0">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transmission resource pools not included in the </w:t>
      </w:r>
      <w:proofErr w:type="spellStart"/>
      <w:r>
        <w:rPr>
          <w:rFonts w:cs="Courier New"/>
          <w:i/>
          <w:szCs w:val="16"/>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transmission resource pool triggers the event):</w:t>
      </w:r>
    </w:p>
    <w:p w14:paraId="619F5AE3"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396E928D" w14:textId="77777777" w:rsidR="005112C0" w:rsidRDefault="005112C0" w:rsidP="005112C0">
      <w:pPr>
        <w:pStyle w:val="B3"/>
      </w:pPr>
      <w:r>
        <w:lastRenderedPageBreak/>
        <w:t>3&gt;</w:t>
      </w:r>
      <w:r>
        <w:tab/>
        <w:t xml:space="preserve">include the concerned transmission resource pool(s) in the </w:t>
      </w:r>
      <w:proofErr w:type="spellStart"/>
      <w:r>
        <w:rPr>
          <w:rFonts w:cs="Courier New"/>
          <w:i/>
          <w:szCs w:val="16"/>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1F90E20"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A9FD8D6" w14:textId="77777777" w:rsidR="005112C0" w:rsidRDefault="005112C0" w:rsidP="005112C0">
      <w:pPr>
        <w:pStyle w:val="B2"/>
      </w:pPr>
      <w:r>
        <w:t>2&gt;</w:t>
      </w:r>
      <w:r>
        <w:tab/>
        <w:t xml:space="preserve">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applicable transmission resource pools included in the </w:t>
      </w:r>
      <w:proofErr w:type="spellStart"/>
      <w:r>
        <w:rPr>
          <w:rFonts w:cs="Courier New"/>
          <w:i/>
          <w:szCs w:val="16"/>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proofErr w:type="spellStart"/>
      <w:r>
        <w:rPr>
          <w:rFonts w:cs="Courier New"/>
          <w:i/>
          <w:szCs w:val="16"/>
        </w:rPr>
        <w:t>poolsTriggeredList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4740BD72" w14:textId="77777777" w:rsidR="005112C0" w:rsidRDefault="005112C0" w:rsidP="005112C0">
      <w:pPr>
        <w:pStyle w:val="B3"/>
      </w:pPr>
      <w:r>
        <w:t>3&gt;</w:t>
      </w:r>
      <w:r>
        <w:tab/>
        <w:t xml:space="preserve">if the </w:t>
      </w:r>
      <w:proofErr w:type="spellStart"/>
      <w:r>
        <w:rPr>
          <w:rFonts w:cs="Courier New"/>
          <w:i/>
          <w:szCs w:val="16"/>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19B0AC69" w14:textId="77777777" w:rsidR="005112C0" w:rsidRDefault="005112C0" w:rsidP="005112C0">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29D30480" w14:textId="77777777" w:rsidR="005112C0" w:rsidRDefault="005112C0" w:rsidP="005112C0">
      <w:pPr>
        <w:pStyle w:val="B4"/>
      </w:pPr>
      <w:r>
        <w:t>4&gt;</w:t>
      </w:r>
      <w:r>
        <w:tab/>
        <w:t xml:space="preserve">stop the periodical reporting timer for this </w:t>
      </w:r>
      <w:proofErr w:type="spellStart"/>
      <w:r>
        <w:rPr>
          <w:i/>
        </w:rPr>
        <w:t>measId</w:t>
      </w:r>
      <w:proofErr w:type="spellEnd"/>
      <w:r>
        <w:t>, if running</w:t>
      </w:r>
    </w:p>
    <w:p w14:paraId="1F605980" w14:textId="77777777" w:rsidR="005112C0" w:rsidRDefault="005112C0" w:rsidP="005112C0">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during </w:t>
      </w:r>
      <w:proofErr w:type="spellStart"/>
      <w:r>
        <w:rPr>
          <w:i/>
        </w:rPr>
        <w:t>timeToTrigger</w:t>
      </w:r>
      <w:proofErr w:type="spellEnd"/>
      <w:r>
        <w:rPr>
          <w:i/>
        </w:rPr>
        <w:t xml:space="preserve"> </w:t>
      </w:r>
      <w:r>
        <w:t xml:space="preserve">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t>:</w:t>
      </w:r>
    </w:p>
    <w:p w14:paraId="4E56436A"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E651106"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64AF30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459A024" w14:textId="77777777" w:rsidR="005112C0" w:rsidRDefault="005112C0" w:rsidP="005112C0">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proofErr w:type="spellStart"/>
      <w:r>
        <w:rPr>
          <w:i/>
        </w:rPr>
        <w:t>VarMeasReport</w:t>
      </w:r>
      <w:proofErr w:type="spellEnd"/>
      <w:r>
        <w:t xml:space="preserve"> within the</w:t>
      </w:r>
      <w:r>
        <w:rPr>
          <w:i/>
        </w:rPr>
        <w:t xml:space="preserve"> </w:t>
      </w:r>
      <w:proofErr w:type="spellStart"/>
      <w:r>
        <w:rPr>
          <w:i/>
        </w:rPr>
        <w:t>VarMeasReportList</w:t>
      </w:r>
      <w:proofErr w:type="spellEnd"/>
      <w:r>
        <w:rPr>
          <w:i/>
        </w:rPr>
        <w:t xml:space="preserve"> </w:t>
      </w:r>
      <w:r>
        <w:t xml:space="preserve">for this </w:t>
      </w:r>
      <w:proofErr w:type="spellStart"/>
      <w:r>
        <w:rPr>
          <w:i/>
        </w:rPr>
        <w:t>measId</w:t>
      </w:r>
      <w:proofErr w:type="spellEnd"/>
      <w:r>
        <w:t xml:space="preserve">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5D616E0D" w14:textId="77777777" w:rsidR="005112C0" w:rsidRDefault="005112C0" w:rsidP="005112C0">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640204C" w14:textId="77777777" w:rsidR="005112C0" w:rsidRDefault="005112C0" w:rsidP="005112C0">
      <w:pPr>
        <w:pStyle w:val="B3"/>
      </w:pPr>
      <w:r>
        <w:t>3&gt;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1523F73A" w14:textId="77777777" w:rsidR="005112C0" w:rsidRDefault="005112C0" w:rsidP="005112C0">
      <w:pPr>
        <w:pStyle w:val="B3"/>
      </w:pPr>
      <w:r>
        <w:t>3&gt;</w:t>
      </w:r>
      <w:r>
        <w:tab/>
        <w:t xml:space="preserve">stop the periodical reporting timer for this </w:t>
      </w:r>
      <w:proofErr w:type="spellStart"/>
      <w:r>
        <w:rPr>
          <w:i/>
        </w:rPr>
        <w:t>measId</w:t>
      </w:r>
      <w:proofErr w:type="spellEnd"/>
      <w:r>
        <w:t xml:space="preserve">, if </w:t>
      </w:r>
      <w:proofErr w:type="gramStart"/>
      <w:r>
        <w:t>running;</w:t>
      </w:r>
      <w:proofErr w:type="gramEnd"/>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C0315B8"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D652BA7" w14:textId="77777777" w:rsidR="005112C0" w:rsidRDefault="005112C0" w:rsidP="005112C0">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rPr>
        <w:t>measRSSI-ReportConfig</w:t>
      </w:r>
      <w:proofErr w:type="spellEnd"/>
      <w:r>
        <w:rPr>
          <w:iCs/>
        </w:rPr>
        <w:t>:</w:t>
      </w:r>
    </w:p>
    <w:p w14:paraId="3D489097" w14:textId="77777777" w:rsidR="005112C0" w:rsidRDefault="005112C0" w:rsidP="005112C0">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23DFD26A" w14:textId="77777777" w:rsidR="005112C0" w:rsidRDefault="005112C0" w:rsidP="005112C0">
      <w:pPr>
        <w:pStyle w:val="B3"/>
      </w:pPr>
      <w:r>
        <w:t>3&gt;</w:t>
      </w:r>
      <w:r>
        <w:tab/>
        <w:t xml:space="preserve">else if the corresponding </w:t>
      </w:r>
      <w:proofErr w:type="spellStart"/>
      <w:r>
        <w:rPr>
          <w:i/>
        </w:rPr>
        <w:t>reportConfig</w:t>
      </w:r>
      <w:proofErr w:type="spellEnd"/>
      <w:r>
        <w:t xml:space="preserve"> includes the </w:t>
      </w:r>
      <w:proofErr w:type="spellStart"/>
      <w:r>
        <w:rPr>
          <w:rFonts w:eastAsia="等线"/>
          <w:i/>
        </w:rPr>
        <w:t>ul-DelayValueConfig</w:t>
      </w:r>
      <w:proofErr w:type="spellEnd"/>
      <w:r>
        <w:t>:</w:t>
      </w:r>
    </w:p>
    <w:p w14:paraId="5C97F304" w14:textId="77777777" w:rsidR="005112C0" w:rsidRDefault="005112C0" w:rsidP="005112C0">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4C52B75F" w14:textId="77777777" w:rsidR="005112C0" w:rsidRDefault="005112C0" w:rsidP="005112C0">
      <w:pPr>
        <w:pStyle w:val="B3"/>
      </w:pPr>
      <w:r>
        <w:t>3&gt;</w:t>
      </w:r>
      <w:r>
        <w:tab/>
        <w:t xml:space="preserve">else if the corresponding </w:t>
      </w:r>
      <w:proofErr w:type="spellStart"/>
      <w:r>
        <w:rPr>
          <w:i/>
        </w:rPr>
        <w:t>reportConfig</w:t>
      </w:r>
      <w:proofErr w:type="spellEnd"/>
      <w:r>
        <w:t xml:space="preserve"> includes the </w:t>
      </w:r>
      <w:proofErr w:type="spellStart"/>
      <w:r>
        <w:rPr>
          <w:rFonts w:eastAsia="等线"/>
          <w:i/>
        </w:rPr>
        <w:t>ul-ExcessDelayConfig</w:t>
      </w:r>
      <w:proofErr w:type="spellEnd"/>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w:t>
      </w:r>
      <w:proofErr w:type="spellStart"/>
      <w:r>
        <w:t>ies</w:t>
      </w:r>
      <w:proofErr w:type="spellEnd"/>
      <w:r>
        <w:t>) according to the configured threshold per DRB identity(</w:t>
      </w:r>
      <w:proofErr w:type="spellStart"/>
      <w:r>
        <w:t>ies</w:t>
      </w:r>
      <w:proofErr w:type="spellEnd"/>
      <w:proofErr w:type="gramStart"/>
      <w:r>
        <w:t>);</w:t>
      </w:r>
      <w:proofErr w:type="gramEnd"/>
    </w:p>
    <w:p w14:paraId="7E8D0F05" w14:textId="77777777" w:rsidR="005112C0" w:rsidRDefault="005112C0" w:rsidP="005112C0">
      <w:pPr>
        <w:pStyle w:val="B3"/>
      </w:pPr>
      <w:r>
        <w:lastRenderedPageBreak/>
        <w:t>3&gt;</w:t>
      </w:r>
      <w:r>
        <w:tab/>
        <w:t xml:space="preserve">else if the </w:t>
      </w:r>
      <w:proofErr w:type="spellStart"/>
      <w:r>
        <w:rPr>
          <w:i/>
        </w:rPr>
        <w:t>reportAmount</w:t>
      </w:r>
      <w:proofErr w:type="spellEnd"/>
      <w:r>
        <w:t xml:space="preserve"> exceeds 1:</w:t>
      </w:r>
    </w:p>
    <w:p w14:paraId="04863F29" w14:textId="793C5680" w:rsidR="005112C0" w:rsidRDefault="005112C0" w:rsidP="005112C0">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or for the serving L2 U2N Relay UE (if the UE is a L2 U2N Remote UE</w:t>
      </w:r>
      <w:commentRangeStart w:id="80"/>
      <w:ins w:id="81" w:author="CATT" w:date="2025-04-21T21:26:00Z">
        <w:r w:rsidR="00C94490">
          <w:rPr>
            <w:rFonts w:eastAsiaTheme="minorEastAsia" w:hint="eastAsia"/>
            <w:lang w:eastAsia="zh-CN"/>
          </w:rPr>
          <w:t xml:space="preserve"> or L2 U2N Relay UE</w:t>
        </w:r>
      </w:ins>
      <w:commentRangeEnd w:id="80"/>
      <w:r w:rsidR="00790BB8">
        <w:rPr>
          <w:rStyle w:val="ae"/>
        </w:rPr>
        <w:commentReference w:id="80"/>
      </w:r>
      <w:proofErr w:type="gramStart"/>
      <w:r>
        <w:t>);</w:t>
      </w:r>
      <w:proofErr w:type="gramEnd"/>
    </w:p>
    <w:p w14:paraId="2D31C39D" w14:textId="77777777" w:rsidR="005112C0" w:rsidRDefault="005112C0" w:rsidP="005112C0">
      <w:pPr>
        <w:pStyle w:val="B3"/>
      </w:pPr>
      <w:r>
        <w:t>3&gt;</w:t>
      </w:r>
      <w:r>
        <w:tab/>
        <w:t xml:space="preserve">else (i.e. the </w:t>
      </w:r>
      <w:proofErr w:type="spellStart"/>
      <w:r>
        <w:rPr>
          <w:i/>
        </w:rPr>
        <w:t>reportAmount</w:t>
      </w:r>
      <w:proofErr w:type="spellEnd"/>
      <w:r>
        <w:t xml:space="preserve"> is equal to 1):</w:t>
      </w:r>
    </w:p>
    <w:p w14:paraId="692A2EF5" w14:textId="5D8890DB" w:rsidR="005112C0" w:rsidRPr="00792AA9" w:rsidRDefault="005112C0" w:rsidP="005112C0">
      <w:pPr>
        <w:pStyle w:val="B4"/>
        <w:rPr>
          <w:rFonts w:eastAsiaTheme="minorEastAsia"/>
          <w:lang w:eastAsia="zh-CN"/>
        </w:rPr>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 or for the NR </w:t>
      </w:r>
      <w:proofErr w:type="spellStart"/>
      <w:r>
        <w:t>SpCell</w:t>
      </w:r>
      <w:proofErr w:type="spellEnd"/>
      <w:r>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ins w:id="82" w:author="CATT" w:date="2025-04-21T21:26:00Z">
        <w:r w:rsidR="003F14F2">
          <w:rPr>
            <w:rFonts w:eastAsiaTheme="minorEastAsia" w:hint="eastAsia"/>
            <w:lang w:eastAsia="zh-CN"/>
          </w:rPr>
          <w:t xml:space="preserve"> </w:t>
        </w:r>
        <w:commentRangeStart w:id="83"/>
        <w:r w:rsidR="003F14F2">
          <w:rPr>
            <w:rFonts w:eastAsiaTheme="minorEastAsia" w:hint="eastAsia"/>
            <w:lang w:eastAsia="zh-CN"/>
          </w:rPr>
          <w:t>or L2 U2N Relay UE</w:t>
        </w:r>
      </w:ins>
      <w:commentRangeEnd w:id="83"/>
      <w:r w:rsidR="00790BB8">
        <w:rPr>
          <w:rStyle w:val="ae"/>
        </w:rPr>
        <w:commentReference w:id="83"/>
      </w:r>
      <w:r>
        <w:t>)</w:t>
      </w:r>
      <w:r w:rsidR="00792AA9" w:rsidRPr="006D0C02">
        <w:t>;</w:t>
      </w:r>
    </w:p>
    <w:p w14:paraId="12584D71" w14:textId="77777777" w:rsidR="005112C0" w:rsidRDefault="005112C0" w:rsidP="005112C0">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4CE0AD8"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4F82EFA9" w14:textId="77777777" w:rsidR="005112C0" w:rsidRDefault="005112C0" w:rsidP="005112C0">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w:t>
      </w:r>
      <w:proofErr w:type="gramStart"/>
      <w:r>
        <w:t>available;</w:t>
      </w:r>
      <w:proofErr w:type="gramEnd"/>
    </w:p>
    <w:p w14:paraId="6D311583" w14:textId="77777777" w:rsidR="005112C0" w:rsidRDefault="005112C0" w:rsidP="005112C0">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D5B80EE"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A6E165B" w14:textId="77777777" w:rsidR="005112C0" w:rsidRDefault="005112C0" w:rsidP="005112C0">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1C5C907B"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61F75FC" w14:textId="77777777" w:rsidR="005112C0" w:rsidRDefault="005112C0" w:rsidP="005112C0">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1FFDF9F9"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D6B8C7D" w14:textId="77777777" w:rsidR="005112C0" w:rsidRDefault="005112C0" w:rsidP="005112C0">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51F978BE"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99E910" w14:textId="77777777" w:rsidR="005112C0" w:rsidRDefault="005112C0" w:rsidP="005112C0">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2D8EF510" w14:textId="77777777" w:rsidR="005112C0" w:rsidRDefault="005112C0" w:rsidP="005112C0">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05C3004" w14:textId="77777777" w:rsidR="005112C0" w:rsidRDefault="005112C0" w:rsidP="005112C0">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887C744" w14:textId="77777777" w:rsidR="005112C0" w:rsidRDefault="005112C0" w:rsidP="005112C0">
      <w:pPr>
        <w:pStyle w:val="B3"/>
      </w:pPr>
      <w:r>
        <w:lastRenderedPageBreak/>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0BF469DA" w14:textId="77777777" w:rsidR="005112C0" w:rsidRDefault="005112C0" w:rsidP="005112C0">
      <w:pPr>
        <w:pStyle w:val="B4"/>
      </w:pPr>
      <w:r>
        <w:t>4&gt;</w:t>
      </w:r>
      <w:r>
        <w:tab/>
        <w:t xml:space="preserve">remove the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A8D841F" w14:textId="77777777" w:rsidR="005112C0" w:rsidRDefault="005112C0" w:rsidP="005112C0">
      <w:pPr>
        <w:pStyle w:val="B4"/>
      </w:pPr>
      <w:r>
        <w:t>4&gt;</w:t>
      </w:r>
      <w:r>
        <w:tab/>
        <w:t xml:space="preserve">stop the periodical reporting timer for this </w:t>
      </w:r>
      <w:proofErr w:type="spellStart"/>
      <w:r>
        <w:t>measId</w:t>
      </w:r>
      <w:proofErr w:type="spellEnd"/>
      <w:r>
        <w:t xml:space="preserve">, if </w:t>
      </w:r>
      <w:proofErr w:type="gramStart"/>
      <w:r>
        <w:t>running;</w:t>
      </w:r>
      <w:proofErr w:type="gramEnd"/>
    </w:p>
    <w:p w14:paraId="62126E61" w14:textId="77777777" w:rsidR="005112C0" w:rsidRDefault="005112C0" w:rsidP="005112C0">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345D0F2D"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711C0E55" w14:textId="77777777" w:rsidR="005112C0" w:rsidRDefault="005112C0" w:rsidP="005112C0">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5C5EBCAD" w14:textId="77777777" w:rsidR="005112C0" w:rsidRDefault="005112C0" w:rsidP="005112C0">
      <w:pPr>
        <w:pStyle w:val="B2"/>
      </w:pPr>
      <w:r>
        <w:t>2&gt;</w:t>
      </w:r>
      <w:r>
        <w:tab/>
        <w:t xml:space="preserve">if </w:t>
      </w:r>
      <w:proofErr w:type="spellStart"/>
      <w:r>
        <w:rPr>
          <w:i/>
        </w:rPr>
        <w:t>reportType</w:t>
      </w:r>
      <w:proofErr w:type="spellEnd"/>
      <w:r>
        <w:rPr>
          <w:i/>
        </w:rPr>
        <w:t xml:space="preserve"> </w:t>
      </w:r>
      <w:r>
        <w:t xml:space="preserve">is set to </w:t>
      </w:r>
      <w:proofErr w:type="spellStart"/>
      <w:r>
        <w:rPr>
          <w:i/>
          <w:iCs/>
        </w:rPr>
        <w:t>rxTxPeriodical</w:t>
      </w:r>
      <w:proofErr w:type="spellEnd"/>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78C1C0D"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551D1662"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57F08A96" w14:textId="77777777" w:rsidR="005112C0" w:rsidRDefault="005112C0" w:rsidP="005112C0">
      <w:pPr>
        <w:pStyle w:val="B2"/>
      </w:pPr>
      <w:r>
        <w:t>2&gt;</w:t>
      </w:r>
      <w:r>
        <w:tab/>
        <w:t xml:space="preserve">upon expiry of the periodical reporting timer for this </w:t>
      </w:r>
      <w:proofErr w:type="spellStart"/>
      <w:r>
        <w:rPr>
          <w:i/>
          <w:iCs/>
        </w:rPr>
        <w:t>measId</w:t>
      </w:r>
      <w:proofErr w:type="spellEnd"/>
      <w:r>
        <w:t>:</w:t>
      </w:r>
    </w:p>
    <w:p w14:paraId="4201864B" w14:textId="77777777" w:rsidR="005112C0" w:rsidRDefault="005112C0" w:rsidP="005112C0">
      <w:pPr>
        <w:pStyle w:val="B3"/>
      </w:pPr>
      <w:r>
        <w:t>3&gt;</w:t>
      </w:r>
      <w:r>
        <w:tab/>
        <w:t xml:space="preserve">if </w:t>
      </w:r>
      <w:proofErr w:type="spellStart"/>
      <w:r>
        <w:rPr>
          <w:i/>
          <w:iCs/>
        </w:rPr>
        <w:t>reportType</w:t>
      </w:r>
      <w:proofErr w:type="spellEnd"/>
      <w:r>
        <w:t xml:space="preserve"> is set to </w:t>
      </w:r>
      <w:proofErr w:type="spellStart"/>
      <w:r>
        <w:rPr>
          <w:i/>
          <w:iCs/>
        </w:rPr>
        <w:t>eventTriggered</w:t>
      </w:r>
      <w:proofErr w:type="spellEnd"/>
      <w:r>
        <w:t xml:space="preserve"> and </w:t>
      </w:r>
      <w:proofErr w:type="spellStart"/>
      <w:r>
        <w:rPr>
          <w:i/>
          <w:iCs/>
        </w:rPr>
        <w:t>reportOnBestCellChange</w:t>
      </w:r>
      <w:proofErr w:type="spellEnd"/>
      <w:r>
        <w:t xml:space="preserve"> is configured for this </w:t>
      </w:r>
      <w:proofErr w:type="spellStart"/>
      <w:r>
        <w:rPr>
          <w:i/>
          <w:iCs/>
        </w:rPr>
        <w:t>measId</w:t>
      </w:r>
      <w:proofErr w:type="spellEnd"/>
    </w:p>
    <w:p w14:paraId="4F89B101" w14:textId="77777777" w:rsidR="005112C0" w:rsidRDefault="005112C0" w:rsidP="005112C0">
      <w:pPr>
        <w:pStyle w:val="B4"/>
      </w:pPr>
      <w:r>
        <w:t>4&gt;</w:t>
      </w:r>
      <w:r>
        <w:tab/>
        <w:t xml:space="preserve">if </w:t>
      </w:r>
      <w:proofErr w:type="spellStart"/>
      <w:r>
        <w:rPr>
          <w:i/>
          <w:iCs/>
        </w:rPr>
        <w:t>reportOnBestCellChange</w:t>
      </w:r>
      <w:proofErr w:type="spellEnd"/>
      <w:r>
        <w:t xml:space="preserve"> is set to </w:t>
      </w:r>
      <w:r>
        <w:rPr>
          <w:i/>
          <w:iCs/>
        </w:rPr>
        <w:t>n1</w:t>
      </w:r>
      <w:r>
        <w:t xml:space="preserve">, and the first measured neighbouring cell </w:t>
      </w:r>
      <w:r>
        <w:rPr>
          <w:rFonts w:eastAsiaTheme="minorEastAsia"/>
        </w:rPr>
        <w:t xml:space="preserve">among cells within </w:t>
      </w:r>
      <w:proofErr w:type="spellStart"/>
      <w:r>
        <w:rPr>
          <w:i/>
          <w:iCs/>
        </w:rPr>
        <w:t>cellsTriggeredList</w:t>
      </w:r>
      <w:proofErr w:type="spellEnd"/>
      <w:r>
        <w:t xml:space="preserve"> according to the sorting quantity is the same as the first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or</w:t>
      </w:r>
    </w:p>
    <w:p w14:paraId="70585152" w14:textId="77777777" w:rsidR="005112C0" w:rsidRDefault="005112C0" w:rsidP="005112C0">
      <w:pPr>
        <w:pStyle w:val="B4"/>
      </w:pPr>
      <w:r>
        <w:t>4&gt;</w:t>
      </w:r>
      <w:r>
        <w:tab/>
        <w:t xml:space="preserve">if </w:t>
      </w:r>
      <w:proofErr w:type="spellStart"/>
      <w:r>
        <w:rPr>
          <w:i/>
          <w:iCs/>
        </w:rPr>
        <w:t>reportOnBestCellChange</w:t>
      </w:r>
      <w:proofErr w:type="spellEnd"/>
      <w:r>
        <w:t xml:space="preserve"> is set to </w:t>
      </w:r>
      <w:r>
        <w:rPr>
          <w:i/>
          <w:iCs/>
        </w:rPr>
        <w:t>n2</w:t>
      </w:r>
      <w:r>
        <w:t xml:space="preserve"> and there is only one cell included in the </w:t>
      </w:r>
      <w:proofErr w:type="spellStart"/>
      <w:r>
        <w:rPr>
          <w:i/>
          <w:iCs/>
        </w:rPr>
        <w:t>cellsTriggeredList</w:t>
      </w:r>
      <w:proofErr w:type="spellEnd"/>
      <w:r>
        <w:t xml:space="preserve"> for this </w:t>
      </w:r>
      <w:proofErr w:type="spellStart"/>
      <w:r>
        <w:rPr>
          <w:i/>
          <w:iCs/>
        </w:rPr>
        <w:t>measId</w:t>
      </w:r>
      <w:proofErr w:type="spellEnd"/>
      <w:r>
        <w:t xml:space="preserve">, and the best measured neighbouring cell according to the sorting quantity in the </w:t>
      </w:r>
      <w:proofErr w:type="spellStart"/>
      <w:r>
        <w:rPr>
          <w:i/>
          <w:iCs/>
        </w:rPr>
        <w:t>cellsTriggeredList</w:t>
      </w:r>
      <w:proofErr w:type="spellEnd"/>
      <w:r>
        <w:t xml:space="preserve"> is the same as the first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or</w:t>
      </w:r>
    </w:p>
    <w:p w14:paraId="0734AE74" w14:textId="77777777" w:rsidR="005112C0" w:rsidRDefault="005112C0" w:rsidP="005112C0">
      <w:pPr>
        <w:pStyle w:val="B4"/>
      </w:pPr>
      <w:r>
        <w:t>4&gt;</w:t>
      </w:r>
      <w:r>
        <w:tab/>
        <w:t xml:space="preserve">if </w:t>
      </w:r>
      <w:proofErr w:type="spellStart"/>
      <w:r>
        <w:rPr>
          <w:i/>
          <w:iCs/>
        </w:rPr>
        <w:t>reportOnBestCellChange</w:t>
      </w:r>
      <w:proofErr w:type="spellEnd"/>
      <w:r>
        <w:t xml:space="preserve"> is set to </w:t>
      </w:r>
      <w:r>
        <w:rPr>
          <w:i/>
          <w:iCs/>
        </w:rPr>
        <w:t>n2</w:t>
      </w:r>
      <w:r>
        <w:t xml:space="preserve"> and there is more than one cell included in the </w:t>
      </w:r>
      <w:proofErr w:type="spellStart"/>
      <w:r>
        <w:rPr>
          <w:i/>
          <w:iCs/>
        </w:rPr>
        <w:t>cellsTriggeredList</w:t>
      </w:r>
      <w:proofErr w:type="spellEnd"/>
      <w:r>
        <w:t xml:space="preserve"> for this </w:t>
      </w:r>
      <w:proofErr w:type="spellStart"/>
      <w:r>
        <w:rPr>
          <w:i/>
          <w:iCs/>
        </w:rPr>
        <w:t>measId</w:t>
      </w:r>
      <w:proofErr w:type="spellEnd"/>
      <w:r>
        <w:t xml:space="preserve">, and the best measured neighbouring cell </w:t>
      </w:r>
      <w:r>
        <w:rPr>
          <w:rFonts w:eastAsiaTheme="minorEastAsia"/>
        </w:rPr>
        <w:t xml:space="preserve">among cells within </w:t>
      </w:r>
      <w:proofErr w:type="spellStart"/>
      <w:r>
        <w:rPr>
          <w:i/>
          <w:iCs/>
        </w:rPr>
        <w:t>cellsTriggeredList</w:t>
      </w:r>
      <w:proofErr w:type="spellEnd"/>
      <w:r>
        <w:t xml:space="preserve"> according to the sorting quantity is the same as the first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and the second best measured neighbouring cell </w:t>
      </w:r>
      <w:r>
        <w:rPr>
          <w:rFonts w:eastAsiaTheme="minorEastAsia"/>
        </w:rPr>
        <w:t xml:space="preserve">among cells within </w:t>
      </w:r>
      <w:proofErr w:type="spellStart"/>
      <w:r>
        <w:rPr>
          <w:i/>
          <w:iCs/>
        </w:rPr>
        <w:t>cellsTriggeredList</w:t>
      </w:r>
      <w:proofErr w:type="spellEnd"/>
      <w:r>
        <w:t xml:space="preserve"> according to the sorting quantity is the same as the second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0B154EC4" w14:textId="77777777" w:rsidR="005112C0" w:rsidRDefault="005112C0" w:rsidP="005112C0">
      <w:pPr>
        <w:pStyle w:val="B5"/>
      </w:pPr>
      <w:r>
        <w:t>5&gt;</w:t>
      </w:r>
      <w:r>
        <w:tab/>
        <w:t xml:space="preserve">increment the </w:t>
      </w:r>
      <w:proofErr w:type="spellStart"/>
      <w:r>
        <w:rPr>
          <w:i/>
          <w:iCs/>
        </w:rPr>
        <w:t>numberOfReportsSent</w:t>
      </w:r>
      <w:proofErr w:type="spellEnd"/>
      <w:r>
        <w:t xml:space="preserve"> as defined within the </w:t>
      </w:r>
      <w:proofErr w:type="spellStart"/>
      <w:r>
        <w:rPr>
          <w:i/>
          <w:iCs/>
        </w:rPr>
        <w:t>VarMeasReportList</w:t>
      </w:r>
      <w:proofErr w:type="spellEnd"/>
      <w:r>
        <w:t xml:space="preserve"> for this </w:t>
      </w:r>
      <w:proofErr w:type="spellStart"/>
      <w:r>
        <w:rPr>
          <w:i/>
          <w:iCs/>
        </w:rPr>
        <w:t>measId</w:t>
      </w:r>
      <w:proofErr w:type="spellEnd"/>
      <w:r>
        <w:t xml:space="preserve"> by </w:t>
      </w:r>
      <w:proofErr w:type="gramStart"/>
      <w:r>
        <w:t>1;</w:t>
      </w:r>
      <w:proofErr w:type="gramEnd"/>
    </w:p>
    <w:p w14:paraId="4B7B78A3" w14:textId="77777777" w:rsidR="005112C0" w:rsidRDefault="005112C0" w:rsidP="005112C0">
      <w:pPr>
        <w:pStyle w:val="B5"/>
      </w:pPr>
      <w:r>
        <w:t>5&gt;</w:t>
      </w:r>
      <w:r>
        <w:tab/>
        <w:t xml:space="preserve">if the </w:t>
      </w:r>
      <w:proofErr w:type="spellStart"/>
      <w:r>
        <w:rPr>
          <w:i/>
          <w:iCs/>
        </w:rPr>
        <w:t>numberOfReportsSent</w:t>
      </w:r>
      <w:proofErr w:type="spellEnd"/>
      <w:r>
        <w:t xml:space="preserve"> as defined within the </w:t>
      </w:r>
      <w:proofErr w:type="spellStart"/>
      <w:r>
        <w:rPr>
          <w:i/>
          <w:iCs/>
        </w:rPr>
        <w:t>VarMeasReportList</w:t>
      </w:r>
      <w:proofErr w:type="spellEnd"/>
      <w:r>
        <w:t xml:space="preserve"> for this </w:t>
      </w:r>
      <w:proofErr w:type="spellStart"/>
      <w:r>
        <w:rPr>
          <w:i/>
          <w:iCs/>
        </w:rPr>
        <w:t>measId</w:t>
      </w:r>
      <w:proofErr w:type="spellEnd"/>
      <w:r>
        <w:t xml:space="preserve"> is less than the </w:t>
      </w:r>
      <w:proofErr w:type="spellStart"/>
      <w:r>
        <w:rPr>
          <w:i/>
          <w:iCs/>
        </w:rPr>
        <w:t>reportAmount</w:t>
      </w:r>
      <w:proofErr w:type="spellEnd"/>
      <w:r>
        <w:t xml:space="preserve"> as defined within the corresponding </w:t>
      </w:r>
      <w:proofErr w:type="spellStart"/>
      <w:r>
        <w:t>reportConfig</w:t>
      </w:r>
      <w:proofErr w:type="spellEnd"/>
      <w:r>
        <w:t xml:space="preserve"> for this </w:t>
      </w:r>
      <w:proofErr w:type="spellStart"/>
      <w:r>
        <w:rPr>
          <w:i/>
          <w:iCs/>
        </w:rPr>
        <w:t>measId</w:t>
      </w:r>
      <w:proofErr w:type="spellEnd"/>
      <w:r>
        <w:t>:</w:t>
      </w:r>
    </w:p>
    <w:p w14:paraId="5ACFF156" w14:textId="77777777" w:rsidR="005112C0" w:rsidRDefault="005112C0" w:rsidP="005112C0">
      <w:pPr>
        <w:pStyle w:val="B6"/>
      </w:pPr>
      <w:r>
        <w:t>6&gt;</w:t>
      </w:r>
      <w:r>
        <w:tab/>
        <w:t xml:space="preserve">restart the periodical reporting timer with the value of </w:t>
      </w:r>
      <w:proofErr w:type="spellStart"/>
      <w:r>
        <w:rPr>
          <w:i/>
          <w:iCs/>
        </w:rPr>
        <w:t>reportInterval</w:t>
      </w:r>
      <w:proofErr w:type="spellEnd"/>
      <w:r>
        <w:t xml:space="preserve"> as defined within the corresponding </w:t>
      </w:r>
      <w:proofErr w:type="spellStart"/>
      <w:r>
        <w:rPr>
          <w:i/>
          <w:iCs/>
        </w:rPr>
        <w:t>reportConfig</w:t>
      </w:r>
      <w:proofErr w:type="spellEnd"/>
      <w:r>
        <w:t xml:space="preserve"> for this </w:t>
      </w:r>
      <w:proofErr w:type="spellStart"/>
      <w:proofErr w:type="gramStart"/>
      <w:r>
        <w:rPr>
          <w:i/>
          <w:iCs/>
        </w:rPr>
        <w:t>measId</w:t>
      </w:r>
      <w:proofErr w:type="spellEnd"/>
      <w:r>
        <w:t>;</w:t>
      </w:r>
      <w:proofErr w:type="gramEnd"/>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30DDEC07" w14:textId="77777777" w:rsidR="005112C0" w:rsidRDefault="005112C0" w:rsidP="005112C0">
      <w:pPr>
        <w:pStyle w:val="B3"/>
      </w:pPr>
      <w:r>
        <w:t>3&gt;</w:t>
      </w:r>
      <w:r>
        <w:tab/>
        <w:t xml:space="preserve">if the corresponding </w:t>
      </w:r>
      <w:proofErr w:type="spellStart"/>
      <w:r>
        <w:rPr>
          <w:i/>
        </w:rPr>
        <w:t>measObject</w:t>
      </w:r>
      <w:proofErr w:type="spellEnd"/>
      <w:r>
        <w:t xml:space="preserve"> concerns NR:</w:t>
      </w:r>
    </w:p>
    <w:p w14:paraId="4CB4A694" w14:textId="77777777" w:rsidR="005112C0" w:rsidRDefault="005112C0" w:rsidP="005112C0">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9675408" w14:textId="77777777" w:rsidR="005112C0" w:rsidRDefault="005112C0" w:rsidP="005112C0">
      <w:pPr>
        <w:pStyle w:val="B5"/>
      </w:pPr>
      <w:r>
        <w:t>5&gt;</w:t>
      </w:r>
      <w:r>
        <w:tab/>
        <w:t xml:space="preserve">if the quantity to be reported becomes available for each requested pair of </w:t>
      </w:r>
      <w:proofErr w:type="spellStart"/>
      <w:r>
        <w:t>PCell</w:t>
      </w:r>
      <w:proofErr w:type="spellEnd"/>
      <w:r>
        <w:t xml:space="preserve"> and NR cell:</w:t>
      </w:r>
    </w:p>
    <w:p w14:paraId="1C0F8FB3" w14:textId="77777777" w:rsidR="005112C0" w:rsidRDefault="005112C0" w:rsidP="005112C0">
      <w:pPr>
        <w:pStyle w:val="B6"/>
      </w:pPr>
      <w:r>
        <w:lastRenderedPageBreak/>
        <w:t>6&gt;</w:t>
      </w:r>
      <w:r>
        <w:tab/>
        <w:t xml:space="preserve">stop timer </w:t>
      </w:r>
      <w:proofErr w:type="gramStart"/>
      <w:r>
        <w:t>T322;</w:t>
      </w:r>
      <w:proofErr w:type="gramEnd"/>
    </w:p>
    <w:p w14:paraId="1C0882DF" w14:textId="77777777" w:rsidR="005112C0" w:rsidRDefault="005112C0" w:rsidP="005112C0">
      <w:pPr>
        <w:pStyle w:val="B6"/>
      </w:pPr>
      <w:r>
        <w:t>6&gt;</w:t>
      </w:r>
      <w:r>
        <w:tab/>
        <w:t xml:space="preserve">initiate the measurement reporting procedure, as specified in </w:t>
      </w:r>
      <w:proofErr w:type="gramStart"/>
      <w:r>
        <w:t>5.5.5;</w:t>
      </w:r>
      <w:proofErr w:type="gramEnd"/>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roofErr w:type="gramStart"/>
      <w:r>
        <w:t>];</w:t>
      </w:r>
      <w:proofErr w:type="gramEnd"/>
    </w:p>
    <w:p w14:paraId="4EDA8C77" w14:textId="77777777" w:rsidR="005112C0" w:rsidRDefault="005112C0" w:rsidP="005112C0">
      <w:pPr>
        <w:pStyle w:val="B3"/>
      </w:pPr>
      <w:r>
        <w:t>3&gt;</w:t>
      </w:r>
      <w:r>
        <w:tab/>
        <w:t>else if the corresponding</w:t>
      </w:r>
      <w:r>
        <w:rPr>
          <w:i/>
        </w:rPr>
        <w:t xml:space="preserve"> </w:t>
      </w:r>
      <w:proofErr w:type="spellStart"/>
      <w:r>
        <w:rPr>
          <w:i/>
        </w:rPr>
        <w:t>measObject</w:t>
      </w:r>
      <w:proofErr w:type="spellEnd"/>
      <w:r>
        <w:t xml:space="preserve"> concerns E-UTRA:</w:t>
      </w:r>
    </w:p>
    <w:p w14:paraId="314B9124" w14:textId="77777777" w:rsidR="005112C0" w:rsidRDefault="005112C0" w:rsidP="005112C0">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roofErr w:type="gramStart"/>
      <w:r>
        <w:t>];</w:t>
      </w:r>
      <w:proofErr w:type="gramEnd"/>
    </w:p>
    <w:p w14:paraId="3B0BD8BC" w14:textId="77777777" w:rsidR="005112C0" w:rsidRDefault="005112C0" w:rsidP="005112C0">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 xml:space="preserve">stop timer </w:t>
      </w:r>
      <w:proofErr w:type="gramStart"/>
      <w:r>
        <w:t>T321;</w:t>
      </w:r>
      <w:proofErr w:type="gramEnd"/>
    </w:p>
    <w:p w14:paraId="7B041816" w14:textId="77777777" w:rsidR="005112C0" w:rsidRDefault="005112C0" w:rsidP="005112C0">
      <w:pPr>
        <w:pStyle w:val="B4"/>
      </w:pPr>
      <w:r>
        <w:t>4&gt;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71D0996" w14:textId="77777777" w:rsidR="005112C0" w:rsidRDefault="005112C0" w:rsidP="005112C0">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6005BA99"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56D46A21" w14:textId="77777777" w:rsidR="005112C0" w:rsidRDefault="005112C0" w:rsidP="005112C0">
      <w:pPr>
        <w:pStyle w:val="B2"/>
      </w:pPr>
      <w:r>
        <w:t>2&gt;</w:t>
      </w:r>
      <w:r>
        <w:tab/>
        <w:t xml:space="preserve">upon the expiry of T321 for this </w:t>
      </w:r>
      <w:proofErr w:type="spellStart"/>
      <w:r>
        <w:rPr>
          <w:i/>
        </w:rPr>
        <w:t>measId</w:t>
      </w:r>
      <w:proofErr w:type="spellEnd"/>
      <w:r>
        <w:t>:</w:t>
      </w:r>
    </w:p>
    <w:p w14:paraId="2DF85911" w14:textId="77777777" w:rsidR="005112C0" w:rsidRDefault="005112C0" w:rsidP="005112C0">
      <w:pPr>
        <w:pStyle w:val="B3"/>
      </w:pPr>
      <w:r>
        <w:t>3&gt;</w:t>
      </w:r>
      <w:r>
        <w:tab/>
        <w:t xml:space="preserve">include a measurement reporting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2B7DBC4A" w14:textId="77777777" w:rsidR="005112C0" w:rsidRDefault="005112C0" w:rsidP="005112C0">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w:t>
      </w:r>
      <w:proofErr w:type="gramStart"/>
      <w:r>
        <w:t>0;</w:t>
      </w:r>
      <w:proofErr w:type="gramEnd"/>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proofErr w:type="spellStart"/>
      <w:r>
        <w:rPr>
          <w:i/>
        </w:rPr>
        <w:t>measId</w:t>
      </w:r>
      <w:proofErr w:type="spellEnd"/>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 xml:space="preserve">If AS security has been activated successfully and if </w:t>
      </w:r>
      <w:proofErr w:type="spellStart"/>
      <w:r>
        <w:t>SCell</w:t>
      </w:r>
      <w:proofErr w:type="spellEnd"/>
      <w:r>
        <w:t xml:space="preserve">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w:t>
      </w:r>
      <w:proofErr w:type="spellStart"/>
      <w:r>
        <w:rPr>
          <w:rFonts w:eastAsia="宋体"/>
          <w:i/>
          <w:lang w:eastAsia="en-US"/>
        </w:rPr>
        <w:t>reportType</w:t>
      </w:r>
      <w:proofErr w:type="spellEnd"/>
      <w:r>
        <w:rPr>
          <w:rFonts w:eastAsia="宋体"/>
          <w:i/>
          <w:lang w:eastAsia="en-US"/>
        </w:rPr>
        <w:t xml:space="preserve"> </w:t>
      </w:r>
      <w:r>
        <w:rPr>
          <w:rFonts w:eastAsia="宋体"/>
          <w:lang w:eastAsia="en-US"/>
        </w:rPr>
        <w:t xml:space="preserve">is set to </w:t>
      </w:r>
      <w:proofErr w:type="spellStart"/>
      <w:r>
        <w:rPr>
          <w:rFonts w:eastAsia="宋体"/>
          <w:i/>
          <w:iCs/>
          <w:lang w:eastAsia="en-US"/>
        </w:rPr>
        <w:t>reportOnScellActivation</w:t>
      </w:r>
      <w:proofErr w:type="spellEnd"/>
      <w:r>
        <w:t xml:space="preserve"> for any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8824E57" w14:textId="77777777" w:rsidR="005112C0" w:rsidRDefault="005112C0" w:rsidP="005112C0">
      <w:pPr>
        <w:pStyle w:val="B2"/>
      </w:pPr>
      <w:r>
        <w:t>2&gt;</w:t>
      </w:r>
      <w:r>
        <w:tab/>
        <w:t xml:space="preserve">if the activated </w:t>
      </w:r>
      <w:proofErr w:type="spellStart"/>
      <w:r>
        <w:t>SCell</w:t>
      </w:r>
      <w:proofErr w:type="spellEnd"/>
      <w:r>
        <w:t xml:space="preserve">(s) </w:t>
      </w:r>
      <w:proofErr w:type="spellStart"/>
      <w:r>
        <w:t>fulfills</w:t>
      </w:r>
      <w:proofErr w:type="spellEnd"/>
      <w:r>
        <w:t xml:space="preserve">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proofErr w:type="spellStart"/>
      <w:r>
        <w:rPr>
          <w:rFonts w:eastAsia="宋体"/>
          <w:i/>
          <w:lang w:eastAsia="en-US"/>
        </w:rPr>
        <w:t>VarMeasReportList</w:t>
      </w:r>
      <w:proofErr w:type="spellEnd"/>
      <w:r>
        <w:rPr>
          <w:rFonts w:eastAsia="宋体"/>
          <w:lang w:eastAsia="en-US"/>
        </w:rPr>
        <w:t xml:space="preserve"> for this </w:t>
      </w:r>
      <w:proofErr w:type="spellStart"/>
      <w:r>
        <w:rPr>
          <w:rFonts w:eastAsia="宋体"/>
          <w:i/>
          <w:lang w:eastAsia="en-US"/>
        </w:rPr>
        <w:t>measId</w:t>
      </w:r>
      <w:proofErr w:type="spellEnd"/>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proofErr w:type="spellStart"/>
      <w:r>
        <w:rPr>
          <w:rFonts w:eastAsia="宋体"/>
          <w:i/>
          <w:lang w:eastAsia="en-US"/>
        </w:rPr>
        <w:t>numberOfReportsSent</w:t>
      </w:r>
      <w:proofErr w:type="spellEnd"/>
      <w:r>
        <w:rPr>
          <w:rFonts w:eastAsia="宋体"/>
          <w:lang w:eastAsia="en-US"/>
        </w:rPr>
        <w:t xml:space="preserve"> defined within the </w:t>
      </w:r>
      <w:proofErr w:type="spellStart"/>
      <w:r>
        <w:rPr>
          <w:rFonts w:eastAsia="宋体"/>
          <w:i/>
          <w:lang w:eastAsia="en-US"/>
        </w:rPr>
        <w:t>VarMeasReportList</w:t>
      </w:r>
      <w:proofErr w:type="spellEnd"/>
      <w:r>
        <w:rPr>
          <w:rFonts w:eastAsia="宋体"/>
          <w:lang w:eastAsia="en-US"/>
        </w:rPr>
        <w:t xml:space="preserve"> for this </w:t>
      </w:r>
      <w:proofErr w:type="spellStart"/>
      <w:r>
        <w:rPr>
          <w:rFonts w:eastAsia="宋体"/>
          <w:i/>
          <w:lang w:eastAsia="en-US"/>
        </w:rPr>
        <w:t>measId</w:t>
      </w:r>
      <w:proofErr w:type="spellEnd"/>
      <w:r>
        <w:rPr>
          <w:rFonts w:eastAsia="宋体"/>
          <w:lang w:eastAsia="en-US"/>
        </w:rPr>
        <w:t xml:space="preserve"> to </w:t>
      </w:r>
      <w:proofErr w:type="gramStart"/>
      <w:r>
        <w:rPr>
          <w:rFonts w:eastAsia="宋体"/>
          <w:lang w:eastAsia="en-US"/>
        </w:rPr>
        <w:t>0;</w:t>
      </w:r>
      <w:proofErr w:type="gramEnd"/>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84" w:name="_Toc193462737"/>
      <w:bookmarkStart w:id="85" w:name="_Toc193451472"/>
      <w:bookmarkStart w:id="86" w:name="_Toc193445667"/>
      <w:bookmarkStart w:id="87" w:name="_Toc185577262"/>
      <w:bookmarkStart w:id="88" w:name="_Toc60776900"/>
      <w:bookmarkEnd w:id="79"/>
      <w:r>
        <w:t>5.5.4.17</w:t>
      </w:r>
      <w:r>
        <w:tab/>
        <w:t>Event X1 (Serving L2 U2N Relay UE becomes worse than threshold1 and NR Cell becomes better than threshold2)</w:t>
      </w:r>
      <w:bookmarkEnd w:id="84"/>
      <w:bookmarkEnd w:id="85"/>
      <w:bookmarkEnd w:id="86"/>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w:t>
      </w:r>
      <w:proofErr w:type="gramStart"/>
      <w:r>
        <w:t>fulfilled;</w:t>
      </w:r>
      <w:proofErr w:type="gramEnd"/>
    </w:p>
    <w:p w14:paraId="1F693CF5" w14:textId="77777777" w:rsidR="00604C7D" w:rsidRDefault="00604C7D" w:rsidP="00604C7D">
      <w:pPr>
        <w:pStyle w:val="B1"/>
      </w:pPr>
      <w:r>
        <w:t>1&gt;</w:t>
      </w:r>
      <w:r>
        <w:tab/>
        <w:t xml:space="preserve">consider the leaving condition for this event to be satisfied when condition X1-3 or condition X1-4, i.e. at least one of the two, as specified below, is </w:t>
      </w:r>
      <w:proofErr w:type="gramStart"/>
      <w:r>
        <w:t>fulfilled;</w:t>
      </w:r>
      <w:proofErr w:type="gramEnd"/>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proofErr w:type="spellStart"/>
      <w:r>
        <w:rPr>
          <w:b/>
          <w:i/>
        </w:rPr>
        <w:t>Ofn</w:t>
      </w:r>
      <w:proofErr w:type="spellEnd"/>
      <w:r>
        <w:rPr>
          <w:b/>
          <w:i/>
        </w:rPr>
        <w:t xml:space="preserve"> </w:t>
      </w:r>
      <w:r>
        <w:t xml:space="preserve">is the measurement object specific offset of the reference signal of the NR cell (i.e. </w:t>
      </w:r>
      <w:proofErr w:type="spellStart"/>
      <w:r>
        <w:rPr>
          <w:i/>
        </w:rPr>
        <w:t>offsetMO</w:t>
      </w:r>
      <w:proofErr w:type="spellEnd"/>
      <w:r>
        <w:t xml:space="preserve"> as defined within </w:t>
      </w:r>
      <w:proofErr w:type="spellStart"/>
      <w:r>
        <w:rPr>
          <w:i/>
        </w:rPr>
        <w:t>measObjectNR</w:t>
      </w:r>
      <w:proofErr w:type="spellEnd"/>
      <w:r>
        <w:t xml:space="preserve"> corresponding to </w:t>
      </w:r>
      <w:r>
        <w:rPr>
          <w:lang w:eastAsia="x-none"/>
        </w:rPr>
        <w:t>the frequency of</w:t>
      </w:r>
      <w:r>
        <w:t xml:space="preserve"> the NR cell).</w:t>
      </w:r>
    </w:p>
    <w:p w14:paraId="6C54CA70" w14:textId="77777777" w:rsidR="00604C7D" w:rsidRDefault="00604C7D" w:rsidP="00604C7D">
      <w:pPr>
        <w:pStyle w:val="B1"/>
      </w:pPr>
      <w:proofErr w:type="spellStart"/>
      <w:r>
        <w:rPr>
          <w:b/>
          <w:i/>
        </w:rPr>
        <w:t>Ocn</w:t>
      </w:r>
      <w:proofErr w:type="spellEnd"/>
      <w:r>
        <w:rPr>
          <w:b/>
          <w:i/>
        </w:rPr>
        <w:t xml:space="preserve"> </w:t>
      </w:r>
      <w:r>
        <w:t xml:space="preserve">is the cell specific offset of the NR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frequency of the NR cell, or </w:t>
      </w:r>
      <w:proofErr w:type="spellStart"/>
      <w:r>
        <w:rPr>
          <w:i/>
        </w:rPr>
        <w:t>cellIndividualOffset</w:t>
      </w:r>
      <w:proofErr w:type="spellEnd"/>
      <w:r>
        <w:t xml:space="preserve"> as defined within </w:t>
      </w:r>
      <w:proofErr w:type="spellStart"/>
      <w:r>
        <w:rPr>
          <w:i/>
        </w:rPr>
        <w:t>reportConfigNR</w:t>
      </w:r>
      <w:proofErr w:type="spellEnd"/>
      <w:r>
        <w:t>), and set to zero if not configured for the cell.</w:t>
      </w:r>
    </w:p>
    <w:p w14:paraId="0BE719E2" w14:textId="77777777" w:rsidR="00604C7D" w:rsidRDefault="00604C7D" w:rsidP="00604C7D">
      <w:pPr>
        <w:pStyle w:val="B1"/>
      </w:pPr>
      <w:proofErr w:type="spellStart"/>
      <w:r>
        <w:rPr>
          <w:b/>
          <w:i/>
        </w:rPr>
        <w:t>Hys</w:t>
      </w:r>
      <w:proofErr w:type="spellEnd"/>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w:t>
      </w:r>
      <w:proofErr w:type="spellStart"/>
      <w:r>
        <w:rPr>
          <w:i/>
        </w:rPr>
        <w:t>reportConfigNR</w:t>
      </w:r>
      <w:proofErr w:type="spellEnd"/>
      <w:r>
        <w:rPr>
          <w:i/>
        </w:rPr>
        <w:t xml:space="preserve">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w:t>
      </w:r>
      <w:proofErr w:type="spellStart"/>
      <w:r>
        <w:rPr>
          <w:i/>
        </w:rPr>
        <w:t>reportConfigNR</w:t>
      </w:r>
      <w:proofErr w:type="spellEnd"/>
      <w:r>
        <w:rPr>
          <w:i/>
        </w:rPr>
        <w:t xml:space="preserve">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proofErr w:type="spellStart"/>
      <w:r>
        <w:rPr>
          <w:b/>
          <w:i/>
        </w:rPr>
        <w:t>Ofn</w:t>
      </w:r>
      <w:proofErr w:type="spellEnd"/>
      <w:r>
        <w:rPr>
          <w:b/>
          <w:i/>
        </w:rPr>
        <w:t xml:space="preserve">, </w:t>
      </w:r>
      <w:proofErr w:type="spellStart"/>
      <w:r>
        <w:rPr>
          <w:b/>
          <w:i/>
        </w:rPr>
        <w:t>Ocn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89" w:name="_Toc193462738"/>
      <w:bookmarkStart w:id="90" w:name="_Toc193451473"/>
      <w:bookmarkStart w:id="91" w:name="_Toc193445668"/>
      <w:r>
        <w:t>5.5.4.18</w:t>
      </w:r>
      <w:r>
        <w:tab/>
        <w:t>Event X2 (Serving L2 U2N Relay UE becomes worse than threshold)</w:t>
      </w:r>
      <w:bookmarkEnd w:id="89"/>
      <w:bookmarkEnd w:id="90"/>
      <w:bookmarkEnd w:id="91"/>
    </w:p>
    <w:p w14:paraId="3A5E35F5" w14:textId="77777777" w:rsidR="00604C7D" w:rsidRDefault="00604C7D" w:rsidP="00604C7D">
      <w:r>
        <w:t>The UE shall:</w:t>
      </w:r>
    </w:p>
    <w:p w14:paraId="4B48CBD9" w14:textId="77777777" w:rsidR="00604C7D" w:rsidRDefault="00604C7D" w:rsidP="00604C7D">
      <w:pPr>
        <w:pStyle w:val="B1"/>
      </w:pPr>
      <w:r>
        <w:t>1&gt;</w:t>
      </w:r>
      <w:r>
        <w:tab/>
        <w:t xml:space="preserve">consider the entering condition for this event to be satisfied when condition X2-1, as specified below, is </w:t>
      </w:r>
      <w:proofErr w:type="gramStart"/>
      <w:r>
        <w:t>fulfilled;</w:t>
      </w:r>
      <w:proofErr w:type="gramEnd"/>
    </w:p>
    <w:p w14:paraId="42C1277D" w14:textId="77777777" w:rsidR="00604C7D" w:rsidRDefault="00604C7D" w:rsidP="00604C7D">
      <w:pPr>
        <w:pStyle w:val="B1"/>
      </w:pPr>
      <w:r>
        <w:t>1&gt;</w:t>
      </w:r>
      <w:r>
        <w:tab/>
        <w:t xml:space="preserve">consider the leaving condition for this event to be satisfied when condition X2-2, as specified below, is </w:t>
      </w:r>
      <w:proofErr w:type="gramStart"/>
      <w:r>
        <w:t>fulfilled;</w:t>
      </w:r>
      <w:proofErr w:type="gramEnd"/>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proofErr w:type="spellStart"/>
      <w:r>
        <w:rPr>
          <w:b/>
          <w:i/>
        </w:rPr>
        <w:t>Hys</w:t>
      </w:r>
      <w:proofErr w:type="spellEnd"/>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w:t>
      </w:r>
      <w:proofErr w:type="spellStart"/>
      <w:r>
        <w:rPr>
          <w:i/>
        </w:rPr>
        <w:t>reportConfigNR</w:t>
      </w:r>
      <w:proofErr w:type="spellEnd"/>
      <w:r>
        <w:rPr>
          <w:i/>
        </w:rPr>
        <w:t xml:space="preserve">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proofErr w:type="spellStart"/>
      <w:r>
        <w:rPr>
          <w:b/>
          <w:i/>
        </w:rPr>
        <w:t>Hys</w:t>
      </w:r>
      <w:proofErr w:type="spellEnd"/>
      <w:r>
        <w:rPr>
          <w:b/>
          <w:i/>
        </w:rPr>
        <w:t xml:space="preserve"> </w:t>
      </w:r>
      <w:r>
        <w:t xml:space="preserve">are expressed in </w:t>
      </w:r>
      <w:proofErr w:type="spellStart"/>
      <w:r>
        <w:t>dB.</w:t>
      </w:r>
      <w:proofErr w:type="spellEnd"/>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92" w:name="_Toc193462740"/>
      <w:bookmarkStart w:id="93" w:name="_Toc193451475"/>
      <w:bookmarkStart w:id="94" w:name="_Toc193445670"/>
      <w:bookmarkStart w:id="95" w:name="_Toc185577265"/>
      <w:bookmarkEnd w:id="87"/>
      <w:r>
        <w:t>5.5.4.20</w:t>
      </w:r>
      <w:r>
        <w:tab/>
        <w:t>Event Y2 (Candidate L2 U2N Relay UE becomes better than threshold)</w:t>
      </w:r>
      <w:bookmarkEnd w:id="92"/>
      <w:bookmarkEnd w:id="93"/>
      <w:bookmarkEnd w:id="94"/>
    </w:p>
    <w:p w14:paraId="51B7B378" w14:textId="77777777" w:rsidR="00D82395" w:rsidRDefault="00D82395" w:rsidP="00D82395">
      <w:r>
        <w:t>The UE shall:</w:t>
      </w:r>
    </w:p>
    <w:p w14:paraId="0F6CDD8F" w14:textId="77777777" w:rsidR="00D82395" w:rsidRDefault="00D82395" w:rsidP="00D82395">
      <w:pPr>
        <w:pStyle w:val="B1"/>
      </w:pPr>
      <w:r>
        <w:t>1&gt;</w:t>
      </w:r>
      <w:r>
        <w:tab/>
        <w:t xml:space="preserve">consider the entering condition for this event to be satisfied when condition Y2-1, as specified below, is </w:t>
      </w:r>
      <w:proofErr w:type="gramStart"/>
      <w:r>
        <w:t>fulfilled;</w:t>
      </w:r>
      <w:proofErr w:type="gramEnd"/>
    </w:p>
    <w:p w14:paraId="5E7C7E0E" w14:textId="77777777" w:rsidR="00D82395" w:rsidRDefault="00D82395" w:rsidP="00D82395">
      <w:pPr>
        <w:pStyle w:val="B1"/>
      </w:pPr>
      <w:r>
        <w:t>1&gt;</w:t>
      </w:r>
      <w:r>
        <w:tab/>
        <w:t xml:space="preserve">consider the leaving condition for this event to be satisfied when condition Y2-2, as specified below, is </w:t>
      </w:r>
      <w:proofErr w:type="gramStart"/>
      <w:r>
        <w:t>fulfilled;</w:t>
      </w:r>
      <w:proofErr w:type="gramEnd"/>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rPr>
        <w:t xml:space="preserve">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w:t>
      </w:r>
      <w:proofErr w:type="spellStart"/>
      <w:r>
        <w:rPr>
          <w:i/>
        </w:rPr>
        <w:t>reportConfigInterRAT</w:t>
      </w:r>
      <w:proofErr w:type="spellEnd"/>
      <w:r>
        <w:rPr>
          <w:i/>
        </w:rPr>
        <w:t xml:space="preserve">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proofErr w:type="spellStart"/>
      <w:r>
        <w:rPr>
          <w:b/>
          <w:i/>
        </w:rPr>
        <w:t>Hys</w:t>
      </w:r>
      <w:proofErr w:type="spellEnd"/>
      <w:r>
        <w:rPr>
          <w:b/>
          <w:i/>
        </w:rPr>
        <w:t xml:space="preserve"> </w:t>
      </w:r>
      <w:r>
        <w:t xml:space="preserve">are expressed in </w:t>
      </w:r>
      <w:proofErr w:type="spellStart"/>
      <w:r>
        <w:t>dB.</w:t>
      </w:r>
      <w:proofErr w:type="spellEnd"/>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96" w:name="_Toc193462741"/>
      <w:bookmarkStart w:id="97" w:name="_Toc193451476"/>
      <w:bookmarkStart w:id="98" w:name="_Toc193445671"/>
      <w:r>
        <w:t>5.5.4.20b</w:t>
      </w:r>
      <w:r>
        <w:tab/>
        <w:t>Event Z1 (Serving L2 U2N Relay UE becomes worse than threshold1 and Candidate L2 U2N Relay UE becomes better than threshold2)</w:t>
      </w:r>
      <w:bookmarkEnd w:id="96"/>
      <w:bookmarkEnd w:id="97"/>
      <w:bookmarkEnd w:id="98"/>
    </w:p>
    <w:p w14:paraId="4EF83B50" w14:textId="77777777" w:rsidR="00D82395" w:rsidRDefault="00D82395" w:rsidP="00D82395">
      <w:r>
        <w:t>The UE shall:</w:t>
      </w:r>
    </w:p>
    <w:p w14:paraId="240858A3" w14:textId="77777777" w:rsidR="00D82395" w:rsidRDefault="00D82395" w:rsidP="00D82395">
      <w:pPr>
        <w:pStyle w:val="B1"/>
      </w:pPr>
      <w:r>
        <w:t>1&gt;</w:t>
      </w:r>
      <w:r>
        <w:tab/>
        <w:t xml:space="preserve">consider the entering condition for this event to be satisfied when both condition Z1-1 and condition Z1-2, as specified below, are </w:t>
      </w:r>
      <w:proofErr w:type="gramStart"/>
      <w:r>
        <w:t>fulfilled;</w:t>
      </w:r>
      <w:proofErr w:type="gramEnd"/>
    </w:p>
    <w:p w14:paraId="6F3D2041" w14:textId="77777777" w:rsidR="00D82395" w:rsidRDefault="00D82395" w:rsidP="00D82395">
      <w:pPr>
        <w:pStyle w:val="B1"/>
      </w:pPr>
      <w:r>
        <w:t>1&gt;</w:t>
      </w:r>
      <w:r>
        <w:tab/>
        <w:t xml:space="preserve">consider the leaving condition for this event to be satisfied when condition Z1-3 or condition Z1-4, i.e. at least one of the two, as specified below, is </w:t>
      </w:r>
      <w:proofErr w:type="gramStart"/>
      <w:r>
        <w:t>fulfilled;</w:t>
      </w:r>
      <w:proofErr w:type="gramEnd"/>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rPr>
        <w:t xml:space="preserve"> </w:t>
      </w:r>
      <w:r>
        <w:t>for this event).</w:t>
      </w:r>
    </w:p>
    <w:p w14:paraId="0BE3A57D" w14:textId="77777777" w:rsidR="00D82395" w:rsidRDefault="00D82395" w:rsidP="00D82395">
      <w:pPr>
        <w:pStyle w:val="B1"/>
      </w:pPr>
      <w:r>
        <w:rPr>
          <w:b/>
          <w:i/>
        </w:rPr>
        <w:t>Thresh1</w:t>
      </w:r>
      <w:r>
        <w:t xml:space="preserve"> is the threshold parameter for this event (i.e. </w:t>
      </w:r>
      <w:proofErr w:type="spellStart"/>
      <w:r>
        <w:rPr>
          <w:i/>
          <w:iCs/>
        </w:rPr>
        <w:t>sl-rsrp</w:t>
      </w:r>
      <w:proofErr w:type="spellEnd"/>
      <w:r>
        <w:t xml:space="preserve"> in </w:t>
      </w:r>
      <w:r>
        <w:rPr>
          <w:i/>
        </w:rPr>
        <w:t xml:space="preserve">z1-Threshold1-Relay </w:t>
      </w:r>
      <w:r>
        <w:t>as defined within</w:t>
      </w:r>
      <w:r>
        <w:rPr>
          <w:i/>
        </w:rPr>
        <w:t xml:space="preserve"> </w:t>
      </w:r>
      <w:proofErr w:type="spellStart"/>
      <w:r>
        <w:rPr>
          <w:i/>
        </w:rPr>
        <w:t>reportConfigInterRAT</w:t>
      </w:r>
      <w:proofErr w:type="spellEnd"/>
      <w:r>
        <w:rPr>
          <w:i/>
        </w:rPr>
        <w:t xml:space="preserve"> </w:t>
      </w:r>
      <w:r>
        <w:rPr>
          <w:iCs/>
        </w:rPr>
        <w:t xml:space="preserve">if the UE measures SL-RSRP, or </w:t>
      </w:r>
      <w:proofErr w:type="spellStart"/>
      <w:r>
        <w:rPr>
          <w:i/>
        </w:rPr>
        <w:t>sd-rsrp</w:t>
      </w:r>
      <w:proofErr w:type="spellEnd"/>
      <w:r>
        <w:rPr>
          <w:iCs/>
        </w:rPr>
        <w:t xml:space="preserve"> in </w:t>
      </w:r>
      <w:r>
        <w:rPr>
          <w:i/>
        </w:rPr>
        <w:t>z1-Threshold1-Relay</w:t>
      </w:r>
      <w:r>
        <w:rPr>
          <w:iCs/>
        </w:rPr>
        <w:t xml:space="preserve"> as defined within </w:t>
      </w:r>
      <w:proofErr w:type="spellStart"/>
      <w:r>
        <w:rPr>
          <w:i/>
        </w:rPr>
        <w:t>reportConfigInterRAT</w:t>
      </w:r>
      <w:proofErr w:type="spellEnd"/>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w:t>
      </w:r>
      <w:proofErr w:type="spellStart"/>
      <w:r>
        <w:rPr>
          <w:i/>
        </w:rPr>
        <w:t>reportConfigInterRAT</w:t>
      </w:r>
      <w:proofErr w:type="spellEnd"/>
      <w:r>
        <w:rPr>
          <w:i/>
        </w:rPr>
        <w:t xml:space="preserve">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proofErr w:type="spellStart"/>
      <w:r>
        <w:rPr>
          <w:b/>
          <w:i/>
        </w:rPr>
        <w:t>Hys</w:t>
      </w:r>
      <w:proofErr w:type="spellEnd"/>
      <w:r>
        <w:rPr>
          <w:b/>
          <w:i/>
        </w:rPr>
        <w:t xml:space="preserve"> </w:t>
      </w:r>
      <w:r>
        <w:t xml:space="preserve">are expressed in </w:t>
      </w:r>
      <w:proofErr w:type="spellStart"/>
      <w:r>
        <w:t>dB.</w:t>
      </w:r>
      <w:proofErr w:type="spellEnd"/>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99" w:name="_Toc185577275"/>
      <w:bookmarkEnd w:id="95"/>
      <w:r w:rsidRPr="006D0C02">
        <w:t>5.5.5</w:t>
      </w:r>
      <w:r w:rsidRPr="006D0C02">
        <w:tab/>
        <w:t>Measurement reporting</w:t>
      </w:r>
      <w:bookmarkEnd w:id="88"/>
      <w:bookmarkEnd w:id="99"/>
    </w:p>
    <w:p w14:paraId="52DA58B0" w14:textId="77777777" w:rsidR="00D82395" w:rsidRDefault="00D82395" w:rsidP="00D82395">
      <w:pPr>
        <w:pStyle w:val="40"/>
      </w:pPr>
      <w:bookmarkStart w:id="100" w:name="_Toc193462751"/>
      <w:bookmarkStart w:id="101" w:name="_Toc193451486"/>
      <w:bookmarkStart w:id="102" w:name="_Toc193445681"/>
      <w:bookmarkStart w:id="103" w:name="_Toc60776901"/>
      <w:bookmarkStart w:id="104" w:name="_Toc185577276"/>
      <w:r>
        <w:t>5.5.5.1</w:t>
      </w:r>
      <w:r>
        <w:tab/>
        <w:t>General</w:t>
      </w:r>
      <w:bookmarkEnd w:id="100"/>
      <w:bookmarkEnd w:id="101"/>
      <w:bookmarkEnd w:id="102"/>
      <w:bookmarkEnd w:id="103"/>
    </w:p>
    <w:p w14:paraId="1D893F31" w14:textId="77777777" w:rsidR="00D82395" w:rsidRDefault="00D82395" w:rsidP="00D82395">
      <w:pPr>
        <w:pStyle w:val="TH"/>
      </w:pPr>
      <w:r>
        <w:rPr>
          <w:noProof/>
          <w:lang w:eastAsia="zh-CN"/>
        </w:rPr>
        <w:object w:dxaOrig="3465" w:dyaOrig="1605" w14:anchorId="3513C787">
          <v:shape id="_x0000_i1028" type="#_x0000_t75" style="width:172.8pt;height:80.05pt" o:ole="">
            <v:imagedata r:id="rId24" o:title=""/>
          </v:shape>
          <o:OLEObject Type="Embed" ProgID="Mscgen.Chart" ShapeID="_x0000_i1028" DrawAspect="Content" ObjectID="_1807004632"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proofErr w:type="spellStart"/>
      <w:r>
        <w:rPr>
          <w:i/>
          <w:iCs/>
        </w:rPr>
        <w:t>VarMeasReportList</w:t>
      </w:r>
      <w:proofErr w:type="spellEnd"/>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w:t>
      </w:r>
    </w:p>
    <w:p w14:paraId="71B2D65B" w14:textId="77777777" w:rsidR="00D82395" w:rsidRDefault="00D82395" w:rsidP="00D82395">
      <w:pPr>
        <w:pStyle w:val="B2"/>
      </w:pPr>
      <w:r>
        <w:t>2&gt;</w:t>
      </w:r>
      <w:r>
        <w:tab/>
        <w:t xml:space="preserve">for all the entries in the </w:t>
      </w:r>
      <w:proofErr w:type="spellStart"/>
      <w:r>
        <w:rPr>
          <w:i/>
          <w:iCs/>
        </w:rPr>
        <w:t>VarMeasReportList</w:t>
      </w:r>
      <w:proofErr w:type="spellEnd"/>
      <w:r>
        <w:t xml:space="preserve"> for which the measurement reporting procedure was triggered and the corresponding </w:t>
      </w:r>
      <w:proofErr w:type="spellStart"/>
      <w:r>
        <w:rPr>
          <w:i/>
        </w:rPr>
        <w:t>reportConfig</w:t>
      </w:r>
      <w:proofErr w:type="spellEnd"/>
      <w:r>
        <w:t xml:space="preserve"> is configured with the same </w:t>
      </w:r>
      <w:proofErr w:type="spellStart"/>
      <w:r>
        <w:rPr>
          <w:i/>
          <w:iCs/>
        </w:rPr>
        <w:t>eventID</w:t>
      </w:r>
      <w:proofErr w:type="spellEnd"/>
      <w:r>
        <w:t xml:space="preserve"> and </w:t>
      </w:r>
      <w:proofErr w:type="spellStart"/>
      <w:r>
        <w:rPr>
          <w:i/>
          <w:iCs/>
        </w:rPr>
        <w:t>simulMultiTriggerSingleMeasReport</w:t>
      </w:r>
      <w:proofErr w:type="spellEnd"/>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i/>
          <w:iCs/>
        </w:rPr>
        <w:t>VarMeasReportList</w:t>
      </w:r>
      <w:proofErr w:type="spellEnd"/>
      <w:r>
        <w:t xml:space="preserve">, if any, and stop the associated periodical reporting timer(s), if </w:t>
      </w:r>
      <w:proofErr w:type="gramStart"/>
      <w:r>
        <w:t>running;</w:t>
      </w:r>
      <w:proofErr w:type="gramEnd"/>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w:t>
      </w:r>
    </w:p>
    <w:p w14:paraId="3A1A5FB4" w14:textId="77777777" w:rsidR="00D82395" w:rsidRDefault="00D82395" w:rsidP="00D82395">
      <w:pPr>
        <w:pStyle w:val="B2"/>
      </w:pPr>
      <w:r>
        <w:t>2&gt;</w:t>
      </w:r>
      <w:r>
        <w:tab/>
        <w:t xml:space="preserve">for all the entries in the </w:t>
      </w:r>
      <w:proofErr w:type="spellStart"/>
      <w:r>
        <w:rPr>
          <w:i/>
          <w:iCs/>
        </w:rPr>
        <w:t>VarMeasReportList</w:t>
      </w:r>
      <w:proofErr w:type="spellEnd"/>
      <w:r>
        <w:t xml:space="preserve"> </w:t>
      </w:r>
      <w:r>
        <w:rPr>
          <w:iCs/>
        </w:rPr>
        <w:t>associated with the same</w:t>
      </w:r>
      <w:r>
        <w:rPr>
          <w:i/>
        </w:rPr>
        <w:t xml:space="preserve"> </w:t>
      </w:r>
      <w:proofErr w:type="spellStart"/>
      <w:r>
        <w:rPr>
          <w:i/>
        </w:rPr>
        <w:t>measObjectNR</w:t>
      </w:r>
      <w:proofErr w:type="spellEnd"/>
      <w:r>
        <w:t xml:space="preserve"> for which the measurement reporting procedure was triggered and the corresponding </w:t>
      </w:r>
      <w:proofErr w:type="spellStart"/>
      <w:r>
        <w:rPr>
          <w:i/>
        </w:rPr>
        <w:t>reportConfig</w:t>
      </w:r>
      <w:proofErr w:type="spellEnd"/>
      <w:r>
        <w:t xml:space="preserve"> is configured with the same </w:t>
      </w:r>
      <w:proofErr w:type="spellStart"/>
      <w:r>
        <w:rPr>
          <w:i/>
          <w:iCs/>
        </w:rPr>
        <w:t>eventID</w:t>
      </w:r>
      <w:proofErr w:type="spellEnd"/>
      <w:r>
        <w:t xml:space="preserve"> and </w:t>
      </w:r>
      <w:proofErr w:type="spellStart"/>
      <w:r>
        <w:rPr>
          <w:i/>
          <w:iCs/>
        </w:rPr>
        <w:t>simulMultiTriggerSingleMeasReport</w:t>
      </w:r>
      <w:proofErr w:type="spellEnd"/>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i/>
          <w:iCs/>
        </w:rPr>
        <w:t>VarMeasReportList</w:t>
      </w:r>
      <w:proofErr w:type="spellEnd"/>
      <w:r>
        <w:t xml:space="preserve">, if any, and stop the associated periodical reporting timer(s), if </w:t>
      </w:r>
      <w:proofErr w:type="gramStart"/>
      <w:r>
        <w:t>running;</w:t>
      </w:r>
      <w:proofErr w:type="gramEnd"/>
    </w:p>
    <w:p w14:paraId="58DF50CE" w14:textId="77777777" w:rsidR="00D82395" w:rsidRDefault="00D82395" w:rsidP="00D82395">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0A2BCA67" w14:textId="77777777" w:rsidR="00D82395" w:rsidRDefault="00D82395" w:rsidP="00D82395">
      <w:pPr>
        <w:pStyle w:val="B1"/>
      </w:pPr>
      <w:r>
        <w:lastRenderedPageBreak/>
        <w:t>1&gt;</w:t>
      </w:r>
      <w:r>
        <w:tab/>
        <w:t xml:space="preserve">set the </w:t>
      </w:r>
      <w:proofErr w:type="spellStart"/>
      <w:r>
        <w:rPr>
          <w:i/>
        </w:rPr>
        <w:t>measId</w:t>
      </w:r>
      <w:proofErr w:type="spellEnd"/>
      <w:r>
        <w:t xml:space="preserve"> to the measurement identity that triggered the measurement </w:t>
      </w:r>
      <w:proofErr w:type="gramStart"/>
      <w:r>
        <w:t>reporting;</w:t>
      </w:r>
      <w:proofErr w:type="gramEnd"/>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 xml:space="preserve">that triggered the measurement </w:t>
      </w:r>
      <w:proofErr w:type="gramStart"/>
      <w:r>
        <w:rPr>
          <w:rFonts w:eastAsia="MS PGothic"/>
          <w:iCs/>
        </w:rPr>
        <w:t>report;</w:t>
      </w:r>
      <w:proofErr w:type="gramEnd"/>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w:t>
      </w:r>
      <w:proofErr w:type="gramStart"/>
      <w:r>
        <w:rPr>
          <w:rFonts w:eastAsia="MS PGothic"/>
        </w:rPr>
        <w:t>SSB</w:t>
      </w:r>
      <w:r>
        <w:t>;</w:t>
      </w:r>
      <w:proofErr w:type="gramEnd"/>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w:t>
      </w:r>
      <w:proofErr w:type="gramStart"/>
      <w:r>
        <w:rPr>
          <w:rFonts w:eastAsia="MS PGothic"/>
        </w:rPr>
        <w:t>RS;</w:t>
      </w:r>
      <w:proofErr w:type="gramEnd"/>
    </w:p>
    <w:p w14:paraId="6F69CFEF" w14:textId="77777777" w:rsidR="00D82395" w:rsidRDefault="00D82395" w:rsidP="00D82395">
      <w:pPr>
        <w:pStyle w:val="B1"/>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xml:space="preserve">, if </w:t>
      </w:r>
      <w:proofErr w:type="gramStart"/>
      <w:r>
        <w:t>any;</w:t>
      </w:r>
      <w:proofErr w:type="gramEnd"/>
    </w:p>
    <w:p w14:paraId="495AE9A7" w14:textId="77777777" w:rsidR="00D82395" w:rsidRDefault="00D82395" w:rsidP="00D82395">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C27FD0" w14:textId="77777777" w:rsidR="00D82395" w:rsidRDefault="00D82395" w:rsidP="00D82395">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w:t>
      </w:r>
      <w:proofErr w:type="gramStart"/>
      <w:r>
        <w:t>5.5.5.2;</w:t>
      </w:r>
      <w:proofErr w:type="gramEnd"/>
    </w:p>
    <w:p w14:paraId="23AE27BB" w14:textId="77777777" w:rsidR="00D82395" w:rsidRDefault="00D82395" w:rsidP="00D82395">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36EA40" w14:textId="77777777" w:rsidR="00D82395" w:rsidRDefault="00D82395" w:rsidP="00D82395">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34C597BB" w14:textId="77777777" w:rsidR="00D82395" w:rsidRDefault="00D82395" w:rsidP="00D82395">
      <w:pPr>
        <w:pStyle w:val="B3"/>
      </w:pPr>
      <w:r>
        <w:t>3&gt;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1B5AABCA" w14:textId="77777777" w:rsidR="00D82395" w:rsidRDefault="00D82395" w:rsidP="00D82395">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宋体"/>
          <w:i/>
        </w:rPr>
        <w:t>reportQuantityCell</w:t>
      </w:r>
      <w:proofErr w:type="spellEnd"/>
      <w:r>
        <w:rPr>
          <w:rFonts w:eastAsia="宋体"/>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proofErr w:type="spellStart"/>
      <w:r>
        <w:rPr>
          <w:i/>
        </w:rPr>
        <w:t>reportConfig</w:t>
      </w:r>
      <w:proofErr w:type="spellEnd"/>
      <w:r>
        <w:t xml:space="preserve"> as described in </w:t>
      </w:r>
      <w:proofErr w:type="gramStart"/>
      <w:r>
        <w:t>5.5.5.2;</w:t>
      </w:r>
      <w:proofErr w:type="gramEnd"/>
    </w:p>
    <w:p w14:paraId="14A43E04" w14:textId="77777777" w:rsidR="00D82395" w:rsidRDefault="00D82395" w:rsidP="00D82395">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proofErr w:type="spellStart"/>
      <w:r>
        <w:rPr>
          <w:i/>
        </w:rPr>
        <w:t>carrierFreq</w:t>
      </w:r>
      <w:proofErr w:type="spellEnd"/>
      <w:r>
        <w:t xml:space="preserve"> of the E-UTRA serving </w:t>
      </w:r>
      <w:proofErr w:type="gramStart"/>
      <w:r>
        <w:t>frequency;</w:t>
      </w:r>
      <w:proofErr w:type="gramEnd"/>
    </w:p>
    <w:p w14:paraId="06147AD8" w14:textId="77777777" w:rsidR="00D82395" w:rsidRDefault="00D82395" w:rsidP="00D82395">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w:t>
      </w:r>
      <w:proofErr w:type="gramStart"/>
      <w:r>
        <w:t>SCG;</w:t>
      </w:r>
      <w:proofErr w:type="gramEnd"/>
    </w:p>
    <w:p w14:paraId="5AB954F5" w14:textId="77777777" w:rsidR="00D82395" w:rsidRDefault="00D82395" w:rsidP="00D82395">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2FD2674" w14:textId="77777777" w:rsidR="00D82395" w:rsidRDefault="00D82395" w:rsidP="00D82395">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w:t>
      </w:r>
      <w:proofErr w:type="gramStart"/>
      <w:r>
        <w:t>frequency;</w:t>
      </w:r>
      <w:proofErr w:type="gramEnd"/>
    </w:p>
    <w:p w14:paraId="14B8F5C1" w14:textId="77777777" w:rsidR="00D82395" w:rsidRDefault="00D82395" w:rsidP="00D82395">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50FAEEC1" w14:textId="77777777" w:rsidR="00D82395" w:rsidRDefault="00D82395" w:rsidP="00D8239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5A64BFD" w14:textId="77777777" w:rsidR="00D82395" w:rsidRDefault="00D82395" w:rsidP="00D82395">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proofErr w:type="spellStart"/>
      <w:r>
        <w:rPr>
          <w:i/>
        </w:rPr>
        <w:t>measResultServingCell</w:t>
      </w:r>
      <w:proofErr w:type="spellEnd"/>
      <w:r>
        <w:t xml:space="preserve"> within </w:t>
      </w:r>
      <w:proofErr w:type="spellStart"/>
      <w:r>
        <w:rPr>
          <w:i/>
        </w:rPr>
        <w:t>measResultServFreqListNR</w:t>
      </w:r>
      <w:proofErr w:type="spellEnd"/>
      <w:r>
        <w:rPr>
          <w:i/>
        </w:rPr>
        <w:t>-SCG</w:t>
      </w:r>
      <w:r>
        <w:t xml:space="preserve"> to include RSRP, RSRQ and the available SINR of the serving cell, derived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w:t>
      </w:r>
      <w:proofErr w:type="gramStart"/>
      <w:r>
        <w:t>report;</w:t>
      </w:r>
      <w:proofErr w:type="gramEnd"/>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proofErr w:type="spellStart"/>
      <w:r>
        <w:rPr>
          <w:i/>
        </w:rPr>
        <w:t>measResultServingCell</w:t>
      </w:r>
      <w:proofErr w:type="spellEnd"/>
      <w:r>
        <w:t xml:space="preserve"> within </w:t>
      </w:r>
      <w:proofErr w:type="spellStart"/>
      <w:r>
        <w:rPr>
          <w:i/>
        </w:rPr>
        <w:t>measResultServFreqListNR</w:t>
      </w:r>
      <w:proofErr w:type="spellEnd"/>
      <w:r>
        <w:rPr>
          <w:i/>
        </w:rPr>
        <w:t>-SCG</w:t>
      </w:r>
      <w:r>
        <w:t xml:space="preserve"> to include RSRP, RSRQ and the available SINR of the serving cell, derived based on </w:t>
      </w:r>
      <w:proofErr w:type="gramStart"/>
      <w:r>
        <w:t>SSB;</w:t>
      </w:r>
      <w:proofErr w:type="gramEnd"/>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proofErr w:type="spellStart"/>
      <w:r>
        <w:rPr>
          <w:i/>
        </w:rPr>
        <w:t>measResultServingCell</w:t>
      </w:r>
      <w:proofErr w:type="spellEnd"/>
      <w:r>
        <w:t xml:space="preserve"> within </w:t>
      </w:r>
      <w:proofErr w:type="spellStart"/>
      <w:r>
        <w:rPr>
          <w:i/>
        </w:rPr>
        <w:t>measResultServFreqListNR</w:t>
      </w:r>
      <w:proofErr w:type="spellEnd"/>
      <w:r>
        <w:rPr>
          <w:i/>
        </w:rPr>
        <w:t>-SCG</w:t>
      </w:r>
      <w:r>
        <w:t xml:space="preserve"> to include RSRP, RSRQ and the available SINR of the serving cell, derived based on CSI-</w:t>
      </w:r>
      <w:proofErr w:type="gramStart"/>
      <w:r>
        <w:t>RS;</w:t>
      </w:r>
      <w:proofErr w:type="gramEnd"/>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w:t>
      </w:r>
      <w:proofErr w:type="gramStart"/>
      <w:r>
        <w:t>cell;</w:t>
      </w:r>
      <w:proofErr w:type="gramEnd"/>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w:t>
      </w:r>
      <w:proofErr w:type="gramStart"/>
      <w:r>
        <w:t>cell;</w:t>
      </w:r>
      <w:proofErr w:type="gramEnd"/>
    </w:p>
    <w:p w14:paraId="4A85CFF2" w14:textId="77777777" w:rsidR="00D82395" w:rsidRDefault="00D82395" w:rsidP="00D8239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0A8750D5" w14:textId="77777777" w:rsidR="00D82395" w:rsidRDefault="00D82395" w:rsidP="00D82395">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0434ADA9" w14:textId="77777777" w:rsidR="00D82395" w:rsidRDefault="00D82395" w:rsidP="00D82395">
      <w:pPr>
        <w:pStyle w:val="B4"/>
      </w:pPr>
      <w:r>
        <w:lastRenderedPageBreak/>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73F6DB4C" w14:textId="77777777" w:rsidR="00D82395" w:rsidRDefault="00D82395" w:rsidP="00D82395">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6047E792" w14:textId="77777777" w:rsidR="00D82395" w:rsidRDefault="00D82395" w:rsidP="00D82395">
      <w:pPr>
        <w:pStyle w:val="B6"/>
      </w:pPr>
      <w:r>
        <w:t>6&gt;</w:t>
      </w:r>
      <w:r>
        <w:tab/>
        <w:t xml:space="preserve">set the </w:t>
      </w:r>
      <w:proofErr w:type="spellStart"/>
      <w:r>
        <w:rPr>
          <w:i/>
        </w:rPr>
        <w:t>measResultNeighCellListNR</w:t>
      </w:r>
      <w:proofErr w:type="spellEnd"/>
      <w:r>
        <w:t xml:space="preserve"> within </w:t>
      </w:r>
      <w:proofErr w:type="spellStart"/>
      <w:r>
        <w:rPr>
          <w:i/>
        </w:rPr>
        <w:t>measResultServFreqListNR</w:t>
      </w:r>
      <w:proofErr w:type="spellEnd"/>
      <w:r>
        <w:rPr>
          <w:i/>
        </w:rPr>
        <w:t xml:space="preserve">-SCG </w:t>
      </w:r>
      <w:r>
        <w:t xml:space="preserve">to include one entry with the </w:t>
      </w:r>
      <w:proofErr w:type="spellStart"/>
      <w:r>
        <w:rPr>
          <w:i/>
        </w:rPr>
        <w:t>physCellId</w:t>
      </w:r>
      <w:proofErr w:type="spellEnd"/>
      <w:r>
        <w:t xml:space="preserve"> and the available measurement quantities based on the </w:t>
      </w:r>
      <w:proofErr w:type="spellStart"/>
      <w:r>
        <w:rPr>
          <w:rFonts w:eastAsia="宋体"/>
          <w:i/>
        </w:rPr>
        <w:t>reportQuantityCell</w:t>
      </w:r>
      <w:proofErr w:type="spellEnd"/>
      <w:r>
        <w:rPr>
          <w:rFonts w:eastAsia="宋体"/>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proofErr w:type="spellStart"/>
      <w:r>
        <w:rPr>
          <w:i/>
        </w:rPr>
        <w:t>reportConfig</w:t>
      </w:r>
      <w:proofErr w:type="spellEnd"/>
      <w:r>
        <w:t xml:space="preserve"> 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10D1595E" w14:textId="77777777" w:rsidR="00D82395" w:rsidRDefault="00D82395" w:rsidP="00D82395">
      <w:pPr>
        <w:pStyle w:val="B1"/>
      </w:pPr>
      <w:r>
        <w:t>1&gt;</w:t>
      </w:r>
      <w:r>
        <w:tab/>
        <w:t xml:space="preserve">if the </w:t>
      </w:r>
      <w:proofErr w:type="spellStart"/>
      <w:r>
        <w:rPr>
          <w:i/>
        </w:rPr>
        <w:t>measRSSI-ReportConfig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4A5E22F8" w14:textId="77777777" w:rsidR="00D82395" w:rsidRDefault="00D82395" w:rsidP="00D82395">
      <w:pPr>
        <w:pStyle w:val="B2"/>
        <w:rPr>
          <w:i/>
        </w:rPr>
      </w:pPr>
      <w:r>
        <w:t>2&gt;</w:t>
      </w:r>
      <w:r>
        <w:tab/>
        <w:t xml:space="preserve">set the </w:t>
      </w:r>
      <w:proofErr w:type="spellStart"/>
      <w:r>
        <w:rPr>
          <w:i/>
        </w:rPr>
        <w:t>rssi</w:t>
      </w:r>
      <w:proofErr w:type="spellEnd"/>
      <w:r>
        <w:rPr>
          <w:i/>
        </w:rPr>
        <w:t>-Result</w:t>
      </w:r>
      <w:r>
        <w:t xml:space="preserve"> to the linear average of sample value(s) provided by lower layers in the </w:t>
      </w:r>
      <w:proofErr w:type="spellStart"/>
      <w:proofErr w:type="gramStart"/>
      <w:r>
        <w:rPr>
          <w:i/>
        </w:rPr>
        <w:t>reportInterval</w:t>
      </w:r>
      <w:proofErr w:type="spellEnd"/>
      <w:r>
        <w:rPr>
          <w:i/>
        </w:rPr>
        <w:t>;</w:t>
      </w:r>
      <w:proofErr w:type="gramEnd"/>
    </w:p>
    <w:p w14:paraId="18706A4C" w14:textId="77777777" w:rsidR="00D82395" w:rsidRDefault="00D82395" w:rsidP="00D82395">
      <w:pPr>
        <w:pStyle w:val="B2"/>
      </w:pPr>
      <w:r>
        <w:t>2&gt;</w:t>
      </w:r>
      <w:r>
        <w:tab/>
        <w:t xml:space="preserve">set the </w:t>
      </w:r>
      <w:proofErr w:type="spellStart"/>
      <w:r>
        <w:rPr>
          <w:i/>
        </w:rPr>
        <w:t>channelOccupancy</w:t>
      </w:r>
      <w:proofErr w:type="spellEnd"/>
      <w:r>
        <w:rPr>
          <w:i/>
        </w:rPr>
        <w:t xml:space="preserve"> </w:t>
      </w:r>
      <w:r>
        <w:t xml:space="preserve">to the rounded percentage of sample values which are beyond the </w:t>
      </w:r>
      <w:proofErr w:type="spellStart"/>
      <w:r>
        <w:rPr>
          <w:i/>
        </w:rPr>
        <w:t>channelOccupancyThreshold</w:t>
      </w:r>
      <w:proofErr w:type="spellEnd"/>
      <w:r>
        <w:t xml:space="preserve"> within all the sample values in the </w:t>
      </w:r>
      <w:proofErr w:type="spellStart"/>
      <w:proofErr w:type="gramStart"/>
      <w:r>
        <w:rPr>
          <w:i/>
        </w:rPr>
        <w:t>reportInterval</w:t>
      </w:r>
      <w:proofErr w:type="spellEnd"/>
      <w:r>
        <w:rPr>
          <w:i/>
        </w:rPr>
        <w:t>;</w:t>
      </w:r>
      <w:proofErr w:type="gramEnd"/>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proofErr w:type="spellStart"/>
      <w:r>
        <w:rPr>
          <w:rFonts w:eastAsia="宋体"/>
          <w:i/>
          <w:lang w:eastAsia="en-US"/>
        </w:rPr>
        <w:t>sl-MeasResultServingRelay</w:t>
      </w:r>
      <w:proofErr w:type="spellEnd"/>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cellIdentity</w:t>
      </w:r>
      <w:proofErr w:type="spellEnd"/>
      <w:r>
        <w:rPr>
          <w:rFonts w:eastAsia="宋体"/>
          <w:lang w:eastAsia="en-US"/>
        </w:rPr>
        <w:t xml:space="preserve"> to include the </w:t>
      </w:r>
      <w:proofErr w:type="spellStart"/>
      <w:r>
        <w:rPr>
          <w:rFonts w:eastAsia="宋体"/>
          <w:i/>
          <w:lang w:eastAsia="en-US"/>
        </w:rPr>
        <w:t>cellAccessRelatedInfo</w:t>
      </w:r>
      <w:proofErr w:type="spellEnd"/>
      <w:r>
        <w:rPr>
          <w:rFonts w:eastAsia="宋体"/>
          <w:lang w:eastAsia="en-US"/>
        </w:rPr>
        <w:t xml:space="preserve"> contained in the discovery message received from the serving L2 U2N Relay </w:t>
      </w:r>
      <w:proofErr w:type="gramStart"/>
      <w:r>
        <w:rPr>
          <w:rFonts w:eastAsia="宋体"/>
          <w:lang w:eastAsia="en-US"/>
        </w:rPr>
        <w:t>UE;</w:t>
      </w:r>
      <w:proofErr w:type="gramEnd"/>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sl</w:t>
      </w:r>
      <w:proofErr w:type="spellEnd"/>
      <w:r>
        <w:rPr>
          <w:rFonts w:eastAsia="宋体"/>
          <w:i/>
          <w:lang w:eastAsia="en-US"/>
        </w:rPr>
        <w:t>-</w:t>
      </w:r>
      <w:proofErr w:type="spellStart"/>
      <w:r>
        <w:rPr>
          <w:rFonts w:eastAsia="宋体"/>
          <w:i/>
          <w:lang w:eastAsia="en-US"/>
        </w:rPr>
        <w:t>RelayUE</w:t>
      </w:r>
      <w:proofErr w:type="spellEnd"/>
      <w:r>
        <w:rPr>
          <w:rFonts w:eastAsia="宋体"/>
          <w:i/>
          <w:lang w:eastAsia="en-US"/>
        </w:rPr>
        <w:t>-Identity</w:t>
      </w:r>
      <w:r>
        <w:rPr>
          <w:rFonts w:eastAsia="宋体"/>
          <w:lang w:eastAsia="en-US"/>
        </w:rPr>
        <w:t xml:space="preserve"> to include the Source L2 ID of the serving L2 U2N </w:t>
      </w:r>
      <w:proofErr w:type="gramStart"/>
      <w:r>
        <w:rPr>
          <w:rFonts w:eastAsia="宋体"/>
          <w:lang w:eastAsia="en-US"/>
        </w:rPr>
        <w:t>Relay;</w:t>
      </w:r>
      <w:proofErr w:type="gramEnd"/>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proofErr w:type="spellStart"/>
      <w:r>
        <w:rPr>
          <w:rFonts w:eastAsia="宋体"/>
          <w:i/>
          <w:lang w:eastAsia="en-US"/>
        </w:rPr>
        <w:t>sl-MeasResult</w:t>
      </w:r>
      <w:proofErr w:type="spellEnd"/>
      <w:r>
        <w:rPr>
          <w:rFonts w:eastAsia="宋体"/>
          <w:lang w:eastAsia="en-US"/>
        </w:rPr>
        <w:t xml:space="preserve"> to include the SL-RSRP of the serving L2 U2N Relay </w:t>
      </w:r>
      <w:proofErr w:type="gramStart"/>
      <w:r>
        <w:rPr>
          <w:rFonts w:eastAsia="宋体"/>
          <w:lang w:eastAsia="en-US"/>
        </w:rPr>
        <w:t>UE;</w:t>
      </w:r>
      <w:proofErr w:type="gramEnd"/>
    </w:p>
    <w:p w14:paraId="27BF1753" w14:textId="77777777" w:rsidR="00D82395" w:rsidRDefault="00D82395" w:rsidP="00D82395">
      <w:pPr>
        <w:pStyle w:val="B4"/>
        <w:rPr>
          <w:lang w:eastAsia="zh-TW"/>
        </w:rPr>
      </w:pPr>
      <w:r>
        <w:rPr>
          <w:lang w:eastAsia="zh-TW"/>
        </w:rPr>
        <w:t>4&gt;</w:t>
      </w:r>
      <w:r>
        <w:rPr>
          <w:lang w:eastAsia="zh-TW"/>
        </w:rPr>
        <w:tab/>
        <w:t xml:space="preserve">set the </w:t>
      </w:r>
      <w:proofErr w:type="spellStart"/>
      <w:r>
        <w:rPr>
          <w:i/>
          <w:iCs/>
          <w:lang w:eastAsia="zh-TW"/>
        </w:rPr>
        <w:t>sl-MeasQuantity</w:t>
      </w:r>
      <w:proofErr w:type="spellEnd"/>
      <w:r>
        <w:rPr>
          <w:lang w:eastAsia="zh-TW"/>
        </w:rPr>
        <w:t xml:space="preserve"> to </w:t>
      </w:r>
      <w:proofErr w:type="spellStart"/>
      <w:r>
        <w:rPr>
          <w:i/>
          <w:iCs/>
          <w:lang w:eastAsia="zh-TW"/>
        </w:rPr>
        <w:t>sl-rsrp</w:t>
      </w:r>
      <w:proofErr w:type="spellEnd"/>
      <w:r>
        <w:rPr>
          <w:lang w:eastAsia="zh-TW"/>
        </w:rPr>
        <w:t xml:space="preserve">, if supported by the </w:t>
      </w:r>
      <w:proofErr w:type="gramStart"/>
      <w:r>
        <w:rPr>
          <w:lang w:eastAsia="zh-TW"/>
        </w:rPr>
        <w:t>UE;</w:t>
      </w:r>
      <w:proofErr w:type="gramEnd"/>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proofErr w:type="spellStart"/>
      <w:r>
        <w:rPr>
          <w:i/>
        </w:rPr>
        <w:t>sl-MeasResult</w:t>
      </w:r>
      <w:proofErr w:type="spellEnd"/>
      <w:r>
        <w:t xml:space="preserve"> to include the SD-RSRP of the serving L2 U2N Relay </w:t>
      </w:r>
      <w:proofErr w:type="gramStart"/>
      <w:r>
        <w:t>UE;</w:t>
      </w:r>
      <w:proofErr w:type="gramEnd"/>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proofErr w:type="spellStart"/>
      <w:r>
        <w:rPr>
          <w:i/>
          <w:iCs/>
          <w:lang w:eastAsia="zh-TW"/>
        </w:rPr>
        <w:t>sl-MeasQuantity</w:t>
      </w:r>
      <w:proofErr w:type="spellEnd"/>
      <w:r>
        <w:rPr>
          <w:lang w:eastAsia="zh-TW"/>
        </w:rPr>
        <w:t xml:space="preserve"> to </w:t>
      </w:r>
      <w:proofErr w:type="spellStart"/>
      <w:r>
        <w:rPr>
          <w:i/>
          <w:iCs/>
          <w:lang w:eastAsia="zh-TW"/>
        </w:rPr>
        <w:t>sd-rsrp</w:t>
      </w:r>
      <w:proofErr w:type="spellEnd"/>
      <w:r>
        <w:rPr>
          <w:lang w:eastAsia="zh-TW"/>
        </w:rPr>
        <w:t xml:space="preserve">, if supported by the </w:t>
      </w:r>
      <w:proofErr w:type="gramStart"/>
      <w:r>
        <w:rPr>
          <w:lang w:eastAsia="zh-TW"/>
        </w:rPr>
        <w:t>UE;</w:t>
      </w:r>
      <w:proofErr w:type="gramEnd"/>
    </w:p>
    <w:p w14:paraId="7DCA9BB4" w14:textId="55A6FE55" w:rsidR="00D82395" w:rsidRDefault="00D82395" w:rsidP="00900F0C">
      <w:pPr>
        <w:pStyle w:val="NO"/>
        <w:rPr>
          <w:rFonts w:eastAsia="宋体"/>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proofErr w:type="spellStart"/>
      <w:r>
        <w:rPr>
          <w:rFonts w:eastAsia="宋体"/>
          <w:i/>
          <w:lang w:eastAsia="en-US"/>
        </w:rPr>
        <w:t>sl-MeasResultServingRelay</w:t>
      </w:r>
      <w:proofErr w:type="spellEnd"/>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proofErr w:type="spellStart"/>
      <w:r>
        <w:rPr>
          <w:i/>
        </w:rPr>
        <w:t>sl-MeasResultsCandRelay</w:t>
      </w:r>
      <w:proofErr w:type="spellEnd"/>
      <w:r>
        <w:t xml:space="preserve"> in </w:t>
      </w:r>
      <w:proofErr w:type="spellStart"/>
      <w:r>
        <w:rPr>
          <w:i/>
        </w:rPr>
        <w:t>measResultNeighCells</w:t>
      </w:r>
      <w:proofErr w:type="spellEnd"/>
      <w:r>
        <w:t xml:space="preserve"> to include the best candidate L2 U2N Relay UEs up to </w:t>
      </w:r>
      <w:proofErr w:type="spellStart"/>
      <w:r>
        <w:rPr>
          <w:i/>
        </w:rPr>
        <w:t>maxNrofRelayMeas</w:t>
      </w:r>
      <w:proofErr w:type="spellEnd"/>
      <w:r>
        <w:t xml:space="preserve"> in accordance with the following:</w:t>
      </w:r>
    </w:p>
    <w:p w14:paraId="0C468338" w14:textId="77777777" w:rsidR="00D82395" w:rsidRDefault="00D82395" w:rsidP="00D82395">
      <w:pPr>
        <w:pStyle w:val="B5"/>
      </w:pPr>
      <w:r>
        <w:t>5&gt;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0824A682" w14:textId="77777777" w:rsidR="00D82395" w:rsidRDefault="00D82395" w:rsidP="00D82395">
      <w:pPr>
        <w:pStyle w:val="B6"/>
      </w:pPr>
      <w:r>
        <w:lastRenderedPageBreak/>
        <w:t>6&gt;</w:t>
      </w:r>
      <w:r>
        <w:tab/>
        <w:t xml:space="preserve">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 xml:space="preserve">include the applicable L2 U2N Relay UEs for which the new measurement results became available since the last periodical reporting or since the measurement was initiated or </w:t>
      </w:r>
      <w:proofErr w:type="gramStart"/>
      <w:r>
        <w:t>reset;</w:t>
      </w:r>
      <w:proofErr w:type="gramEnd"/>
    </w:p>
    <w:p w14:paraId="2877EF33" w14:textId="77777777" w:rsidR="00D82395" w:rsidRDefault="00D82395" w:rsidP="00D82395">
      <w:pPr>
        <w:pStyle w:val="B5"/>
      </w:pPr>
      <w:r>
        <w:t>5&gt;</w:t>
      </w:r>
      <w:r>
        <w:tab/>
        <w:t xml:space="preserve">for each L2 U2N Relay UE that is included in the </w:t>
      </w:r>
      <w:proofErr w:type="spellStart"/>
      <w:r>
        <w:rPr>
          <w:i/>
        </w:rPr>
        <w:t>sl-MeasResultsCandRelay</w:t>
      </w:r>
      <w:proofErr w:type="spellEnd"/>
      <w:r>
        <w:t>:</w:t>
      </w:r>
    </w:p>
    <w:p w14:paraId="1C202FB0" w14:textId="77777777" w:rsidR="00D82395" w:rsidRDefault="00D82395" w:rsidP="00D82395">
      <w:pPr>
        <w:pStyle w:val="B6"/>
      </w:pPr>
      <w:r>
        <w:t>6&gt;</w:t>
      </w:r>
      <w:r>
        <w:tab/>
        <w:t xml:space="preserve">set the </w:t>
      </w:r>
      <w:proofErr w:type="spellStart"/>
      <w:r>
        <w:rPr>
          <w:i/>
          <w:iCs/>
        </w:rPr>
        <w:t>cellIdentity</w:t>
      </w:r>
      <w:proofErr w:type="spellEnd"/>
      <w:r>
        <w:t xml:space="preserve"> to include the </w:t>
      </w:r>
      <w:proofErr w:type="spellStart"/>
      <w:r>
        <w:rPr>
          <w:i/>
          <w:iCs/>
        </w:rPr>
        <w:t>cellAccessRelatedInfo</w:t>
      </w:r>
      <w:proofErr w:type="spellEnd"/>
      <w:r>
        <w:t xml:space="preserve"> contained in the discovery message received from the concerned L2 U2N Relay </w:t>
      </w:r>
      <w:proofErr w:type="gramStart"/>
      <w:r>
        <w:t>UE;</w:t>
      </w:r>
      <w:proofErr w:type="gramEnd"/>
    </w:p>
    <w:p w14:paraId="19D23EF4" w14:textId="77777777" w:rsidR="00D82395" w:rsidRDefault="00D82395" w:rsidP="00D82395">
      <w:pPr>
        <w:pStyle w:val="B6"/>
      </w:pPr>
      <w:r>
        <w:t>6&gt;</w:t>
      </w:r>
      <w:r>
        <w:tab/>
        <w:t xml:space="preserve">set the </w:t>
      </w:r>
      <w:proofErr w:type="spellStart"/>
      <w:r>
        <w:rPr>
          <w:i/>
          <w:iCs/>
        </w:rPr>
        <w:t>sl</w:t>
      </w:r>
      <w:proofErr w:type="spellEnd"/>
      <w:r>
        <w:rPr>
          <w:i/>
          <w:iCs/>
        </w:rPr>
        <w:t>-</w:t>
      </w:r>
      <w:proofErr w:type="spellStart"/>
      <w:r>
        <w:rPr>
          <w:i/>
          <w:iCs/>
        </w:rPr>
        <w:t>RelayUE</w:t>
      </w:r>
      <w:proofErr w:type="spellEnd"/>
      <w:r>
        <w:rPr>
          <w:i/>
          <w:iCs/>
        </w:rPr>
        <w:t>-Identity</w:t>
      </w:r>
      <w:r>
        <w:t xml:space="preserve"> to include the Source L2 ID of the concerned L2 U2N Relay </w:t>
      </w:r>
      <w:proofErr w:type="gramStart"/>
      <w:r>
        <w:t>UE;</w:t>
      </w:r>
      <w:proofErr w:type="gramEnd"/>
    </w:p>
    <w:p w14:paraId="31C5E7D4" w14:textId="77777777" w:rsidR="00D82395" w:rsidRDefault="00D82395" w:rsidP="00D82395">
      <w:pPr>
        <w:pStyle w:val="B6"/>
      </w:pPr>
      <w:r>
        <w:t>6&gt;</w:t>
      </w:r>
      <w:r>
        <w:tab/>
        <w:t xml:space="preserve">set the </w:t>
      </w:r>
      <w:proofErr w:type="spellStart"/>
      <w:r>
        <w:rPr>
          <w:i/>
          <w:iCs/>
        </w:rPr>
        <w:t>sl-MeasResult</w:t>
      </w:r>
      <w:proofErr w:type="spellEnd"/>
      <w:r>
        <w:t xml:space="preserve"> to include the SD-RSRP of the concerned L2 U2N Relay </w:t>
      </w:r>
      <w:proofErr w:type="gramStart"/>
      <w:r>
        <w:t>UE;</w:t>
      </w:r>
      <w:proofErr w:type="gramEnd"/>
    </w:p>
    <w:p w14:paraId="105B6F4C" w14:textId="77777777" w:rsidR="00D82395" w:rsidRDefault="00D82395" w:rsidP="00D82395">
      <w:pPr>
        <w:pStyle w:val="B5"/>
      </w:pPr>
      <w:r>
        <w:t>5&gt;</w:t>
      </w:r>
      <w:r>
        <w:tab/>
        <w:t xml:space="preserve">for each included L2 U2N Relay UE,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1EC96614" w14:textId="77777777" w:rsidR="00D82395" w:rsidRDefault="00D82395" w:rsidP="00D82395">
      <w:pPr>
        <w:pStyle w:val="B6"/>
      </w:pPr>
      <w:r>
        <w:t>6&gt;</w:t>
      </w:r>
      <w:r>
        <w:tab/>
        <w:t xml:space="preserve">set the </w:t>
      </w:r>
      <w:proofErr w:type="spellStart"/>
      <w:r>
        <w:rPr>
          <w:i/>
        </w:rPr>
        <w:t>sl-MeasResult</w:t>
      </w:r>
      <w:proofErr w:type="spellEnd"/>
      <w:r>
        <w:t xml:space="preserve"> to include the quantity(</w:t>
      </w:r>
      <w:proofErr w:type="spellStart"/>
      <w:r>
        <w:t>ies</w:t>
      </w:r>
      <w:proofErr w:type="spellEnd"/>
      <w:r>
        <w:t xml:space="preserve">) indicated in the </w:t>
      </w:r>
      <w:proofErr w:type="spellStart"/>
      <w:r>
        <w:rPr>
          <w:rFonts w:eastAsia="宋体"/>
          <w:i/>
          <w:iCs/>
        </w:rPr>
        <w:t>reportQuantityRelay</w:t>
      </w:r>
      <w:proofErr w:type="spellEnd"/>
      <w:r>
        <w:rPr>
          <w:rFonts w:cs="Arial"/>
        </w:rPr>
        <w:t xml:space="preserve"> within the concerned </w:t>
      </w:r>
      <w:proofErr w:type="spellStart"/>
      <w:r>
        <w:rPr>
          <w:rFonts w:eastAsia="宋体"/>
          <w:i/>
          <w:iCs/>
        </w:rPr>
        <w:t>reportConfigRelay</w:t>
      </w:r>
      <w:proofErr w:type="spellEnd"/>
      <w:r>
        <w:rPr>
          <w:rFonts w:eastAsia="宋体"/>
        </w:rPr>
        <w:t xml:space="preserve"> </w:t>
      </w:r>
      <w:r>
        <w:rPr>
          <w:rFonts w:cs="Arial"/>
        </w:rPr>
        <w:t xml:space="preserve">in decreasing order of the sorting </w:t>
      </w:r>
      <w:r>
        <w:t>quantity, determined as specified in 5.5.</w:t>
      </w:r>
      <w:proofErr w:type="gramStart"/>
      <w:r>
        <w:t>5.3</w:t>
      </w:r>
      <w:proofErr w:type="gramEnd"/>
      <w:r>
        <w:rPr>
          <w:rFonts w:cs="Arial"/>
        </w:rPr>
        <w:t xml:space="preserve">, i.e. the best L2 U2N Relay UE is included </w:t>
      </w:r>
      <w:proofErr w:type="gramStart"/>
      <w:r>
        <w:rPr>
          <w:rFonts w:cs="Arial"/>
        </w:rPr>
        <w:t>first;</w:t>
      </w:r>
      <w:proofErr w:type="gramEnd"/>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proofErr w:type="spellStart"/>
      <w:r>
        <w:rPr>
          <w:i/>
          <w:iCs/>
        </w:rPr>
        <w:t>sl-RelayIndication</w:t>
      </w:r>
      <w:proofErr w:type="spellEnd"/>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proofErr w:type="spellStart"/>
      <w:r>
        <w:rPr>
          <w:i/>
          <w:iCs/>
        </w:rPr>
        <w:t>sl-RelayIndicationMP</w:t>
      </w:r>
      <w:proofErr w:type="spellEnd"/>
      <w:r>
        <w:t xml:space="preserve"> in the </w:t>
      </w:r>
      <w:proofErr w:type="spellStart"/>
      <w:r>
        <w:rPr>
          <w:i/>
        </w:rPr>
        <w:t>sl-</w:t>
      </w:r>
      <w:proofErr w:type="gramStart"/>
      <w:r>
        <w:rPr>
          <w:i/>
        </w:rPr>
        <w:t>MeasResultsCandRelay</w:t>
      </w:r>
      <w:proofErr w:type="spellEnd"/>
      <w:r>
        <w:t>;</w:t>
      </w:r>
      <w:proofErr w:type="gramEnd"/>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5751C7D0" w14:textId="77777777" w:rsidR="00D82395" w:rsidRDefault="00D82395" w:rsidP="00D82395">
      <w:pPr>
        <w:pStyle w:val="B5"/>
      </w:pPr>
      <w:r>
        <w:t>5&gt;</w:t>
      </w:r>
      <w:r>
        <w:tab/>
        <w:t xml:space="preserve">if the </w:t>
      </w:r>
      <w:proofErr w:type="spellStart"/>
      <w:r>
        <w:rPr>
          <w:i/>
          <w:iCs/>
        </w:rPr>
        <w:t>reportType</w:t>
      </w:r>
      <w:proofErr w:type="spellEnd"/>
      <w:r>
        <w:t xml:space="preserve"> is set to </w:t>
      </w:r>
      <w:proofErr w:type="spellStart"/>
      <w:r>
        <w:rPr>
          <w:i/>
          <w:iCs/>
        </w:rPr>
        <w:t>eventTriggered</w:t>
      </w:r>
      <w:proofErr w:type="spellEnd"/>
      <w:r>
        <w:rPr>
          <w:i/>
          <w:iCs/>
        </w:rPr>
        <w:t xml:space="preserve"> </w:t>
      </w:r>
      <w:r>
        <w:t xml:space="preserve">and </w:t>
      </w:r>
      <w:proofErr w:type="spellStart"/>
      <w:r>
        <w:rPr>
          <w:i/>
          <w:iCs/>
        </w:rPr>
        <w:t>eventId</w:t>
      </w:r>
      <w:proofErr w:type="spellEnd"/>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 xml:space="preserve">include the applicable cells for which the new measurement results became available since the last periodical reporting or since the measurement was initiated or </w:t>
      </w:r>
      <w:proofErr w:type="gramStart"/>
      <w:r>
        <w:t>reset;</w:t>
      </w:r>
      <w:proofErr w:type="gramEnd"/>
    </w:p>
    <w:p w14:paraId="38ACF762" w14:textId="77777777" w:rsidR="00D82395" w:rsidRDefault="00D82395" w:rsidP="00D82395">
      <w:pPr>
        <w:pStyle w:val="B5"/>
      </w:pPr>
      <w:r>
        <w:t>5&gt;</w:t>
      </w:r>
      <w:r>
        <w:tab/>
        <w:t xml:space="preserve">for each cell that is included in the </w:t>
      </w:r>
      <w:proofErr w:type="spellStart"/>
      <w:r>
        <w:rPr>
          <w:i/>
        </w:rPr>
        <w:t>measResultNeighCells</w:t>
      </w:r>
      <w:proofErr w:type="spellEnd"/>
      <w:r>
        <w:t xml:space="preserve">, include the </w:t>
      </w:r>
      <w:proofErr w:type="spellStart"/>
      <w:proofErr w:type="gramStart"/>
      <w:r>
        <w:rPr>
          <w:i/>
        </w:rPr>
        <w:t>physCellId</w:t>
      </w:r>
      <w:proofErr w:type="spellEnd"/>
      <w:r>
        <w:t>;</w:t>
      </w:r>
      <w:proofErr w:type="gramEnd"/>
    </w:p>
    <w:p w14:paraId="5E9B3FDE" w14:textId="77777777" w:rsidR="00D82395" w:rsidRDefault="00D82395" w:rsidP="00D82395">
      <w:pPr>
        <w:pStyle w:val="B5"/>
      </w:pPr>
      <w:r>
        <w:t>5&gt;</w:t>
      </w:r>
      <w:r>
        <w:tab/>
        <w:t xml:space="preserve">if the </w:t>
      </w:r>
      <w:proofErr w:type="spellStart"/>
      <w:r>
        <w:t>reportType</w:t>
      </w:r>
      <w:proofErr w:type="spellEnd"/>
      <w:r>
        <w:t xml:space="preserve"> is set to </w:t>
      </w:r>
      <w:proofErr w:type="spellStart"/>
      <w:r>
        <w:t>eventTriggered</w:t>
      </w:r>
      <w:proofErr w:type="spellEnd"/>
      <w:r>
        <w:t xml:space="preserve"> or periodical:</w:t>
      </w:r>
    </w:p>
    <w:p w14:paraId="04EE1C9E" w14:textId="77777777" w:rsidR="00D82395" w:rsidRDefault="00D82395" w:rsidP="00D82395">
      <w:pPr>
        <w:pStyle w:val="B6"/>
      </w:pPr>
      <w:r>
        <w:t>6&gt;</w:t>
      </w:r>
      <w:r>
        <w:tab/>
        <w:t xml:space="preserve">for each included cell,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3DCC7B44" w14:textId="77777777" w:rsidR="00D82395" w:rsidRDefault="00D82395" w:rsidP="00D82395">
      <w:pPr>
        <w:pStyle w:val="B7"/>
      </w:pPr>
      <w:r>
        <w:t>7&gt;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NR:</w:t>
      </w:r>
    </w:p>
    <w:p w14:paraId="68A1BD70" w14:textId="77777777" w:rsidR="00D82395" w:rsidRDefault="00D82395" w:rsidP="00D82395">
      <w:pPr>
        <w:pStyle w:val="B8"/>
      </w:pPr>
      <w:r>
        <w:t>8&gt;</w:t>
      </w:r>
      <w:r>
        <w:tab/>
        <w:t xml:space="preserve">if </w:t>
      </w:r>
      <w:proofErr w:type="spellStart"/>
      <w:r>
        <w:rPr>
          <w:i/>
        </w:rPr>
        <w:t>rsType</w:t>
      </w:r>
      <w:proofErr w:type="spellEnd"/>
      <w:r>
        <w:t xml:space="preserve"> in the associated </w:t>
      </w:r>
      <w:proofErr w:type="spellStart"/>
      <w:r>
        <w:rPr>
          <w:i/>
        </w:rPr>
        <w:t>reportConfig</w:t>
      </w:r>
      <w:proofErr w:type="spellEnd"/>
      <w:r>
        <w:t xml:space="preserve"> is set to </w:t>
      </w:r>
      <w:proofErr w:type="spellStart"/>
      <w:r>
        <w:rPr>
          <w:i/>
        </w:rPr>
        <w:t>ssb</w:t>
      </w:r>
      <w:proofErr w:type="spellEnd"/>
      <w:r>
        <w:t>:</w:t>
      </w:r>
    </w:p>
    <w:p w14:paraId="1FED5472" w14:textId="77777777" w:rsidR="00D82395" w:rsidRDefault="00D82395" w:rsidP="00D82395">
      <w:pPr>
        <w:pStyle w:val="B9"/>
      </w:pPr>
      <w:r>
        <w:t>9&gt;</w:t>
      </w:r>
      <w:r>
        <w:tab/>
        <w:t xml:space="preserve">set </w:t>
      </w:r>
      <w:proofErr w:type="spellStart"/>
      <w:r>
        <w:rPr>
          <w:i/>
        </w:rPr>
        <w:t>resultsSSB</w:t>
      </w:r>
      <w:proofErr w:type="spellEnd"/>
      <w:r>
        <w:rPr>
          <w:i/>
        </w:rPr>
        <w:t>-Cell</w:t>
      </w:r>
      <w:r>
        <w:t xml:space="preserve"> within the </w:t>
      </w:r>
      <w:proofErr w:type="spellStart"/>
      <w:r>
        <w:rPr>
          <w:i/>
        </w:rPr>
        <w:t>measResult</w:t>
      </w:r>
      <w:proofErr w:type="spellEnd"/>
      <w:r>
        <w:t xml:space="preserve"> to include the SS/PBCH </w:t>
      </w:r>
      <w:proofErr w:type="gramStart"/>
      <w:r>
        <w:t>block based</w:t>
      </w:r>
      <w:proofErr w:type="gramEnd"/>
      <w:r>
        <w:t xml:space="preserve"> quantity(</w:t>
      </w:r>
      <w:proofErr w:type="spellStart"/>
      <w:r>
        <w:t>ies</w:t>
      </w:r>
      <w:proofErr w:type="spellEnd"/>
      <w:r>
        <w:t xml:space="preserve">) indicated in the </w:t>
      </w:r>
      <w:proofErr w:type="spellStart"/>
      <w:r>
        <w:rPr>
          <w:i/>
        </w:rPr>
        <w:t>reportQuantityCell</w:t>
      </w:r>
      <w:proofErr w:type="spellEnd"/>
      <w:r>
        <w:t xml:space="preserve"> within the concerned </w:t>
      </w:r>
      <w:proofErr w:type="spellStart"/>
      <w:r>
        <w:rPr>
          <w:i/>
        </w:rPr>
        <w:t>reportConfig</w:t>
      </w:r>
      <w:proofErr w:type="spellEnd"/>
      <w:r>
        <w:t xml:space="preserve">, in decreasing order of the sorting quantity, determined as specified in 5.5.5.3, i.e. the best cell is included </w:t>
      </w:r>
      <w:proofErr w:type="gramStart"/>
      <w:r>
        <w:t>first;</w:t>
      </w:r>
      <w:proofErr w:type="gramEnd"/>
    </w:p>
    <w:p w14:paraId="6ECD5C53" w14:textId="77777777" w:rsidR="00D82395" w:rsidRDefault="00D82395" w:rsidP="00D82395">
      <w:pPr>
        <w:pStyle w:val="B9"/>
      </w:pPr>
      <w:r>
        <w:t>9&gt;</w:t>
      </w:r>
      <w:r>
        <w:tab/>
        <w:t xml:space="preserve">if </w:t>
      </w:r>
      <w:proofErr w:type="spellStart"/>
      <w:r>
        <w:rPr>
          <w:i/>
        </w:rPr>
        <w:t>reportQuantityRS</w:t>
      </w:r>
      <w:proofErr w:type="spellEnd"/>
      <w:r>
        <w:rPr>
          <w:i/>
        </w:rPr>
        <w:t>-Indexes</w:t>
      </w:r>
      <w:r>
        <w:t xml:space="preserve"> </w:t>
      </w:r>
      <w:r>
        <w:rPr>
          <w:lang w:eastAsia="ko-KR"/>
        </w:rPr>
        <w:t>and</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are </w:t>
      </w:r>
      <w:r>
        <w:t xml:space="preserve">configured, include beam measurement information as described in </w:t>
      </w:r>
      <w:proofErr w:type="gramStart"/>
      <w:r>
        <w:t>5.5.5.2;</w:t>
      </w:r>
      <w:proofErr w:type="gramEnd"/>
    </w:p>
    <w:p w14:paraId="575BBDDC" w14:textId="77777777" w:rsidR="00D82395" w:rsidRDefault="00D82395" w:rsidP="00D82395">
      <w:pPr>
        <w:pStyle w:val="B8"/>
      </w:pPr>
      <w:r>
        <w:t>8&gt;</w:t>
      </w:r>
      <w:r>
        <w:tab/>
        <w:t xml:space="preserve">else if </w:t>
      </w:r>
      <w:proofErr w:type="spellStart"/>
      <w:r>
        <w:rPr>
          <w:i/>
        </w:rPr>
        <w:t>rsType</w:t>
      </w:r>
      <w:proofErr w:type="spellEnd"/>
      <w:r>
        <w:t xml:space="preserve"> in the associated </w:t>
      </w:r>
      <w:proofErr w:type="spellStart"/>
      <w:r>
        <w:rPr>
          <w:i/>
        </w:rPr>
        <w:t>reportConfig</w:t>
      </w:r>
      <w:proofErr w:type="spellEnd"/>
      <w:r>
        <w:t xml:space="preserve"> is set to </w:t>
      </w:r>
      <w:proofErr w:type="spellStart"/>
      <w:r>
        <w:rPr>
          <w:i/>
        </w:rPr>
        <w:t>csi-rs</w:t>
      </w:r>
      <w:proofErr w:type="spellEnd"/>
      <w:r>
        <w:t>:</w:t>
      </w:r>
    </w:p>
    <w:p w14:paraId="758F755D" w14:textId="77777777" w:rsidR="00D82395" w:rsidRDefault="00D82395" w:rsidP="00D82395">
      <w:pPr>
        <w:pStyle w:val="B9"/>
      </w:pPr>
      <w:r>
        <w:lastRenderedPageBreak/>
        <w:t>9&gt;</w:t>
      </w:r>
      <w:r>
        <w:tab/>
        <w:t xml:space="preserve">set </w:t>
      </w:r>
      <w:proofErr w:type="spellStart"/>
      <w:r>
        <w:rPr>
          <w:i/>
        </w:rPr>
        <w:t>resultsCSI</w:t>
      </w:r>
      <w:proofErr w:type="spellEnd"/>
      <w:r>
        <w:rPr>
          <w:i/>
        </w:rPr>
        <w:t>-RS-Cell</w:t>
      </w:r>
      <w:r>
        <w:t xml:space="preserve"> within the </w:t>
      </w:r>
      <w:proofErr w:type="spellStart"/>
      <w:r>
        <w:rPr>
          <w:i/>
        </w:rPr>
        <w:t>measResult</w:t>
      </w:r>
      <w:proofErr w:type="spellEnd"/>
      <w:r>
        <w:t xml:space="preserve"> to include the CSI-RS based quantity(</w:t>
      </w:r>
      <w:proofErr w:type="spellStart"/>
      <w:r>
        <w:t>ies</w:t>
      </w:r>
      <w:proofErr w:type="spellEnd"/>
      <w:r>
        <w:t xml:space="preserve">) indicated in the </w:t>
      </w:r>
      <w:proofErr w:type="spellStart"/>
      <w:r>
        <w:rPr>
          <w:i/>
        </w:rPr>
        <w:t>reportQuantityCell</w:t>
      </w:r>
      <w:proofErr w:type="spellEnd"/>
      <w:r>
        <w:t xml:space="preserve"> within the concerned </w:t>
      </w:r>
      <w:proofErr w:type="spellStart"/>
      <w:r>
        <w:rPr>
          <w:i/>
        </w:rPr>
        <w:t>reportConfig</w:t>
      </w:r>
      <w:proofErr w:type="spellEnd"/>
      <w:r>
        <w:t xml:space="preserve">, in decreasing order of the sorting quantity, determined as specified in 5.5.5.3, i.e. the best cell is included </w:t>
      </w:r>
      <w:proofErr w:type="gramStart"/>
      <w:r>
        <w:t>first;</w:t>
      </w:r>
      <w:proofErr w:type="gramEnd"/>
    </w:p>
    <w:p w14:paraId="1B9665D3" w14:textId="77777777" w:rsidR="00D82395" w:rsidRDefault="00D82395" w:rsidP="00D82395">
      <w:pPr>
        <w:pStyle w:val="B9"/>
      </w:pPr>
      <w:r>
        <w:t>9&gt;</w:t>
      </w:r>
      <w:r>
        <w:tab/>
        <w:t xml:space="preserve">if </w:t>
      </w:r>
      <w:proofErr w:type="spellStart"/>
      <w:r>
        <w:rPr>
          <w:i/>
        </w:rPr>
        <w:t>reportQuantityRS</w:t>
      </w:r>
      <w:proofErr w:type="spellEnd"/>
      <w:r>
        <w:rPr>
          <w:i/>
        </w:rPr>
        <w:t>-Indexes</w:t>
      </w:r>
      <w:r>
        <w:t xml:space="preserve"> </w:t>
      </w:r>
      <w:r>
        <w:rPr>
          <w:lang w:eastAsia="ko-KR"/>
        </w:rPr>
        <w:t>and</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are configured</w:t>
      </w:r>
      <w:r>
        <w:t xml:space="preserve">, include beam measurement information as described in </w:t>
      </w:r>
      <w:proofErr w:type="gramStart"/>
      <w:r>
        <w:t>5.5.5.2;</w:t>
      </w:r>
      <w:proofErr w:type="gramEnd"/>
    </w:p>
    <w:p w14:paraId="73CD1ED9" w14:textId="77777777" w:rsidR="00D82395" w:rsidRDefault="00D82395" w:rsidP="00D82395">
      <w:pPr>
        <w:pStyle w:val="B7"/>
      </w:pPr>
      <w:r>
        <w:t>7&gt;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E-UTRA:</w:t>
      </w:r>
    </w:p>
    <w:p w14:paraId="1F256AD0" w14:textId="77777777" w:rsidR="00D82395" w:rsidRDefault="00D82395" w:rsidP="00D82395">
      <w:pPr>
        <w:pStyle w:val="B8"/>
        <w:rPr>
          <w:rFonts w:cs="Arial"/>
        </w:rPr>
      </w:pPr>
      <w:r>
        <w:t>8&gt;</w:t>
      </w:r>
      <w:r>
        <w:tab/>
        <w:t xml:space="preserve">set the </w:t>
      </w:r>
      <w:proofErr w:type="spellStart"/>
      <w:r>
        <w:rPr>
          <w:i/>
        </w:rPr>
        <w:t>measResult</w:t>
      </w:r>
      <w:proofErr w:type="spellEnd"/>
      <w:r>
        <w:t xml:space="preserve"> to include the quantity(</w:t>
      </w:r>
      <w:proofErr w:type="spellStart"/>
      <w:r>
        <w:t>ies</w:t>
      </w:r>
      <w:proofErr w:type="spellEnd"/>
      <w:r>
        <w:t xml:space="preserve">) indicated in the </w:t>
      </w:r>
      <w:proofErr w:type="spellStart"/>
      <w:r>
        <w:rPr>
          <w:rFonts w:eastAsia="宋体"/>
          <w:i/>
          <w:iCs/>
        </w:rPr>
        <w:t>reportQuantity</w:t>
      </w:r>
      <w:proofErr w:type="spellEnd"/>
      <w:r>
        <w:rPr>
          <w:rFonts w:cs="Arial"/>
        </w:rPr>
        <w:t xml:space="preserve"> within the concerned </w:t>
      </w:r>
      <w:proofErr w:type="spellStart"/>
      <w:r>
        <w:rPr>
          <w:rFonts w:eastAsia="宋体"/>
          <w:i/>
          <w:iCs/>
        </w:rPr>
        <w:t>reportConfigInterRAT</w:t>
      </w:r>
      <w:proofErr w:type="spellEnd"/>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797F6A53" w14:textId="77777777" w:rsidR="00D82395" w:rsidRDefault="00D82395" w:rsidP="00D82395">
      <w:pPr>
        <w:pStyle w:val="B7"/>
      </w:pPr>
      <w:r>
        <w:t>7&gt;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UTRA-FDD and if </w:t>
      </w:r>
      <w:r>
        <w:rPr>
          <w:i/>
          <w:noProof/>
        </w:rPr>
        <w:t>ReportConfigInterRAT</w:t>
      </w:r>
      <w:r>
        <w:t xml:space="preserve"> includes the </w:t>
      </w:r>
      <w:proofErr w:type="spellStart"/>
      <w:r>
        <w:rPr>
          <w:i/>
        </w:rPr>
        <w:t>reportQuantityUTRA</w:t>
      </w:r>
      <w:proofErr w:type="spellEnd"/>
      <w:r>
        <w:rPr>
          <w:i/>
        </w:rPr>
        <w:t>-FDD</w:t>
      </w:r>
      <w:r>
        <w:t>:</w:t>
      </w:r>
    </w:p>
    <w:p w14:paraId="281EFE45" w14:textId="77777777" w:rsidR="00D82395" w:rsidRDefault="00D82395" w:rsidP="00D82395">
      <w:pPr>
        <w:pStyle w:val="B8"/>
        <w:rPr>
          <w:rFonts w:cs="Arial"/>
        </w:rPr>
      </w:pPr>
      <w:r>
        <w:t>8&gt;</w:t>
      </w:r>
      <w:r>
        <w:tab/>
        <w:t xml:space="preserve">set the </w:t>
      </w:r>
      <w:proofErr w:type="spellStart"/>
      <w:r>
        <w:rPr>
          <w:i/>
        </w:rPr>
        <w:t>measResult</w:t>
      </w:r>
      <w:proofErr w:type="spellEnd"/>
      <w:r>
        <w:t xml:space="preserve"> to include the quantity(</w:t>
      </w:r>
      <w:proofErr w:type="spellStart"/>
      <w:r>
        <w:t>ies</w:t>
      </w:r>
      <w:proofErr w:type="spellEnd"/>
      <w:r>
        <w:t xml:space="preserve">) indicated in the </w:t>
      </w:r>
      <w:proofErr w:type="spellStart"/>
      <w:r>
        <w:rPr>
          <w:rFonts w:eastAsia="宋体"/>
          <w:i/>
          <w:iCs/>
        </w:rPr>
        <w:t>reportQuantity</w:t>
      </w:r>
      <w:r>
        <w:rPr>
          <w:i/>
        </w:rPr>
        <w:t>UTRA</w:t>
      </w:r>
      <w:proofErr w:type="spellEnd"/>
      <w:r>
        <w:rPr>
          <w:i/>
        </w:rPr>
        <w:t>-FDD</w:t>
      </w:r>
      <w:r>
        <w:rPr>
          <w:rFonts w:cs="Arial"/>
        </w:rPr>
        <w:t xml:space="preserve"> within the concerned </w:t>
      </w:r>
      <w:proofErr w:type="spellStart"/>
      <w:r>
        <w:rPr>
          <w:rFonts w:eastAsia="宋体"/>
          <w:i/>
          <w:iCs/>
        </w:rPr>
        <w:t>reportConfigInterRAT</w:t>
      </w:r>
      <w:proofErr w:type="spellEnd"/>
      <w:r>
        <w:rPr>
          <w:rFonts w:eastAsia="宋体"/>
        </w:rPr>
        <w:t xml:space="preserve"> </w:t>
      </w:r>
      <w:r>
        <w:rPr>
          <w:rFonts w:cs="Arial"/>
        </w:rPr>
        <w:t xml:space="preserve">in decreasing order of the sorting </w:t>
      </w:r>
      <w:r>
        <w:t>quantity, determined as specified in 5.5.</w:t>
      </w:r>
      <w:proofErr w:type="gramStart"/>
      <w:r>
        <w:t>5.3</w:t>
      </w:r>
      <w:proofErr w:type="gramEnd"/>
      <w:r>
        <w:rPr>
          <w:rFonts w:cs="Arial"/>
        </w:rPr>
        <w:t xml:space="preserve">, i.e. the best cell is included </w:t>
      </w:r>
      <w:proofErr w:type="gramStart"/>
      <w:r>
        <w:rPr>
          <w:rFonts w:cs="Arial"/>
        </w:rPr>
        <w:t>first;</w:t>
      </w:r>
      <w:proofErr w:type="gramEnd"/>
    </w:p>
    <w:p w14:paraId="480D6A2B" w14:textId="77777777" w:rsidR="00D82395" w:rsidRDefault="00D82395" w:rsidP="00D82395">
      <w:pPr>
        <w:pStyle w:val="B6"/>
        <w:rPr>
          <w:rFonts w:cs="Arial"/>
        </w:rPr>
      </w:pPr>
      <w:r>
        <w:rPr>
          <w:rFonts w:cs="Arial"/>
        </w:rPr>
        <w:t>6&gt;</w:t>
      </w:r>
      <w:r>
        <w:rPr>
          <w:rFonts w:cs="Arial"/>
        </w:rPr>
        <w:tab/>
        <w:t xml:space="preserve">if </w:t>
      </w:r>
      <w:proofErr w:type="spellStart"/>
      <w:r>
        <w:rPr>
          <w:rFonts w:cs="Arial"/>
          <w:i/>
          <w:iCs/>
        </w:rPr>
        <w:t>reportType</w:t>
      </w:r>
      <w:proofErr w:type="spellEnd"/>
      <w:r>
        <w:rPr>
          <w:rFonts w:cs="Arial"/>
        </w:rPr>
        <w:t xml:space="preserve"> is set to </w:t>
      </w:r>
      <w:proofErr w:type="spellStart"/>
      <w:r>
        <w:rPr>
          <w:rFonts w:cs="Arial"/>
          <w:i/>
          <w:iCs/>
        </w:rPr>
        <w:t>eventTriggered</w:t>
      </w:r>
      <w:proofErr w:type="spellEnd"/>
      <w:r>
        <w:rPr>
          <w:rFonts w:cs="Arial"/>
        </w:rPr>
        <w:t xml:space="preserve"> and </w:t>
      </w:r>
      <w:proofErr w:type="spellStart"/>
      <w:r>
        <w:rPr>
          <w:i/>
          <w:iCs/>
        </w:rPr>
        <w:t>reportOnBestCellChange</w:t>
      </w:r>
      <w:proofErr w:type="spellEnd"/>
      <w:r>
        <w:t xml:space="preserve"> </w:t>
      </w:r>
      <w:r>
        <w:rPr>
          <w:rFonts w:cs="Arial"/>
        </w:rPr>
        <w:t>is configured:</w:t>
      </w:r>
    </w:p>
    <w:p w14:paraId="45AEC9F0" w14:textId="77777777" w:rsidR="00D82395" w:rsidRDefault="00D82395" w:rsidP="00D82395">
      <w:pPr>
        <w:pStyle w:val="B7"/>
      </w:pPr>
      <w:r>
        <w:t>7&gt;</w:t>
      </w:r>
      <w:r>
        <w:tab/>
        <w:t xml:space="preserve">if </w:t>
      </w:r>
      <w:proofErr w:type="spellStart"/>
      <w:r>
        <w:rPr>
          <w:i/>
          <w:iCs/>
        </w:rPr>
        <w:t>reportOnBestCellChange</w:t>
      </w:r>
      <w:proofErr w:type="spellEnd"/>
      <w:r>
        <w:t xml:space="preserve"> is set to </w:t>
      </w:r>
      <w:r>
        <w:rPr>
          <w:i/>
          <w:iCs/>
        </w:rPr>
        <w:t>n1</w:t>
      </w:r>
      <w:r>
        <w:t>:</w:t>
      </w:r>
    </w:p>
    <w:p w14:paraId="5D85DF9E" w14:textId="77777777" w:rsidR="00D82395" w:rsidRDefault="00D82395" w:rsidP="00D82395">
      <w:pPr>
        <w:pStyle w:val="B8"/>
      </w:pPr>
      <w:r>
        <w:t>8&gt;</w:t>
      </w:r>
      <w:r>
        <w:tab/>
        <w:t xml:space="preserve">set the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the first cell listed in the </w:t>
      </w:r>
      <w:proofErr w:type="spellStart"/>
      <w:proofErr w:type="gramStart"/>
      <w:r>
        <w:rPr>
          <w:i/>
          <w:iCs/>
        </w:rPr>
        <w:t>measResultNeighCells</w:t>
      </w:r>
      <w:proofErr w:type="spellEnd"/>
      <w:r>
        <w:t>;</w:t>
      </w:r>
      <w:proofErr w:type="gramEnd"/>
    </w:p>
    <w:p w14:paraId="73E08BA9" w14:textId="77777777" w:rsidR="00D82395" w:rsidRDefault="00D82395" w:rsidP="00D82395">
      <w:pPr>
        <w:pStyle w:val="B7"/>
      </w:pPr>
      <w:r>
        <w:t>7&gt;</w:t>
      </w:r>
      <w:r>
        <w:tab/>
        <w:t xml:space="preserve">if </w:t>
      </w:r>
      <w:proofErr w:type="spellStart"/>
      <w:r>
        <w:rPr>
          <w:i/>
          <w:iCs/>
        </w:rPr>
        <w:t>reportOnBestCellChange</w:t>
      </w:r>
      <w:proofErr w:type="spellEnd"/>
      <w:r>
        <w:t xml:space="preserve"> is set to </w:t>
      </w:r>
      <w:r>
        <w:rPr>
          <w:i/>
          <w:iCs/>
        </w:rPr>
        <w:t>n2</w:t>
      </w:r>
      <w:r>
        <w:t>:</w:t>
      </w:r>
    </w:p>
    <w:p w14:paraId="085AB561" w14:textId="77777777" w:rsidR="00D82395" w:rsidRDefault="00D82395" w:rsidP="00D82395">
      <w:pPr>
        <w:pStyle w:val="B8"/>
      </w:pPr>
      <w:r>
        <w:t>8&gt;</w:t>
      </w:r>
      <w:r>
        <w:tab/>
        <w:t xml:space="preserve">set the first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the first cell listed in the </w:t>
      </w:r>
      <w:proofErr w:type="spellStart"/>
      <w:r>
        <w:rPr>
          <w:i/>
          <w:iCs/>
        </w:rPr>
        <w:t>measResultNeighCells</w:t>
      </w:r>
      <w:proofErr w:type="spellEnd"/>
      <w:r>
        <w:t xml:space="preserve"> and the second cell in </w:t>
      </w:r>
      <w:proofErr w:type="spellStart"/>
      <w:r>
        <w:rPr>
          <w:i/>
          <w:iCs/>
        </w:rPr>
        <w:t>reportedBestNeighbourCell</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the second cell listed in the </w:t>
      </w:r>
      <w:proofErr w:type="spellStart"/>
      <w:r>
        <w:rPr>
          <w:i/>
          <w:iCs/>
        </w:rPr>
        <w:t>measResultNeighCells</w:t>
      </w:r>
      <w:proofErr w:type="spellEnd"/>
      <w:r>
        <w:rPr>
          <w:i/>
          <w:iCs/>
        </w:rPr>
        <w:t xml:space="preserve">, </w:t>
      </w:r>
      <w:r>
        <w:rPr>
          <w:iCs/>
        </w:rPr>
        <w:t xml:space="preserve">if </w:t>
      </w:r>
      <w:proofErr w:type="gramStart"/>
      <w:r>
        <w:rPr>
          <w:iCs/>
        </w:rPr>
        <w:t>available</w:t>
      </w:r>
      <w:r>
        <w:t>;</w:t>
      </w:r>
      <w:proofErr w:type="gramEnd"/>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proofErr w:type="spellStart"/>
      <w:r>
        <w:rPr>
          <w:i/>
        </w:rPr>
        <w:t>cellForWhichToReportCGI</w:t>
      </w:r>
      <w:proofErr w:type="spellEnd"/>
      <w:r>
        <w:t xml:space="preserve"> is an NR cell:</w:t>
      </w:r>
    </w:p>
    <w:p w14:paraId="1C9A1B67" w14:textId="77777777" w:rsidR="00D82395" w:rsidRDefault="00D82395" w:rsidP="00D82395">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5F1A02E7" w14:textId="77777777" w:rsidR="00D82395" w:rsidRDefault="00D82395" w:rsidP="00D82395">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szCs w:val="18"/>
        </w:rPr>
        <w:t>trackingAreaList</w:t>
      </w:r>
      <w:proofErr w:type="spellEnd"/>
      <w:r>
        <w:rPr>
          <w:i/>
          <w:szCs w:val="18"/>
        </w:rPr>
        <w:t xml:space="preserve"> </w:t>
      </w:r>
      <w:r>
        <w:rPr>
          <w:iCs/>
          <w:szCs w:val="18"/>
        </w:rPr>
        <w:t>(if available)</w:t>
      </w:r>
      <w:r>
        <w:rPr>
          <w:i/>
        </w:rPr>
        <w:t xml:space="preserv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w:t>
      </w:r>
      <w:proofErr w:type="gramStart"/>
      <w:r>
        <w:rPr>
          <w:i/>
        </w:rPr>
        <w:t>IdentityInfoList</w:t>
      </w:r>
      <w:proofErr w:type="spellEnd"/>
      <w:r>
        <w:t>;</w:t>
      </w:r>
      <w:proofErr w:type="gramEnd"/>
    </w:p>
    <w:p w14:paraId="03EE3283" w14:textId="77777777" w:rsidR="00D82395" w:rsidRDefault="00D82395" w:rsidP="00D82395">
      <w:pPr>
        <w:pStyle w:val="B5"/>
      </w:pPr>
      <w:r>
        <w:t>5&gt;</w:t>
      </w:r>
      <w:r>
        <w:tab/>
        <w:t xml:space="preserve">include </w:t>
      </w:r>
      <w:proofErr w:type="spellStart"/>
      <w:r>
        <w:rPr>
          <w:i/>
        </w:rPr>
        <w:t>frequencyBandList</w:t>
      </w:r>
      <w:proofErr w:type="spellEnd"/>
      <w:r>
        <w:t xml:space="preserve"> if </w:t>
      </w:r>
      <w:proofErr w:type="gramStart"/>
      <w:r>
        <w:t>available;</w:t>
      </w:r>
      <w:proofErr w:type="gramEnd"/>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w:t>
      </w:r>
      <w:proofErr w:type="spellStart"/>
      <w:r>
        <w:rPr>
          <w:i/>
        </w:rPr>
        <w:t>IdentityInfo</w:t>
      </w:r>
      <w:proofErr w:type="spellEnd"/>
      <w:r>
        <w:t xml:space="preserve"> in </w:t>
      </w:r>
      <w:proofErr w:type="spellStart"/>
      <w:r>
        <w:rPr>
          <w:i/>
          <w:iCs/>
        </w:rPr>
        <w:t>plmn-IdentityInfoList</w:t>
      </w:r>
      <w:proofErr w:type="spellEnd"/>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proofErr w:type="spellStart"/>
      <w:r>
        <w:rPr>
          <w:i/>
        </w:rPr>
        <w:t>gNB</w:t>
      </w:r>
      <w:proofErr w:type="spellEnd"/>
      <w:r>
        <w:rPr>
          <w:i/>
        </w:rPr>
        <w:t>-ID-Length</w:t>
      </w:r>
      <w:r>
        <w:t xml:space="preserve"> is broadcast:</w:t>
      </w:r>
    </w:p>
    <w:p w14:paraId="3C94E66B" w14:textId="77777777" w:rsidR="00D82395" w:rsidRDefault="00D82395" w:rsidP="00D82395">
      <w:pPr>
        <w:pStyle w:val="B7"/>
      </w:pPr>
      <w:r>
        <w:t>7&gt;</w:t>
      </w:r>
      <w:r>
        <w:tab/>
        <w:t xml:space="preserve">include </w:t>
      </w:r>
      <w:proofErr w:type="spellStart"/>
      <w:r>
        <w:rPr>
          <w:i/>
          <w:iCs/>
        </w:rPr>
        <w:t>gNB</w:t>
      </w:r>
      <w:proofErr w:type="spellEnd"/>
      <w:r>
        <w:rPr>
          <w:i/>
          <w:iCs/>
        </w:rPr>
        <w:t>-ID-</w:t>
      </w:r>
      <w:proofErr w:type="gramStart"/>
      <w:r>
        <w:rPr>
          <w:i/>
          <w:iCs/>
        </w:rPr>
        <w:t>Length</w:t>
      </w:r>
      <w:r>
        <w:t>;</w:t>
      </w:r>
      <w:proofErr w:type="gramEnd"/>
    </w:p>
    <w:p w14:paraId="375865C5" w14:textId="77777777" w:rsidR="00D82395" w:rsidRDefault="00D82395" w:rsidP="00D82395">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55451AAB" w14:textId="77777777" w:rsidR="00D82395" w:rsidRDefault="00D82395" w:rsidP="00D82395">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w:t>
      </w:r>
      <w:proofErr w:type="gramStart"/>
      <w:r>
        <w:rPr>
          <w:i/>
          <w:iCs/>
          <w:lang w:eastAsia="x-none"/>
        </w:rPr>
        <w:t>IdentityInfoList</w:t>
      </w:r>
      <w:proofErr w:type="spellEnd"/>
      <w:r>
        <w:t>;</w:t>
      </w:r>
      <w:proofErr w:type="gramEnd"/>
    </w:p>
    <w:p w14:paraId="571D05BC" w14:textId="77777777" w:rsidR="00D82395" w:rsidRDefault="00D82395" w:rsidP="00D82395">
      <w:pPr>
        <w:pStyle w:val="B5"/>
      </w:pPr>
      <w:r>
        <w:t>5&gt;</w:t>
      </w:r>
      <w:r>
        <w:tab/>
        <w:t>for each</w:t>
      </w:r>
      <w:r>
        <w:rPr>
          <w:i/>
          <w:iCs/>
        </w:rPr>
        <w:t xml:space="preserve"> NPN-</w:t>
      </w:r>
      <w:proofErr w:type="spellStart"/>
      <w:r>
        <w:rPr>
          <w:i/>
          <w:iCs/>
        </w:rPr>
        <w:t>IdentityInfo</w:t>
      </w:r>
      <w:proofErr w:type="spellEnd"/>
      <w:r>
        <w:t xml:space="preserve"> in </w:t>
      </w:r>
      <w:r>
        <w:rPr>
          <w:i/>
          <w:iCs/>
        </w:rPr>
        <w:t>NPN-</w:t>
      </w:r>
      <w:proofErr w:type="spellStart"/>
      <w:r>
        <w:rPr>
          <w:i/>
          <w:iCs/>
        </w:rPr>
        <w:t>IdentityInfoList</w:t>
      </w:r>
      <w:proofErr w:type="spellEnd"/>
      <w:r>
        <w:t>:</w:t>
      </w:r>
    </w:p>
    <w:p w14:paraId="0F71E18E" w14:textId="77777777" w:rsidR="00D82395" w:rsidRDefault="00D82395" w:rsidP="00D82395">
      <w:pPr>
        <w:pStyle w:val="B6"/>
      </w:pPr>
      <w:r>
        <w:t>6&gt;</w:t>
      </w:r>
      <w:r>
        <w:tab/>
        <w:t xml:space="preserve">if the </w:t>
      </w:r>
      <w:proofErr w:type="spellStart"/>
      <w:r>
        <w:rPr>
          <w:i/>
          <w:iCs/>
        </w:rPr>
        <w:t>gNB</w:t>
      </w:r>
      <w:proofErr w:type="spellEnd"/>
      <w:r>
        <w:rPr>
          <w:i/>
          <w:iCs/>
        </w:rPr>
        <w:t>-ID-Length</w:t>
      </w:r>
      <w:r>
        <w:t xml:space="preserve"> is broadcast:</w:t>
      </w:r>
    </w:p>
    <w:p w14:paraId="1EE6B96A" w14:textId="77777777" w:rsidR="00D82395" w:rsidRDefault="00D82395" w:rsidP="00D82395">
      <w:pPr>
        <w:pStyle w:val="B7"/>
      </w:pPr>
      <w:r>
        <w:t>7&gt;</w:t>
      </w:r>
      <w:r>
        <w:tab/>
        <w:t xml:space="preserve">include </w:t>
      </w:r>
      <w:proofErr w:type="spellStart"/>
      <w:r>
        <w:rPr>
          <w:i/>
          <w:iCs/>
        </w:rPr>
        <w:t>gNB</w:t>
      </w:r>
      <w:proofErr w:type="spellEnd"/>
      <w:r>
        <w:rPr>
          <w:i/>
          <w:iCs/>
        </w:rPr>
        <w:t>-ID-</w:t>
      </w:r>
      <w:proofErr w:type="gramStart"/>
      <w:r>
        <w:rPr>
          <w:i/>
          <w:iCs/>
        </w:rPr>
        <w:t>Length</w:t>
      </w:r>
      <w:r>
        <w:t>;</w:t>
      </w:r>
      <w:proofErr w:type="gramEnd"/>
    </w:p>
    <w:p w14:paraId="1463CD29" w14:textId="77777777" w:rsidR="00D82395" w:rsidRDefault="00D82395" w:rsidP="00D82395">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 xml:space="preserve">if </w:t>
      </w:r>
      <w:proofErr w:type="gramStart"/>
      <w:r>
        <w:t>available;</w:t>
      </w:r>
      <w:proofErr w:type="gramEnd"/>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w:t>
      </w:r>
      <w:proofErr w:type="gramStart"/>
      <w:r>
        <w:t>cell;</w:t>
      </w:r>
      <w:proofErr w:type="gramEnd"/>
    </w:p>
    <w:p w14:paraId="300E2867" w14:textId="77777777" w:rsidR="00D82395" w:rsidRDefault="00D82395" w:rsidP="00D82395">
      <w:pPr>
        <w:pStyle w:val="B3"/>
      </w:pPr>
      <w:r>
        <w:t>3&gt;</w:t>
      </w:r>
      <w:r>
        <w:tab/>
        <w:t xml:space="preserve">if the cell indicated by </w:t>
      </w:r>
      <w:proofErr w:type="spellStart"/>
      <w:r>
        <w:rPr>
          <w:i/>
        </w:rPr>
        <w:t>cellForWhichToReportCGI</w:t>
      </w:r>
      <w:proofErr w:type="spellEnd"/>
      <w:r>
        <w:t xml:space="preserve"> is an E-UTRA cell:</w:t>
      </w:r>
    </w:p>
    <w:p w14:paraId="2A30D022" w14:textId="77777777" w:rsidR="00D82395" w:rsidRDefault="00D82395" w:rsidP="00D82395">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2DAD8497" w14:textId="77777777" w:rsidR="00D82395" w:rsidRDefault="00D82395" w:rsidP="00D82395">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w:t>
      </w:r>
      <w:proofErr w:type="gramStart"/>
      <w:r>
        <w:t>EPC;</w:t>
      </w:r>
      <w:proofErr w:type="gramEnd"/>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4C34151F" w14:textId="77777777" w:rsidR="00D82395" w:rsidRDefault="00D82395" w:rsidP="00D82395">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051B1B62" w14:textId="77777777" w:rsidR="00D82395" w:rsidRDefault="00D82395" w:rsidP="00D82395">
      <w:pPr>
        <w:pStyle w:val="B5"/>
      </w:pPr>
      <w:r>
        <w:t>5&gt;</w:t>
      </w:r>
      <w:r>
        <w:tab/>
        <w:t xml:space="preserve">include the </w:t>
      </w:r>
      <w:proofErr w:type="spellStart"/>
      <w:proofErr w:type="gramStart"/>
      <w:r>
        <w:rPr>
          <w:i/>
        </w:rPr>
        <w:t>freqBandIndicator</w:t>
      </w:r>
      <w:proofErr w:type="spellEnd"/>
      <w:r>
        <w:t>;</w:t>
      </w:r>
      <w:proofErr w:type="gramEnd"/>
    </w:p>
    <w:p w14:paraId="7BF63F43" w14:textId="77777777" w:rsidR="00D82395" w:rsidRDefault="00D82395" w:rsidP="00D82395">
      <w:pPr>
        <w:pStyle w:val="B5"/>
      </w:pPr>
      <w:r>
        <w:t>5&gt;</w:t>
      </w:r>
      <w:r>
        <w:tab/>
        <w:t xml:space="preserve">if the cell broadcasts the </w:t>
      </w:r>
      <w:proofErr w:type="spellStart"/>
      <w:r>
        <w:rPr>
          <w:i/>
        </w:rPr>
        <w:t>multiBandInfoList</w:t>
      </w:r>
      <w:proofErr w:type="spellEnd"/>
      <w:r>
        <w:t xml:space="preserve">, include the </w:t>
      </w:r>
      <w:proofErr w:type="spellStart"/>
      <w:proofErr w:type="gramStart"/>
      <w:r>
        <w:rPr>
          <w:i/>
        </w:rPr>
        <w:t>multiBandInfoList</w:t>
      </w:r>
      <w:proofErr w:type="spellEnd"/>
      <w:r>
        <w:t>;</w:t>
      </w:r>
      <w:proofErr w:type="gramEnd"/>
    </w:p>
    <w:p w14:paraId="30E5E42D" w14:textId="77777777" w:rsidR="00D82395" w:rsidRDefault="00D82395" w:rsidP="00D82395">
      <w:pPr>
        <w:pStyle w:val="B5"/>
      </w:pPr>
      <w:r>
        <w:t>5&gt;</w:t>
      </w:r>
      <w:r>
        <w:tab/>
        <w:t xml:space="preserve">if the cell broadcasts the </w:t>
      </w:r>
      <w:proofErr w:type="spellStart"/>
      <w:r>
        <w:rPr>
          <w:i/>
        </w:rPr>
        <w:t>freqBandIndicatorPriority</w:t>
      </w:r>
      <w:proofErr w:type="spellEnd"/>
      <w:r>
        <w:t xml:space="preserve">, include the </w:t>
      </w:r>
      <w:proofErr w:type="spellStart"/>
      <w:proofErr w:type="gramStart"/>
      <w:r>
        <w:rPr>
          <w:i/>
        </w:rPr>
        <w:t>freqBandIndicatorPriority</w:t>
      </w:r>
      <w:proofErr w:type="spellEnd"/>
      <w:r>
        <w:t>;</w:t>
      </w:r>
      <w:proofErr w:type="gramEnd"/>
    </w:p>
    <w:p w14:paraId="7E6F6F55" w14:textId="77777777" w:rsidR="00D82395" w:rsidRDefault="00D82395" w:rsidP="00D82395">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rPr>
          <w:iCs/>
        </w:rPr>
        <w:t xml:space="preserve"> and if </w:t>
      </w:r>
      <w:proofErr w:type="spellStart"/>
      <w:r>
        <w:rPr>
          <w:i/>
        </w:rPr>
        <w:t>enteringLeavingReport</w:t>
      </w:r>
      <w:proofErr w:type="spellEnd"/>
      <w:r>
        <w:rPr>
          <w:iCs/>
        </w:rPr>
        <w:t xml:space="preserve"> is configured</w:t>
      </w:r>
      <w:r>
        <w:t>:</w:t>
      </w:r>
    </w:p>
    <w:p w14:paraId="140EF9AE" w14:textId="77777777" w:rsidR="00D82395" w:rsidRDefault="00D82395" w:rsidP="00D82395">
      <w:pPr>
        <w:pStyle w:val="B2"/>
      </w:pPr>
      <w:r>
        <w:t>2&gt;</w:t>
      </w:r>
      <w:r>
        <w:tab/>
        <w:t xml:space="preserve">for each cell that is included in </w:t>
      </w:r>
      <w:proofErr w:type="spellStart"/>
      <w:r>
        <w:rPr>
          <w:i/>
        </w:rPr>
        <w:t>measResultNeighCells</w:t>
      </w:r>
      <w:proofErr w:type="spellEnd"/>
      <w:r>
        <w:t>:</w:t>
      </w:r>
    </w:p>
    <w:p w14:paraId="1D8D4DF9" w14:textId="77777777" w:rsidR="00D82395" w:rsidRDefault="00D82395" w:rsidP="00D8239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proofErr w:type="spellStart"/>
      <w:r>
        <w:rPr>
          <w:i/>
        </w:rPr>
        <w:t>cellsTriggeredList</w:t>
      </w:r>
      <w:proofErr w:type="spellEnd"/>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 xml:space="preserve">for the concerned NR </w:t>
      </w:r>
      <w:proofErr w:type="gramStart"/>
      <w:r>
        <w:t>cell;</w:t>
      </w:r>
      <w:proofErr w:type="gramEnd"/>
    </w:p>
    <w:p w14:paraId="575D5783" w14:textId="77777777" w:rsidR="00D82395" w:rsidRDefault="00D82395" w:rsidP="00D82395">
      <w:pPr>
        <w:pStyle w:val="B2"/>
      </w:pPr>
      <w:r>
        <w:t>2&gt;</w:t>
      </w:r>
      <w:r>
        <w:tab/>
        <w:t xml:space="preserve">if the field </w:t>
      </w:r>
      <w:proofErr w:type="spellStart"/>
      <w:r>
        <w:rPr>
          <w:i/>
          <w:iCs/>
        </w:rPr>
        <w:t>cellsMetLeavingCond</w:t>
      </w:r>
      <w:proofErr w:type="spellEnd"/>
      <w:r>
        <w:t xml:space="preserve"> within the </w:t>
      </w:r>
      <w:proofErr w:type="spellStart"/>
      <w:r>
        <w:rPr>
          <w:i/>
        </w:rPr>
        <w:t>VarMeasReportList</w:t>
      </w:r>
      <w:proofErr w:type="spellEnd"/>
      <w:r>
        <w:t xml:space="preserve"> for this </w:t>
      </w:r>
      <w:proofErr w:type="spellStart"/>
      <w:r>
        <w:rPr>
          <w:i/>
        </w:rPr>
        <w:t>measId</w:t>
      </w:r>
      <w:proofErr w:type="spellEnd"/>
      <w:r>
        <w:rPr>
          <w:iCs/>
        </w:rPr>
        <w:t xml:space="preserve"> is not empty</w:t>
      </w:r>
      <w:r>
        <w:t>:</w:t>
      </w:r>
    </w:p>
    <w:p w14:paraId="32F31F6C" w14:textId="77777777" w:rsidR="00D82395" w:rsidRDefault="00D82395" w:rsidP="00D82395">
      <w:pPr>
        <w:pStyle w:val="B3"/>
      </w:pPr>
      <w:r>
        <w:t>3&gt;</w:t>
      </w:r>
      <w:r>
        <w:tab/>
        <w:t xml:space="preserve">set </w:t>
      </w:r>
      <w:proofErr w:type="spellStart"/>
      <w:r>
        <w:t>cellsMetReportOnLeaveList</w:t>
      </w:r>
      <w:proofErr w:type="spellEnd"/>
      <w:r>
        <w:t xml:space="preserve"> to include the cell(s) in </w:t>
      </w:r>
      <w:proofErr w:type="spellStart"/>
      <w:proofErr w:type="gramStart"/>
      <w:r>
        <w:t>cellsMetLeavingCond</w:t>
      </w:r>
      <w:proofErr w:type="spellEnd"/>
      <w:r>
        <w:t>;</w:t>
      </w:r>
      <w:proofErr w:type="gramEnd"/>
    </w:p>
    <w:p w14:paraId="34093C1D" w14:textId="77777777" w:rsidR="00D82395" w:rsidRDefault="00D82395" w:rsidP="00D82395">
      <w:pPr>
        <w:pStyle w:val="B1"/>
      </w:pPr>
      <w:r>
        <w:t>1&gt;</w:t>
      </w:r>
      <w:r>
        <w:tab/>
        <w:t xml:space="preserve">if the corresponding </w:t>
      </w:r>
      <w:proofErr w:type="spellStart"/>
      <w:r>
        <w:rPr>
          <w:i/>
        </w:rPr>
        <w:t>measObject</w:t>
      </w:r>
      <w:proofErr w:type="spellEnd"/>
      <w:r>
        <w:t xml:space="preserve"> concerns NR:</w:t>
      </w:r>
    </w:p>
    <w:p w14:paraId="6154021E" w14:textId="77777777" w:rsidR="00D82395" w:rsidRDefault="00D82395" w:rsidP="00D82395">
      <w:pPr>
        <w:pStyle w:val="B2"/>
      </w:pPr>
      <w:r>
        <w:t>2&gt;</w:t>
      </w:r>
      <w:r>
        <w:tab/>
      </w:r>
      <w:r>
        <w:rPr>
          <w:rFonts w:eastAsia="宋体"/>
        </w:rPr>
        <w:t xml:space="preserve">if the </w:t>
      </w:r>
      <w:proofErr w:type="spellStart"/>
      <w:r>
        <w:rPr>
          <w:rFonts w:eastAsia="宋体"/>
          <w:i/>
        </w:rPr>
        <w:t>reportSFTD</w:t>
      </w:r>
      <w:proofErr w:type="spellEnd"/>
      <w:r>
        <w:rPr>
          <w:rFonts w:eastAsia="宋体"/>
          <w:i/>
        </w:rPr>
        <w:t>-Meas</w:t>
      </w:r>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6EE23414" w14:textId="77777777" w:rsidR="00D82395" w:rsidRDefault="00D82395" w:rsidP="00D82395">
      <w:pPr>
        <w:pStyle w:val="B3"/>
      </w:pPr>
      <w:r>
        <w:t>3&gt;</w:t>
      </w:r>
      <w:r>
        <w:tab/>
        <w:t xml:space="preserve">set the </w:t>
      </w:r>
      <w:proofErr w:type="spellStart"/>
      <w:r>
        <w:rPr>
          <w:i/>
        </w:rPr>
        <w:t>measResultSFTD</w:t>
      </w:r>
      <w:proofErr w:type="spellEnd"/>
      <w:r>
        <w:rPr>
          <w:i/>
        </w:rPr>
        <w:t xml:space="preserve">-NR </w:t>
      </w:r>
      <w:r>
        <w:t>in accordance with the following:</w:t>
      </w:r>
    </w:p>
    <w:p w14:paraId="76F4D4C7" w14:textId="77777777" w:rsidR="00D82395" w:rsidRDefault="00D82395" w:rsidP="00D8239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2993DDB1" w14:textId="77777777" w:rsidR="00D82395" w:rsidRDefault="00D82395" w:rsidP="00D82395">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28AC8B78" w14:textId="77777777" w:rsidR="00D82395" w:rsidRDefault="00D82395" w:rsidP="00D82395">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t xml:space="preserve"> </w:t>
      </w:r>
      <w:r>
        <w:rPr>
          <w:rFonts w:eastAsia="MS PGothic"/>
        </w:rPr>
        <w:t xml:space="preserve">derived based on </w:t>
      </w:r>
      <w:proofErr w:type="gramStart"/>
      <w:r>
        <w:rPr>
          <w:rFonts w:eastAsia="MS PGothic"/>
        </w:rPr>
        <w:t>SSB</w:t>
      </w:r>
      <w:r>
        <w:t>;</w:t>
      </w:r>
      <w:proofErr w:type="gramEnd"/>
    </w:p>
    <w:p w14:paraId="7E6F4EF6" w14:textId="77777777" w:rsidR="00D82395" w:rsidRDefault="00D82395" w:rsidP="00D82395">
      <w:pPr>
        <w:pStyle w:val="B2"/>
      </w:pPr>
      <w:r>
        <w:t>2&gt;</w:t>
      </w:r>
      <w:r>
        <w:tab/>
        <w:t xml:space="preserve">else </w:t>
      </w:r>
      <w:r>
        <w:rPr>
          <w:rFonts w:eastAsia="宋体"/>
        </w:rPr>
        <w:t xml:space="preserve">if the </w:t>
      </w:r>
      <w:proofErr w:type="spellStart"/>
      <w:r>
        <w:rPr>
          <w:rFonts w:eastAsia="宋体"/>
          <w:i/>
        </w:rPr>
        <w:t>reportSFTD-NeighMeas</w:t>
      </w:r>
      <w:proofErr w:type="spellEnd"/>
      <w:r>
        <w:rPr>
          <w:rFonts w:eastAsia="宋体"/>
        </w:rPr>
        <w:t xml:space="preserve"> is </w:t>
      </w:r>
      <w:r>
        <w:t>included</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0F352171" w14:textId="77777777" w:rsidR="00D82395" w:rsidRDefault="00D82395" w:rsidP="00D82395">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04509916" w14:textId="77777777" w:rsidR="00D82395" w:rsidRDefault="00D82395" w:rsidP="00D82395">
      <w:pPr>
        <w:pStyle w:val="B4"/>
      </w:pPr>
      <w:r>
        <w:t>4&gt;</w:t>
      </w:r>
      <w:r>
        <w:tab/>
        <w:t xml:space="preserve">set </w:t>
      </w:r>
      <w:proofErr w:type="spellStart"/>
      <w:r>
        <w:rPr>
          <w:i/>
        </w:rPr>
        <w:t>physCellId</w:t>
      </w:r>
      <w:proofErr w:type="spellEnd"/>
      <w:r>
        <w:t xml:space="preserve"> to the physical cell identity of the concerned NR neighbour cell.</w:t>
      </w:r>
    </w:p>
    <w:p w14:paraId="230D9AD7" w14:textId="77777777" w:rsidR="00D82395" w:rsidRDefault="00D82395" w:rsidP="00D8239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5BF9E646" w14:textId="77777777" w:rsidR="00D82395" w:rsidRDefault="00D82395" w:rsidP="00D82395">
      <w:pPr>
        <w:pStyle w:val="B4"/>
      </w:pPr>
      <w:r>
        <w:t>4&gt;</w:t>
      </w:r>
      <w:r>
        <w:tab/>
        <w:t xml:space="preserve">if the </w:t>
      </w:r>
      <w:proofErr w:type="spellStart"/>
      <w:r>
        <w:rPr>
          <w:i/>
        </w:rPr>
        <w:t>reportRSRP</w:t>
      </w:r>
      <w:proofErr w:type="spellEnd"/>
      <w:r>
        <w:t xml:space="preserve"> is set to </w:t>
      </w:r>
      <w:r>
        <w:rPr>
          <w:i/>
        </w:rPr>
        <w:t>true</w:t>
      </w:r>
      <w:r>
        <w:t>:</w:t>
      </w:r>
    </w:p>
    <w:p w14:paraId="1D03DFCD" w14:textId="77777777" w:rsidR="00D82395" w:rsidRDefault="00D82395" w:rsidP="00D82395">
      <w:pPr>
        <w:pStyle w:val="B5"/>
      </w:pPr>
      <w:r>
        <w:lastRenderedPageBreak/>
        <w:t>5&gt;</w:t>
      </w:r>
      <w:r>
        <w:tab/>
        <w:t xml:space="preserve">set </w:t>
      </w:r>
      <w:proofErr w:type="spellStart"/>
      <w:r>
        <w:rPr>
          <w:i/>
        </w:rPr>
        <w:t>rsrp</w:t>
      </w:r>
      <w:proofErr w:type="spellEnd"/>
      <w:r>
        <w:rPr>
          <w:i/>
        </w:rPr>
        <w:t>-Result</w:t>
      </w:r>
      <w:r>
        <w:t xml:space="preserve"> to the RSRP of the concerned cell derived based on </w:t>
      </w:r>
      <w:proofErr w:type="gramStart"/>
      <w:r>
        <w:t>SSB;</w:t>
      </w:r>
      <w:proofErr w:type="gramEnd"/>
    </w:p>
    <w:p w14:paraId="38AD832E" w14:textId="77777777" w:rsidR="00D82395" w:rsidRDefault="00D82395" w:rsidP="00D82395">
      <w:pPr>
        <w:pStyle w:val="B1"/>
      </w:pPr>
      <w:r>
        <w:t>1&gt;</w:t>
      </w:r>
      <w:r>
        <w:tab/>
        <w:t xml:space="preserve">else if the corresponding </w:t>
      </w:r>
      <w:proofErr w:type="spellStart"/>
      <w:r>
        <w:rPr>
          <w:i/>
        </w:rPr>
        <w:t>measObject</w:t>
      </w:r>
      <w:proofErr w:type="spellEnd"/>
      <w:r>
        <w:t xml:space="preserve"> concerns E-UTRA:</w:t>
      </w:r>
    </w:p>
    <w:p w14:paraId="738E4F07" w14:textId="77777777" w:rsidR="00D82395" w:rsidRDefault="00D82395" w:rsidP="00D82395">
      <w:pPr>
        <w:pStyle w:val="B2"/>
      </w:pPr>
      <w:r>
        <w:t>2&gt;</w:t>
      </w:r>
      <w:r>
        <w:tab/>
      </w:r>
      <w:r>
        <w:rPr>
          <w:rFonts w:eastAsia="宋体"/>
        </w:rPr>
        <w:t xml:space="preserve">if the </w:t>
      </w:r>
      <w:proofErr w:type="spellStart"/>
      <w:r>
        <w:rPr>
          <w:rFonts w:eastAsia="宋体"/>
          <w:i/>
        </w:rPr>
        <w:t>reportSFTD</w:t>
      </w:r>
      <w:proofErr w:type="spellEnd"/>
      <w:r>
        <w:rPr>
          <w:rFonts w:eastAsia="宋体"/>
          <w:i/>
        </w:rPr>
        <w:t>-Meas</w:t>
      </w:r>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reportConfigInterRAT</w:t>
      </w:r>
      <w:proofErr w:type="spellEnd"/>
      <w:r>
        <w:rPr>
          <w:rFonts w:eastAsia="宋体"/>
        </w:rPr>
        <w:t xml:space="preserve"> for this </w:t>
      </w:r>
      <w:proofErr w:type="spellStart"/>
      <w:r>
        <w:rPr>
          <w:rFonts w:eastAsia="宋体"/>
          <w:i/>
        </w:rPr>
        <w:t>measId</w:t>
      </w:r>
      <w:proofErr w:type="spellEnd"/>
      <w:r>
        <w:t>:</w:t>
      </w:r>
    </w:p>
    <w:p w14:paraId="357ABF26" w14:textId="77777777" w:rsidR="00D82395" w:rsidRDefault="00D82395" w:rsidP="00D82395">
      <w:pPr>
        <w:pStyle w:val="B3"/>
      </w:pPr>
      <w:r>
        <w:t>3&gt;</w:t>
      </w:r>
      <w:r>
        <w:tab/>
        <w:t xml:space="preserve">set the </w:t>
      </w:r>
      <w:proofErr w:type="spellStart"/>
      <w:r>
        <w:rPr>
          <w:i/>
        </w:rPr>
        <w:t>measResultSFTD</w:t>
      </w:r>
      <w:proofErr w:type="spellEnd"/>
      <w:r>
        <w:rPr>
          <w:i/>
        </w:rPr>
        <w:t xml:space="preserve">-EUTRA </w:t>
      </w:r>
      <w:r>
        <w:t>in accordance with the following:</w:t>
      </w:r>
    </w:p>
    <w:p w14:paraId="4103D52B" w14:textId="77777777" w:rsidR="00D82395" w:rsidRDefault="00D82395" w:rsidP="00D8239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w:t>
      </w:r>
      <w:proofErr w:type="gramStart"/>
      <w:r>
        <w:t>layers;</w:t>
      </w:r>
      <w:proofErr w:type="gramEnd"/>
    </w:p>
    <w:p w14:paraId="4B15AD95" w14:textId="77777777" w:rsidR="00D82395" w:rsidRDefault="00D82395" w:rsidP="00D82395">
      <w:pPr>
        <w:pStyle w:val="B4"/>
      </w:pPr>
      <w:r>
        <w:t>4&gt;</w:t>
      </w:r>
      <w:r>
        <w:tab/>
        <w:t xml:space="preserve">if the </w:t>
      </w:r>
      <w:proofErr w:type="spellStart"/>
      <w:r>
        <w:rPr>
          <w:i/>
        </w:rPr>
        <w:t>reportRSRP</w:t>
      </w:r>
      <w:proofErr w:type="spellEnd"/>
      <w:r>
        <w:t xml:space="preserve"> is set to </w:t>
      </w:r>
      <w:proofErr w:type="gramStart"/>
      <w:r>
        <w:rPr>
          <w:i/>
        </w:rPr>
        <w:t>true</w:t>
      </w:r>
      <w:r>
        <w:t>;</w:t>
      </w:r>
      <w:proofErr w:type="gramEnd"/>
    </w:p>
    <w:p w14:paraId="19B11A9A" w14:textId="77777777" w:rsidR="00D82395" w:rsidRDefault="00D82395" w:rsidP="00D82395">
      <w:pPr>
        <w:pStyle w:val="B5"/>
      </w:pPr>
      <w:r>
        <w:t>5&gt;</w:t>
      </w:r>
      <w:r>
        <w:tab/>
        <w:t xml:space="preserve">set </w:t>
      </w:r>
      <w:proofErr w:type="spellStart"/>
      <w:r>
        <w:rPr>
          <w:i/>
        </w:rPr>
        <w:t>rsrpResult</w:t>
      </w:r>
      <w:proofErr w:type="spellEnd"/>
      <w:r>
        <w:rPr>
          <w:i/>
        </w:rPr>
        <w:t>-EUTRA</w:t>
      </w:r>
      <w:r>
        <w:t xml:space="preserve"> to the RSRP of the EUTRA </w:t>
      </w:r>
      <w:proofErr w:type="spellStart"/>
      <w:proofErr w:type="gramStart"/>
      <w:r>
        <w:t>PSCell</w:t>
      </w:r>
      <w:proofErr w:type="spellEnd"/>
      <w:r>
        <w:t>;</w:t>
      </w:r>
      <w:proofErr w:type="gramEnd"/>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proofErr w:type="spellStart"/>
      <w:r>
        <w:rPr>
          <w:i/>
        </w:rPr>
        <w:t>ul</w:t>
      </w:r>
      <w:proofErr w:type="spellEnd"/>
      <w:r>
        <w:rPr>
          <w:i/>
        </w:rPr>
        <w:t>-PDCP-</w:t>
      </w:r>
      <w:proofErr w:type="spellStart"/>
      <w:r>
        <w:rPr>
          <w:i/>
        </w:rPr>
        <w:t>DelayValueResultList</w:t>
      </w:r>
      <w:proofErr w:type="spellEnd"/>
      <w:r>
        <w:t xml:space="preserve"> to include the corresponding average uplink PDCP delay </w:t>
      </w:r>
      <w:proofErr w:type="gramStart"/>
      <w:r>
        <w:t>values;</w:t>
      </w:r>
      <w:proofErr w:type="gramEnd"/>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proofErr w:type="spellStart"/>
      <w:r>
        <w:rPr>
          <w:i/>
        </w:rPr>
        <w:t>ul</w:t>
      </w:r>
      <w:proofErr w:type="spellEnd"/>
      <w:r>
        <w:rPr>
          <w:i/>
        </w:rPr>
        <w:t>-PDCP-</w:t>
      </w:r>
      <w:proofErr w:type="spellStart"/>
      <w:r>
        <w:rPr>
          <w:i/>
        </w:rPr>
        <w:t>ExcessDelayResultList</w:t>
      </w:r>
      <w:proofErr w:type="spellEnd"/>
      <w:r>
        <w:t xml:space="preserve"> to include the corresponding PDCP excess delay </w:t>
      </w:r>
      <w:proofErr w:type="gramStart"/>
      <w:r>
        <w:t>measurements;</w:t>
      </w:r>
      <w:proofErr w:type="gramEnd"/>
    </w:p>
    <w:p w14:paraId="74960215" w14:textId="77777777" w:rsidR="00D82395" w:rsidRDefault="00D82395" w:rsidP="00D82395">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39DADEEF" w14:textId="77777777" w:rsidR="00D82395" w:rsidRDefault="00D82395" w:rsidP="00D82395">
      <w:pPr>
        <w:pStyle w:val="B2"/>
      </w:pPr>
      <w:r>
        <w:t>2&gt;</w:t>
      </w:r>
      <w:r>
        <w:tab/>
        <w:t xml:space="preserve">include the </w:t>
      </w:r>
      <w:proofErr w:type="spellStart"/>
      <w:proofErr w:type="gramStart"/>
      <w:r>
        <w:rPr>
          <w:i/>
        </w:rPr>
        <w:t>locationTimestamp</w:t>
      </w:r>
      <w:proofErr w:type="spellEnd"/>
      <w:r>
        <w:t>;</w:t>
      </w:r>
      <w:proofErr w:type="gramEnd"/>
    </w:p>
    <w:p w14:paraId="1CA741AE" w14:textId="77777777" w:rsidR="00D82395" w:rsidRDefault="00D82395" w:rsidP="00D82395">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578F754B" w14:textId="77777777" w:rsidR="00D82395" w:rsidRDefault="00D82395" w:rsidP="00D82395">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3593AA38" w14:textId="77777777" w:rsidR="00D82395" w:rsidRDefault="00D82395" w:rsidP="00D82395">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7CF5F65D" w14:textId="77777777" w:rsidR="00D82395" w:rsidRDefault="00D82395" w:rsidP="00D82395">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02F94DB1" w14:textId="77777777" w:rsidR="00D82395" w:rsidRDefault="00D82395" w:rsidP="00D82395">
      <w:pPr>
        <w:pStyle w:val="B2"/>
      </w:pPr>
      <w:r>
        <w:t>2&gt;</w:t>
      </w:r>
      <w:r>
        <w:tab/>
        <w:t xml:space="preserve">if available, include the </w:t>
      </w:r>
      <w:proofErr w:type="spellStart"/>
      <w:r>
        <w:rPr>
          <w:i/>
          <w:iCs/>
        </w:rPr>
        <w:t>gnss</w:t>
      </w:r>
      <w:proofErr w:type="spellEnd"/>
      <w:r>
        <w:rPr>
          <w:i/>
          <w:iCs/>
        </w:rPr>
        <w:t>-TOD-msec</w:t>
      </w:r>
      <w:r>
        <w:t>,</w:t>
      </w:r>
    </w:p>
    <w:p w14:paraId="3126352D" w14:textId="77777777" w:rsidR="00D82395" w:rsidRDefault="00D82395" w:rsidP="00D82395">
      <w:pPr>
        <w:pStyle w:val="B1"/>
      </w:pPr>
      <w:r>
        <w:t>1&gt;</w:t>
      </w:r>
      <w:r>
        <w:tab/>
        <w:t xml:space="preserve">if the </w:t>
      </w:r>
      <w:proofErr w:type="spellStart"/>
      <w:r>
        <w:rPr>
          <w:i/>
          <w:iCs/>
        </w:rPr>
        <w:t>coarseLocationRequest</w:t>
      </w:r>
      <w:proofErr w:type="spellEnd"/>
      <w:r>
        <w:rPr>
          <w:i/>
          <w:iCs/>
        </w:rPr>
        <w:t xml:space="preserve"> </w:t>
      </w:r>
      <w:r>
        <w:t xml:space="preserve">is set to </w:t>
      </w:r>
      <w:r>
        <w:rPr>
          <w:i/>
        </w:rPr>
        <w:t>true</w:t>
      </w:r>
      <w:r>
        <w:t xml:space="preserve"> in the corresponding </w:t>
      </w:r>
      <w:proofErr w:type="spellStart"/>
      <w:r>
        <w:rPr>
          <w:i/>
          <w:iCs/>
        </w:rPr>
        <w:t>reportConfig</w:t>
      </w:r>
      <w:proofErr w:type="spellEnd"/>
      <w:r>
        <w:t xml:space="preserve"> for this </w:t>
      </w:r>
      <w:proofErr w:type="spellStart"/>
      <w:r>
        <w:rPr>
          <w:i/>
          <w:iCs/>
        </w:rPr>
        <w:t>measId</w:t>
      </w:r>
      <w:proofErr w:type="spellEnd"/>
      <w:r>
        <w:t>:</w:t>
      </w:r>
    </w:p>
    <w:p w14:paraId="21D2C9D5" w14:textId="77777777" w:rsidR="00D82395" w:rsidRDefault="00D82395" w:rsidP="00D82395">
      <w:pPr>
        <w:pStyle w:val="B2"/>
        <w:rPr>
          <w:rFonts w:eastAsia="Yu Mincho"/>
        </w:rPr>
      </w:pPr>
      <w:r>
        <w:t>2&gt;</w:t>
      </w:r>
      <w:r>
        <w:tab/>
        <w:t xml:space="preserve">include </w:t>
      </w:r>
      <w:proofErr w:type="spellStart"/>
      <w:r>
        <w:rPr>
          <w:i/>
        </w:rPr>
        <w:t>coarseLocationInfo</w:t>
      </w:r>
      <w:proofErr w:type="spellEnd"/>
      <w:r>
        <w:rPr>
          <w:i/>
        </w:rPr>
        <w:t>,</w:t>
      </w:r>
      <w:r>
        <w:t xml:space="preserve"> if </w:t>
      </w:r>
      <w:proofErr w:type="gramStart"/>
      <w:r>
        <w:t>available</w:t>
      </w:r>
      <w:r>
        <w:rPr>
          <w:iCs/>
        </w:rPr>
        <w:t>;</w:t>
      </w:r>
      <w:proofErr w:type="gramEnd"/>
    </w:p>
    <w:p w14:paraId="2E95A9A0" w14:textId="77777777" w:rsidR="00D82395" w:rsidRDefault="00D82395" w:rsidP="00D82395">
      <w:pPr>
        <w:pStyle w:val="B1"/>
      </w:pPr>
      <w:r>
        <w:t>1&gt;</w:t>
      </w:r>
      <w:r>
        <w:tab/>
        <w:t xml:space="preserve">if the </w:t>
      </w:r>
      <w:proofErr w:type="spellStart"/>
      <w:r>
        <w:rPr>
          <w:i/>
          <w:iCs/>
        </w:rPr>
        <w:t>includeWLAN</w:t>
      </w:r>
      <w:proofErr w:type="spellEnd"/>
      <w:r>
        <w:rPr>
          <w:i/>
          <w:iCs/>
        </w:rPr>
        <w:t xml:space="preserve">-Meas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3E993046" w14:textId="77777777" w:rsidR="00D82395" w:rsidRDefault="00D82395" w:rsidP="00D82395">
      <w:pPr>
        <w:pStyle w:val="B2"/>
      </w:pPr>
      <w:r>
        <w:t>2&gt;</w:t>
      </w:r>
      <w:r>
        <w:tab/>
        <w:t xml:space="preserve">if available, include the </w:t>
      </w:r>
      <w:proofErr w:type="spellStart"/>
      <w:r>
        <w:rPr>
          <w:i/>
          <w:iCs/>
        </w:rPr>
        <w:t>LogMeasResultWLAN</w:t>
      </w:r>
      <w:proofErr w:type="spellEnd"/>
      <w:r>
        <w:t xml:space="preserve">, in order of decreasing RSSI for WLAN </w:t>
      </w:r>
      <w:proofErr w:type="gramStart"/>
      <w:r>
        <w:t>APs;</w:t>
      </w:r>
      <w:proofErr w:type="gramEnd"/>
    </w:p>
    <w:p w14:paraId="15DDBC68" w14:textId="77777777" w:rsidR="00D82395" w:rsidRDefault="00D82395" w:rsidP="00D82395">
      <w:pPr>
        <w:pStyle w:val="B1"/>
      </w:pPr>
      <w:r>
        <w:t>1&gt;</w:t>
      </w:r>
      <w:r>
        <w:tab/>
        <w:t xml:space="preserve">if the </w:t>
      </w:r>
      <w:proofErr w:type="spellStart"/>
      <w:r>
        <w:rPr>
          <w:i/>
          <w:iCs/>
        </w:rPr>
        <w:t>includeBT</w:t>
      </w:r>
      <w:proofErr w:type="spellEnd"/>
      <w:r>
        <w:rPr>
          <w:i/>
          <w:iCs/>
        </w:rPr>
        <w:t xml:space="preserve">-Meas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7691A67D" w14:textId="77777777" w:rsidR="00D82395" w:rsidRDefault="00D82395" w:rsidP="00D82395">
      <w:pPr>
        <w:pStyle w:val="B2"/>
      </w:pPr>
      <w:r>
        <w:t>2&gt;</w:t>
      </w:r>
      <w:r>
        <w:tab/>
        <w:t xml:space="preserve">if available, include the </w:t>
      </w:r>
      <w:proofErr w:type="spellStart"/>
      <w:r>
        <w:rPr>
          <w:i/>
        </w:rPr>
        <w:t>LogMeasResultBT</w:t>
      </w:r>
      <w:proofErr w:type="spellEnd"/>
      <w:r>
        <w:t xml:space="preserve">, in order of decreasing RSSI for Bluetooth </w:t>
      </w:r>
      <w:proofErr w:type="gramStart"/>
      <w:r>
        <w:t>beacons;</w:t>
      </w:r>
      <w:proofErr w:type="gramEnd"/>
    </w:p>
    <w:p w14:paraId="4CACF8E7" w14:textId="77777777" w:rsidR="00D82395" w:rsidRDefault="00D82395" w:rsidP="00D82395">
      <w:pPr>
        <w:pStyle w:val="B1"/>
      </w:pPr>
      <w:r>
        <w:t>1&gt;</w:t>
      </w:r>
      <w:r>
        <w:tab/>
        <w:t xml:space="preserve">if the </w:t>
      </w:r>
      <w:proofErr w:type="spellStart"/>
      <w:r>
        <w:rPr>
          <w:i/>
          <w:iCs/>
        </w:rPr>
        <w:t>includeSensor</w:t>
      </w:r>
      <w:proofErr w:type="spellEnd"/>
      <w:r>
        <w:rPr>
          <w:i/>
          <w:iCs/>
        </w:rPr>
        <w:t xml:space="preserve">-Meas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22D59A8C" w14:textId="77777777" w:rsidR="00D82395" w:rsidRDefault="00D82395" w:rsidP="00D82395">
      <w:pPr>
        <w:pStyle w:val="B2"/>
      </w:pPr>
      <w:r>
        <w:t>2&gt;</w:t>
      </w:r>
      <w:r>
        <w:tab/>
        <w:t xml:space="preserve">if available, include the </w:t>
      </w:r>
      <w:r>
        <w:rPr>
          <w:i/>
          <w:iCs/>
        </w:rPr>
        <w:t>sensor-</w:t>
      </w:r>
      <w:proofErr w:type="spellStart"/>
      <w:proofErr w:type="gramStart"/>
      <w:r>
        <w:rPr>
          <w:i/>
          <w:iCs/>
        </w:rPr>
        <w:t>MeasurementInformation</w:t>
      </w:r>
      <w:proofErr w:type="spellEnd"/>
      <w:r>
        <w:t>;</w:t>
      </w:r>
      <w:proofErr w:type="gramEnd"/>
    </w:p>
    <w:p w14:paraId="7796C486" w14:textId="77777777" w:rsidR="00D82395" w:rsidRDefault="00D82395" w:rsidP="00D82395">
      <w:pPr>
        <w:pStyle w:val="B2"/>
        <w:rPr>
          <w:i/>
        </w:rPr>
      </w:pPr>
      <w:r>
        <w:t>2&gt;</w:t>
      </w:r>
      <w:r>
        <w:tab/>
        <w:t xml:space="preserve">if available, include the </w:t>
      </w:r>
      <w:r>
        <w:rPr>
          <w:i/>
          <w:iCs/>
        </w:rPr>
        <w:t>sensor-</w:t>
      </w:r>
      <w:proofErr w:type="spellStart"/>
      <w:proofErr w:type="gramStart"/>
      <w:r>
        <w:rPr>
          <w:i/>
          <w:iCs/>
        </w:rPr>
        <w:t>MotionInformation</w:t>
      </w:r>
      <w:proofErr w:type="spellEnd"/>
      <w:r>
        <w:t>;</w:t>
      </w:r>
      <w:proofErr w:type="gramEnd"/>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iCs/>
          <w:lang w:eastAsia="en-US"/>
        </w:rPr>
        <w:t>includeAltitudeUE</w:t>
      </w:r>
      <w:proofErr w:type="spellEnd"/>
      <w:r>
        <w:rPr>
          <w:rFonts w:eastAsia="宋体"/>
          <w:i/>
          <w:iCs/>
          <w:lang w:eastAsia="en-US"/>
        </w:rPr>
        <w:t xml:space="preserv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proofErr w:type="spellStart"/>
      <w:r>
        <w:rPr>
          <w:rFonts w:eastAsia="宋体"/>
          <w:i/>
          <w:lang w:eastAsia="en-US"/>
        </w:rPr>
        <w:t>reportConfig</w:t>
      </w:r>
      <w:proofErr w:type="spellEnd"/>
      <w:r>
        <w:rPr>
          <w:rFonts w:eastAsia="宋体"/>
          <w:lang w:eastAsia="en-US"/>
        </w:rPr>
        <w:t xml:space="preserve"> for this </w:t>
      </w:r>
      <w:proofErr w:type="spellStart"/>
      <w:r>
        <w:rPr>
          <w:rFonts w:eastAsia="宋体"/>
          <w:i/>
          <w:lang w:eastAsia="en-US"/>
        </w:rPr>
        <w:t>measId</w:t>
      </w:r>
      <w:proofErr w:type="spellEnd"/>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proofErr w:type="spellStart"/>
      <w:r>
        <w:rPr>
          <w:rFonts w:eastAsia="宋体"/>
          <w:i/>
          <w:iCs/>
          <w:lang w:eastAsia="en-US"/>
        </w:rPr>
        <w:t>altitudeUE</w:t>
      </w:r>
      <w:proofErr w:type="spellEnd"/>
      <w:r>
        <w:rPr>
          <w:rFonts w:eastAsia="宋体"/>
          <w:i/>
          <w:iCs/>
          <w:lang w:eastAsia="en-US"/>
        </w:rPr>
        <w:t xml:space="preserve"> </w:t>
      </w:r>
      <w:r>
        <w:rPr>
          <w:rFonts w:eastAsia="宋体"/>
          <w:lang w:eastAsia="en-US"/>
        </w:rPr>
        <w:t xml:space="preserve">to include the altitude of the </w:t>
      </w:r>
      <w:proofErr w:type="gramStart"/>
      <w:r>
        <w:rPr>
          <w:rFonts w:eastAsia="宋体"/>
          <w:lang w:eastAsia="en-US"/>
        </w:rPr>
        <w:t>UE;</w:t>
      </w:r>
      <w:proofErr w:type="gramEnd"/>
    </w:p>
    <w:p w14:paraId="4141BF29" w14:textId="77777777" w:rsidR="00D82395" w:rsidRDefault="00D82395" w:rsidP="00D82395">
      <w:pPr>
        <w:pStyle w:val="B1"/>
        <w:rPr>
          <w:lang w:eastAsia="zh-CN"/>
        </w:rPr>
      </w:pPr>
      <w:r>
        <w:t>1&gt;</w:t>
      </w:r>
      <w:r>
        <w:tab/>
        <w:t xml:space="preserve">if there is at least one applicable transmission resource pool for NR </w:t>
      </w:r>
      <w:proofErr w:type="spellStart"/>
      <w:r>
        <w:t>sidelink</w:t>
      </w:r>
      <w:proofErr w:type="spellEnd"/>
      <w:r>
        <w:t xml:space="preserve"> communication/discovery (for </w:t>
      </w:r>
      <w:proofErr w:type="spellStart"/>
      <w:r>
        <w:rPr>
          <w:i/>
          <w:iCs/>
        </w:rPr>
        <w:t>measResultsSL</w:t>
      </w:r>
      <w:proofErr w:type="spellEnd"/>
      <w:r>
        <w:t>):</w:t>
      </w:r>
    </w:p>
    <w:p w14:paraId="124F6FE6" w14:textId="77777777" w:rsidR="00D82395" w:rsidRDefault="00D82395" w:rsidP="00D82395">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529042D1" w14:textId="77777777" w:rsidR="00D82395" w:rsidRDefault="00D82395" w:rsidP="00D82395">
      <w:pPr>
        <w:pStyle w:val="B4"/>
      </w:pPr>
      <w:r>
        <w:t>4&gt;</w:t>
      </w:r>
      <w:r>
        <w:tab/>
        <w:t xml:space="preserve">include the transmission resource pools included in the </w:t>
      </w:r>
      <w:proofErr w:type="spellStart"/>
      <w:r>
        <w:rPr>
          <w:i/>
        </w:rPr>
        <w:t>poolsTriggeredList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39E6E55F" w14:textId="77777777" w:rsidR="00D82395" w:rsidRDefault="00D82395" w:rsidP="00D82395">
      <w:pPr>
        <w:pStyle w:val="B3"/>
        <w:rPr>
          <w:lang w:eastAsia="zh-CN"/>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proofErr w:type="spellStart"/>
      <w:r>
        <w:rPr>
          <w:i/>
        </w:rPr>
        <w:t>sl-poolReportIdentity</w:t>
      </w:r>
      <w:proofErr w:type="spellEnd"/>
      <w:r>
        <w:t xml:space="preserve"> to the identity of this transmission resource </w:t>
      </w:r>
      <w:proofErr w:type="gramStart"/>
      <w:r>
        <w:t>pool;</w:t>
      </w:r>
      <w:proofErr w:type="gramEnd"/>
    </w:p>
    <w:p w14:paraId="3E2EE04B" w14:textId="77777777" w:rsidR="00D82395" w:rsidRDefault="00D82395" w:rsidP="00D82395">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 xml:space="preserve">to the CBR measurement results on PSSCH and PSCCH of this transmission resource pool provided by lower layers, if </w:t>
      </w:r>
      <w:proofErr w:type="gramStart"/>
      <w:r>
        <w:t>available;</w:t>
      </w:r>
      <w:proofErr w:type="gramEnd"/>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F65707C" w14:textId="77777777" w:rsidR="00D82395" w:rsidRDefault="00D82395" w:rsidP="00D82395">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7199318A" w14:textId="77777777" w:rsidR="00D82395" w:rsidRDefault="00D82395" w:rsidP="00D82395">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1D0E7BF0" w14:textId="77777777" w:rsidR="00D82395" w:rsidRDefault="00D82395" w:rsidP="00D82395">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4FB562F4" w14:textId="77777777" w:rsidR="00D82395" w:rsidRDefault="00D82395" w:rsidP="00D82395">
      <w:pPr>
        <w:pStyle w:val="B6"/>
      </w:pPr>
      <w:r>
        <w:t>6&gt;</w:t>
      </w:r>
      <w:r>
        <w:tab/>
        <w:t xml:space="preserve">include the SRS resource included in the </w:t>
      </w:r>
      <w:r>
        <w:rPr>
          <w:i/>
        </w:rPr>
        <w:t>cli-</w:t>
      </w:r>
      <w:proofErr w:type="spellStart"/>
      <w:r>
        <w:rPr>
          <w:i/>
        </w:rPr>
        <w:t>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w:t>
      </w:r>
      <w:proofErr w:type="spellStart"/>
      <w:r>
        <w:rPr>
          <w:i/>
        </w:rPr>
        <w:t>TriggeredList</w:t>
      </w:r>
      <w:proofErr w:type="spellEnd"/>
      <w:r>
        <w:t xml:space="preserve"> as defined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7176818B" w14:textId="77777777" w:rsidR="00D82395" w:rsidRDefault="00D82395" w:rsidP="00D82395">
      <w:pPr>
        <w:pStyle w:val="B6"/>
      </w:pPr>
      <w:r>
        <w:t>6&gt;</w:t>
      </w:r>
      <w:r>
        <w:tab/>
        <w:t xml:space="preserve">include the applicable SRS resources for which the new measurement results became available since the last periodical reporting or since the measurement was initiated or </w:t>
      </w:r>
      <w:proofErr w:type="gramStart"/>
      <w:r>
        <w:t>reset;</w:t>
      </w:r>
      <w:proofErr w:type="gramEnd"/>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 xml:space="preserve">include the applicable CLI-RSSI resources for which the new measurement results became available since the last periodical reporting or since the measurement was initiated or </w:t>
      </w:r>
      <w:proofErr w:type="gramStart"/>
      <w:r>
        <w:t>reset;</w:t>
      </w:r>
      <w:proofErr w:type="gramEnd"/>
    </w:p>
    <w:p w14:paraId="70E2E16A" w14:textId="77777777" w:rsidR="00D82395" w:rsidRDefault="00D82395" w:rsidP="00D82395">
      <w:pPr>
        <w:pStyle w:val="B4"/>
      </w:pPr>
      <w:r>
        <w:t>4&gt;</w:t>
      </w:r>
      <w:r>
        <w:tab/>
        <w:t xml:space="preserve">for each SRS resource that is included in the </w:t>
      </w:r>
      <w:proofErr w:type="spellStart"/>
      <w:r>
        <w:rPr>
          <w:i/>
        </w:rPr>
        <w:t>measResultCLI</w:t>
      </w:r>
      <w:proofErr w:type="spellEnd"/>
      <w:r>
        <w:t>:</w:t>
      </w:r>
    </w:p>
    <w:p w14:paraId="4AEE8496" w14:textId="77777777" w:rsidR="00D82395" w:rsidRDefault="00D82395" w:rsidP="00D82395">
      <w:pPr>
        <w:pStyle w:val="B5"/>
      </w:pPr>
      <w:r>
        <w:t>5&gt;</w:t>
      </w:r>
      <w:r>
        <w:tab/>
        <w:t xml:space="preserve">include the </w:t>
      </w:r>
      <w:proofErr w:type="spellStart"/>
      <w:r>
        <w:rPr>
          <w:i/>
        </w:rPr>
        <w:t>srs-</w:t>
      </w:r>
      <w:proofErr w:type="gramStart"/>
      <w:r>
        <w:rPr>
          <w:i/>
        </w:rPr>
        <w:t>ResourceId</w:t>
      </w:r>
      <w:proofErr w:type="spellEnd"/>
      <w:r>
        <w:t>;</w:t>
      </w:r>
      <w:proofErr w:type="gramEnd"/>
    </w:p>
    <w:p w14:paraId="3B6149AE" w14:textId="77777777" w:rsidR="00D82395" w:rsidRDefault="00D82395" w:rsidP="00D82395">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w:t>
      </w:r>
      <w:proofErr w:type="gramStart"/>
      <w:r>
        <w:t>first;</w:t>
      </w:r>
      <w:proofErr w:type="gramEnd"/>
    </w:p>
    <w:p w14:paraId="1E54743A" w14:textId="77777777" w:rsidR="00D82395" w:rsidRDefault="00D82395" w:rsidP="00D82395">
      <w:pPr>
        <w:pStyle w:val="B4"/>
      </w:pPr>
      <w:r>
        <w:t>4&gt;</w:t>
      </w:r>
      <w:r>
        <w:tab/>
        <w:t xml:space="preserve">for each CLI-RSSI resource that is included in the </w:t>
      </w:r>
      <w:proofErr w:type="spellStart"/>
      <w:r>
        <w:rPr>
          <w:i/>
        </w:rPr>
        <w:t>measResultCLI</w:t>
      </w:r>
      <w:proofErr w:type="spellEnd"/>
      <w:r>
        <w:t>:</w:t>
      </w:r>
    </w:p>
    <w:p w14:paraId="28FB8AA5" w14:textId="77777777" w:rsidR="00D82395" w:rsidRDefault="00D82395" w:rsidP="00D82395">
      <w:pPr>
        <w:pStyle w:val="B5"/>
      </w:pPr>
      <w:r>
        <w:t>5&gt;</w:t>
      </w:r>
      <w:r>
        <w:tab/>
        <w:t xml:space="preserve">include the </w:t>
      </w:r>
      <w:proofErr w:type="spellStart"/>
      <w:r>
        <w:rPr>
          <w:i/>
        </w:rPr>
        <w:t>rssi-</w:t>
      </w:r>
      <w:proofErr w:type="gramStart"/>
      <w:r>
        <w:rPr>
          <w:i/>
        </w:rPr>
        <w:t>ResourceId</w:t>
      </w:r>
      <w:proofErr w:type="spellEnd"/>
      <w:r>
        <w:t>;</w:t>
      </w:r>
      <w:proofErr w:type="gramEnd"/>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w:t>
      </w:r>
      <w:proofErr w:type="gramStart"/>
      <w:r>
        <w:t>first;</w:t>
      </w:r>
      <w:proofErr w:type="gramEnd"/>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proofErr w:type="spellStart"/>
      <w:r>
        <w:rPr>
          <w:i/>
          <w:iCs/>
        </w:rPr>
        <w:t>measResultRxTxTimeDiff</w:t>
      </w:r>
      <w:proofErr w:type="spellEnd"/>
      <w:r>
        <w:t xml:space="preserve"> to the latest measurement </w:t>
      </w:r>
      <w:proofErr w:type="gramStart"/>
      <w:r>
        <w:t>result;</w:t>
      </w:r>
      <w:proofErr w:type="gramEnd"/>
    </w:p>
    <w:p w14:paraId="7AB6AB53" w14:textId="77777777" w:rsidR="00D82395" w:rsidRDefault="00D82395" w:rsidP="00D82395">
      <w:pPr>
        <w:pStyle w:val="B1"/>
      </w:pPr>
      <w:r>
        <w:lastRenderedPageBreak/>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w:t>
      </w:r>
      <w:proofErr w:type="gramStart"/>
      <w:r>
        <w:t>1;</w:t>
      </w:r>
      <w:proofErr w:type="gramEnd"/>
    </w:p>
    <w:p w14:paraId="4CD77FFE" w14:textId="77777777" w:rsidR="00D82395" w:rsidRDefault="00D82395" w:rsidP="00D82395">
      <w:pPr>
        <w:pStyle w:val="B1"/>
      </w:pPr>
      <w:r>
        <w:t>1&gt;</w:t>
      </w:r>
      <w:r>
        <w:tab/>
        <w:t xml:space="preserve">stop the periodical reporting timer, if </w:t>
      </w:r>
      <w:proofErr w:type="gramStart"/>
      <w:r>
        <w:t>running;</w:t>
      </w:r>
      <w:proofErr w:type="gramEnd"/>
    </w:p>
    <w:p w14:paraId="0256223F" w14:textId="77777777" w:rsidR="00D82395" w:rsidRDefault="00D82395" w:rsidP="00D82395">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3D6C7EBD" w14:textId="77777777" w:rsidR="00D82395" w:rsidRDefault="00D82395" w:rsidP="00D82395">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proofErr w:type="gramStart"/>
      <w:r>
        <w:rPr>
          <w:i/>
        </w:rPr>
        <w:t>measId</w:t>
      </w:r>
      <w:proofErr w:type="spellEnd"/>
      <w:r>
        <w:t>;</w:t>
      </w:r>
      <w:proofErr w:type="gramEnd"/>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rPr>
          <w:iCs/>
        </w:rPr>
        <w:t xml:space="preserve"> or</w:t>
      </w:r>
      <w:r>
        <w:rPr>
          <w:i/>
        </w:rPr>
        <w:t xml:space="preserve"> </w:t>
      </w:r>
      <w:proofErr w:type="spellStart"/>
      <w:r>
        <w:rPr>
          <w:i/>
        </w:rPr>
        <w:t>rxTxPeriodical</w:t>
      </w:r>
      <w:proofErr w:type="spellEnd"/>
      <w:r>
        <w:t>:</w:t>
      </w:r>
    </w:p>
    <w:p w14:paraId="629B64BA" w14:textId="77777777" w:rsidR="00D82395" w:rsidRDefault="00D82395" w:rsidP="00D82395">
      <w:pPr>
        <w:pStyle w:val="B3"/>
      </w:pPr>
      <w:r>
        <w:t>3&gt;</w:t>
      </w:r>
      <w:r>
        <w:tab/>
        <w:t xml:space="preserve">remove the entry within the </w:t>
      </w:r>
      <w:proofErr w:type="spellStart"/>
      <w:r>
        <w:rPr>
          <w:i/>
        </w:rPr>
        <w:t>VarMeasReportList</w:t>
      </w:r>
      <w:proofErr w:type="spellEnd"/>
      <w:r>
        <w:t xml:space="preserve"> for this </w:t>
      </w:r>
      <w:proofErr w:type="spellStart"/>
      <w:proofErr w:type="gramStart"/>
      <w:r>
        <w:rPr>
          <w:i/>
        </w:rPr>
        <w:t>measId</w:t>
      </w:r>
      <w:proofErr w:type="spellEnd"/>
      <w:r>
        <w:t>;</w:t>
      </w:r>
      <w:proofErr w:type="gramEnd"/>
    </w:p>
    <w:p w14:paraId="7E7414E6" w14:textId="77777777" w:rsidR="00D82395" w:rsidRDefault="00D82395" w:rsidP="00D82395">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proofErr w:type="gramStart"/>
      <w:r>
        <w:rPr>
          <w:i/>
        </w:rPr>
        <w:t>VarMeasConfig</w:t>
      </w:r>
      <w:proofErr w:type="spellEnd"/>
      <w:r>
        <w:t>;</w:t>
      </w:r>
      <w:proofErr w:type="gramEnd"/>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proofErr w:type="spellStart"/>
      <w:r>
        <w:rPr>
          <w:rFonts w:eastAsia="宋体"/>
          <w:i/>
          <w:iCs/>
        </w:rPr>
        <w:t>sl-ConfigDedicatedNR</w:t>
      </w:r>
      <w:proofErr w:type="spellEnd"/>
      <w:r>
        <w:rPr>
          <w:rFonts w:eastAsia="宋体"/>
        </w:rPr>
        <w:t xml:space="preserve"> received within the </w:t>
      </w:r>
      <w:proofErr w:type="spellStart"/>
      <w:r>
        <w:rPr>
          <w:rFonts w:eastAsia="宋体"/>
          <w:i/>
          <w:iCs/>
        </w:rPr>
        <w:t>RRCConnectionReconfiguration</w:t>
      </w:r>
      <w:proofErr w:type="spellEnd"/>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proofErr w:type="spellStart"/>
      <w:r>
        <w:rPr>
          <w:rFonts w:eastAsia="宋体"/>
          <w:i/>
          <w:iCs/>
        </w:rPr>
        <w:t>MeasurementReport</w:t>
      </w:r>
      <w:proofErr w:type="spellEnd"/>
      <w:r>
        <w:rPr>
          <w:rFonts w:eastAsia="宋体"/>
        </w:rPr>
        <w:t xml:space="preserve"> message to lower layers for transmission via SRB1, embedded in E-UTRA RRC message </w:t>
      </w:r>
      <w:proofErr w:type="spellStart"/>
      <w:r>
        <w:rPr>
          <w:rFonts w:eastAsia="宋体"/>
          <w:i/>
          <w:iCs/>
        </w:rPr>
        <w:t>ULInformationTransferIRAT</w:t>
      </w:r>
      <w:proofErr w:type="spellEnd"/>
      <w:r>
        <w:rPr>
          <w:rFonts w:eastAsia="宋体"/>
        </w:rPr>
        <w:t xml:space="preserve"> as specified TS 36.331 [10], clause </w:t>
      </w:r>
      <w:proofErr w:type="gramStart"/>
      <w:r>
        <w:rPr>
          <w:rFonts w:eastAsia="宋体"/>
        </w:rPr>
        <w:t>5.6.28;</w:t>
      </w:r>
      <w:proofErr w:type="gramEnd"/>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proofErr w:type="spellStart"/>
      <w:r>
        <w:rPr>
          <w:i/>
        </w:rPr>
        <w:t>MeasurementReport</w:t>
      </w:r>
      <w:proofErr w:type="spellEnd"/>
      <w:r>
        <w:rPr>
          <w:i/>
        </w:rPr>
        <w:t xml:space="preserve"> </w:t>
      </w:r>
      <w:r>
        <w:t xml:space="preserve">message via SRB3 to lower layers for transmission, upon which the procedure </w:t>
      </w:r>
      <w:proofErr w:type="gramStart"/>
      <w:r>
        <w:t>ends;</w:t>
      </w:r>
      <w:proofErr w:type="gramEnd"/>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proofErr w:type="spellStart"/>
      <w:r>
        <w:rPr>
          <w:i/>
        </w:rPr>
        <w:t>MeasurementReport</w:t>
      </w:r>
      <w:proofErr w:type="spellEnd"/>
      <w:r>
        <w:t xml:space="preserve"> message via SRB3 to lower layers for transmission, upon which the procedure </w:t>
      </w:r>
      <w:proofErr w:type="gramStart"/>
      <w:r>
        <w:t>ends;</w:t>
      </w:r>
      <w:proofErr w:type="gramEnd"/>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w:t>
      </w:r>
      <w:proofErr w:type="gramStart"/>
      <w:r>
        <w:t>3;</w:t>
      </w:r>
      <w:proofErr w:type="gramEnd"/>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proofErr w:type="spellStart"/>
      <w:r>
        <w:rPr>
          <w:i/>
        </w:rPr>
        <w:t>MeasurementReport</w:t>
      </w:r>
      <w:proofErr w:type="spellEnd"/>
      <w:r>
        <w:rPr>
          <w:i/>
        </w:rPr>
        <w:t xml:space="preserve"> </w:t>
      </w:r>
      <w:r>
        <w:t xml:space="preserve">message via SRB1 to lower layers for transmission, upon which the procedure </w:t>
      </w:r>
      <w:proofErr w:type="gramStart"/>
      <w:r>
        <w:t>ends;</w:t>
      </w:r>
      <w:proofErr w:type="gramEnd"/>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bookmarkEnd w:id="49"/>
    <w:bookmarkEnd w:id="50"/>
    <w:bookmarkEnd w:id="104"/>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05" w:name="_Toc131064319"/>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105"/>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06" w:name="_Toc193463200"/>
      <w:bookmarkStart w:id="107" w:name="_Toc193451930"/>
      <w:bookmarkStart w:id="108" w:name="_Toc193446125"/>
      <w:bookmarkStart w:id="109" w:name="_Toc185577721"/>
      <w:bookmarkStart w:id="110" w:name="_Toc60777187"/>
      <w:bookmarkStart w:id="111" w:name="_Toc139045518"/>
      <w:r>
        <w:t>–</w:t>
      </w:r>
      <w:r>
        <w:tab/>
      </w:r>
      <w:proofErr w:type="spellStart"/>
      <w:r>
        <w:rPr>
          <w:i/>
        </w:rPr>
        <w:t>CellGroupConfig</w:t>
      </w:r>
      <w:bookmarkEnd w:id="106"/>
      <w:bookmarkEnd w:id="107"/>
      <w:bookmarkEnd w:id="108"/>
      <w:proofErr w:type="spellEnd"/>
    </w:p>
    <w:p w14:paraId="6124D324" w14:textId="77777777" w:rsidR="000F3B68" w:rsidRDefault="000F3B68" w:rsidP="000F3B6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NCR-Fwd access link.</w:t>
      </w:r>
    </w:p>
    <w:p w14:paraId="5CC502B0" w14:textId="77777777" w:rsidR="000F3B68" w:rsidRDefault="000F3B68" w:rsidP="000F3B68">
      <w:pPr>
        <w:pStyle w:val="TH"/>
      </w:pPr>
      <w:proofErr w:type="spellStart"/>
      <w:r>
        <w:rPr>
          <w:bCs/>
          <w:i/>
          <w:iCs/>
        </w:rPr>
        <w:t>CellGroupConfig</w:t>
      </w:r>
      <w:proofErr w:type="spellEnd"/>
      <w:r>
        <w:rPr>
          <w:bCs/>
          <w:i/>
          <w:iCs/>
        </w:rPr>
        <w:t xml:space="preserve">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12"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t420-r17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12"/>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proofErr w:type="spellStart"/>
            <w:r>
              <w:rPr>
                <w:rFonts w:eastAsia="Calibri"/>
                <w:b/>
                <w:bCs/>
                <w:i/>
                <w:iCs/>
                <w:lang w:eastAsia="sv-SE"/>
              </w:rPr>
              <w:t>autonomousDenialSlots</w:t>
            </w:r>
            <w:proofErr w:type="spellEnd"/>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proofErr w:type="spellStart"/>
            <w:r>
              <w:rPr>
                <w:rFonts w:eastAsia="Calibri"/>
                <w:b/>
                <w:bCs/>
                <w:i/>
                <w:iCs/>
                <w:lang w:eastAsia="sv-SE"/>
              </w:rPr>
              <w:t>autonomousDenialValidity</w:t>
            </w:r>
            <w:proofErr w:type="spellEnd"/>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proofErr w:type="spellStart"/>
            <w:r>
              <w:rPr>
                <w:rFonts w:eastAsia="Calibri"/>
                <w:b/>
                <w:bCs/>
                <w:i/>
                <w:iCs/>
                <w:lang w:eastAsia="sv-SE"/>
              </w:rPr>
              <w:t>dlCarrier</w:t>
            </w:r>
            <w:proofErr w:type="spellEnd"/>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proofErr w:type="spellStart"/>
            <w:r>
              <w:rPr>
                <w:rFonts w:eastAsia="Calibri"/>
                <w:b/>
                <w:bCs/>
                <w:i/>
                <w:iCs/>
                <w:lang w:eastAsia="sv-SE"/>
              </w:rPr>
              <w:t>ulCarrier</w:t>
            </w:r>
            <w:proofErr w:type="spellEnd"/>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proofErr w:type="spellStart"/>
            <w:r>
              <w:rPr>
                <w:rFonts w:eastAsia="Calibri"/>
                <w:b/>
                <w:i/>
                <w:szCs w:val="22"/>
                <w:lang w:eastAsia="sv-SE"/>
              </w:rPr>
              <w:t>ncr-FwdConfig</w:t>
            </w:r>
            <w:proofErr w:type="spellEnd"/>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proofErr w:type="spellStart"/>
            <w:r>
              <w:rPr>
                <w:rFonts w:eastAsia="Calibri"/>
                <w:b/>
                <w:bCs/>
                <w:i/>
                <w:iCs/>
                <w:lang w:eastAsia="sv-SE"/>
              </w:rPr>
              <w:t>nonCollocatedTypeMRDC</w:t>
            </w:r>
            <w:proofErr w:type="spellEnd"/>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proofErr w:type="spellStart"/>
            <w:r>
              <w:rPr>
                <w:rFonts w:eastAsia="Calibri"/>
                <w:b/>
                <w:bCs/>
                <w:i/>
                <w:iCs/>
                <w:lang w:eastAsia="sv-SE"/>
              </w:rPr>
              <w:t>npn-IdentityInfoList</w:t>
            </w:r>
            <w:proofErr w:type="spellEnd"/>
          </w:p>
          <w:p w14:paraId="626FDA87" w14:textId="77777777" w:rsidR="000F3B68" w:rsidRDefault="000F3B68">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proofErr w:type="spellStart"/>
            <w:r>
              <w:rPr>
                <w:rFonts w:eastAsia="Calibri"/>
                <w:b/>
                <w:bCs/>
                <w:i/>
                <w:iCs/>
                <w:lang w:eastAsia="sv-SE"/>
              </w:rPr>
              <w:t>plmn-IdentityInfoList</w:t>
            </w:r>
            <w:proofErr w:type="spellEnd"/>
          </w:p>
          <w:p w14:paraId="4EB9F13C" w14:textId="77777777" w:rsidR="000F3B68" w:rsidRDefault="000F3B68">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proofErr w:type="spellStart"/>
            <w:r>
              <w:rPr>
                <w:rFonts w:eastAsia="Calibri"/>
                <w:b/>
                <w:bCs/>
                <w:i/>
                <w:iCs/>
                <w:lang w:eastAsia="sv-SE"/>
              </w:rPr>
              <w:t>prioSCellPRACH-OverSP-PeriodicSRS</w:t>
            </w:r>
            <w:proofErr w:type="spellEnd"/>
          </w:p>
          <w:p w14:paraId="371F58C5" w14:textId="77777777" w:rsidR="000F3B68" w:rsidRDefault="000F3B68">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proofErr w:type="spellStart"/>
            <w:r>
              <w:rPr>
                <w:rFonts w:eastAsia="Calibri"/>
                <w:b/>
                <w:i/>
                <w:szCs w:val="22"/>
                <w:lang w:eastAsia="sv-SE"/>
              </w:rPr>
              <w:t>rlc-BearerToAddModList</w:t>
            </w:r>
            <w:proofErr w:type="spellEnd"/>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proofErr w:type="spellStart"/>
            <w:r>
              <w:rPr>
                <w:rFonts w:eastAsia="Calibri"/>
                <w:b/>
                <w:i/>
                <w:szCs w:val="22"/>
                <w:lang w:eastAsia="sv-SE"/>
              </w:rPr>
              <w:t>reportUplinkTxDirectCurrent</w:t>
            </w:r>
            <w:proofErr w:type="spellEnd"/>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75A1406" w14:textId="77777777" w:rsidR="000F3B68" w:rsidRDefault="000F3B68">
            <w:pPr>
              <w:pStyle w:val="TAL"/>
              <w:rPr>
                <w:rFonts w:eastAsia="Calibri"/>
                <w:bCs/>
                <w:iCs/>
                <w:szCs w:val="22"/>
                <w:lang w:eastAsia="sv-SE"/>
              </w:rPr>
            </w:pPr>
            <w:r>
              <w:rPr>
                <w:rFonts w:eastAsia="Calibri"/>
                <w:bCs/>
                <w:iCs/>
                <w:szCs w:val="22"/>
                <w:lang w:eastAsia="sv-SE"/>
              </w:rPr>
              <w:lastRenderedPageBreak/>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proofErr w:type="spellStart"/>
            <w:r>
              <w:rPr>
                <w:rFonts w:eastAsia="Calibri"/>
                <w:b/>
                <w:i/>
                <w:szCs w:val="22"/>
                <w:lang w:eastAsia="sv-SE"/>
              </w:rPr>
              <w:lastRenderedPageBreak/>
              <w:t>reportUplinkTxDirectCurrentTwoCarrier</w:t>
            </w:r>
            <w:proofErr w:type="spellEnd"/>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proofErr w:type="spellStart"/>
            <w:r>
              <w:rPr>
                <w:rFonts w:eastAsia="Calibri"/>
                <w:b/>
                <w:i/>
                <w:szCs w:val="22"/>
                <w:lang w:eastAsia="sv-SE"/>
              </w:rPr>
              <w:t>rlc-BearerToReleaseListExt</w:t>
            </w:r>
            <w:proofErr w:type="spellEnd"/>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proofErr w:type="spellStart"/>
            <w:r>
              <w:rPr>
                <w:rFonts w:eastAsia="Calibri"/>
                <w:b/>
                <w:i/>
                <w:szCs w:val="22"/>
                <w:lang w:eastAsia="sv-SE"/>
              </w:rPr>
              <w:t>rlmInSyncOutOfSyncThreshold</w:t>
            </w:r>
            <w:proofErr w:type="spellEnd"/>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proofErr w:type="spellStart"/>
            <w:r>
              <w:rPr>
                <w:rFonts w:eastAsia="Calibri"/>
                <w:b/>
                <w:i/>
                <w:szCs w:val="22"/>
                <w:lang w:eastAsia="sv-SE"/>
              </w:rPr>
              <w:t>sCellToAddModList</w:t>
            </w:r>
            <w:proofErr w:type="spellEnd"/>
          </w:p>
          <w:p w14:paraId="1CCF7A41" w14:textId="77777777" w:rsidR="000F3B68" w:rsidRDefault="000F3B6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proofErr w:type="spellStart"/>
            <w:r>
              <w:rPr>
                <w:rFonts w:eastAsia="Calibri"/>
                <w:b/>
                <w:i/>
                <w:szCs w:val="22"/>
                <w:lang w:eastAsia="sv-SE"/>
              </w:rPr>
              <w:t>sCellToReleaseList</w:t>
            </w:r>
            <w:proofErr w:type="spellEnd"/>
          </w:p>
          <w:p w14:paraId="1E73E245" w14:textId="77777777" w:rsidR="000F3B68" w:rsidRDefault="000F3B6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proofErr w:type="spellStart"/>
            <w:r>
              <w:rPr>
                <w:rFonts w:eastAsia="Calibri"/>
                <w:b/>
                <w:i/>
                <w:szCs w:val="22"/>
                <w:lang w:eastAsia="sv-SE"/>
              </w:rPr>
              <w:t>spCellConfig</w:t>
            </w:r>
            <w:proofErr w:type="spellEnd"/>
          </w:p>
          <w:p w14:paraId="20B87071" w14:textId="77777777" w:rsidR="000F3B68" w:rsidRDefault="000F3B6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proofErr w:type="spellStart"/>
            <w:r>
              <w:rPr>
                <w:b/>
                <w:bCs/>
                <w:i/>
                <w:iCs/>
              </w:rPr>
              <w:t>uplinkTxSwitchingOption</w:t>
            </w:r>
            <w:proofErr w:type="spellEnd"/>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proofErr w:type="spellStart"/>
            <w:r>
              <w:rPr>
                <w:b/>
                <w:bCs/>
                <w:i/>
                <w:iCs/>
              </w:rPr>
              <w:t>uplinkTxSwitchingPowerBoosting</w:t>
            </w:r>
            <w:proofErr w:type="spellEnd"/>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proofErr w:type="spellStart"/>
            <w:r>
              <w:rPr>
                <w:b/>
                <w:bCs/>
                <w:i/>
                <w:iCs/>
              </w:rPr>
              <w:lastRenderedPageBreak/>
              <w:t>uplinkTxSwitching-DualUL-TxState</w:t>
            </w:r>
            <w:proofErr w:type="spellEnd"/>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proofErr w:type="spellStart"/>
            <w:r>
              <w:rPr>
                <w:b/>
                <w:bCs/>
                <w:i/>
                <w:iCs/>
              </w:rPr>
              <w:t>uplinkTxSwitchingMoreBands</w:t>
            </w:r>
            <w:proofErr w:type="spellEnd"/>
          </w:p>
          <w:p w14:paraId="651F49D0" w14:textId="77777777" w:rsidR="000F3B68" w:rsidRDefault="000F3B68">
            <w:pPr>
              <w:pStyle w:val="TAL"/>
              <w:rPr>
                <w:b/>
                <w:bCs/>
                <w:i/>
                <w:iCs/>
              </w:rPr>
            </w:pPr>
            <w:r>
              <w:t xml:space="preserve">Indicates UL band list, band pair list and other configurations for </w:t>
            </w:r>
            <w:proofErr w:type="spellStart"/>
            <w:r>
              <w:t>ULTx</w:t>
            </w:r>
            <w:proofErr w:type="spellEnd"/>
            <w:r>
              <w:t xml:space="preserve">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proofErr w:type="spellStart"/>
            <w:r>
              <w:rPr>
                <w:b/>
                <w:bCs/>
                <w:i/>
                <w:iCs/>
              </w:rPr>
              <w:t>uu-RelayRLC-ChannelToAddModList</w:t>
            </w:r>
            <w:proofErr w:type="spellEnd"/>
          </w:p>
          <w:p w14:paraId="27EFA21A" w14:textId="77777777" w:rsidR="000F3B68" w:rsidRDefault="000F3B68">
            <w:pPr>
              <w:pStyle w:val="TAL"/>
            </w:pPr>
            <w:r>
              <w:t xml:space="preserve">List of the </w:t>
            </w:r>
            <w:proofErr w:type="spellStart"/>
            <w:r>
              <w:t>Uu</w:t>
            </w:r>
            <w:proofErr w:type="spellEnd"/>
            <w:r>
              <w:t xml:space="preserve">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proofErr w:type="spellStart"/>
            <w:r>
              <w:rPr>
                <w:b/>
                <w:bCs/>
                <w:i/>
                <w:iCs/>
              </w:rPr>
              <w:t>uu-RelayRLC-ChannelToReleaseList</w:t>
            </w:r>
            <w:proofErr w:type="spellEnd"/>
          </w:p>
          <w:p w14:paraId="6B639DBC" w14:textId="77777777" w:rsidR="000F3B68" w:rsidRDefault="000F3B68">
            <w:pPr>
              <w:pStyle w:val="TAL"/>
            </w:pPr>
            <w:r>
              <w:t xml:space="preserve">List of the </w:t>
            </w:r>
            <w:proofErr w:type="spellStart"/>
            <w:r>
              <w:t>Uu</w:t>
            </w:r>
            <w:proofErr w:type="spellEnd"/>
            <w:r>
              <w:t xml:space="preserve">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proofErr w:type="spellStart"/>
            <w:r>
              <w:rPr>
                <w:b/>
                <w:bCs/>
                <w:i/>
                <w:iCs/>
                <w:lang w:eastAsia="sv-SE"/>
              </w:rPr>
              <w:t>iab-ResourceConfigID</w:t>
            </w:r>
            <w:proofErr w:type="spellEnd"/>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proofErr w:type="spellStart"/>
            <w:r>
              <w:rPr>
                <w:b/>
                <w:bCs/>
                <w:i/>
                <w:iCs/>
                <w:lang w:eastAsia="sv-SE"/>
              </w:rPr>
              <w:t>periodicitySlotList</w:t>
            </w:r>
            <w:proofErr w:type="spellEnd"/>
          </w:p>
          <w:p w14:paraId="2707DEA9" w14:textId="77777777" w:rsidR="000F3B68" w:rsidRDefault="000F3B6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proofErr w:type="spellStart"/>
            <w:r>
              <w:rPr>
                <w:b/>
                <w:bCs/>
                <w:i/>
                <w:iCs/>
                <w:lang w:eastAsia="x-none"/>
              </w:rPr>
              <w:t>slotList</w:t>
            </w:r>
            <w:proofErr w:type="spellEnd"/>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proofErr w:type="spellStart"/>
            <w:r>
              <w:rPr>
                <w:b/>
                <w:bCs/>
                <w:i/>
                <w:iCs/>
                <w:lang w:eastAsia="x-none"/>
              </w:rPr>
              <w:t>slotListSubcarrierSpacing</w:t>
            </w:r>
            <w:proofErr w:type="spellEnd"/>
          </w:p>
          <w:p w14:paraId="70E838EA" w14:textId="77777777" w:rsidR="000F3B68" w:rsidRDefault="000F3B68">
            <w:pPr>
              <w:pStyle w:val="TAL"/>
              <w:rPr>
                <w:lang w:eastAsia="zh-CN"/>
              </w:rPr>
            </w:pPr>
            <w:r>
              <w:t xml:space="preserve">Subcarrier spacing used as reference for the </w:t>
            </w:r>
            <w:proofErr w:type="spellStart"/>
            <w:r>
              <w:rPr>
                <w:i/>
                <w:iCs/>
              </w:rPr>
              <w:t>slotList</w:t>
            </w:r>
            <w:proofErr w:type="spellEnd"/>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w:t>
            </w:r>
            <w:proofErr w:type="spellStart"/>
            <w:r>
              <w:rPr>
                <w:i/>
              </w:rPr>
              <w:t>LessHO</w:t>
            </w:r>
            <w:proofErr w:type="spellEnd"/>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proofErr w:type="spellStart"/>
            <w:r>
              <w:rPr>
                <w:b/>
                <w:i/>
              </w:rPr>
              <w:t>ssb</w:t>
            </w:r>
            <w:proofErr w:type="spellEnd"/>
            <w:r>
              <w:rPr>
                <w:b/>
                <w:i/>
              </w:rPr>
              <w:t>-Index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proofErr w:type="spellStart"/>
            <w:r>
              <w:rPr>
                <w:b/>
                <w:i/>
              </w:rPr>
              <w:t>targetNTA</w:t>
            </w:r>
            <w:proofErr w:type="spellEnd"/>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proofErr w:type="spellStart"/>
            <w:r>
              <w:rPr>
                <w:b/>
                <w:i/>
              </w:rPr>
              <w:t>tci-StateID</w:t>
            </w:r>
            <w:proofErr w:type="spellEnd"/>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proofErr w:type="spellStart"/>
            <w:r>
              <w:rPr>
                <w:b/>
                <w:i/>
                <w:szCs w:val="22"/>
                <w:lang w:eastAsia="sv-SE"/>
              </w:rPr>
              <w:t>rach-ConfigDedicated</w:t>
            </w:r>
            <w:proofErr w:type="spellEnd"/>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proofErr w:type="spellStart"/>
            <w:r>
              <w:rPr>
                <w:b/>
                <w:i/>
                <w:szCs w:val="22"/>
                <w:lang w:eastAsia="sv-SE"/>
              </w:rPr>
              <w:t>sl-IndirectPathMaintain</w:t>
            </w:r>
            <w:proofErr w:type="spellEnd"/>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proofErr w:type="spellStart"/>
            <w:r>
              <w:rPr>
                <w:b/>
                <w:i/>
                <w:szCs w:val="22"/>
                <w:lang w:eastAsia="sv-SE"/>
              </w:rPr>
              <w:t>smtc</w:t>
            </w:r>
            <w:proofErr w:type="spellEnd"/>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673CD31" w14:textId="77777777" w:rsidR="000F3B68" w:rsidRDefault="000F3B6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proofErr w:type="spellStart"/>
            <w:r>
              <w:rPr>
                <w:rFonts w:eastAsia="宋体"/>
                <w:i/>
                <w:iCs/>
                <w:lang w:eastAsia="sv-SE"/>
              </w:rPr>
              <w:lastRenderedPageBreak/>
              <w:t>ReportUplinkTxDirectCurrentMoreCarrier</w:t>
            </w:r>
            <w:proofErr w:type="spellEnd"/>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proofErr w:type="spellStart"/>
            <w:r>
              <w:rPr>
                <w:rFonts w:eastAsia="宋体"/>
                <w:b/>
                <w:bCs/>
                <w:i/>
                <w:iCs/>
                <w:lang w:eastAsia="sv-SE"/>
              </w:rPr>
              <w:t>IntraBandCC-CombinationReqList</w:t>
            </w:r>
            <w:proofErr w:type="spellEnd"/>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proofErr w:type="spellStart"/>
            <w:r>
              <w:rPr>
                <w:rFonts w:eastAsia="宋体"/>
                <w:b/>
                <w:bCs/>
                <w:i/>
                <w:iCs/>
                <w:lang w:eastAsia="sv-SE"/>
              </w:rPr>
              <w:t>servCellIndexList</w:t>
            </w:r>
            <w:proofErr w:type="spellEnd"/>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proofErr w:type="spellStart"/>
            <w:r>
              <w:rPr>
                <w:b/>
                <w:i/>
                <w:szCs w:val="22"/>
                <w:lang w:eastAsia="sv-SE"/>
              </w:rPr>
              <w:t>goodServingCellEvaluationBFD</w:t>
            </w:r>
            <w:proofErr w:type="spellEnd"/>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proofErr w:type="spellStart"/>
            <w:r>
              <w:rPr>
                <w:b/>
                <w:i/>
                <w:szCs w:val="22"/>
                <w:lang w:eastAsia="sv-SE"/>
              </w:rPr>
              <w:t>preConfGapStatus</w:t>
            </w:r>
            <w:proofErr w:type="spellEnd"/>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proofErr w:type="spellStart"/>
            <w:r>
              <w:rPr>
                <w:rFonts w:eastAsia="Calibri"/>
                <w:b/>
                <w:i/>
                <w:szCs w:val="22"/>
                <w:lang w:eastAsia="sv-SE"/>
              </w:rPr>
              <w:t>sCellState</w:t>
            </w:r>
            <w:proofErr w:type="spellEnd"/>
          </w:p>
          <w:p w14:paraId="25EE5976" w14:textId="77777777" w:rsidR="000F3B68" w:rsidRDefault="000F3B6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4141092B" w14:textId="77777777" w:rsidR="000F3B68" w:rsidRDefault="000F3B68">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proofErr w:type="spellStart"/>
            <w:r>
              <w:rPr>
                <w:b/>
                <w:i/>
                <w:szCs w:val="22"/>
                <w:lang w:eastAsia="sv-SE"/>
              </w:rPr>
              <w:t>smtc</w:t>
            </w:r>
            <w:proofErr w:type="spellEnd"/>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proofErr w:type="spellStart"/>
            <w:r>
              <w:rPr>
                <w:b/>
                <w:i/>
                <w:lang w:eastAsia="sv-SE"/>
              </w:rPr>
              <w:t>deactivatedSCG</w:t>
            </w:r>
            <w:proofErr w:type="spellEnd"/>
            <w:r>
              <w:rPr>
                <w:b/>
                <w:i/>
                <w:lang w:eastAsia="sv-SE"/>
              </w:rPr>
              <w:t>-Config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proofErr w:type="spellStart"/>
            <w:r>
              <w:rPr>
                <w:b/>
                <w:bCs/>
                <w:i/>
                <w:iCs/>
                <w:lang w:eastAsia="sv-SE"/>
              </w:rPr>
              <w:t>goodServingCellEvaluationBFD</w:t>
            </w:r>
            <w:proofErr w:type="spellEnd"/>
          </w:p>
          <w:p w14:paraId="361C1CCF" w14:textId="77777777" w:rsidR="000F3B68" w:rsidRDefault="000F3B6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rPr>
              <w:t xml:space="preserve"> in this </w:t>
            </w:r>
            <w:proofErr w:type="spellStart"/>
            <w:r>
              <w:rPr>
                <w:rFonts w:eastAsia="等线"/>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proofErr w:type="spellStart"/>
            <w:r>
              <w:rPr>
                <w:b/>
                <w:bCs/>
                <w:i/>
                <w:iCs/>
                <w:lang w:eastAsia="sv-SE"/>
              </w:rPr>
              <w:t>goodServingCellEvaluationRLM</w:t>
            </w:r>
            <w:proofErr w:type="spellEnd"/>
          </w:p>
          <w:p w14:paraId="0EACD892" w14:textId="77777777" w:rsidR="000F3B68" w:rsidRDefault="000F3B6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rPr>
              <w:t xml:space="preserve"> in this </w:t>
            </w:r>
            <w:proofErr w:type="spellStart"/>
            <w:r>
              <w:rPr>
                <w:rFonts w:eastAsia="等线"/>
              </w:rPr>
              <w:t>SpCell</w:t>
            </w:r>
            <w:proofErr w:type="spellEnd"/>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proofErr w:type="spellStart"/>
            <w:r>
              <w:rPr>
                <w:b/>
                <w:bCs/>
                <w:i/>
                <w:iCs/>
                <w:lang w:eastAsia="sv-SE"/>
              </w:rPr>
              <w:t>lowMobilityEvaluationConnected</w:t>
            </w:r>
            <w:proofErr w:type="spellEnd"/>
          </w:p>
          <w:p w14:paraId="30ACB9B2" w14:textId="77777777" w:rsidR="000F3B68" w:rsidRDefault="000F3B6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 xml:space="preserve">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proofErr w:type="spellStart"/>
            <w:r>
              <w:rPr>
                <w:b/>
                <w:i/>
                <w:szCs w:val="22"/>
                <w:lang w:eastAsia="sv-SE"/>
              </w:rPr>
              <w:t>reconfigurationWithSync</w:t>
            </w:r>
            <w:proofErr w:type="spellEnd"/>
          </w:p>
          <w:p w14:paraId="2036CEF9" w14:textId="77777777" w:rsidR="000F3B68" w:rsidRDefault="000F3B6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proofErr w:type="spellStart"/>
            <w:r>
              <w:rPr>
                <w:b/>
                <w:i/>
                <w:szCs w:val="22"/>
                <w:lang w:eastAsia="sv-SE"/>
              </w:rPr>
              <w:t>rlf-TimersAndConstants</w:t>
            </w:r>
            <w:proofErr w:type="spellEnd"/>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proofErr w:type="spellStart"/>
            <w:r>
              <w:rPr>
                <w:b/>
                <w:i/>
                <w:szCs w:val="22"/>
                <w:lang w:eastAsia="sv-SE"/>
              </w:rPr>
              <w:t>servCellIndex</w:t>
            </w:r>
            <w:proofErr w:type="spellEnd"/>
          </w:p>
          <w:p w14:paraId="15BF59A8" w14:textId="77777777" w:rsidR="000F3B68" w:rsidRDefault="000F3B68">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proofErr w:type="spellStart"/>
            <w:r>
              <w:rPr>
                <w:b/>
                <w:bCs/>
                <w:i/>
                <w:iCs/>
                <w:lang w:eastAsia="sv-SE"/>
              </w:rPr>
              <w:t>targetRelayUE</w:t>
            </w:r>
            <w:proofErr w:type="spellEnd"/>
            <w:r>
              <w:rPr>
                <w:b/>
                <w:bCs/>
                <w:i/>
                <w:iCs/>
                <w:lang w:eastAsia="sv-SE"/>
              </w:rPr>
              <w:t>-Identity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proofErr w:type="spellStart"/>
            <w:r>
              <w:rPr>
                <w:b/>
                <w:bCs/>
                <w:i/>
                <w:iCs/>
                <w:lang w:eastAsia="sv-SE"/>
              </w:rPr>
              <w:t>uplinkTxSwitchingBandList</w:t>
            </w:r>
            <w:proofErr w:type="spellEnd"/>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proofErr w:type="spellStart"/>
            <w:r>
              <w:rPr>
                <w:b/>
                <w:bCs/>
                <w:i/>
                <w:iCs/>
                <w:lang w:eastAsia="sv-SE"/>
              </w:rPr>
              <w:t>uplinkTxSwitchingBandPairList</w:t>
            </w:r>
            <w:proofErr w:type="spellEnd"/>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proofErr w:type="spellStart"/>
            <w:r>
              <w:rPr>
                <w:b/>
                <w:bCs/>
                <w:i/>
                <w:iCs/>
                <w:lang w:eastAsia="sv-SE"/>
              </w:rPr>
              <w:t>UplinkTxSwitchingBandIndex</w:t>
            </w:r>
            <w:proofErr w:type="spellEnd"/>
          </w:p>
          <w:p w14:paraId="3F2304BA" w14:textId="77777777" w:rsidR="000F3B68" w:rsidRDefault="000F3B68">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proofErr w:type="spellStart"/>
            <w:r>
              <w:rPr>
                <w:b/>
                <w:bCs/>
                <w:i/>
                <w:iCs/>
                <w:lang w:eastAsia="sv-SE"/>
              </w:rPr>
              <w:t>switchingOptionConfigForBandPair</w:t>
            </w:r>
            <w:proofErr w:type="spellEnd"/>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proofErr w:type="spellStart"/>
            <w:r>
              <w:rPr>
                <w:b/>
                <w:bCs/>
                <w:i/>
                <w:iCs/>
                <w:lang w:eastAsia="sv-SE"/>
              </w:rPr>
              <w:t>switchingPeriodConfigForBandPair</w:t>
            </w:r>
            <w:proofErr w:type="spellEnd"/>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A978BB" w14:textId="36E47036" w:rsidR="000F3B68" w:rsidRDefault="000F3B6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 xml:space="preserve">switch to the target L2 U2N Relay UE (including direct to indirect path switch </w:t>
            </w:r>
            <w:del w:id="113" w:author="CATT" w:date="2025-04-21T21:34:00Z">
              <w:r w:rsidDel="00B477C1">
                <w:rPr>
                  <w:rFonts w:eastAsia="Calibri" w:cs="Arial"/>
                  <w:szCs w:val="18"/>
                </w:rPr>
                <w:delText xml:space="preserve">and </w:delText>
              </w:r>
            </w:del>
            <w:ins w:id="114"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15" w:author="CATT" w:date="2025-04-21T21:34:00Z">
              <w:r w:rsidR="00B477C1">
                <w:rPr>
                  <w:rFonts w:eastAsiaTheme="minorEastAsia" w:cs="Arial" w:hint="eastAsia"/>
                  <w:szCs w:val="18"/>
                  <w:lang w:eastAsia="zh-CN"/>
                </w:rPr>
                <w:t>sing</w:t>
              </w:r>
            </w:ins>
            <w:ins w:id="116"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17" w:author="CATT" w:date="2025-04-21T21:35:00Z">
              <w:r w:rsidR="00B477C1">
                <w:rPr>
                  <w:rFonts w:eastAsiaTheme="minorEastAsia" w:cs="Arial" w:hint="eastAsia"/>
                  <w:szCs w:val="18"/>
                  <w:lang w:eastAsia="zh-CN"/>
                </w:rPr>
                <w:t xml:space="preserve"> and multi-hop indirect to single-hop indirect path switch</w:t>
              </w:r>
            </w:ins>
            <w:r>
              <w:rPr>
                <w:rFonts w:eastAsia="Calibri" w:cs="Arial"/>
                <w:szCs w:val="18"/>
              </w:rPr>
              <w:t>)</w:t>
            </w:r>
            <w:r>
              <w:rPr>
                <w:rFonts w:eastAsia="Calibri"/>
                <w:szCs w:val="22"/>
                <w:lang w:eastAsia="sv-SE"/>
              </w:rPr>
              <w:t>. It is absent otherwise.</w:t>
            </w:r>
          </w:p>
          <w:p w14:paraId="2089603F" w14:textId="77777777" w:rsidR="000F3B68" w:rsidRDefault="000F3B68">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w:t>
            </w:r>
            <w:proofErr w:type="spellStart"/>
            <w:r>
              <w:rPr>
                <w:rFonts w:eastAsia="Calibri"/>
                <w:lang w:eastAsia="sv-SE"/>
              </w:rPr>
              <w:t>gNB</w:t>
            </w:r>
            <w:proofErr w:type="spellEnd"/>
            <w:r>
              <w:rPr>
                <w:rFonts w:eastAsia="Calibri"/>
                <w:lang w:eastAsia="sv-SE"/>
              </w:rPr>
              <w:t xml:space="preserve">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BABA337" w14:textId="77777777" w:rsidR="000F3B68" w:rsidRDefault="000F3B6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253469D6" w14:textId="77777777" w:rsidR="00EC3970" w:rsidRDefault="00EC3970" w:rsidP="00EC3970">
      <w:pPr>
        <w:pStyle w:val="40"/>
        <w:rPr>
          <w:rFonts w:eastAsia="MS Mincho"/>
          <w:i/>
          <w:iCs/>
        </w:rPr>
      </w:pPr>
      <w:bookmarkStart w:id="118" w:name="_Toc193463433"/>
      <w:bookmarkStart w:id="119" w:name="_Toc193452161"/>
      <w:bookmarkStart w:id="120" w:name="_Toc193446356"/>
      <w:r>
        <w:rPr>
          <w:rFonts w:eastAsia="MS Mincho"/>
          <w:i/>
          <w:iCs/>
        </w:rPr>
        <w:t>–</w:t>
      </w:r>
      <w:r>
        <w:rPr>
          <w:rFonts w:eastAsia="MS Mincho"/>
          <w:i/>
          <w:iCs/>
        </w:rPr>
        <w:tab/>
      </w:r>
      <w:proofErr w:type="spellStart"/>
      <w:r>
        <w:rPr>
          <w:rFonts w:eastAsia="MS Mincho"/>
          <w:i/>
          <w:iCs/>
        </w:rPr>
        <w:t>ReportConfigInterRAT</w:t>
      </w:r>
      <w:bookmarkEnd w:id="118"/>
      <w:bookmarkEnd w:id="119"/>
      <w:bookmarkEnd w:id="120"/>
      <w:proofErr w:type="spellEnd"/>
    </w:p>
    <w:p w14:paraId="66CD0D95" w14:textId="1904081D" w:rsidR="00EC3970" w:rsidRDefault="00EC3970" w:rsidP="00EC3970">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 xml:space="preserve">Neighbour becomes better than absolute </w:t>
      </w:r>
      <w:proofErr w:type="gramStart"/>
      <w:r>
        <w:t>threshold;</w:t>
      </w:r>
      <w:proofErr w:type="gramEnd"/>
    </w:p>
    <w:p w14:paraId="7F3F073B" w14:textId="77777777" w:rsidR="00EC3970" w:rsidRDefault="00EC3970" w:rsidP="00EC3970">
      <w:pPr>
        <w:pStyle w:val="B1"/>
      </w:pPr>
      <w:r>
        <w:t>Event B2:</w:t>
      </w:r>
      <w:r>
        <w:tab/>
      </w:r>
      <w:proofErr w:type="spellStart"/>
      <w:r>
        <w:t>PCell</w:t>
      </w:r>
      <w:proofErr w:type="spellEnd"/>
      <w:r>
        <w:t xml:space="preserve"> becomes worse than absolute threshold1 AND Neighbour becomes better than another absolute </w:t>
      </w:r>
      <w:proofErr w:type="gramStart"/>
      <w:r>
        <w:t>threshold2;</w:t>
      </w:r>
      <w:proofErr w:type="gramEnd"/>
    </w:p>
    <w:p w14:paraId="30056E67" w14:textId="77777777" w:rsidR="00EC3970" w:rsidRDefault="00EC3970" w:rsidP="00EC3970">
      <w:pPr>
        <w:pStyle w:val="B1"/>
      </w:pPr>
      <w:r>
        <w:t xml:space="preserve">Event Y1: </w:t>
      </w:r>
      <w:proofErr w:type="spellStart"/>
      <w:r>
        <w:t>PCell</w:t>
      </w:r>
      <w:proofErr w:type="spellEnd"/>
      <w:r>
        <w:t xml:space="preserve"> becomes worse than absolute threshold1 AND candidate L2 U2N Relay UE becomes better than another absolute </w:t>
      </w:r>
      <w:proofErr w:type="gramStart"/>
      <w:r>
        <w:t>threshold2;</w:t>
      </w:r>
      <w:proofErr w:type="gramEnd"/>
    </w:p>
    <w:p w14:paraId="5B692495" w14:textId="77777777" w:rsidR="00EC3970" w:rsidRDefault="00EC3970" w:rsidP="00EC3970">
      <w:pPr>
        <w:pStyle w:val="B1"/>
      </w:pPr>
      <w:r>
        <w:t xml:space="preserve">Event Y2: Candidate L2 U2N Relay UE becomes better than absolute </w:t>
      </w:r>
      <w:proofErr w:type="gramStart"/>
      <w:r>
        <w:t>threshold;</w:t>
      </w:r>
      <w:proofErr w:type="gramEnd"/>
    </w:p>
    <w:p w14:paraId="6BAD46B0" w14:textId="67D17A24" w:rsidR="00EC3970" w:rsidRDefault="00EC3970" w:rsidP="00EC3970">
      <w:pPr>
        <w:pStyle w:val="B1"/>
      </w:pPr>
      <w:r>
        <w:t>Event Z1: Serving L2 U2N Relay UE</w:t>
      </w:r>
      <w:r w:rsidRPr="00EC3970">
        <w:t xml:space="preserve"> </w:t>
      </w:r>
      <w:r>
        <w:t xml:space="preserve">becomes worse than absolute threshold1 AND candidate L2 U2N Relay UE becomes better than another absolute </w:t>
      </w:r>
      <w:proofErr w:type="gramStart"/>
      <w:r>
        <w:t>threshold2;</w:t>
      </w:r>
      <w:proofErr w:type="gramEnd"/>
    </w:p>
    <w:p w14:paraId="717DB09E" w14:textId="77777777" w:rsidR="00EC3970" w:rsidRDefault="00EC3970" w:rsidP="00EC3970">
      <w:pPr>
        <w:pStyle w:val="TH"/>
      </w:pPr>
      <w:proofErr w:type="spellStart"/>
      <w:r>
        <w:rPr>
          <w:bCs/>
          <w:i/>
          <w:iCs/>
        </w:rPr>
        <w:t>ReportConfigInterRAT</w:t>
      </w:r>
      <w:proofErr w:type="spellEnd"/>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lastRenderedPageBreak/>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lastRenderedPageBreak/>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proofErr w:type="spellStart"/>
            <w:r>
              <w:rPr>
                <w:b/>
                <w:i/>
                <w:lang w:eastAsia="sv-SE"/>
              </w:rPr>
              <w:t>reportType</w:t>
            </w:r>
            <w:proofErr w:type="spellEnd"/>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proofErr w:type="spellStart"/>
            <w:r>
              <w:rPr>
                <w:b/>
                <w:i/>
                <w:szCs w:val="22"/>
                <w:lang w:eastAsia="en-GB"/>
              </w:rPr>
              <w:t>useAutonomousGaps</w:t>
            </w:r>
            <w:proofErr w:type="spellEnd"/>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proofErr w:type="spellStart"/>
            <w:r>
              <w:rPr>
                <w:b/>
                <w:i/>
                <w:szCs w:val="22"/>
                <w:lang w:eastAsia="ko-KR"/>
              </w:rPr>
              <w:t>bN-ThresholdEUTRA</w:t>
            </w:r>
            <w:proofErr w:type="spellEnd"/>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proofErr w:type="spellStart"/>
            <w:r>
              <w:rPr>
                <w:b/>
                <w:i/>
                <w:szCs w:val="22"/>
                <w:lang w:eastAsia="en-GB"/>
              </w:rPr>
              <w:t>eventId</w:t>
            </w:r>
            <w:proofErr w:type="spellEnd"/>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proofErr w:type="spellStart"/>
            <w:r>
              <w:rPr>
                <w:b/>
                <w:i/>
                <w:szCs w:val="22"/>
                <w:lang w:eastAsia="en-GB"/>
              </w:rPr>
              <w:t>maxReportCells</w:t>
            </w:r>
            <w:proofErr w:type="spellEnd"/>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proofErr w:type="spellStart"/>
            <w:r>
              <w:rPr>
                <w:b/>
                <w:i/>
                <w:szCs w:val="22"/>
                <w:lang w:eastAsia="en-GB"/>
              </w:rPr>
              <w:t>reportAmount</w:t>
            </w:r>
            <w:proofErr w:type="spellEnd"/>
          </w:p>
          <w:p w14:paraId="243A813D" w14:textId="77777777" w:rsidR="00EC3970" w:rsidRDefault="00EC3970">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proofErr w:type="spellStart"/>
            <w:r>
              <w:rPr>
                <w:b/>
                <w:i/>
                <w:szCs w:val="22"/>
                <w:lang w:eastAsia="en-GB"/>
              </w:rPr>
              <w:t>reportOnLeave</w:t>
            </w:r>
            <w:proofErr w:type="spellEnd"/>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等线"/>
                <w:iCs/>
              </w:rPr>
              <w:t xml:space="preserve"> or for a L2 U2N Relay UE in</w:t>
            </w:r>
            <w:r>
              <w:rPr>
                <w:i/>
                <w:lang w:eastAsia="sv-SE"/>
              </w:rPr>
              <w:t xml:space="preserve"> </w:t>
            </w:r>
            <w:proofErr w:type="spellStart"/>
            <w:r>
              <w:rPr>
                <w:rFonts w:eastAsia="等线"/>
                <w:i/>
              </w:rPr>
              <w:t>relay</w:t>
            </w:r>
            <w:r>
              <w:rPr>
                <w:i/>
                <w:lang w:eastAsia="sv-SE"/>
              </w:rPr>
              <w:t>sTriggeredList</w:t>
            </w:r>
            <w:proofErr w:type="spellEnd"/>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proofErr w:type="spellStart"/>
            <w:r>
              <w:rPr>
                <w:b/>
                <w:i/>
                <w:szCs w:val="22"/>
                <w:lang w:eastAsia="sv-SE"/>
              </w:rPr>
              <w:t>reportQuantityRelay</w:t>
            </w:r>
            <w:proofErr w:type="spellEnd"/>
          </w:p>
          <w:p w14:paraId="735CBFDF" w14:textId="0E1CA770" w:rsidR="00EC3970" w:rsidRDefault="00EC3970">
            <w:pPr>
              <w:pStyle w:val="TAL"/>
              <w:rPr>
                <w:b/>
                <w:i/>
                <w:szCs w:val="22"/>
                <w:lang w:eastAsia="sv-SE"/>
              </w:rPr>
            </w:pPr>
            <w:r>
              <w:rPr>
                <w:szCs w:val="22"/>
              </w:rPr>
              <w:t xml:space="preserve">The L2 U2N Relay UE measurement quantity to be included in </w:t>
            </w:r>
            <w:proofErr w:type="spellStart"/>
            <w:r>
              <w:rPr>
                <w:szCs w:val="22"/>
              </w:rPr>
              <w:t>measuremet</w:t>
            </w:r>
            <w:proofErr w:type="spellEnd"/>
            <w:r>
              <w:rPr>
                <w:szCs w:val="22"/>
              </w:rPr>
              <w:t xml:space="preserve">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proofErr w:type="spellStart"/>
            <w:r>
              <w:rPr>
                <w:b/>
                <w:i/>
                <w:szCs w:val="22"/>
                <w:lang w:eastAsia="en-GB"/>
              </w:rPr>
              <w:t>timeToTrigger</w:t>
            </w:r>
            <w:proofErr w:type="spellEnd"/>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5C1DFD13" w14:textId="77777777" w:rsidR="00EC3970" w:rsidRDefault="00EC3970">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0582A99B" w14:textId="77777777" w:rsidR="00EC3970" w:rsidRDefault="00EC3970">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00B161C6" w14:textId="77777777" w:rsidR="00EC3970" w:rsidRDefault="00EC3970">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proofErr w:type="spellStart"/>
            <w:r>
              <w:rPr>
                <w:i/>
                <w:szCs w:val="22"/>
                <w:lang w:eastAsia="sv-SE"/>
              </w:rPr>
              <w:lastRenderedPageBreak/>
              <w:t>PeriodicalReportConfigInterRAT</w:t>
            </w:r>
            <w:proofErr w:type="spellEnd"/>
            <w:r>
              <w:rPr>
                <w:i/>
                <w:szCs w:val="22"/>
                <w:lang w:eastAsia="sv-SE"/>
              </w:rPr>
              <w:t xml:space="preserve">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proofErr w:type="spellStart"/>
            <w:r>
              <w:rPr>
                <w:b/>
                <w:i/>
                <w:szCs w:val="22"/>
                <w:lang w:eastAsia="en-GB"/>
              </w:rPr>
              <w:t>maxReportCells</w:t>
            </w:r>
            <w:proofErr w:type="spellEnd"/>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proofErr w:type="spellStart"/>
            <w:r>
              <w:rPr>
                <w:b/>
                <w:i/>
                <w:szCs w:val="22"/>
                <w:lang w:eastAsia="en-GB"/>
              </w:rPr>
              <w:t>reportAmount</w:t>
            </w:r>
            <w:proofErr w:type="spellEnd"/>
          </w:p>
          <w:p w14:paraId="2F58CD85" w14:textId="77777777" w:rsidR="00EC3970" w:rsidRDefault="00EC3970">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proofErr w:type="spellStart"/>
            <w:r>
              <w:rPr>
                <w:b/>
                <w:i/>
                <w:iCs/>
                <w:szCs w:val="22"/>
                <w:lang w:eastAsia="en-GB"/>
              </w:rPr>
              <w:t>carrierFreq</w:t>
            </w:r>
            <w:proofErr w:type="spellEnd"/>
          </w:p>
          <w:p w14:paraId="6137443C" w14:textId="77777777" w:rsidR="00EC3970" w:rsidRDefault="00EC3970">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proofErr w:type="spellStart"/>
            <w:r>
              <w:rPr>
                <w:b/>
                <w:i/>
                <w:szCs w:val="22"/>
                <w:lang w:eastAsia="sv-SE"/>
              </w:rPr>
              <w:t>cellIndividualOffset</w:t>
            </w:r>
            <w:proofErr w:type="spellEnd"/>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proofErr w:type="spellStart"/>
            <w:r>
              <w:rPr>
                <w:b/>
                <w:i/>
                <w:iCs/>
                <w:szCs w:val="22"/>
                <w:lang w:eastAsia="en-GB"/>
              </w:rPr>
              <w:t>physCellId</w:t>
            </w:r>
            <w:proofErr w:type="spellEnd"/>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21" w:name="_Toc193463434"/>
      <w:bookmarkStart w:id="122" w:name="_Toc193452162"/>
      <w:bookmarkStart w:id="123" w:name="_Toc193446357"/>
      <w:r>
        <w:rPr>
          <w:rFonts w:eastAsia="MS Mincho"/>
        </w:rPr>
        <w:t>–</w:t>
      </w:r>
      <w:r>
        <w:rPr>
          <w:rFonts w:eastAsia="MS Mincho"/>
        </w:rPr>
        <w:tab/>
      </w:r>
      <w:proofErr w:type="spellStart"/>
      <w:r>
        <w:rPr>
          <w:rFonts w:eastAsia="MS Mincho"/>
          <w:i/>
        </w:rPr>
        <w:t>ReportConfigNR</w:t>
      </w:r>
      <w:bookmarkEnd w:id="121"/>
      <w:bookmarkEnd w:id="122"/>
      <w:bookmarkEnd w:id="123"/>
      <w:proofErr w:type="spellEnd"/>
    </w:p>
    <w:p w14:paraId="719B0352" w14:textId="77777777" w:rsidR="00EC3970" w:rsidRDefault="00EC3970" w:rsidP="00EC3970">
      <w:pPr>
        <w:rPr>
          <w:rFonts w:eastAsia="MS Mincho"/>
        </w:rPr>
      </w:pPr>
      <w:r>
        <w:t xml:space="preserve">The IE </w:t>
      </w:r>
      <w:proofErr w:type="spellStart"/>
      <w:r>
        <w:rPr>
          <w:i/>
        </w:rPr>
        <w:t>ReportConfigNR</w:t>
      </w:r>
      <w:proofErr w:type="spellEnd"/>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 xml:space="preserve">Serving becomes better than absolute </w:t>
      </w:r>
      <w:proofErr w:type="gramStart"/>
      <w:r>
        <w:t>threshold;</w:t>
      </w:r>
      <w:proofErr w:type="gramEnd"/>
    </w:p>
    <w:p w14:paraId="107EB790" w14:textId="77777777" w:rsidR="00EC3970" w:rsidRDefault="00EC3970" w:rsidP="00EC3970">
      <w:pPr>
        <w:pStyle w:val="B1"/>
      </w:pPr>
      <w:r>
        <w:t>Event A2:</w:t>
      </w:r>
      <w:r>
        <w:tab/>
        <w:t xml:space="preserve">Serving becomes worse than absolute </w:t>
      </w:r>
      <w:proofErr w:type="gramStart"/>
      <w:r>
        <w:t>threshold;</w:t>
      </w:r>
      <w:proofErr w:type="gramEnd"/>
    </w:p>
    <w:p w14:paraId="6854DB70" w14:textId="77777777" w:rsidR="00EC3970" w:rsidRDefault="00EC3970" w:rsidP="00EC3970">
      <w:pPr>
        <w:pStyle w:val="B1"/>
      </w:pPr>
      <w:r>
        <w:t>Event A3:</w:t>
      </w:r>
      <w:r>
        <w:tab/>
        <w:t xml:space="preserve">Neighbour becomes amount of offset better than </w:t>
      </w:r>
      <w:proofErr w:type="spellStart"/>
      <w:r>
        <w:t>PCell</w:t>
      </w:r>
      <w:proofErr w:type="spellEnd"/>
      <w:r>
        <w:t>/</w:t>
      </w:r>
      <w:proofErr w:type="spellStart"/>
      <w:proofErr w:type="gramStart"/>
      <w:r>
        <w:t>PSCell</w:t>
      </w:r>
      <w:proofErr w:type="spellEnd"/>
      <w:r>
        <w:t>;</w:t>
      </w:r>
      <w:proofErr w:type="gramEnd"/>
    </w:p>
    <w:p w14:paraId="1A734682" w14:textId="77777777" w:rsidR="00EC3970" w:rsidRDefault="00EC3970" w:rsidP="00EC3970">
      <w:pPr>
        <w:pStyle w:val="B1"/>
      </w:pPr>
      <w:r>
        <w:t>Event A4:</w:t>
      </w:r>
      <w:r>
        <w:tab/>
        <w:t xml:space="preserve">Neighbour becomes better than absolute </w:t>
      </w:r>
      <w:proofErr w:type="gramStart"/>
      <w:r>
        <w:t>threshold;</w:t>
      </w:r>
      <w:proofErr w:type="gramEnd"/>
    </w:p>
    <w:p w14:paraId="5364B581" w14:textId="77777777" w:rsidR="00EC3970" w:rsidRDefault="00EC3970" w:rsidP="00EC3970">
      <w:pPr>
        <w:pStyle w:val="B1"/>
      </w:pPr>
      <w:r>
        <w:t>Event A5:</w:t>
      </w:r>
      <w:r>
        <w:tab/>
      </w:r>
      <w:proofErr w:type="spellStart"/>
      <w:r>
        <w:t>PCell</w:t>
      </w:r>
      <w:proofErr w:type="spellEnd"/>
      <w:r>
        <w:t>/</w:t>
      </w:r>
      <w:proofErr w:type="spellStart"/>
      <w:r>
        <w:t>PSCell</w:t>
      </w:r>
      <w:proofErr w:type="spellEnd"/>
      <w:r>
        <w:t xml:space="preserve"> becomes worse than absolute threshold1 AND Neighbour/</w:t>
      </w:r>
      <w:proofErr w:type="spellStart"/>
      <w:r>
        <w:t>SCell</w:t>
      </w:r>
      <w:proofErr w:type="spellEnd"/>
      <w:r>
        <w:t xml:space="preserve"> becomes better than another absolute </w:t>
      </w:r>
      <w:proofErr w:type="gramStart"/>
      <w:r>
        <w:t>threshold2;</w:t>
      </w:r>
      <w:proofErr w:type="gramEnd"/>
    </w:p>
    <w:p w14:paraId="5993EC41" w14:textId="77777777" w:rsidR="00EC3970" w:rsidRDefault="00EC3970" w:rsidP="00EC3970">
      <w:pPr>
        <w:pStyle w:val="B1"/>
      </w:pPr>
      <w:r>
        <w:t>Event A6:</w:t>
      </w:r>
      <w:r>
        <w:tab/>
        <w:t xml:space="preserve">Neighbour becomes amount of offset better than </w:t>
      </w:r>
      <w:proofErr w:type="spellStart"/>
      <w:proofErr w:type="gramStart"/>
      <w:r>
        <w:t>SCell</w:t>
      </w:r>
      <w:proofErr w:type="spellEnd"/>
      <w:r>
        <w:t>;</w:t>
      </w:r>
      <w:proofErr w:type="gramEnd"/>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proofErr w:type="gramStart"/>
      <w:r>
        <w:rPr>
          <w:i/>
        </w:rPr>
        <w:t>distance</w:t>
      </w:r>
      <w:r>
        <w:rPr>
          <w:i/>
          <w:iCs/>
        </w:rPr>
        <w:t>Thresh</w:t>
      </w:r>
      <w:r>
        <w:rPr>
          <w:i/>
        </w:rPr>
        <w:t>FromReference</w:t>
      </w:r>
      <w:r>
        <w:rPr>
          <w:i/>
          <w:iCs/>
        </w:rPr>
        <w:t>2</w:t>
      </w:r>
      <w:r>
        <w:t>;</w:t>
      </w:r>
      <w:proofErr w:type="gramEnd"/>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proofErr w:type="spellStart"/>
      <w:r>
        <w:rPr>
          <w:i/>
          <w:iCs/>
        </w:rPr>
        <w:t>movingReferenceLocation</w:t>
      </w:r>
      <w:proofErr w:type="spellEnd"/>
      <w:r>
        <w:rPr>
          <w:i/>
          <w:iCs/>
        </w:rPr>
        <w:t xml:space="preserve">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proofErr w:type="spellStart"/>
      <w:r>
        <w:rPr>
          <w:i/>
        </w:rPr>
        <w:t>referenceLocation</w:t>
      </w:r>
      <w:proofErr w:type="spellEnd"/>
      <w:r>
        <w:t xml:space="preserve"> and its corresponding satellite ephemeris and epoch time for the </w:t>
      </w:r>
      <w:proofErr w:type="spellStart"/>
      <w:r>
        <w:t>neighbor</w:t>
      </w:r>
      <w:proofErr w:type="spellEnd"/>
      <w:r>
        <w:t xml:space="preserve"> cell provided in the associated </w:t>
      </w:r>
      <w:proofErr w:type="spellStart"/>
      <w:r>
        <w:rPr>
          <w:i/>
          <w:iCs/>
        </w:rPr>
        <w:t>MeasObjectNR</w:t>
      </w:r>
      <w:proofErr w:type="spellEnd"/>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proofErr w:type="spellStart"/>
      <w:r>
        <w:t>CondEvent</w:t>
      </w:r>
      <w:proofErr w:type="spellEnd"/>
      <w:r>
        <w:t xml:space="preserve"> A3: Conditional reconfiguration candidate becomes amount of offset better than </w:t>
      </w:r>
      <w:proofErr w:type="spellStart"/>
      <w:r>
        <w:t>PCell</w:t>
      </w:r>
      <w:proofErr w:type="spellEnd"/>
      <w:r>
        <w:t>/</w:t>
      </w:r>
      <w:proofErr w:type="spellStart"/>
      <w:proofErr w:type="gramStart"/>
      <w:r>
        <w:t>PSCell</w:t>
      </w:r>
      <w:proofErr w:type="spellEnd"/>
      <w:r>
        <w:t>;</w:t>
      </w:r>
      <w:proofErr w:type="gramEnd"/>
    </w:p>
    <w:p w14:paraId="4725B9AD" w14:textId="77777777" w:rsidR="00EC3970" w:rsidRDefault="00EC3970" w:rsidP="00EC3970">
      <w:pPr>
        <w:pStyle w:val="B1"/>
        <w:rPr>
          <w:rFonts w:eastAsiaTheme="minorEastAsia"/>
        </w:rPr>
      </w:pPr>
      <w:proofErr w:type="spellStart"/>
      <w:r>
        <w:t>CondEvent</w:t>
      </w:r>
      <w:proofErr w:type="spellEnd"/>
      <w:r>
        <w:t xml:space="preserve"> A4: Conditional reconfiguration candidate becomes better than absolute threshold where </w:t>
      </w:r>
      <w:r>
        <w:rPr>
          <w:i/>
        </w:rPr>
        <w:t>condEventA4</w:t>
      </w:r>
      <w:r>
        <w:t xml:space="preserve"> can also be used for current </w:t>
      </w:r>
      <w:proofErr w:type="spellStart"/>
      <w:r>
        <w:t>PSCell</w:t>
      </w:r>
      <w:proofErr w:type="spellEnd"/>
      <w:r>
        <w:t xml:space="preserve"> (i.e., in case it is configured as candidate </w:t>
      </w:r>
      <w:proofErr w:type="spellStart"/>
      <w:r>
        <w:t>PSCell</w:t>
      </w:r>
      <w:proofErr w:type="spellEnd"/>
      <w:r>
        <w:t xml:space="preserve"> for </w:t>
      </w:r>
      <w:proofErr w:type="spellStart"/>
      <w:r>
        <w:t>CondEvent</w:t>
      </w:r>
      <w:proofErr w:type="spellEnd"/>
      <w:r>
        <w:t xml:space="preserve"> A4 evaluation) for CHO with candidate SCG(s) </w:t>
      </w:r>
      <w:proofErr w:type="gramStart"/>
      <w:r>
        <w:t>case</w:t>
      </w:r>
      <w:r>
        <w:rPr>
          <w:rFonts w:ascii="等线" w:eastAsia="等线" w:hAnsi="等线" w:hint="eastAsia"/>
        </w:rPr>
        <w:t>;</w:t>
      </w:r>
      <w:proofErr w:type="gramEnd"/>
    </w:p>
    <w:p w14:paraId="0D5108F4" w14:textId="77777777" w:rsidR="00EC3970" w:rsidRDefault="00EC3970" w:rsidP="00EC3970">
      <w:pPr>
        <w:pStyle w:val="B1"/>
      </w:pPr>
      <w:proofErr w:type="spellStart"/>
      <w:r>
        <w:t>CondEvent</w:t>
      </w:r>
      <w:proofErr w:type="spellEnd"/>
      <w:r>
        <w:t xml:space="preserve"> A5: </w:t>
      </w:r>
      <w:proofErr w:type="spellStart"/>
      <w:r>
        <w:t>PCell</w:t>
      </w:r>
      <w:proofErr w:type="spellEnd"/>
      <w:r>
        <w:t>/</w:t>
      </w:r>
      <w:proofErr w:type="spellStart"/>
      <w:r>
        <w:t>PSCell</w:t>
      </w:r>
      <w:proofErr w:type="spellEnd"/>
      <w:r>
        <w:t xml:space="preserve"> becomes worse than absolute threshold1 AND Conditional reconfiguration candidate becomes better than another absolute </w:t>
      </w:r>
      <w:proofErr w:type="gramStart"/>
      <w:r>
        <w:t>threshold2;</w:t>
      </w:r>
      <w:proofErr w:type="gramEnd"/>
    </w:p>
    <w:p w14:paraId="78D129B7" w14:textId="77777777" w:rsidR="00EC3970" w:rsidRDefault="00EC3970" w:rsidP="00EC3970">
      <w:pPr>
        <w:pStyle w:val="B1"/>
      </w:pPr>
      <w:proofErr w:type="spellStart"/>
      <w:r>
        <w:t>CondEvent</w:t>
      </w:r>
      <w:proofErr w:type="spellEnd"/>
      <w:r>
        <w:t xml:space="preserve">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proofErr w:type="gramStart"/>
      <w:r>
        <w:rPr>
          <w:i/>
        </w:rPr>
        <w:t>distance</w:t>
      </w:r>
      <w:r>
        <w:rPr>
          <w:i/>
          <w:iCs/>
        </w:rPr>
        <w:t>Thresh</w:t>
      </w:r>
      <w:r>
        <w:rPr>
          <w:i/>
        </w:rPr>
        <w:t>FromReference</w:t>
      </w:r>
      <w:r>
        <w:rPr>
          <w:i/>
          <w:iCs/>
        </w:rPr>
        <w:t>2</w:t>
      </w:r>
      <w:r>
        <w:t>;</w:t>
      </w:r>
      <w:proofErr w:type="gramEnd"/>
    </w:p>
    <w:p w14:paraId="0B3A50B6" w14:textId="77777777" w:rsidR="00EC3970" w:rsidRDefault="00EC3970" w:rsidP="00EC3970">
      <w:pPr>
        <w:pStyle w:val="B1"/>
        <w:rPr>
          <w:rFonts w:eastAsiaTheme="minorEastAsia"/>
        </w:rPr>
      </w:pPr>
      <w:proofErr w:type="spellStart"/>
      <w:r>
        <w:t>CondEvent</w:t>
      </w:r>
      <w:proofErr w:type="spellEnd"/>
      <w:r>
        <w:t xml:space="preserve"> D2: Distance between UE and the serving cell moving reference location determined based on </w:t>
      </w:r>
      <w:proofErr w:type="spellStart"/>
      <w:r>
        <w:rPr>
          <w:i/>
          <w:iCs/>
        </w:rPr>
        <w:t>movingReferenceLocation</w:t>
      </w:r>
      <w:proofErr w:type="spellEnd"/>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proofErr w:type="spellStart"/>
      <w:r>
        <w:rPr>
          <w:i/>
          <w:iCs/>
        </w:rPr>
        <w:t>referenceLocation</w:t>
      </w:r>
      <w:proofErr w:type="spellEnd"/>
      <w:r>
        <w:t xml:space="preserve"> and its corresponding satellite ephemeris and epoch time for the conditional reconfiguration candidate provided in the associated </w:t>
      </w:r>
      <w:proofErr w:type="spellStart"/>
      <w:r>
        <w:rPr>
          <w:i/>
          <w:iCs/>
        </w:rPr>
        <w:t>MeasObjectNR</w:t>
      </w:r>
      <w:proofErr w:type="spellEnd"/>
      <w:r>
        <w:t xml:space="preserve"> becomes shorter than configured threshold </w:t>
      </w:r>
      <w:r>
        <w:rPr>
          <w:i/>
          <w:iCs/>
        </w:rPr>
        <w:t>distanceThreshFromReference2</w:t>
      </w:r>
      <w:r>
        <w:t>;</w:t>
      </w:r>
    </w:p>
    <w:p w14:paraId="573719ED" w14:textId="77777777" w:rsidR="00EC3970" w:rsidRDefault="00EC3970" w:rsidP="00EC3970">
      <w:pPr>
        <w:pStyle w:val="B1"/>
      </w:pPr>
      <w:proofErr w:type="spellStart"/>
      <w:r>
        <w:t>CondEvent</w:t>
      </w:r>
      <w:proofErr w:type="spellEnd"/>
      <w:r>
        <w:t xml:space="preserve"> T1: Time measured at UE becomes more than configured threshold </w:t>
      </w:r>
      <w:r>
        <w:rPr>
          <w:i/>
        </w:rPr>
        <w:t>t1-</w:t>
      </w:r>
      <w:r>
        <w:rPr>
          <w:i/>
          <w:iCs/>
        </w:rPr>
        <w:t xml:space="preserve">Threshold </w:t>
      </w:r>
      <w:r>
        <w:t xml:space="preserve">but is less than </w:t>
      </w:r>
      <w:r>
        <w:rPr>
          <w:i/>
        </w:rPr>
        <w:t xml:space="preserve">t1-Threshold + </w:t>
      </w:r>
      <w:proofErr w:type="gramStart"/>
      <w:r>
        <w:rPr>
          <w:i/>
        </w:rPr>
        <w:t>duration</w:t>
      </w:r>
      <w:r>
        <w:t>;</w:t>
      </w:r>
      <w:proofErr w:type="gramEnd"/>
    </w:p>
    <w:p w14:paraId="77EA81B2" w14:textId="486D8991" w:rsidR="00EC3970" w:rsidRDefault="00EC3970" w:rsidP="00EC3970">
      <w:pPr>
        <w:pStyle w:val="B1"/>
      </w:pPr>
      <w:r>
        <w:t>Event X1:</w:t>
      </w:r>
      <w:r>
        <w:tab/>
        <w:t xml:space="preserve">Serving L2 U2N Relay UE becomes worse than absolute threshold1 AND NR Cell becomes better than another absolute </w:t>
      </w:r>
      <w:proofErr w:type="gramStart"/>
      <w:r>
        <w:t>threshold2;</w:t>
      </w:r>
      <w:proofErr w:type="gramEnd"/>
    </w:p>
    <w:p w14:paraId="7A7E7961" w14:textId="0CB3E448" w:rsidR="00EC3970" w:rsidRDefault="00EC3970" w:rsidP="00EC3970">
      <w:pPr>
        <w:pStyle w:val="B1"/>
      </w:pPr>
      <w:r>
        <w:t>Event X2:</w:t>
      </w:r>
      <w:r>
        <w:tab/>
        <w:t xml:space="preserve">Serving L2 U2N Relay UE becomes worse than absolute </w:t>
      </w:r>
      <w:proofErr w:type="gramStart"/>
      <w:r>
        <w:t>threshold;</w:t>
      </w:r>
      <w:proofErr w:type="gramEnd"/>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 xml:space="preserve">Interference becomes higher than absolute </w:t>
      </w:r>
      <w:proofErr w:type="gramStart"/>
      <w:r>
        <w:t>threshold;</w:t>
      </w:r>
      <w:proofErr w:type="gramEnd"/>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w:t>
      </w:r>
      <w:proofErr w:type="spellStart"/>
      <w:r>
        <w:t>neighboring</w:t>
      </w:r>
      <w:proofErr w:type="spellEnd"/>
      <w:r>
        <w:t xml:space="preserve">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 xml:space="preserve">Aerial UE altitude becomes higher than a </w:t>
      </w:r>
      <w:proofErr w:type="gramStart"/>
      <w:r>
        <w:t>threshold;</w:t>
      </w:r>
      <w:proofErr w:type="gramEnd"/>
    </w:p>
    <w:p w14:paraId="16B047B0" w14:textId="77777777" w:rsidR="00EC3970" w:rsidRDefault="00EC3970" w:rsidP="00EC3970">
      <w:pPr>
        <w:pStyle w:val="B1"/>
      </w:pPr>
      <w:r>
        <w:t>Event H2:</w:t>
      </w:r>
      <w:r>
        <w:tab/>
        <w:t xml:space="preserve">Aerial UE altitude becomes lower than a </w:t>
      </w:r>
      <w:proofErr w:type="gramStart"/>
      <w:r>
        <w:t>threshold;</w:t>
      </w:r>
      <w:proofErr w:type="gramEnd"/>
    </w:p>
    <w:p w14:paraId="03BAD739" w14:textId="77777777" w:rsidR="00EC3970" w:rsidRDefault="00EC3970" w:rsidP="00EC3970">
      <w:pPr>
        <w:pStyle w:val="B1"/>
      </w:pPr>
      <w:r>
        <w:t>Event A3H1:</w:t>
      </w:r>
      <w:r>
        <w:tab/>
        <w:t xml:space="preserve">Neighbour becomes offset better than </w:t>
      </w:r>
      <w:proofErr w:type="spellStart"/>
      <w:r>
        <w:t>SpCell</w:t>
      </w:r>
      <w:proofErr w:type="spellEnd"/>
      <w:r>
        <w:t xml:space="preserve"> and the Aerial UE altitude becomes higher than a </w:t>
      </w:r>
      <w:proofErr w:type="gramStart"/>
      <w:r>
        <w:t>threshold;</w:t>
      </w:r>
      <w:proofErr w:type="gramEnd"/>
    </w:p>
    <w:p w14:paraId="31DF6699" w14:textId="77777777" w:rsidR="00EC3970" w:rsidRDefault="00EC3970" w:rsidP="00EC3970">
      <w:pPr>
        <w:pStyle w:val="B1"/>
      </w:pPr>
      <w:r>
        <w:t>Event A3H2:</w:t>
      </w:r>
      <w:r>
        <w:tab/>
        <w:t xml:space="preserve">Neighbour becomes offset better than </w:t>
      </w:r>
      <w:proofErr w:type="spellStart"/>
      <w:r>
        <w:t>SpCell</w:t>
      </w:r>
      <w:proofErr w:type="spellEnd"/>
      <w:r>
        <w:t xml:space="preserve"> and the Aerial UE altitude becomes lower than a </w:t>
      </w:r>
      <w:proofErr w:type="gramStart"/>
      <w:r>
        <w:t>threshold;</w:t>
      </w:r>
      <w:proofErr w:type="gramEnd"/>
    </w:p>
    <w:p w14:paraId="626FBA98" w14:textId="77777777" w:rsidR="00EC3970" w:rsidRDefault="00EC3970" w:rsidP="00EC3970">
      <w:pPr>
        <w:pStyle w:val="B1"/>
      </w:pPr>
      <w:r>
        <w:t>Event A4H1:</w:t>
      </w:r>
      <w:r>
        <w:tab/>
        <w:t xml:space="preserve">Neighbour becomes better than threshold1 and the Aerial UE altitude becomes higher than a </w:t>
      </w:r>
      <w:proofErr w:type="gramStart"/>
      <w:r>
        <w:t>threshold2;</w:t>
      </w:r>
      <w:proofErr w:type="gramEnd"/>
    </w:p>
    <w:p w14:paraId="73565034" w14:textId="77777777" w:rsidR="00EC3970" w:rsidRDefault="00EC3970" w:rsidP="00EC3970">
      <w:pPr>
        <w:pStyle w:val="B1"/>
      </w:pPr>
      <w:r>
        <w:t>Event A4H2:</w:t>
      </w:r>
      <w:r>
        <w:tab/>
        <w:t xml:space="preserve">Neighbour becomes better than threshold1 and the Aerial UE altitude becomes lower than a </w:t>
      </w:r>
      <w:proofErr w:type="gramStart"/>
      <w:r>
        <w:t>threshold2;</w:t>
      </w:r>
      <w:proofErr w:type="gramEnd"/>
    </w:p>
    <w:p w14:paraId="514FC5D0" w14:textId="77777777" w:rsidR="00EC3970" w:rsidRDefault="00EC3970" w:rsidP="00EC3970">
      <w:pPr>
        <w:pStyle w:val="B1"/>
      </w:pPr>
      <w:r>
        <w:t>Event A5H1:</w:t>
      </w:r>
      <w:r>
        <w:tab/>
      </w:r>
      <w:proofErr w:type="spellStart"/>
      <w:r>
        <w:t>SpCell</w:t>
      </w:r>
      <w:proofErr w:type="spellEnd"/>
      <w:r>
        <w:t xml:space="preserve"> becomes worse than threshold1 and neighbour becomes better than threshold2 and the Aerial UE altitude becomes higher than a </w:t>
      </w:r>
      <w:proofErr w:type="gramStart"/>
      <w:r>
        <w:t>threshold3;</w:t>
      </w:r>
      <w:proofErr w:type="gramEnd"/>
    </w:p>
    <w:p w14:paraId="7C649E31" w14:textId="77777777" w:rsidR="00EC3970" w:rsidRDefault="00EC3970" w:rsidP="00EC3970">
      <w:pPr>
        <w:pStyle w:val="B1"/>
      </w:pPr>
      <w:r>
        <w:lastRenderedPageBreak/>
        <w:t>Event A5H2:</w:t>
      </w:r>
      <w:r>
        <w:tab/>
      </w:r>
      <w:proofErr w:type="spellStart"/>
      <w:r>
        <w:t>SpCell</w:t>
      </w:r>
      <w:proofErr w:type="spellEnd"/>
      <w:r>
        <w:t xml:space="preserve"> becomes worse than threshold1 and neighbour becomes better than threshold2 and the Aerial UE altitude becomes lower than a threshold3.</w:t>
      </w:r>
    </w:p>
    <w:p w14:paraId="3B15B1A4" w14:textId="77777777" w:rsidR="00EC3970" w:rsidRDefault="00EC3970" w:rsidP="00EC3970">
      <w:pPr>
        <w:pStyle w:val="TH"/>
      </w:pPr>
      <w:proofErr w:type="spellStart"/>
      <w:r>
        <w:rPr>
          <w:i/>
        </w:rPr>
        <w:t>ReportConfigNR</w:t>
      </w:r>
      <w:proofErr w:type="spellEnd"/>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proofErr w:type="spellStart"/>
            <w:r>
              <w:rPr>
                <w:i/>
                <w:szCs w:val="22"/>
                <w:lang w:eastAsia="sv-SE"/>
              </w:rPr>
              <w:lastRenderedPageBreak/>
              <w:t>CondTriggerConfig</w:t>
            </w:r>
            <w:proofErr w:type="spellEnd"/>
            <w:r>
              <w:rPr>
                <w:i/>
                <w:szCs w:val="22"/>
                <w:lang w:eastAsia="sv-SE"/>
              </w:rPr>
              <w:t xml:space="preserve">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 xml:space="preserve">Offset value(s) to be used in NR conditional reconfiguration triggering condition for </w:t>
            </w:r>
            <w:proofErr w:type="spellStart"/>
            <w:r>
              <w:rPr>
                <w:szCs w:val="22"/>
                <w:lang w:eastAsia="ko-KR"/>
              </w:rPr>
              <w:t>cond</w:t>
            </w:r>
            <w:proofErr w:type="spellEnd"/>
            <w:r>
              <w:rPr>
                <w:szCs w:val="22"/>
                <w:lang w:eastAsia="ko-KR"/>
              </w:rPr>
              <w:t xml:space="preserve"> event a3.</w:t>
            </w:r>
            <w:r>
              <w:rPr>
                <w:rFonts w:cs="Arial"/>
                <w:szCs w:val="22"/>
                <w:lang w:eastAsia="ko-KR"/>
              </w:rPr>
              <w:t xml:space="preserve"> The actual value is field value * 0.5 </w:t>
            </w:r>
            <w:proofErr w:type="spellStart"/>
            <w:r>
              <w:rPr>
                <w:rFonts w:cs="Arial"/>
                <w:szCs w:val="22"/>
                <w:lang w:eastAsia="ko-KR"/>
              </w:rPr>
              <w:t>dB.</w:t>
            </w:r>
            <w:proofErr w:type="spellEnd"/>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Pr>
                <w:szCs w:val="22"/>
                <w:lang w:eastAsia="en-GB"/>
              </w:rPr>
              <w:t>cond</w:t>
            </w:r>
            <w:proofErr w:type="spellEnd"/>
            <w:r>
              <w:rPr>
                <w:szCs w:val="22"/>
                <w:lang w:eastAsia="en-GB"/>
              </w:rPr>
              <w:t xml:space="preserve">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Pr>
                <w:szCs w:val="22"/>
                <w:lang w:eastAsia="ko-KR"/>
              </w:rPr>
              <w:t>cond</w:t>
            </w:r>
            <w:proofErr w:type="spellEnd"/>
            <w:r>
              <w:rPr>
                <w:szCs w:val="22"/>
                <w:lang w:eastAsia="ko-KR"/>
              </w:rPr>
              <w:t xml:space="preserve">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proofErr w:type="spellStart"/>
            <w:r>
              <w:rPr>
                <w:i/>
                <w:szCs w:val="22"/>
                <w:lang w:eastAsia="sv-SE"/>
              </w:rPr>
              <w:t>MeasTriggerQuantity</w:t>
            </w:r>
            <w:proofErr w:type="spellEnd"/>
            <w:r>
              <w:rPr>
                <w:szCs w:val="22"/>
                <w:lang w:eastAsia="sv-SE"/>
              </w:rPr>
              <w:t xml:space="preserve"> of the </w:t>
            </w:r>
            <w:r>
              <w:rPr>
                <w:i/>
                <w:szCs w:val="22"/>
                <w:lang w:eastAsia="sv-SE"/>
              </w:rPr>
              <w:t>a5-Threshold1</w:t>
            </w:r>
            <w:r>
              <w:rPr>
                <w:szCs w:val="22"/>
                <w:lang w:eastAsia="sv-SE"/>
              </w:rPr>
              <w:t xml:space="preserve"> and for the </w:t>
            </w:r>
            <w:proofErr w:type="spellStart"/>
            <w:r>
              <w:rPr>
                <w:i/>
                <w:szCs w:val="22"/>
                <w:lang w:eastAsia="sv-SE"/>
              </w:rPr>
              <w:t>MeasTriggerQuantity</w:t>
            </w:r>
            <w:proofErr w:type="spellEnd"/>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proofErr w:type="spellStart"/>
            <w:r>
              <w:rPr>
                <w:b/>
                <w:i/>
                <w:szCs w:val="22"/>
                <w:lang w:eastAsia="en-GB"/>
              </w:rPr>
              <w:t>condEventId</w:t>
            </w:r>
            <w:proofErr w:type="spellEnd"/>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proofErr w:type="spellStart"/>
            <w:r>
              <w:rPr>
                <w:i/>
                <w:iCs/>
                <w:szCs w:val="22"/>
                <w:lang w:eastAsia="ko-KR"/>
              </w:rPr>
              <w:t>movingReferenceLocation</w:t>
            </w:r>
            <w:proofErr w:type="spellEnd"/>
            <w:r>
              <w:rPr>
                <w:szCs w:val="22"/>
                <w:lang w:eastAsia="ko-KR"/>
              </w:rPr>
              <w:t xml:space="preserve"> broadcast in </w:t>
            </w:r>
            <w:r>
              <w:rPr>
                <w:i/>
                <w:iCs/>
                <w:szCs w:val="22"/>
                <w:lang w:eastAsia="ko-KR"/>
              </w:rPr>
              <w:t>SIB19</w:t>
            </w:r>
            <w:r>
              <w:rPr>
                <w:szCs w:val="22"/>
                <w:lang w:eastAsia="ko-KR"/>
              </w:rPr>
              <w:t xml:space="preserve"> or </w:t>
            </w:r>
            <w:proofErr w:type="spellStart"/>
            <w:r>
              <w:rPr>
                <w:i/>
                <w:iCs/>
                <w:szCs w:val="22"/>
                <w:lang w:eastAsia="ko-KR"/>
              </w:rPr>
              <w:t>referenceLocation</w:t>
            </w:r>
            <w:proofErr w:type="spellEnd"/>
            <w:r>
              <w:t xml:space="preserve"> and the corresponding epoch time and satellite ephemeris configured within the </w:t>
            </w:r>
            <w:proofErr w:type="spellStart"/>
            <w:r>
              <w:rPr>
                <w:i/>
                <w:iCs/>
              </w:rPr>
              <w:t>MeasObjectNR</w:t>
            </w:r>
            <w:proofErr w:type="spellEnd"/>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proofErr w:type="spellStart"/>
            <w:r>
              <w:rPr>
                <w:b/>
                <w:bCs/>
                <w:i/>
                <w:iCs/>
              </w:rPr>
              <w:t>nesEvent</w:t>
            </w:r>
            <w:proofErr w:type="spellEnd"/>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 xml:space="preserve">The field counts the number of UTC seconds in 10 </w:t>
            </w:r>
            <w:proofErr w:type="spellStart"/>
            <w:r>
              <w:rPr>
                <w:szCs w:val="22"/>
                <w:lang w:eastAsia="en-US"/>
              </w:rPr>
              <w:t>ms</w:t>
            </w:r>
            <w:proofErr w:type="spellEnd"/>
            <w:r>
              <w:rPr>
                <w:szCs w:val="22"/>
                <w:lang w:eastAsia="en-US"/>
              </w:rPr>
              <w:t xml:space="preserve"> units since 00:00:00 on Gregorian calendar date 1 </w:t>
            </w:r>
            <w:proofErr w:type="gramStart"/>
            <w:r>
              <w:rPr>
                <w:szCs w:val="22"/>
                <w:lang w:eastAsia="en-US"/>
              </w:rPr>
              <w:t>January,</w:t>
            </w:r>
            <w:proofErr w:type="gramEnd"/>
            <w:r>
              <w:rPr>
                <w:szCs w:val="22"/>
                <w:lang w:eastAsia="en-US"/>
              </w:rPr>
              <w:t xml:space="preserve"> 1900 (midnight between Sunday, December 31, </w:t>
            </w:r>
            <w:proofErr w:type="gramStart"/>
            <w:r>
              <w:rPr>
                <w:szCs w:val="22"/>
                <w:lang w:eastAsia="en-US"/>
              </w:rPr>
              <w:t>1899</w:t>
            </w:r>
            <w:proofErr w:type="gramEnd"/>
            <w:r>
              <w:rPr>
                <w:szCs w:val="22"/>
                <w:lang w:eastAsia="en-US"/>
              </w:rPr>
              <w:t xml:space="preserve">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proofErr w:type="spellStart"/>
            <w:r>
              <w:rPr>
                <w:b/>
                <w:i/>
                <w:szCs w:val="22"/>
                <w:lang w:eastAsia="en-GB"/>
              </w:rPr>
              <w:t>timeToTrigger</w:t>
            </w:r>
            <w:proofErr w:type="spellEnd"/>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proofErr w:type="spellStart"/>
            <w:r>
              <w:rPr>
                <w:bCs/>
                <w:i/>
                <w:iCs/>
                <w:lang w:eastAsia="sv-SE"/>
              </w:rPr>
              <w:t>ReportConfigNR</w:t>
            </w:r>
            <w:proofErr w:type="spellEnd"/>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proofErr w:type="spellStart"/>
            <w:r>
              <w:rPr>
                <w:b/>
                <w:i/>
                <w:lang w:eastAsia="sv-SE"/>
              </w:rPr>
              <w:t>reportType</w:t>
            </w:r>
            <w:proofErr w:type="spellEnd"/>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proofErr w:type="spellStart"/>
            <w:r>
              <w:rPr>
                <w:i/>
                <w:lang w:eastAsia="sv-SE"/>
              </w:rPr>
              <w:t>reportCGI</w:t>
            </w:r>
            <w:proofErr w:type="spellEnd"/>
            <w:r>
              <w:rPr>
                <w:lang w:eastAsia="sv-SE"/>
              </w:rPr>
              <w:t xml:space="preserve"> using SRB3.</w:t>
            </w:r>
            <w:r>
              <w:t xml:space="preserve"> The</w:t>
            </w:r>
            <w:r>
              <w:rPr>
                <w:rFonts w:ascii="Courier New" w:hAnsi="Courier New"/>
                <w:noProof/>
                <w:sz w:val="16"/>
              </w:rPr>
              <w:t xml:space="preserve"> </w:t>
            </w:r>
            <w:proofErr w:type="spellStart"/>
            <w:r>
              <w:rPr>
                <w:i/>
              </w:rPr>
              <w:t>condTriggerConfig</w:t>
            </w:r>
            <w:proofErr w:type="spellEnd"/>
            <w:r>
              <w:rPr>
                <w:i/>
              </w:rPr>
              <w:t xml:space="preserve">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proofErr w:type="spellStart"/>
            <w:r>
              <w:rPr>
                <w:bCs/>
                <w:i/>
                <w:iCs/>
                <w:lang w:eastAsia="sv-SE"/>
              </w:rPr>
              <w:t>ReportCGI</w:t>
            </w:r>
            <w:proofErr w:type="spellEnd"/>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proofErr w:type="spellStart"/>
            <w:r>
              <w:rPr>
                <w:b/>
                <w:i/>
                <w:lang w:eastAsia="sv-SE"/>
              </w:rPr>
              <w:t>useAutonomousGaps</w:t>
            </w:r>
            <w:proofErr w:type="spellEnd"/>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proofErr w:type="spellStart"/>
            <w:r>
              <w:rPr>
                <w:i/>
                <w:szCs w:val="22"/>
                <w:lang w:eastAsia="sv-SE"/>
              </w:rPr>
              <w:lastRenderedPageBreak/>
              <w:t>EventTriggerConfig</w:t>
            </w:r>
            <w:proofErr w:type="spellEnd"/>
            <w:r>
              <w:rPr>
                <w:i/>
                <w:szCs w:val="22"/>
                <w:lang w:eastAsia="sv-SE"/>
              </w:rPr>
              <w:t xml:space="preserve">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w:t>
            </w:r>
            <w:proofErr w:type="spellStart"/>
            <w:r>
              <w:rPr>
                <w:rFonts w:cs="Arial"/>
                <w:szCs w:val="22"/>
                <w:lang w:eastAsia="ko-KR"/>
              </w:rPr>
              <w:t>dB.</w:t>
            </w:r>
            <w:proofErr w:type="spellEnd"/>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proofErr w:type="spellStart"/>
            <w:r>
              <w:rPr>
                <w:b/>
                <w:i/>
                <w:szCs w:val="22"/>
                <w:lang w:eastAsia="ko-KR"/>
              </w:rPr>
              <w:t>aN-ThresholdM</w:t>
            </w:r>
            <w:proofErr w:type="spellEnd"/>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Pr>
                <w:szCs w:val="22"/>
                <w:lang w:eastAsia="ko-KR"/>
              </w:rPr>
              <w:t>aN.</w:t>
            </w:r>
            <w:proofErr w:type="spellEnd"/>
            <w:r>
              <w:rPr>
                <w:szCs w:val="22"/>
                <w:lang w:eastAsia="ko-KR"/>
              </w:rPr>
              <w:t xml:space="preserve"> If multiple thresholds are defined for event number </w:t>
            </w:r>
            <w:proofErr w:type="spellStart"/>
            <w:r>
              <w:rPr>
                <w:szCs w:val="22"/>
                <w:lang w:eastAsia="ko-KR"/>
              </w:rPr>
              <w:t>aN</w:t>
            </w:r>
            <w:proofErr w:type="spellEnd"/>
            <w:r>
              <w:rPr>
                <w:szCs w:val="22"/>
                <w:lang w:eastAsia="ko-KR"/>
              </w:rPr>
              <w:t xml:space="preserve">,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proofErr w:type="spellStart"/>
            <w:r>
              <w:rPr>
                <w:i/>
                <w:szCs w:val="22"/>
                <w:lang w:eastAsia="sv-SE"/>
              </w:rPr>
              <w:t>MeasTriggerQuantity</w:t>
            </w:r>
            <w:proofErr w:type="spellEnd"/>
            <w:r>
              <w:rPr>
                <w:szCs w:val="22"/>
                <w:lang w:eastAsia="sv-SE"/>
              </w:rPr>
              <w:t xml:space="preserve"> of the </w:t>
            </w:r>
            <w:r>
              <w:rPr>
                <w:i/>
                <w:szCs w:val="22"/>
                <w:lang w:eastAsia="sv-SE"/>
              </w:rPr>
              <w:t>a5-Threshold1</w:t>
            </w:r>
            <w:r>
              <w:rPr>
                <w:szCs w:val="22"/>
                <w:lang w:eastAsia="sv-SE"/>
              </w:rPr>
              <w:t xml:space="preserve"> and for the </w:t>
            </w:r>
            <w:proofErr w:type="spellStart"/>
            <w:r>
              <w:rPr>
                <w:i/>
                <w:szCs w:val="22"/>
                <w:lang w:eastAsia="sv-SE"/>
              </w:rPr>
              <w:t>MeasTriggerQuantity</w:t>
            </w:r>
            <w:proofErr w:type="spellEnd"/>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proofErr w:type="spellStart"/>
            <w:r>
              <w:rPr>
                <w:rFonts w:cs="Arial"/>
                <w:b/>
                <w:i/>
                <w:szCs w:val="22"/>
                <w:lang w:eastAsia="ko-KR"/>
              </w:rPr>
              <w:t>channelOccupancyThreshol</w:t>
            </w:r>
            <w:r>
              <w:rPr>
                <w:b/>
                <w:i/>
                <w:szCs w:val="22"/>
                <w:lang w:eastAsia="en-GB"/>
              </w:rPr>
              <w:t>d</w:t>
            </w:r>
            <w:proofErr w:type="spellEnd"/>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proofErr w:type="spellStart"/>
            <w:r>
              <w:rPr>
                <w:rFonts w:cs="Arial"/>
                <w:i/>
              </w:rPr>
              <w:t>movingReferenceLocation</w:t>
            </w:r>
            <w:proofErr w:type="spellEnd"/>
            <w:r>
              <w:rPr>
                <w:rFonts w:cs="Arial"/>
                <w:iCs/>
              </w:rPr>
              <w:t xml:space="preserve"> broadcast in </w:t>
            </w:r>
            <w:r>
              <w:rPr>
                <w:rFonts w:cs="Arial"/>
                <w:i/>
              </w:rPr>
              <w:t>SIB19</w:t>
            </w:r>
            <w:r>
              <w:rPr>
                <w:rFonts w:cs="Arial"/>
                <w:iCs/>
              </w:rPr>
              <w:t xml:space="preserve"> or </w:t>
            </w:r>
            <w:proofErr w:type="spellStart"/>
            <w:r>
              <w:rPr>
                <w:rFonts w:cs="Arial"/>
                <w:i/>
              </w:rPr>
              <w:t>referenceLocation</w:t>
            </w:r>
            <w:proofErr w:type="spellEnd"/>
            <w:r>
              <w:rPr>
                <w:rFonts w:cs="Arial"/>
                <w:iCs/>
              </w:rPr>
              <w:t xml:space="preserve"> and the corresponding epoch time and satellite ephemeris configured within the </w:t>
            </w:r>
            <w:proofErr w:type="spellStart"/>
            <w:r>
              <w:rPr>
                <w:rFonts w:cs="Arial"/>
                <w:i/>
              </w:rPr>
              <w:t>MeasObjectNR</w:t>
            </w:r>
            <w:proofErr w:type="spellEnd"/>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proofErr w:type="spellStart"/>
            <w:r>
              <w:rPr>
                <w:b/>
                <w:i/>
                <w:szCs w:val="22"/>
                <w:lang w:eastAsia="en-GB"/>
              </w:rPr>
              <w:t>eventId</w:t>
            </w:r>
            <w:proofErr w:type="spellEnd"/>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proofErr w:type="spellStart"/>
            <w:r>
              <w:rPr>
                <w:b/>
                <w:i/>
                <w:lang w:eastAsia="sv-SE"/>
              </w:rPr>
              <w:t>eventXN</w:t>
            </w:r>
            <w:proofErr w:type="spellEnd"/>
            <w:r>
              <w:rPr>
                <w:b/>
                <w:i/>
                <w:lang w:eastAsia="sv-SE"/>
              </w:rPr>
              <w:t>-SD-Threshold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proofErr w:type="spellStart"/>
            <w:r>
              <w:rPr>
                <w:b/>
                <w:bCs/>
                <w:i/>
                <w:iCs/>
                <w:lang w:eastAsia="en-GB"/>
              </w:rPr>
              <w:t>includeAltitudeUE</w:t>
            </w:r>
            <w:proofErr w:type="spellEnd"/>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proofErr w:type="spellStart"/>
            <w:r>
              <w:rPr>
                <w:b/>
                <w:i/>
                <w:szCs w:val="22"/>
                <w:lang w:eastAsia="en-GB"/>
              </w:rPr>
              <w:t>maxNrofRS-IndexesToReport</w:t>
            </w:r>
            <w:proofErr w:type="spellEnd"/>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proofErr w:type="spellStart"/>
            <w:r>
              <w:rPr>
                <w:b/>
                <w:i/>
                <w:szCs w:val="22"/>
                <w:lang w:eastAsia="en-GB"/>
              </w:rPr>
              <w:t>maxReportCells</w:t>
            </w:r>
            <w:proofErr w:type="spellEnd"/>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proofErr w:type="spellStart"/>
            <w:r>
              <w:rPr>
                <w:rFonts w:eastAsia="宋体"/>
                <w:b/>
                <w:bCs/>
                <w:i/>
                <w:iCs/>
                <w:lang w:eastAsia="en-US"/>
              </w:rPr>
              <w:t>numberOfTriggeringCells</w:t>
            </w:r>
            <w:proofErr w:type="spellEnd"/>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w:t>
            </w:r>
            <w:proofErr w:type="spellStart"/>
            <w:r>
              <w:rPr>
                <w:rFonts w:eastAsia="宋体" w:cs="Arial"/>
                <w:szCs w:val="18"/>
                <w:lang w:eastAsia="en-US"/>
              </w:rPr>
              <w:t>fulfill</w:t>
            </w:r>
            <w:proofErr w:type="spellEnd"/>
            <w:r>
              <w:rPr>
                <w:rFonts w:eastAsia="宋体" w:cs="Arial"/>
                <w:szCs w:val="18"/>
                <w:lang w:eastAsia="en-US"/>
              </w:rPr>
              <w:t xml:space="preserve"> an event for a measurement report to be triggered. This field is applicable only for the events concerning </w:t>
            </w:r>
            <w:proofErr w:type="spellStart"/>
            <w:r>
              <w:rPr>
                <w:rFonts w:eastAsia="宋体" w:cs="Arial"/>
                <w:szCs w:val="18"/>
                <w:lang w:eastAsia="en-US"/>
              </w:rPr>
              <w:t>neighbor</w:t>
            </w:r>
            <w:proofErr w:type="spellEnd"/>
            <w:r>
              <w:rPr>
                <w:rFonts w:eastAsia="宋体" w:cs="Arial"/>
                <w:szCs w:val="18"/>
                <w:lang w:eastAsia="en-US"/>
              </w:rPr>
              <w:t xml:space="preserve">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proofErr w:type="spellStart"/>
            <w:r>
              <w:rPr>
                <w:b/>
                <w:i/>
                <w:szCs w:val="22"/>
                <w:lang w:eastAsia="sv-SE"/>
              </w:rPr>
              <w:t>reportAddNeighMeas</w:t>
            </w:r>
            <w:proofErr w:type="spellEnd"/>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proofErr w:type="spellStart"/>
            <w:r>
              <w:rPr>
                <w:b/>
                <w:i/>
                <w:szCs w:val="22"/>
                <w:lang w:eastAsia="en-GB"/>
              </w:rPr>
              <w:t>reportAmount</w:t>
            </w:r>
            <w:proofErr w:type="spellEnd"/>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proofErr w:type="spellStart"/>
            <w:r>
              <w:rPr>
                <w:b/>
                <w:i/>
                <w:szCs w:val="22"/>
                <w:lang w:eastAsia="en-GB"/>
              </w:rPr>
              <w:t>reportOnBestCellChange</w:t>
            </w:r>
            <w:proofErr w:type="spellEnd"/>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w:t>
            </w:r>
            <w:proofErr w:type="spellStart"/>
            <w:r>
              <w:rPr>
                <w:szCs w:val="22"/>
                <w:lang w:eastAsia="en-GB"/>
              </w:rPr>
              <w:t>neighbor</w:t>
            </w:r>
            <w:proofErr w:type="spellEnd"/>
            <w:r>
              <w:rPr>
                <w:szCs w:val="22"/>
                <w:lang w:eastAsia="en-GB"/>
              </w:rPr>
              <w:t xml:space="preserve"> cells. This field can only be configured when the value of the field </w:t>
            </w:r>
            <w:proofErr w:type="spellStart"/>
            <w:r>
              <w:rPr>
                <w:i/>
                <w:iCs/>
                <w:szCs w:val="22"/>
                <w:lang w:eastAsia="en-GB"/>
              </w:rPr>
              <w:t>reportAmount</w:t>
            </w:r>
            <w:proofErr w:type="spellEnd"/>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proofErr w:type="spellStart"/>
            <w:r>
              <w:rPr>
                <w:b/>
                <w:i/>
                <w:szCs w:val="22"/>
                <w:lang w:eastAsia="en-GB"/>
              </w:rPr>
              <w:t>reportOnLeave</w:t>
            </w:r>
            <w:proofErr w:type="spellEnd"/>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等线"/>
                <w:iCs/>
              </w:rPr>
              <w:t xml:space="preserve"> or for a L2 U2N Relay UE in</w:t>
            </w:r>
            <w:r>
              <w:rPr>
                <w:i/>
                <w:lang w:eastAsia="sv-SE"/>
              </w:rPr>
              <w:t xml:space="preserve"> </w:t>
            </w:r>
            <w:proofErr w:type="spellStart"/>
            <w:r>
              <w:rPr>
                <w:rFonts w:eastAsia="等线"/>
                <w:i/>
              </w:rPr>
              <w:t>relay</w:t>
            </w:r>
            <w:r>
              <w:rPr>
                <w:i/>
                <w:lang w:eastAsia="sv-SE"/>
              </w:rPr>
              <w:t>sTriggeredList</w:t>
            </w:r>
            <w:proofErr w:type="spellEnd"/>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proofErr w:type="spellStart"/>
            <w:r>
              <w:rPr>
                <w:b/>
                <w:i/>
                <w:szCs w:val="22"/>
                <w:lang w:eastAsia="sv-SE"/>
              </w:rPr>
              <w:t>reportQuantityCell</w:t>
            </w:r>
            <w:proofErr w:type="spellEnd"/>
          </w:p>
          <w:p w14:paraId="22494A14" w14:textId="77777777" w:rsidR="00EC3970" w:rsidRDefault="00EC3970">
            <w:pPr>
              <w:pStyle w:val="TAL"/>
              <w:rPr>
                <w:b/>
                <w:i/>
                <w:szCs w:val="22"/>
                <w:lang w:eastAsia="en-GB"/>
              </w:rPr>
            </w:pPr>
            <w:r>
              <w:rPr>
                <w:szCs w:val="22"/>
                <w:lang w:eastAsia="en-GB"/>
              </w:rPr>
              <w:lastRenderedPageBreak/>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proofErr w:type="spellStart"/>
            <w:r>
              <w:rPr>
                <w:b/>
                <w:i/>
                <w:szCs w:val="22"/>
                <w:lang w:eastAsia="sv-SE"/>
              </w:rPr>
              <w:lastRenderedPageBreak/>
              <w:t>reportQuantityRS</w:t>
            </w:r>
            <w:proofErr w:type="spellEnd"/>
            <w:r>
              <w:rPr>
                <w:b/>
                <w:i/>
                <w:szCs w:val="22"/>
                <w:lang w:eastAsia="sv-SE"/>
              </w:rPr>
              <w:t>-Indexes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proofErr w:type="spellStart"/>
            <w:r>
              <w:rPr>
                <w:b/>
                <w:i/>
                <w:szCs w:val="22"/>
                <w:lang w:eastAsia="sv-SE"/>
              </w:rPr>
              <w:t>simulMultiTriggerSingleMeasReport</w:t>
            </w:r>
            <w:proofErr w:type="spellEnd"/>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proofErr w:type="spellStart"/>
            <w:r>
              <w:rPr>
                <w:i/>
                <w:iCs/>
              </w:rPr>
              <w:t>eventID</w:t>
            </w:r>
            <w:proofErr w:type="spellEnd"/>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proofErr w:type="spellStart"/>
            <w:r>
              <w:rPr>
                <w:b/>
                <w:i/>
                <w:szCs w:val="22"/>
                <w:lang w:eastAsia="en-GB"/>
              </w:rPr>
              <w:t>timeToTrigger</w:t>
            </w:r>
            <w:proofErr w:type="spellEnd"/>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proofErr w:type="spellStart"/>
            <w:r>
              <w:rPr>
                <w:b/>
                <w:bCs/>
                <w:i/>
                <w:iCs/>
                <w:lang w:eastAsia="ko-KR"/>
              </w:rPr>
              <w:t>useAllowedCellList</w:t>
            </w:r>
            <w:proofErr w:type="spellEnd"/>
          </w:p>
          <w:p w14:paraId="7AD9C907" w14:textId="77777777" w:rsidR="00EC3970" w:rsidRDefault="00EC3970">
            <w:pPr>
              <w:pStyle w:val="TAL"/>
              <w:rPr>
                <w:bCs/>
                <w:noProof/>
                <w:lang w:eastAsia="sv-SE"/>
              </w:rPr>
            </w:pPr>
            <w:r>
              <w:rPr>
                <w:lang w:eastAsia="ko-KR"/>
              </w:rPr>
              <w:t xml:space="preserve">Indicates whether only the cells included in the allow-list of the associated </w:t>
            </w:r>
            <w:proofErr w:type="spellStart"/>
            <w:r>
              <w:rPr>
                <w:lang w:eastAsia="ko-KR"/>
              </w:rPr>
              <w:t>measObject</w:t>
            </w:r>
            <w:proofErr w:type="spellEnd"/>
            <w:r>
              <w:rPr>
                <w:lang w:eastAsia="ko-KR"/>
              </w:rPr>
              <w:t xml:space="preserve">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proofErr w:type="spellStart"/>
            <w:r>
              <w:rPr>
                <w:i/>
                <w:lang w:eastAsia="en-GB"/>
              </w:rPr>
              <w:t>measObjectNR</w:t>
            </w:r>
            <w:proofErr w:type="spellEnd"/>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proofErr w:type="spellStart"/>
            <w:r>
              <w:rPr>
                <w:i/>
                <w:lang w:eastAsia="sv-SE"/>
              </w:rPr>
              <w:t>reportType</w:t>
            </w:r>
            <w:proofErr w:type="spellEnd"/>
            <w:r>
              <w:rPr>
                <w:lang w:eastAsia="sv-SE"/>
              </w:rPr>
              <w:t xml:space="preserve"> </w:t>
            </w:r>
            <w:r>
              <w:rPr>
                <w:lang w:eastAsia="en-GB"/>
              </w:rPr>
              <w:t xml:space="preserve">is set to </w:t>
            </w:r>
            <w:proofErr w:type="spellStart"/>
            <w:r>
              <w:rPr>
                <w:i/>
                <w:lang w:eastAsia="sv-SE"/>
              </w:rPr>
              <w:t>eventTriggered</w:t>
            </w:r>
            <w:proofErr w:type="spellEnd"/>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proofErr w:type="spellStart"/>
            <w:r>
              <w:rPr>
                <w:b/>
                <w:i/>
                <w:szCs w:val="22"/>
                <w:lang w:eastAsia="ko-KR"/>
              </w:rPr>
              <w:t>xN-ThresholdM</w:t>
            </w:r>
            <w:proofErr w:type="spellEnd"/>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Pr>
                <w:bCs/>
                <w:iCs/>
                <w:szCs w:val="22"/>
                <w:lang w:eastAsia="ko-KR"/>
              </w:rPr>
              <w:t>xN</w:t>
            </w:r>
            <w:proofErr w:type="spellEnd"/>
            <w:r>
              <w:rPr>
                <w:bCs/>
                <w:iCs/>
                <w:szCs w:val="22"/>
                <w:lang w:eastAsia="ko-KR"/>
              </w:rPr>
              <w:t xml:space="preserve">. If multiple thresholds are defined for event number </w:t>
            </w:r>
            <w:proofErr w:type="spellStart"/>
            <w:r>
              <w:rPr>
                <w:bCs/>
                <w:iCs/>
                <w:szCs w:val="22"/>
                <w:lang w:eastAsia="ko-KR"/>
              </w:rPr>
              <w:t>xN</w:t>
            </w:r>
            <w:proofErr w:type="spellEnd"/>
            <w:r>
              <w:rPr>
                <w:bCs/>
                <w:iCs/>
                <w:szCs w:val="22"/>
                <w:lang w:eastAsia="ko-KR"/>
              </w:rPr>
              <w:t xml:space="preserve">,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w:t>
            </w:r>
            <w:proofErr w:type="gramStart"/>
            <w:r>
              <w:rPr>
                <w:bCs/>
                <w:iCs/>
                <w:szCs w:val="22"/>
                <w:lang w:eastAsia="ko-KR"/>
              </w:rPr>
              <w:t>UE</w:t>
            </w:r>
            <w:r w:rsidR="003A40F0">
              <w:rPr>
                <w:rFonts w:eastAsiaTheme="minorEastAsia" w:hint="eastAsia"/>
                <w:bCs/>
                <w:iCs/>
                <w:lang w:eastAsia="zh-CN"/>
              </w:rPr>
              <w:t xml:space="preserve"> </w:t>
            </w:r>
            <w:r>
              <w:rPr>
                <w:bCs/>
                <w:iCs/>
                <w:szCs w:val="22"/>
                <w:lang w:eastAsia="ko-KR"/>
              </w:rPr>
              <w:t>,</w:t>
            </w:r>
            <w:proofErr w:type="gramEnd"/>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CLI-</w:t>
            </w: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proofErr w:type="spellStart"/>
            <w:r>
              <w:rPr>
                <w:b/>
                <w:i/>
                <w:szCs w:val="22"/>
                <w:lang w:eastAsia="en-GB"/>
              </w:rPr>
              <w:t>eventId</w:t>
            </w:r>
            <w:proofErr w:type="spellEnd"/>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proofErr w:type="spellStart"/>
            <w:r>
              <w:rPr>
                <w:b/>
                <w:i/>
                <w:szCs w:val="22"/>
                <w:lang w:eastAsia="en-GB"/>
              </w:rPr>
              <w:t>maxReportCLI</w:t>
            </w:r>
            <w:proofErr w:type="spellEnd"/>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proofErr w:type="spellStart"/>
            <w:r>
              <w:rPr>
                <w:b/>
                <w:i/>
                <w:szCs w:val="22"/>
                <w:lang w:eastAsia="en-GB"/>
              </w:rPr>
              <w:t>reportAmount</w:t>
            </w:r>
            <w:proofErr w:type="spellEnd"/>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proofErr w:type="spellStart"/>
            <w:r>
              <w:rPr>
                <w:b/>
                <w:i/>
                <w:szCs w:val="22"/>
                <w:lang w:eastAsia="en-GB"/>
              </w:rPr>
              <w:t>reportOnLeave</w:t>
            </w:r>
            <w:proofErr w:type="spellEnd"/>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proofErr w:type="spellStart"/>
            <w:r>
              <w:rPr>
                <w:i/>
                <w:lang w:eastAsia="sv-SE"/>
              </w:rPr>
              <w:t>srsTriggeredList</w:t>
            </w:r>
            <w:proofErr w:type="spellEnd"/>
            <w:r>
              <w:rPr>
                <w:i/>
                <w:lang w:eastAsia="sv-SE"/>
              </w:rPr>
              <w:t xml:space="preserve"> </w:t>
            </w:r>
            <w:r>
              <w:rPr>
                <w:lang w:eastAsia="sv-SE"/>
              </w:rPr>
              <w:t>or</w:t>
            </w:r>
            <w:r>
              <w:rPr>
                <w:i/>
                <w:lang w:eastAsia="sv-SE"/>
              </w:rPr>
              <w:t xml:space="preserve"> </w:t>
            </w:r>
            <w:proofErr w:type="spellStart"/>
            <w:r>
              <w:rPr>
                <w:i/>
                <w:lang w:eastAsia="sv-SE"/>
              </w:rPr>
              <w:t>rssiTriggeredList</w:t>
            </w:r>
            <w:proofErr w:type="spellEnd"/>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proofErr w:type="spellStart"/>
            <w:r>
              <w:rPr>
                <w:b/>
                <w:i/>
                <w:szCs w:val="22"/>
                <w:lang w:eastAsia="en-GB"/>
              </w:rPr>
              <w:t>timeToTrigger</w:t>
            </w:r>
            <w:proofErr w:type="spellEnd"/>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CLI-</w:t>
            </w:r>
            <w:proofErr w:type="spellStart"/>
            <w:r>
              <w:rPr>
                <w:i/>
                <w:szCs w:val="22"/>
                <w:lang w:eastAsia="sv-SE"/>
              </w:rPr>
              <w:t>PeriodicalReportConfig</w:t>
            </w:r>
            <w:proofErr w:type="spellEnd"/>
            <w:r>
              <w:rPr>
                <w:i/>
                <w:szCs w:val="22"/>
                <w:lang w:eastAsia="sv-SE"/>
              </w:rPr>
              <w:t xml:space="preserve">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proofErr w:type="spellStart"/>
            <w:r>
              <w:rPr>
                <w:b/>
                <w:i/>
                <w:szCs w:val="22"/>
                <w:lang w:eastAsia="en-GB"/>
              </w:rPr>
              <w:t>maxReportCLI</w:t>
            </w:r>
            <w:proofErr w:type="spellEnd"/>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proofErr w:type="spellStart"/>
            <w:r>
              <w:rPr>
                <w:b/>
                <w:i/>
                <w:szCs w:val="22"/>
                <w:lang w:eastAsia="en-GB"/>
              </w:rPr>
              <w:t>reportAmount</w:t>
            </w:r>
            <w:proofErr w:type="spellEnd"/>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proofErr w:type="spellStart"/>
            <w:r>
              <w:rPr>
                <w:b/>
                <w:i/>
                <w:szCs w:val="22"/>
                <w:lang w:eastAsia="sv-SE"/>
              </w:rPr>
              <w:t>reportQuantityCLI</w:t>
            </w:r>
            <w:proofErr w:type="spellEnd"/>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proofErr w:type="spellStart"/>
            <w:r>
              <w:rPr>
                <w:i/>
                <w:szCs w:val="22"/>
                <w:lang w:eastAsia="sv-SE"/>
              </w:rPr>
              <w:lastRenderedPageBreak/>
              <w:t>PeriodicalReportConfig</w:t>
            </w:r>
            <w:proofErr w:type="spellEnd"/>
            <w:r>
              <w:rPr>
                <w:i/>
                <w:szCs w:val="22"/>
                <w:lang w:eastAsia="sv-SE"/>
              </w:rPr>
              <w:t xml:space="preserve">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proofErr w:type="spellStart"/>
            <w:r>
              <w:rPr>
                <w:b/>
                <w:bCs/>
                <w:i/>
                <w:iCs/>
                <w:lang w:eastAsia="ko-KR"/>
              </w:rPr>
              <w:t>coarseLocationRequest</w:t>
            </w:r>
            <w:proofErr w:type="spellEnd"/>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proofErr w:type="spellStart"/>
            <w:r>
              <w:rPr>
                <w:b/>
                <w:i/>
                <w:szCs w:val="22"/>
                <w:lang w:eastAsia="en-GB"/>
              </w:rPr>
              <w:t>maxNrofRS-IndexesToReport</w:t>
            </w:r>
            <w:proofErr w:type="spellEnd"/>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proofErr w:type="spellStart"/>
            <w:r>
              <w:rPr>
                <w:b/>
                <w:i/>
                <w:szCs w:val="22"/>
                <w:lang w:eastAsia="en-GB"/>
              </w:rPr>
              <w:t>maxReportCells</w:t>
            </w:r>
            <w:proofErr w:type="spellEnd"/>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proofErr w:type="spellStart"/>
            <w:r>
              <w:rPr>
                <w:b/>
                <w:bCs/>
                <w:i/>
                <w:iCs/>
              </w:rPr>
              <w:t>reportAddNeighMeas</w:t>
            </w:r>
            <w:proofErr w:type="spellEnd"/>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proofErr w:type="spellStart"/>
            <w:r>
              <w:rPr>
                <w:b/>
                <w:i/>
                <w:szCs w:val="22"/>
                <w:lang w:eastAsia="en-GB"/>
              </w:rPr>
              <w:t>reportAmount</w:t>
            </w:r>
            <w:proofErr w:type="spellEnd"/>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proofErr w:type="spellStart"/>
            <w:r>
              <w:rPr>
                <w:b/>
                <w:i/>
                <w:szCs w:val="22"/>
                <w:lang w:eastAsia="sv-SE"/>
              </w:rPr>
              <w:t>reportQuantityCell</w:t>
            </w:r>
            <w:proofErr w:type="spellEnd"/>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proofErr w:type="spellStart"/>
            <w:r>
              <w:rPr>
                <w:b/>
                <w:i/>
                <w:szCs w:val="22"/>
                <w:lang w:eastAsia="ko-KR"/>
              </w:rPr>
              <w:t>ul-DelayValueConfig</w:t>
            </w:r>
            <w:proofErr w:type="spellEnd"/>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proofErr w:type="spellStart"/>
            <w:r>
              <w:rPr>
                <w:i/>
                <w:lang w:eastAsia="sv-SE"/>
              </w:rPr>
              <w:t>reportQuantityCell</w:t>
            </w:r>
            <w:proofErr w:type="spellEnd"/>
            <w:r>
              <w:rPr>
                <w:szCs w:val="22"/>
                <w:lang w:eastAsia="ko-KR"/>
              </w:rPr>
              <w:t xml:space="preserve"> and </w:t>
            </w:r>
            <w:proofErr w:type="spellStart"/>
            <w:r>
              <w:rPr>
                <w:i/>
                <w:szCs w:val="22"/>
                <w:lang w:eastAsia="ko-KR"/>
              </w:rPr>
              <w:t>maxReportCells</w:t>
            </w:r>
            <w:proofErr w:type="spellEnd"/>
            <w:r>
              <w:rPr>
                <w:szCs w:val="22"/>
                <w:lang w:eastAsia="ko-KR"/>
              </w:rPr>
              <w:t xml:space="preserve">. The applicable values for the corresponding </w:t>
            </w:r>
            <w:proofErr w:type="spellStart"/>
            <w:r>
              <w:rPr>
                <w:i/>
                <w:szCs w:val="22"/>
                <w:lang w:eastAsia="ko-KR"/>
              </w:rPr>
              <w:t>reportInterval</w:t>
            </w:r>
            <w:proofErr w:type="spellEnd"/>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proofErr w:type="spellStart"/>
            <w:r>
              <w:rPr>
                <w:i/>
                <w:szCs w:val="22"/>
                <w:lang w:eastAsia="ko-KR"/>
              </w:rPr>
              <w:t>reportInterval</w:t>
            </w:r>
            <w:proofErr w:type="spellEnd"/>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proofErr w:type="spellStart"/>
            <w:r>
              <w:rPr>
                <w:b/>
                <w:i/>
                <w:szCs w:val="22"/>
                <w:lang w:eastAsia="ko-KR"/>
              </w:rPr>
              <w:t>ul-ExcessDelayConfig</w:t>
            </w:r>
            <w:proofErr w:type="spellEnd"/>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proofErr w:type="spellStart"/>
            <w:r>
              <w:rPr>
                <w:i/>
                <w:lang w:eastAsia="sv-SE"/>
              </w:rPr>
              <w:t>reportQuantityCell</w:t>
            </w:r>
            <w:proofErr w:type="spellEnd"/>
            <w:r>
              <w:rPr>
                <w:szCs w:val="22"/>
                <w:lang w:eastAsia="ko-KR"/>
              </w:rPr>
              <w:t xml:space="preserve"> and </w:t>
            </w:r>
            <w:proofErr w:type="spellStart"/>
            <w:r>
              <w:rPr>
                <w:i/>
                <w:szCs w:val="22"/>
                <w:lang w:eastAsia="ko-KR"/>
              </w:rPr>
              <w:t>maxReportCells</w:t>
            </w:r>
            <w:proofErr w:type="spellEnd"/>
            <w:r>
              <w:rPr>
                <w:szCs w:val="22"/>
                <w:lang w:eastAsia="ko-KR"/>
              </w:rPr>
              <w:t xml:space="preserve">. The applicable values for the corresponding </w:t>
            </w:r>
            <w:proofErr w:type="spellStart"/>
            <w:r>
              <w:rPr>
                <w:i/>
                <w:szCs w:val="22"/>
                <w:lang w:eastAsia="ko-KR"/>
              </w:rPr>
              <w:t>reportInterval</w:t>
            </w:r>
            <w:proofErr w:type="spellEnd"/>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proofErr w:type="spellStart"/>
            <w:r>
              <w:rPr>
                <w:i/>
                <w:szCs w:val="22"/>
                <w:lang w:eastAsia="ko-KR"/>
              </w:rPr>
              <w:t>reportInterval</w:t>
            </w:r>
            <w:proofErr w:type="spellEnd"/>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proofErr w:type="spellStart"/>
            <w:r>
              <w:rPr>
                <w:b/>
                <w:i/>
                <w:szCs w:val="22"/>
                <w:lang w:eastAsia="ko-KR"/>
              </w:rPr>
              <w:t>useAllowedCellList</w:t>
            </w:r>
            <w:proofErr w:type="spellEnd"/>
          </w:p>
          <w:p w14:paraId="0F812F75" w14:textId="77777777" w:rsidR="00EC3970" w:rsidRDefault="00EC3970">
            <w:pPr>
              <w:pStyle w:val="TAL"/>
              <w:rPr>
                <w:b/>
                <w:i/>
                <w:szCs w:val="22"/>
                <w:lang w:eastAsia="sv-SE"/>
              </w:rPr>
            </w:pPr>
            <w:r>
              <w:rPr>
                <w:szCs w:val="22"/>
                <w:lang w:eastAsia="ko-KR"/>
              </w:rPr>
              <w:t xml:space="preserve">Indicates whether only the cells included in the allow-list of the associated </w:t>
            </w:r>
            <w:proofErr w:type="spellStart"/>
            <w:r>
              <w:rPr>
                <w:szCs w:val="22"/>
                <w:lang w:eastAsia="ko-KR"/>
              </w:rPr>
              <w:t>measObject</w:t>
            </w:r>
            <w:proofErr w:type="spellEnd"/>
            <w:r>
              <w:rPr>
                <w:szCs w:val="22"/>
                <w:lang w:eastAsia="ko-KR"/>
              </w:rPr>
              <w:t xml:space="preserve">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proofErr w:type="spellStart"/>
            <w:r>
              <w:rPr>
                <w:i/>
                <w:szCs w:val="22"/>
                <w:lang w:eastAsia="sv-SE"/>
              </w:rPr>
              <w:t>ReportSFTD</w:t>
            </w:r>
            <w:proofErr w:type="spellEnd"/>
            <w:r>
              <w:rPr>
                <w:i/>
                <w:szCs w:val="22"/>
                <w:lang w:eastAsia="sv-SE"/>
              </w:rPr>
              <w:t xml:space="preserve">-NR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proofErr w:type="spellStart"/>
            <w:r>
              <w:rPr>
                <w:b/>
                <w:i/>
                <w:lang w:eastAsia="sv-SE"/>
              </w:rPr>
              <w:t>cellForWhichToReportSFTD</w:t>
            </w:r>
            <w:proofErr w:type="spellEnd"/>
          </w:p>
          <w:p w14:paraId="5C07D03D" w14:textId="77777777" w:rsidR="00EC3970" w:rsidRDefault="00EC3970">
            <w:pPr>
              <w:pStyle w:val="TAL"/>
              <w:rPr>
                <w:lang w:eastAsia="sv-SE"/>
              </w:rPr>
            </w:pPr>
            <w:r>
              <w:rPr>
                <w:szCs w:val="22"/>
                <w:lang w:eastAsia="en-GB"/>
              </w:rPr>
              <w:t xml:space="preserve">Indicates the target NR neighbour cells for SFTD measurement between </w:t>
            </w:r>
            <w:proofErr w:type="spellStart"/>
            <w:r>
              <w:rPr>
                <w:szCs w:val="22"/>
                <w:lang w:eastAsia="en-GB"/>
              </w:rPr>
              <w:t>PCell</w:t>
            </w:r>
            <w:proofErr w:type="spellEnd"/>
            <w:r>
              <w:rPr>
                <w:szCs w:val="22"/>
                <w:lang w:eastAsia="en-GB"/>
              </w:rPr>
              <w:t xml:space="preserve">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proofErr w:type="spellStart"/>
            <w:r>
              <w:rPr>
                <w:b/>
                <w:i/>
                <w:lang w:eastAsia="sv-SE"/>
              </w:rPr>
              <w:t>drx</w:t>
            </w:r>
            <w:proofErr w:type="spellEnd"/>
            <w:r>
              <w:rPr>
                <w:b/>
                <w:i/>
                <w:lang w:eastAsia="sv-SE"/>
              </w:rPr>
              <w:t>-SFTD-</w:t>
            </w:r>
            <w:proofErr w:type="spellStart"/>
            <w:r>
              <w:rPr>
                <w:b/>
                <w:i/>
                <w:lang w:eastAsia="sv-SE"/>
              </w:rPr>
              <w:t>NeighMeas</w:t>
            </w:r>
            <w:proofErr w:type="spellEnd"/>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proofErr w:type="spellStart"/>
            <w:r>
              <w:rPr>
                <w:i/>
                <w:szCs w:val="22"/>
                <w:lang w:eastAsia="en-GB"/>
              </w:rPr>
              <w:t>drx</w:t>
            </w:r>
            <w:proofErr w:type="spellEnd"/>
            <w:r>
              <w:rPr>
                <w:i/>
                <w:szCs w:val="22"/>
                <w:lang w:eastAsia="en-GB"/>
              </w:rPr>
              <w:t>-SFTD-</w:t>
            </w:r>
            <w:proofErr w:type="spellStart"/>
            <w:r>
              <w:rPr>
                <w:i/>
                <w:szCs w:val="22"/>
                <w:lang w:eastAsia="en-GB"/>
              </w:rPr>
              <w:t>NeighMeas</w:t>
            </w:r>
            <w:proofErr w:type="spellEnd"/>
            <w:r>
              <w:rPr>
                <w:szCs w:val="22"/>
                <w:lang w:eastAsia="en-GB"/>
              </w:rPr>
              <w:t xml:space="preserve"> field when </w:t>
            </w:r>
            <w:proofErr w:type="spellStart"/>
            <w:r>
              <w:rPr>
                <w:i/>
                <w:szCs w:val="22"/>
                <w:lang w:eastAsia="en-GB"/>
              </w:rPr>
              <w:t>reprtSFTD-NeighMeas</w:t>
            </w:r>
            <w:proofErr w:type="spellEnd"/>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proofErr w:type="spellStart"/>
            <w:r>
              <w:rPr>
                <w:b/>
                <w:i/>
                <w:szCs w:val="22"/>
                <w:lang w:eastAsia="en-GB"/>
              </w:rPr>
              <w:t>reportSFTD</w:t>
            </w:r>
            <w:proofErr w:type="spellEnd"/>
            <w:r>
              <w:rPr>
                <w:b/>
                <w:i/>
                <w:szCs w:val="22"/>
                <w:lang w:eastAsia="en-GB"/>
              </w:rPr>
              <w:t>-Meas</w:t>
            </w:r>
          </w:p>
          <w:p w14:paraId="631C1405" w14:textId="77777777" w:rsidR="00EC3970" w:rsidRDefault="00EC3970">
            <w:pPr>
              <w:pStyle w:val="TAL"/>
              <w:rPr>
                <w:b/>
                <w:i/>
                <w:szCs w:val="22"/>
                <w:lang w:eastAsia="en-GB"/>
              </w:rPr>
            </w:pPr>
            <w:r>
              <w:rPr>
                <w:szCs w:val="22"/>
                <w:lang w:eastAsia="en-GB"/>
              </w:rPr>
              <w:t xml:space="preserve">Indicates whether UE is required to perform SFTD measurement between </w:t>
            </w:r>
            <w:proofErr w:type="spellStart"/>
            <w:r>
              <w:rPr>
                <w:szCs w:val="22"/>
                <w:lang w:eastAsia="en-GB"/>
              </w:rPr>
              <w:t>PCell</w:t>
            </w:r>
            <w:proofErr w:type="spellEnd"/>
            <w:r>
              <w:rPr>
                <w:szCs w:val="22"/>
                <w:lang w:eastAsia="en-GB"/>
              </w:rPr>
              <w:t xml:space="preserve"> and NR </w:t>
            </w:r>
            <w:proofErr w:type="spellStart"/>
            <w:r>
              <w:rPr>
                <w:szCs w:val="22"/>
                <w:lang w:eastAsia="en-GB"/>
              </w:rPr>
              <w:t>PSCell</w:t>
            </w:r>
            <w:proofErr w:type="spellEnd"/>
            <w:r>
              <w:rPr>
                <w:szCs w:val="22"/>
                <w:lang w:eastAsia="en-GB"/>
              </w:rPr>
              <w:t xml:space="preserve">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proofErr w:type="spellStart"/>
            <w:r>
              <w:rPr>
                <w:b/>
                <w:i/>
                <w:lang w:eastAsia="sv-SE"/>
              </w:rPr>
              <w:t>reportSFTD-NeighMeas</w:t>
            </w:r>
            <w:proofErr w:type="spellEnd"/>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w:t>
            </w:r>
            <w:proofErr w:type="spellStart"/>
            <w:r>
              <w:rPr>
                <w:szCs w:val="22"/>
                <w:lang w:eastAsia="en-GB"/>
              </w:rPr>
              <w:t>PCell</w:t>
            </w:r>
            <w:proofErr w:type="spellEnd"/>
            <w:r>
              <w:rPr>
                <w:szCs w:val="22"/>
                <w:lang w:eastAsia="en-GB"/>
              </w:rPr>
              <w:t xml:space="preserve"> and NR neighbour cells in NR standalone. The network does not include this field if </w:t>
            </w:r>
            <w:proofErr w:type="spellStart"/>
            <w:r>
              <w:rPr>
                <w:i/>
                <w:szCs w:val="22"/>
                <w:lang w:eastAsia="en-GB"/>
              </w:rPr>
              <w:t>reportSFTD</w:t>
            </w:r>
            <w:proofErr w:type="spellEnd"/>
            <w:r>
              <w:rPr>
                <w:i/>
                <w:szCs w:val="22"/>
                <w:lang w:eastAsia="en-GB"/>
              </w:rPr>
              <w:t>-Meas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proofErr w:type="spellStart"/>
            <w:r>
              <w:rPr>
                <w:b/>
                <w:i/>
                <w:szCs w:val="22"/>
                <w:lang w:eastAsia="en-GB"/>
              </w:rPr>
              <w:t>reportRSRP</w:t>
            </w:r>
            <w:proofErr w:type="spellEnd"/>
          </w:p>
          <w:p w14:paraId="46AF91D9" w14:textId="77777777" w:rsidR="00EC3970" w:rsidRDefault="00EC3970">
            <w:pPr>
              <w:pStyle w:val="TAL"/>
              <w:rPr>
                <w:b/>
                <w:i/>
                <w:szCs w:val="22"/>
                <w:lang w:eastAsia="en-GB"/>
              </w:rPr>
            </w:pPr>
            <w:r>
              <w:rPr>
                <w:szCs w:val="22"/>
                <w:lang w:eastAsia="en-GB"/>
              </w:rPr>
              <w:t xml:space="preserve">Indicates whether UE is required to include RSRP result of NR </w:t>
            </w:r>
            <w:proofErr w:type="spellStart"/>
            <w:r>
              <w:rPr>
                <w:szCs w:val="22"/>
                <w:lang w:eastAsia="en-GB"/>
              </w:rPr>
              <w:t>PSCell</w:t>
            </w:r>
            <w:proofErr w:type="spellEnd"/>
            <w:r>
              <w:rPr>
                <w:szCs w:val="22"/>
                <w:lang w:eastAsia="en-GB"/>
              </w:rPr>
              <w:t xml:space="preserve">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proofErr w:type="spellStart"/>
            <w:r>
              <w:rPr>
                <w:i/>
                <w:lang w:eastAsia="sv-SE"/>
              </w:rPr>
              <w:t>ssb-ConfigMobility</w:t>
            </w:r>
            <w:proofErr w:type="spellEnd"/>
            <w:r>
              <w:rPr>
                <w:i/>
              </w:rPr>
              <w:t xml:space="preserve"> </w:t>
            </w:r>
            <w:r>
              <w:t xml:space="preserve">is included </w:t>
            </w:r>
            <w:r>
              <w:rPr>
                <w:szCs w:val="22"/>
              </w:rPr>
              <w:t xml:space="preserve">in the measurement object for NR </w:t>
            </w:r>
            <w:proofErr w:type="spellStart"/>
            <w:r>
              <w:rPr>
                <w:szCs w:val="22"/>
              </w:rPr>
              <w:t>PSCell</w:t>
            </w:r>
            <w:proofErr w:type="spellEnd"/>
            <w:r>
              <w:rPr>
                <w:szCs w:val="22"/>
              </w:rPr>
              <w:t xml:space="preserve">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proofErr w:type="spellStart"/>
            <w:r>
              <w:rPr>
                <w:i/>
              </w:rPr>
              <w:lastRenderedPageBreak/>
              <w:t>RxTxPeriodical</w:t>
            </w:r>
            <w:proofErr w:type="spellEnd"/>
            <w:r>
              <w:rPr>
                <w:i/>
              </w:rPr>
              <w:t xml:space="preserve">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proofErr w:type="spellStart"/>
            <w:r>
              <w:rPr>
                <w:b/>
                <w:i/>
                <w:szCs w:val="22"/>
                <w:lang w:eastAsia="en-GB"/>
              </w:rPr>
              <w:t>reportAmount</w:t>
            </w:r>
            <w:proofErr w:type="spellEnd"/>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proofErr w:type="spellStart"/>
            <w:r>
              <w:rPr>
                <w:i/>
                <w:iCs/>
                <w:szCs w:val="22"/>
                <w:lang w:eastAsia="en-GB"/>
              </w:rPr>
              <w:t>rxTxReportInterval</w:t>
            </w:r>
            <w:proofErr w:type="spellEnd"/>
            <w:r>
              <w:rPr>
                <w:i/>
                <w:iCs/>
                <w:szCs w:val="22"/>
                <w:lang w:eastAsia="en-GB"/>
              </w:rPr>
              <w:t xml:space="preserve">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proofErr w:type="spellStart"/>
            <w:r>
              <w:rPr>
                <w:i/>
                <w:iCs/>
                <w:szCs w:val="22"/>
                <w:lang w:eastAsia="en-GB"/>
              </w:rPr>
              <w:t>rxTxReportInterval</w:t>
            </w:r>
            <w:proofErr w:type="spellEnd"/>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proofErr w:type="spellStart"/>
            <w:r>
              <w:rPr>
                <w:b/>
                <w:i/>
                <w:szCs w:val="22"/>
                <w:lang w:eastAsia="en-GB"/>
              </w:rPr>
              <w:t>rxTxReportInterval</w:t>
            </w:r>
            <w:proofErr w:type="spellEnd"/>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proofErr w:type="spellStart"/>
            <w:r>
              <w:rPr>
                <w:b/>
                <w:i/>
              </w:rPr>
              <w:t>MeasTriggerQuantity</w:t>
            </w:r>
            <w:proofErr w:type="spellEnd"/>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proofErr w:type="spellStart"/>
            <w:r>
              <w:rPr>
                <w:i/>
                <w:iCs/>
              </w:rPr>
              <w:t>ReportOnScellActivation</w:t>
            </w:r>
            <w:proofErr w:type="spellEnd"/>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proofErr w:type="spellStart"/>
            <w:r>
              <w:rPr>
                <w:b/>
                <w:i/>
                <w:szCs w:val="22"/>
                <w:lang w:eastAsia="sv-SE"/>
              </w:rPr>
              <w:t>rsType</w:t>
            </w:r>
            <w:proofErr w:type="spellEnd"/>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proofErr w:type="spellStart"/>
            <w:r>
              <w:rPr>
                <w:rFonts w:cs="Arial"/>
                <w:i/>
                <w:lang w:eastAsia="sv-SE"/>
              </w:rPr>
              <w:t>ssb</w:t>
            </w:r>
            <w:proofErr w:type="spellEnd"/>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proofErr w:type="spellStart"/>
            <w:r>
              <w:rPr>
                <w:b/>
                <w:i/>
                <w:szCs w:val="22"/>
                <w:lang w:eastAsia="sv-SE"/>
              </w:rPr>
              <w:t>maxNrofRS-IndexesToReport</w:t>
            </w:r>
            <w:proofErr w:type="spellEnd"/>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proofErr w:type="spellStart"/>
            <w:r>
              <w:rPr>
                <w:b/>
                <w:bCs/>
                <w:i/>
                <w:iCs/>
              </w:rPr>
              <w:t>includeBeamMeasurements</w:t>
            </w:r>
            <w:proofErr w:type="spellEnd"/>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proofErr w:type="spellStart"/>
            <w:r>
              <w:rPr>
                <w:i/>
                <w:szCs w:val="22"/>
                <w:lang w:eastAsia="sv-SE"/>
              </w:rPr>
              <w:t>CellIndividualOffsetList</w:t>
            </w:r>
            <w:proofErr w:type="spellEnd"/>
            <w:r>
              <w:rPr>
                <w:i/>
                <w:szCs w:val="22"/>
                <w:lang w:eastAsia="sv-SE"/>
              </w:rPr>
              <w:t xml:space="preserve">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proofErr w:type="spellStart"/>
            <w:r>
              <w:rPr>
                <w:b/>
                <w:i/>
                <w:szCs w:val="22"/>
                <w:lang w:eastAsia="sv-SE"/>
              </w:rPr>
              <w:t>cellIndividualOffset</w:t>
            </w:r>
            <w:proofErr w:type="spellEnd"/>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MeasObjectNR</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ReportConfigNR</w:t>
            </w:r>
            <w:proofErr w:type="spellEnd"/>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proofErr w:type="spellStart"/>
            <w:r>
              <w:rPr>
                <w:b/>
                <w:i/>
                <w:iCs/>
                <w:szCs w:val="22"/>
                <w:lang w:eastAsia="en-GB"/>
              </w:rPr>
              <w:t>physCellId</w:t>
            </w:r>
            <w:proofErr w:type="spellEnd"/>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proofErr w:type="spellStart"/>
            <w:r>
              <w:rPr>
                <w:b/>
                <w:i/>
                <w:iCs/>
                <w:szCs w:val="22"/>
                <w:lang w:eastAsia="en-GB"/>
              </w:rPr>
              <w:t>ssbFrequency</w:t>
            </w:r>
            <w:proofErr w:type="spellEnd"/>
          </w:p>
          <w:p w14:paraId="755365C4" w14:textId="77777777" w:rsidR="00EC3970" w:rsidRDefault="00EC3970">
            <w:pPr>
              <w:pStyle w:val="TAL"/>
              <w:rPr>
                <w:b/>
                <w:i/>
                <w:iCs/>
                <w:szCs w:val="22"/>
                <w:lang w:eastAsia="en-GB"/>
              </w:rPr>
            </w:pPr>
            <w:r>
              <w:rPr>
                <w:szCs w:val="22"/>
                <w:lang w:eastAsia="en-GB"/>
              </w:rPr>
              <w:t xml:space="preserve">Indicates the NR frequency of SS for which </w:t>
            </w:r>
            <w:proofErr w:type="spellStart"/>
            <w:r>
              <w:rPr>
                <w:i/>
                <w:iCs/>
                <w:szCs w:val="22"/>
                <w:lang w:eastAsia="en-GB"/>
              </w:rPr>
              <w:t>cellIndividualOffset</w:t>
            </w:r>
            <w:proofErr w:type="spellEnd"/>
            <w:r>
              <w:rPr>
                <w:szCs w:val="22"/>
                <w:lang w:eastAsia="en-GB"/>
              </w:rPr>
              <w:t xml:space="preserve"> is applicable. If the field is not configured, the NR frequency of SS indicated by </w:t>
            </w:r>
            <w:proofErr w:type="spellStart"/>
            <w:r>
              <w:rPr>
                <w:i/>
                <w:iCs/>
                <w:szCs w:val="22"/>
                <w:lang w:eastAsia="en-GB"/>
              </w:rPr>
              <w:t>ssbFrequency</w:t>
            </w:r>
            <w:proofErr w:type="spellEnd"/>
            <w:r>
              <w:rPr>
                <w:szCs w:val="22"/>
                <w:lang w:eastAsia="en-GB"/>
              </w:rPr>
              <w:t xml:space="preserve"> indicated within the </w:t>
            </w:r>
            <w:proofErr w:type="spellStart"/>
            <w:r>
              <w:rPr>
                <w:i/>
                <w:iCs/>
                <w:szCs w:val="22"/>
                <w:lang w:eastAsia="en-GB"/>
              </w:rPr>
              <w:t>MeasObjectNR</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ReportConfigNR</w:t>
            </w:r>
            <w:proofErr w:type="spellEnd"/>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8"/>
    <w:bookmarkEnd w:id="9"/>
    <w:bookmarkEnd w:id="10"/>
    <w:bookmarkEnd w:id="11"/>
    <w:bookmarkEnd w:id="12"/>
    <w:bookmarkEnd w:id="109"/>
    <w:bookmarkEnd w:id="110"/>
    <w:bookmarkEnd w:id="111"/>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D52916"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sectPr w:rsidR="00D52916"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CATT" w:date="2025-04-21T20:53:00Z" w:initials="CATT">
    <w:p w14:paraId="70FF9D4E" w14:textId="77777777" w:rsidR="00B07C21" w:rsidRDefault="00D52916" w:rsidP="00B07C21">
      <w:pPr>
        <w:pStyle w:val="af"/>
      </w:pPr>
      <w:r>
        <w:rPr>
          <w:rStyle w:val="ae"/>
        </w:rPr>
        <w:annotationRef/>
      </w:r>
      <w:r w:rsidR="00B07C21">
        <w:t>Align to the set of terminology conventions in R2-2503088.</w:t>
      </w:r>
    </w:p>
  </w:comment>
  <w:comment w:id="60" w:author="OPPO" w:date="2025-04-24T11:49:00Z" w:initials="OPPO">
    <w:p w14:paraId="621D119F" w14:textId="77777777" w:rsidR="00790BB8" w:rsidRDefault="00790BB8" w:rsidP="00790BB8">
      <w:pPr>
        <w:pStyle w:val="af"/>
      </w:pPr>
      <w:r>
        <w:rPr>
          <w:rStyle w:val="ae"/>
        </w:rPr>
        <w:annotationRef/>
      </w:r>
      <w:r>
        <w:rPr>
          <w:lang w:val="en-US"/>
        </w:rPr>
        <w:t>For the measurement behavior, it is the remote function, i.e., the intermediate relay acting as remote UE, so seems the legacy “for L2 U2N Remote UE” is clearer and sufficient?</w:t>
      </w:r>
    </w:p>
  </w:comment>
  <w:comment w:id="80" w:author="OPPO" w:date="2025-04-24T11:50:00Z" w:initials="OPPO">
    <w:p w14:paraId="4D785843" w14:textId="77777777" w:rsidR="00790BB8" w:rsidRDefault="00790BB8"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 w:id="83" w:author="OPPO" w:date="2025-04-24T11:50:00Z" w:initials="OPPO">
    <w:p w14:paraId="3F1274A1" w14:textId="77777777" w:rsidR="00790BB8" w:rsidRDefault="00790BB8"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FF9D4E" w15:done="0"/>
  <w15:commentEx w15:paraId="621D119F" w15:done="0"/>
  <w15:commentEx w15:paraId="4D785843" w15:done="0"/>
  <w15:commentEx w15:paraId="3F127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27F28A" w16cex:dateUtc="2025-04-21T12:53:00Z"/>
  <w16cex:commentExtensible w16cex:durableId="5111CA90" w16cex:dateUtc="2025-04-24T03:49:00Z"/>
  <w16cex:commentExtensible w16cex:durableId="2C0AEF03" w16cex:dateUtc="2025-04-24T03:50:00Z"/>
  <w16cex:commentExtensible w16cex:durableId="797C866D" w16cex:dateUtc="2025-04-24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FF9D4E" w16cid:durableId="1427F28A"/>
  <w16cid:commentId w16cid:paraId="621D119F" w16cid:durableId="5111CA90"/>
  <w16cid:commentId w16cid:paraId="4D785843" w16cid:durableId="2C0AEF03"/>
  <w16cid:commentId w16cid:paraId="3F1274A1" w16cid:durableId="797C86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DDDD" w14:textId="77777777" w:rsidR="00BB2E1E" w:rsidRDefault="00BB2E1E">
      <w:r>
        <w:separator/>
      </w:r>
    </w:p>
  </w:endnote>
  <w:endnote w:type="continuationSeparator" w:id="0">
    <w:p w14:paraId="5E0086EA" w14:textId="77777777" w:rsidR="00BB2E1E" w:rsidRDefault="00BB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B6BB" w14:textId="77777777" w:rsidR="00BB2E1E" w:rsidRDefault="00BB2E1E">
      <w:r>
        <w:separator/>
      </w:r>
    </w:p>
  </w:footnote>
  <w:footnote w:type="continuationSeparator" w:id="0">
    <w:p w14:paraId="2CCF85D4" w14:textId="77777777" w:rsidR="00BB2E1E" w:rsidRDefault="00BB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133B1B" w:rsidRDefault="00133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BDDE" w14:textId="77777777" w:rsidR="00133B1B" w:rsidRDefault="00133B1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587D" w14:textId="77777777" w:rsidR="00133B1B" w:rsidRDefault="00133B1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C410" w14:textId="77777777" w:rsidR="00133B1B" w:rsidRDefault="00133B1B">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4853" w14:textId="77777777" w:rsidR="00133B1B" w:rsidRDefault="00133B1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133B1B" w:rsidRDefault="00133B1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133B1B" w:rsidRDefault="00133B1B">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133B1B" w:rsidRDefault="00133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40449">
    <w:abstractNumId w:val="8"/>
  </w:num>
  <w:num w:numId="2" w16cid:durableId="99108805">
    <w:abstractNumId w:val="5"/>
  </w:num>
  <w:num w:numId="3" w16cid:durableId="236475387">
    <w:abstractNumId w:val="4"/>
  </w:num>
  <w:num w:numId="4" w16cid:durableId="1778526668">
    <w:abstractNumId w:val="3"/>
  </w:num>
  <w:num w:numId="5" w16cid:durableId="191772459">
    <w:abstractNumId w:val="10"/>
  </w:num>
  <w:num w:numId="6" w16cid:durableId="435290958">
    <w:abstractNumId w:val="6"/>
  </w:num>
  <w:num w:numId="7" w16cid:durableId="353192873">
    <w:abstractNumId w:val="9"/>
  </w:num>
  <w:num w:numId="8" w16cid:durableId="1282228720">
    <w:abstractNumId w:val="7"/>
  </w:num>
  <w:num w:numId="9" w16cid:durableId="1187519475">
    <w:abstractNumId w:val="2"/>
    <w:lvlOverride w:ilvl="0">
      <w:startOverride w:val="1"/>
    </w:lvlOverride>
  </w:num>
  <w:num w:numId="10" w16cid:durableId="1452748282">
    <w:abstractNumId w:val="1"/>
    <w:lvlOverride w:ilvl="0">
      <w:startOverride w:val="1"/>
    </w:lvlOverride>
  </w:num>
  <w:num w:numId="11" w16cid:durableId="1540236885">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0C"/>
    <w:rsid w:val="00013574"/>
    <w:rsid w:val="00022E4A"/>
    <w:rsid w:val="000248B9"/>
    <w:rsid w:val="000270EA"/>
    <w:rsid w:val="00027312"/>
    <w:rsid w:val="00032890"/>
    <w:rsid w:val="000344E9"/>
    <w:rsid w:val="000430A7"/>
    <w:rsid w:val="00047D5C"/>
    <w:rsid w:val="00054C66"/>
    <w:rsid w:val="00066053"/>
    <w:rsid w:val="000669D0"/>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3367"/>
    <w:rsid w:val="000E4036"/>
    <w:rsid w:val="000E615B"/>
    <w:rsid w:val="000E7D16"/>
    <w:rsid w:val="000F30D5"/>
    <w:rsid w:val="000F3B68"/>
    <w:rsid w:val="000F739A"/>
    <w:rsid w:val="001020D6"/>
    <w:rsid w:val="00106E4A"/>
    <w:rsid w:val="0011056F"/>
    <w:rsid w:val="00111675"/>
    <w:rsid w:val="001116B9"/>
    <w:rsid w:val="00121B12"/>
    <w:rsid w:val="00123F82"/>
    <w:rsid w:val="00133B1B"/>
    <w:rsid w:val="001364C0"/>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708C7"/>
    <w:rsid w:val="00275D12"/>
    <w:rsid w:val="00280C49"/>
    <w:rsid w:val="00281CF8"/>
    <w:rsid w:val="00284FEB"/>
    <w:rsid w:val="002860C4"/>
    <w:rsid w:val="00286337"/>
    <w:rsid w:val="00286466"/>
    <w:rsid w:val="002979C8"/>
    <w:rsid w:val="002A0824"/>
    <w:rsid w:val="002A292D"/>
    <w:rsid w:val="002A61EF"/>
    <w:rsid w:val="002A70B6"/>
    <w:rsid w:val="002B23A2"/>
    <w:rsid w:val="002B4C63"/>
    <w:rsid w:val="002B5741"/>
    <w:rsid w:val="002C477D"/>
    <w:rsid w:val="002D088F"/>
    <w:rsid w:val="002D1ADD"/>
    <w:rsid w:val="002D252F"/>
    <w:rsid w:val="002D2D94"/>
    <w:rsid w:val="002D3EE6"/>
    <w:rsid w:val="002D3EF4"/>
    <w:rsid w:val="002D4BC8"/>
    <w:rsid w:val="002D4EDE"/>
    <w:rsid w:val="002E2DBB"/>
    <w:rsid w:val="002E3E00"/>
    <w:rsid w:val="002E472E"/>
    <w:rsid w:val="002F033B"/>
    <w:rsid w:val="0030445E"/>
    <w:rsid w:val="00305409"/>
    <w:rsid w:val="00306463"/>
    <w:rsid w:val="0031590F"/>
    <w:rsid w:val="003159DB"/>
    <w:rsid w:val="003302B1"/>
    <w:rsid w:val="00333A3D"/>
    <w:rsid w:val="003357CC"/>
    <w:rsid w:val="0033797A"/>
    <w:rsid w:val="00344C91"/>
    <w:rsid w:val="003609EF"/>
    <w:rsid w:val="00361926"/>
    <w:rsid w:val="0036231A"/>
    <w:rsid w:val="00362ADF"/>
    <w:rsid w:val="00362EB0"/>
    <w:rsid w:val="00370CA0"/>
    <w:rsid w:val="00371C9D"/>
    <w:rsid w:val="00373CD5"/>
    <w:rsid w:val="00374DD4"/>
    <w:rsid w:val="0038328B"/>
    <w:rsid w:val="00384874"/>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83BE8"/>
    <w:rsid w:val="004855CC"/>
    <w:rsid w:val="0049067E"/>
    <w:rsid w:val="00495B76"/>
    <w:rsid w:val="004960D7"/>
    <w:rsid w:val="004A1721"/>
    <w:rsid w:val="004A22B5"/>
    <w:rsid w:val="004A5815"/>
    <w:rsid w:val="004A6E26"/>
    <w:rsid w:val="004B5BF3"/>
    <w:rsid w:val="004B75B7"/>
    <w:rsid w:val="004C0040"/>
    <w:rsid w:val="004C1C5B"/>
    <w:rsid w:val="004C2125"/>
    <w:rsid w:val="004C6102"/>
    <w:rsid w:val="004C6863"/>
    <w:rsid w:val="004D1203"/>
    <w:rsid w:val="004E07B5"/>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3109"/>
    <w:rsid w:val="005847C0"/>
    <w:rsid w:val="0058544E"/>
    <w:rsid w:val="00590232"/>
    <w:rsid w:val="00592D74"/>
    <w:rsid w:val="00594513"/>
    <w:rsid w:val="00596C35"/>
    <w:rsid w:val="005A1D1C"/>
    <w:rsid w:val="005A569E"/>
    <w:rsid w:val="005A796D"/>
    <w:rsid w:val="005B0D42"/>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45971"/>
    <w:rsid w:val="00651FA0"/>
    <w:rsid w:val="006628AC"/>
    <w:rsid w:val="00665C47"/>
    <w:rsid w:val="00666FF7"/>
    <w:rsid w:val="00681445"/>
    <w:rsid w:val="0068262D"/>
    <w:rsid w:val="00682652"/>
    <w:rsid w:val="00684551"/>
    <w:rsid w:val="006876CB"/>
    <w:rsid w:val="00695808"/>
    <w:rsid w:val="006A4DE4"/>
    <w:rsid w:val="006B4009"/>
    <w:rsid w:val="006B46FB"/>
    <w:rsid w:val="006B5C32"/>
    <w:rsid w:val="006C7A2B"/>
    <w:rsid w:val="006D2B1A"/>
    <w:rsid w:val="006D3815"/>
    <w:rsid w:val="006E21FB"/>
    <w:rsid w:val="006E3A21"/>
    <w:rsid w:val="006E6ABF"/>
    <w:rsid w:val="006F1977"/>
    <w:rsid w:val="006F5D65"/>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2FDB"/>
    <w:rsid w:val="00765531"/>
    <w:rsid w:val="00770892"/>
    <w:rsid w:val="00770FFC"/>
    <w:rsid w:val="00771F75"/>
    <w:rsid w:val="00773267"/>
    <w:rsid w:val="00777D2E"/>
    <w:rsid w:val="00780B34"/>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6A8"/>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2CBC"/>
    <w:rsid w:val="00AA376E"/>
    <w:rsid w:val="00AA6321"/>
    <w:rsid w:val="00AB1EA3"/>
    <w:rsid w:val="00AC5820"/>
    <w:rsid w:val="00AD1CD8"/>
    <w:rsid w:val="00AD2E4B"/>
    <w:rsid w:val="00AE302D"/>
    <w:rsid w:val="00AF5B8C"/>
    <w:rsid w:val="00AF7F28"/>
    <w:rsid w:val="00B01055"/>
    <w:rsid w:val="00B02FFE"/>
    <w:rsid w:val="00B04F1F"/>
    <w:rsid w:val="00B07C21"/>
    <w:rsid w:val="00B10621"/>
    <w:rsid w:val="00B11EB8"/>
    <w:rsid w:val="00B23DA6"/>
    <w:rsid w:val="00B258BB"/>
    <w:rsid w:val="00B3036C"/>
    <w:rsid w:val="00B33D9F"/>
    <w:rsid w:val="00B36001"/>
    <w:rsid w:val="00B36393"/>
    <w:rsid w:val="00B36D9F"/>
    <w:rsid w:val="00B418DD"/>
    <w:rsid w:val="00B44825"/>
    <w:rsid w:val="00B477C1"/>
    <w:rsid w:val="00B543F0"/>
    <w:rsid w:val="00B67B97"/>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51D9"/>
    <w:rsid w:val="00BA5BDE"/>
    <w:rsid w:val="00BA6010"/>
    <w:rsid w:val="00BB2E08"/>
    <w:rsid w:val="00BB2E1E"/>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54C2"/>
    <w:rsid w:val="00C074EE"/>
    <w:rsid w:val="00C11D79"/>
    <w:rsid w:val="00C12B55"/>
    <w:rsid w:val="00C217C7"/>
    <w:rsid w:val="00C22698"/>
    <w:rsid w:val="00C424AA"/>
    <w:rsid w:val="00C45BA2"/>
    <w:rsid w:val="00C574F2"/>
    <w:rsid w:val="00C577B0"/>
    <w:rsid w:val="00C603D5"/>
    <w:rsid w:val="00C6304D"/>
    <w:rsid w:val="00C66BA2"/>
    <w:rsid w:val="00C766E5"/>
    <w:rsid w:val="00C8367E"/>
    <w:rsid w:val="00C84E61"/>
    <w:rsid w:val="00C91638"/>
    <w:rsid w:val="00C92605"/>
    <w:rsid w:val="00C94490"/>
    <w:rsid w:val="00C94858"/>
    <w:rsid w:val="00C95851"/>
    <w:rsid w:val="00C95985"/>
    <w:rsid w:val="00C972CB"/>
    <w:rsid w:val="00C97F4D"/>
    <w:rsid w:val="00CA3756"/>
    <w:rsid w:val="00CB0163"/>
    <w:rsid w:val="00CB2201"/>
    <w:rsid w:val="00CB590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443CC"/>
    <w:rsid w:val="00D50255"/>
    <w:rsid w:val="00D52916"/>
    <w:rsid w:val="00D56A98"/>
    <w:rsid w:val="00D6421E"/>
    <w:rsid w:val="00D66520"/>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1234C"/>
    <w:rsid w:val="00E13F3D"/>
    <w:rsid w:val="00E15C75"/>
    <w:rsid w:val="00E22D6D"/>
    <w:rsid w:val="00E251B3"/>
    <w:rsid w:val="00E34898"/>
    <w:rsid w:val="00E625D3"/>
    <w:rsid w:val="00E6296D"/>
    <w:rsid w:val="00E63D60"/>
    <w:rsid w:val="00E732C8"/>
    <w:rsid w:val="00E825B9"/>
    <w:rsid w:val="00E8269E"/>
    <w:rsid w:val="00E858FC"/>
    <w:rsid w:val="00E93389"/>
    <w:rsid w:val="00E95C7A"/>
    <w:rsid w:val="00EA45ED"/>
    <w:rsid w:val="00EA484E"/>
    <w:rsid w:val="00EA5C83"/>
    <w:rsid w:val="00EB09B7"/>
    <w:rsid w:val="00EB1CC0"/>
    <w:rsid w:val="00EC1B19"/>
    <w:rsid w:val="00EC1DCE"/>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94EF3"/>
    <w:rsid w:val="00F961A9"/>
    <w:rsid w:val="00FA328F"/>
    <w:rsid w:val="00FA46DD"/>
    <w:rsid w:val="00FB6386"/>
    <w:rsid w:val="00FB7DE0"/>
    <w:rsid w:val="00FC3EA9"/>
    <w:rsid w:val="00FC614A"/>
    <w:rsid w:val="00FC6609"/>
    <w:rsid w:val="00FC7BE9"/>
    <w:rsid w:val="00FD467B"/>
    <w:rsid w:val="00FD513C"/>
    <w:rsid w:val="00FE18F8"/>
    <w:rsid w:val="00FE6CAC"/>
    <w:rsid w:val="00FE70CF"/>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D55D-0620-4512-98F9-C273A94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75</Pages>
  <Words>32512</Words>
  <Characters>185323</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OPPO</cp:lastModifiedBy>
  <cp:revision>2</cp:revision>
  <cp:lastPrinted>1900-12-31T22:00:00Z</cp:lastPrinted>
  <dcterms:created xsi:type="dcterms:W3CDTF">2025-04-24T03:52:00Z</dcterms:created>
  <dcterms:modified xsi:type="dcterms:W3CDTF">2025-04-24T03:52:00Z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