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proofErr w:type="gramStart"/>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proofErr w:type="gramEnd"/>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proofErr w:type="gramStart"/>
      <w:r w:rsidRPr="00440D3F">
        <w:rPr>
          <w:lang w:eastAsia="zh-CN"/>
        </w:rPr>
        <w:t>2</w:t>
      </w:r>
      <w:r w:rsidRPr="00440D3F">
        <w:rPr>
          <w:rFonts w:hint="eastAsia"/>
          <w:lang w:eastAsia="zh-CN"/>
        </w:rPr>
        <w:t>1</w:t>
      </w:r>
      <w:r w:rsidRPr="00440D3F">
        <w:rPr>
          <w:rFonts w:eastAsia="SimSun" w:hint="eastAsia"/>
          <w:lang w:eastAsia="zh-CN"/>
        </w:rPr>
        <w:t>8</w:t>
      </w:r>
      <w:r w:rsidRPr="00440D3F">
        <w:t>][</w:t>
      </w:r>
      <w:proofErr w:type="gramEnd"/>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CD13E5" w:rsidRPr="003F5FDC" w14:paraId="1C47A1DA" w14:textId="77777777" w:rsidTr="00175D0D">
        <w:tc>
          <w:tcPr>
            <w:tcW w:w="3835" w:type="dxa"/>
          </w:tcPr>
          <w:p w14:paraId="3BD89284" w14:textId="77777777" w:rsidR="00CD13E5" w:rsidRPr="003F5FDC" w:rsidRDefault="00CD13E5" w:rsidP="00CD13E5">
            <w:pPr>
              <w:pStyle w:val="TAC"/>
              <w:jc w:val="both"/>
              <w:rPr>
                <w:rFonts w:ascii="Times New Roman" w:hAnsi="Times New Roman"/>
                <w:lang w:eastAsia="ko-KR"/>
              </w:rPr>
            </w:pPr>
          </w:p>
        </w:tc>
        <w:tc>
          <w:tcPr>
            <w:tcW w:w="5794" w:type="dxa"/>
          </w:tcPr>
          <w:p w14:paraId="7E79A8A4"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2644E6EF" w14:textId="77777777" w:rsidTr="00175D0D">
        <w:trPr>
          <w:trHeight w:val="206"/>
        </w:trPr>
        <w:tc>
          <w:tcPr>
            <w:tcW w:w="3835" w:type="dxa"/>
          </w:tcPr>
          <w:p w14:paraId="0318EEDB" w14:textId="77777777" w:rsidR="00CD13E5" w:rsidRPr="003F5FDC" w:rsidRDefault="00CD13E5" w:rsidP="00CD13E5">
            <w:pPr>
              <w:pStyle w:val="TAC"/>
              <w:jc w:val="both"/>
              <w:rPr>
                <w:rFonts w:ascii="Times New Roman" w:eastAsia="SimSun" w:hAnsi="Times New Roman"/>
                <w:lang w:val="en-US" w:eastAsia="zh-CN"/>
              </w:rPr>
            </w:pPr>
          </w:p>
        </w:tc>
        <w:tc>
          <w:tcPr>
            <w:tcW w:w="5794" w:type="dxa"/>
          </w:tcPr>
          <w:p w14:paraId="6E90060C" w14:textId="77777777" w:rsidR="00CD13E5" w:rsidRPr="003F5FDC" w:rsidRDefault="00CD13E5" w:rsidP="00CD13E5">
            <w:pPr>
              <w:pStyle w:val="TAC"/>
              <w:jc w:val="both"/>
              <w:rPr>
                <w:rFonts w:ascii="Times New Roman" w:eastAsia="SimSun" w:hAnsi="Times New Roman"/>
                <w:lang w:val="en-US" w:eastAsia="zh-CN"/>
              </w:rPr>
            </w:pPr>
          </w:p>
        </w:tc>
      </w:tr>
      <w:tr w:rsidR="00CD13E5" w:rsidRPr="003F5FDC" w14:paraId="1C4D87B9" w14:textId="77777777" w:rsidTr="00175D0D">
        <w:tc>
          <w:tcPr>
            <w:tcW w:w="3835" w:type="dxa"/>
          </w:tcPr>
          <w:p w14:paraId="3C5C30DF" w14:textId="77777777" w:rsidR="00CD13E5" w:rsidRPr="003F5FDC" w:rsidRDefault="00CD13E5" w:rsidP="00CD13E5">
            <w:pPr>
              <w:pStyle w:val="TAC"/>
              <w:jc w:val="both"/>
              <w:rPr>
                <w:rFonts w:ascii="Times New Roman" w:eastAsia="MS Mincho" w:hAnsi="Times New Roman"/>
                <w:lang w:eastAsia="ja-JP"/>
              </w:rPr>
            </w:pPr>
          </w:p>
        </w:tc>
        <w:tc>
          <w:tcPr>
            <w:tcW w:w="5794" w:type="dxa"/>
          </w:tcPr>
          <w:p w14:paraId="37CBB0E1" w14:textId="77777777" w:rsidR="00CD13E5" w:rsidRPr="003F5FDC" w:rsidRDefault="00CD13E5" w:rsidP="00CD13E5">
            <w:pPr>
              <w:pStyle w:val="TAC"/>
              <w:jc w:val="both"/>
              <w:rPr>
                <w:rFonts w:ascii="Times New Roman" w:eastAsia="MS Mincho" w:hAnsi="Times New Roman"/>
                <w:lang w:eastAsia="ja-JP"/>
              </w:rPr>
            </w:pPr>
          </w:p>
        </w:tc>
      </w:tr>
      <w:tr w:rsidR="00CD13E5" w:rsidRPr="003F5FDC" w14:paraId="3C5A141E" w14:textId="77777777" w:rsidTr="00175D0D">
        <w:tc>
          <w:tcPr>
            <w:tcW w:w="3835" w:type="dxa"/>
          </w:tcPr>
          <w:p w14:paraId="655C91D5" w14:textId="77777777" w:rsidR="00CD13E5" w:rsidRPr="003F5FDC" w:rsidRDefault="00CD13E5" w:rsidP="00CD13E5">
            <w:pPr>
              <w:pStyle w:val="TAC"/>
              <w:jc w:val="both"/>
              <w:rPr>
                <w:rFonts w:ascii="Times New Roman" w:hAnsi="Times New Roman"/>
                <w:lang w:eastAsia="ko-KR"/>
              </w:rPr>
            </w:pPr>
          </w:p>
        </w:tc>
        <w:tc>
          <w:tcPr>
            <w:tcW w:w="5794" w:type="dxa"/>
          </w:tcPr>
          <w:p w14:paraId="2B53791D" w14:textId="77777777" w:rsidR="00CD13E5" w:rsidRPr="003F5FDC" w:rsidRDefault="00CD13E5" w:rsidP="00CD13E5">
            <w:pPr>
              <w:pStyle w:val="TAC"/>
              <w:jc w:val="both"/>
              <w:rPr>
                <w:rFonts w:ascii="Times New Roman" w:hAnsi="Times New Roman"/>
                <w:lang w:eastAsia="ko-KR"/>
              </w:rPr>
            </w:pP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C3602C">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xml:space="preserve">.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w:t>
            </w:r>
            <w:proofErr w:type="gramStart"/>
            <w:r w:rsidRPr="000633D1">
              <w:rPr>
                <w:rFonts w:eastAsia="DengXian"/>
              </w:rPr>
              <w:t>On</w:t>
            </w:r>
            <w:proofErr w:type="gramEnd"/>
            <w:r w:rsidRPr="000633D1">
              <w:rPr>
                <w:rFonts w:eastAsia="DengXian"/>
              </w:rPr>
              <w:t xml:space="preserve">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064225EC" w:rsidR="00D95A0A" w:rsidRPr="003F5FDC" w:rsidRDefault="00341D90" w:rsidP="009F6247">
            <w:r>
              <w:t>vivo</w:t>
            </w:r>
          </w:p>
        </w:tc>
        <w:tc>
          <w:tcPr>
            <w:tcW w:w="3210" w:type="dxa"/>
          </w:tcPr>
          <w:p w14:paraId="7020B614" w14:textId="0AA02BE1" w:rsidR="00D95A0A" w:rsidRPr="003F5FDC" w:rsidRDefault="00341D90" w:rsidP="009F6247">
            <w:r>
              <w:t>Yes</w:t>
            </w:r>
          </w:p>
        </w:tc>
        <w:tc>
          <w:tcPr>
            <w:tcW w:w="3211" w:type="dxa"/>
          </w:tcPr>
          <w:p w14:paraId="31F600FF" w14:textId="77777777" w:rsidR="00D95A0A" w:rsidRPr="003F5FDC" w:rsidRDefault="00D95A0A" w:rsidP="009F6247"/>
        </w:tc>
      </w:tr>
      <w:tr w:rsidR="00CD5E59" w:rsidRPr="003F5FDC" w14:paraId="4F972EAE" w14:textId="77777777" w:rsidTr="00D95A0A">
        <w:tc>
          <w:tcPr>
            <w:tcW w:w="3210" w:type="dxa"/>
          </w:tcPr>
          <w:p w14:paraId="027BD047" w14:textId="0B84D9B2" w:rsidR="00CD5E59" w:rsidRDefault="00CD5E59" w:rsidP="00CD5E59">
            <w:r>
              <w:t>Lenovo</w:t>
            </w:r>
          </w:p>
        </w:tc>
        <w:tc>
          <w:tcPr>
            <w:tcW w:w="3210" w:type="dxa"/>
          </w:tcPr>
          <w:p w14:paraId="62F1EF0F" w14:textId="02A038E4" w:rsidR="00CD5E59" w:rsidRDefault="00CD5E59" w:rsidP="00CD5E59">
            <w:r>
              <w:t>Yes</w:t>
            </w:r>
          </w:p>
        </w:tc>
        <w:tc>
          <w:tcPr>
            <w:tcW w:w="3211" w:type="dxa"/>
          </w:tcPr>
          <w:p w14:paraId="766D064A" w14:textId="77777777" w:rsidR="00CD5E59" w:rsidRPr="003F5FDC" w:rsidRDefault="00CD5E59" w:rsidP="00CD5E59"/>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Heading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6536060A" w:rsidR="005E42E9" w:rsidRPr="003F5FDC" w:rsidRDefault="002D0920" w:rsidP="00C3602C">
            <w:r>
              <w:t xml:space="preserve">Vivo </w:t>
            </w:r>
          </w:p>
        </w:tc>
        <w:tc>
          <w:tcPr>
            <w:tcW w:w="3210" w:type="dxa"/>
          </w:tcPr>
          <w:p w14:paraId="72C90FB6" w14:textId="015F2FC0" w:rsidR="005E42E9" w:rsidRPr="003F5FDC" w:rsidRDefault="002D0920" w:rsidP="00C3602C">
            <w:r>
              <w:t>See comments</w:t>
            </w:r>
          </w:p>
        </w:tc>
        <w:tc>
          <w:tcPr>
            <w:tcW w:w="3211"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C3602C">
        <w:tc>
          <w:tcPr>
            <w:tcW w:w="3210" w:type="dxa"/>
          </w:tcPr>
          <w:p w14:paraId="779D6CA2" w14:textId="205EA650" w:rsidR="00042E69" w:rsidRPr="00042E69" w:rsidRDefault="00042E69" w:rsidP="00C3602C">
            <w:pPr>
              <w:rPr>
                <w:lang/>
              </w:rPr>
            </w:pPr>
            <w:r>
              <w:rPr>
                <w:lang/>
              </w:rPr>
              <w:t>Huawei/HiSilicon</w:t>
            </w:r>
          </w:p>
        </w:tc>
        <w:tc>
          <w:tcPr>
            <w:tcW w:w="3210" w:type="dxa"/>
          </w:tcPr>
          <w:p w14:paraId="6D5D8D3E" w14:textId="7F16A768" w:rsidR="00042E69" w:rsidRPr="00042E69" w:rsidRDefault="00042E69" w:rsidP="00C3602C">
            <w:pPr>
              <w:rPr>
                <w:lang/>
              </w:rPr>
            </w:pPr>
            <w:r>
              <w:rPr>
                <w:lang/>
              </w:rPr>
              <w:t>Yes</w:t>
            </w:r>
          </w:p>
        </w:tc>
        <w:tc>
          <w:tcPr>
            <w:tcW w:w="3211" w:type="dxa"/>
          </w:tcPr>
          <w:p w14:paraId="3900703F" w14:textId="77777777" w:rsidR="00042E69" w:rsidRDefault="00042E69" w:rsidP="00C3602C"/>
        </w:tc>
      </w:tr>
      <w:tr w:rsidR="0017316C" w:rsidRPr="003F5FDC" w14:paraId="1C5B9C75" w14:textId="77777777" w:rsidTr="00C3602C">
        <w:tc>
          <w:tcPr>
            <w:tcW w:w="3210" w:type="dxa"/>
          </w:tcPr>
          <w:p w14:paraId="67F61DE1" w14:textId="6DCC2FEB" w:rsidR="0017316C" w:rsidRDefault="0017316C" w:rsidP="0017316C">
            <w:pPr>
              <w:rPr>
                <w:lang/>
              </w:rPr>
            </w:pPr>
            <w:r>
              <w:t>Lenovo</w:t>
            </w:r>
          </w:p>
        </w:tc>
        <w:tc>
          <w:tcPr>
            <w:tcW w:w="3210" w:type="dxa"/>
          </w:tcPr>
          <w:p w14:paraId="67E51C60" w14:textId="4D574960" w:rsidR="0017316C" w:rsidRDefault="0017316C" w:rsidP="0017316C">
            <w:pPr>
              <w:rPr>
                <w:lang/>
              </w:rPr>
            </w:pPr>
            <w:r>
              <w:t>Yes</w:t>
            </w:r>
          </w:p>
        </w:tc>
        <w:tc>
          <w:tcPr>
            <w:tcW w:w="3211" w:type="dxa"/>
          </w:tcPr>
          <w:p w14:paraId="5B7E6E55" w14:textId="77777777" w:rsidR="0017316C" w:rsidRDefault="0017316C" w:rsidP="0017316C"/>
        </w:tc>
      </w:tr>
    </w:tbl>
    <w:p w14:paraId="518A4FDB" w14:textId="77777777" w:rsidR="005E42E9" w:rsidRPr="003F5FDC" w:rsidRDefault="005E42E9" w:rsidP="005E42E9"/>
    <w:p w14:paraId="62F63AA2" w14:textId="77777777" w:rsidR="00121B9C" w:rsidRDefault="00121B9C" w:rsidP="00121B9C">
      <w:pPr>
        <w:pStyle w:val="Heading3"/>
      </w:pPr>
      <w:r>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w:t>
            </w:r>
            <w:proofErr w:type="gramStart"/>
            <w:r>
              <w:t>Furthermore</w:t>
            </w:r>
            <w:proofErr w:type="gramEnd"/>
            <w:r>
              <w:t xml:space="preserv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C3602C">
        <w:tc>
          <w:tcPr>
            <w:tcW w:w="3210" w:type="dxa"/>
          </w:tcPr>
          <w:p w14:paraId="332D58A0" w14:textId="367F6AC0" w:rsidR="00121B9C" w:rsidRPr="003F5FDC" w:rsidRDefault="00EB621B" w:rsidP="00C3602C">
            <w:r>
              <w:t>vivo</w:t>
            </w:r>
          </w:p>
        </w:tc>
        <w:tc>
          <w:tcPr>
            <w:tcW w:w="3210" w:type="dxa"/>
          </w:tcPr>
          <w:p w14:paraId="6DADBC3A" w14:textId="3C74C773" w:rsidR="00121B9C" w:rsidRPr="003F5FDC" w:rsidRDefault="00E170A9" w:rsidP="00C3602C">
            <w:r>
              <w:t>Case 1 and 4</w:t>
            </w:r>
          </w:p>
        </w:tc>
        <w:tc>
          <w:tcPr>
            <w:tcW w:w="3211"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lastRenderedPageBreak/>
              <w:t xml:space="preserve">With this, we understand the RRM relaxation/offloading should be one of components of basic feature for LP-WUS. </w:t>
            </w:r>
          </w:p>
        </w:tc>
      </w:tr>
      <w:tr w:rsidR="00042E69" w:rsidRPr="003F5FDC" w14:paraId="03103F50" w14:textId="77777777" w:rsidTr="00C3602C">
        <w:tc>
          <w:tcPr>
            <w:tcW w:w="3210" w:type="dxa"/>
          </w:tcPr>
          <w:p w14:paraId="4438DA8F" w14:textId="36EE8676" w:rsidR="00042E69" w:rsidRPr="00042E69" w:rsidRDefault="00042E69" w:rsidP="00C3602C">
            <w:pPr>
              <w:rPr>
                <w:lang/>
              </w:rPr>
            </w:pPr>
            <w:r>
              <w:rPr>
                <w:lang/>
              </w:rPr>
              <w:lastRenderedPageBreak/>
              <w:t>Huawei/HiSilicon</w:t>
            </w:r>
          </w:p>
        </w:tc>
        <w:tc>
          <w:tcPr>
            <w:tcW w:w="3210" w:type="dxa"/>
          </w:tcPr>
          <w:p w14:paraId="5425858D" w14:textId="0BC54AFA" w:rsidR="00042E69" w:rsidRPr="00042E69" w:rsidRDefault="00042E69" w:rsidP="00C3602C">
            <w:pPr>
              <w:rPr>
                <w:lang/>
              </w:rPr>
            </w:pPr>
            <w:r>
              <w:rPr>
                <w:lang/>
              </w:rPr>
              <w:t>Case 1 and 4</w:t>
            </w:r>
          </w:p>
        </w:tc>
        <w:tc>
          <w:tcPr>
            <w:tcW w:w="3211" w:type="dxa"/>
          </w:tcPr>
          <w:p w14:paraId="3E8157C0" w14:textId="15256BC5" w:rsidR="00042E69" w:rsidRPr="00042E69" w:rsidRDefault="00042E69" w:rsidP="00C3602C">
            <w:pPr>
              <w:rPr>
                <w:lang/>
              </w:rPr>
            </w:pPr>
            <w:r>
              <w:rPr>
                <w:lang/>
              </w:rPr>
              <w:t>Agree with Vivo and Ericsson</w:t>
            </w:r>
          </w:p>
        </w:tc>
      </w:tr>
      <w:tr w:rsidR="004E6E78" w:rsidRPr="003F5FDC" w14:paraId="06302096" w14:textId="77777777" w:rsidTr="00C3602C">
        <w:tc>
          <w:tcPr>
            <w:tcW w:w="3210" w:type="dxa"/>
          </w:tcPr>
          <w:p w14:paraId="2B2FA895" w14:textId="5DE98241" w:rsidR="004E6E78" w:rsidRDefault="004E6E78" w:rsidP="004E6E78">
            <w:pPr>
              <w:rPr>
                <w:lang/>
              </w:rPr>
            </w:pPr>
            <w:r>
              <w:t>Lenovo</w:t>
            </w:r>
          </w:p>
        </w:tc>
        <w:tc>
          <w:tcPr>
            <w:tcW w:w="3210" w:type="dxa"/>
          </w:tcPr>
          <w:p w14:paraId="5E6322C9" w14:textId="6236D80B" w:rsidR="004E6E78" w:rsidRDefault="004E6E78" w:rsidP="004E6E78">
            <w:pPr>
              <w:rPr>
                <w:lang/>
              </w:rPr>
            </w:pPr>
            <w:r>
              <w:t>Case 1 and Case 4</w:t>
            </w:r>
          </w:p>
        </w:tc>
        <w:tc>
          <w:tcPr>
            <w:tcW w:w="3211"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pPr>
              <w:rPr>
                <w:lang/>
              </w:rPr>
            </w:pPr>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w:t>
            </w:r>
            <w:proofErr w:type="gramStart"/>
            <w:r>
              <w:t>UE</w:t>
            </w:r>
            <w:proofErr w:type="gramEnd"/>
            <w:r>
              <w:t xml:space="preserve"> so we are not sure how case 4 means that this is an optional feature. </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lastRenderedPageBreak/>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w:t>
            </w:r>
            <w:proofErr w:type="gramStart"/>
            <w:r>
              <w:t>Furthermore</w:t>
            </w:r>
            <w:proofErr w:type="gramEnd"/>
            <w:r>
              <w:t xml:space="preserv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pPr>
              <w:rPr>
                <w:lang/>
              </w:rPr>
            </w:pPr>
            <w:r>
              <w:rPr>
                <w:lang/>
              </w:rPr>
              <w:t>Huawei/HiSilicon</w:t>
            </w:r>
          </w:p>
        </w:tc>
        <w:tc>
          <w:tcPr>
            <w:tcW w:w="7935" w:type="dxa"/>
          </w:tcPr>
          <w:p w14:paraId="41E2CF88" w14:textId="3AD4D159" w:rsidR="005E0448" w:rsidRPr="003E7B3E" w:rsidRDefault="003E7B3E" w:rsidP="004F5D20">
            <w:pPr>
              <w:rPr>
                <w:lang/>
              </w:rPr>
            </w:pPr>
            <w:r>
              <w:rPr>
                <w:lang/>
              </w:rP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1"/>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2"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2"/>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SimSun" w:cs="Arial"/>
                <w:color w:val="000000"/>
                <w:sz w:val="18"/>
                <w:szCs w:val="18"/>
              </w:rPr>
            </w:pPr>
          </w:p>
          <w:p w14:paraId="1F7A7407"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SimSun" w:cs="Arial"/>
                <w:color w:val="000000"/>
                <w:sz w:val="18"/>
                <w:szCs w:val="18"/>
              </w:rPr>
            </w:pPr>
          </w:p>
          <w:p w14:paraId="20B145B8"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128F" w14:textId="77777777" w:rsidR="008A2FCF" w:rsidRDefault="008A2FCF">
      <w:pPr>
        <w:spacing w:after="0" w:line="240" w:lineRule="auto"/>
      </w:pPr>
      <w:r>
        <w:separator/>
      </w:r>
    </w:p>
  </w:endnote>
  <w:endnote w:type="continuationSeparator" w:id="0">
    <w:p w14:paraId="17768179" w14:textId="77777777" w:rsidR="008A2FCF" w:rsidRDefault="008A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B13FBD" w:rsidRDefault="00B13FBD">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ED1E" w14:textId="77777777" w:rsidR="008A2FCF" w:rsidRDefault="008A2FCF">
      <w:pPr>
        <w:spacing w:after="0" w:line="240" w:lineRule="auto"/>
      </w:pPr>
      <w:r>
        <w:separator/>
      </w:r>
    </w:p>
  </w:footnote>
  <w:footnote w:type="continuationSeparator" w:id="0">
    <w:p w14:paraId="249F378B" w14:textId="77777777" w:rsidR="008A2FCF" w:rsidRDefault="008A2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67592616">
    <w:abstractNumId w:val="10"/>
  </w:num>
  <w:num w:numId="2" w16cid:durableId="1916472805">
    <w:abstractNumId w:val="8"/>
  </w:num>
  <w:num w:numId="3" w16cid:durableId="108281882">
    <w:abstractNumId w:val="5"/>
  </w:num>
  <w:num w:numId="4" w16cid:durableId="1942108923">
    <w:abstractNumId w:val="2"/>
  </w:num>
  <w:num w:numId="5" w16cid:durableId="835651927">
    <w:abstractNumId w:val="7"/>
  </w:num>
  <w:num w:numId="6" w16cid:durableId="399211926">
    <w:abstractNumId w:val="9"/>
  </w:num>
  <w:num w:numId="7" w16cid:durableId="176769286">
    <w:abstractNumId w:val="0"/>
  </w:num>
  <w:num w:numId="8" w16cid:durableId="1427772877">
    <w:abstractNumId w:val="3"/>
  </w:num>
  <w:num w:numId="9" w16cid:durableId="1013144437">
    <w:abstractNumId w:val="1"/>
  </w:num>
  <w:num w:numId="10" w16cid:durableId="789863456">
    <w:abstractNumId w:val="4"/>
  </w:num>
  <w:num w:numId="11" w16cid:durableId="172622080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674D27E-7D4D-4828-8D71-7370305DAD27}">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11</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Shwetha Sreejith1</cp:lastModifiedBy>
  <cp:revision>62</cp:revision>
  <cp:lastPrinted>2020-09-15T00:04:00Z</cp:lastPrinted>
  <dcterms:created xsi:type="dcterms:W3CDTF">2025-04-16T10:17:00Z</dcterms:created>
  <dcterms:modified xsi:type="dcterms:W3CDTF">2025-04-29T08:30:00Z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