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4E0136" w:rsidP="008F002C">
            <w:pPr>
              <w:pStyle w:val="CRCoverPage"/>
              <w:spacing w:after="0"/>
              <w:jc w:val="right"/>
              <w:rPr>
                <w:b/>
                <w:noProof/>
                <w:sz w:val="28"/>
              </w:rPr>
            </w:pPr>
            <w:fldSimple w:instr=" DOCPROPERTY  Spec#  \* MERGEFORMAT ">
              <w:r w:rsidR="00DD2610"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4E0136" w:rsidP="008F002C">
            <w:pPr>
              <w:pStyle w:val="CRCoverPage"/>
              <w:spacing w:after="0"/>
              <w:jc w:val="center"/>
              <w:rPr>
                <w:b/>
                <w:noProof/>
              </w:rPr>
            </w:pPr>
            <w:fldSimple w:instr=" DOCPROPERTY  Revision  \* MERGEFORMAT ">
              <w:r w:rsidR="00DD2610"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4E0136" w:rsidP="008F002C">
            <w:pPr>
              <w:pStyle w:val="CRCoverPage"/>
              <w:spacing w:after="0"/>
              <w:jc w:val="center"/>
              <w:rPr>
                <w:noProof/>
                <w:sz w:val="28"/>
              </w:rPr>
            </w:pPr>
            <w:fldSimple w:instr=" DOCPROPERTY  Version  \* MERGEFORMAT ">
              <w:r w:rsidR="00DD2610">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4E0136" w:rsidP="008F002C">
            <w:pPr>
              <w:pStyle w:val="CRCoverPage"/>
              <w:spacing w:after="0"/>
              <w:ind w:left="100"/>
              <w:rPr>
                <w:noProof/>
              </w:rPr>
            </w:pPr>
            <w:fldSimple w:instr=" DOCPROPERTY  RelatedWis  \* MERGEFORMAT ">
              <w:r w:rsidR="00E97C82"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4E0136" w:rsidP="008F002C">
            <w:pPr>
              <w:pStyle w:val="CRCoverPage"/>
              <w:spacing w:after="0"/>
              <w:ind w:left="100"/>
              <w:rPr>
                <w:noProof/>
              </w:rPr>
            </w:pPr>
            <w:fldSimple w:instr=" DOCPROPERTY  ResDate  \* MERGEFORMAT ">
              <w:r w:rsidR="00DD2610"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4E0136" w:rsidP="008F002C">
            <w:pPr>
              <w:pStyle w:val="CRCoverPage"/>
              <w:spacing w:after="0"/>
              <w:ind w:left="100"/>
              <w:rPr>
                <w:noProof/>
              </w:rPr>
            </w:pPr>
            <w:fldSimple w:instr=" DOCPROPERTY  Release  \* MERGEFORMAT ">
              <w:r w:rsidR="00DD2610">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CommentReference"/>
                <w:rFonts w:ascii="Times New Roman" w:eastAsiaTheme="minorEastAsia" w:hAnsi="Times New Roman"/>
              </w:rPr>
              <w:commentReference w:id="10"/>
            </w:r>
            <w:commentRangeEnd w:id="11"/>
            <w:r w:rsidR="004A1ECD">
              <w:rPr>
                <w:rStyle w:val="CommentReference"/>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CommentReference"/>
                <w:rFonts w:ascii="Times New Roman" w:eastAsiaTheme="minorEastAsia" w:hAnsi="Times New Roman"/>
              </w:rPr>
              <w:commentReference w:id="12"/>
            </w:r>
            <w:commentRangeEnd w:id="13"/>
            <w:r w:rsidR="00513BE1">
              <w:rPr>
                <w:rStyle w:val="CommentReference"/>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等线"/>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Heading3"/>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t>RLC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1C93D9F3" w:rsidR="008A24D7" w:rsidRPr="00414DF9" w:rsidRDefault="00401EDD" w:rsidP="008A24D7">
            <w:pPr>
              <w:pStyle w:val="TAL"/>
              <w:rPr>
                <w:ins w:id="26" w:author="NR_XR_Ph3-Core" w:date="2025-04-14T09:28:00Z"/>
                <w:rFonts w:cs="Arial"/>
                <w:b/>
                <w:bCs/>
                <w:i/>
                <w:iCs/>
                <w:szCs w:val="18"/>
              </w:rPr>
            </w:pPr>
            <w:commentRangeStart w:id="27"/>
            <w:ins w:id="28" w:author="NR_XR_Ph3-Core" w:date="2025-04-14T09:29:00Z">
              <w:r w:rsidRPr="00401EDD">
                <w:rPr>
                  <w:rFonts w:cs="Arial"/>
                  <w:b/>
                  <w:bCs/>
                  <w:i/>
                  <w:iCs/>
                  <w:szCs w:val="18"/>
                </w:rPr>
                <w:t>autonomousRLC-Re</w:t>
              </w:r>
            </w:ins>
            <w:ins w:id="29" w:author="NR_XR_Ph3-Core" w:date="2025-04-16T15:44:00Z">
              <w:r w:rsidR="009568D4">
                <w:rPr>
                  <w:rFonts w:cs="Arial"/>
                  <w:b/>
                  <w:bCs/>
                  <w:i/>
                  <w:iCs/>
                  <w:szCs w:val="18"/>
                </w:rPr>
                <w:t>T</w:t>
              </w:r>
            </w:ins>
            <w:ins w:id="30" w:author="NR_XR_Ph3-Core" w:date="2025-04-14T09:29:00Z">
              <w:r w:rsidRPr="00401EDD">
                <w:rPr>
                  <w:rFonts w:cs="Arial"/>
                  <w:b/>
                  <w:bCs/>
                  <w:i/>
                  <w:iCs/>
                  <w:szCs w:val="18"/>
                </w:rPr>
                <w:t>x-r19</w:t>
              </w:r>
            </w:ins>
            <w:commentRangeEnd w:id="27"/>
            <w:r w:rsidR="000069E1">
              <w:rPr>
                <w:rStyle w:val="CommentReference"/>
                <w:rFonts w:ascii="Times New Roman" w:eastAsiaTheme="minorEastAsia" w:hAnsi="Times New Roman"/>
                <w:lang w:eastAsia="en-US"/>
              </w:rPr>
              <w:commentReference w:id="27"/>
            </w:r>
          </w:p>
          <w:p w14:paraId="33C25C67" w14:textId="61BF7AEC" w:rsidR="008A24D7" w:rsidRPr="00414DF9" w:rsidRDefault="008A24D7" w:rsidP="008A24D7">
            <w:pPr>
              <w:pStyle w:val="TAL"/>
              <w:rPr>
                <w:ins w:id="31" w:author="NR_XR_Ph3-Core" w:date="2025-04-14T09:28:00Z"/>
                <w:rFonts w:cs="Arial"/>
                <w:b/>
                <w:bCs/>
                <w:i/>
                <w:iCs/>
                <w:szCs w:val="18"/>
              </w:rPr>
            </w:pPr>
            <w:ins w:id="32" w:author="NR_XR_Ph3-Core" w:date="2025-04-14T09:28:00Z">
              <w:r w:rsidRPr="00414DF9">
                <w:rPr>
                  <w:lang w:eastAsia="zh-CN"/>
                </w:rPr>
                <w:t xml:space="preserve">Indicates whether the UE supports </w:t>
              </w:r>
            </w:ins>
            <w:ins w:id="33" w:author="NR_XR_Ph3-Core" w:date="2025-04-14T09:29:00Z">
              <w:r w:rsidR="00C6665D" w:rsidRPr="00C6665D">
                <w:rPr>
                  <w:lang w:eastAsia="zh-CN"/>
                </w:rPr>
                <w:t>autonomous RLC retransmission based on delay status</w:t>
              </w:r>
            </w:ins>
            <w:ins w:id="34" w:author="NR_XR_Ph3-Core" w:date="2025-04-14T09:36:00Z">
              <w:r w:rsidR="00634732">
                <w:rPr>
                  <w:lang w:eastAsia="zh-CN"/>
                </w:rPr>
                <w:t>,</w:t>
              </w:r>
            </w:ins>
            <w:ins w:id="35" w:author="NR_XR_Ph3-Core" w:date="2025-04-14T09:28:00Z">
              <w:r w:rsidRPr="00414DF9">
                <w:rPr>
                  <w:lang w:eastAsia="zh-CN"/>
                </w:rPr>
                <w:t xml:space="preserve"> as specified in TS 38.3</w:t>
              </w:r>
            </w:ins>
            <w:ins w:id="36" w:author="NR_XR_Ph3-Core" w:date="2025-04-14T09:29:00Z">
              <w:r w:rsidR="00C6665D">
                <w:rPr>
                  <w:lang w:eastAsia="zh-CN"/>
                </w:rPr>
                <w:t>22</w:t>
              </w:r>
            </w:ins>
            <w:ins w:id="37" w:author="NR_XR_Ph3-Core" w:date="2025-04-14T09:28:00Z">
              <w:r w:rsidRPr="00414DF9">
                <w:rPr>
                  <w:lang w:eastAsia="zh-CN"/>
                </w:rPr>
                <w:t xml:space="preserve"> [</w:t>
              </w:r>
            </w:ins>
            <w:ins w:id="38" w:author="NR_XR_Ph3-Core" w:date="2025-04-14T09:29:00Z">
              <w:r w:rsidR="00325995">
                <w:rPr>
                  <w:lang w:eastAsia="zh-CN"/>
                </w:rPr>
                <w:t>36</w:t>
              </w:r>
            </w:ins>
            <w:ins w:id="39"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40" w:author="NR_XR_Ph3-Core" w:date="2025-04-14T09:28:00Z"/>
                <w:rFonts w:cs="Arial"/>
                <w:bCs/>
                <w:iCs/>
                <w:szCs w:val="18"/>
              </w:rPr>
            </w:pPr>
            <w:ins w:id="41"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42" w:author="NR_XR_Ph3-Core" w:date="2025-04-14T09:28:00Z"/>
                <w:rFonts w:cs="Arial"/>
                <w:bCs/>
                <w:iCs/>
                <w:szCs w:val="18"/>
              </w:rPr>
            </w:pPr>
            <w:ins w:id="43"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4" w:author="NR_XR_Ph3-Core" w:date="2025-04-14T09:28:00Z"/>
                <w:rFonts w:cs="Arial"/>
                <w:bCs/>
                <w:iCs/>
                <w:szCs w:val="18"/>
              </w:rPr>
            </w:pPr>
            <w:ins w:id="45" w:author="NR_XR_Ph3-Core" w:date="2025-04-14T09:28:00Z">
              <w:r w:rsidRPr="00414DF9">
                <w:rPr>
                  <w:rFonts w:cs="Arial"/>
                  <w:bCs/>
                  <w:iCs/>
                  <w:szCs w:val="18"/>
                </w:rPr>
                <w:t>No</w:t>
              </w:r>
            </w:ins>
          </w:p>
        </w:tc>
      </w:tr>
      <w:tr w:rsidR="00FE3BDA" w:rsidRPr="00414DF9" w14:paraId="16A8C7AE" w14:textId="77777777" w:rsidTr="00EA306E">
        <w:trPr>
          <w:cantSplit/>
          <w:ins w:id="46" w:author="NR_XR_Ph3-Core" w:date="2025-04-14T09:31:00Z"/>
        </w:trPr>
        <w:tc>
          <w:tcPr>
            <w:tcW w:w="7290" w:type="dxa"/>
          </w:tcPr>
          <w:p w14:paraId="2DED2D0E" w14:textId="07F47E73" w:rsidR="00FE3BDA" w:rsidRPr="00414DF9" w:rsidRDefault="009B5479" w:rsidP="00FE3BDA">
            <w:pPr>
              <w:pStyle w:val="TAL"/>
              <w:rPr>
                <w:ins w:id="47" w:author="NR_XR_Ph3-Core" w:date="2025-04-14T09:31:00Z"/>
                <w:rFonts w:cs="Arial"/>
                <w:b/>
                <w:bCs/>
                <w:i/>
                <w:iCs/>
                <w:szCs w:val="18"/>
              </w:rPr>
            </w:pPr>
            <w:commentRangeStart w:id="48"/>
            <w:ins w:id="49" w:author="NR_XR_Ph3-Core" w:date="2025-04-14T09:32:00Z">
              <w:r w:rsidRPr="009B5479">
                <w:rPr>
                  <w:rFonts w:cs="Arial"/>
                  <w:b/>
                  <w:bCs/>
                  <w:i/>
                  <w:iCs/>
                  <w:szCs w:val="18"/>
                </w:rPr>
                <w:t>enhancedPolling-r19</w:t>
              </w:r>
            </w:ins>
            <w:commentRangeEnd w:id="48"/>
            <w:r w:rsidR="000069E1">
              <w:rPr>
                <w:rStyle w:val="CommentReference"/>
                <w:rFonts w:ascii="Times New Roman" w:eastAsiaTheme="minorEastAsia" w:hAnsi="Times New Roman"/>
                <w:lang w:eastAsia="en-US"/>
              </w:rPr>
              <w:commentReference w:id="48"/>
            </w:r>
          </w:p>
          <w:p w14:paraId="6EE48B77" w14:textId="09DBA9F2" w:rsidR="00FE3BDA" w:rsidRPr="00414DF9" w:rsidRDefault="00FE3BDA" w:rsidP="00FE3BDA">
            <w:pPr>
              <w:pStyle w:val="TAL"/>
              <w:rPr>
                <w:ins w:id="50" w:author="NR_XR_Ph3-Core" w:date="2025-04-14T09:31:00Z"/>
                <w:rFonts w:cs="Arial"/>
                <w:b/>
                <w:bCs/>
                <w:i/>
                <w:iCs/>
                <w:szCs w:val="18"/>
              </w:rPr>
            </w:pPr>
            <w:ins w:id="51" w:author="NR_XR_Ph3-Core" w:date="2025-04-14T09:31:00Z">
              <w:r w:rsidRPr="00414DF9">
                <w:rPr>
                  <w:lang w:eastAsia="zh-CN"/>
                </w:rPr>
                <w:t xml:space="preserve">Indicates whether the UE supports </w:t>
              </w:r>
            </w:ins>
            <w:ins w:id="52" w:author="NR_XR_Ph3-Core" w:date="2025-04-14T09:32:00Z">
              <w:r w:rsidR="00851BB7" w:rsidRPr="00851BB7">
                <w:rPr>
                  <w:lang w:eastAsia="zh-CN"/>
                </w:rPr>
                <w:t>enhanced polling based on delay status</w:t>
              </w:r>
            </w:ins>
            <w:ins w:id="53" w:author="NR_XR_Ph3-Core" w:date="2025-04-14T09:36:00Z">
              <w:r w:rsidR="00634732">
                <w:rPr>
                  <w:lang w:eastAsia="zh-CN"/>
                </w:rPr>
                <w:t>,</w:t>
              </w:r>
            </w:ins>
            <w:ins w:id="54"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5" w:author="NR_XR_Ph3-Core" w:date="2025-04-14T09:31:00Z"/>
                <w:rFonts w:cs="Arial"/>
                <w:bCs/>
                <w:iCs/>
                <w:szCs w:val="18"/>
              </w:rPr>
            </w:pPr>
            <w:ins w:id="56"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57" w:author="NR_XR_Ph3-Core" w:date="2025-04-14T09:31:00Z"/>
                <w:rFonts w:cs="Arial"/>
                <w:bCs/>
                <w:iCs/>
                <w:szCs w:val="18"/>
              </w:rPr>
            </w:pPr>
            <w:ins w:id="58"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59" w:author="NR_XR_Ph3-Core" w:date="2025-04-14T09:31:00Z"/>
                <w:rFonts w:cs="Arial"/>
                <w:bCs/>
                <w:iCs/>
                <w:szCs w:val="18"/>
              </w:rPr>
            </w:pPr>
            <w:ins w:id="60"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5C9532BD" w14:textId="77777777" w:rsidR="00FE3BDA" w:rsidRPr="00414DF9" w:rsidRDefault="00FE3BDA" w:rsidP="00FE3BDA">
            <w:pPr>
              <w:pStyle w:val="TAL"/>
              <w:rPr>
                <w:rFonts w:cs="Arial"/>
                <w:b/>
                <w:bCs/>
                <w:i/>
                <w:iCs/>
                <w:szCs w:val="18"/>
              </w:rPr>
            </w:pPr>
            <w:r w:rsidRPr="00414DF9">
              <w:t>Indicates whether the UE supports UM DRB with 12 bit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174F06" w14:textId="77777777" w:rsidR="00FE3BDA" w:rsidRPr="00414DF9" w:rsidRDefault="00FE3BDA" w:rsidP="00FE3BDA">
            <w:pPr>
              <w:pStyle w:val="TAL"/>
              <w:rPr>
                <w:rFonts w:cs="Arial"/>
                <w:b/>
                <w:bCs/>
                <w:i/>
                <w:iCs/>
                <w:szCs w:val="18"/>
              </w:rPr>
            </w:pPr>
            <w:r w:rsidRPr="00414DF9">
              <w:t>Indicates whether the UE supports UM DRB with 6 bit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56A4BA39" w:rsidR="000D5CCB" w:rsidRPr="00414DF9" w:rsidRDefault="000D5CCB" w:rsidP="00A855F4">
      <w:pPr>
        <w:pStyle w:val="Heading4"/>
      </w:pPr>
      <w:bookmarkStart w:id="61" w:name="_Toc193406506"/>
      <w:r w:rsidRPr="00414DF9">
        <w:lastRenderedPageBreak/>
        <w:t>4.2.6.1</w:t>
      </w:r>
      <w:r w:rsidRPr="00414DF9">
        <w:tab/>
      </w:r>
      <w:r w:rsidRPr="00414DF9">
        <w:rPr>
          <w:i/>
        </w:rPr>
        <w:t>MAC-Parameters</w:t>
      </w:r>
      <w:bookmarkEnd w:id="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008C7055" w:rsidRPr="00414DF9">
              <w:rPr>
                <w:rFonts w:ascii="Arial" w:hAnsi="Arial" w:cs="Arial"/>
                <w:i/>
                <w:sz w:val="18"/>
                <w:szCs w:val="18"/>
              </w:rPr>
              <w:t>ps</w:t>
            </w:r>
            <w:proofErr w:type="spellEnd"/>
            <w:r w:rsidR="008C7055" w:rsidRPr="00414DF9">
              <w:rPr>
                <w:rFonts w:ascii="Arial" w:hAnsi="Arial" w:cs="Arial"/>
                <w:i/>
                <w:sz w:val="18"/>
                <w:szCs w:val="18"/>
              </w:rPr>
              <w:t>-O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proofErr w:type="spellStart"/>
            <w:r w:rsidR="008C7055"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008C7055" w:rsidRPr="00414DF9">
              <w:rPr>
                <w:rFonts w:ascii="Arial" w:hAnsi="Arial" w:cs="Arial"/>
                <w:i/>
                <w:iCs/>
                <w:sz w:val="18"/>
                <w:szCs w:val="18"/>
              </w:rPr>
              <w:t>MinTimeGap</w:t>
            </w:r>
            <w:proofErr w:type="spellEnd"/>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proofErr w:type="spellStart"/>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proofErr w:type="spellEnd"/>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proofErr w:type="spellEnd"/>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ps-TransmitOtherPeriodicCSI</w:t>
            </w:r>
            <w:proofErr w:type="spellEnd"/>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w:t>
            </w:r>
            <w:r w:rsidR="008C7055" w:rsidRPr="00414DF9">
              <w:rPr>
                <w:rFonts w:cs="Arial"/>
                <w:bCs/>
                <w:i/>
                <w:szCs w:val="18"/>
              </w:rPr>
              <w:t>-</w:t>
            </w:r>
            <w:r w:rsidRPr="00414DF9">
              <w:rPr>
                <w:rFonts w:cs="Arial"/>
                <w:bCs/>
                <w:i/>
                <w:szCs w:val="18"/>
              </w:rPr>
              <w:t>onDurationTimer</w:t>
            </w:r>
            <w:proofErr w:type="spellEnd"/>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w:t>
            </w:r>
            <w:proofErr w:type="spellStart"/>
            <w:r w:rsidRPr="00414DF9">
              <w:t>Incl</w:t>
            </w:r>
            <w:proofErr w:type="spellEnd"/>
            <w:r w:rsidRPr="00414DF9">
              <w:t xml:space="preserve"> FR2-2 DIFF)</w:t>
            </w:r>
          </w:p>
        </w:tc>
      </w:tr>
      <w:tr w:rsidR="004A196B" w:rsidRPr="00414DF9" w14:paraId="71DA1C85" w14:textId="77777777" w:rsidTr="00464ABD">
        <w:trPr>
          <w:cantSplit/>
          <w:tblHeader/>
          <w:ins w:id="62" w:author="NR_XR_Ph3-Core" w:date="2025-04-14T09:23:00Z"/>
        </w:trPr>
        <w:tc>
          <w:tcPr>
            <w:tcW w:w="7087" w:type="dxa"/>
          </w:tcPr>
          <w:p w14:paraId="3F920FAC" w14:textId="29746624" w:rsidR="004A196B" w:rsidRPr="00414DF9" w:rsidRDefault="004A196B" w:rsidP="004A196B">
            <w:pPr>
              <w:pStyle w:val="TAL"/>
              <w:rPr>
                <w:ins w:id="63" w:author="NR_XR_Ph3-Core" w:date="2025-04-14T09:24:00Z"/>
                <w:b/>
                <w:bCs/>
                <w:i/>
                <w:iCs/>
                <w:noProof/>
              </w:rPr>
            </w:pPr>
            <w:commentRangeStart w:id="64"/>
            <w:commentRangeStart w:id="65"/>
            <w:commentRangeStart w:id="66"/>
            <w:ins w:id="67" w:author="NR_XR_Ph3-Core" w:date="2025-04-14T09:24:00Z">
              <w:r>
                <w:rPr>
                  <w:b/>
                  <w:bCs/>
                  <w:i/>
                  <w:iCs/>
                  <w:noProof/>
                </w:rPr>
                <w:t>enhancedD</w:t>
              </w:r>
              <w:r w:rsidRPr="00414DF9">
                <w:rPr>
                  <w:b/>
                  <w:bCs/>
                  <w:i/>
                  <w:iCs/>
                  <w:noProof/>
                </w:rPr>
                <w:t>elayStatusReport-r1</w:t>
              </w:r>
              <w:r>
                <w:rPr>
                  <w:b/>
                  <w:bCs/>
                  <w:i/>
                  <w:iCs/>
                  <w:noProof/>
                </w:rPr>
                <w:t>9</w:t>
              </w:r>
            </w:ins>
            <w:commentRangeEnd w:id="64"/>
            <w:r w:rsidR="000069E1">
              <w:rPr>
                <w:rStyle w:val="CommentReference"/>
                <w:rFonts w:ascii="Times New Roman" w:eastAsiaTheme="minorEastAsia" w:hAnsi="Times New Roman"/>
                <w:lang w:eastAsia="en-US"/>
              </w:rPr>
              <w:commentReference w:id="64"/>
            </w:r>
            <w:commentRangeEnd w:id="65"/>
            <w:r w:rsidR="00117542">
              <w:rPr>
                <w:rStyle w:val="CommentReference"/>
                <w:rFonts w:ascii="Times New Roman" w:eastAsiaTheme="minorEastAsia" w:hAnsi="Times New Roman"/>
                <w:lang w:eastAsia="en-US"/>
              </w:rPr>
              <w:commentReference w:id="65"/>
            </w:r>
            <w:commentRangeEnd w:id="66"/>
            <w:r w:rsidR="00BF4CA1">
              <w:rPr>
                <w:rStyle w:val="CommentReference"/>
                <w:rFonts w:ascii="Times New Roman" w:eastAsiaTheme="minorEastAsia" w:hAnsi="Times New Roman"/>
                <w:lang w:eastAsia="en-US"/>
              </w:rPr>
              <w:commentReference w:id="66"/>
            </w:r>
          </w:p>
          <w:p w14:paraId="298E61CC" w14:textId="3A3B72BD" w:rsidR="004A196B" w:rsidRDefault="004A196B" w:rsidP="004A196B">
            <w:pPr>
              <w:pStyle w:val="TAL"/>
              <w:rPr>
                <w:ins w:id="68" w:author="NR_XR_Ph3-Core" w:date="2025-04-14T09:25:00Z"/>
                <w:noProof/>
              </w:rPr>
            </w:pPr>
            <w:ins w:id="69" w:author="NR_XR_Ph3-Core" w:date="2025-04-14T09:24:00Z">
              <w:r w:rsidRPr="00414DF9">
                <w:rPr>
                  <w:noProof/>
                </w:rPr>
                <w:t xml:space="preserve">Indicates whether the UE supports the </w:t>
              </w:r>
              <w:commentRangeStart w:id="70"/>
              <w:commentRangeStart w:id="71"/>
              <w:r w:rsidRPr="004A196B">
                <w:rPr>
                  <w:noProof/>
                </w:rPr>
                <w:t xml:space="preserve">delay status report </w:t>
              </w:r>
            </w:ins>
            <w:commentRangeEnd w:id="70"/>
            <w:r w:rsidR="004A2177">
              <w:rPr>
                <w:rStyle w:val="CommentReference"/>
                <w:rFonts w:ascii="Times New Roman" w:eastAsiaTheme="minorEastAsia" w:hAnsi="Times New Roman"/>
                <w:lang w:eastAsia="en-US"/>
              </w:rPr>
              <w:commentReference w:id="70"/>
            </w:r>
            <w:commentRangeEnd w:id="71"/>
            <w:r w:rsidR="000E3324">
              <w:rPr>
                <w:rStyle w:val="CommentReference"/>
                <w:rFonts w:ascii="Times New Roman" w:eastAsiaTheme="minorEastAsia" w:hAnsi="Times New Roman"/>
                <w:lang w:eastAsia="en-US"/>
              </w:rPr>
              <w:commentReference w:id="71"/>
            </w:r>
            <w:ins w:id="72" w:author="NR_XR_Ph3-Core" w:date="2025-04-14T09:24:00Z">
              <w:r w:rsidRPr="004A196B">
                <w:rPr>
                  <w:noProof/>
                </w:rPr>
                <w:t>of the buffered data</w:t>
              </w:r>
            </w:ins>
            <w:ins w:id="73" w:author="NR_XR_Ph3-Core" w:date="2025-04-25T10:58:00Z">
              <w:r w:rsidR="00952374">
                <w:rPr>
                  <w:noProof/>
                </w:rPr>
                <w:t xml:space="preserve"> </w:t>
              </w:r>
              <w:r w:rsidR="00952374">
                <w:t>using multiple reporting thresholds</w:t>
              </w:r>
            </w:ins>
            <w:ins w:id="74" w:author="NR_XR_Ph3-Core" w:date="2025-04-14T09:36:00Z">
              <w:r w:rsidR="00634732">
                <w:rPr>
                  <w:noProof/>
                </w:rPr>
                <w:t>,</w:t>
              </w:r>
            </w:ins>
            <w:ins w:id="75"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76" w:author="NR_XR_Ph3-Core" w:date="2025-04-14T09:23:00Z"/>
                <w:b/>
                <w:bCs/>
                <w:i/>
                <w:iCs/>
              </w:rPr>
            </w:pPr>
            <w:ins w:id="77"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78" w:author="NR_XR_Ph3-Core" w:date="2025-04-14T10:24:00Z">
              <w:r w:rsidR="00B61406">
                <w:t>a</w:t>
              </w:r>
            </w:ins>
            <w:ins w:id="79" w:author="NR_XR_Ph3-Core" w:date="2025-04-14T09:25:00Z">
              <w:r w:rsidRPr="00FF591C">
                <w:t xml:space="preserve"> UE supporting this feature shall also indicate support of </w:t>
              </w:r>
              <w:r w:rsidRPr="00F022AC">
                <w:rPr>
                  <w:i/>
                  <w:iCs/>
                </w:rPr>
                <w:t>delayStatusReport-</w:t>
              </w:r>
              <w:commentRangeStart w:id="80"/>
              <w:commentRangeStart w:id="81"/>
              <w:r w:rsidRPr="00F022AC">
                <w:rPr>
                  <w:i/>
                  <w:iCs/>
                </w:rPr>
                <w:t>r18</w:t>
              </w:r>
            </w:ins>
            <w:commentRangeEnd w:id="80"/>
            <w:r w:rsidR="004A2177">
              <w:rPr>
                <w:rStyle w:val="CommentReference"/>
                <w:rFonts w:ascii="Times New Roman" w:eastAsiaTheme="minorEastAsia" w:hAnsi="Times New Roman"/>
                <w:lang w:eastAsia="en-US"/>
              </w:rPr>
              <w:commentReference w:id="80"/>
            </w:r>
            <w:commentRangeEnd w:id="81"/>
            <w:r w:rsidR="00236A9A">
              <w:rPr>
                <w:rStyle w:val="CommentReference"/>
                <w:rFonts w:ascii="Times New Roman" w:eastAsiaTheme="minorEastAsia" w:hAnsi="Times New Roman"/>
                <w:lang w:eastAsia="en-US"/>
              </w:rPr>
              <w:commentReference w:id="81"/>
            </w:r>
            <w:ins w:id="83" w:author="NR_XR_Ph3-Core" w:date="2025-04-14T09:25:00Z">
              <w:r w:rsidRPr="00FF591C">
                <w:t>.</w:t>
              </w:r>
            </w:ins>
          </w:p>
        </w:tc>
        <w:tc>
          <w:tcPr>
            <w:tcW w:w="568" w:type="dxa"/>
          </w:tcPr>
          <w:p w14:paraId="1D24F350" w14:textId="20BC8A31" w:rsidR="004A196B" w:rsidRPr="00414DF9" w:rsidRDefault="004A196B" w:rsidP="004A196B">
            <w:pPr>
              <w:pStyle w:val="TAL"/>
              <w:rPr>
                <w:ins w:id="84" w:author="NR_XR_Ph3-Core" w:date="2025-04-14T09:23:00Z"/>
                <w:rFonts w:cs="Arial"/>
                <w:bCs/>
                <w:iCs/>
                <w:szCs w:val="18"/>
              </w:rPr>
            </w:pPr>
            <w:ins w:id="85"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86" w:author="NR_XR_Ph3-Core" w:date="2025-04-14T09:23:00Z"/>
                <w:rFonts w:cs="Arial"/>
                <w:bCs/>
                <w:iCs/>
                <w:szCs w:val="18"/>
              </w:rPr>
            </w:pPr>
            <w:ins w:id="87"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88" w:author="NR_XR_Ph3-Core" w:date="2025-04-14T09:23:00Z"/>
                <w:rFonts w:cs="Arial"/>
                <w:bCs/>
                <w:iCs/>
                <w:szCs w:val="18"/>
              </w:rPr>
            </w:pPr>
            <w:ins w:id="89"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90" w:author="NR_XR_Ph3-Core" w:date="2025-04-14T09:23:00Z"/>
              </w:rPr>
            </w:pPr>
            <w:ins w:id="91"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proofErr w:type="spellStart"/>
            <w:r w:rsidRPr="00414DF9">
              <w:rPr>
                <w:b/>
                <w:i/>
              </w:rPr>
              <w:t>lch-ToSCellRestriction</w:t>
            </w:r>
            <w:proofErr w:type="spellEnd"/>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92" w:author="NR_XR_Ph3-Core" w:date="2025-04-14T09:18:00Z"/>
        </w:trPr>
        <w:tc>
          <w:tcPr>
            <w:tcW w:w="7087" w:type="dxa"/>
          </w:tcPr>
          <w:p w14:paraId="4B50E28A" w14:textId="0DD95462" w:rsidR="004A196B" w:rsidRPr="00414DF9" w:rsidRDefault="004A196B" w:rsidP="004A196B">
            <w:pPr>
              <w:pStyle w:val="TAL"/>
              <w:rPr>
                <w:ins w:id="93" w:author="NR_XR_Ph3-Core" w:date="2025-04-14T09:18:00Z"/>
                <w:rFonts w:cs="Arial"/>
                <w:b/>
                <w:bCs/>
                <w:i/>
                <w:iCs/>
                <w:szCs w:val="18"/>
              </w:rPr>
            </w:pPr>
            <w:commentRangeStart w:id="94"/>
            <w:ins w:id="95" w:author="NR_XR_Ph3-Core" w:date="2025-04-14T09:18:00Z">
              <w:r w:rsidRPr="00414DF9">
                <w:rPr>
                  <w:rFonts w:cs="Arial"/>
                  <w:b/>
                  <w:bCs/>
                  <w:i/>
                  <w:iCs/>
                  <w:szCs w:val="18"/>
                </w:rPr>
                <w:t>lcp-</w:t>
              </w:r>
              <w:r w:rsidRPr="00EF53D9">
                <w:rPr>
                  <w:rFonts w:cs="Arial"/>
                  <w:b/>
                  <w:bCs/>
                  <w:i/>
                  <w:iCs/>
                  <w:szCs w:val="18"/>
                </w:rPr>
                <w:t>PriorityAdjustment-r19</w:t>
              </w:r>
            </w:ins>
            <w:commentRangeEnd w:id="94"/>
            <w:r w:rsidR="000069E1">
              <w:rPr>
                <w:rStyle w:val="CommentReference"/>
                <w:rFonts w:ascii="Times New Roman" w:eastAsiaTheme="minorEastAsia" w:hAnsi="Times New Roman"/>
                <w:lang w:eastAsia="en-US"/>
              </w:rPr>
              <w:commentReference w:id="94"/>
            </w:r>
          </w:p>
          <w:p w14:paraId="5D74C865" w14:textId="71F3E105" w:rsidR="004A196B" w:rsidRPr="00414DF9" w:rsidRDefault="004A196B" w:rsidP="004A196B">
            <w:pPr>
              <w:pStyle w:val="TAL"/>
              <w:rPr>
                <w:ins w:id="96" w:author="NR_XR_Ph3-Core" w:date="2025-04-14T09:18:00Z"/>
                <w:rFonts w:cs="Arial"/>
                <w:b/>
                <w:bCs/>
                <w:i/>
                <w:iCs/>
                <w:szCs w:val="18"/>
              </w:rPr>
            </w:pPr>
            <w:ins w:id="97" w:author="NR_XR_Ph3-Core" w:date="2025-04-14T09:18:00Z">
              <w:r w:rsidRPr="00414DF9">
                <w:t xml:space="preserve">Indicates whether </w:t>
              </w:r>
            </w:ins>
            <w:ins w:id="98" w:author="NR_XR_Ph3-Core" w:date="2025-04-14T09:20:00Z">
              <w:r>
                <w:t xml:space="preserve">the </w:t>
              </w:r>
            </w:ins>
            <w:ins w:id="99" w:author="NR_XR_Ph3-Core" w:date="2025-04-14T09:18:00Z">
              <w:r w:rsidRPr="00414DF9">
                <w:t xml:space="preserve">UE supports </w:t>
              </w:r>
            </w:ins>
            <w:commentRangeStart w:id="100"/>
            <w:commentRangeStart w:id="101"/>
            <w:commentRangeStart w:id="102"/>
            <w:ins w:id="103" w:author="NR_XR_Ph3-Core" w:date="2025-04-14T09:19:00Z">
              <w:r w:rsidRPr="00CB6459">
                <w:t>logical channel priority</w:t>
              </w:r>
            </w:ins>
            <w:ins w:id="104" w:author="NR_XR_Ph3-Core" w:date="2025-04-25T11:00:00Z">
              <w:r w:rsidR="00335B42">
                <w:t xml:space="preserve"> adjustment</w:t>
              </w:r>
            </w:ins>
            <w:ins w:id="105" w:author="NR_XR_Ph3-Core" w:date="2025-04-14T09:19:00Z">
              <w:r w:rsidRPr="00CB6459">
                <w:t xml:space="preserve"> </w:t>
              </w:r>
            </w:ins>
            <w:commentRangeEnd w:id="100"/>
            <w:r w:rsidR="004A2177">
              <w:rPr>
                <w:rStyle w:val="CommentReference"/>
                <w:rFonts w:ascii="Times New Roman" w:eastAsiaTheme="minorEastAsia" w:hAnsi="Times New Roman"/>
                <w:lang w:eastAsia="en-US"/>
              </w:rPr>
              <w:commentReference w:id="100"/>
            </w:r>
            <w:commentRangeEnd w:id="101"/>
            <w:r w:rsidR="006C07BD">
              <w:rPr>
                <w:rStyle w:val="CommentReference"/>
                <w:rFonts w:ascii="Times New Roman" w:eastAsiaTheme="minorEastAsia" w:hAnsi="Times New Roman"/>
                <w:lang w:eastAsia="en-US"/>
              </w:rPr>
              <w:commentReference w:id="101"/>
            </w:r>
            <w:commentRangeEnd w:id="102"/>
            <w:r w:rsidR="004419D7">
              <w:rPr>
                <w:rStyle w:val="CommentReference"/>
                <w:rFonts w:ascii="Times New Roman" w:eastAsiaTheme="minorEastAsia" w:hAnsi="Times New Roman"/>
                <w:lang w:eastAsia="en-US"/>
              </w:rPr>
              <w:commentReference w:id="102"/>
            </w:r>
            <w:ins w:id="106" w:author="NR_XR_Ph3-Core" w:date="2025-04-14T09:19:00Z">
              <w:r w:rsidRPr="00CB6459">
                <w:t>based on delay status of buffered data</w:t>
              </w:r>
            </w:ins>
            <w:ins w:id="107" w:author="NR_XR_Ph3-Core" w:date="2025-04-14T09:36:00Z">
              <w:r w:rsidR="00634732">
                <w:t>,</w:t>
              </w:r>
            </w:ins>
            <w:ins w:id="108" w:author="NR_XR_Ph3-Core" w:date="2025-04-14T09:19:00Z">
              <w:r>
                <w:t xml:space="preserve"> as specified in TS 38.321 </w:t>
              </w:r>
            </w:ins>
            <w:ins w:id="109" w:author="NR_XR_Ph3-Core" w:date="2025-04-14T09:20:00Z">
              <w:r w:rsidRPr="00414DF9">
                <w:t>[8]</w:t>
              </w:r>
            </w:ins>
            <w:ins w:id="110" w:author="NR_XR_Ph3-Core" w:date="2025-04-14T09:18:00Z">
              <w:r w:rsidRPr="00414DF9">
                <w:t>.</w:t>
              </w:r>
            </w:ins>
          </w:p>
        </w:tc>
        <w:tc>
          <w:tcPr>
            <w:tcW w:w="568" w:type="dxa"/>
          </w:tcPr>
          <w:p w14:paraId="6438BCF5" w14:textId="65D7355F" w:rsidR="004A196B" w:rsidRPr="00414DF9" w:rsidRDefault="004A196B" w:rsidP="004A196B">
            <w:pPr>
              <w:pStyle w:val="TAL"/>
              <w:jc w:val="center"/>
              <w:rPr>
                <w:ins w:id="111" w:author="NR_XR_Ph3-Core" w:date="2025-04-14T09:18:00Z"/>
                <w:rFonts w:cs="Arial"/>
                <w:bCs/>
                <w:iCs/>
                <w:szCs w:val="18"/>
              </w:rPr>
            </w:pPr>
            <w:ins w:id="112"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13" w:author="NR_XR_Ph3-Core" w:date="2025-04-14T09:18:00Z"/>
                <w:rFonts w:cs="Arial"/>
                <w:bCs/>
                <w:iCs/>
                <w:szCs w:val="18"/>
              </w:rPr>
            </w:pPr>
            <w:ins w:id="114"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15" w:author="NR_XR_Ph3-Core" w:date="2025-04-14T09:18:00Z"/>
                <w:rFonts w:cs="Arial"/>
                <w:bCs/>
                <w:iCs/>
                <w:szCs w:val="18"/>
              </w:rPr>
            </w:pPr>
            <w:ins w:id="116"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17" w:author="NR_XR_Ph3-Core" w:date="2025-04-14T09:18:00Z"/>
                <w:rFonts w:cs="Arial"/>
                <w:bCs/>
                <w:iCs/>
                <w:szCs w:val="18"/>
              </w:rPr>
            </w:pPr>
            <w:ins w:id="118"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proofErr w:type="spellStart"/>
            <w:r w:rsidRPr="00414DF9">
              <w:rPr>
                <w:rFonts w:cs="Arial"/>
                <w:b/>
                <w:bCs/>
                <w:i/>
                <w:iCs/>
                <w:szCs w:val="18"/>
              </w:rPr>
              <w:t>logicalChannelSR-DelayTimer</w:t>
            </w:r>
            <w:proofErr w:type="spellEnd"/>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multipleConfiguredGrants</w:t>
            </w:r>
            <w:proofErr w:type="spellEnd"/>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proofErr w:type="spellStart"/>
            <w:r w:rsidRPr="00414DF9">
              <w:rPr>
                <w:b/>
                <w:i/>
              </w:rPr>
              <w:t>recommendedBitRate</w:t>
            </w:r>
            <w:proofErr w:type="spellEnd"/>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proofErr w:type="spellStart"/>
            <w:r w:rsidRPr="00414DF9">
              <w:rPr>
                <w:b/>
                <w:i/>
              </w:rPr>
              <w:t>recommendedBitRateQuery</w:t>
            </w:r>
            <w:proofErr w:type="spellEnd"/>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proofErr w:type="spellStart"/>
            <w:r w:rsidRPr="00414DF9">
              <w:rPr>
                <w:rFonts w:cs="Arial"/>
                <w:b/>
                <w:bCs/>
                <w:i/>
                <w:iCs/>
                <w:szCs w:val="18"/>
              </w:rPr>
              <w:t>skipUplinkTxDynamic</w:t>
            </w:r>
            <w:proofErr w:type="spellEnd"/>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19" w:name="_Hlk42151165"/>
            <w:r w:rsidRPr="00414DF9">
              <w:t>This field applies to all serving cells with which the UE is configured with shared spectrum channel access.</w:t>
            </w:r>
            <w:bookmarkEnd w:id="119"/>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20" w:author="NR_XR_Ph3-Core" w:date="2025-04-14T09:35:00Z"/>
        </w:trPr>
        <w:tc>
          <w:tcPr>
            <w:tcW w:w="7087" w:type="dxa"/>
          </w:tcPr>
          <w:p w14:paraId="53DDF94D" w14:textId="42DE3EA3" w:rsidR="00A8428F" w:rsidRPr="00414DF9" w:rsidRDefault="0055314F" w:rsidP="00A8428F">
            <w:pPr>
              <w:pStyle w:val="TAH"/>
              <w:jc w:val="left"/>
              <w:rPr>
                <w:ins w:id="121" w:author="NR_XR_Ph3-Core" w:date="2025-04-14T09:35:00Z"/>
                <w:i/>
              </w:rPr>
            </w:pPr>
            <w:commentRangeStart w:id="122"/>
            <w:ins w:id="123" w:author="NR_XR_Ph3-Core" w:date="2025-04-14T09:35:00Z">
              <w:r w:rsidRPr="0055314F">
                <w:rPr>
                  <w:i/>
                </w:rPr>
                <w:t>ul-RateControl-r19</w:t>
              </w:r>
            </w:ins>
            <w:commentRangeEnd w:id="122"/>
            <w:r w:rsidR="007C3B2D">
              <w:rPr>
                <w:rStyle w:val="CommentReference"/>
                <w:rFonts w:ascii="Times New Roman" w:eastAsiaTheme="minorEastAsia" w:hAnsi="Times New Roman"/>
                <w:b w:val="0"/>
                <w:lang w:eastAsia="en-US"/>
              </w:rPr>
              <w:commentReference w:id="122"/>
            </w:r>
          </w:p>
          <w:p w14:paraId="326005BF" w14:textId="77777777" w:rsidR="00A8428F" w:rsidRDefault="00A8428F" w:rsidP="00622091">
            <w:pPr>
              <w:pStyle w:val="TAL"/>
              <w:rPr>
                <w:ins w:id="124" w:author="NR_XR_Ph3-Core" w:date="2025-04-25T11:01:00Z"/>
              </w:rPr>
            </w:pPr>
            <w:ins w:id="125" w:author="NR_XR_Ph3-Core" w:date="2025-04-14T09:35:00Z">
              <w:r w:rsidRPr="00414DF9">
                <w:t xml:space="preserve">Indicates whether the UE supports </w:t>
              </w:r>
            </w:ins>
            <w:ins w:id="126" w:author="NR_XR_Ph3-Core" w:date="2025-04-14T09:36:00Z">
              <w:r w:rsidR="00491B26" w:rsidRPr="00491B26">
                <w:t>UL rate control MAC CE from the gNB to the UE</w:t>
              </w:r>
            </w:ins>
            <w:ins w:id="127" w:author="NR_XR_Ph3-Core" w:date="2025-04-14T09:35:00Z">
              <w:r w:rsidRPr="00414DF9">
                <w:t>, as specified in TS 38.321 [</w:t>
              </w:r>
              <w:commentRangeStart w:id="128"/>
              <w:commentRangeStart w:id="129"/>
              <w:r w:rsidRPr="00414DF9">
                <w:t>8</w:t>
              </w:r>
            </w:ins>
            <w:commentRangeEnd w:id="128"/>
            <w:r w:rsidR="008F002C">
              <w:rPr>
                <w:rStyle w:val="CommentReference"/>
                <w:rFonts w:ascii="Times New Roman" w:eastAsiaTheme="minorEastAsia" w:hAnsi="Times New Roman"/>
                <w:lang w:eastAsia="en-US"/>
              </w:rPr>
              <w:commentReference w:id="128"/>
            </w:r>
            <w:commentRangeEnd w:id="129"/>
            <w:r w:rsidR="00B600B1">
              <w:rPr>
                <w:rStyle w:val="CommentReference"/>
                <w:rFonts w:ascii="Times New Roman" w:eastAsiaTheme="minorEastAsia" w:hAnsi="Times New Roman"/>
                <w:lang w:eastAsia="en-US"/>
              </w:rPr>
              <w:commentReference w:id="129"/>
            </w:r>
            <w:ins w:id="130" w:author="NR_XR_Ph3-Core" w:date="2025-04-14T09:35:00Z">
              <w:r w:rsidRPr="00414DF9">
                <w:t>].</w:t>
              </w:r>
            </w:ins>
          </w:p>
          <w:p w14:paraId="63CA29E8" w14:textId="207134B2" w:rsidR="00AB4038" w:rsidRPr="00622091" w:rsidRDefault="00AB4038" w:rsidP="00622091">
            <w:pPr>
              <w:pStyle w:val="TAL"/>
              <w:rPr>
                <w:ins w:id="131" w:author="NR_XR_Ph3-Core" w:date="2025-04-14T09:35:00Z"/>
              </w:rPr>
            </w:pPr>
            <w:ins w:id="132" w:author="NR_XR_Ph3-Core" w:date="2025-04-25T11:02:00Z">
              <w:r>
                <w:rPr>
                  <w:rFonts w:eastAsia="等线" w:hint="eastAsia"/>
                  <w:noProof/>
                  <w:lang w:eastAsia="zh-CN"/>
                </w:rPr>
                <w:t>[</w:t>
              </w:r>
              <w:r>
                <w:rPr>
                  <w:rFonts w:eastAsia="等线"/>
                  <w:noProof/>
                  <w:lang w:eastAsia="zh-CN"/>
                </w:rPr>
                <w:t xml:space="preserve">Editor’s note] </w:t>
              </w:r>
            </w:ins>
            <w:ins w:id="133"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34" w:author="NR_XR_Ph3-Core" w:date="2025-04-14T09:35:00Z"/>
                <w:szCs w:val="18"/>
              </w:rPr>
            </w:pPr>
            <w:ins w:id="135"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36" w:author="NR_XR_Ph3-Core" w:date="2025-04-14T09:35:00Z"/>
                <w:szCs w:val="18"/>
              </w:rPr>
            </w:pPr>
            <w:ins w:id="137"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38" w:author="NR_XR_Ph3-Core" w:date="2025-04-14T09:35:00Z"/>
                <w:szCs w:val="18"/>
              </w:rPr>
            </w:pPr>
            <w:ins w:id="139"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40" w:author="NR_XR_Ph3-Core" w:date="2025-04-14T09:35:00Z"/>
                <w:szCs w:val="18"/>
              </w:rPr>
            </w:pPr>
            <w:ins w:id="141"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2D24F0EF" w14:textId="7D3BC90D" w:rsidR="00CE0DB0" w:rsidRDefault="00CE0DB0" w:rsidP="00CE0DB0">
      <w:pPr>
        <w:rPr>
          <w:rFonts w:eastAsia="等线"/>
          <w:lang w:val="en-US" w:eastAsia="zh-CN"/>
        </w:rPr>
      </w:pPr>
    </w:p>
    <w:p w14:paraId="799CFBD1" w14:textId="16758A1F" w:rsidR="00CE0DB0" w:rsidRDefault="00CE0DB0" w:rsidP="00CE0DB0">
      <w:pPr>
        <w:rPr>
          <w:rFonts w:eastAsia="等线"/>
          <w:lang w:val="en-US" w:eastAsia="zh-CN"/>
        </w:rPr>
      </w:pPr>
    </w:p>
    <w:p w14:paraId="36409138" w14:textId="20933CEE" w:rsidR="00CE0DB0" w:rsidRDefault="00CE0DB0">
      <w:pPr>
        <w:overflowPunct/>
        <w:autoSpaceDE/>
        <w:autoSpaceDN/>
        <w:adjustRightInd/>
        <w:spacing w:after="0"/>
        <w:textAlignment w:val="auto"/>
        <w:rPr>
          <w:rFonts w:eastAsia="等线"/>
          <w:lang w:val="en-US" w:eastAsia="zh-CN"/>
        </w:rPr>
      </w:pPr>
      <w:r>
        <w:rPr>
          <w:rFonts w:eastAsia="等线"/>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42" w:name="_Toc83759217"/>
      <w:r>
        <w:rPr>
          <w:lang w:eastAsia="ko-KR"/>
        </w:rPr>
        <w:t>8</w:t>
      </w:r>
      <w:r w:rsidR="00CE0DB0">
        <w:rPr>
          <w:lang w:eastAsia="ko-KR"/>
        </w:rPr>
        <w:t>.2.x</w:t>
      </w:r>
      <w:r w:rsidR="00CE0DB0">
        <w:rPr>
          <w:lang w:eastAsia="ko-KR"/>
        </w:rPr>
        <w:tab/>
      </w:r>
      <w:bookmarkEnd w:id="142"/>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宋体"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0270DD26"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delay status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等线"/>
                <w:lang w:eastAsia="zh-CN"/>
              </w:rPr>
            </w:pPr>
            <w:r>
              <w:rPr>
                <w:rFonts w:eastAsia="等线" w:hint="eastAsia"/>
                <w:lang w:eastAsia="zh-CN"/>
              </w:rPr>
              <w:t>A</w:t>
            </w:r>
            <w:r>
              <w:rPr>
                <w:rFonts w:eastAsia="等线"/>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8F002C">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等线"/>
                <w:lang w:eastAsia="zh-CN"/>
              </w:rPr>
            </w:pPr>
            <w:r>
              <w:rPr>
                <w:rFonts w:eastAsia="等线" w:hint="eastAsia"/>
                <w:lang w:eastAsia="zh-CN"/>
              </w:rPr>
              <w:t>E</w:t>
            </w:r>
            <w:r>
              <w:rPr>
                <w:rFonts w:eastAsia="等线"/>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等线"/>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nhai He" w:date="2025-04-24T17:20:00Z" w:initials="LH">
    <w:p w14:paraId="62D056B6" w14:textId="77777777" w:rsidR="00EB4DC9" w:rsidRDefault="00EB4DC9" w:rsidP="00EB4DC9">
      <w:pPr>
        <w:pStyle w:val="CommentText"/>
      </w:pPr>
      <w:r>
        <w:rPr>
          <w:rStyle w:val="CommentReference"/>
        </w:rPr>
        <w:annotationRef/>
      </w:r>
      <w:r>
        <w:t>Should UE capability on MG cancelation from RAN1 be included in this running CR too?</w:t>
      </w:r>
    </w:p>
  </w:comment>
  <w:comment w:id="11" w:author="Xiaomi (Rapp)" w:date="2025-04-25T10:47:00Z" w:initials="X">
    <w:p w14:paraId="2DB87315" w14:textId="2DD29FF0" w:rsidR="004A1ECD" w:rsidRPr="004A1ECD" w:rsidRDefault="004A1ECD">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 xml:space="preserve">s discussed in clause 2.2 of our contribution R2-2501880, </w:t>
      </w:r>
      <w:r w:rsidR="004247E6">
        <w:rPr>
          <w:rFonts w:eastAsia="等线"/>
          <w:lang w:eastAsia="zh-CN"/>
        </w:rPr>
        <w:t>similar to</w:t>
      </w:r>
      <w:r>
        <w:rPr>
          <w:rFonts w:eastAsia="等线"/>
          <w:lang w:eastAsia="zh-CN"/>
        </w:rPr>
        <w:t xml:space="preserve"> previous releases, RAN1 feature will be handled in mega CR for UE capabilities. Current email discussion is only for capabilities of features defined by RAN2.</w:t>
      </w:r>
    </w:p>
  </w:comment>
  <w:comment w:id="12" w:author="Huawei, HiSilicon" w:date="2025-04-22T10:38:00Z" w:initials="SSL">
    <w:p w14:paraId="17EC1E48" w14:textId="551A5CF4" w:rsidR="00C41151" w:rsidRDefault="00C41151">
      <w:pPr>
        <w:pStyle w:val="CommentText"/>
      </w:pPr>
      <w:r>
        <w:rPr>
          <w:rStyle w:val="CommentReference"/>
        </w:rPr>
        <w:annotationRef/>
      </w:r>
      <w:r>
        <w:t>Same comment as to 38331 to include the exact RAN2 agreements directly for easy tracking</w:t>
      </w:r>
    </w:p>
  </w:comment>
  <w:comment w:id="13" w:author="Xiaomi (Rapp)" w:date="2025-04-25T10:44:00Z" w:initials="X">
    <w:p w14:paraId="757680C8" w14:textId="0DEE022F" w:rsidR="00513BE1" w:rsidRPr="00513BE1" w:rsidRDefault="00513BE1">
      <w:pPr>
        <w:pStyle w:val="CommentText"/>
        <w:rPr>
          <w:rFonts w:eastAsia="等线"/>
          <w:lang w:eastAsia="zh-CN"/>
        </w:rPr>
      </w:pPr>
      <w:r>
        <w:rPr>
          <w:rStyle w:val="CommentReference"/>
        </w:rPr>
        <w:annotationRef/>
      </w:r>
      <w:r>
        <w:rPr>
          <w:rStyle w:val="CommentReference"/>
        </w:rPr>
        <w:t>For each change, there are bubble comments containing the RAN2 agreement, so it should be sufficient for tracking.</w:t>
      </w:r>
    </w:p>
  </w:comment>
  <w:comment w:id="27" w:author="Xiaomi (Rapp)" w:date="2025-04-14T09:41:00Z" w:initials="X">
    <w:p w14:paraId="33EB2E43" w14:textId="77777777"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DB195B5" w14:textId="77777777" w:rsidR="008F002C" w:rsidRDefault="008F002C">
      <w:pPr>
        <w:pStyle w:val="CommentText"/>
        <w:rPr>
          <w:rFonts w:eastAsia="等线"/>
          <w:lang w:eastAsia="zh-CN"/>
        </w:rPr>
      </w:pPr>
    </w:p>
    <w:p w14:paraId="52D1085F" w14:textId="405E0952" w:rsidR="008F002C" w:rsidRPr="000069E1" w:rsidRDefault="008F002C" w:rsidP="000069E1">
      <w:pPr>
        <w:pStyle w:val="CommentText"/>
        <w:ind w:left="1136"/>
        <w:rPr>
          <w:rFonts w:eastAsia="等线"/>
          <w:lang w:eastAsia="zh-CN"/>
        </w:rPr>
      </w:pPr>
      <w:r w:rsidRPr="00FF591C">
        <w:t>An optional UE capability with signalling (</w:t>
      </w:r>
      <w:proofErr w:type="gramStart"/>
      <w:r w:rsidRPr="00FF591C">
        <w:t>e.g.</w:t>
      </w:r>
      <w:proofErr w:type="gramEnd"/>
      <w:r w:rsidRPr="00FF591C">
        <w:t xml:space="preserve"> autonomousRLC-Retx-r19) is introduced to indicate the support of autonomous RLC retransmission based on delay status. The capability does not have pre-requisites.</w:t>
      </w:r>
    </w:p>
  </w:comment>
  <w:comment w:id="48" w:author="Xiaomi (Rapp)" w:date="2025-04-14T09:42:00Z" w:initials="X">
    <w:p w14:paraId="0453F1E4" w14:textId="77777777"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1FF38979" w14:textId="77777777" w:rsidR="008F002C" w:rsidRDefault="008F002C">
      <w:pPr>
        <w:pStyle w:val="CommentText"/>
        <w:rPr>
          <w:rFonts w:eastAsia="等线"/>
          <w:lang w:eastAsia="zh-CN"/>
        </w:rPr>
      </w:pPr>
    </w:p>
    <w:p w14:paraId="4F9E551E" w14:textId="5CEDAB37" w:rsidR="008F002C" w:rsidRPr="000069E1" w:rsidRDefault="008F002C" w:rsidP="000069E1">
      <w:pPr>
        <w:pStyle w:val="CommentText"/>
        <w:ind w:left="1136"/>
        <w:rPr>
          <w:rFonts w:eastAsia="等线"/>
          <w:lang w:eastAsia="zh-CN"/>
        </w:rPr>
      </w:pPr>
      <w:r w:rsidRPr="00FF591C">
        <w:t>An optional UE capability with signalling (</w:t>
      </w:r>
      <w:proofErr w:type="gramStart"/>
      <w:r w:rsidRPr="00FF591C">
        <w:t>e.g.</w:t>
      </w:r>
      <w:proofErr w:type="gramEnd"/>
      <w:r w:rsidRPr="00FF591C">
        <w:t xml:space="preserve"> enhancedPolling-r19) is introduced to indicate the support of enhanced polling based on delay status. The capability does not have pre-requisites.</w:t>
      </w:r>
    </w:p>
  </w:comment>
  <w:comment w:id="64" w:author="Xiaomi (Rapp)" w:date="2025-04-14T09:40:00Z" w:initials="X">
    <w:p w14:paraId="5451CB2A" w14:textId="74DCA6B0"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4FF3B0C3" w14:textId="77777777" w:rsidR="008F002C" w:rsidRPr="000069E1" w:rsidRDefault="008F002C">
      <w:pPr>
        <w:pStyle w:val="CommentText"/>
        <w:rPr>
          <w:rFonts w:eastAsia="等线"/>
          <w:lang w:eastAsia="zh-CN"/>
        </w:rPr>
      </w:pPr>
    </w:p>
    <w:p w14:paraId="79F110A7" w14:textId="6DF11223" w:rsidR="008F002C" w:rsidRDefault="008F002C" w:rsidP="000069E1">
      <w:pPr>
        <w:pStyle w:val="CommentText"/>
        <w:ind w:left="1136"/>
      </w:pPr>
      <w:r w:rsidRPr="00FF591C">
        <w:t>An optional UE capability with signalling (</w:t>
      </w:r>
      <w:proofErr w:type="gramStart"/>
      <w:r w:rsidRPr="00FF591C">
        <w:t>e.g.</w:t>
      </w:r>
      <w:proofErr w:type="gramEnd"/>
      <w:r w:rsidRPr="00FF591C">
        <w:t xml:space="preserve"> enhancedDelayStatusReport-r19) is introduced to indicate the support of enhanced delay status report of the buffered data associated with multiple thresholds. FFS A UE supporting this feature shall also indicate support of delayStatusReport-r18.</w:t>
      </w:r>
    </w:p>
  </w:comment>
  <w:comment w:id="65" w:author="Linhai He" w:date="2025-04-24T17:12:00Z" w:initials="LH">
    <w:p w14:paraId="774D62D5" w14:textId="77777777" w:rsidR="00117542" w:rsidRDefault="00117542" w:rsidP="00117542">
      <w:pPr>
        <w:pStyle w:val="CommentText"/>
      </w:pPr>
      <w:r>
        <w:rPr>
          <w:rStyle w:val="CommentReference"/>
        </w:rPr>
        <w:annotationRef/>
      </w:r>
      <w:r>
        <w:t xml:space="preserve">This description is almost the same as delayStatusRerport-r18, other than the word “enhanced”. It could be made more explicit by adding multiple reporting thresholds, </w:t>
      </w:r>
      <w:proofErr w:type="gramStart"/>
      <w:r>
        <w:t>e.g.</w:t>
      </w:r>
      <w:proofErr w:type="gramEnd"/>
      <w:r>
        <w:t xml:space="preserve"> “Indicates whether the UE supports the delay status report of the buffered data using multiple reporting thresholds, …”</w:t>
      </w:r>
    </w:p>
  </w:comment>
  <w:comment w:id="66" w:author="Xiaomi (Rapp)" w:date="2025-04-25T10:53:00Z" w:initials="X">
    <w:p w14:paraId="08E0F3FF" w14:textId="7C88CE64" w:rsidR="00BF4CA1" w:rsidRPr="00BF4CA1" w:rsidRDefault="00BF4CA1">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pdated accordingly.</w:t>
      </w:r>
    </w:p>
  </w:comment>
  <w:comment w:id="70" w:author="Huawei, HiSilicon" w:date="2025-04-22T10:35:00Z" w:initials="SSL">
    <w:p w14:paraId="3F6B41D7" w14:textId="4A9A38F2" w:rsidR="004A2177" w:rsidRDefault="004A2177">
      <w:pPr>
        <w:pStyle w:val="CommentText"/>
      </w:pPr>
      <w:r>
        <w:rPr>
          <w:rStyle w:val="CommentReference"/>
        </w:rPr>
        <w:annotationRef/>
      </w:r>
      <w:r w:rsidR="00C41151">
        <w:t>Some alignment is needed on the terminology across the spec.  MAC spec is using Multiple Entry DSR.</w:t>
      </w:r>
    </w:p>
    <w:p w14:paraId="571CAC95" w14:textId="7EAA0901" w:rsidR="00B660FA" w:rsidRDefault="00B660FA">
      <w:pPr>
        <w:pStyle w:val="CommentText"/>
      </w:pPr>
      <w:r>
        <w:t>[Update] We prefer enhanced DSR.  DSR can be used since it is abbreviated in 3.3.</w:t>
      </w:r>
    </w:p>
  </w:comment>
  <w:comment w:id="71" w:author="Xiaomi (Rapp)" w:date="2025-04-25T10:53:00Z" w:initials="X">
    <w:p w14:paraId="762EFE8A" w14:textId="01BC4F64" w:rsidR="004247E6" w:rsidRDefault="000E3324" w:rsidP="000E3324">
      <w:pPr>
        <w:pStyle w:val="TAL"/>
        <w:rPr>
          <w:rFonts w:ascii="Times New Roman" w:eastAsia="等线" w:hAnsi="Times New Roman"/>
          <w:lang w:eastAsia="zh-CN"/>
        </w:rPr>
      </w:pPr>
      <w:r>
        <w:rPr>
          <w:rStyle w:val="CommentReference"/>
        </w:rPr>
        <w:annotationRef/>
      </w:r>
      <w:r w:rsidR="004247E6">
        <w:rPr>
          <w:rFonts w:ascii="Times New Roman" w:eastAsia="等线" w:hAnsi="Times New Roman" w:hint="eastAsia"/>
          <w:lang w:eastAsia="zh-CN"/>
        </w:rPr>
        <w:t>U</w:t>
      </w:r>
      <w:r w:rsidR="004247E6">
        <w:rPr>
          <w:rFonts w:ascii="Times New Roman" w:eastAsia="等线" w:hAnsi="Times New Roman"/>
          <w:lang w:eastAsia="zh-CN"/>
        </w:rPr>
        <w:t>pdated based on QC suggestion.</w:t>
      </w:r>
    </w:p>
    <w:p w14:paraId="303E5C96" w14:textId="77777777" w:rsidR="004247E6" w:rsidRDefault="004247E6" w:rsidP="000E3324">
      <w:pPr>
        <w:pStyle w:val="TAL"/>
        <w:rPr>
          <w:rFonts w:ascii="Times New Roman" w:eastAsia="等线"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等线" w:hAnsi="Times New Roman"/>
          <w:lang w:eastAsia="zh-CN"/>
        </w:rPr>
        <w:t xml:space="preserve">Since we do have </w:t>
      </w:r>
      <w:r w:rsidRPr="000E3324">
        <w:rPr>
          <w:rFonts w:ascii="Times New Roman" w:eastAsia="等线" w:hAnsi="Times New Roman"/>
          <w:i/>
          <w:iCs/>
          <w:lang w:eastAsia="zh-CN"/>
        </w:rPr>
        <w:t>delayedStatusReport-r18</w:t>
      </w:r>
      <w:r w:rsidRPr="000E3324">
        <w:rPr>
          <w:rFonts w:ascii="Times New Roman" w:eastAsia="等线" w:hAnsi="Times New Roman"/>
          <w:lang w:eastAsia="zh-CN"/>
        </w:rPr>
        <w:t xml:space="preserve">, for consistency, the Rel-19 capability name is </w:t>
      </w:r>
      <w:r w:rsidRPr="000E3324">
        <w:rPr>
          <w:rFonts w:ascii="Times New Roman" w:eastAsia="等线" w:hAnsi="Times New Roman"/>
          <w:i/>
          <w:iCs/>
          <w:lang w:eastAsia="zh-CN"/>
        </w:rPr>
        <w:t>enhancedDelayStatusReport-r19</w:t>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lang w:eastAsia="zh-CN"/>
        </w:rPr>
        <w:t xml:space="preserve"> instead of </w:t>
      </w:r>
      <w:r w:rsidRPr="000E3324">
        <w:rPr>
          <w:rFonts w:ascii="Times New Roman" w:eastAsia="等线" w:hAnsi="Times New Roman"/>
          <w:i/>
          <w:iCs/>
          <w:lang w:eastAsia="zh-CN"/>
        </w:rPr>
        <w:t>enhancedDSR-r19</w:t>
      </w:r>
      <w:r w:rsidRPr="000E3324">
        <w:rPr>
          <w:rFonts w:ascii="Times New Roman" w:eastAsia="等线" w:hAnsi="Times New Roman"/>
          <w:lang w:eastAsia="zh-CN"/>
        </w:rPr>
        <w:t>.</w:t>
      </w:r>
    </w:p>
  </w:comment>
  <w:comment w:id="80" w:author="Huawei, HiSilicon" w:date="2025-04-22T10:35:00Z" w:initials="SSL">
    <w:p w14:paraId="52E581E6" w14:textId="7414A577" w:rsidR="004A2177" w:rsidRDefault="004A2177" w:rsidP="004A2177">
      <w:pPr>
        <w:pStyle w:val="CommentText"/>
      </w:pPr>
      <w:r>
        <w:rPr>
          <w:rStyle w:val="CommentReference"/>
        </w:rPr>
        <w:annotationRef/>
      </w:r>
      <w:bookmarkStart w:id="82"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82"/>
    </w:p>
  </w:comment>
  <w:comment w:id="81" w:author="Xiaomi (Rapp)" w:date="2025-04-25T11:08:00Z" w:initials="X">
    <w:p w14:paraId="5BF51369" w14:textId="6BB86A72" w:rsidR="00236A9A" w:rsidRPr="00236A9A" w:rsidRDefault="00236A9A">
      <w:pPr>
        <w:pStyle w:val="CommentText"/>
        <w:rPr>
          <w:rFonts w:eastAsia="等线"/>
          <w:lang w:eastAsia="zh-CN"/>
        </w:rPr>
      </w:pPr>
      <w:r>
        <w:rPr>
          <w:rStyle w:val="CommentReference"/>
        </w:rPr>
        <w:annotationRef/>
      </w:r>
      <w:r>
        <w:rPr>
          <w:rFonts w:eastAsia="等线" w:hint="eastAsia"/>
          <w:lang w:eastAsia="zh-CN"/>
        </w:rPr>
        <w:t>P</w:t>
      </w:r>
      <w:r>
        <w:rPr>
          <w:rFonts w:eastAsia="等线"/>
          <w:lang w:eastAsia="zh-CN"/>
        </w:rPr>
        <w:t>rocedure wise, we prefer to have formal agreement on this. We also think this will be an easy agreement, so we just include it</w:t>
      </w:r>
      <w:r w:rsidR="004247E6">
        <w:rPr>
          <w:rFonts w:eastAsia="等线"/>
          <w:lang w:eastAsia="zh-CN"/>
        </w:rPr>
        <w:t xml:space="preserve"> as an easily agreeable proposal in the open issue list</w:t>
      </w:r>
      <w:r>
        <w:rPr>
          <w:rFonts w:eastAsia="等线"/>
          <w:lang w:eastAsia="zh-CN"/>
        </w:rPr>
        <w:t xml:space="preserve"> document.</w:t>
      </w:r>
    </w:p>
  </w:comment>
  <w:comment w:id="94"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w:t>
      </w:r>
      <w:proofErr w:type="gramStart"/>
      <w:r w:rsidRPr="00FF591C">
        <w:t>e.g.</w:t>
      </w:r>
      <w:proofErr w:type="gramEnd"/>
      <w:r w:rsidRPr="00FF591C">
        <w:t xml:space="preserve"> lcp-PriorityAdjustment-r19) is introduced to indicate the support of dynamic logical channel priority based on delay status of buffered data. No dependency on support of delayStatusReport-r18.</w:t>
      </w:r>
    </w:p>
  </w:comment>
  <w:comment w:id="100" w:author="Huawei, HiSilicon" w:date="2025-04-22T10:30:00Z" w:initials="SSL">
    <w:p w14:paraId="602164E4" w14:textId="529CD35A" w:rsidR="004A2177" w:rsidRDefault="004A2177">
      <w:pPr>
        <w:pStyle w:val="CommentText"/>
      </w:pPr>
      <w:r>
        <w:rPr>
          <w:rStyle w:val="CommentReference"/>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01" w:author="Linhai He" w:date="2025-04-24T17:17:00Z" w:initials="LH">
    <w:p w14:paraId="00799CC4" w14:textId="77777777" w:rsidR="006C07BD" w:rsidRDefault="006C07BD" w:rsidP="006C07BD">
      <w:pPr>
        <w:pStyle w:val="CommentText"/>
      </w:pPr>
      <w:r>
        <w:rPr>
          <w:rStyle w:val="CommentReference"/>
        </w:rPr>
        <w:annotationRef/>
      </w:r>
      <w:r>
        <w:t>Similar comment as Huawei. It could use the term agreed in RAN2#127bis:  “Indicates whether the UE supports logical channel priority adjustment based on delay status of buffered data, …”</w:t>
      </w:r>
    </w:p>
  </w:comment>
  <w:comment w:id="102" w:author="Xiaomi (Rapp)" w:date="2025-04-25T11:06:00Z" w:initials="X">
    <w:p w14:paraId="428E9EB5" w14:textId="0BAAF160" w:rsidR="004419D7" w:rsidRPr="004419D7" w:rsidRDefault="004419D7">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Update with the wording suggested by Linhai.</w:t>
      </w:r>
    </w:p>
  </w:comment>
  <w:comment w:id="122" w:author="Xiaomi (Rapp)" w:date="2025-04-14T09:38:00Z" w:initials="X">
    <w:p w14:paraId="7C713D7E" w14:textId="57FE79D6"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3772C73" w14:textId="77777777" w:rsidR="008F002C" w:rsidRDefault="008F002C">
      <w:pPr>
        <w:pStyle w:val="CommentText"/>
        <w:rPr>
          <w:rFonts w:eastAsia="等线"/>
          <w:lang w:eastAsia="zh-CN"/>
        </w:rPr>
      </w:pPr>
    </w:p>
    <w:p w14:paraId="153ECB50" w14:textId="7F92936E" w:rsidR="008F002C" w:rsidRPr="007C3B2D" w:rsidRDefault="008F002C" w:rsidP="000069E1">
      <w:pPr>
        <w:pStyle w:val="CommentText"/>
        <w:ind w:left="1136"/>
        <w:rPr>
          <w:rFonts w:eastAsia="等线"/>
          <w:lang w:eastAsia="zh-CN"/>
        </w:rPr>
      </w:pPr>
      <w:r w:rsidRPr="00FF591C">
        <w:t>An optional UE capability with signalling (</w:t>
      </w:r>
      <w:proofErr w:type="gramStart"/>
      <w:r w:rsidRPr="00FF591C">
        <w:t>e.g.</w:t>
      </w:r>
      <w:proofErr w:type="gramEnd"/>
      <w:r w:rsidRPr="00FF591C">
        <w:t xml:space="preserve"> ul-RateControl-r19) is introduced to indicate the support of UL rate control MAC CE from the gNB to the UE. The capability does not have pre-requisites. FFS whether there is a separate UE capability for UL rate query.</w:t>
      </w:r>
    </w:p>
  </w:comment>
  <w:comment w:id="128" w:author="Huawei, HiSilicon" w:date="2025-04-22T10:18:00Z" w:initials="SSL">
    <w:p w14:paraId="6F56717C" w14:textId="6665FDFF" w:rsidR="008F002C" w:rsidRDefault="008F002C">
      <w:pPr>
        <w:pStyle w:val="CommentText"/>
      </w:pPr>
      <w:r>
        <w:rPr>
          <w:rStyle w:val="CommentReference"/>
        </w:rPr>
        <w:annotationRef/>
      </w:r>
      <w:r>
        <w:t xml:space="preserve">It would be good to add an </w:t>
      </w:r>
      <w:proofErr w:type="gramStart"/>
      <w:r>
        <w:t>editor notes</w:t>
      </w:r>
      <w:proofErr w:type="gramEnd"/>
      <w:r>
        <w:t xml:space="preserve"> for the FFS whether there is a separate UE capability for UL rate query</w:t>
      </w:r>
      <w:r w:rsidR="00071AA9">
        <w:t>.  [Update] FFS has been added for DSR capability – seems alignment of whether to include Editor’s note/FFS is needed.</w:t>
      </w:r>
    </w:p>
  </w:comment>
  <w:comment w:id="129" w:author="Xiaomi (Rapp)" w:date="2025-04-27T10:44:00Z" w:initials="X">
    <w:p w14:paraId="20787447" w14:textId="66504295" w:rsidR="00B600B1" w:rsidRDefault="00B600B1">
      <w:pPr>
        <w:pStyle w:val="CommentText"/>
      </w:pPr>
      <w:r>
        <w:rPr>
          <w:rStyle w:val="CommentReference"/>
        </w:rPr>
        <w:annotationRef/>
      </w:r>
      <w:r>
        <w:rPr>
          <w:rFonts w:eastAsia="等线"/>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56B6" w15:done="0"/>
  <w15:commentEx w15:paraId="2DB87315" w15:paraIdParent="62D056B6" w15:done="0"/>
  <w15:commentEx w15:paraId="17EC1E48" w15:done="0"/>
  <w15:commentEx w15:paraId="757680C8" w15:paraIdParent="17EC1E48" w15:done="0"/>
  <w15:commentEx w15:paraId="52D1085F" w15:done="0"/>
  <w15:commentEx w15:paraId="4F9E551E"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2BA756F7" w16cex:dateUtc="2025-04-14T01:42: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4F9E551E" w16cid:durableId="2BA756F7"/>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6A2A" w14:textId="77777777" w:rsidR="002C6E6F" w:rsidRPr="0095297E" w:rsidRDefault="002C6E6F">
      <w:r w:rsidRPr="0095297E">
        <w:separator/>
      </w:r>
    </w:p>
  </w:endnote>
  <w:endnote w:type="continuationSeparator" w:id="0">
    <w:p w14:paraId="4F35B5F3" w14:textId="77777777" w:rsidR="002C6E6F" w:rsidRPr="0095297E" w:rsidRDefault="002C6E6F">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3EA9" w14:textId="77777777" w:rsidR="002C6E6F" w:rsidRPr="0095297E" w:rsidRDefault="002C6E6F">
      <w:r w:rsidRPr="0095297E">
        <w:separator/>
      </w:r>
    </w:p>
  </w:footnote>
  <w:footnote w:type="continuationSeparator" w:id="0">
    <w:p w14:paraId="455F3F44" w14:textId="77777777" w:rsidR="002C6E6F" w:rsidRPr="0095297E" w:rsidRDefault="002C6E6F">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787D"/>
    <w:rsid w:val="001031B7"/>
    <w:rsid w:val="0010333C"/>
    <w:rsid w:val="001033EA"/>
    <w:rsid w:val="00103566"/>
    <w:rsid w:val="00103AFC"/>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67</TotalTime>
  <Pages>9</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 (Rapp)</cp:lastModifiedBy>
  <cp:revision>34</cp:revision>
  <cp:lastPrinted>2020-12-18T20:15:00Z</cp:lastPrinted>
  <dcterms:created xsi:type="dcterms:W3CDTF">2025-04-25T00:10:00Z</dcterms:created>
  <dcterms:modified xsi:type="dcterms:W3CDTF">2025-04-27T02:45:00Z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ies>
</file>