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00BEA807"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130</w:t>
      </w:r>
      <w:r w:rsidRPr="00F90553">
        <w:rPr>
          <w:i/>
          <w:sz w:val="28"/>
        </w:rPr>
        <w:tab/>
      </w:r>
      <w:r w:rsidR="00F92C2C" w:rsidRPr="00F92C2C">
        <w:rPr>
          <w:rFonts w:cs="Arial"/>
          <w:b/>
          <w:bCs/>
          <w:i/>
          <w:iCs/>
          <w:sz w:val="26"/>
          <w:szCs w:val="26"/>
        </w:rPr>
        <w:t>R2-250</w:t>
      </w:r>
      <w:r w:rsidR="00154AE4">
        <w:rPr>
          <w:rFonts w:cs="Arial"/>
          <w:b/>
          <w:bCs/>
          <w:i/>
          <w:iCs/>
          <w:sz w:val="26"/>
          <w:szCs w:val="26"/>
        </w:rPr>
        <w:t>xxxx</w:t>
      </w:r>
    </w:p>
    <w:p w14:paraId="011C37DF" w14:textId="221ED5F8" w:rsidR="008B19A6" w:rsidRDefault="0007535F" w:rsidP="003D7BB9">
      <w:pPr>
        <w:keepNext/>
        <w:keepLines/>
        <w:tabs>
          <w:tab w:val="left" w:pos="1985"/>
          <w:tab w:val="left" w:pos="5670"/>
        </w:tabs>
        <w:rPr>
          <w:rFonts w:ascii="Arial" w:hAnsi="Arial" w:cs="Arial"/>
          <w:sz w:val="24"/>
          <w:szCs w:val="24"/>
        </w:rPr>
      </w:pPr>
      <w:r w:rsidRPr="0007535F">
        <w:rPr>
          <w:rFonts w:ascii="Arial" w:hAnsi="Arial" w:cs="Arial"/>
          <w:sz w:val="24"/>
          <w:szCs w:val="24"/>
        </w:rPr>
        <w:t>St Julian’s, Malta</w:t>
      </w:r>
      <w:r w:rsidR="008B19A6" w:rsidRPr="008B19A6">
        <w:rPr>
          <w:rFonts w:ascii="Arial" w:hAnsi="Arial" w:cs="Arial"/>
          <w:sz w:val="24"/>
          <w:szCs w:val="24"/>
        </w:rPr>
        <w:t xml:space="preserve">, </w:t>
      </w:r>
      <w:r>
        <w:rPr>
          <w:rFonts w:ascii="Arial" w:hAnsi="Arial" w:cs="Arial"/>
          <w:sz w:val="24"/>
          <w:szCs w:val="24"/>
        </w:rPr>
        <w:t>May</w:t>
      </w:r>
      <w:r w:rsidR="008B19A6" w:rsidRPr="008B19A6">
        <w:rPr>
          <w:rFonts w:ascii="Arial" w:hAnsi="Arial" w:cs="Arial"/>
          <w:sz w:val="24"/>
          <w:szCs w:val="24"/>
        </w:rPr>
        <w:t xml:space="preserve"> </w:t>
      </w:r>
      <w:r>
        <w:rPr>
          <w:rFonts w:ascii="Arial" w:hAnsi="Arial" w:cs="Arial"/>
          <w:sz w:val="24"/>
          <w:szCs w:val="24"/>
        </w:rPr>
        <w:t>19</w:t>
      </w:r>
      <w:r w:rsidR="008B19A6" w:rsidRPr="008B19A6">
        <w:rPr>
          <w:rFonts w:ascii="Arial" w:hAnsi="Arial" w:cs="Arial"/>
          <w:sz w:val="24"/>
          <w:szCs w:val="24"/>
        </w:rPr>
        <w:t xml:space="preserve"> - </w:t>
      </w:r>
      <w:r>
        <w:rPr>
          <w:rFonts w:ascii="Arial" w:hAnsi="Arial" w:cs="Arial"/>
          <w:sz w:val="24"/>
          <w:szCs w:val="24"/>
        </w:rPr>
        <w:t>23</w:t>
      </w:r>
      <w:r w:rsidR="008B19A6" w:rsidRPr="008B19A6">
        <w:rPr>
          <w:rFonts w:ascii="Arial" w:hAnsi="Arial" w:cs="Arial"/>
          <w:sz w:val="24"/>
          <w:szCs w:val="24"/>
        </w:rPr>
        <w:t>, 2025</w:t>
      </w:r>
    </w:p>
    <w:p w14:paraId="2742BD9E" w14:textId="2722E79D"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0ED89A6F"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CB48F7">
        <w:rPr>
          <w:rFonts w:ascii="Arial" w:eastAsia="MS Mincho" w:hAnsi="Arial" w:cs="Arial"/>
          <w:sz w:val="24"/>
        </w:rPr>
        <w:t xml:space="preserve">Summary of </w:t>
      </w:r>
      <w:r w:rsidR="00171B15">
        <w:rPr>
          <w:rFonts w:ascii="Arial" w:eastAsia="MS Mincho" w:hAnsi="Arial" w:cs="Arial"/>
          <w:sz w:val="24"/>
        </w:rPr>
        <w:t>[</w:t>
      </w:r>
      <w:r w:rsidR="00171B15" w:rsidRPr="00171B15">
        <w:rPr>
          <w:rFonts w:ascii="Arial" w:eastAsia="MS Mincho" w:hAnsi="Arial" w:cs="Arial"/>
          <w:sz w:val="24"/>
        </w:rPr>
        <w:t xml:space="preserve">POST129bis][015][AI PHY] 37.355 Running CR </w:t>
      </w:r>
    </w:p>
    <w:bookmarkEnd w:id="0"/>
    <w:p w14:paraId="27F4E411" w14:textId="2DF1F6CE" w:rsidR="005D114F"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6AFE2BB7" w14:textId="77777777" w:rsidR="00A11A6E" w:rsidRDefault="00A11A6E" w:rsidP="00CF2351">
      <w:pPr>
        <w:keepNext/>
        <w:keepLines/>
        <w:rPr>
          <w:rFonts w:ascii="Arial" w:eastAsia="MS Mincho" w:hAnsi="Arial" w:cs="Arial"/>
          <w:sz w:val="24"/>
        </w:rPr>
      </w:pPr>
    </w:p>
    <w:p w14:paraId="3EB5FF00" w14:textId="6A7B6C1C" w:rsidR="0050398F" w:rsidRDefault="00F17DE7" w:rsidP="00F17DE7">
      <w:pPr>
        <w:pStyle w:val="Heading1"/>
      </w:pPr>
      <w:r w:rsidRPr="00F17DE7">
        <w:t>1.</w:t>
      </w:r>
      <w:r>
        <w:tab/>
      </w:r>
      <w:r w:rsidR="00D14171">
        <w:t>Introduction</w:t>
      </w:r>
    </w:p>
    <w:p w14:paraId="3C876091" w14:textId="7B6F50B2"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the following email discussion.</w:t>
      </w:r>
    </w:p>
    <w:p w14:paraId="30907B1C" w14:textId="77777777" w:rsidR="002F4B13" w:rsidRDefault="002F4B13" w:rsidP="002F4B13">
      <w:pPr>
        <w:pStyle w:val="EmailDiscussion"/>
      </w:pPr>
      <w:r>
        <w:t>[POST129bis][015][AI PHY] 37.355 Running CR (Qualcomm)</w:t>
      </w:r>
    </w:p>
    <w:p w14:paraId="31CFB23F" w14:textId="77777777" w:rsidR="002F4B13" w:rsidRDefault="002F4B13" w:rsidP="002F4B13">
      <w:pPr>
        <w:pStyle w:val="EmailDiscussion2"/>
      </w:pPr>
      <w:r>
        <w:tab/>
        <w:t xml:space="preserve">Intended outcome: </w:t>
      </w:r>
    </w:p>
    <w:p w14:paraId="07F5E2E6" w14:textId="77777777" w:rsidR="002F4B13" w:rsidRDefault="002F4B13" w:rsidP="002F4B13">
      <w:pPr>
        <w:pStyle w:val="EmailDiscussion2"/>
        <w:numPr>
          <w:ilvl w:val="0"/>
          <w:numId w:val="33"/>
        </w:numPr>
      </w:pPr>
      <w:r>
        <w:t>Update CR based on agreements from RAN2#129bis</w:t>
      </w:r>
    </w:p>
    <w:p w14:paraId="7F0E3405" w14:textId="77777777" w:rsidR="002F4B13" w:rsidRDefault="002F4B13" w:rsidP="002F4B13">
      <w:pPr>
        <w:pStyle w:val="EmailDiscussion2"/>
        <w:numPr>
          <w:ilvl w:val="0"/>
          <w:numId w:val="33"/>
        </w:numPr>
      </w:pPr>
      <w:r>
        <w:t>List of remaining open issues</w:t>
      </w:r>
    </w:p>
    <w:p w14:paraId="5EEE92EF" w14:textId="77777777" w:rsidR="002F4B13" w:rsidRDefault="002F4B13" w:rsidP="002F4B13">
      <w:pPr>
        <w:pStyle w:val="EmailDiscussion2"/>
      </w:pPr>
      <w:r>
        <w:tab/>
        <w:t>Deadline:  Long</w:t>
      </w:r>
    </w:p>
    <w:p w14:paraId="3AD3C611" w14:textId="77777777" w:rsidR="002F4B13" w:rsidRDefault="002F4B13" w:rsidP="0007535F">
      <w:pPr>
        <w:rPr>
          <w:lang w:eastAsia="ja-JP"/>
        </w:rPr>
      </w:pPr>
    </w:p>
    <w:p w14:paraId="4C8315CE" w14:textId="66FD3D36" w:rsidR="009D4490" w:rsidRDefault="009D4490" w:rsidP="009D4490">
      <w:pPr>
        <w:rPr>
          <w:lang w:eastAsia="ja-JP"/>
        </w:rPr>
      </w:pPr>
      <w:r>
        <w:rPr>
          <w:lang w:eastAsia="ja-JP"/>
        </w:rPr>
        <w:t xml:space="preserve">The following documents are in the sub-folder </w:t>
      </w:r>
      <w:r w:rsidR="00DD311F">
        <w:rPr>
          <w:lang w:eastAsia="ja-JP"/>
        </w:rPr>
        <w:t xml:space="preserve">'docs' </w:t>
      </w:r>
      <w:r>
        <w:rPr>
          <w:lang w:eastAsia="ja-JP"/>
        </w:rPr>
        <w:t>for this email discussion</w:t>
      </w:r>
      <w:r w:rsidR="009552C3">
        <w:rPr>
          <w:lang w:eastAsia="ja-JP"/>
        </w:rPr>
        <w:t>:</w:t>
      </w:r>
    </w:p>
    <w:p w14:paraId="59644BAC" w14:textId="77777777" w:rsidR="007767EE" w:rsidRDefault="007767EE" w:rsidP="00DD311F">
      <w:pPr>
        <w:ind w:firstLine="284"/>
        <w:rPr>
          <w:lang w:eastAsia="ja-JP"/>
        </w:rPr>
      </w:pPr>
      <w:r>
        <w:rPr>
          <w:lang w:eastAsia="ja-JP"/>
        </w:rPr>
        <w:t>[1]</w:t>
      </w:r>
      <w:r>
        <w:rPr>
          <w:lang w:eastAsia="ja-JP"/>
        </w:rPr>
        <w:tab/>
      </w:r>
      <w:r w:rsidR="009D54CF" w:rsidRPr="009D54CF">
        <w:rPr>
          <w:lang w:eastAsia="ja-JP"/>
        </w:rPr>
        <w:t>R2-250xxxx_(Running CR 37355-i40)_v01.docx</w:t>
      </w:r>
    </w:p>
    <w:p w14:paraId="79E6E554" w14:textId="77777777" w:rsidR="009D54CF" w:rsidRDefault="009D54CF" w:rsidP="00DD311F">
      <w:pPr>
        <w:ind w:firstLine="284"/>
        <w:rPr>
          <w:lang w:eastAsia="ja-JP"/>
        </w:rPr>
      </w:pPr>
      <w:r>
        <w:rPr>
          <w:lang w:eastAsia="ja-JP"/>
        </w:rPr>
        <w:t>[2]</w:t>
      </w:r>
      <w:r>
        <w:rPr>
          <w:lang w:eastAsia="ja-JP"/>
        </w:rPr>
        <w:tab/>
      </w:r>
      <w:r w:rsidRPr="009D54CF">
        <w:rPr>
          <w:lang w:eastAsia="ja-JP"/>
        </w:rPr>
        <w:t>R2-250xxxx_(LPP Open Issues List)_v00.docx</w:t>
      </w:r>
    </w:p>
    <w:p w14:paraId="509B3FC0" w14:textId="77777777" w:rsidR="00E870B1" w:rsidRDefault="00E870B1" w:rsidP="00E870B1">
      <w:pPr>
        <w:pStyle w:val="Heading1"/>
      </w:pPr>
      <w:r>
        <w:t>2.</w:t>
      </w:r>
      <w:r>
        <w:tab/>
        <w:t>Contact Information</w:t>
      </w:r>
    </w:p>
    <w:tbl>
      <w:tblPr>
        <w:tblStyle w:val="TableGrid"/>
        <w:tblW w:w="0" w:type="auto"/>
        <w:tblLook w:val="04A0" w:firstRow="1" w:lastRow="0" w:firstColumn="1" w:lastColumn="0" w:noHBand="0" w:noVBand="1"/>
      </w:tblPr>
      <w:tblGrid>
        <w:gridCol w:w="3397"/>
        <w:gridCol w:w="6232"/>
      </w:tblGrid>
      <w:tr w:rsidR="00F25386" w14:paraId="151437C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167E787" w14:textId="77777777" w:rsidR="00F25386" w:rsidRDefault="00F25386" w:rsidP="0082029B">
            <w:pPr>
              <w:pStyle w:val="TAH"/>
              <w:keepNext w:val="0"/>
              <w:keepLines w:val="0"/>
              <w:rPr>
                <w:lang w:eastAsia="ko-KR"/>
              </w:rPr>
            </w:pPr>
            <w:r>
              <w:rPr>
                <w:lang w:eastAsia="ko-KR"/>
              </w:rPr>
              <w:t>Company</w:t>
            </w:r>
          </w:p>
        </w:tc>
        <w:tc>
          <w:tcPr>
            <w:tcW w:w="6232" w:type="dxa"/>
            <w:tcBorders>
              <w:top w:val="single" w:sz="4" w:space="0" w:color="auto"/>
              <w:left w:val="single" w:sz="4" w:space="0" w:color="auto"/>
              <w:bottom w:val="single" w:sz="4" w:space="0" w:color="auto"/>
              <w:right w:val="single" w:sz="4" w:space="0" w:color="auto"/>
            </w:tcBorders>
          </w:tcPr>
          <w:p w14:paraId="5A29EA74" w14:textId="77777777" w:rsidR="00F25386" w:rsidRDefault="00F25386" w:rsidP="0082029B">
            <w:pPr>
              <w:pStyle w:val="TAH"/>
              <w:keepNext w:val="0"/>
              <w:keepLines w:val="0"/>
              <w:rPr>
                <w:lang w:eastAsia="ko-KR"/>
              </w:rPr>
            </w:pPr>
            <w:r>
              <w:rPr>
                <w:lang w:eastAsia="ko-KR"/>
              </w:rPr>
              <w:t>Contact: Name (E-mail)</w:t>
            </w:r>
          </w:p>
        </w:tc>
      </w:tr>
      <w:tr w:rsidR="00F25386" w14:paraId="582188A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43AC0297" w14:textId="03F2A95A" w:rsidR="00F25386" w:rsidRPr="00D21EB3" w:rsidRDefault="004948D2" w:rsidP="0082029B">
            <w:pPr>
              <w:pStyle w:val="TAL"/>
              <w:keepNext w:val="0"/>
              <w:keepLines w:val="0"/>
              <w:rPr>
                <w:rFonts w:eastAsiaTheme="minorEastAsia"/>
                <w:lang w:val="en-US" w:eastAsia="zh-CN"/>
              </w:rPr>
            </w:pPr>
            <w:r>
              <w:rPr>
                <w:rFonts w:eastAsiaTheme="minorEastAsia"/>
                <w:lang w:val="en-US" w:eastAsia="zh-CN"/>
              </w:rPr>
              <w:t>Nokia</w:t>
            </w:r>
          </w:p>
        </w:tc>
        <w:tc>
          <w:tcPr>
            <w:tcW w:w="6232" w:type="dxa"/>
            <w:tcBorders>
              <w:top w:val="single" w:sz="4" w:space="0" w:color="auto"/>
              <w:left w:val="single" w:sz="4" w:space="0" w:color="auto"/>
              <w:bottom w:val="single" w:sz="4" w:space="0" w:color="auto"/>
              <w:right w:val="single" w:sz="4" w:space="0" w:color="auto"/>
            </w:tcBorders>
          </w:tcPr>
          <w:p w14:paraId="38EC3106" w14:textId="328D6784" w:rsidR="00F25386" w:rsidRPr="00D21EB3" w:rsidRDefault="004948D2" w:rsidP="0082029B">
            <w:pPr>
              <w:pStyle w:val="TAL"/>
              <w:keepNext w:val="0"/>
              <w:keepLines w:val="0"/>
              <w:rPr>
                <w:rFonts w:eastAsiaTheme="minorEastAsia"/>
                <w:lang w:val="en-US" w:eastAsia="zh-CN"/>
              </w:rPr>
            </w:pPr>
            <w:r>
              <w:rPr>
                <w:rFonts w:eastAsiaTheme="minorEastAsia"/>
                <w:lang w:val="en-US" w:eastAsia="zh-CN"/>
              </w:rPr>
              <w:t>Mani Thyagarajan (</w:t>
            </w:r>
            <w:hyperlink r:id="rId12" w:history="1">
              <w:r w:rsidRPr="005F2384">
                <w:rPr>
                  <w:rStyle w:val="Hyperlink"/>
                  <w:rFonts w:eastAsiaTheme="minorEastAsia"/>
                  <w:lang w:val="en-US" w:eastAsia="zh-CN"/>
                </w:rPr>
                <w:t>mani.thyagarajan@nokia.com</w:t>
              </w:r>
            </w:hyperlink>
            <w:r>
              <w:rPr>
                <w:rFonts w:eastAsiaTheme="minorEastAsia"/>
                <w:lang w:val="en-US" w:eastAsia="zh-CN"/>
              </w:rPr>
              <w:t>)</w:t>
            </w:r>
          </w:p>
        </w:tc>
      </w:tr>
      <w:tr w:rsidR="00F25386" w14:paraId="7CD5B8EF"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98511FE" w14:textId="77777777" w:rsidR="00F25386" w:rsidRDefault="00F25386" w:rsidP="0082029B">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210FF925" w14:textId="77777777" w:rsidR="00F25386" w:rsidRDefault="00F25386" w:rsidP="0082029B">
            <w:pPr>
              <w:pStyle w:val="TAL"/>
              <w:keepNext w:val="0"/>
              <w:keepLines w:val="0"/>
              <w:rPr>
                <w:lang w:val="en-US"/>
              </w:rPr>
            </w:pPr>
          </w:p>
        </w:tc>
      </w:tr>
      <w:tr w:rsidR="00F25386" w14:paraId="669634A5"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E24A761" w14:textId="77777777" w:rsidR="00F25386" w:rsidRPr="00C601BD" w:rsidRDefault="00F25386" w:rsidP="0082029B">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F360622" w14:textId="77777777" w:rsidR="00F25386" w:rsidRPr="00C601BD" w:rsidRDefault="00F25386" w:rsidP="0082029B">
            <w:pPr>
              <w:pStyle w:val="TAL"/>
              <w:keepNext w:val="0"/>
              <w:keepLines w:val="0"/>
              <w:rPr>
                <w:lang w:val="en-US"/>
              </w:rPr>
            </w:pPr>
          </w:p>
        </w:tc>
      </w:tr>
      <w:tr w:rsidR="00F25386" w14:paraId="7906ABE9"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B6E862B" w14:textId="77777777" w:rsidR="00F25386" w:rsidRPr="00C601BD" w:rsidRDefault="00F25386" w:rsidP="0082029B">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A1DEC7F" w14:textId="77777777" w:rsidR="00F25386" w:rsidRPr="00C601BD" w:rsidRDefault="00F25386" w:rsidP="0082029B">
            <w:pPr>
              <w:pStyle w:val="TAL"/>
              <w:keepNext w:val="0"/>
              <w:keepLines w:val="0"/>
              <w:rPr>
                <w:lang w:val="en-US"/>
              </w:rPr>
            </w:pPr>
          </w:p>
        </w:tc>
      </w:tr>
      <w:tr w:rsidR="00F25386" w14:paraId="3139E73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0FFDF971" w14:textId="77777777" w:rsidR="00F25386" w:rsidRPr="00C601BD" w:rsidRDefault="00F25386" w:rsidP="0082029B">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D5717D4" w14:textId="77777777" w:rsidR="00F25386" w:rsidRPr="00C601BD" w:rsidRDefault="00F25386" w:rsidP="0082029B">
            <w:pPr>
              <w:pStyle w:val="TAL"/>
              <w:keepNext w:val="0"/>
              <w:keepLines w:val="0"/>
              <w:rPr>
                <w:lang w:val="en-US"/>
              </w:rPr>
            </w:pPr>
          </w:p>
        </w:tc>
      </w:tr>
      <w:tr w:rsidR="00F25386" w14:paraId="15C93264"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567586F" w14:textId="77777777" w:rsidR="00F25386" w:rsidRPr="00C601BD" w:rsidRDefault="00F25386" w:rsidP="0082029B">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38B86A0C" w14:textId="77777777" w:rsidR="00F25386" w:rsidRPr="00C601BD" w:rsidRDefault="00F25386" w:rsidP="0082029B">
            <w:pPr>
              <w:pStyle w:val="TAL"/>
              <w:keepNext w:val="0"/>
              <w:keepLines w:val="0"/>
              <w:rPr>
                <w:lang w:val="en-US" w:eastAsia="ko-KR"/>
              </w:rPr>
            </w:pPr>
          </w:p>
        </w:tc>
      </w:tr>
      <w:tr w:rsidR="00F25386" w14:paraId="3116782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629EEC9C" w14:textId="77777777" w:rsidR="00F25386" w:rsidRDefault="00F25386" w:rsidP="0082029B">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5E8050D" w14:textId="77777777" w:rsidR="00F25386" w:rsidRDefault="00F25386" w:rsidP="0082029B">
            <w:pPr>
              <w:pStyle w:val="TAL"/>
              <w:keepNext w:val="0"/>
              <w:keepLines w:val="0"/>
              <w:rPr>
                <w:lang w:val="en-US"/>
              </w:rPr>
            </w:pPr>
          </w:p>
        </w:tc>
      </w:tr>
      <w:tr w:rsidR="00F25386" w14:paraId="26A67A3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460D0F85" w14:textId="77777777" w:rsidR="00F25386" w:rsidRPr="00C601BD" w:rsidRDefault="00F25386" w:rsidP="0082029B">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7E192B7E" w14:textId="77777777" w:rsidR="00F25386" w:rsidRPr="00C601BD" w:rsidRDefault="00F25386" w:rsidP="0082029B">
            <w:pPr>
              <w:pStyle w:val="TAL"/>
              <w:keepNext w:val="0"/>
              <w:keepLines w:val="0"/>
              <w:rPr>
                <w:lang w:val="en-US"/>
              </w:rPr>
            </w:pPr>
          </w:p>
        </w:tc>
      </w:tr>
      <w:tr w:rsidR="00F25386" w14:paraId="77B1481F"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5BAC1434" w14:textId="77777777" w:rsidR="00F25386" w:rsidRPr="00C601BD" w:rsidRDefault="00F25386" w:rsidP="0082029B">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39008DF" w14:textId="77777777" w:rsidR="00F25386" w:rsidRPr="00C601BD" w:rsidRDefault="00F25386" w:rsidP="0082029B">
            <w:pPr>
              <w:pStyle w:val="TAL"/>
              <w:keepNext w:val="0"/>
              <w:keepLines w:val="0"/>
              <w:rPr>
                <w:lang w:val="en-US" w:eastAsia="ko-KR"/>
              </w:rPr>
            </w:pPr>
          </w:p>
        </w:tc>
      </w:tr>
      <w:tr w:rsidR="00F25386" w14:paraId="6626BF6D"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6728C9DE" w14:textId="77777777" w:rsidR="00F25386" w:rsidRPr="00C601BD" w:rsidRDefault="00F25386" w:rsidP="0082029B">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22D52630" w14:textId="77777777" w:rsidR="00F25386" w:rsidRPr="00C601BD" w:rsidRDefault="00F25386" w:rsidP="0082029B">
            <w:pPr>
              <w:pStyle w:val="TAL"/>
              <w:keepNext w:val="0"/>
              <w:keepLines w:val="0"/>
              <w:rPr>
                <w:lang w:val="en-US" w:eastAsia="ko-KR"/>
              </w:rPr>
            </w:pPr>
          </w:p>
        </w:tc>
      </w:tr>
      <w:tr w:rsidR="00F25386" w14:paraId="265BDC09"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778A9714" w14:textId="77777777" w:rsidR="00F25386" w:rsidRPr="00C601BD" w:rsidRDefault="00F25386" w:rsidP="0082029B">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AD2DC58" w14:textId="77777777" w:rsidR="00F25386" w:rsidRPr="009D48FF" w:rsidRDefault="00F25386" w:rsidP="0082029B">
            <w:pPr>
              <w:pStyle w:val="TAL"/>
              <w:keepNext w:val="0"/>
              <w:keepLines w:val="0"/>
              <w:rPr>
                <w:lang w:val="en-US" w:eastAsia="ko-KR"/>
              </w:rPr>
            </w:pPr>
          </w:p>
        </w:tc>
      </w:tr>
      <w:tr w:rsidR="00F25386" w14:paraId="4D13FAE4"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D15045C" w14:textId="77777777" w:rsidR="00F25386" w:rsidRDefault="00F25386" w:rsidP="0082029B">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A551504" w14:textId="77777777" w:rsidR="00F25386" w:rsidRDefault="00F25386" w:rsidP="0082029B">
            <w:pPr>
              <w:pStyle w:val="TAL"/>
              <w:keepNext w:val="0"/>
              <w:keepLines w:val="0"/>
              <w:rPr>
                <w:lang w:val="en-US" w:eastAsia="ko-KR"/>
              </w:rPr>
            </w:pPr>
          </w:p>
        </w:tc>
      </w:tr>
      <w:tr w:rsidR="00F25386" w14:paraId="672F045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28CDEC3" w14:textId="77777777" w:rsidR="00F25386" w:rsidRDefault="00F25386" w:rsidP="0082029B">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14AA1D3" w14:textId="77777777" w:rsidR="00F25386" w:rsidRDefault="00F25386" w:rsidP="0082029B">
            <w:pPr>
              <w:pStyle w:val="TAL"/>
              <w:keepNext w:val="0"/>
              <w:keepLines w:val="0"/>
              <w:rPr>
                <w:lang w:val="en-US" w:eastAsia="ko-KR"/>
              </w:rPr>
            </w:pPr>
          </w:p>
        </w:tc>
      </w:tr>
      <w:tr w:rsidR="00F25386" w14:paraId="55C27F35"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1C5DAD8" w14:textId="77777777" w:rsidR="00F25386" w:rsidRDefault="00F25386" w:rsidP="0082029B">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E693927" w14:textId="77777777" w:rsidR="00F25386" w:rsidRDefault="00F25386" w:rsidP="0082029B">
            <w:pPr>
              <w:pStyle w:val="TAL"/>
              <w:keepNext w:val="0"/>
              <w:keepLines w:val="0"/>
              <w:rPr>
                <w:lang w:val="en-US" w:eastAsia="ko-KR"/>
              </w:rPr>
            </w:pPr>
          </w:p>
        </w:tc>
      </w:tr>
    </w:tbl>
    <w:p w14:paraId="496F9809" w14:textId="4501ED5B" w:rsidR="00F25386" w:rsidRDefault="00F25386" w:rsidP="0007535F">
      <w:pPr>
        <w:rPr>
          <w:lang w:eastAsia="ja-JP"/>
        </w:rPr>
        <w:sectPr w:rsidR="00F25386" w:rsidSect="00F27C96">
          <w:footerReference w:type="default" r:id="rId13"/>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7B319546" w:rsidR="0086239B" w:rsidRDefault="00F25386" w:rsidP="006B327C">
      <w:pPr>
        <w:pStyle w:val="Heading1"/>
      </w:pPr>
      <w:r>
        <w:t>3</w:t>
      </w:r>
      <w:r w:rsidR="002F5345">
        <w:t>.</w:t>
      </w:r>
      <w:r w:rsidR="002F5345">
        <w:tab/>
      </w:r>
      <w:r>
        <w:t xml:space="preserve">Comments </w:t>
      </w:r>
      <w:r w:rsidR="002B056F">
        <w:t xml:space="preserve">Collection </w:t>
      </w:r>
      <w:r w:rsidR="00843AD9">
        <w:t>on Running LPP CR [1]</w:t>
      </w:r>
    </w:p>
    <w:p w14:paraId="59EFCBD6" w14:textId="5D617C41" w:rsidR="00601323" w:rsidRDefault="00601323" w:rsidP="00601323">
      <w:pPr>
        <w:spacing w:after="0"/>
        <w:rPr>
          <w:lang w:eastAsia="ja-JP"/>
        </w:rPr>
      </w:pPr>
      <w:r>
        <w:rPr>
          <w:lang w:eastAsia="ja-JP"/>
        </w:rPr>
        <w:t>Please provide your comments on "</w:t>
      </w:r>
      <w:r w:rsidRPr="009D54CF">
        <w:rPr>
          <w:lang w:eastAsia="ja-JP"/>
        </w:rPr>
        <w:t>R2-250xxxx_(Running CR 37355-i40)_v01.docx</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ook w:val="04A0" w:firstRow="1" w:lastRow="0" w:firstColumn="1" w:lastColumn="0" w:noHBand="0" w:noVBand="1"/>
      </w:tblPr>
      <w:tblGrid>
        <w:gridCol w:w="1257"/>
        <w:gridCol w:w="3018"/>
        <w:gridCol w:w="5565"/>
        <w:gridCol w:w="5039"/>
      </w:tblGrid>
      <w:tr w:rsidR="005E4E27" w14:paraId="0E481679" w14:textId="1996E6FC" w:rsidTr="00D06029">
        <w:tc>
          <w:tcPr>
            <w:tcW w:w="1271" w:type="dxa"/>
          </w:tcPr>
          <w:p w14:paraId="1B849D87" w14:textId="046DBC2A" w:rsidR="005E4E27" w:rsidRDefault="005E4E27" w:rsidP="00A1339C">
            <w:pPr>
              <w:pStyle w:val="TAH"/>
              <w:keepNext w:val="0"/>
              <w:keepLines w:val="0"/>
              <w:rPr>
                <w:lang w:eastAsia="ja-JP"/>
              </w:rPr>
            </w:pPr>
            <w:r>
              <w:rPr>
                <w:lang w:eastAsia="ja-JP"/>
              </w:rPr>
              <w:t>Company</w:t>
            </w:r>
          </w:p>
        </w:tc>
        <w:tc>
          <w:tcPr>
            <w:tcW w:w="2552" w:type="dxa"/>
          </w:tcPr>
          <w:p w14:paraId="499BF558" w14:textId="44D7A2B1" w:rsidR="005E4E27" w:rsidRDefault="005E4E27" w:rsidP="00A1339C">
            <w:pPr>
              <w:pStyle w:val="TAH"/>
              <w:keepNext w:val="0"/>
              <w:keepLines w:val="0"/>
              <w:rPr>
                <w:lang w:eastAsia="ja-JP"/>
              </w:rPr>
            </w:pPr>
            <w:r>
              <w:rPr>
                <w:lang w:eastAsia="ja-JP"/>
              </w:rPr>
              <w:t>Clause/IE</w:t>
            </w:r>
          </w:p>
        </w:tc>
        <w:tc>
          <w:tcPr>
            <w:tcW w:w="5811" w:type="dxa"/>
          </w:tcPr>
          <w:p w14:paraId="7F201EBC" w14:textId="5EE2DD9B" w:rsidR="005E4E27" w:rsidRDefault="005E4E27" w:rsidP="00A1339C">
            <w:pPr>
              <w:pStyle w:val="TAH"/>
              <w:keepNext w:val="0"/>
              <w:keepLines w:val="0"/>
              <w:rPr>
                <w:lang w:eastAsia="ja-JP"/>
              </w:rPr>
            </w:pPr>
            <w:r>
              <w:rPr>
                <w:lang w:eastAsia="ja-JP"/>
              </w:rPr>
              <w:t>Comment</w:t>
            </w:r>
            <w:r w:rsidR="00495F4A">
              <w:rPr>
                <w:lang w:eastAsia="ja-JP"/>
              </w:rPr>
              <w:t>s</w:t>
            </w:r>
          </w:p>
        </w:tc>
        <w:tc>
          <w:tcPr>
            <w:tcW w:w="5245" w:type="dxa"/>
          </w:tcPr>
          <w:p w14:paraId="14AB7C2A" w14:textId="2158BBBC" w:rsidR="005E4E27" w:rsidRDefault="005E4E27" w:rsidP="00A1339C">
            <w:pPr>
              <w:pStyle w:val="TAH"/>
              <w:keepNext w:val="0"/>
              <w:keepLines w:val="0"/>
              <w:rPr>
                <w:lang w:eastAsia="ja-JP"/>
              </w:rPr>
            </w:pPr>
            <w:r>
              <w:rPr>
                <w:lang w:eastAsia="ja-JP"/>
              </w:rPr>
              <w:t>Proposed Change (if any)</w:t>
            </w:r>
          </w:p>
        </w:tc>
      </w:tr>
      <w:tr w:rsidR="005E4E27" w14:paraId="1EFCB084" w14:textId="37A73CF3" w:rsidTr="00D06029">
        <w:tc>
          <w:tcPr>
            <w:tcW w:w="1271" w:type="dxa"/>
          </w:tcPr>
          <w:p w14:paraId="5A021AF6" w14:textId="05F61A58" w:rsidR="005E4E27" w:rsidRPr="00D864AB" w:rsidRDefault="00E6509F" w:rsidP="00C751D8">
            <w:pPr>
              <w:pStyle w:val="TAL"/>
              <w:keepNext w:val="0"/>
              <w:keepLines w:val="0"/>
              <w:rPr>
                <w:lang w:eastAsia="ja-JP"/>
              </w:rPr>
            </w:pPr>
            <w:r>
              <w:rPr>
                <w:lang w:eastAsia="ja-JP"/>
              </w:rPr>
              <w:t>Nokia</w:t>
            </w:r>
          </w:p>
        </w:tc>
        <w:tc>
          <w:tcPr>
            <w:tcW w:w="2552" w:type="dxa"/>
          </w:tcPr>
          <w:p w14:paraId="1DD1228B" w14:textId="0166EE3A" w:rsidR="005E4E27" w:rsidRDefault="006B45DA" w:rsidP="00C751D8">
            <w:pPr>
              <w:pStyle w:val="TAL"/>
              <w:keepNext w:val="0"/>
              <w:keepLines w:val="0"/>
              <w:rPr>
                <w:lang w:eastAsia="ja-JP"/>
              </w:rPr>
            </w:pPr>
            <w:r>
              <w:rPr>
                <w:lang w:eastAsia="ja-JP"/>
              </w:rPr>
              <w:t xml:space="preserve">General </w:t>
            </w:r>
            <w:r w:rsidRPr="006B45DA">
              <w:rPr>
                <w:lang w:eastAsia="ja-JP"/>
              </w:rPr>
              <w:t xml:space="preserve">comment on naming of </w:t>
            </w:r>
            <w:r>
              <w:rPr>
                <w:lang w:eastAsia="ja-JP"/>
              </w:rPr>
              <w:t xml:space="preserve">the new </w:t>
            </w:r>
            <w:r w:rsidRPr="006B45DA">
              <w:rPr>
                <w:lang w:eastAsia="ja-JP"/>
              </w:rPr>
              <w:t xml:space="preserve">positioning method: </w:t>
            </w:r>
          </w:p>
        </w:tc>
        <w:tc>
          <w:tcPr>
            <w:tcW w:w="5811" w:type="dxa"/>
          </w:tcPr>
          <w:p w14:paraId="7B26EA6F" w14:textId="7A2ADAC2" w:rsidR="005E4E27" w:rsidRPr="006B45DA" w:rsidRDefault="006B45DA" w:rsidP="00C751D8">
            <w:pPr>
              <w:pStyle w:val="TAL"/>
              <w:keepNext w:val="0"/>
              <w:keepLines w:val="0"/>
              <w:rPr>
                <w:lang w:eastAsia="ja-JP"/>
              </w:rPr>
            </w:pPr>
            <w:r w:rsidRPr="006B45DA">
              <w:rPr>
                <w:lang w:eastAsia="ja-JP"/>
              </w:rPr>
              <w:t xml:space="preserve">Should we distinguish DL vs UL AI-ML-Positioning? </w:t>
            </w:r>
            <w:r>
              <w:rPr>
                <w:lang w:eastAsia="ja-JP"/>
              </w:rPr>
              <w:t>Why d</w:t>
            </w:r>
            <w:r w:rsidRPr="006B45DA">
              <w:rPr>
                <w:lang w:eastAsia="ja-JP"/>
              </w:rPr>
              <w:t xml:space="preserve">o we need a hyphen between AI and ML? </w:t>
            </w:r>
            <w:r>
              <w:rPr>
                <w:lang w:eastAsia="ja-JP"/>
              </w:rPr>
              <w:t>Why d</w:t>
            </w:r>
            <w:r w:rsidRPr="006B45DA">
              <w:rPr>
                <w:lang w:eastAsia="ja-JP"/>
              </w:rPr>
              <w:t>o we need to include “Positioning” in the name of the method? Should we abbreviate the method name as NR DL-AIML-POS?</w:t>
            </w:r>
          </w:p>
        </w:tc>
        <w:tc>
          <w:tcPr>
            <w:tcW w:w="5245" w:type="dxa"/>
          </w:tcPr>
          <w:p w14:paraId="6E86D974" w14:textId="591749C6" w:rsidR="005E4E27" w:rsidRDefault="006B45DA" w:rsidP="00C751D8">
            <w:pPr>
              <w:pStyle w:val="TAL"/>
              <w:keepNext w:val="0"/>
              <w:keepLines w:val="0"/>
              <w:rPr>
                <w:lang w:eastAsia="ja-JP"/>
              </w:rPr>
            </w:pPr>
            <w:r w:rsidRPr="006B45DA">
              <w:rPr>
                <w:lang w:eastAsia="ja-JP"/>
              </w:rPr>
              <w:t xml:space="preserve">If agreed, </w:t>
            </w:r>
            <w:r>
              <w:rPr>
                <w:lang w:eastAsia="ja-JP"/>
              </w:rPr>
              <w:t xml:space="preserve">example </w:t>
            </w:r>
            <w:r w:rsidRPr="006B45DA">
              <w:rPr>
                <w:lang w:eastAsia="ja-JP"/>
              </w:rPr>
              <w:t xml:space="preserve">change </w:t>
            </w:r>
            <w:r>
              <w:rPr>
                <w:lang w:eastAsia="ja-JP"/>
              </w:rPr>
              <w:t xml:space="preserve">would look like this: </w:t>
            </w:r>
            <w:r w:rsidRPr="006B45DA">
              <w:rPr>
                <w:lang w:eastAsia="ja-JP"/>
              </w:rPr>
              <w:t>nr-DL-AIML-POS-RequestCapabilities-r19</w:t>
            </w:r>
          </w:p>
        </w:tc>
      </w:tr>
      <w:tr w:rsidR="005E4E27" w14:paraId="0FA13142" w14:textId="2F32ACD0" w:rsidTr="00D06029">
        <w:tc>
          <w:tcPr>
            <w:tcW w:w="1271" w:type="dxa"/>
          </w:tcPr>
          <w:p w14:paraId="29F48EF1" w14:textId="2852A390" w:rsidR="005E4E27" w:rsidRDefault="003E6171" w:rsidP="00C751D8">
            <w:pPr>
              <w:pStyle w:val="TAL"/>
              <w:keepNext w:val="0"/>
              <w:keepLines w:val="0"/>
              <w:rPr>
                <w:lang w:eastAsia="ja-JP"/>
              </w:rPr>
            </w:pPr>
            <w:r>
              <w:rPr>
                <w:lang w:eastAsia="ja-JP"/>
              </w:rPr>
              <w:t>Nokia</w:t>
            </w:r>
          </w:p>
        </w:tc>
        <w:tc>
          <w:tcPr>
            <w:tcW w:w="2552" w:type="dxa"/>
          </w:tcPr>
          <w:p w14:paraId="261C799C" w14:textId="53306FC9" w:rsidR="005E4E27" w:rsidRDefault="006B45DA" w:rsidP="00C751D8">
            <w:pPr>
              <w:pStyle w:val="TAL"/>
              <w:keepNext w:val="0"/>
              <w:keepLines w:val="0"/>
              <w:rPr>
                <w:lang w:eastAsia="ja-JP"/>
              </w:rPr>
            </w:pPr>
            <w:r w:rsidRPr="006B45DA">
              <w:rPr>
                <w:lang w:eastAsia="ja-JP"/>
              </w:rPr>
              <w:t>dl-PRS-ResourcePrioritySubset</w:t>
            </w:r>
            <w:r>
              <w:rPr>
                <w:lang w:eastAsia="ja-JP"/>
              </w:rPr>
              <w:t xml:space="preserve"> field in </w:t>
            </w:r>
            <w:r w:rsidRPr="006B45DA">
              <w:rPr>
                <w:lang w:eastAsia="ja-JP"/>
              </w:rPr>
              <w:t>NR-DL-PRS-Info</w:t>
            </w:r>
            <w:r>
              <w:rPr>
                <w:lang w:eastAsia="ja-JP"/>
              </w:rPr>
              <w:t xml:space="preserve"> IE</w:t>
            </w:r>
          </w:p>
        </w:tc>
        <w:tc>
          <w:tcPr>
            <w:tcW w:w="5811" w:type="dxa"/>
          </w:tcPr>
          <w:p w14:paraId="2D722925" w14:textId="6D274FD8" w:rsidR="005E4E27" w:rsidRPr="00990DFA" w:rsidRDefault="006B45DA" w:rsidP="00C751D8">
            <w:pPr>
              <w:pStyle w:val="TAL"/>
              <w:keepNext w:val="0"/>
              <w:keepLines w:val="0"/>
              <w:rPr>
                <w:lang w:eastAsia="ja-JP"/>
              </w:rPr>
            </w:pPr>
            <w:r>
              <w:rPr>
                <w:lang w:eastAsia="ja-JP"/>
              </w:rPr>
              <w:t>In the NOTE, change “</w:t>
            </w:r>
            <w:r w:rsidRPr="006B45DA">
              <w:rPr>
                <w:lang w:eastAsia="ja-JP"/>
              </w:rPr>
              <w:t>NR AI/ML  positioning</w:t>
            </w:r>
            <w:r>
              <w:rPr>
                <w:lang w:eastAsia="ja-JP"/>
              </w:rPr>
              <w:t>” to “</w:t>
            </w:r>
            <w:r w:rsidRPr="006B45DA">
              <w:rPr>
                <w:lang w:eastAsia="ja-JP"/>
              </w:rPr>
              <w:t>NR DL-AIML-POS</w:t>
            </w:r>
            <w:r>
              <w:rPr>
                <w:lang w:eastAsia="ja-JP"/>
              </w:rPr>
              <w:t xml:space="preserve"> positioning”</w:t>
            </w:r>
          </w:p>
        </w:tc>
        <w:tc>
          <w:tcPr>
            <w:tcW w:w="5245" w:type="dxa"/>
          </w:tcPr>
          <w:p w14:paraId="429D2012" w14:textId="39561CE8" w:rsidR="005E4E27" w:rsidRDefault="005E4E27" w:rsidP="00C751D8">
            <w:pPr>
              <w:pStyle w:val="TAL"/>
              <w:keepNext w:val="0"/>
              <w:keepLines w:val="0"/>
              <w:rPr>
                <w:lang w:eastAsia="ja-JP"/>
              </w:rPr>
            </w:pPr>
          </w:p>
        </w:tc>
      </w:tr>
      <w:tr w:rsidR="005E4E27" w14:paraId="40EE6A6A" w14:textId="2E6AC5F8" w:rsidTr="00D06029">
        <w:tc>
          <w:tcPr>
            <w:tcW w:w="1271" w:type="dxa"/>
          </w:tcPr>
          <w:p w14:paraId="2145F590" w14:textId="0559A12F" w:rsidR="005E4E27" w:rsidRDefault="003E6171" w:rsidP="00C751D8">
            <w:pPr>
              <w:pStyle w:val="TAL"/>
              <w:keepNext w:val="0"/>
              <w:keepLines w:val="0"/>
              <w:rPr>
                <w:lang w:eastAsia="ja-JP"/>
              </w:rPr>
            </w:pPr>
            <w:r>
              <w:rPr>
                <w:lang w:eastAsia="ja-JP"/>
              </w:rPr>
              <w:t>Nokia</w:t>
            </w:r>
          </w:p>
        </w:tc>
        <w:tc>
          <w:tcPr>
            <w:tcW w:w="2552" w:type="dxa"/>
          </w:tcPr>
          <w:p w14:paraId="13EA4AE4" w14:textId="1682ADAE" w:rsidR="005E4E27" w:rsidRDefault="006B45DA" w:rsidP="00C751D8">
            <w:pPr>
              <w:pStyle w:val="TAL"/>
              <w:keepNext w:val="0"/>
              <w:keepLines w:val="0"/>
              <w:rPr>
                <w:lang w:eastAsia="ja-JP"/>
              </w:rPr>
            </w:pPr>
            <w:r>
              <w:rPr>
                <w:lang w:eastAsia="ja-JP"/>
              </w:rPr>
              <w:t xml:space="preserve">Editor’s Note in </w:t>
            </w:r>
            <w:r w:rsidRPr="006B45DA">
              <w:rPr>
                <w:lang w:eastAsia="ja-JP"/>
              </w:rPr>
              <w:t>NR-DL-PRS-ProcessingCapability</w:t>
            </w:r>
            <w:r>
              <w:rPr>
                <w:lang w:eastAsia="ja-JP"/>
              </w:rPr>
              <w:t xml:space="preserve"> IE</w:t>
            </w:r>
            <w:r w:rsidR="0020602B">
              <w:rPr>
                <w:lang w:eastAsia="ja-JP"/>
              </w:rPr>
              <w:t xml:space="preserve"> and </w:t>
            </w:r>
            <w:r w:rsidR="0020602B" w:rsidRPr="0020602B">
              <w:rPr>
                <w:lang w:eastAsia="ja-JP"/>
              </w:rPr>
              <w:t>NR-DL-PRS-QCL-ProcessingCapability</w:t>
            </w:r>
            <w:r w:rsidR="0020602B">
              <w:rPr>
                <w:lang w:eastAsia="ja-JP"/>
              </w:rPr>
              <w:t xml:space="preserve"> IE</w:t>
            </w:r>
          </w:p>
        </w:tc>
        <w:tc>
          <w:tcPr>
            <w:tcW w:w="5811" w:type="dxa"/>
          </w:tcPr>
          <w:p w14:paraId="1E47BB70" w14:textId="0FFCB67C" w:rsidR="005E4E27" w:rsidRDefault="006B45DA" w:rsidP="00C751D8">
            <w:pPr>
              <w:pStyle w:val="TAL"/>
              <w:keepNext w:val="0"/>
              <w:keepLines w:val="0"/>
              <w:rPr>
                <w:lang w:eastAsia="ja-JP"/>
              </w:rPr>
            </w:pPr>
            <w:r>
              <w:rPr>
                <w:lang w:eastAsia="ja-JP"/>
              </w:rPr>
              <w:t>Editorial change</w:t>
            </w:r>
          </w:p>
        </w:tc>
        <w:tc>
          <w:tcPr>
            <w:tcW w:w="5245" w:type="dxa"/>
          </w:tcPr>
          <w:p w14:paraId="7F7C7369" w14:textId="3E145D41" w:rsidR="005E4E27" w:rsidRDefault="006B45DA" w:rsidP="00C751D8">
            <w:pPr>
              <w:pStyle w:val="TAL"/>
              <w:keepNext w:val="0"/>
              <w:keepLines w:val="0"/>
              <w:rPr>
                <w:lang w:eastAsia="ja-JP"/>
              </w:rPr>
            </w:pPr>
            <w:r w:rsidRPr="006B45DA">
              <w:rPr>
                <w:lang w:eastAsia="ja-JP"/>
              </w:rPr>
              <w:t xml:space="preserve">Editor's Note: It is FFS whether the NR-DL-PRS-ProcessingCapability is needed </w:t>
            </w:r>
            <w:r w:rsidRPr="006B45DA">
              <w:rPr>
                <w:highlight w:val="green"/>
                <w:lang w:eastAsia="ja-JP"/>
              </w:rPr>
              <w:t>also</w:t>
            </w:r>
            <w:r w:rsidRPr="006B45DA">
              <w:rPr>
                <w:lang w:eastAsia="ja-JP"/>
              </w:rPr>
              <w:t xml:space="preserve"> for AI/ML positioning </w:t>
            </w:r>
          </w:p>
        </w:tc>
      </w:tr>
      <w:tr w:rsidR="005E4E27" w14:paraId="5FE19B6E" w14:textId="0423678E" w:rsidTr="00D06029">
        <w:tc>
          <w:tcPr>
            <w:tcW w:w="1271" w:type="dxa"/>
          </w:tcPr>
          <w:p w14:paraId="10301DCE" w14:textId="5A8941B1" w:rsidR="005E4E27" w:rsidRDefault="003E6171" w:rsidP="00C751D8">
            <w:pPr>
              <w:pStyle w:val="TAL"/>
              <w:keepNext w:val="0"/>
              <w:keepLines w:val="0"/>
              <w:rPr>
                <w:lang w:eastAsia="ja-JP"/>
              </w:rPr>
            </w:pPr>
            <w:r>
              <w:rPr>
                <w:lang w:eastAsia="ja-JP"/>
              </w:rPr>
              <w:t>Nokia</w:t>
            </w:r>
          </w:p>
        </w:tc>
        <w:tc>
          <w:tcPr>
            <w:tcW w:w="2552" w:type="dxa"/>
          </w:tcPr>
          <w:p w14:paraId="20F42C9F" w14:textId="72B05915" w:rsidR="005E4E27" w:rsidRDefault="0020602B" w:rsidP="00C751D8">
            <w:pPr>
              <w:pStyle w:val="TAL"/>
              <w:keepNext w:val="0"/>
              <w:keepLines w:val="0"/>
              <w:rPr>
                <w:lang w:eastAsia="ja-JP"/>
              </w:rPr>
            </w:pPr>
            <w:r w:rsidRPr="0020602B">
              <w:rPr>
                <w:lang w:eastAsia="ja-JP"/>
              </w:rPr>
              <w:t>NR-PRU-DL-Info</w:t>
            </w:r>
            <w:r>
              <w:rPr>
                <w:lang w:eastAsia="ja-JP"/>
              </w:rPr>
              <w:t xml:space="preserve"> IE</w:t>
            </w:r>
          </w:p>
        </w:tc>
        <w:tc>
          <w:tcPr>
            <w:tcW w:w="5811" w:type="dxa"/>
          </w:tcPr>
          <w:p w14:paraId="52609FDC" w14:textId="2DCF059E" w:rsidR="005E4E27" w:rsidRPr="00964AA7" w:rsidRDefault="0020602B" w:rsidP="00C751D8">
            <w:pPr>
              <w:pStyle w:val="TAL"/>
              <w:keepNext w:val="0"/>
              <w:keepLines w:val="0"/>
              <w:rPr>
                <w:lang w:eastAsia="ja-JP"/>
              </w:rPr>
            </w:pPr>
            <w:r w:rsidRPr="0020602B">
              <w:rPr>
                <w:lang w:eastAsia="ja-JP"/>
              </w:rPr>
              <w:t xml:space="preserve">For carrier phase positioning, the PRU reporting </w:t>
            </w:r>
            <w:r>
              <w:rPr>
                <w:lang w:eastAsia="ja-JP"/>
              </w:rPr>
              <w:t>“</w:t>
            </w:r>
            <w:r w:rsidRPr="0020602B">
              <w:rPr>
                <w:lang w:eastAsia="ja-JP"/>
              </w:rPr>
              <w:t>CP measurements with associated measurements</w:t>
            </w:r>
            <w:r>
              <w:rPr>
                <w:lang w:eastAsia="ja-JP"/>
              </w:rPr>
              <w:t>”</w:t>
            </w:r>
            <w:r w:rsidRPr="0020602B">
              <w:rPr>
                <w:lang w:eastAsia="ja-JP"/>
              </w:rPr>
              <w:t xml:space="preserve"> is still valid and hence this information must be retained in the IE description. For AIML positioning we can add additional sentences describing AIML positioning specific nature of PRU reporting. If </w:t>
            </w:r>
            <w:r>
              <w:rPr>
                <w:lang w:eastAsia="ja-JP"/>
              </w:rPr>
              <w:t xml:space="preserve">you want to keep the changes made </w:t>
            </w:r>
            <w:r w:rsidRPr="0020602B">
              <w:rPr>
                <w:lang w:eastAsia="ja-JP"/>
              </w:rPr>
              <w:t xml:space="preserve">because the opening sentence is </w:t>
            </w:r>
            <w:r>
              <w:rPr>
                <w:lang w:eastAsia="ja-JP"/>
              </w:rPr>
              <w:t xml:space="preserve">supposed </w:t>
            </w:r>
            <w:r w:rsidRPr="0020602B">
              <w:rPr>
                <w:lang w:eastAsia="ja-JP"/>
              </w:rPr>
              <w:t>to be a generic statement then a separate sentence must be added to say “For carrier phase positioning, the carrier phase measurements is provided along with the associated measurements”.</w:t>
            </w:r>
          </w:p>
        </w:tc>
        <w:tc>
          <w:tcPr>
            <w:tcW w:w="5245" w:type="dxa"/>
          </w:tcPr>
          <w:p w14:paraId="03DE091E" w14:textId="64643DEF" w:rsidR="005E4E27" w:rsidRDefault="005E4E27" w:rsidP="00C751D8">
            <w:pPr>
              <w:pStyle w:val="TAL"/>
              <w:keepNext w:val="0"/>
              <w:keepLines w:val="0"/>
              <w:rPr>
                <w:lang w:eastAsia="ja-JP"/>
              </w:rPr>
            </w:pPr>
          </w:p>
        </w:tc>
      </w:tr>
      <w:tr w:rsidR="005E4E27" w14:paraId="3ECC5683" w14:textId="4B338601" w:rsidTr="00D06029">
        <w:tc>
          <w:tcPr>
            <w:tcW w:w="1271" w:type="dxa"/>
          </w:tcPr>
          <w:p w14:paraId="4FD76D71" w14:textId="5EAA174A" w:rsidR="005E4E27" w:rsidRDefault="003E6171" w:rsidP="00C751D8">
            <w:pPr>
              <w:pStyle w:val="TAL"/>
              <w:keepNext w:val="0"/>
              <w:keepLines w:val="0"/>
              <w:rPr>
                <w:lang w:eastAsia="ja-JP"/>
              </w:rPr>
            </w:pPr>
            <w:r>
              <w:rPr>
                <w:lang w:eastAsia="ja-JP"/>
              </w:rPr>
              <w:t>Nokia</w:t>
            </w:r>
          </w:p>
        </w:tc>
        <w:tc>
          <w:tcPr>
            <w:tcW w:w="2552" w:type="dxa"/>
          </w:tcPr>
          <w:p w14:paraId="168E5B4D" w14:textId="34A15746" w:rsidR="005E4E27" w:rsidRDefault="005E6613" w:rsidP="00C751D8">
            <w:pPr>
              <w:pStyle w:val="TAL"/>
              <w:keepNext w:val="0"/>
              <w:keepLines w:val="0"/>
              <w:rPr>
                <w:lang w:eastAsia="ja-JP"/>
              </w:rPr>
            </w:pPr>
            <w:r>
              <w:rPr>
                <w:lang w:eastAsia="ja-JP"/>
              </w:rPr>
              <w:t>6.5.13</w:t>
            </w:r>
          </w:p>
        </w:tc>
        <w:tc>
          <w:tcPr>
            <w:tcW w:w="5811" w:type="dxa"/>
          </w:tcPr>
          <w:p w14:paraId="6E5144E1" w14:textId="0F42EDBB" w:rsidR="005E4E27" w:rsidRPr="009E20BE" w:rsidRDefault="005E6613" w:rsidP="00C751D8">
            <w:pPr>
              <w:pStyle w:val="TAL"/>
              <w:keepNext w:val="0"/>
              <w:keepLines w:val="0"/>
              <w:rPr>
                <w:lang w:eastAsia="ja-JP"/>
              </w:rPr>
            </w:pPr>
            <w:r w:rsidRPr="005E6613">
              <w:rPr>
                <w:lang w:eastAsia="ja-JP"/>
              </w:rPr>
              <w:t>I don’t recollect seeing a definition of direct positioning in the 38.305 running CR. Anyway, instead of limiting this section only to Case 1, we should make it case agnostic for any AIML positioning cases even though in Rel-19 we will be supporting only case 1 i.e., AIML direct positioning. Howver, note that Case 2b in the future and Case 3b from RAN3 with model in LMF will also be considered AIML direct positioning because the model output is directly a position estimate instead of intermediate information used to estimate the position.</w:t>
            </w:r>
          </w:p>
        </w:tc>
        <w:tc>
          <w:tcPr>
            <w:tcW w:w="5245" w:type="dxa"/>
          </w:tcPr>
          <w:p w14:paraId="0386F8C6" w14:textId="0ED0F393" w:rsidR="005E4E27" w:rsidRDefault="005E4E27" w:rsidP="00C751D8">
            <w:pPr>
              <w:pStyle w:val="TAL"/>
              <w:keepNext w:val="0"/>
              <w:keepLines w:val="0"/>
              <w:rPr>
                <w:lang w:eastAsia="ja-JP"/>
              </w:rPr>
            </w:pPr>
          </w:p>
        </w:tc>
      </w:tr>
      <w:tr w:rsidR="005E4E27" w14:paraId="01EF9730" w14:textId="60B2907A" w:rsidTr="00D06029">
        <w:tc>
          <w:tcPr>
            <w:tcW w:w="1271" w:type="dxa"/>
          </w:tcPr>
          <w:p w14:paraId="4CE9F983" w14:textId="3E4C529E" w:rsidR="005E4E27" w:rsidRPr="00141563" w:rsidRDefault="003E6171" w:rsidP="00C751D8">
            <w:pPr>
              <w:pStyle w:val="TAL"/>
              <w:keepNext w:val="0"/>
              <w:keepLines w:val="0"/>
              <w:rPr>
                <w:lang w:eastAsia="ja-JP"/>
              </w:rPr>
            </w:pPr>
            <w:r>
              <w:rPr>
                <w:lang w:eastAsia="ja-JP"/>
              </w:rPr>
              <w:t>Nokia</w:t>
            </w:r>
          </w:p>
        </w:tc>
        <w:tc>
          <w:tcPr>
            <w:tcW w:w="2552" w:type="dxa"/>
          </w:tcPr>
          <w:p w14:paraId="4715F752" w14:textId="4A2EF09F" w:rsidR="005E4E27" w:rsidRDefault="005E6613" w:rsidP="00C751D8">
            <w:pPr>
              <w:pStyle w:val="TAL"/>
              <w:keepNext w:val="0"/>
              <w:keepLines w:val="0"/>
              <w:rPr>
                <w:lang w:eastAsia="ja-JP"/>
              </w:rPr>
            </w:pPr>
            <w:r>
              <w:rPr>
                <w:lang w:eastAsia="ja-JP"/>
              </w:rPr>
              <w:t xml:space="preserve">6.5.13.1: </w:t>
            </w:r>
            <w:r w:rsidRPr="005E6613">
              <w:rPr>
                <w:lang w:eastAsia="ja-JP"/>
              </w:rPr>
              <w:t>NR-AI-ML-PositioningProvideAssistanceData</w:t>
            </w:r>
            <w:r>
              <w:rPr>
                <w:lang w:eastAsia="ja-JP"/>
              </w:rPr>
              <w:t xml:space="preserve"> IE description</w:t>
            </w:r>
          </w:p>
        </w:tc>
        <w:tc>
          <w:tcPr>
            <w:tcW w:w="5811" w:type="dxa"/>
          </w:tcPr>
          <w:p w14:paraId="30BDF1BC" w14:textId="185EFD0F" w:rsidR="005E4E27" w:rsidRDefault="005E6613" w:rsidP="00C751D8">
            <w:pPr>
              <w:pStyle w:val="TAL"/>
              <w:keepNext w:val="0"/>
              <w:keepLines w:val="0"/>
              <w:rPr>
                <w:lang w:eastAsia="ja-JP"/>
              </w:rPr>
            </w:pPr>
            <w:r>
              <w:rPr>
                <w:lang w:eastAsia="ja-JP"/>
              </w:rPr>
              <w:t xml:space="preserve">UE-based AI/ML direct positioning limits it to Case 1. </w:t>
            </w:r>
            <w:r w:rsidRPr="005E6613">
              <w:rPr>
                <w:lang w:eastAsia="ja-JP"/>
              </w:rPr>
              <w:t>Should keep the text generic for future addition of other positioning cases e.g., Case 2a/2b but a note or another separate sentence can be added to say that in this release only UE-based AIML direct positioning is supported.</w:t>
            </w:r>
          </w:p>
        </w:tc>
        <w:tc>
          <w:tcPr>
            <w:tcW w:w="5245" w:type="dxa"/>
          </w:tcPr>
          <w:p w14:paraId="0D2C36B8" w14:textId="2FCECF28" w:rsidR="005E4E27" w:rsidRDefault="005E4E27" w:rsidP="00C751D8">
            <w:pPr>
              <w:pStyle w:val="TAL"/>
              <w:keepNext w:val="0"/>
              <w:keepLines w:val="0"/>
              <w:rPr>
                <w:lang w:eastAsia="ja-JP"/>
              </w:rPr>
            </w:pPr>
          </w:p>
        </w:tc>
      </w:tr>
      <w:tr w:rsidR="005E4E27" w14:paraId="4B9604F3" w14:textId="545349D0" w:rsidTr="00D06029">
        <w:tc>
          <w:tcPr>
            <w:tcW w:w="1271" w:type="dxa"/>
          </w:tcPr>
          <w:p w14:paraId="321EF725" w14:textId="110A3DFC" w:rsidR="005E4E27" w:rsidRPr="00F3074E" w:rsidRDefault="003E6171" w:rsidP="00C751D8">
            <w:pPr>
              <w:pStyle w:val="TAL"/>
              <w:keepNext w:val="0"/>
              <w:keepLines w:val="0"/>
              <w:rPr>
                <w:lang w:eastAsia="ja-JP"/>
              </w:rPr>
            </w:pPr>
            <w:r>
              <w:rPr>
                <w:lang w:eastAsia="ja-JP"/>
              </w:rPr>
              <w:t>Nokia</w:t>
            </w:r>
          </w:p>
        </w:tc>
        <w:tc>
          <w:tcPr>
            <w:tcW w:w="2552" w:type="dxa"/>
          </w:tcPr>
          <w:p w14:paraId="68FC1C9C" w14:textId="674D815D" w:rsidR="005E4E27" w:rsidRDefault="005E6613" w:rsidP="00C751D8">
            <w:pPr>
              <w:pStyle w:val="TAL"/>
              <w:keepNext w:val="0"/>
              <w:keepLines w:val="0"/>
              <w:rPr>
                <w:lang w:eastAsia="ja-JP"/>
              </w:rPr>
            </w:pPr>
            <w:r>
              <w:rPr>
                <w:lang w:eastAsia="ja-JP"/>
              </w:rPr>
              <w:t xml:space="preserve">6.5.13.2: </w:t>
            </w:r>
            <w:r w:rsidRPr="005E6613">
              <w:rPr>
                <w:lang w:eastAsia="ja-JP"/>
              </w:rPr>
              <w:t>NR-AI-ML-PositioningRequestAssistanceData</w:t>
            </w:r>
          </w:p>
        </w:tc>
        <w:tc>
          <w:tcPr>
            <w:tcW w:w="5811" w:type="dxa"/>
          </w:tcPr>
          <w:p w14:paraId="2AE26DAB" w14:textId="104C29A8" w:rsidR="005E4E27" w:rsidRDefault="005E6613" w:rsidP="00C751D8">
            <w:pPr>
              <w:pStyle w:val="TAL"/>
              <w:keepNext w:val="0"/>
              <w:keepLines w:val="0"/>
              <w:rPr>
                <w:lang w:eastAsia="ja-JP"/>
              </w:rPr>
            </w:pPr>
            <w:r w:rsidRPr="005E6613">
              <w:rPr>
                <w:lang w:eastAsia="ja-JP"/>
              </w:rPr>
              <w:t>In the future this IE can be used by UE to request assistance data for UE-assisted AIML positioning too.</w:t>
            </w:r>
          </w:p>
        </w:tc>
        <w:tc>
          <w:tcPr>
            <w:tcW w:w="5245" w:type="dxa"/>
          </w:tcPr>
          <w:p w14:paraId="400D42C8" w14:textId="624CAA1F" w:rsidR="005E4E27" w:rsidRDefault="005E4E27" w:rsidP="00C751D8">
            <w:pPr>
              <w:pStyle w:val="TAL"/>
              <w:keepNext w:val="0"/>
              <w:keepLines w:val="0"/>
              <w:rPr>
                <w:lang w:eastAsia="ja-JP"/>
              </w:rPr>
            </w:pPr>
          </w:p>
        </w:tc>
      </w:tr>
      <w:tr w:rsidR="005E4E27" w14:paraId="4F2E29C3" w14:textId="47461C3D" w:rsidTr="00D06029">
        <w:tc>
          <w:tcPr>
            <w:tcW w:w="1271" w:type="dxa"/>
          </w:tcPr>
          <w:p w14:paraId="76886562" w14:textId="50F8A411" w:rsidR="005E4E27" w:rsidRPr="00B003A2" w:rsidRDefault="003E6171" w:rsidP="00C751D8">
            <w:pPr>
              <w:pStyle w:val="TAL"/>
              <w:keepNext w:val="0"/>
              <w:keepLines w:val="0"/>
              <w:rPr>
                <w:lang w:eastAsia="ja-JP"/>
              </w:rPr>
            </w:pPr>
            <w:r>
              <w:rPr>
                <w:lang w:eastAsia="ja-JP"/>
              </w:rPr>
              <w:t>Nokia</w:t>
            </w:r>
          </w:p>
        </w:tc>
        <w:tc>
          <w:tcPr>
            <w:tcW w:w="2552" w:type="dxa"/>
          </w:tcPr>
          <w:p w14:paraId="69A654F7" w14:textId="2CA45092" w:rsidR="005E4E27" w:rsidRDefault="003E6171" w:rsidP="00C751D8">
            <w:pPr>
              <w:pStyle w:val="TAL"/>
              <w:keepNext w:val="0"/>
              <w:keepLines w:val="0"/>
              <w:rPr>
                <w:lang w:eastAsia="ja-JP"/>
              </w:rPr>
            </w:pPr>
            <w:r>
              <w:rPr>
                <w:lang w:eastAsia="ja-JP"/>
              </w:rPr>
              <w:t xml:space="preserve">6.5.13.7: </w:t>
            </w:r>
            <w:r w:rsidRPr="003E6171">
              <w:rPr>
                <w:lang w:eastAsia="ja-JP"/>
              </w:rPr>
              <w:t>NR-AI-ML-PositioningRequestCapabilities</w:t>
            </w:r>
            <w:r>
              <w:rPr>
                <w:lang w:eastAsia="ja-JP"/>
              </w:rPr>
              <w:t xml:space="preserve"> IE description</w:t>
            </w:r>
          </w:p>
        </w:tc>
        <w:tc>
          <w:tcPr>
            <w:tcW w:w="5811" w:type="dxa"/>
          </w:tcPr>
          <w:p w14:paraId="2D166505" w14:textId="15DDAF14" w:rsidR="005E4E27" w:rsidRDefault="003E6171" w:rsidP="00C751D8">
            <w:pPr>
              <w:pStyle w:val="TAL"/>
              <w:keepNext w:val="0"/>
              <w:keepLines w:val="0"/>
              <w:rPr>
                <w:lang w:eastAsia="ja-JP"/>
              </w:rPr>
            </w:pPr>
            <w:r w:rsidRPr="003E6171">
              <w:rPr>
                <w:lang w:eastAsia="ja-JP"/>
              </w:rPr>
              <w:t>Details</w:t>
            </w:r>
            <w:r>
              <w:rPr>
                <w:lang w:eastAsia="ja-JP"/>
              </w:rPr>
              <w:t xml:space="preserve"> of positioning capabilities</w:t>
            </w:r>
            <w:r w:rsidRPr="003E6171">
              <w:rPr>
                <w:lang w:eastAsia="ja-JP"/>
              </w:rPr>
              <w:t xml:space="preserve"> depends on RAN1 UE capabilities/features list. Should add an FFS for this.</w:t>
            </w:r>
          </w:p>
        </w:tc>
        <w:tc>
          <w:tcPr>
            <w:tcW w:w="5245" w:type="dxa"/>
          </w:tcPr>
          <w:p w14:paraId="6CA7AE0F" w14:textId="36529825" w:rsidR="005E4E27" w:rsidRDefault="005E4E27" w:rsidP="00C751D8">
            <w:pPr>
              <w:pStyle w:val="TAL"/>
              <w:keepNext w:val="0"/>
              <w:keepLines w:val="0"/>
              <w:rPr>
                <w:lang w:eastAsia="ja-JP"/>
              </w:rPr>
            </w:pPr>
          </w:p>
        </w:tc>
      </w:tr>
      <w:tr w:rsidR="005E4E27" w14:paraId="74A53434" w14:textId="79B87070" w:rsidTr="00D06029">
        <w:tc>
          <w:tcPr>
            <w:tcW w:w="1271" w:type="dxa"/>
          </w:tcPr>
          <w:p w14:paraId="1CB34EEC" w14:textId="71713773" w:rsidR="005E4E27" w:rsidRDefault="005E4E27" w:rsidP="00C751D8">
            <w:pPr>
              <w:pStyle w:val="TAL"/>
              <w:keepNext w:val="0"/>
              <w:keepLines w:val="0"/>
              <w:rPr>
                <w:lang w:eastAsia="ja-JP"/>
              </w:rPr>
            </w:pPr>
          </w:p>
        </w:tc>
        <w:tc>
          <w:tcPr>
            <w:tcW w:w="2552" w:type="dxa"/>
          </w:tcPr>
          <w:p w14:paraId="25E77BD1" w14:textId="2A756ACD" w:rsidR="005E4E27" w:rsidRDefault="005E4E27" w:rsidP="00C751D8">
            <w:pPr>
              <w:pStyle w:val="TAL"/>
              <w:keepNext w:val="0"/>
              <w:keepLines w:val="0"/>
              <w:rPr>
                <w:lang w:eastAsia="ja-JP"/>
              </w:rPr>
            </w:pPr>
          </w:p>
        </w:tc>
        <w:tc>
          <w:tcPr>
            <w:tcW w:w="5811" w:type="dxa"/>
          </w:tcPr>
          <w:p w14:paraId="3C85D0BA" w14:textId="7BE5658A" w:rsidR="005E4E27" w:rsidRDefault="005E4E27" w:rsidP="00C751D8">
            <w:pPr>
              <w:pStyle w:val="TAL"/>
              <w:keepNext w:val="0"/>
              <w:keepLines w:val="0"/>
              <w:rPr>
                <w:lang w:eastAsia="ja-JP"/>
              </w:rPr>
            </w:pPr>
          </w:p>
        </w:tc>
        <w:tc>
          <w:tcPr>
            <w:tcW w:w="5245" w:type="dxa"/>
          </w:tcPr>
          <w:p w14:paraId="30ABA5FA" w14:textId="41F8ABD8" w:rsidR="005E4E27" w:rsidRDefault="005E4E27" w:rsidP="00C751D8">
            <w:pPr>
              <w:pStyle w:val="TAL"/>
              <w:keepNext w:val="0"/>
              <w:keepLines w:val="0"/>
              <w:rPr>
                <w:lang w:eastAsia="ja-JP"/>
              </w:rPr>
            </w:pPr>
          </w:p>
        </w:tc>
      </w:tr>
      <w:tr w:rsidR="005E4E27" w14:paraId="5E936F68" w14:textId="1BF97E39" w:rsidTr="00D06029">
        <w:tc>
          <w:tcPr>
            <w:tcW w:w="1271" w:type="dxa"/>
          </w:tcPr>
          <w:p w14:paraId="79D710DD" w14:textId="4B035574" w:rsidR="005E4E27" w:rsidRDefault="005E4E27" w:rsidP="00C751D8">
            <w:pPr>
              <w:pStyle w:val="TAL"/>
              <w:keepNext w:val="0"/>
              <w:keepLines w:val="0"/>
              <w:rPr>
                <w:lang w:eastAsia="ja-JP"/>
              </w:rPr>
            </w:pPr>
          </w:p>
        </w:tc>
        <w:tc>
          <w:tcPr>
            <w:tcW w:w="2552" w:type="dxa"/>
          </w:tcPr>
          <w:p w14:paraId="4AAEE040" w14:textId="54726F6C" w:rsidR="005E4E27" w:rsidRDefault="005E4E27" w:rsidP="00C751D8">
            <w:pPr>
              <w:pStyle w:val="TAL"/>
              <w:keepNext w:val="0"/>
              <w:keepLines w:val="0"/>
              <w:rPr>
                <w:lang w:eastAsia="ja-JP"/>
              </w:rPr>
            </w:pPr>
          </w:p>
        </w:tc>
        <w:tc>
          <w:tcPr>
            <w:tcW w:w="5811" w:type="dxa"/>
          </w:tcPr>
          <w:p w14:paraId="31DDDBBB" w14:textId="77777777" w:rsidR="005E4E27" w:rsidRDefault="005E4E27" w:rsidP="00C751D8">
            <w:pPr>
              <w:pStyle w:val="TAL"/>
              <w:keepNext w:val="0"/>
              <w:keepLines w:val="0"/>
              <w:rPr>
                <w:lang w:eastAsia="ja-JP"/>
              </w:rPr>
            </w:pPr>
          </w:p>
        </w:tc>
        <w:tc>
          <w:tcPr>
            <w:tcW w:w="5245" w:type="dxa"/>
          </w:tcPr>
          <w:p w14:paraId="27435EAA" w14:textId="2227303E" w:rsidR="005E4E27" w:rsidRDefault="005E4E27" w:rsidP="00C751D8">
            <w:pPr>
              <w:pStyle w:val="TAL"/>
              <w:keepNext w:val="0"/>
              <w:keepLines w:val="0"/>
              <w:rPr>
                <w:lang w:eastAsia="ja-JP"/>
              </w:rPr>
            </w:pPr>
          </w:p>
        </w:tc>
      </w:tr>
      <w:tr w:rsidR="005E4E27" w14:paraId="294A2489" w14:textId="627F97F2" w:rsidTr="00D06029">
        <w:tc>
          <w:tcPr>
            <w:tcW w:w="1271" w:type="dxa"/>
          </w:tcPr>
          <w:p w14:paraId="0BC14029" w14:textId="53569BCD" w:rsidR="005E4E27" w:rsidRDefault="005E4E27" w:rsidP="00C751D8">
            <w:pPr>
              <w:pStyle w:val="TAL"/>
              <w:keepNext w:val="0"/>
              <w:keepLines w:val="0"/>
              <w:rPr>
                <w:lang w:eastAsia="ja-JP"/>
              </w:rPr>
            </w:pPr>
          </w:p>
        </w:tc>
        <w:tc>
          <w:tcPr>
            <w:tcW w:w="2552" w:type="dxa"/>
          </w:tcPr>
          <w:p w14:paraId="0FC71514" w14:textId="3E9E37B6" w:rsidR="005E4E27" w:rsidRDefault="005E4E27" w:rsidP="00C751D8">
            <w:pPr>
              <w:pStyle w:val="TAL"/>
              <w:keepNext w:val="0"/>
              <w:keepLines w:val="0"/>
              <w:rPr>
                <w:lang w:eastAsia="ja-JP"/>
              </w:rPr>
            </w:pPr>
          </w:p>
        </w:tc>
        <w:tc>
          <w:tcPr>
            <w:tcW w:w="5811" w:type="dxa"/>
          </w:tcPr>
          <w:p w14:paraId="63804BDF" w14:textId="23B70096" w:rsidR="005E4E27" w:rsidRDefault="005E4E27" w:rsidP="00C751D8">
            <w:pPr>
              <w:pStyle w:val="TAL"/>
              <w:keepNext w:val="0"/>
              <w:keepLines w:val="0"/>
              <w:rPr>
                <w:lang w:eastAsia="ja-JP"/>
              </w:rPr>
            </w:pPr>
          </w:p>
        </w:tc>
        <w:tc>
          <w:tcPr>
            <w:tcW w:w="5245" w:type="dxa"/>
          </w:tcPr>
          <w:p w14:paraId="4BEB9F46" w14:textId="37AAC23A" w:rsidR="005E4E27" w:rsidRDefault="005E4E27" w:rsidP="00C751D8">
            <w:pPr>
              <w:pStyle w:val="TAL"/>
              <w:keepNext w:val="0"/>
              <w:keepLines w:val="0"/>
              <w:rPr>
                <w:lang w:eastAsia="ja-JP"/>
              </w:rPr>
            </w:pPr>
          </w:p>
        </w:tc>
      </w:tr>
      <w:tr w:rsidR="005E4E27" w14:paraId="0365297B" w14:textId="1A14B958" w:rsidTr="00D06029">
        <w:tc>
          <w:tcPr>
            <w:tcW w:w="1271" w:type="dxa"/>
          </w:tcPr>
          <w:p w14:paraId="794F7ABB" w14:textId="25EF90DE" w:rsidR="005E4E27" w:rsidRDefault="005E4E27" w:rsidP="00C751D8">
            <w:pPr>
              <w:pStyle w:val="TAL"/>
              <w:keepNext w:val="0"/>
              <w:keepLines w:val="0"/>
              <w:rPr>
                <w:lang w:eastAsia="ja-JP"/>
              </w:rPr>
            </w:pPr>
          </w:p>
        </w:tc>
        <w:tc>
          <w:tcPr>
            <w:tcW w:w="2552" w:type="dxa"/>
          </w:tcPr>
          <w:p w14:paraId="7924537D" w14:textId="25A7EB3C" w:rsidR="005E4E27" w:rsidRDefault="005E4E27" w:rsidP="00C751D8">
            <w:pPr>
              <w:pStyle w:val="TAL"/>
              <w:keepNext w:val="0"/>
              <w:keepLines w:val="0"/>
              <w:rPr>
                <w:lang w:eastAsia="ja-JP"/>
              </w:rPr>
            </w:pPr>
          </w:p>
        </w:tc>
        <w:tc>
          <w:tcPr>
            <w:tcW w:w="5811" w:type="dxa"/>
          </w:tcPr>
          <w:p w14:paraId="01A3D07C" w14:textId="2D8D6D54" w:rsidR="005E4E27" w:rsidRDefault="005E4E27" w:rsidP="00C751D8">
            <w:pPr>
              <w:pStyle w:val="TAL"/>
              <w:keepNext w:val="0"/>
              <w:keepLines w:val="0"/>
              <w:rPr>
                <w:lang w:eastAsia="ja-JP"/>
              </w:rPr>
            </w:pPr>
          </w:p>
        </w:tc>
        <w:tc>
          <w:tcPr>
            <w:tcW w:w="5245" w:type="dxa"/>
          </w:tcPr>
          <w:p w14:paraId="0481D215" w14:textId="7A125D2C" w:rsidR="005E4E27" w:rsidRDefault="005E4E27" w:rsidP="00C751D8">
            <w:pPr>
              <w:pStyle w:val="TAL"/>
              <w:keepNext w:val="0"/>
              <w:keepLines w:val="0"/>
              <w:rPr>
                <w:lang w:eastAsia="ja-JP"/>
              </w:rPr>
            </w:pPr>
          </w:p>
        </w:tc>
      </w:tr>
      <w:tr w:rsidR="005E4E27" w14:paraId="52BE0E37" w14:textId="50F8F752" w:rsidTr="00D06029">
        <w:tc>
          <w:tcPr>
            <w:tcW w:w="1271" w:type="dxa"/>
          </w:tcPr>
          <w:p w14:paraId="4A717943" w14:textId="38639179" w:rsidR="005E4E27" w:rsidRDefault="005E4E27" w:rsidP="00C751D8">
            <w:pPr>
              <w:pStyle w:val="TAL"/>
              <w:keepNext w:val="0"/>
              <w:keepLines w:val="0"/>
              <w:rPr>
                <w:lang w:eastAsia="ja-JP"/>
              </w:rPr>
            </w:pPr>
          </w:p>
        </w:tc>
        <w:tc>
          <w:tcPr>
            <w:tcW w:w="2552" w:type="dxa"/>
          </w:tcPr>
          <w:p w14:paraId="7E45D50E" w14:textId="2D7E7BC9" w:rsidR="005E4E27" w:rsidRDefault="005E4E27" w:rsidP="00C751D8">
            <w:pPr>
              <w:pStyle w:val="TAL"/>
              <w:keepNext w:val="0"/>
              <w:keepLines w:val="0"/>
              <w:rPr>
                <w:lang w:eastAsia="ja-JP"/>
              </w:rPr>
            </w:pPr>
          </w:p>
        </w:tc>
        <w:tc>
          <w:tcPr>
            <w:tcW w:w="5811" w:type="dxa"/>
          </w:tcPr>
          <w:p w14:paraId="580B727F" w14:textId="7A87240A" w:rsidR="005E4E27" w:rsidRDefault="005E4E27" w:rsidP="00C751D8">
            <w:pPr>
              <w:pStyle w:val="TAL"/>
              <w:keepNext w:val="0"/>
              <w:keepLines w:val="0"/>
              <w:rPr>
                <w:lang w:eastAsia="ja-JP"/>
              </w:rPr>
            </w:pPr>
          </w:p>
        </w:tc>
        <w:tc>
          <w:tcPr>
            <w:tcW w:w="5245" w:type="dxa"/>
          </w:tcPr>
          <w:p w14:paraId="4A344814" w14:textId="671061DC" w:rsidR="005E4E27" w:rsidRDefault="005E4E27" w:rsidP="00C751D8">
            <w:pPr>
              <w:pStyle w:val="TAL"/>
              <w:keepNext w:val="0"/>
              <w:keepLines w:val="0"/>
              <w:rPr>
                <w:lang w:eastAsia="ja-JP"/>
              </w:rPr>
            </w:pPr>
          </w:p>
        </w:tc>
      </w:tr>
    </w:tbl>
    <w:p w14:paraId="47B1243C" w14:textId="77777777" w:rsidR="002F5345" w:rsidRDefault="002F5345" w:rsidP="0007535F">
      <w:pPr>
        <w:rPr>
          <w:lang w:eastAsia="ja-JP"/>
        </w:rPr>
      </w:pPr>
    </w:p>
    <w:p w14:paraId="0782B211" w14:textId="742FB379" w:rsidR="00843AD9" w:rsidRDefault="00843AD9" w:rsidP="00843AD9">
      <w:pPr>
        <w:pStyle w:val="Heading1"/>
      </w:pPr>
      <w:r>
        <w:t>4.</w:t>
      </w:r>
      <w:r>
        <w:tab/>
        <w:t xml:space="preserve">Comments </w:t>
      </w:r>
      <w:r w:rsidR="002B056F">
        <w:t xml:space="preserve">Collection </w:t>
      </w:r>
      <w:r>
        <w:t>on Open Issues List [2]</w:t>
      </w:r>
    </w:p>
    <w:p w14:paraId="1E62A1D2" w14:textId="3A622ABA" w:rsidR="008C3597" w:rsidRDefault="008C3597" w:rsidP="008C3597">
      <w:pPr>
        <w:rPr>
          <w:lang w:eastAsia="ja-JP"/>
        </w:rPr>
      </w:pPr>
      <w:r>
        <w:rPr>
          <w:lang w:eastAsia="ja-JP"/>
        </w:rPr>
        <w:t xml:space="preserve">Please provide your comments on </w:t>
      </w:r>
      <w:ins w:id="2" w:author="RAN2#129bis" w:date="2025-04-22T04:49:00Z" w16du:dateUtc="2025-04-22T11:49:00Z">
        <w:r w:rsidR="00BB71AB">
          <w:rPr>
            <w:lang w:eastAsia="ja-JP"/>
          </w:rPr>
          <w:t xml:space="preserve">"LPP Open Issues" in </w:t>
        </w:r>
        <w:r w:rsidR="00FD48DF">
          <w:rPr>
            <w:lang w:eastAsia="ja-JP"/>
          </w:rPr>
          <w:t>"</w:t>
        </w:r>
        <w:r w:rsidR="00FD48DF" w:rsidRPr="00FD48DF">
          <w:rPr>
            <w:lang w:eastAsia="ja-JP"/>
          </w:rPr>
          <w:t>R2-250xxxx_([POST129bis][015][AI PHY] LPP Open issues Discussion_v00.docx</w:t>
        </w:r>
      </w:ins>
      <w:ins w:id="3" w:author="RAN2#129bis" w:date="2025-04-22T04:50:00Z" w16du:dateUtc="2025-04-22T11:50:00Z">
        <w:r w:rsidR="00FD48DF">
          <w:rPr>
            <w:lang w:eastAsia="ja-JP"/>
          </w:rPr>
          <w:t xml:space="preserve">". </w:t>
        </w:r>
      </w:ins>
      <w:del w:id="4" w:author="RAN2#129bis" w:date="2025-04-22T04:50:00Z" w16du:dateUtc="2025-04-22T11:50:00Z">
        <w:r w:rsidDel="00FD48DF">
          <w:rPr>
            <w:lang w:eastAsia="ja-JP"/>
          </w:rPr>
          <w:delText>"</w:delText>
        </w:r>
        <w:r w:rsidRPr="009D54CF" w:rsidDel="00FD48DF">
          <w:rPr>
            <w:lang w:eastAsia="ja-JP"/>
          </w:rPr>
          <w:delText>R2-250xxxx_(LPP Open Issues List)_v00.docx</w:delText>
        </w:r>
        <w:r w:rsidDel="00FD48DF">
          <w:rPr>
            <w:lang w:eastAsia="ja-JP"/>
          </w:rPr>
          <w:delText>" located in the 'docs' sub-folder in the Table below.</w:delText>
        </w:r>
      </w:del>
    </w:p>
    <w:p w14:paraId="48D7F6AC" w14:textId="324752CE" w:rsidR="00B42CA2" w:rsidRPr="008C3597" w:rsidDel="00BB71AB" w:rsidRDefault="00B42CA2" w:rsidP="008C3597">
      <w:pPr>
        <w:rPr>
          <w:del w:id="5" w:author="RAN2#129bis" w:date="2025-04-22T04:49:00Z" w16du:dateUtc="2025-04-22T11:49:00Z"/>
          <w:lang w:eastAsia="ja-JP"/>
        </w:rPr>
      </w:pPr>
      <w:del w:id="6" w:author="RAN2#129bis" w:date="2025-04-22T04:49:00Z" w16du:dateUtc="2025-04-22T11:49:00Z">
        <w:r w:rsidDel="00BB71AB">
          <w:rPr>
            <w:lang w:eastAsia="ja-JP"/>
          </w:rPr>
          <w:delText xml:space="preserve">Additional issues (if any) </w:delText>
        </w:r>
        <w:r w:rsidR="002E17FF" w:rsidDel="00BB71AB">
          <w:rPr>
            <w:lang w:eastAsia="ja-JP"/>
          </w:rPr>
          <w:delText xml:space="preserve">can also be </w:delText>
        </w:r>
        <w:r w:rsidR="00FD48B4" w:rsidDel="00BB71AB">
          <w:rPr>
            <w:lang w:eastAsia="ja-JP"/>
          </w:rPr>
          <w:delText>added</w:delText>
        </w:r>
        <w:r w:rsidR="002E17FF" w:rsidDel="00BB71AB">
          <w:rPr>
            <w:lang w:eastAsia="ja-JP"/>
          </w:rPr>
          <w:delText xml:space="preserve"> in the Table below.</w:delText>
        </w:r>
      </w:del>
    </w:p>
    <w:tbl>
      <w:tblPr>
        <w:tblStyle w:val="TableGrid"/>
        <w:tblW w:w="14879" w:type="dxa"/>
        <w:tblLook w:val="04A0" w:firstRow="1" w:lastRow="0" w:firstColumn="1" w:lastColumn="0" w:noHBand="0" w:noVBand="1"/>
      </w:tblPr>
      <w:tblGrid>
        <w:gridCol w:w="1271"/>
        <w:gridCol w:w="1087"/>
        <w:gridCol w:w="6142"/>
        <w:gridCol w:w="6379"/>
      </w:tblGrid>
      <w:tr w:rsidR="005E4E27" w:rsidDel="00BB71AB" w14:paraId="144ACB75" w14:textId="2D16F6C5" w:rsidTr="005E4E27">
        <w:trPr>
          <w:del w:id="7" w:author="RAN2#129bis" w:date="2025-04-22T04:49:00Z"/>
        </w:trPr>
        <w:tc>
          <w:tcPr>
            <w:tcW w:w="1271" w:type="dxa"/>
          </w:tcPr>
          <w:p w14:paraId="0F86D07C" w14:textId="46F6179D" w:rsidR="005E4E27" w:rsidDel="00BB71AB" w:rsidRDefault="005E4E27" w:rsidP="00C534B5">
            <w:pPr>
              <w:pStyle w:val="TAH"/>
              <w:keepNext w:val="0"/>
              <w:keepLines w:val="0"/>
              <w:rPr>
                <w:del w:id="8" w:author="RAN2#129bis" w:date="2025-04-22T04:49:00Z" w16du:dateUtc="2025-04-22T11:49:00Z"/>
                <w:lang w:eastAsia="ja-JP"/>
              </w:rPr>
            </w:pPr>
            <w:del w:id="9" w:author="RAN2#129bis" w:date="2025-04-22T04:49:00Z" w16du:dateUtc="2025-04-22T11:49:00Z">
              <w:r w:rsidDel="00BB71AB">
                <w:rPr>
                  <w:lang w:eastAsia="ja-JP"/>
                </w:rPr>
                <w:delText>Company</w:delText>
              </w:r>
            </w:del>
          </w:p>
        </w:tc>
        <w:tc>
          <w:tcPr>
            <w:tcW w:w="1087" w:type="dxa"/>
          </w:tcPr>
          <w:p w14:paraId="41F8CEA2" w14:textId="6E370244" w:rsidR="005E4E27" w:rsidDel="00BB71AB" w:rsidRDefault="005E4E27" w:rsidP="00C534B5">
            <w:pPr>
              <w:pStyle w:val="TAH"/>
              <w:keepNext w:val="0"/>
              <w:keepLines w:val="0"/>
              <w:rPr>
                <w:del w:id="10" w:author="RAN2#129bis" w:date="2025-04-22T04:49:00Z" w16du:dateUtc="2025-04-22T11:49:00Z"/>
                <w:lang w:eastAsia="ja-JP"/>
              </w:rPr>
            </w:pPr>
            <w:del w:id="11" w:author="RAN2#129bis" w:date="2025-04-22T04:49:00Z" w16du:dateUtc="2025-04-22T11:49:00Z">
              <w:r w:rsidDel="00BB71AB">
                <w:rPr>
                  <w:lang w:eastAsia="ja-JP"/>
                </w:rPr>
                <w:delText>Issue #</w:delText>
              </w:r>
            </w:del>
          </w:p>
        </w:tc>
        <w:tc>
          <w:tcPr>
            <w:tcW w:w="6142" w:type="dxa"/>
          </w:tcPr>
          <w:p w14:paraId="011BEF6D" w14:textId="2D625376" w:rsidR="005E4E27" w:rsidDel="00BB71AB" w:rsidRDefault="005E4E27" w:rsidP="00C534B5">
            <w:pPr>
              <w:pStyle w:val="TAH"/>
              <w:keepNext w:val="0"/>
              <w:keepLines w:val="0"/>
              <w:rPr>
                <w:del w:id="12" w:author="RAN2#129bis" w:date="2025-04-22T04:49:00Z" w16du:dateUtc="2025-04-22T11:49:00Z"/>
                <w:lang w:eastAsia="ja-JP"/>
              </w:rPr>
            </w:pPr>
            <w:del w:id="13" w:author="RAN2#129bis" w:date="2025-04-22T04:49:00Z" w16du:dateUtc="2025-04-22T11:49:00Z">
              <w:r w:rsidDel="00BB71AB">
                <w:rPr>
                  <w:lang w:eastAsia="ja-JP"/>
                </w:rPr>
                <w:delText>Comment</w:delText>
              </w:r>
              <w:r w:rsidR="00495F4A" w:rsidDel="00BB71AB">
                <w:rPr>
                  <w:lang w:eastAsia="ja-JP"/>
                </w:rPr>
                <w:delText>s</w:delText>
              </w:r>
            </w:del>
          </w:p>
        </w:tc>
        <w:tc>
          <w:tcPr>
            <w:tcW w:w="6379" w:type="dxa"/>
          </w:tcPr>
          <w:p w14:paraId="27BCE285" w14:textId="23EF442B" w:rsidR="005E4E27" w:rsidDel="00BB71AB" w:rsidRDefault="005E4E27" w:rsidP="00C534B5">
            <w:pPr>
              <w:pStyle w:val="TAH"/>
              <w:keepNext w:val="0"/>
              <w:keepLines w:val="0"/>
              <w:rPr>
                <w:del w:id="14" w:author="RAN2#129bis" w:date="2025-04-22T04:49:00Z" w16du:dateUtc="2025-04-22T11:49:00Z"/>
                <w:lang w:eastAsia="ja-JP"/>
              </w:rPr>
            </w:pPr>
            <w:del w:id="15" w:author="RAN2#129bis" w:date="2025-04-22T04:49:00Z" w16du:dateUtc="2025-04-22T11:49:00Z">
              <w:r w:rsidDel="00BB71AB">
                <w:rPr>
                  <w:lang w:eastAsia="ja-JP"/>
                </w:rPr>
                <w:delText>Proposed Change (if any)</w:delText>
              </w:r>
            </w:del>
          </w:p>
        </w:tc>
      </w:tr>
      <w:tr w:rsidR="005E4E27" w:rsidDel="00BB71AB" w14:paraId="4C5CA67D" w14:textId="491ECC19" w:rsidTr="005E4E27">
        <w:trPr>
          <w:del w:id="16" w:author="RAN2#129bis" w:date="2025-04-22T04:49:00Z"/>
        </w:trPr>
        <w:tc>
          <w:tcPr>
            <w:tcW w:w="1271" w:type="dxa"/>
          </w:tcPr>
          <w:p w14:paraId="146BFCE5" w14:textId="6505B28A" w:rsidR="005E4E27" w:rsidRPr="00D864AB" w:rsidDel="00BB71AB" w:rsidRDefault="005E4E27" w:rsidP="00C751D8">
            <w:pPr>
              <w:pStyle w:val="TAL"/>
              <w:keepNext w:val="0"/>
              <w:keepLines w:val="0"/>
              <w:rPr>
                <w:del w:id="17" w:author="RAN2#129bis" w:date="2025-04-22T04:49:00Z" w16du:dateUtc="2025-04-22T11:49:00Z"/>
                <w:lang w:eastAsia="ja-JP"/>
              </w:rPr>
            </w:pPr>
          </w:p>
        </w:tc>
        <w:tc>
          <w:tcPr>
            <w:tcW w:w="1087" w:type="dxa"/>
          </w:tcPr>
          <w:p w14:paraId="0DD18D90" w14:textId="269F4335" w:rsidR="005E4E27" w:rsidDel="00BB71AB" w:rsidRDefault="005E4E27" w:rsidP="00C751D8">
            <w:pPr>
              <w:pStyle w:val="TAL"/>
              <w:keepNext w:val="0"/>
              <w:keepLines w:val="0"/>
              <w:rPr>
                <w:del w:id="18" w:author="RAN2#129bis" w:date="2025-04-22T04:49:00Z" w16du:dateUtc="2025-04-22T11:49:00Z"/>
                <w:lang w:eastAsia="ja-JP"/>
              </w:rPr>
            </w:pPr>
          </w:p>
        </w:tc>
        <w:tc>
          <w:tcPr>
            <w:tcW w:w="6142" w:type="dxa"/>
          </w:tcPr>
          <w:p w14:paraId="3B307729" w14:textId="46E21162" w:rsidR="005E4E27" w:rsidRPr="00F42066" w:rsidDel="00BB71AB" w:rsidRDefault="005E4E27" w:rsidP="00C751D8">
            <w:pPr>
              <w:pStyle w:val="TAL"/>
              <w:keepNext w:val="0"/>
              <w:keepLines w:val="0"/>
              <w:rPr>
                <w:del w:id="19" w:author="RAN2#129bis" w:date="2025-04-22T04:49:00Z" w16du:dateUtc="2025-04-22T11:49:00Z"/>
                <w:b/>
                <w:bCs/>
                <w:lang w:eastAsia="ja-JP"/>
              </w:rPr>
            </w:pPr>
          </w:p>
        </w:tc>
        <w:tc>
          <w:tcPr>
            <w:tcW w:w="6379" w:type="dxa"/>
          </w:tcPr>
          <w:p w14:paraId="4D5837AC" w14:textId="69C1C13A" w:rsidR="005E4E27" w:rsidDel="00BB71AB" w:rsidRDefault="005E4E27" w:rsidP="00C751D8">
            <w:pPr>
              <w:pStyle w:val="TAL"/>
              <w:keepNext w:val="0"/>
              <w:keepLines w:val="0"/>
              <w:rPr>
                <w:del w:id="20" w:author="RAN2#129bis" w:date="2025-04-22T04:49:00Z" w16du:dateUtc="2025-04-22T11:49:00Z"/>
                <w:lang w:eastAsia="ja-JP"/>
              </w:rPr>
            </w:pPr>
          </w:p>
        </w:tc>
      </w:tr>
      <w:tr w:rsidR="005E4E27" w:rsidDel="00BB71AB" w14:paraId="5A17A5E8" w14:textId="745ABF85" w:rsidTr="005E4E27">
        <w:trPr>
          <w:del w:id="21" w:author="RAN2#129bis" w:date="2025-04-22T04:49:00Z"/>
        </w:trPr>
        <w:tc>
          <w:tcPr>
            <w:tcW w:w="1271" w:type="dxa"/>
          </w:tcPr>
          <w:p w14:paraId="196BDD8F" w14:textId="3D88C8DA" w:rsidR="005E4E27" w:rsidDel="00BB71AB" w:rsidRDefault="005E4E27" w:rsidP="00C751D8">
            <w:pPr>
              <w:pStyle w:val="TAL"/>
              <w:keepNext w:val="0"/>
              <w:keepLines w:val="0"/>
              <w:rPr>
                <w:del w:id="22" w:author="RAN2#129bis" w:date="2025-04-22T04:49:00Z" w16du:dateUtc="2025-04-22T11:49:00Z"/>
                <w:lang w:eastAsia="ja-JP"/>
              </w:rPr>
            </w:pPr>
          </w:p>
        </w:tc>
        <w:tc>
          <w:tcPr>
            <w:tcW w:w="1087" w:type="dxa"/>
          </w:tcPr>
          <w:p w14:paraId="5A1F69C0" w14:textId="438E3101" w:rsidR="005E4E27" w:rsidDel="00BB71AB" w:rsidRDefault="005E4E27" w:rsidP="00C751D8">
            <w:pPr>
              <w:pStyle w:val="TAL"/>
              <w:keepNext w:val="0"/>
              <w:keepLines w:val="0"/>
              <w:rPr>
                <w:del w:id="23" w:author="RAN2#129bis" w:date="2025-04-22T04:49:00Z" w16du:dateUtc="2025-04-22T11:49:00Z"/>
                <w:lang w:eastAsia="ja-JP"/>
              </w:rPr>
            </w:pPr>
          </w:p>
        </w:tc>
        <w:tc>
          <w:tcPr>
            <w:tcW w:w="6142" w:type="dxa"/>
          </w:tcPr>
          <w:p w14:paraId="0228CA70" w14:textId="40FADD16" w:rsidR="005E4E27" w:rsidRPr="00990DFA" w:rsidDel="00BB71AB" w:rsidRDefault="005E4E27" w:rsidP="00C751D8">
            <w:pPr>
              <w:pStyle w:val="TAL"/>
              <w:keepNext w:val="0"/>
              <w:keepLines w:val="0"/>
              <w:rPr>
                <w:del w:id="24" w:author="RAN2#129bis" w:date="2025-04-22T04:49:00Z" w16du:dateUtc="2025-04-22T11:49:00Z"/>
                <w:lang w:eastAsia="ja-JP"/>
              </w:rPr>
            </w:pPr>
          </w:p>
        </w:tc>
        <w:tc>
          <w:tcPr>
            <w:tcW w:w="6379" w:type="dxa"/>
          </w:tcPr>
          <w:p w14:paraId="71EADC70" w14:textId="73007A25" w:rsidR="005E4E27" w:rsidDel="00BB71AB" w:rsidRDefault="005E4E27" w:rsidP="00C751D8">
            <w:pPr>
              <w:pStyle w:val="TAL"/>
              <w:keepNext w:val="0"/>
              <w:keepLines w:val="0"/>
              <w:rPr>
                <w:del w:id="25" w:author="RAN2#129bis" w:date="2025-04-22T04:49:00Z" w16du:dateUtc="2025-04-22T11:49:00Z"/>
                <w:lang w:eastAsia="ja-JP"/>
              </w:rPr>
            </w:pPr>
          </w:p>
        </w:tc>
      </w:tr>
      <w:tr w:rsidR="005E4E27" w:rsidDel="00BB71AB" w14:paraId="681BDD13" w14:textId="34BE69F1" w:rsidTr="005E4E27">
        <w:trPr>
          <w:del w:id="26" w:author="RAN2#129bis" w:date="2025-04-22T04:49:00Z"/>
        </w:trPr>
        <w:tc>
          <w:tcPr>
            <w:tcW w:w="1271" w:type="dxa"/>
          </w:tcPr>
          <w:p w14:paraId="5844915E" w14:textId="587248AD" w:rsidR="005E4E27" w:rsidDel="00BB71AB" w:rsidRDefault="005E4E27" w:rsidP="00C751D8">
            <w:pPr>
              <w:pStyle w:val="TAL"/>
              <w:keepNext w:val="0"/>
              <w:keepLines w:val="0"/>
              <w:rPr>
                <w:del w:id="27" w:author="RAN2#129bis" w:date="2025-04-22T04:49:00Z" w16du:dateUtc="2025-04-22T11:49:00Z"/>
                <w:lang w:eastAsia="ja-JP"/>
              </w:rPr>
            </w:pPr>
          </w:p>
        </w:tc>
        <w:tc>
          <w:tcPr>
            <w:tcW w:w="1087" w:type="dxa"/>
          </w:tcPr>
          <w:p w14:paraId="5989A60D" w14:textId="335AFC53" w:rsidR="005E4E27" w:rsidDel="00BB71AB" w:rsidRDefault="005E4E27" w:rsidP="00C751D8">
            <w:pPr>
              <w:pStyle w:val="TAL"/>
              <w:keepNext w:val="0"/>
              <w:keepLines w:val="0"/>
              <w:rPr>
                <w:del w:id="28" w:author="RAN2#129bis" w:date="2025-04-22T04:49:00Z" w16du:dateUtc="2025-04-22T11:49:00Z"/>
                <w:lang w:eastAsia="ja-JP"/>
              </w:rPr>
            </w:pPr>
          </w:p>
        </w:tc>
        <w:tc>
          <w:tcPr>
            <w:tcW w:w="6142" w:type="dxa"/>
          </w:tcPr>
          <w:p w14:paraId="10B437F0" w14:textId="448ED012" w:rsidR="005E4E27" w:rsidDel="00BB71AB" w:rsidRDefault="005E4E27" w:rsidP="00C751D8">
            <w:pPr>
              <w:pStyle w:val="TAL"/>
              <w:keepNext w:val="0"/>
              <w:keepLines w:val="0"/>
              <w:rPr>
                <w:del w:id="29" w:author="RAN2#129bis" w:date="2025-04-22T04:49:00Z" w16du:dateUtc="2025-04-22T11:49:00Z"/>
                <w:lang w:eastAsia="ja-JP"/>
              </w:rPr>
            </w:pPr>
          </w:p>
        </w:tc>
        <w:tc>
          <w:tcPr>
            <w:tcW w:w="6379" w:type="dxa"/>
          </w:tcPr>
          <w:p w14:paraId="6CD2A549" w14:textId="35D12D2A" w:rsidR="005E4E27" w:rsidDel="00BB71AB" w:rsidRDefault="005E4E27" w:rsidP="00C751D8">
            <w:pPr>
              <w:pStyle w:val="TAL"/>
              <w:keepNext w:val="0"/>
              <w:keepLines w:val="0"/>
              <w:rPr>
                <w:del w:id="30" w:author="RAN2#129bis" w:date="2025-04-22T04:49:00Z" w16du:dateUtc="2025-04-22T11:49:00Z"/>
                <w:lang w:eastAsia="ja-JP"/>
              </w:rPr>
            </w:pPr>
          </w:p>
        </w:tc>
      </w:tr>
      <w:tr w:rsidR="005E4E27" w:rsidDel="00BB71AB" w14:paraId="1B8D4C52" w14:textId="10DAC052" w:rsidTr="005E4E27">
        <w:trPr>
          <w:del w:id="31" w:author="RAN2#129bis" w:date="2025-04-22T04:49:00Z"/>
        </w:trPr>
        <w:tc>
          <w:tcPr>
            <w:tcW w:w="1271" w:type="dxa"/>
          </w:tcPr>
          <w:p w14:paraId="0FFD0FFA" w14:textId="07F3198C" w:rsidR="005E4E27" w:rsidDel="00BB71AB" w:rsidRDefault="005E4E27" w:rsidP="00C751D8">
            <w:pPr>
              <w:pStyle w:val="TAL"/>
              <w:keepNext w:val="0"/>
              <w:keepLines w:val="0"/>
              <w:rPr>
                <w:del w:id="32" w:author="RAN2#129bis" w:date="2025-04-22T04:49:00Z" w16du:dateUtc="2025-04-22T11:49:00Z"/>
                <w:lang w:eastAsia="ja-JP"/>
              </w:rPr>
            </w:pPr>
          </w:p>
        </w:tc>
        <w:tc>
          <w:tcPr>
            <w:tcW w:w="1087" w:type="dxa"/>
          </w:tcPr>
          <w:p w14:paraId="7A5A96C6" w14:textId="1427BEEB" w:rsidR="005E4E27" w:rsidDel="00BB71AB" w:rsidRDefault="005E4E27" w:rsidP="00C751D8">
            <w:pPr>
              <w:pStyle w:val="TAL"/>
              <w:keepNext w:val="0"/>
              <w:keepLines w:val="0"/>
              <w:rPr>
                <w:del w:id="33" w:author="RAN2#129bis" w:date="2025-04-22T04:49:00Z" w16du:dateUtc="2025-04-22T11:49:00Z"/>
                <w:lang w:eastAsia="ja-JP"/>
              </w:rPr>
            </w:pPr>
          </w:p>
        </w:tc>
        <w:tc>
          <w:tcPr>
            <w:tcW w:w="6142" w:type="dxa"/>
          </w:tcPr>
          <w:p w14:paraId="00572989" w14:textId="53D3F38B" w:rsidR="005E4E27" w:rsidRPr="00964AA7" w:rsidDel="00BB71AB" w:rsidRDefault="005E4E27" w:rsidP="00C751D8">
            <w:pPr>
              <w:pStyle w:val="TAL"/>
              <w:keepNext w:val="0"/>
              <w:keepLines w:val="0"/>
              <w:rPr>
                <w:del w:id="34" w:author="RAN2#129bis" w:date="2025-04-22T04:49:00Z" w16du:dateUtc="2025-04-22T11:49:00Z"/>
                <w:lang w:eastAsia="ja-JP"/>
              </w:rPr>
            </w:pPr>
          </w:p>
        </w:tc>
        <w:tc>
          <w:tcPr>
            <w:tcW w:w="6379" w:type="dxa"/>
          </w:tcPr>
          <w:p w14:paraId="2AE12D22" w14:textId="053301DA" w:rsidR="005E4E27" w:rsidDel="00BB71AB" w:rsidRDefault="005E4E27" w:rsidP="00C751D8">
            <w:pPr>
              <w:pStyle w:val="TAL"/>
              <w:keepNext w:val="0"/>
              <w:keepLines w:val="0"/>
              <w:rPr>
                <w:del w:id="35" w:author="RAN2#129bis" w:date="2025-04-22T04:49:00Z" w16du:dateUtc="2025-04-22T11:49:00Z"/>
                <w:lang w:eastAsia="ja-JP"/>
              </w:rPr>
            </w:pPr>
          </w:p>
        </w:tc>
      </w:tr>
      <w:tr w:rsidR="005E4E27" w:rsidDel="00BB71AB" w14:paraId="654FFFF6" w14:textId="5D5A3770" w:rsidTr="005E4E27">
        <w:trPr>
          <w:del w:id="36" w:author="RAN2#129bis" w:date="2025-04-22T04:49:00Z"/>
        </w:trPr>
        <w:tc>
          <w:tcPr>
            <w:tcW w:w="1271" w:type="dxa"/>
          </w:tcPr>
          <w:p w14:paraId="16B594EC" w14:textId="3310BF24" w:rsidR="005E4E27" w:rsidDel="00BB71AB" w:rsidRDefault="005E4E27" w:rsidP="00C751D8">
            <w:pPr>
              <w:pStyle w:val="TAL"/>
              <w:keepNext w:val="0"/>
              <w:keepLines w:val="0"/>
              <w:rPr>
                <w:del w:id="37" w:author="RAN2#129bis" w:date="2025-04-22T04:49:00Z" w16du:dateUtc="2025-04-22T11:49:00Z"/>
                <w:lang w:eastAsia="ja-JP"/>
              </w:rPr>
            </w:pPr>
          </w:p>
        </w:tc>
        <w:tc>
          <w:tcPr>
            <w:tcW w:w="1087" w:type="dxa"/>
          </w:tcPr>
          <w:p w14:paraId="4F1EDEE0" w14:textId="24818825" w:rsidR="005E4E27" w:rsidDel="00BB71AB" w:rsidRDefault="005E4E27" w:rsidP="00C751D8">
            <w:pPr>
              <w:pStyle w:val="TAL"/>
              <w:keepNext w:val="0"/>
              <w:keepLines w:val="0"/>
              <w:rPr>
                <w:del w:id="38" w:author="RAN2#129bis" w:date="2025-04-22T04:49:00Z" w16du:dateUtc="2025-04-22T11:49:00Z"/>
                <w:lang w:eastAsia="ja-JP"/>
              </w:rPr>
            </w:pPr>
          </w:p>
        </w:tc>
        <w:tc>
          <w:tcPr>
            <w:tcW w:w="6142" w:type="dxa"/>
          </w:tcPr>
          <w:p w14:paraId="6E59199A" w14:textId="1850B289" w:rsidR="005E4E27" w:rsidRPr="009E20BE" w:rsidDel="00BB71AB" w:rsidRDefault="005E4E27" w:rsidP="00C751D8">
            <w:pPr>
              <w:pStyle w:val="TAL"/>
              <w:keepNext w:val="0"/>
              <w:keepLines w:val="0"/>
              <w:rPr>
                <w:del w:id="39" w:author="RAN2#129bis" w:date="2025-04-22T04:49:00Z" w16du:dateUtc="2025-04-22T11:49:00Z"/>
                <w:lang w:eastAsia="ja-JP"/>
              </w:rPr>
            </w:pPr>
          </w:p>
        </w:tc>
        <w:tc>
          <w:tcPr>
            <w:tcW w:w="6379" w:type="dxa"/>
          </w:tcPr>
          <w:p w14:paraId="6B382E2A" w14:textId="6ADDE2FF" w:rsidR="005E4E27" w:rsidDel="00BB71AB" w:rsidRDefault="005E4E27" w:rsidP="00C751D8">
            <w:pPr>
              <w:pStyle w:val="TAL"/>
              <w:keepNext w:val="0"/>
              <w:keepLines w:val="0"/>
              <w:rPr>
                <w:del w:id="40" w:author="RAN2#129bis" w:date="2025-04-22T04:49:00Z" w16du:dateUtc="2025-04-22T11:49:00Z"/>
                <w:lang w:eastAsia="ja-JP"/>
              </w:rPr>
            </w:pPr>
          </w:p>
        </w:tc>
      </w:tr>
      <w:tr w:rsidR="005E4E27" w:rsidDel="00BB71AB" w14:paraId="3C57947D" w14:textId="470E16C4" w:rsidTr="005E4E27">
        <w:trPr>
          <w:del w:id="41" w:author="RAN2#129bis" w:date="2025-04-22T04:49:00Z"/>
        </w:trPr>
        <w:tc>
          <w:tcPr>
            <w:tcW w:w="1271" w:type="dxa"/>
          </w:tcPr>
          <w:p w14:paraId="491B6033" w14:textId="690DA59E" w:rsidR="005E4E27" w:rsidRPr="00141563" w:rsidDel="00BB71AB" w:rsidRDefault="005E4E27" w:rsidP="00C751D8">
            <w:pPr>
              <w:pStyle w:val="TAL"/>
              <w:keepNext w:val="0"/>
              <w:keepLines w:val="0"/>
              <w:rPr>
                <w:del w:id="42" w:author="RAN2#129bis" w:date="2025-04-22T04:49:00Z" w16du:dateUtc="2025-04-22T11:49:00Z"/>
                <w:lang w:eastAsia="ja-JP"/>
              </w:rPr>
            </w:pPr>
          </w:p>
        </w:tc>
        <w:tc>
          <w:tcPr>
            <w:tcW w:w="1087" w:type="dxa"/>
          </w:tcPr>
          <w:p w14:paraId="3A466A95" w14:textId="4B9787BF" w:rsidR="005E4E27" w:rsidDel="00BB71AB" w:rsidRDefault="005E4E27" w:rsidP="00C751D8">
            <w:pPr>
              <w:pStyle w:val="TAL"/>
              <w:keepNext w:val="0"/>
              <w:keepLines w:val="0"/>
              <w:rPr>
                <w:del w:id="43" w:author="RAN2#129bis" w:date="2025-04-22T04:49:00Z" w16du:dateUtc="2025-04-22T11:49:00Z"/>
                <w:lang w:eastAsia="ja-JP"/>
              </w:rPr>
            </w:pPr>
          </w:p>
        </w:tc>
        <w:tc>
          <w:tcPr>
            <w:tcW w:w="6142" w:type="dxa"/>
          </w:tcPr>
          <w:p w14:paraId="3A7398BE" w14:textId="0F3F9311" w:rsidR="005E4E27" w:rsidDel="00BB71AB" w:rsidRDefault="005E4E27" w:rsidP="00C751D8">
            <w:pPr>
              <w:pStyle w:val="TAL"/>
              <w:keepNext w:val="0"/>
              <w:keepLines w:val="0"/>
              <w:rPr>
                <w:del w:id="44" w:author="RAN2#129bis" w:date="2025-04-22T04:49:00Z" w16du:dateUtc="2025-04-22T11:49:00Z"/>
                <w:lang w:eastAsia="ja-JP"/>
              </w:rPr>
            </w:pPr>
          </w:p>
        </w:tc>
        <w:tc>
          <w:tcPr>
            <w:tcW w:w="6379" w:type="dxa"/>
          </w:tcPr>
          <w:p w14:paraId="7FB776DA" w14:textId="14F99D23" w:rsidR="005E4E27" w:rsidDel="00BB71AB" w:rsidRDefault="005E4E27" w:rsidP="00C751D8">
            <w:pPr>
              <w:pStyle w:val="TAL"/>
              <w:keepNext w:val="0"/>
              <w:keepLines w:val="0"/>
              <w:rPr>
                <w:del w:id="45" w:author="RAN2#129bis" w:date="2025-04-22T04:49:00Z" w16du:dateUtc="2025-04-22T11:49:00Z"/>
                <w:lang w:eastAsia="ja-JP"/>
              </w:rPr>
            </w:pPr>
          </w:p>
        </w:tc>
      </w:tr>
      <w:tr w:rsidR="005E4E27" w:rsidDel="00BB71AB" w14:paraId="2E6095F5" w14:textId="2C86233D" w:rsidTr="005E4E27">
        <w:trPr>
          <w:del w:id="46" w:author="RAN2#129bis" w:date="2025-04-22T04:49:00Z"/>
        </w:trPr>
        <w:tc>
          <w:tcPr>
            <w:tcW w:w="1271" w:type="dxa"/>
          </w:tcPr>
          <w:p w14:paraId="06E84CAA" w14:textId="028C28E3" w:rsidR="005E4E27" w:rsidRPr="00F3074E" w:rsidDel="00BB71AB" w:rsidRDefault="005E4E27" w:rsidP="00C751D8">
            <w:pPr>
              <w:pStyle w:val="TAL"/>
              <w:keepNext w:val="0"/>
              <w:keepLines w:val="0"/>
              <w:rPr>
                <w:del w:id="47" w:author="RAN2#129bis" w:date="2025-04-22T04:49:00Z" w16du:dateUtc="2025-04-22T11:49:00Z"/>
                <w:lang w:eastAsia="ja-JP"/>
              </w:rPr>
            </w:pPr>
          </w:p>
        </w:tc>
        <w:tc>
          <w:tcPr>
            <w:tcW w:w="1087" w:type="dxa"/>
          </w:tcPr>
          <w:p w14:paraId="18D1D3A7" w14:textId="56092B1C" w:rsidR="005E4E27" w:rsidDel="00BB71AB" w:rsidRDefault="005E4E27" w:rsidP="00C751D8">
            <w:pPr>
              <w:pStyle w:val="TAL"/>
              <w:keepNext w:val="0"/>
              <w:keepLines w:val="0"/>
              <w:rPr>
                <w:del w:id="48" w:author="RAN2#129bis" w:date="2025-04-22T04:49:00Z" w16du:dateUtc="2025-04-22T11:49:00Z"/>
                <w:lang w:eastAsia="ja-JP"/>
              </w:rPr>
            </w:pPr>
          </w:p>
        </w:tc>
        <w:tc>
          <w:tcPr>
            <w:tcW w:w="6142" w:type="dxa"/>
          </w:tcPr>
          <w:p w14:paraId="44B1627E" w14:textId="38C7B62E" w:rsidR="005E4E27" w:rsidDel="00BB71AB" w:rsidRDefault="005E4E27" w:rsidP="00C751D8">
            <w:pPr>
              <w:pStyle w:val="TAL"/>
              <w:keepNext w:val="0"/>
              <w:keepLines w:val="0"/>
              <w:rPr>
                <w:del w:id="49" w:author="RAN2#129bis" w:date="2025-04-22T04:49:00Z" w16du:dateUtc="2025-04-22T11:49:00Z"/>
                <w:lang w:eastAsia="ja-JP"/>
              </w:rPr>
            </w:pPr>
          </w:p>
        </w:tc>
        <w:tc>
          <w:tcPr>
            <w:tcW w:w="6379" w:type="dxa"/>
          </w:tcPr>
          <w:p w14:paraId="641C57C9" w14:textId="60A4C77E" w:rsidR="005E4E27" w:rsidDel="00BB71AB" w:rsidRDefault="005E4E27" w:rsidP="00C751D8">
            <w:pPr>
              <w:pStyle w:val="TAL"/>
              <w:keepNext w:val="0"/>
              <w:keepLines w:val="0"/>
              <w:rPr>
                <w:del w:id="50" w:author="RAN2#129bis" w:date="2025-04-22T04:49:00Z" w16du:dateUtc="2025-04-22T11:49:00Z"/>
                <w:lang w:eastAsia="ja-JP"/>
              </w:rPr>
            </w:pPr>
          </w:p>
        </w:tc>
      </w:tr>
      <w:tr w:rsidR="005E4E27" w:rsidDel="00BB71AB" w14:paraId="0011B910" w14:textId="6699369C" w:rsidTr="005E4E27">
        <w:trPr>
          <w:del w:id="51" w:author="RAN2#129bis" w:date="2025-04-22T04:49:00Z"/>
        </w:trPr>
        <w:tc>
          <w:tcPr>
            <w:tcW w:w="1271" w:type="dxa"/>
          </w:tcPr>
          <w:p w14:paraId="4A65ACF9" w14:textId="3102954E" w:rsidR="005E4E27" w:rsidRPr="00B003A2" w:rsidDel="00BB71AB" w:rsidRDefault="005E4E27" w:rsidP="00C751D8">
            <w:pPr>
              <w:pStyle w:val="TAL"/>
              <w:keepNext w:val="0"/>
              <w:keepLines w:val="0"/>
              <w:rPr>
                <w:del w:id="52" w:author="RAN2#129bis" w:date="2025-04-22T04:49:00Z" w16du:dateUtc="2025-04-22T11:49:00Z"/>
                <w:lang w:eastAsia="ja-JP"/>
              </w:rPr>
            </w:pPr>
          </w:p>
        </w:tc>
        <w:tc>
          <w:tcPr>
            <w:tcW w:w="1087" w:type="dxa"/>
          </w:tcPr>
          <w:p w14:paraId="39A9A58C" w14:textId="4B26A960" w:rsidR="005E4E27" w:rsidDel="00BB71AB" w:rsidRDefault="005E4E27" w:rsidP="00C751D8">
            <w:pPr>
              <w:pStyle w:val="TAL"/>
              <w:keepNext w:val="0"/>
              <w:keepLines w:val="0"/>
              <w:rPr>
                <w:del w:id="53" w:author="RAN2#129bis" w:date="2025-04-22T04:49:00Z" w16du:dateUtc="2025-04-22T11:49:00Z"/>
                <w:lang w:eastAsia="ja-JP"/>
              </w:rPr>
            </w:pPr>
          </w:p>
        </w:tc>
        <w:tc>
          <w:tcPr>
            <w:tcW w:w="6142" w:type="dxa"/>
          </w:tcPr>
          <w:p w14:paraId="3C40C493" w14:textId="253CB220" w:rsidR="005E4E27" w:rsidDel="00BB71AB" w:rsidRDefault="005E4E27" w:rsidP="00C751D8">
            <w:pPr>
              <w:pStyle w:val="TAL"/>
              <w:keepNext w:val="0"/>
              <w:keepLines w:val="0"/>
              <w:rPr>
                <w:del w:id="54" w:author="RAN2#129bis" w:date="2025-04-22T04:49:00Z" w16du:dateUtc="2025-04-22T11:49:00Z"/>
                <w:lang w:eastAsia="ja-JP"/>
              </w:rPr>
            </w:pPr>
          </w:p>
        </w:tc>
        <w:tc>
          <w:tcPr>
            <w:tcW w:w="6379" w:type="dxa"/>
          </w:tcPr>
          <w:p w14:paraId="1BC217A4" w14:textId="248A3ED5" w:rsidR="005E4E27" w:rsidDel="00BB71AB" w:rsidRDefault="005E4E27" w:rsidP="00C751D8">
            <w:pPr>
              <w:pStyle w:val="TAL"/>
              <w:keepNext w:val="0"/>
              <w:keepLines w:val="0"/>
              <w:rPr>
                <w:del w:id="55" w:author="RAN2#129bis" w:date="2025-04-22T04:49:00Z" w16du:dateUtc="2025-04-22T11:49:00Z"/>
                <w:lang w:eastAsia="ja-JP"/>
              </w:rPr>
            </w:pPr>
          </w:p>
        </w:tc>
      </w:tr>
      <w:tr w:rsidR="005E4E27" w:rsidDel="00BB71AB" w14:paraId="4CE6C858" w14:textId="7EB9D893" w:rsidTr="005E4E27">
        <w:trPr>
          <w:del w:id="56" w:author="RAN2#129bis" w:date="2025-04-22T04:49:00Z"/>
        </w:trPr>
        <w:tc>
          <w:tcPr>
            <w:tcW w:w="1271" w:type="dxa"/>
          </w:tcPr>
          <w:p w14:paraId="42F53D0E" w14:textId="1ED0F895" w:rsidR="005E4E27" w:rsidDel="00BB71AB" w:rsidRDefault="005E4E27" w:rsidP="00C751D8">
            <w:pPr>
              <w:pStyle w:val="TAL"/>
              <w:keepNext w:val="0"/>
              <w:keepLines w:val="0"/>
              <w:rPr>
                <w:del w:id="57" w:author="RAN2#129bis" w:date="2025-04-22T04:49:00Z" w16du:dateUtc="2025-04-22T11:49:00Z"/>
                <w:lang w:eastAsia="ja-JP"/>
              </w:rPr>
            </w:pPr>
          </w:p>
        </w:tc>
        <w:tc>
          <w:tcPr>
            <w:tcW w:w="1087" w:type="dxa"/>
          </w:tcPr>
          <w:p w14:paraId="55341C4D" w14:textId="51DD33E9" w:rsidR="005E4E27" w:rsidDel="00BB71AB" w:rsidRDefault="005E4E27" w:rsidP="00C751D8">
            <w:pPr>
              <w:pStyle w:val="TAL"/>
              <w:keepNext w:val="0"/>
              <w:keepLines w:val="0"/>
              <w:rPr>
                <w:del w:id="58" w:author="RAN2#129bis" w:date="2025-04-22T04:49:00Z" w16du:dateUtc="2025-04-22T11:49:00Z"/>
                <w:lang w:eastAsia="ja-JP"/>
              </w:rPr>
            </w:pPr>
          </w:p>
        </w:tc>
        <w:tc>
          <w:tcPr>
            <w:tcW w:w="6142" w:type="dxa"/>
          </w:tcPr>
          <w:p w14:paraId="4B2E91C2" w14:textId="2E1D4BEF" w:rsidR="005E4E27" w:rsidDel="00BB71AB" w:rsidRDefault="005E4E27" w:rsidP="00C751D8">
            <w:pPr>
              <w:pStyle w:val="TAL"/>
              <w:keepNext w:val="0"/>
              <w:keepLines w:val="0"/>
              <w:rPr>
                <w:del w:id="59" w:author="RAN2#129bis" w:date="2025-04-22T04:49:00Z" w16du:dateUtc="2025-04-22T11:49:00Z"/>
                <w:lang w:eastAsia="ja-JP"/>
              </w:rPr>
            </w:pPr>
          </w:p>
        </w:tc>
        <w:tc>
          <w:tcPr>
            <w:tcW w:w="6379" w:type="dxa"/>
          </w:tcPr>
          <w:p w14:paraId="549AACDF" w14:textId="34F6E4F2" w:rsidR="005E4E27" w:rsidDel="00BB71AB" w:rsidRDefault="005E4E27" w:rsidP="00C751D8">
            <w:pPr>
              <w:pStyle w:val="TAL"/>
              <w:keepNext w:val="0"/>
              <w:keepLines w:val="0"/>
              <w:rPr>
                <w:del w:id="60" w:author="RAN2#129bis" w:date="2025-04-22T04:49:00Z" w16du:dateUtc="2025-04-22T11:49:00Z"/>
                <w:lang w:eastAsia="ja-JP"/>
              </w:rPr>
            </w:pPr>
          </w:p>
        </w:tc>
      </w:tr>
      <w:tr w:rsidR="005E4E27" w:rsidDel="00BB71AB" w14:paraId="3ABAB978" w14:textId="0F995086" w:rsidTr="005E4E27">
        <w:trPr>
          <w:del w:id="61" w:author="RAN2#129bis" w:date="2025-04-22T04:49:00Z"/>
        </w:trPr>
        <w:tc>
          <w:tcPr>
            <w:tcW w:w="1271" w:type="dxa"/>
          </w:tcPr>
          <w:p w14:paraId="4CA0AFEF" w14:textId="3AB6763D" w:rsidR="005E4E27" w:rsidDel="00BB71AB" w:rsidRDefault="005E4E27" w:rsidP="00C751D8">
            <w:pPr>
              <w:pStyle w:val="TAL"/>
              <w:keepNext w:val="0"/>
              <w:keepLines w:val="0"/>
              <w:rPr>
                <w:del w:id="62" w:author="RAN2#129bis" w:date="2025-04-22T04:49:00Z" w16du:dateUtc="2025-04-22T11:49:00Z"/>
                <w:lang w:eastAsia="ja-JP"/>
              </w:rPr>
            </w:pPr>
          </w:p>
        </w:tc>
        <w:tc>
          <w:tcPr>
            <w:tcW w:w="1087" w:type="dxa"/>
          </w:tcPr>
          <w:p w14:paraId="4B8A471B" w14:textId="04E2DF4D" w:rsidR="005E4E27" w:rsidDel="00BB71AB" w:rsidRDefault="005E4E27" w:rsidP="00C751D8">
            <w:pPr>
              <w:pStyle w:val="TAL"/>
              <w:keepNext w:val="0"/>
              <w:keepLines w:val="0"/>
              <w:rPr>
                <w:del w:id="63" w:author="RAN2#129bis" w:date="2025-04-22T04:49:00Z" w16du:dateUtc="2025-04-22T11:49:00Z"/>
                <w:lang w:eastAsia="ja-JP"/>
              </w:rPr>
            </w:pPr>
          </w:p>
        </w:tc>
        <w:tc>
          <w:tcPr>
            <w:tcW w:w="6142" w:type="dxa"/>
          </w:tcPr>
          <w:p w14:paraId="12D6A423" w14:textId="0E9D37FC" w:rsidR="005E4E27" w:rsidDel="00BB71AB" w:rsidRDefault="005E4E27" w:rsidP="00C751D8">
            <w:pPr>
              <w:pStyle w:val="TAL"/>
              <w:keepNext w:val="0"/>
              <w:keepLines w:val="0"/>
              <w:rPr>
                <w:del w:id="64" w:author="RAN2#129bis" w:date="2025-04-22T04:49:00Z" w16du:dateUtc="2025-04-22T11:49:00Z"/>
                <w:lang w:eastAsia="ja-JP"/>
              </w:rPr>
            </w:pPr>
          </w:p>
        </w:tc>
        <w:tc>
          <w:tcPr>
            <w:tcW w:w="6379" w:type="dxa"/>
          </w:tcPr>
          <w:p w14:paraId="4F639793" w14:textId="40797C10" w:rsidR="005E4E27" w:rsidDel="00BB71AB" w:rsidRDefault="005E4E27" w:rsidP="00C751D8">
            <w:pPr>
              <w:pStyle w:val="TAL"/>
              <w:keepNext w:val="0"/>
              <w:keepLines w:val="0"/>
              <w:rPr>
                <w:del w:id="65" w:author="RAN2#129bis" w:date="2025-04-22T04:49:00Z" w16du:dateUtc="2025-04-22T11:49:00Z"/>
                <w:lang w:eastAsia="ja-JP"/>
              </w:rPr>
            </w:pPr>
          </w:p>
        </w:tc>
      </w:tr>
      <w:tr w:rsidR="005E4E27" w:rsidDel="00BB71AB" w14:paraId="17D61704" w14:textId="16517F7A" w:rsidTr="005E4E27">
        <w:trPr>
          <w:del w:id="66" w:author="RAN2#129bis" w:date="2025-04-22T04:49:00Z"/>
        </w:trPr>
        <w:tc>
          <w:tcPr>
            <w:tcW w:w="1271" w:type="dxa"/>
          </w:tcPr>
          <w:p w14:paraId="286A0CFB" w14:textId="07B2EEF0" w:rsidR="005E4E27" w:rsidDel="00BB71AB" w:rsidRDefault="005E4E27" w:rsidP="00C751D8">
            <w:pPr>
              <w:pStyle w:val="TAL"/>
              <w:keepNext w:val="0"/>
              <w:keepLines w:val="0"/>
              <w:rPr>
                <w:del w:id="67" w:author="RAN2#129bis" w:date="2025-04-22T04:49:00Z" w16du:dateUtc="2025-04-22T11:49:00Z"/>
                <w:lang w:eastAsia="ja-JP"/>
              </w:rPr>
            </w:pPr>
          </w:p>
        </w:tc>
        <w:tc>
          <w:tcPr>
            <w:tcW w:w="1087" w:type="dxa"/>
          </w:tcPr>
          <w:p w14:paraId="0780D19A" w14:textId="768520E3" w:rsidR="005E4E27" w:rsidDel="00BB71AB" w:rsidRDefault="005E4E27" w:rsidP="00C751D8">
            <w:pPr>
              <w:pStyle w:val="TAL"/>
              <w:keepNext w:val="0"/>
              <w:keepLines w:val="0"/>
              <w:rPr>
                <w:del w:id="68" w:author="RAN2#129bis" w:date="2025-04-22T04:49:00Z" w16du:dateUtc="2025-04-22T11:49:00Z"/>
                <w:lang w:eastAsia="ja-JP"/>
              </w:rPr>
            </w:pPr>
          </w:p>
        </w:tc>
        <w:tc>
          <w:tcPr>
            <w:tcW w:w="6142" w:type="dxa"/>
          </w:tcPr>
          <w:p w14:paraId="73F5C14E" w14:textId="6C4B8B0A" w:rsidR="005E4E27" w:rsidDel="00BB71AB" w:rsidRDefault="005E4E27" w:rsidP="00C751D8">
            <w:pPr>
              <w:pStyle w:val="TAL"/>
              <w:keepNext w:val="0"/>
              <w:keepLines w:val="0"/>
              <w:rPr>
                <w:del w:id="69" w:author="RAN2#129bis" w:date="2025-04-22T04:49:00Z" w16du:dateUtc="2025-04-22T11:49:00Z"/>
                <w:lang w:eastAsia="ja-JP"/>
              </w:rPr>
            </w:pPr>
          </w:p>
        </w:tc>
        <w:tc>
          <w:tcPr>
            <w:tcW w:w="6379" w:type="dxa"/>
          </w:tcPr>
          <w:p w14:paraId="3605CEAA" w14:textId="2921F219" w:rsidR="005E4E27" w:rsidDel="00BB71AB" w:rsidRDefault="005E4E27" w:rsidP="00C751D8">
            <w:pPr>
              <w:pStyle w:val="TAL"/>
              <w:keepNext w:val="0"/>
              <w:keepLines w:val="0"/>
              <w:rPr>
                <w:del w:id="70" w:author="RAN2#129bis" w:date="2025-04-22T04:49:00Z" w16du:dateUtc="2025-04-22T11:49:00Z"/>
                <w:lang w:eastAsia="ja-JP"/>
              </w:rPr>
            </w:pPr>
          </w:p>
        </w:tc>
      </w:tr>
      <w:tr w:rsidR="005E4E27" w:rsidDel="00BB71AB" w14:paraId="311A02DA" w14:textId="48FF8ACC" w:rsidTr="005E4E27">
        <w:trPr>
          <w:del w:id="71" w:author="RAN2#129bis" w:date="2025-04-22T04:49:00Z"/>
        </w:trPr>
        <w:tc>
          <w:tcPr>
            <w:tcW w:w="1271" w:type="dxa"/>
          </w:tcPr>
          <w:p w14:paraId="0B3DC455" w14:textId="4F942F5B" w:rsidR="005E4E27" w:rsidDel="00BB71AB" w:rsidRDefault="005E4E27" w:rsidP="00C751D8">
            <w:pPr>
              <w:pStyle w:val="TAL"/>
              <w:keepNext w:val="0"/>
              <w:keepLines w:val="0"/>
              <w:rPr>
                <w:del w:id="72" w:author="RAN2#129bis" w:date="2025-04-22T04:49:00Z" w16du:dateUtc="2025-04-22T11:49:00Z"/>
                <w:lang w:eastAsia="ja-JP"/>
              </w:rPr>
            </w:pPr>
          </w:p>
        </w:tc>
        <w:tc>
          <w:tcPr>
            <w:tcW w:w="1087" w:type="dxa"/>
          </w:tcPr>
          <w:p w14:paraId="5BA1961E" w14:textId="02E98D34" w:rsidR="005E4E27" w:rsidDel="00BB71AB" w:rsidRDefault="005E4E27" w:rsidP="00C751D8">
            <w:pPr>
              <w:pStyle w:val="TAL"/>
              <w:keepNext w:val="0"/>
              <w:keepLines w:val="0"/>
              <w:rPr>
                <w:del w:id="73" w:author="RAN2#129bis" w:date="2025-04-22T04:49:00Z" w16du:dateUtc="2025-04-22T11:49:00Z"/>
                <w:lang w:eastAsia="ja-JP"/>
              </w:rPr>
            </w:pPr>
          </w:p>
        </w:tc>
        <w:tc>
          <w:tcPr>
            <w:tcW w:w="6142" w:type="dxa"/>
          </w:tcPr>
          <w:p w14:paraId="6108E14D" w14:textId="54DAC0E2" w:rsidR="005E4E27" w:rsidDel="00BB71AB" w:rsidRDefault="005E4E27" w:rsidP="00C751D8">
            <w:pPr>
              <w:pStyle w:val="TAL"/>
              <w:keepNext w:val="0"/>
              <w:keepLines w:val="0"/>
              <w:rPr>
                <w:del w:id="74" w:author="RAN2#129bis" w:date="2025-04-22T04:49:00Z" w16du:dateUtc="2025-04-22T11:49:00Z"/>
                <w:lang w:eastAsia="ja-JP"/>
              </w:rPr>
            </w:pPr>
          </w:p>
        </w:tc>
        <w:tc>
          <w:tcPr>
            <w:tcW w:w="6379" w:type="dxa"/>
          </w:tcPr>
          <w:p w14:paraId="2CB83019" w14:textId="67267265" w:rsidR="005E4E27" w:rsidDel="00BB71AB" w:rsidRDefault="005E4E27" w:rsidP="00C751D8">
            <w:pPr>
              <w:pStyle w:val="TAL"/>
              <w:keepNext w:val="0"/>
              <w:keepLines w:val="0"/>
              <w:rPr>
                <w:del w:id="75" w:author="RAN2#129bis" w:date="2025-04-22T04:49:00Z" w16du:dateUtc="2025-04-22T11:49:00Z"/>
                <w:lang w:eastAsia="ja-JP"/>
              </w:rPr>
            </w:pPr>
          </w:p>
        </w:tc>
      </w:tr>
      <w:tr w:rsidR="005E4E27" w:rsidDel="00BB71AB" w14:paraId="05133BF2" w14:textId="1AE03FA1" w:rsidTr="005E4E27">
        <w:trPr>
          <w:del w:id="76" w:author="RAN2#129bis" w:date="2025-04-22T04:49:00Z"/>
        </w:trPr>
        <w:tc>
          <w:tcPr>
            <w:tcW w:w="1271" w:type="dxa"/>
          </w:tcPr>
          <w:p w14:paraId="4DEC41E2" w14:textId="0E7C827D" w:rsidR="005E4E27" w:rsidDel="00BB71AB" w:rsidRDefault="005E4E27" w:rsidP="00C751D8">
            <w:pPr>
              <w:pStyle w:val="TAL"/>
              <w:keepNext w:val="0"/>
              <w:keepLines w:val="0"/>
              <w:rPr>
                <w:del w:id="77" w:author="RAN2#129bis" w:date="2025-04-22T04:49:00Z" w16du:dateUtc="2025-04-22T11:49:00Z"/>
                <w:lang w:eastAsia="ja-JP"/>
              </w:rPr>
            </w:pPr>
          </w:p>
        </w:tc>
        <w:tc>
          <w:tcPr>
            <w:tcW w:w="1087" w:type="dxa"/>
          </w:tcPr>
          <w:p w14:paraId="7BA84906" w14:textId="59A6A8BC" w:rsidR="005E4E27" w:rsidDel="00BB71AB" w:rsidRDefault="005E4E27" w:rsidP="00C751D8">
            <w:pPr>
              <w:pStyle w:val="TAL"/>
              <w:keepNext w:val="0"/>
              <w:keepLines w:val="0"/>
              <w:rPr>
                <w:del w:id="78" w:author="RAN2#129bis" w:date="2025-04-22T04:49:00Z" w16du:dateUtc="2025-04-22T11:49:00Z"/>
                <w:lang w:eastAsia="ja-JP"/>
              </w:rPr>
            </w:pPr>
          </w:p>
        </w:tc>
        <w:tc>
          <w:tcPr>
            <w:tcW w:w="6142" w:type="dxa"/>
          </w:tcPr>
          <w:p w14:paraId="020667CA" w14:textId="69A41E65" w:rsidR="005E4E27" w:rsidDel="00BB71AB" w:rsidRDefault="005E4E27" w:rsidP="00C751D8">
            <w:pPr>
              <w:pStyle w:val="TAL"/>
              <w:keepNext w:val="0"/>
              <w:keepLines w:val="0"/>
              <w:rPr>
                <w:del w:id="79" w:author="RAN2#129bis" w:date="2025-04-22T04:49:00Z" w16du:dateUtc="2025-04-22T11:49:00Z"/>
                <w:lang w:eastAsia="ja-JP"/>
              </w:rPr>
            </w:pPr>
          </w:p>
        </w:tc>
        <w:tc>
          <w:tcPr>
            <w:tcW w:w="6379" w:type="dxa"/>
          </w:tcPr>
          <w:p w14:paraId="4AC8668E" w14:textId="582EEA52" w:rsidR="005E4E27" w:rsidDel="00BB71AB" w:rsidRDefault="005E4E27" w:rsidP="00C751D8">
            <w:pPr>
              <w:pStyle w:val="TAL"/>
              <w:keepNext w:val="0"/>
              <w:keepLines w:val="0"/>
              <w:rPr>
                <w:del w:id="80" w:author="RAN2#129bis" w:date="2025-04-22T04:49:00Z" w16du:dateUtc="2025-04-22T11:49:00Z"/>
                <w:lang w:eastAsia="ja-JP"/>
              </w:rPr>
            </w:pPr>
          </w:p>
        </w:tc>
      </w:tr>
    </w:tbl>
    <w:p w14:paraId="18797B7A" w14:textId="27F5D649" w:rsidR="00843AD9" w:rsidDel="00BB71AB" w:rsidRDefault="00843AD9" w:rsidP="0007535F">
      <w:pPr>
        <w:rPr>
          <w:del w:id="81" w:author="RAN2#129bis" w:date="2025-04-22T04:49:00Z" w16du:dateUtc="2025-04-22T11:49:00Z"/>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24EA" w14:textId="77777777" w:rsidR="00E64F7C" w:rsidRDefault="00E64F7C">
      <w:r>
        <w:separator/>
      </w:r>
    </w:p>
  </w:endnote>
  <w:endnote w:type="continuationSeparator" w:id="0">
    <w:p w14:paraId="1882ED35" w14:textId="77777777" w:rsidR="00E64F7C" w:rsidRDefault="00E64F7C">
      <w:r>
        <w:continuationSeparator/>
      </w:r>
    </w:p>
  </w:endnote>
  <w:endnote w:type="continuationNotice" w:id="1">
    <w:p w14:paraId="3CE23F50" w14:textId="77777777" w:rsidR="00E64F7C" w:rsidRDefault="00E64F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FE9525F" w14:textId="77777777" w:rsidR="009C6A6E" w:rsidRDefault="009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EE916" w14:textId="77777777" w:rsidR="00E64F7C" w:rsidRDefault="00E64F7C">
      <w:r>
        <w:separator/>
      </w:r>
    </w:p>
  </w:footnote>
  <w:footnote w:type="continuationSeparator" w:id="0">
    <w:p w14:paraId="7931AEF9" w14:textId="77777777" w:rsidR="00E64F7C" w:rsidRDefault="00E64F7C">
      <w:r>
        <w:continuationSeparator/>
      </w:r>
    </w:p>
  </w:footnote>
  <w:footnote w:type="continuationNotice" w:id="1">
    <w:p w14:paraId="182CFC87" w14:textId="77777777" w:rsidR="00E64F7C" w:rsidRDefault="00E64F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6"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2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56410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38401052">
    <w:abstractNumId w:val="30"/>
  </w:num>
  <w:num w:numId="3" w16cid:durableId="1873569362">
    <w:abstractNumId w:val="25"/>
  </w:num>
  <w:num w:numId="4" w16cid:durableId="401754610">
    <w:abstractNumId w:val="5"/>
  </w:num>
  <w:num w:numId="5" w16cid:durableId="1222063277">
    <w:abstractNumId w:val="14"/>
  </w:num>
  <w:num w:numId="6" w16cid:durableId="1893155725">
    <w:abstractNumId w:val="9"/>
  </w:num>
  <w:num w:numId="7" w16cid:durableId="1154371013">
    <w:abstractNumId w:val="29"/>
  </w:num>
  <w:num w:numId="8" w16cid:durableId="2032679947">
    <w:abstractNumId w:val="13"/>
  </w:num>
  <w:num w:numId="9" w16cid:durableId="1121649491">
    <w:abstractNumId w:val="23"/>
  </w:num>
  <w:num w:numId="10" w16cid:durableId="686445796">
    <w:abstractNumId w:val="1"/>
  </w:num>
  <w:num w:numId="11" w16cid:durableId="926378816">
    <w:abstractNumId w:val="22"/>
  </w:num>
  <w:num w:numId="12" w16cid:durableId="1212958259">
    <w:abstractNumId w:val="19"/>
  </w:num>
  <w:num w:numId="13" w16cid:durableId="664475187">
    <w:abstractNumId w:val="20"/>
  </w:num>
  <w:num w:numId="14" w16cid:durableId="1307127508">
    <w:abstractNumId w:val="16"/>
  </w:num>
  <w:num w:numId="15" w16cid:durableId="2064521576">
    <w:abstractNumId w:val="3"/>
  </w:num>
  <w:num w:numId="16" w16cid:durableId="1312976866">
    <w:abstractNumId w:val="10"/>
  </w:num>
  <w:num w:numId="17" w16cid:durableId="1579945554">
    <w:abstractNumId w:val="7"/>
  </w:num>
  <w:num w:numId="18" w16cid:durableId="2108306875">
    <w:abstractNumId w:val="8"/>
  </w:num>
  <w:num w:numId="19" w16cid:durableId="1251936551">
    <w:abstractNumId w:val="26"/>
  </w:num>
  <w:num w:numId="20" w16cid:durableId="610472807">
    <w:abstractNumId w:val="6"/>
  </w:num>
  <w:num w:numId="21" w16cid:durableId="1933708864">
    <w:abstractNumId w:val="27"/>
  </w:num>
  <w:num w:numId="22" w16cid:durableId="610750093">
    <w:abstractNumId w:val="21"/>
  </w:num>
  <w:num w:numId="23" w16cid:durableId="1274291623">
    <w:abstractNumId w:val="12"/>
  </w:num>
  <w:num w:numId="24" w16cid:durableId="1055929270">
    <w:abstractNumId w:val="4"/>
  </w:num>
  <w:num w:numId="25" w16cid:durableId="503938348">
    <w:abstractNumId w:val="24"/>
  </w:num>
  <w:num w:numId="26" w16cid:durableId="1501198214">
    <w:abstractNumId w:val="28"/>
  </w:num>
  <w:num w:numId="27" w16cid:durableId="1608854324">
    <w:abstractNumId w:val="11"/>
  </w:num>
  <w:num w:numId="28" w16cid:durableId="1831015435">
    <w:abstractNumId w:val="17"/>
  </w:num>
  <w:num w:numId="29" w16cid:durableId="534197431">
    <w:abstractNumId w:val="11"/>
    <w:lvlOverride w:ilvl="0">
      <w:startOverride w:val="1"/>
    </w:lvlOverride>
  </w:num>
  <w:num w:numId="30" w16cid:durableId="1442069540">
    <w:abstractNumId w:val="17"/>
    <w:lvlOverride w:ilvl="0">
      <w:startOverride w:val="1"/>
    </w:lvlOverride>
  </w:num>
  <w:num w:numId="31" w16cid:durableId="2006935800">
    <w:abstractNumId w:val="15"/>
  </w:num>
  <w:num w:numId="32" w16cid:durableId="1362316957">
    <w:abstractNumId w:val="18"/>
  </w:num>
  <w:num w:numId="33" w16cid:durableId="1913734066">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243"/>
    <w:rsid w:val="000152D8"/>
    <w:rsid w:val="000153FF"/>
    <w:rsid w:val="000158B6"/>
    <w:rsid w:val="00015934"/>
    <w:rsid w:val="00015B00"/>
    <w:rsid w:val="00015B61"/>
    <w:rsid w:val="00015C73"/>
    <w:rsid w:val="0001677C"/>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9D9"/>
    <w:rsid w:val="00031BC9"/>
    <w:rsid w:val="00031D24"/>
    <w:rsid w:val="00031DEF"/>
    <w:rsid w:val="0003207F"/>
    <w:rsid w:val="000321C3"/>
    <w:rsid w:val="0003229C"/>
    <w:rsid w:val="00032315"/>
    <w:rsid w:val="00032565"/>
    <w:rsid w:val="000325E3"/>
    <w:rsid w:val="000326EC"/>
    <w:rsid w:val="00032928"/>
    <w:rsid w:val="00032CF7"/>
    <w:rsid w:val="00032E68"/>
    <w:rsid w:val="00032E95"/>
    <w:rsid w:val="00032EDB"/>
    <w:rsid w:val="00032FFF"/>
    <w:rsid w:val="00033315"/>
    <w:rsid w:val="0003335C"/>
    <w:rsid w:val="000335DC"/>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3055"/>
    <w:rsid w:val="000834D3"/>
    <w:rsid w:val="000838EE"/>
    <w:rsid w:val="00083C5A"/>
    <w:rsid w:val="00083DAD"/>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3DA"/>
    <w:rsid w:val="000F6458"/>
    <w:rsid w:val="000F6B53"/>
    <w:rsid w:val="000F6F74"/>
    <w:rsid w:val="000F6FAA"/>
    <w:rsid w:val="000F7082"/>
    <w:rsid w:val="000F7A11"/>
    <w:rsid w:val="000F7B16"/>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ED"/>
    <w:rsid w:val="00121F00"/>
    <w:rsid w:val="0012201A"/>
    <w:rsid w:val="00122077"/>
    <w:rsid w:val="00122176"/>
    <w:rsid w:val="001222FB"/>
    <w:rsid w:val="0012248A"/>
    <w:rsid w:val="001229AA"/>
    <w:rsid w:val="001229C4"/>
    <w:rsid w:val="00122A58"/>
    <w:rsid w:val="00122B38"/>
    <w:rsid w:val="0012317B"/>
    <w:rsid w:val="00123A51"/>
    <w:rsid w:val="00123BA3"/>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B3B"/>
    <w:rsid w:val="001311F4"/>
    <w:rsid w:val="001313A5"/>
    <w:rsid w:val="00131A30"/>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637"/>
    <w:rsid w:val="00167A18"/>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11E5"/>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68E"/>
    <w:rsid w:val="001F1AC9"/>
    <w:rsid w:val="001F20A6"/>
    <w:rsid w:val="001F215F"/>
    <w:rsid w:val="001F219F"/>
    <w:rsid w:val="001F2478"/>
    <w:rsid w:val="001F2A0C"/>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30C3"/>
    <w:rsid w:val="002E3196"/>
    <w:rsid w:val="002E33A9"/>
    <w:rsid w:val="002E3451"/>
    <w:rsid w:val="002E348C"/>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498"/>
    <w:rsid w:val="002E55A5"/>
    <w:rsid w:val="002E55AE"/>
    <w:rsid w:val="002E5AD7"/>
    <w:rsid w:val="002E5C52"/>
    <w:rsid w:val="002E6240"/>
    <w:rsid w:val="002E6622"/>
    <w:rsid w:val="002E699B"/>
    <w:rsid w:val="002E6A0B"/>
    <w:rsid w:val="002E7022"/>
    <w:rsid w:val="002E7194"/>
    <w:rsid w:val="002E726B"/>
    <w:rsid w:val="002E7E32"/>
    <w:rsid w:val="002F02D5"/>
    <w:rsid w:val="002F0513"/>
    <w:rsid w:val="002F0FC1"/>
    <w:rsid w:val="002F1001"/>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56D"/>
    <w:rsid w:val="00313E51"/>
    <w:rsid w:val="00314170"/>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6C6"/>
    <w:rsid w:val="003438E3"/>
    <w:rsid w:val="00343932"/>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E5"/>
    <w:rsid w:val="003A3651"/>
    <w:rsid w:val="003A36B4"/>
    <w:rsid w:val="003A36D2"/>
    <w:rsid w:val="003A3760"/>
    <w:rsid w:val="003A3826"/>
    <w:rsid w:val="003A3835"/>
    <w:rsid w:val="003A3E00"/>
    <w:rsid w:val="003A3FBB"/>
    <w:rsid w:val="003A41B5"/>
    <w:rsid w:val="003A41C8"/>
    <w:rsid w:val="003A4736"/>
    <w:rsid w:val="003A4A47"/>
    <w:rsid w:val="003A53EC"/>
    <w:rsid w:val="003A54A0"/>
    <w:rsid w:val="003A5899"/>
    <w:rsid w:val="003A5ACC"/>
    <w:rsid w:val="003A5D8B"/>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2013"/>
    <w:rsid w:val="00422282"/>
    <w:rsid w:val="0042229F"/>
    <w:rsid w:val="00422650"/>
    <w:rsid w:val="0042286F"/>
    <w:rsid w:val="0042289F"/>
    <w:rsid w:val="00422ED9"/>
    <w:rsid w:val="00423431"/>
    <w:rsid w:val="0042348B"/>
    <w:rsid w:val="004234B0"/>
    <w:rsid w:val="00423ACF"/>
    <w:rsid w:val="004242EB"/>
    <w:rsid w:val="004243C3"/>
    <w:rsid w:val="00424538"/>
    <w:rsid w:val="00424AC1"/>
    <w:rsid w:val="00424C38"/>
    <w:rsid w:val="00424CE3"/>
    <w:rsid w:val="00425CD2"/>
    <w:rsid w:val="00425E69"/>
    <w:rsid w:val="004261E1"/>
    <w:rsid w:val="0042691D"/>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A"/>
    <w:rsid w:val="004442DD"/>
    <w:rsid w:val="004444E6"/>
    <w:rsid w:val="004445E9"/>
    <w:rsid w:val="00444621"/>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9EB"/>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A42"/>
    <w:rsid w:val="00517A88"/>
    <w:rsid w:val="00517AD6"/>
    <w:rsid w:val="00517D6F"/>
    <w:rsid w:val="00517FDA"/>
    <w:rsid w:val="005205C2"/>
    <w:rsid w:val="005205D9"/>
    <w:rsid w:val="005206DB"/>
    <w:rsid w:val="005207FF"/>
    <w:rsid w:val="00520C18"/>
    <w:rsid w:val="00520C2B"/>
    <w:rsid w:val="00520D5F"/>
    <w:rsid w:val="00520FCB"/>
    <w:rsid w:val="005210FA"/>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51C9"/>
    <w:rsid w:val="0056531F"/>
    <w:rsid w:val="00565455"/>
    <w:rsid w:val="005655F9"/>
    <w:rsid w:val="00565650"/>
    <w:rsid w:val="005659CB"/>
    <w:rsid w:val="0056632B"/>
    <w:rsid w:val="00566545"/>
    <w:rsid w:val="00566C5A"/>
    <w:rsid w:val="00566F28"/>
    <w:rsid w:val="00567030"/>
    <w:rsid w:val="0056710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B18"/>
    <w:rsid w:val="00572BE5"/>
    <w:rsid w:val="00572CF0"/>
    <w:rsid w:val="00572DE5"/>
    <w:rsid w:val="00573A85"/>
    <w:rsid w:val="00573BDE"/>
    <w:rsid w:val="00573D39"/>
    <w:rsid w:val="00573DFB"/>
    <w:rsid w:val="00574218"/>
    <w:rsid w:val="005742B4"/>
    <w:rsid w:val="00574669"/>
    <w:rsid w:val="00574790"/>
    <w:rsid w:val="00574864"/>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FBE"/>
    <w:rsid w:val="005B2164"/>
    <w:rsid w:val="005B2184"/>
    <w:rsid w:val="005B221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7081"/>
    <w:rsid w:val="005E71C3"/>
    <w:rsid w:val="005E74DC"/>
    <w:rsid w:val="005E7A75"/>
    <w:rsid w:val="005E7C8C"/>
    <w:rsid w:val="005E7CC7"/>
    <w:rsid w:val="005E7D6E"/>
    <w:rsid w:val="005E7FD6"/>
    <w:rsid w:val="005F0355"/>
    <w:rsid w:val="005F0506"/>
    <w:rsid w:val="005F062D"/>
    <w:rsid w:val="005F067D"/>
    <w:rsid w:val="005F078E"/>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225"/>
    <w:rsid w:val="00631501"/>
    <w:rsid w:val="006318C5"/>
    <w:rsid w:val="00631989"/>
    <w:rsid w:val="00631CC4"/>
    <w:rsid w:val="00631D2B"/>
    <w:rsid w:val="00631F5E"/>
    <w:rsid w:val="00631FE5"/>
    <w:rsid w:val="0063234B"/>
    <w:rsid w:val="00632B4E"/>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E0F"/>
    <w:rsid w:val="00743E3E"/>
    <w:rsid w:val="00744312"/>
    <w:rsid w:val="007443D7"/>
    <w:rsid w:val="00744439"/>
    <w:rsid w:val="00744511"/>
    <w:rsid w:val="007446E0"/>
    <w:rsid w:val="007449E1"/>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AD6"/>
    <w:rsid w:val="00767B63"/>
    <w:rsid w:val="00767B76"/>
    <w:rsid w:val="00767EE0"/>
    <w:rsid w:val="007702D5"/>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7974"/>
    <w:rsid w:val="00837999"/>
    <w:rsid w:val="00837A90"/>
    <w:rsid w:val="00837D49"/>
    <w:rsid w:val="00837FB7"/>
    <w:rsid w:val="0084018C"/>
    <w:rsid w:val="00840386"/>
    <w:rsid w:val="0084052A"/>
    <w:rsid w:val="00840781"/>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7AB"/>
    <w:rsid w:val="008D2859"/>
    <w:rsid w:val="008D2A83"/>
    <w:rsid w:val="008D2E1D"/>
    <w:rsid w:val="008D2E42"/>
    <w:rsid w:val="008D2F88"/>
    <w:rsid w:val="008D31CC"/>
    <w:rsid w:val="008D3254"/>
    <w:rsid w:val="008D33FD"/>
    <w:rsid w:val="008D356C"/>
    <w:rsid w:val="008D38F9"/>
    <w:rsid w:val="008D3E3B"/>
    <w:rsid w:val="008D3EF2"/>
    <w:rsid w:val="008D3F7A"/>
    <w:rsid w:val="008D4055"/>
    <w:rsid w:val="008D41E9"/>
    <w:rsid w:val="008D46FB"/>
    <w:rsid w:val="008D4EBA"/>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F95"/>
    <w:rsid w:val="0096607B"/>
    <w:rsid w:val="00966276"/>
    <w:rsid w:val="00966279"/>
    <w:rsid w:val="009669D8"/>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D8E"/>
    <w:rsid w:val="00983F09"/>
    <w:rsid w:val="00984259"/>
    <w:rsid w:val="00984454"/>
    <w:rsid w:val="00984C27"/>
    <w:rsid w:val="00984D44"/>
    <w:rsid w:val="00984F12"/>
    <w:rsid w:val="0098506B"/>
    <w:rsid w:val="009851BC"/>
    <w:rsid w:val="00985296"/>
    <w:rsid w:val="009856B2"/>
    <w:rsid w:val="009863DC"/>
    <w:rsid w:val="0098660A"/>
    <w:rsid w:val="00986655"/>
    <w:rsid w:val="009866CD"/>
    <w:rsid w:val="00986CD3"/>
    <w:rsid w:val="00986EC7"/>
    <w:rsid w:val="0098733A"/>
    <w:rsid w:val="009877AA"/>
    <w:rsid w:val="00987836"/>
    <w:rsid w:val="00987AC2"/>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222"/>
    <w:rsid w:val="009A1A9C"/>
    <w:rsid w:val="009A1B49"/>
    <w:rsid w:val="009A1EB9"/>
    <w:rsid w:val="009A2162"/>
    <w:rsid w:val="009A2336"/>
    <w:rsid w:val="009A252C"/>
    <w:rsid w:val="009A2598"/>
    <w:rsid w:val="009A2A25"/>
    <w:rsid w:val="009A2C24"/>
    <w:rsid w:val="009A2D34"/>
    <w:rsid w:val="009A2DC8"/>
    <w:rsid w:val="009A30A4"/>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104D"/>
    <w:rsid w:val="00A41462"/>
    <w:rsid w:val="00A4156A"/>
    <w:rsid w:val="00A41A91"/>
    <w:rsid w:val="00A41B86"/>
    <w:rsid w:val="00A42225"/>
    <w:rsid w:val="00A42806"/>
    <w:rsid w:val="00A42D24"/>
    <w:rsid w:val="00A42D59"/>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608"/>
    <w:rsid w:val="00A656D1"/>
    <w:rsid w:val="00A658B1"/>
    <w:rsid w:val="00A65ECD"/>
    <w:rsid w:val="00A661AF"/>
    <w:rsid w:val="00A664C3"/>
    <w:rsid w:val="00A665AF"/>
    <w:rsid w:val="00A66709"/>
    <w:rsid w:val="00A6676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335"/>
    <w:rsid w:val="00AB2460"/>
    <w:rsid w:val="00AB254A"/>
    <w:rsid w:val="00AB26D2"/>
    <w:rsid w:val="00AB2903"/>
    <w:rsid w:val="00AB2AAF"/>
    <w:rsid w:val="00AB2B65"/>
    <w:rsid w:val="00AB30D2"/>
    <w:rsid w:val="00AB3574"/>
    <w:rsid w:val="00AB36FA"/>
    <w:rsid w:val="00AB3812"/>
    <w:rsid w:val="00AB39B1"/>
    <w:rsid w:val="00AB3A72"/>
    <w:rsid w:val="00AB3C37"/>
    <w:rsid w:val="00AB400D"/>
    <w:rsid w:val="00AB42CE"/>
    <w:rsid w:val="00AB43C0"/>
    <w:rsid w:val="00AB43E4"/>
    <w:rsid w:val="00AB4426"/>
    <w:rsid w:val="00AB485B"/>
    <w:rsid w:val="00AB49DB"/>
    <w:rsid w:val="00AB4B70"/>
    <w:rsid w:val="00AB5148"/>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B68"/>
    <w:rsid w:val="00B97E48"/>
    <w:rsid w:val="00B97E7B"/>
    <w:rsid w:val="00BA0181"/>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4D2"/>
    <w:rsid w:val="00BA668C"/>
    <w:rsid w:val="00BA6804"/>
    <w:rsid w:val="00BA68BB"/>
    <w:rsid w:val="00BA6CE2"/>
    <w:rsid w:val="00BA73C6"/>
    <w:rsid w:val="00BA74CC"/>
    <w:rsid w:val="00BA7672"/>
    <w:rsid w:val="00BA776D"/>
    <w:rsid w:val="00BA7952"/>
    <w:rsid w:val="00BA7D12"/>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14B3"/>
    <w:rsid w:val="00BC18D8"/>
    <w:rsid w:val="00BC18E3"/>
    <w:rsid w:val="00BC19B6"/>
    <w:rsid w:val="00BC1B6B"/>
    <w:rsid w:val="00BC2696"/>
    <w:rsid w:val="00BC2A72"/>
    <w:rsid w:val="00BC2C09"/>
    <w:rsid w:val="00BC2C99"/>
    <w:rsid w:val="00BC2CEE"/>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D01"/>
    <w:rsid w:val="00C97D6E"/>
    <w:rsid w:val="00C97FA8"/>
    <w:rsid w:val="00CA046C"/>
    <w:rsid w:val="00CA07E5"/>
    <w:rsid w:val="00CA08AF"/>
    <w:rsid w:val="00CA08D0"/>
    <w:rsid w:val="00CA08F7"/>
    <w:rsid w:val="00CA0B1D"/>
    <w:rsid w:val="00CA0BC9"/>
    <w:rsid w:val="00CA0C0F"/>
    <w:rsid w:val="00CA0F89"/>
    <w:rsid w:val="00CA1582"/>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6A9"/>
    <w:rsid w:val="00CE5932"/>
    <w:rsid w:val="00CE5B00"/>
    <w:rsid w:val="00CE5B44"/>
    <w:rsid w:val="00CE5BD3"/>
    <w:rsid w:val="00CE5D8F"/>
    <w:rsid w:val="00CE5F0D"/>
    <w:rsid w:val="00CE5F8C"/>
    <w:rsid w:val="00CE609A"/>
    <w:rsid w:val="00CE61D5"/>
    <w:rsid w:val="00CE6917"/>
    <w:rsid w:val="00CE6CDC"/>
    <w:rsid w:val="00CE6DDA"/>
    <w:rsid w:val="00CE6FCF"/>
    <w:rsid w:val="00CE72BB"/>
    <w:rsid w:val="00CE72F9"/>
    <w:rsid w:val="00CE739A"/>
    <w:rsid w:val="00CE747C"/>
    <w:rsid w:val="00CE74D9"/>
    <w:rsid w:val="00CE7A6F"/>
    <w:rsid w:val="00CE7C02"/>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F93"/>
    <w:rsid w:val="00D210AF"/>
    <w:rsid w:val="00D2147F"/>
    <w:rsid w:val="00D214A4"/>
    <w:rsid w:val="00D21645"/>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5522"/>
    <w:rsid w:val="00D355F2"/>
    <w:rsid w:val="00D3568A"/>
    <w:rsid w:val="00D35D86"/>
    <w:rsid w:val="00D35F34"/>
    <w:rsid w:val="00D36388"/>
    <w:rsid w:val="00D37070"/>
    <w:rsid w:val="00D372BD"/>
    <w:rsid w:val="00D372EB"/>
    <w:rsid w:val="00D37456"/>
    <w:rsid w:val="00D37636"/>
    <w:rsid w:val="00D376D4"/>
    <w:rsid w:val="00D37DA2"/>
    <w:rsid w:val="00D37DE7"/>
    <w:rsid w:val="00D37E92"/>
    <w:rsid w:val="00D37E9B"/>
    <w:rsid w:val="00D4000F"/>
    <w:rsid w:val="00D4027F"/>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766"/>
    <w:rsid w:val="00D529E2"/>
    <w:rsid w:val="00D52AF9"/>
    <w:rsid w:val="00D52D85"/>
    <w:rsid w:val="00D52D9A"/>
    <w:rsid w:val="00D52EF3"/>
    <w:rsid w:val="00D53889"/>
    <w:rsid w:val="00D538FD"/>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DB7"/>
    <w:rsid w:val="00DB6EE9"/>
    <w:rsid w:val="00DB6F66"/>
    <w:rsid w:val="00DB6FAF"/>
    <w:rsid w:val="00DB7008"/>
    <w:rsid w:val="00DB7444"/>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CF"/>
    <w:rsid w:val="00E444D3"/>
    <w:rsid w:val="00E44575"/>
    <w:rsid w:val="00E44809"/>
    <w:rsid w:val="00E449A2"/>
    <w:rsid w:val="00E44ADD"/>
    <w:rsid w:val="00E44D32"/>
    <w:rsid w:val="00E4512F"/>
    <w:rsid w:val="00E45174"/>
    <w:rsid w:val="00E451EB"/>
    <w:rsid w:val="00E452A3"/>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B6A"/>
    <w:rsid w:val="00E74C45"/>
    <w:rsid w:val="00E74D6F"/>
    <w:rsid w:val="00E74FEF"/>
    <w:rsid w:val="00E75050"/>
    <w:rsid w:val="00E75657"/>
    <w:rsid w:val="00E75696"/>
    <w:rsid w:val="00E757DD"/>
    <w:rsid w:val="00E7593B"/>
    <w:rsid w:val="00E75E9B"/>
    <w:rsid w:val="00E7610A"/>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B93"/>
    <w:rsid w:val="00EA0DC8"/>
    <w:rsid w:val="00EA0E4A"/>
    <w:rsid w:val="00EA121A"/>
    <w:rsid w:val="00EA1438"/>
    <w:rsid w:val="00EA1BAC"/>
    <w:rsid w:val="00EA2052"/>
    <w:rsid w:val="00EA2418"/>
    <w:rsid w:val="00EA2477"/>
    <w:rsid w:val="00EA26D2"/>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F24"/>
    <w:rsid w:val="00EF71AE"/>
    <w:rsid w:val="00EF774D"/>
    <w:rsid w:val="00EF7863"/>
    <w:rsid w:val="00EF7C49"/>
    <w:rsid w:val="00EF7DDB"/>
    <w:rsid w:val="00F000AE"/>
    <w:rsid w:val="00F00244"/>
    <w:rsid w:val="00F00899"/>
    <w:rsid w:val="00F00A88"/>
    <w:rsid w:val="00F00D5D"/>
    <w:rsid w:val="00F00E68"/>
    <w:rsid w:val="00F01054"/>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F66"/>
    <w:rsid w:val="00F34FCA"/>
    <w:rsid w:val="00F35590"/>
    <w:rsid w:val="00F35928"/>
    <w:rsid w:val="00F35B8B"/>
    <w:rsid w:val="00F35BE0"/>
    <w:rsid w:val="00F35D1D"/>
    <w:rsid w:val="00F35D29"/>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C65"/>
    <w:rsid w:val="00F37F9E"/>
    <w:rsid w:val="00F40370"/>
    <w:rsid w:val="00F4045F"/>
    <w:rsid w:val="00F40488"/>
    <w:rsid w:val="00F40DEE"/>
    <w:rsid w:val="00F40F2A"/>
    <w:rsid w:val="00F41063"/>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pPr>
      <w:ind w:left="284"/>
    </w:pPr>
  </w:style>
  <w:style w:type="paragraph" w:styleId="Index1">
    <w:name w:val="index 1"/>
    <w:basedOn w:val="Normal"/>
    <w:autoRedefine/>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styleId="UnresolvedMention">
    <w:name w:val="Unresolved Mention"/>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rFonts w:eastAsia="SimSun"/>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uiPriority w:val="99"/>
    <w:qFormat/>
    <w:rsid w:val="002F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ni.thyagarajan@nok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5.xml><?xml version="1.0" encoding="utf-8"?>
<ds:datastoreItem xmlns:ds="http://schemas.openxmlformats.org/officeDocument/2006/customXml" ds:itemID="{B3B1A00E-0E98-42AE-88E8-9D2BA22DA13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11897</TotalTime>
  <Pages>1</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4150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Nokia (Mani)</cp:lastModifiedBy>
  <cp:revision>2987</cp:revision>
  <cp:lastPrinted>2025-03-26T13:47:00Z</cp:lastPrinted>
  <dcterms:created xsi:type="dcterms:W3CDTF">2024-05-04T21:01:00Z</dcterms:created>
  <dcterms:modified xsi:type="dcterms:W3CDTF">2025-04-29T05:37:00Z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