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2530195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30</w:t>
      </w:r>
      <w:r>
        <w:rPr>
          <w:rFonts w:ascii="Arial" w:hAnsi="Arial"/>
          <w:b/>
          <w:i/>
          <w:noProof/>
          <w:sz w:val="28"/>
          <w:lang w:eastAsia="en-US"/>
        </w:rPr>
        <w:tab/>
      </w:r>
      <w:r w:rsidRPr="004A5E80">
        <w:rPr>
          <w:rFonts w:ascii="Arial" w:hAnsi="Arial"/>
          <w:b/>
          <w:i/>
          <w:noProof/>
          <w:sz w:val="24"/>
          <w:lang w:eastAsia="en-US"/>
        </w:rPr>
        <w:t>R2-25</w:t>
      </w:r>
      <w:r w:rsidR="00E850A5" w:rsidRPr="004A5E80">
        <w:rPr>
          <w:rFonts w:ascii="Arial" w:hAnsi="Arial"/>
          <w:b/>
          <w:i/>
          <w:noProof/>
          <w:sz w:val="24"/>
          <w:lang w:eastAsia="en-US"/>
        </w:rPr>
        <w:t>0</w:t>
      </w:r>
      <w:r w:rsidR="00D75DB6">
        <w:rPr>
          <w:rFonts w:ascii="Arial" w:eastAsiaTheme="minorEastAsia" w:hAnsi="Arial" w:hint="eastAsia"/>
          <w:b/>
          <w:i/>
          <w:noProof/>
          <w:sz w:val="24"/>
        </w:rPr>
        <w:t>XXXX</w:t>
      </w:r>
    </w:p>
    <w:p w14:paraId="0347F475" w14:textId="4F74FFA3" w:rsidR="006F4054" w:rsidRDefault="006F4054" w:rsidP="006F4054">
      <w:pPr>
        <w:overflowPunct/>
        <w:autoSpaceDE/>
        <w:adjustRightInd/>
        <w:spacing w:after="120"/>
        <w:outlineLvl w:val="0"/>
        <w:rPr>
          <w:rFonts w:ascii="Arial" w:hAnsi="Arial"/>
          <w:b/>
          <w:noProof/>
          <w:sz w:val="24"/>
          <w:lang w:eastAsia="en-US"/>
        </w:rPr>
      </w:pPr>
      <w:r>
        <w:rPr>
          <w:rFonts w:ascii="Arial" w:hAnsi="Arial"/>
          <w:lang w:eastAsia="en-US"/>
        </w:rPr>
        <w:fldChar w:fldCharType="begin"/>
      </w:r>
      <w:r>
        <w:rPr>
          <w:rFonts w:ascii="Arial" w:hAnsi="Arial"/>
          <w:lang w:eastAsia="en-US"/>
        </w:rPr>
        <w:instrText xml:space="preserve"> DOCPROPERTY  Location  \* MERGEFORMAT </w:instrText>
      </w:r>
      <w:r>
        <w:rPr>
          <w:rFonts w:ascii="Arial" w:hAnsi="Arial"/>
          <w:lang w:eastAsia="en-US"/>
        </w:rPr>
        <w:fldChar w:fldCharType="separate"/>
      </w:r>
      <w:r w:rsidR="00BD321A" w:rsidRPr="00BD321A">
        <w:rPr>
          <w:rFonts w:ascii="Arial" w:hAnsi="Arial"/>
          <w:b/>
          <w:noProof/>
          <w:sz w:val="24"/>
          <w:lang w:eastAsia="en-US"/>
        </w:rPr>
        <w:t>St</w:t>
      </w:r>
      <w:r w:rsidR="001C6649">
        <w:rPr>
          <w:rFonts w:ascii="Arial" w:hAnsi="Arial" w:hint="eastAsia"/>
          <w:b/>
          <w:noProof/>
          <w:sz w:val="24"/>
        </w:rPr>
        <w:t>.</w:t>
      </w:r>
      <w:r w:rsidR="00BD321A" w:rsidRPr="00BD321A">
        <w:rPr>
          <w:rFonts w:ascii="Arial" w:hAnsi="Arial"/>
          <w:b/>
          <w:noProof/>
          <w:sz w:val="24"/>
          <w:lang w:eastAsia="en-US"/>
        </w:rPr>
        <w:t xml:space="preserve"> Julian’s, Malta</w:t>
      </w:r>
      <w:r w:rsidRPr="00323B97">
        <w:rPr>
          <w:rFonts w:ascii="Arial" w:hAnsi="Arial"/>
          <w:b/>
          <w:noProof/>
          <w:sz w:val="24"/>
          <w:lang w:eastAsia="en-US"/>
        </w:rPr>
        <w:t xml:space="preserve">, </w:t>
      </w:r>
      <w:r w:rsidR="00BD321A">
        <w:rPr>
          <w:rFonts w:ascii="Arial" w:eastAsiaTheme="minorEastAsia" w:hAnsi="Arial" w:hint="eastAsia"/>
          <w:b/>
          <w:noProof/>
          <w:sz w:val="24"/>
        </w:rPr>
        <w:t>May</w:t>
      </w:r>
      <w:r w:rsidR="00D97804">
        <w:rPr>
          <w:rFonts w:ascii="Arial" w:hAnsi="Arial"/>
          <w:b/>
          <w:noProof/>
          <w:sz w:val="24"/>
          <w:lang w:eastAsia="en-US"/>
        </w:rPr>
        <w:t xml:space="preserve"> </w:t>
      </w:r>
      <w:r w:rsidR="00BD321A">
        <w:rPr>
          <w:rFonts w:ascii="Arial" w:hAnsi="Arial" w:hint="eastAsia"/>
          <w:b/>
          <w:noProof/>
          <w:sz w:val="24"/>
        </w:rPr>
        <w:t>19</w:t>
      </w:r>
      <w:r w:rsidRPr="00323B97">
        <w:rPr>
          <w:rFonts w:ascii="Arial" w:hAnsi="Arial"/>
          <w:b/>
          <w:noProof/>
          <w:sz w:val="24"/>
          <w:vertAlign w:val="superscript"/>
          <w:lang w:eastAsia="en-US"/>
        </w:rPr>
        <w:t>th</w:t>
      </w:r>
      <w:r w:rsidR="007A2672">
        <w:rPr>
          <w:rFonts w:ascii="Arial" w:hAnsi="Arial"/>
          <w:b/>
          <w:noProof/>
          <w:sz w:val="24"/>
          <w:lang w:eastAsia="en-US"/>
        </w:rPr>
        <w:t xml:space="preserve"> – </w:t>
      </w:r>
      <w:r w:rsidR="00BD321A">
        <w:rPr>
          <w:rFonts w:ascii="Arial" w:hAnsi="Arial" w:hint="eastAsia"/>
          <w:b/>
          <w:noProof/>
          <w:sz w:val="24"/>
        </w:rPr>
        <w:t>23</w:t>
      </w:r>
      <w:r w:rsidR="00BD321A">
        <w:rPr>
          <w:rFonts w:ascii="Arial" w:eastAsiaTheme="minorEastAsia" w:hAnsi="Arial" w:hint="eastAsia"/>
          <w:b/>
          <w:noProof/>
          <w:sz w:val="24"/>
          <w:vertAlign w:val="superscript"/>
        </w:rPr>
        <w:t>rd</w:t>
      </w:r>
      <w:r w:rsidR="00D97804">
        <w:rPr>
          <w:rFonts w:ascii="Arial" w:hAnsi="Arial" w:hint="eastAsia"/>
          <w:b/>
          <w:noProof/>
          <w:sz w:val="24"/>
        </w:rPr>
        <w:t xml:space="preserve">, </w:t>
      </w:r>
      <w:r w:rsidRPr="00323B97">
        <w:rPr>
          <w:rFonts w:ascii="Arial" w:hAnsi="Arial"/>
          <w:b/>
          <w:noProof/>
          <w:sz w:val="24"/>
          <w:lang w:eastAsia="en-US"/>
        </w:rPr>
        <w:t>202</w:t>
      </w:r>
      <w:r>
        <w:rPr>
          <w:rFonts w:ascii="Arial" w:hAnsi="Arial"/>
          <w:b/>
          <w:noProof/>
          <w:sz w:val="24"/>
          <w:lang w:eastAsia="en-US"/>
        </w:rPr>
        <w:t>5</w:t>
      </w:r>
      <w:r>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46C445A5" w:rsidR="006F4054" w:rsidRDefault="006F4054" w:rsidP="004A5E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4A5E80">
              <w:rPr>
                <w:rFonts w:ascii="Arial" w:hAnsi="Arial" w:hint="eastAsia"/>
                <w:b/>
                <w:noProof/>
                <w:sz w:val="28"/>
              </w:rPr>
              <w:t>5</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E84BBC3" w:rsidR="006F4054" w:rsidRDefault="00810A4C" w:rsidP="00841A8C">
            <w:pPr>
              <w:overflowPunct/>
              <w:autoSpaceDE/>
              <w:adjustRightInd/>
              <w:spacing w:after="0"/>
              <w:ind w:left="100"/>
              <w:rPr>
                <w:rFonts w:ascii="Arial" w:hAnsi="Arial"/>
                <w:noProof/>
                <w:lang w:eastAsia="en-US"/>
              </w:rPr>
            </w:pPr>
            <w:r>
              <w:rPr>
                <w:rFonts w:ascii="Arial" w:hAnsi="Arial"/>
                <w:lang w:eastAsia="en-US"/>
              </w:rPr>
              <w:t>2025-0</w:t>
            </w:r>
            <w:r w:rsidR="00841A8C">
              <w:rPr>
                <w:rFonts w:ascii="Arial" w:hAnsi="Arial" w:hint="eastAsia"/>
              </w:rPr>
              <w:t>4</w:t>
            </w:r>
            <w:r w:rsidR="006F4054">
              <w:rPr>
                <w:rFonts w:ascii="Arial" w:hAnsi="Arial"/>
                <w:lang w:eastAsia="en-US"/>
              </w:rPr>
              <w:t>-</w:t>
            </w:r>
            <w:r w:rsidR="005C4510">
              <w:rPr>
                <w:rFonts w:ascii="Arial" w:hAnsi="Arial" w:hint="eastAsia"/>
              </w:rPr>
              <w:t>2</w:t>
            </w:r>
            <w:r w:rsidR="006F4054">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77777777" w:rsidR="00D97804" w:rsidRDefault="000F0BEC" w:rsidP="00D97804">
            <w:pPr>
              <w:pStyle w:val="CRCoverPage"/>
              <w:spacing w:after="0"/>
              <w:rPr>
                <w:rFonts w:cs="Arial"/>
                <w:lang w:eastAsia="zh-CN"/>
              </w:rPr>
            </w:pPr>
            <w:r w:rsidRPr="00CE215D">
              <w:rPr>
                <w:noProof/>
              </w:rPr>
              <w:t xml:space="preserve">Introduction of UE-based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ins w:id="5" w:author="[POST129bis][014]" w:date="2025-04-28T10:58:00Z"/>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ins w:id="6" w:author="[POST129bis][014]" w:date="2025-04-28T10:58:00Z"/>
                <w:rFonts w:cs="Arial"/>
                <w:lang w:eastAsia="zh-CN"/>
              </w:rPr>
            </w:pPr>
          </w:p>
          <w:p w14:paraId="6FD56610" w14:textId="09375427" w:rsidR="0066200A" w:rsidRPr="0076552D" w:rsidRDefault="001401E5" w:rsidP="001401E5">
            <w:pPr>
              <w:pStyle w:val="CRCoverPage"/>
              <w:spacing w:after="0"/>
              <w:rPr>
                <w:rFonts w:cs="Arial"/>
                <w:lang w:eastAsia="zh-CN"/>
              </w:rPr>
            </w:pPr>
            <w:ins w:id="7" w:author="[POST129bis][014]" w:date="2025-04-28T17:21:00Z">
              <w:r>
                <w:rPr>
                  <w:rFonts w:cs="Arial" w:hint="eastAsia"/>
                  <w:lang w:eastAsia="zh-CN"/>
                </w:rPr>
                <w:t xml:space="preserve">Note: </w:t>
              </w:r>
            </w:ins>
            <w:ins w:id="8" w:author="[POST129bis][014]" w:date="2025-04-28T10:58:00Z">
              <w:r w:rsidR="0066200A">
                <w:rPr>
                  <w:rFonts w:cs="Arial"/>
                  <w:lang w:eastAsia="zh-CN"/>
                </w:rPr>
                <w:t xml:space="preserve">RAN3 </w:t>
              </w:r>
              <w:r w:rsidR="0066200A">
                <w:rPr>
                  <w:rFonts w:cs="Arial" w:hint="eastAsia"/>
                  <w:lang w:eastAsia="zh-CN"/>
                </w:rPr>
                <w:t>is working</w:t>
              </w:r>
              <w:r>
                <w:rPr>
                  <w:rFonts w:cs="Arial"/>
                  <w:lang w:eastAsia="zh-CN"/>
                </w:rPr>
                <w:t xml:space="preserve"> on</w:t>
              </w:r>
            </w:ins>
            <w:ins w:id="9" w:author="[POST129bis][014]" w:date="2025-04-28T17:20:00Z">
              <w:r>
                <w:rPr>
                  <w:rFonts w:cs="Arial" w:hint="eastAsia"/>
                  <w:lang w:eastAsia="zh-CN"/>
                </w:rPr>
                <w:t xml:space="preserve"> AI/ML </w:t>
              </w:r>
              <w:proofErr w:type="spellStart"/>
              <w:r>
                <w:rPr>
                  <w:rFonts w:cs="Arial" w:hint="eastAsia"/>
                  <w:lang w:eastAsia="zh-CN"/>
                </w:rPr>
                <w:t>postioning</w:t>
              </w:r>
            </w:ins>
            <w:proofErr w:type="spellEnd"/>
            <w:ins w:id="10" w:author="[POST129bis][014]" w:date="2025-04-28T10:58:00Z">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ins>
            <w:ins w:id="11" w:author="[POST129bis][014]" w:date="2025-04-28T10:59:00Z">
              <w:r w:rsidR="0066200A">
                <w:rPr>
                  <w:rFonts w:cs="Arial" w:hint="eastAsia"/>
                  <w:lang w:eastAsia="zh-CN"/>
                </w:rPr>
                <w:t>RAN2 is supposed to</w:t>
              </w:r>
            </w:ins>
            <w:ins w:id="12" w:author="[POST129bis][014]" w:date="2025-04-28T10:58:00Z">
              <w:r w:rsidR="0066200A" w:rsidRPr="0066200A">
                <w:rPr>
                  <w:rFonts w:cs="Arial"/>
                  <w:lang w:eastAsia="zh-CN"/>
                </w:rPr>
                <w:t xml:space="preserve"> merge </w:t>
              </w:r>
            </w:ins>
            <w:ins w:id="13" w:author="[POST129bis][014]" w:date="2025-04-28T10:59:00Z">
              <w:r w:rsidR="0066200A">
                <w:rPr>
                  <w:rFonts w:cs="Arial" w:hint="eastAsia"/>
                  <w:lang w:eastAsia="zh-CN"/>
                </w:rPr>
                <w:t>RAN3</w:t>
              </w:r>
            </w:ins>
            <w:ins w:id="14" w:author="[POST129bis][014]" w:date="2025-04-28T10:58:00Z">
              <w:r w:rsidR="0066200A" w:rsidRPr="0066200A">
                <w:rPr>
                  <w:rFonts w:cs="Arial"/>
                  <w:lang w:eastAsia="zh-CN"/>
                </w:rPr>
                <w:t xml:space="preserve"> </w:t>
              </w:r>
            </w:ins>
            <w:ins w:id="15" w:author="[POST129bis][014]" w:date="2025-04-28T17:20:00Z">
              <w:r w:rsidRPr="0066200A">
                <w:rPr>
                  <w:rFonts w:cs="Arial"/>
                  <w:lang w:eastAsia="zh-CN"/>
                </w:rPr>
                <w:t>stage-2</w:t>
              </w:r>
            </w:ins>
            <w:ins w:id="16" w:author="[POST129bis][014]" w:date="2025-04-28T17:21:00Z">
              <w:r>
                <w:rPr>
                  <w:rFonts w:cs="Arial" w:hint="eastAsia"/>
                  <w:lang w:eastAsia="zh-CN"/>
                </w:rPr>
                <w:t xml:space="preserve"> </w:t>
              </w:r>
            </w:ins>
            <w:ins w:id="17" w:author="[POST129bis][014]" w:date="2025-04-28T10:58:00Z">
              <w:r w:rsidR="0066200A" w:rsidRPr="0066200A">
                <w:rPr>
                  <w:rFonts w:cs="Arial"/>
                  <w:lang w:eastAsia="zh-CN"/>
                </w:rPr>
                <w:t>TPs</w:t>
              </w:r>
            </w:ins>
            <w:ins w:id="18" w:author="[POST129bis][014]" w:date="2025-04-28T10:59:00Z">
              <w:r w:rsidR="0066200A">
                <w:rPr>
                  <w:rFonts w:cs="Arial" w:hint="eastAsia"/>
                  <w:lang w:eastAsia="zh-CN"/>
                </w:rPr>
                <w:t xml:space="preserve"> later.</w:t>
              </w:r>
            </w:ins>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6F26A275"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6650CF44"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7.13,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50E53940" w14:textId="77777777" w:rsidR="001F1F02" w:rsidRDefault="001F1F02" w:rsidP="00FF7080">
            <w:pPr>
              <w:pStyle w:val="CRCoverPage"/>
              <w:spacing w:after="0"/>
              <w:rPr>
                <w:ins w:id="19" w:author="[POST129bis][014]" w:date="2025-04-28T17:21:00Z"/>
                <w:rFonts w:cs="Arial"/>
                <w:iCs/>
                <w:lang w:eastAsia="zh-CN"/>
              </w:rPr>
            </w:pPr>
            <w:r>
              <w:rPr>
                <w:rFonts w:cs="Arial" w:hint="eastAsia"/>
                <w:iCs/>
                <w:lang w:eastAsia="zh-CN"/>
              </w:rPr>
              <w:t xml:space="preserve">RAN2#130: updated based on </w:t>
            </w:r>
            <w:r w:rsidRPr="001F1F02">
              <w:rPr>
                <w:rFonts w:cs="Arial"/>
                <w:iCs/>
                <w:lang w:eastAsia="zh-CN"/>
              </w:rPr>
              <w:t>[POST129bis][014][AI PHY] 38.305 Running CR (CATT)</w:t>
            </w:r>
            <w:ins w:id="20" w:author="[POST129bis][014]" w:date="2025-04-28T17:21:00Z">
              <w:r w:rsidR="001401E5">
                <w:rPr>
                  <w:rFonts w:cs="Arial" w:hint="eastAsia"/>
                  <w:iCs/>
                  <w:lang w:eastAsia="zh-CN"/>
                </w:rPr>
                <w:t>, and the main changes include:</w:t>
              </w:r>
            </w:ins>
          </w:p>
          <w:p w14:paraId="53977647" w14:textId="5D462A37" w:rsidR="001401E5" w:rsidRDefault="001401E5" w:rsidP="00E23C17">
            <w:pPr>
              <w:pStyle w:val="CRCoverPage"/>
              <w:numPr>
                <w:ilvl w:val="0"/>
                <w:numId w:val="41"/>
              </w:numPr>
              <w:spacing w:after="0"/>
              <w:rPr>
                <w:ins w:id="21" w:author="[POST129bis][014]" w:date="2025-04-28T17:22:00Z"/>
                <w:rFonts w:cs="Arial"/>
                <w:iCs/>
                <w:lang w:eastAsia="zh-CN"/>
              </w:rPr>
            </w:pPr>
            <w:ins w:id="22" w:author="[POST129bis][014]" w:date="2025-04-28T17:21:00Z">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ins>
            <w:ins w:id="23" w:author="[POST129bis][014]" w:date="2025-04-28T17:26:00Z">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ins>
          </w:p>
          <w:p w14:paraId="1035A1B3" w14:textId="77777777" w:rsidR="005C6E14" w:rsidRDefault="005C6E14" w:rsidP="00E23C17">
            <w:pPr>
              <w:pStyle w:val="CRCoverPage"/>
              <w:numPr>
                <w:ilvl w:val="0"/>
                <w:numId w:val="41"/>
              </w:numPr>
              <w:spacing w:after="0"/>
              <w:rPr>
                <w:ins w:id="24" w:author="[POST129bis][014]" w:date="2025-04-29T10:44:00Z"/>
                <w:rFonts w:cs="Arial"/>
                <w:iCs/>
                <w:lang w:eastAsia="zh-CN"/>
              </w:rPr>
            </w:pPr>
            <w:ins w:id="25" w:author="[POST129bis][014]" w:date="2025-04-28T17:22:00Z">
              <w:r>
                <w:rPr>
                  <w:rFonts w:cs="Arial" w:hint="eastAsia"/>
                  <w:iCs/>
                  <w:lang w:eastAsia="zh-CN"/>
                </w:rPr>
                <w:t>Remove the corre</w:t>
              </w:r>
            </w:ins>
            <w:ins w:id="26" w:author="[POST129bis][014]" w:date="2025-04-28T17:23:00Z">
              <w:r>
                <w:rPr>
                  <w:rFonts w:cs="Arial" w:hint="eastAsia"/>
                  <w:iCs/>
                  <w:lang w:eastAsia="zh-CN"/>
                </w:rPr>
                <w:t>sponding description for positioning integrity</w:t>
              </w:r>
            </w:ins>
          </w:p>
          <w:p w14:paraId="2BE3352E" w14:textId="1E7A3EB1" w:rsidR="001C6649" w:rsidRDefault="001C6649" w:rsidP="00E23C17">
            <w:pPr>
              <w:pStyle w:val="CRCoverPage"/>
              <w:numPr>
                <w:ilvl w:val="0"/>
                <w:numId w:val="41"/>
              </w:numPr>
              <w:spacing w:after="0"/>
              <w:rPr>
                <w:ins w:id="27" w:author="[POST129bis][014]" w:date="2025-04-28T17:26:00Z"/>
                <w:rFonts w:cs="Arial"/>
                <w:iCs/>
                <w:lang w:eastAsia="zh-CN"/>
              </w:rPr>
            </w:pPr>
            <w:ins w:id="28" w:author="[POST129bis][014]" w:date="2025-04-29T10:44:00Z">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w:t>
              </w:r>
            </w:ins>
            <w:ins w:id="29" w:author="[POST129bis][014]" w:date="2025-04-29T10:45:00Z">
              <w:r>
                <w:rPr>
                  <w:rFonts w:cs="Arial" w:hint="eastAsia"/>
                  <w:iCs/>
                  <w:lang w:eastAsia="zh-CN"/>
                </w:rPr>
                <w:t xml:space="preserve">available </w:t>
              </w:r>
            </w:ins>
            <w:ins w:id="30" w:author="[POST129bis][014]" w:date="2025-04-29T10:44:00Z">
              <w:r>
                <w:rPr>
                  <w:rFonts w:cs="Arial" w:hint="eastAsia"/>
                  <w:iCs/>
                  <w:lang w:eastAsia="zh-CN"/>
                </w:rPr>
                <w:t>RAN1 agreement</w:t>
              </w:r>
            </w:ins>
          </w:p>
          <w:p w14:paraId="64B19E68" w14:textId="19D18754" w:rsidR="00DF161F" w:rsidRPr="001F1F02" w:rsidRDefault="00DF161F" w:rsidP="001C6649">
            <w:pPr>
              <w:pStyle w:val="CRCoverPage"/>
              <w:spacing w:after="0"/>
              <w:ind w:left="420"/>
              <w:rPr>
                <w:rFonts w:cs="Arial"/>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31" w:name="_Toc60776906"/>
      <w:bookmarkStart w:id="32" w:name="_Toc100929729"/>
      <w:bookmarkStart w:id="3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31"/>
      <w:bookmarkEnd w:id="32"/>
      <w:bookmarkEnd w:id="33"/>
      <w:r>
        <w:rPr>
          <w:rFonts w:eastAsia="Calibri"/>
          <w:bCs/>
          <w:i/>
          <w:sz w:val="22"/>
          <w:szCs w:val="22"/>
          <w:lang w:val="en-US" w:eastAsia="ko-KR"/>
        </w:rPr>
        <w:t>ES</w:t>
      </w:r>
    </w:p>
    <w:p w14:paraId="62AC9B38" w14:textId="77777777" w:rsidR="001946E9" w:rsidRDefault="001946E9" w:rsidP="001946E9">
      <w:pPr>
        <w:rPr>
          <w:rFonts w:eastAsiaTheme="minorEastAsia"/>
        </w:rPr>
      </w:pPr>
      <w:bookmarkStart w:id="34" w:name="_Toc185280600"/>
      <w:bookmarkStart w:id="35" w:name="_Toc52567281"/>
      <w:bookmarkStart w:id="36" w:name="_Toc46488928"/>
      <w:bookmarkStart w:id="37" w:name="_Toc37338087"/>
      <w:bookmarkEnd w:id="2"/>
    </w:p>
    <w:p w14:paraId="7D3A7BC1" w14:textId="77777777" w:rsidR="001946E9" w:rsidRPr="006C475A" w:rsidRDefault="001946E9" w:rsidP="001946E9">
      <w:pPr>
        <w:pStyle w:val="Heading2"/>
      </w:pPr>
      <w:bookmarkStart w:id="38" w:name="_Toc12632587"/>
      <w:bookmarkStart w:id="39" w:name="_Toc29305281"/>
      <w:bookmarkStart w:id="40" w:name="_Toc37338086"/>
      <w:bookmarkStart w:id="41" w:name="_Toc46488927"/>
      <w:bookmarkStart w:id="42" w:name="_Toc52567280"/>
      <w:bookmarkStart w:id="43" w:name="_Toc171703823"/>
      <w:r w:rsidRPr="006C475A">
        <w:t>3.1</w:t>
      </w:r>
      <w:r w:rsidRPr="006C475A">
        <w:tab/>
        <w:t>Definitions</w:t>
      </w:r>
      <w:bookmarkEnd w:id="38"/>
      <w:bookmarkEnd w:id="39"/>
      <w:bookmarkEnd w:id="40"/>
      <w:bookmarkEnd w:id="41"/>
      <w:bookmarkEnd w:id="42"/>
      <w:bookmarkEnd w:id="4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4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45" w:author="CATT" w:date="2025-04-28T10:39:00Z"/>
          <w:del w:id="46" w:author="[POST129bis][014]" w:date="2025-04-28T10:43:00Z"/>
          <w:rFonts w:eastAsiaTheme="minorEastAsia"/>
          <w:bCs/>
        </w:rPr>
      </w:pPr>
      <w:commentRangeStart w:id="47"/>
      <w:commentRangeStart w:id="48"/>
      <w:commentRangeStart w:id="49"/>
      <w:commentRangeStart w:id="50"/>
      <w:ins w:id="51" w:author="CATT" w:date="2025-03-10T15:26:00Z">
        <w:del w:id="52" w:author="[POST129bis][014]" w:date="2025-04-28T10:43:00Z">
          <w:r w:rsidDel="004D109D">
            <w:rPr>
              <w:rFonts w:eastAsiaTheme="minorEastAsia" w:hint="eastAsia"/>
              <w:bCs/>
            </w:rPr>
            <w:delText>Applicable functionality</w:delText>
          </w:r>
        </w:del>
      </w:ins>
      <w:commentRangeEnd w:id="47"/>
      <w:del w:id="53" w:author="[POST129bis][014]" w:date="2025-04-28T10:43:00Z">
        <w:r w:rsidR="00852BDE" w:rsidDel="004D109D">
          <w:rPr>
            <w:rStyle w:val="CommentReference"/>
          </w:rPr>
          <w:commentReference w:id="47"/>
        </w:r>
        <w:commentRangeEnd w:id="48"/>
        <w:r w:rsidR="007575E3" w:rsidDel="004D109D">
          <w:rPr>
            <w:rStyle w:val="CommentReference"/>
          </w:rPr>
          <w:commentReference w:id="48"/>
        </w:r>
        <w:commentRangeEnd w:id="49"/>
        <w:r w:rsidR="00A80388" w:rsidDel="004D109D">
          <w:rPr>
            <w:rStyle w:val="CommentReference"/>
          </w:rPr>
          <w:commentReference w:id="49"/>
        </w:r>
        <w:commentRangeEnd w:id="50"/>
        <w:r w:rsidR="00E64F21" w:rsidDel="004D109D">
          <w:rPr>
            <w:rStyle w:val="CommentReference"/>
          </w:rPr>
          <w:commentReference w:id="50"/>
        </w:r>
      </w:del>
      <w:ins w:id="54" w:author="CATT" w:date="2025-03-10T15:26:00Z">
        <w:del w:id="55" w:author="[POST129bis][014]" w:date="2025-04-28T10:43:00Z">
          <w:r w:rsidDel="004D109D">
            <w:rPr>
              <w:rFonts w:eastAsiaTheme="minorEastAsia" w:hint="eastAsia"/>
              <w:bCs/>
            </w:rPr>
            <w:delText xml:space="preserve">: </w:delText>
          </w:r>
        </w:del>
      </w:ins>
      <w:ins w:id="56" w:author="CATT" w:date="2025-03-10T15:27:00Z">
        <w:del w:id="57" w:author="[POST129bis][014]" w:date="2025-04-28T10:43:00Z">
          <w:r w:rsidRPr="007D6A3D" w:rsidDel="004D109D">
            <w:rPr>
              <w:rFonts w:eastAsiaTheme="minorEastAsia"/>
              <w:bCs/>
            </w:rPr>
            <w:delText xml:space="preserve">refer to </w:delText>
          </w:r>
        </w:del>
      </w:ins>
      <w:ins w:id="58" w:author="CATT" w:date="2025-03-10T15:48:00Z">
        <w:del w:id="59" w:author="[POST129bis][014]" w:date="2025-04-28T10:43:00Z">
          <w:r w:rsidR="00007660" w:rsidDel="004D109D">
            <w:rPr>
              <w:rFonts w:eastAsiaTheme="minorEastAsia" w:hint="eastAsia"/>
              <w:bCs/>
            </w:rPr>
            <w:delText xml:space="preserve">a </w:delText>
          </w:r>
        </w:del>
      </w:ins>
      <w:ins w:id="60" w:author="CATT" w:date="2025-03-10T15:27:00Z">
        <w:del w:id="61" w:author="[POST129bis][014]" w:date="2025-04-28T10:43:00Z">
          <w:r w:rsidR="00007660" w:rsidDel="004D109D">
            <w:rPr>
              <w:rFonts w:eastAsiaTheme="minorEastAsia"/>
              <w:bCs/>
            </w:rPr>
            <w:delText>functionalit</w:delText>
          </w:r>
        </w:del>
      </w:ins>
      <w:ins w:id="62" w:author="CATT" w:date="2025-03-10T15:48:00Z">
        <w:del w:id="63" w:author="[POST129bis][014]" w:date="2025-04-28T10:43:00Z">
          <w:r w:rsidR="00007660" w:rsidDel="004D109D">
            <w:rPr>
              <w:rFonts w:eastAsiaTheme="minorEastAsia" w:hint="eastAsia"/>
              <w:bCs/>
            </w:rPr>
            <w:delText>y</w:delText>
          </w:r>
        </w:del>
      </w:ins>
      <w:ins w:id="64" w:author="CATT" w:date="2025-03-10T15:27:00Z">
        <w:del w:id="65" w:author="[POST129bis][014]" w:date="2025-04-28T10:43:00Z">
          <w:r w:rsidRPr="007D6A3D" w:rsidDel="004D109D">
            <w:rPr>
              <w:rFonts w:eastAsiaTheme="minorEastAsia"/>
              <w:bCs/>
            </w:rPr>
            <w:delText xml:space="preserve"> that the UE is ready to apply for </w:delText>
          </w:r>
        </w:del>
      </w:ins>
      <w:ins w:id="66" w:author="CATT" w:date="2025-03-11T09:38:00Z">
        <w:del w:id="67"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68" w:author="CATT" w:date="2025-03-10T15:27:00Z">
        <w:del w:id="69"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70" w:author="[POST129bis][014]" w:date="2025-04-28T10:41:00Z">
        <w:r w:rsidRPr="001C6649">
          <w:rPr>
            <w:rFonts w:eastAsiaTheme="minorEastAsia"/>
            <w:bCs/>
            <w:i/>
          </w:rPr>
          <w:t xml:space="preserve">Editor's Note: FFS </w:t>
        </w:r>
      </w:ins>
      <w:ins w:id="71" w:author="[POST129bis][014]" w:date="2025-04-28T10:43:00Z">
        <w:r w:rsidRPr="001C6649">
          <w:rPr>
            <w:rFonts w:eastAsiaTheme="minorEastAsia" w:hint="eastAsia"/>
            <w:bCs/>
            <w:i/>
          </w:rPr>
          <w:t>whether we need a</w:t>
        </w:r>
      </w:ins>
      <w:ins w:id="72" w:author="[POST129bis][014]" w:date="2025-04-28T10:41:00Z">
        <w:r w:rsidRPr="001C6649">
          <w:rPr>
            <w:rFonts w:eastAsiaTheme="minorEastAsia"/>
            <w:bCs/>
            <w:i/>
          </w:rPr>
          <w:t xml:space="preserve"> definition</w:t>
        </w:r>
      </w:ins>
      <w:ins w:id="73" w:author="[POST129bis][014]" w:date="2025-04-28T10:43:00Z">
        <w:r w:rsidRPr="001C6649">
          <w:rPr>
            <w:rFonts w:eastAsiaTheme="minorEastAsia" w:hint="eastAsia"/>
            <w:bCs/>
            <w:i/>
          </w:rPr>
          <w:t xml:space="preserve"> for applicable </w:t>
        </w:r>
      </w:ins>
      <w:ins w:id="74" w:author="[POST129bis][014]" w:date="2025-04-28T10:41:00Z">
        <w:r w:rsidRPr="001C6649">
          <w:rPr>
            <w:rFonts w:eastAsiaTheme="minorEastAsia"/>
            <w:bCs/>
            <w:i/>
          </w:rPr>
          <w:t>functionality</w:t>
        </w:r>
      </w:ins>
      <w:ins w:id="75"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 xml:space="preserve">Refers to the determination of the distance between two UEs or more UEs and/or the direction of one UE from another UE via </w:t>
      </w:r>
      <w:proofErr w:type="spellStart"/>
      <w:r w:rsidRPr="006C475A">
        <w:rPr>
          <w:rFonts w:eastAsia="宋体"/>
          <w:lang w:bidi="ar"/>
        </w:rPr>
        <w:t>sidelink</w:t>
      </w:r>
      <w:proofErr w:type="spellEnd"/>
      <w:r w:rsidRPr="006C475A">
        <w:rPr>
          <w:rFonts w:eastAsia="宋体"/>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 xml:space="preserve">rting positioning of target UE, e.g. by transmitting and/or receiving reference signals for positioning, providing positioning-related information, etc. using </w:t>
      </w:r>
      <w:proofErr w:type="spellStart"/>
      <w:r w:rsidRPr="006C475A">
        <w:rPr>
          <w:rFonts w:eastAsia="宋体"/>
          <w:lang w:bidi="ar"/>
        </w:rPr>
        <w:t>Sidelink</w:t>
      </w:r>
      <w:proofErr w:type="spellEnd"/>
      <w:r w:rsidRPr="006C475A">
        <w:rPr>
          <w:rFonts w:eastAsia="宋体"/>
          <w:lang w:bidi="ar"/>
        </w:rPr>
        <w:t>.</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34"/>
      <w:bookmarkEnd w:id="35"/>
      <w:bookmarkEnd w:id="36"/>
      <w:bookmarkEnd w:id="3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76" w:author="CATT" w:date="2025-02-27T15:07:00Z"/>
        </w:rPr>
      </w:pPr>
      <w:commentRangeStart w:id="77"/>
      <w:ins w:id="78" w:author="CATT" w:date="2025-02-27T15:07:00Z">
        <w:r>
          <w:t>A</w:t>
        </w:r>
        <w:r>
          <w:rPr>
            <w:rFonts w:hint="eastAsia"/>
          </w:rPr>
          <w:t>I</w:t>
        </w:r>
        <w:del w:id="79" w:author="[POST129bis][014]" w:date="2025-04-28T10:53:00Z">
          <w:r w:rsidDel="0066200A">
            <w:rPr>
              <w:rFonts w:hint="eastAsia"/>
            </w:rPr>
            <w:delText>/ML</w:delText>
          </w:r>
        </w:del>
      </w:ins>
      <w:commentRangeEnd w:id="77"/>
      <w:del w:id="80" w:author="[POST129bis][014]" w:date="2025-04-28T10:53:00Z">
        <w:r w:rsidR="00804C2F" w:rsidDel="0066200A">
          <w:rPr>
            <w:rStyle w:val="CommentReference"/>
          </w:rPr>
          <w:commentReference w:id="77"/>
        </w:r>
      </w:del>
      <w:ins w:id="81" w:author="CATT" w:date="2025-02-27T15:07:00Z">
        <w:r>
          <w:tab/>
        </w:r>
      </w:ins>
      <w:ins w:id="82" w:author="CATT" w:date="2025-02-27T15:08:00Z">
        <w:r w:rsidRPr="007B7CFE">
          <w:t>Artificial Intelligence</w:t>
        </w:r>
        <w:del w:id="83"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84"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85" w:author="[POST129bis][014]" w:date="2025-04-28T10:53:00Z">
        <w:r>
          <w:rPr>
            <w:rFonts w:hint="eastAsia"/>
          </w:rPr>
          <w:t>ML</w:t>
        </w:r>
        <w:commentRangeStart w:id="86"/>
        <w:commentRangeEnd w:id="86"/>
        <w:r>
          <w:rPr>
            <w:rStyle w:val="CommentReference"/>
          </w:rPr>
          <w:commentReference w:id="86"/>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Heading2"/>
      </w:pPr>
      <w:bookmarkStart w:id="87" w:name="_Toc12632592"/>
      <w:bookmarkStart w:id="88" w:name="_Toc29305286"/>
      <w:bookmarkStart w:id="89" w:name="_Toc37338091"/>
      <w:bookmarkStart w:id="90" w:name="_Toc46488932"/>
      <w:bookmarkStart w:id="91" w:name="_Toc52567285"/>
      <w:bookmarkStart w:id="92" w:name="_Toc185280604"/>
      <w:r w:rsidRPr="004A7A05">
        <w:t>4.3</w:t>
      </w:r>
      <w:r w:rsidRPr="004A7A05">
        <w:tab/>
        <w:t>Standard UE Positioning Methods</w:t>
      </w:r>
      <w:bookmarkEnd w:id="87"/>
      <w:bookmarkEnd w:id="88"/>
      <w:bookmarkEnd w:id="89"/>
      <w:bookmarkEnd w:id="90"/>
      <w:bookmarkEnd w:id="91"/>
      <w:bookmarkEnd w:id="92"/>
    </w:p>
    <w:p w14:paraId="0D8CD3A8" w14:textId="77777777" w:rsidR="009D2336" w:rsidRPr="004A7A05" w:rsidRDefault="009D2336" w:rsidP="009D2336">
      <w:pPr>
        <w:pStyle w:val="Heading3"/>
      </w:pPr>
      <w:bookmarkStart w:id="93" w:name="_Toc12632593"/>
      <w:bookmarkStart w:id="94" w:name="_Toc29305287"/>
      <w:bookmarkStart w:id="95" w:name="_Toc37338092"/>
      <w:bookmarkStart w:id="96" w:name="_Toc46488933"/>
      <w:bookmarkStart w:id="97" w:name="_Toc52567286"/>
      <w:bookmarkStart w:id="98" w:name="_Toc185280605"/>
      <w:r w:rsidRPr="004A7A05">
        <w:t>4.3.1</w:t>
      </w:r>
      <w:r w:rsidRPr="004A7A05">
        <w:tab/>
        <w:t>Introduction</w:t>
      </w:r>
      <w:bookmarkEnd w:id="93"/>
      <w:bookmarkEnd w:id="94"/>
      <w:bookmarkEnd w:id="95"/>
      <w:bookmarkEnd w:id="96"/>
      <w:bookmarkEnd w:id="97"/>
      <w:bookmarkEnd w:id="9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300FF8F3" w:rsidR="009D2336" w:rsidRPr="004A7A05" w:rsidRDefault="009D2336" w:rsidP="009D2336">
      <w:pPr>
        <w:pStyle w:val="B1"/>
        <w:rPr>
          <w:ins w:id="99" w:author="CATT" w:date="2025-02-27T14:56:00Z"/>
          <w:rFonts w:eastAsia="MS Mincho"/>
          <w:snapToGrid w:val="0"/>
        </w:rPr>
      </w:pPr>
      <w:ins w:id="100" w:author="CATT" w:date="2025-02-27T14:56:00Z">
        <w:r w:rsidRPr="004A7A05">
          <w:rPr>
            <w:rFonts w:eastAsia="MS Mincho"/>
            <w:snapToGrid w:val="0"/>
          </w:rPr>
          <w:t>-</w:t>
        </w:r>
        <w:r w:rsidRPr="004A7A05">
          <w:rPr>
            <w:rFonts w:eastAsia="MS Mincho"/>
            <w:snapToGrid w:val="0"/>
          </w:rPr>
          <w:tab/>
        </w:r>
      </w:ins>
      <w:commentRangeStart w:id="101"/>
      <w:commentRangeStart w:id="102"/>
      <w:commentRangeStart w:id="103"/>
      <w:commentRangeStart w:id="104"/>
      <w:ins w:id="105" w:author="CATT" w:date="2025-03-05T10:36:00Z">
        <w:r w:rsidR="001818C9" w:rsidRPr="001818C9">
          <w:rPr>
            <w:rFonts w:eastAsia="MS Mincho"/>
            <w:snapToGrid w:val="0"/>
          </w:rPr>
          <w:t>AI/ML positioning</w:t>
        </w:r>
      </w:ins>
      <w:commentRangeEnd w:id="101"/>
      <w:r w:rsidR="0062791B">
        <w:rPr>
          <w:rStyle w:val="CommentReference"/>
        </w:rPr>
        <w:commentReference w:id="101"/>
      </w:r>
      <w:ins w:id="106" w:author="CATT" w:date="2025-03-05T10:36:00Z">
        <w:r w:rsidR="001818C9" w:rsidRPr="001818C9">
          <w:rPr>
            <w:rFonts w:eastAsia="MS Mincho"/>
            <w:snapToGrid w:val="0"/>
          </w:rPr>
          <w:t xml:space="preserve"> </w:t>
        </w:r>
        <w:commentRangeStart w:id="107"/>
        <w:r w:rsidR="001818C9" w:rsidRPr="001818C9">
          <w:rPr>
            <w:rFonts w:eastAsia="MS Mincho"/>
            <w:snapToGrid w:val="0"/>
          </w:rPr>
          <w:t>based on NR signals</w:t>
        </w:r>
      </w:ins>
      <w:commentRangeEnd w:id="107"/>
      <w:r w:rsidR="0062791B">
        <w:rPr>
          <w:rStyle w:val="CommentReference"/>
        </w:rPr>
        <w:commentReference w:id="107"/>
      </w:r>
      <w:commentRangeEnd w:id="102"/>
      <w:r w:rsidR="007E5CA5">
        <w:rPr>
          <w:rStyle w:val="CommentReference"/>
        </w:rPr>
        <w:commentReference w:id="102"/>
      </w:r>
      <w:commentRangeEnd w:id="103"/>
      <w:r w:rsidR="00253645">
        <w:rPr>
          <w:rStyle w:val="CommentReference"/>
        </w:rPr>
        <w:commentReference w:id="103"/>
      </w:r>
      <w:commentRangeEnd w:id="104"/>
      <w:r w:rsidR="00E64F21">
        <w:rPr>
          <w:rStyle w:val="CommentReference"/>
        </w:rPr>
        <w:commentReference w:id="104"/>
      </w:r>
      <w:ins w:id="108" w:author="CATT" w:date="2025-02-27T15:02:00Z">
        <w:r w:rsidR="007E73D3">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109" w:name="OLE_LINK3"/>
      <w:bookmarkStart w:id="110" w:name="OLE_LINK4"/>
      <w:r w:rsidRPr="004A7A05">
        <w:t>e 4.3.1-1:</w:t>
      </w:r>
      <w:bookmarkEnd w:id="109"/>
      <w:bookmarkEnd w:id="110"/>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111" w:name="OLE_LINK25"/>
            <w:bookmarkStart w:id="112" w:name="OLE_LINK26"/>
            <w:r w:rsidRPr="004A7A05">
              <w:t>assisted</w:t>
            </w:r>
            <w:bookmarkEnd w:id="111"/>
            <w:bookmarkEnd w:id="112"/>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113" w:name="OLE_LINK1"/>
            <w:bookmarkStart w:id="114" w:name="OLE_LINK2"/>
            <w:r w:rsidRPr="004A7A05">
              <w:t>SUPL</w:t>
            </w:r>
            <w:bookmarkEnd w:id="113"/>
            <w:bookmarkEnd w:id="114"/>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115" w:author="CATT" w:date="2025-02-28T13:14:00Z"/>
        </w:trPr>
        <w:tc>
          <w:tcPr>
            <w:tcW w:w="1859" w:type="dxa"/>
          </w:tcPr>
          <w:p w14:paraId="6F775D0F" w14:textId="4A2C3D6F" w:rsidR="00C256C9" w:rsidRPr="004A7A05" w:rsidRDefault="00C256C9" w:rsidP="00C40779">
            <w:pPr>
              <w:pStyle w:val="TAL"/>
              <w:rPr>
                <w:ins w:id="116" w:author="CATT" w:date="2025-02-28T13:14:00Z"/>
              </w:rPr>
            </w:pPr>
            <w:commentRangeStart w:id="117"/>
            <w:commentRangeStart w:id="118"/>
            <w:commentRangeStart w:id="119"/>
            <w:commentRangeStart w:id="120"/>
            <w:commentRangeStart w:id="121"/>
            <w:ins w:id="122" w:author="CATT" w:date="2025-02-28T13:14:00Z">
              <w:r>
                <w:rPr>
                  <w:rFonts w:hint="eastAsia"/>
                </w:rPr>
                <w:t>AI/ML</w:t>
              </w:r>
            </w:ins>
            <w:commentRangeEnd w:id="117"/>
            <w:r w:rsidR="00B523A9">
              <w:rPr>
                <w:rStyle w:val="CommentReference"/>
                <w:rFonts w:ascii="Times New Roman" w:hAnsi="Times New Roman"/>
              </w:rPr>
              <w:commentReference w:id="117"/>
            </w:r>
            <w:commentRangeEnd w:id="118"/>
            <w:ins w:id="123" w:author="[POST129bis][014]" w:date="2025-04-28T11:13:00Z">
              <w:r w:rsidR="00DD2C4A" w:rsidRPr="00DD2C4A">
                <w:rPr>
                  <w:rFonts w:hint="eastAsia"/>
                  <w:vertAlign w:val="superscript"/>
                </w:rPr>
                <w:t>Note10</w:t>
              </w:r>
            </w:ins>
            <w:r w:rsidR="00076D2D" w:rsidRPr="00DD2C4A">
              <w:rPr>
                <w:rStyle w:val="CommentReference"/>
                <w:rFonts w:ascii="Times New Roman" w:hAnsi="Times New Roman"/>
                <w:vertAlign w:val="superscript"/>
              </w:rPr>
              <w:commentReference w:id="118"/>
            </w:r>
            <w:commentRangeEnd w:id="119"/>
            <w:r w:rsidR="00DB7AE8">
              <w:rPr>
                <w:rStyle w:val="CommentReference"/>
                <w:rFonts w:ascii="Times New Roman" w:hAnsi="Times New Roman"/>
              </w:rPr>
              <w:commentReference w:id="119"/>
            </w:r>
            <w:commentRangeEnd w:id="120"/>
            <w:r w:rsidR="00E64F21">
              <w:rPr>
                <w:rStyle w:val="CommentReference"/>
                <w:rFonts w:ascii="Times New Roman" w:hAnsi="Times New Roman"/>
              </w:rPr>
              <w:commentReference w:id="120"/>
            </w:r>
            <w:commentRangeEnd w:id="121"/>
            <w:r w:rsidR="009201BA">
              <w:rPr>
                <w:rStyle w:val="CommentReference"/>
                <w:rFonts w:ascii="Times New Roman" w:hAnsi="Times New Roman"/>
              </w:rPr>
              <w:commentReference w:id="121"/>
            </w:r>
          </w:p>
        </w:tc>
        <w:tc>
          <w:tcPr>
            <w:tcW w:w="1206" w:type="dxa"/>
          </w:tcPr>
          <w:p w14:paraId="5139FDA3" w14:textId="64DE2068" w:rsidR="00C256C9" w:rsidRPr="004A7A05" w:rsidRDefault="00C256C9" w:rsidP="00C40779">
            <w:pPr>
              <w:pStyle w:val="TAL"/>
              <w:jc w:val="center"/>
              <w:rPr>
                <w:ins w:id="124" w:author="CATT" w:date="2025-02-28T13:14:00Z"/>
              </w:rPr>
            </w:pPr>
            <w:commentRangeStart w:id="125"/>
            <w:ins w:id="126" w:author="CATT" w:date="2025-02-28T13:16:00Z">
              <w:r>
                <w:rPr>
                  <w:rFonts w:hint="eastAsia"/>
                </w:rPr>
                <w:t>Yes</w:t>
              </w:r>
            </w:ins>
            <w:commentRangeEnd w:id="125"/>
            <w:ins w:id="127" w:author="CATT" w:date="2025-03-11T09:43:00Z">
              <w:r w:rsidR="006240E0">
                <w:rPr>
                  <w:rStyle w:val="CommentReference"/>
                  <w:rFonts w:ascii="Times New Roman" w:hAnsi="Times New Roman"/>
                </w:rPr>
                <w:commentReference w:id="125"/>
              </w:r>
            </w:ins>
          </w:p>
        </w:tc>
        <w:tc>
          <w:tcPr>
            <w:tcW w:w="1440" w:type="dxa"/>
          </w:tcPr>
          <w:p w14:paraId="38C4335A" w14:textId="388E292C" w:rsidR="00C256C9" w:rsidRPr="004A7A05" w:rsidRDefault="00C256C9" w:rsidP="00C40779">
            <w:pPr>
              <w:pStyle w:val="TAL"/>
              <w:jc w:val="center"/>
              <w:rPr>
                <w:ins w:id="128" w:author="CATT" w:date="2025-02-28T13:14:00Z"/>
              </w:rPr>
            </w:pPr>
            <w:ins w:id="129" w:author="CATT" w:date="2025-02-28T13:16:00Z">
              <w:r>
                <w:rPr>
                  <w:rFonts w:hint="eastAsia"/>
                </w:rPr>
                <w:t>No</w:t>
              </w:r>
            </w:ins>
          </w:p>
        </w:tc>
        <w:tc>
          <w:tcPr>
            <w:tcW w:w="1620" w:type="dxa"/>
          </w:tcPr>
          <w:p w14:paraId="59F2D511" w14:textId="6A83B032" w:rsidR="00C256C9" w:rsidRPr="004A7A05" w:rsidRDefault="00C256C9" w:rsidP="00C40779">
            <w:pPr>
              <w:pStyle w:val="TAL"/>
              <w:jc w:val="center"/>
              <w:rPr>
                <w:ins w:id="130" w:author="CATT" w:date="2025-02-28T13:14:00Z"/>
              </w:rPr>
            </w:pPr>
            <w:ins w:id="131" w:author="CATT" w:date="2025-02-28T13:16:00Z">
              <w:del w:id="132" w:author="[POST129bis][014]" w:date="2025-04-28T11:01:00Z">
                <w:r w:rsidDel="002B23C2">
                  <w:rPr>
                    <w:rFonts w:hint="eastAsia"/>
                  </w:rPr>
                  <w:delText>No</w:delText>
                </w:r>
              </w:del>
            </w:ins>
            <w:ins w:id="133" w:author="[POST129bis][014]" w:date="2025-04-28T11:01:00Z">
              <w:r w:rsidR="002B23C2">
                <w:rPr>
                  <w:rFonts w:hint="eastAsia"/>
                </w:rPr>
                <w:t>FFS</w:t>
              </w:r>
            </w:ins>
          </w:p>
        </w:tc>
        <w:tc>
          <w:tcPr>
            <w:tcW w:w="3206" w:type="dxa"/>
          </w:tcPr>
          <w:p w14:paraId="53E4D10E" w14:textId="0D807FED" w:rsidR="00C256C9" w:rsidRPr="000D2A77" w:rsidRDefault="006240E0" w:rsidP="00C40779">
            <w:pPr>
              <w:pStyle w:val="TAL"/>
              <w:rPr>
                <w:ins w:id="134" w:author="CATT" w:date="2025-02-28T13:14:00Z"/>
                <w:rFonts w:eastAsiaTheme="minorEastAsia"/>
              </w:rPr>
            </w:pPr>
            <w:commentRangeStart w:id="135"/>
            <w:ins w:id="136" w:author="CATT" w:date="2025-03-11T09:41:00Z">
              <w:r>
                <w:rPr>
                  <w:rFonts w:hint="eastAsia"/>
                </w:rPr>
                <w:t>N/A</w:t>
              </w:r>
            </w:ins>
            <w:commentRangeEnd w:id="135"/>
            <w:ins w:id="137" w:author="CATT" w:date="2025-03-11T09:42:00Z">
              <w:r>
                <w:rPr>
                  <w:rStyle w:val="CommentReference"/>
                  <w:rFonts w:ascii="Times New Roman" w:hAnsi="Times New Roman"/>
                </w:rPr>
                <w:commentReference w:id="135"/>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38" w:author="[POST129bis][014]" w:date="2025-04-28T11:07:00Z"/>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0E8F7380" w:rsidR="002B23C2" w:rsidRPr="00DD2C4A" w:rsidRDefault="002B23C2" w:rsidP="00DD2C4A">
            <w:pPr>
              <w:pStyle w:val="TAN"/>
              <w:rPr>
                <w:rFonts w:eastAsiaTheme="minorEastAsia"/>
              </w:rPr>
            </w:pPr>
            <w:ins w:id="139" w:author="[POST129bis][014]" w:date="2025-04-28T11:07:00Z">
              <w:r>
                <w:rPr>
                  <w:rFonts w:eastAsiaTheme="minorEastAsia" w:hint="eastAsia"/>
                </w:rPr>
                <w:t xml:space="preserve">NOTE10: </w:t>
              </w:r>
            </w:ins>
            <w:ins w:id="140" w:author="[POST129bis][014]" w:date="2025-04-28T11:08:00Z">
              <w:r>
                <w:rPr>
                  <w:rFonts w:eastAsiaTheme="minorEastAsia" w:hint="eastAsia"/>
                </w:rPr>
                <w:t xml:space="preserve"> </w:t>
              </w:r>
            </w:ins>
            <w:ins w:id="141" w:author="[POST129bis][014]" w:date="2025-04-28T11:12:00Z">
              <w:r w:rsidR="00DD2C4A">
                <w:rPr>
                  <w:rFonts w:eastAsiaTheme="minorEastAsia" w:hint="eastAsia"/>
                </w:rPr>
                <w:t>AI/ML</w:t>
              </w:r>
            </w:ins>
            <w:ins w:id="142" w:author="[POST129bis][014]" w:date="2025-04-28T11:11:00Z">
              <w:r w:rsidR="00DD2C4A" w:rsidRPr="00DD2C4A">
                <w:rPr>
                  <w:rFonts w:eastAsiaTheme="minorEastAsia"/>
                </w:rPr>
                <w:t xml:space="preserve"> model</w:t>
              </w:r>
            </w:ins>
            <w:ins w:id="143" w:author="[POST129bis][014]" w:date="2025-04-28T11:12:00Z">
              <w:r w:rsidR="00DD2C4A">
                <w:rPr>
                  <w:rFonts w:eastAsiaTheme="minorEastAsia" w:hint="eastAsia"/>
                </w:rPr>
                <w:t xml:space="preserve"> resides in UE </w:t>
              </w:r>
            </w:ins>
            <w:ins w:id="144" w:author="[POST129bis][014]" w:date="2025-04-28T11:13:00Z">
              <w:r w:rsidR="00DD2C4A">
                <w:rPr>
                  <w:rFonts w:eastAsiaTheme="minorEastAsia" w:hint="eastAsia"/>
                </w:rPr>
                <w:t xml:space="preserve">for </w:t>
              </w:r>
            </w:ins>
            <w:ins w:id="145" w:author="[POST129bis][014]" w:date="2025-04-28T11:12:00Z">
              <w:r w:rsidR="00DD2C4A">
                <w:rPr>
                  <w:rFonts w:eastAsiaTheme="minorEastAsia" w:hint="eastAsia"/>
                </w:rPr>
                <w:t xml:space="preserve">UE-based AI/ML </w:t>
              </w:r>
              <w:r w:rsidR="00DD2C4A">
                <w:rPr>
                  <w:rFonts w:eastAsiaTheme="minorEastAsia"/>
                </w:rPr>
                <w:t>positioning</w:t>
              </w:r>
            </w:ins>
            <w:ins w:id="146" w:author="[POST129bis][014]" w:date="2025-04-28T11:13:00Z">
              <w:r w:rsidR="00DD2C4A">
                <w:rPr>
                  <w:rFonts w:eastAsiaTheme="minorEastAsia" w:hint="eastAsia"/>
                </w:rPr>
                <w:t>.</w:t>
              </w:r>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lastRenderedPageBreak/>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77431B23" w:rsidR="00062DD1" w:rsidRDefault="00062DD1" w:rsidP="00062DD1">
      <w:pPr>
        <w:pStyle w:val="Heading3"/>
        <w:rPr>
          <w:ins w:id="147" w:author="CATT" w:date="2025-02-27T15:04:00Z"/>
          <w:rFonts w:eastAsia="MS Mincho"/>
        </w:rPr>
      </w:pPr>
      <w:bookmarkStart w:id="148" w:name="_Toc185280610"/>
      <w:bookmarkStart w:id="149" w:name="_Toc52567291"/>
      <w:bookmarkStart w:id="150" w:name="_Toc46488938"/>
      <w:bookmarkStart w:id="151" w:name="_Toc37338097"/>
      <w:bookmarkStart w:id="152" w:name="_Toc29305292"/>
      <w:bookmarkStart w:id="153" w:name="_Toc12632598"/>
      <w:ins w:id="154" w:author="CATT" w:date="2025-02-27T15:04:00Z">
        <w:r>
          <w:rPr>
            <w:rFonts w:eastAsia="MS Mincho"/>
          </w:rPr>
          <w:t>4.3.</w:t>
        </w:r>
        <w:r>
          <w:rPr>
            <w:rFonts w:eastAsia="MS Mincho" w:hint="eastAsia"/>
          </w:rPr>
          <w:t>X</w:t>
        </w:r>
        <w:r>
          <w:rPr>
            <w:rFonts w:eastAsia="MS Mincho"/>
          </w:rPr>
          <w:tab/>
        </w:r>
      </w:ins>
      <w:ins w:id="155" w:author="CATT" w:date="2025-03-05T10:44:00Z">
        <w:r w:rsidR="00611973" w:rsidRPr="00611973">
          <w:rPr>
            <w:rFonts w:eastAsia="MS Mincho"/>
          </w:rPr>
          <w:t>AI/ML positioning</w:t>
        </w:r>
      </w:ins>
      <w:bookmarkEnd w:id="148"/>
      <w:bookmarkEnd w:id="149"/>
      <w:bookmarkEnd w:id="150"/>
      <w:bookmarkEnd w:id="151"/>
      <w:bookmarkEnd w:id="152"/>
      <w:bookmarkEnd w:id="153"/>
    </w:p>
    <w:p w14:paraId="45F66A1F" w14:textId="781BA6D3" w:rsidR="00194DFA" w:rsidRPr="00EC29F0" w:rsidDel="001C6649" w:rsidRDefault="00194DFA" w:rsidP="00194DFA">
      <w:pPr>
        <w:rPr>
          <w:ins w:id="156" w:author="CATT" w:date="2025-03-07T15:18:00Z"/>
          <w:del w:id="157" w:author="[POST129bis][014]" w:date="2025-04-29T10:49:00Z"/>
          <w:rFonts w:eastAsiaTheme="minorEastAsia"/>
          <w:i/>
        </w:rPr>
      </w:pPr>
      <w:commentRangeStart w:id="158"/>
      <w:ins w:id="159" w:author="CATT" w:date="2025-03-07T15:18:00Z">
        <w:del w:id="160" w:author="[POST129bis][014]" w:date="2025-04-29T10:49:00Z">
          <w:r w:rsidRPr="00EC29F0" w:rsidDel="001C6649">
            <w:rPr>
              <w:rFonts w:eastAsiaTheme="minorEastAsia"/>
              <w:i/>
            </w:rPr>
            <w:delText xml:space="preserve">Editor's note: </w:delText>
          </w:r>
        </w:del>
      </w:ins>
      <w:commentRangeEnd w:id="158"/>
      <w:del w:id="161" w:author="[POST129bis][014]" w:date="2025-04-29T10:49:00Z">
        <w:r w:rsidR="004E0A7B" w:rsidDel="001C6649">
          <w:rPr>
            <w:rStyle w:val="CommentReference"/>
          </w:rPr>
          <w:commentReference w:id="158"/>
        </w:r>
      </w:del>
      <w:ins w:id="162" w:author="CATT" w:date="2025-03-07T15:20:00Z">
        <w:del w:id="163"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64" w:author="CATT" w:date="2025-03-12T09:04:00Z">
        <w:del w:id="165" w:author="[POST129bis][014]" w:date="2025-04-29T10:49:00Z">
          <w:r w:rsidR="002F1F11" w:rsidDel="001C6649">
            <w:rPr>
              <w:rFonts w:eastAsiaTheme="minorEastAsia" w:hint="eastAsia"/>
              <w:i/>
            </w:rPr>
            <w:delText xml:space="preserve">further </w:delText>
          </w:r>
        </w:del>
      </w:ins>
      <w:ins w:id="166" w:author="CATT" w:date="2025-03-07T15:20:00Z">
        <w:del w:id="167" w:author="[POST129bis][014]" w:date="2025-04-29T10:49:00Z">
          <w:r w:rsidRPr="00194DFA" w:rsidDel="001C6649">
            <w:rPr>
              <w:rFonts w:eastAsiaTheme="minorEastAsia"/>
              <w:i/>
            </w:rPr>
            <w:delText>RAN</w:delText>
          </w:r>
        </w:del>
      </w:ins>
      <w:ins w:id="168" w:author="CATT" w:date="2025-03-10T15:02:00Z">
        <w:del w:id="169" w:author="[POST129bis][014]" w:date="2025-04-29T10:49:00Z">
          <w:r w:rsidR="00CA5B3E" w:rsidDel="001C6649">
            <w:rPr>
              <w:rFonts w:eastAsiaTheme="minorEastAsia" w:hint="eastAsia"/>
              <w:i/>
            </w:rPr>
            <w:delText>1</w:delText>
          </w:r>
        </w:del>
      </w:ins>
      <w:ins w:id="170" w:author="CATT" w:date="2025-03-07T15:21:00Z">
        <w:del w:id="171" w:author="[POST129bis][014]" w:date="2025-04-29T10:49:00Z">
          <w:r w:rsidR="008042B2" w:rsidDel="001C6649">
            <w:rPr>
              <w:rFonts w:eastAsiaTheme="minorEastAsia" w:hint="eastAsia"/>
              <w:i/>
            </w:rPr>
            <w:delText xml:space="preserve"> conclusion </w:delText>
          </w:r>
        </w:del>
      </w:ins>
      <w:ins w:id="172" w:author="CATT" w:date="2025-03-07T15:22:00Z">
        <w:del w:id="173" w:author="[POST129bis][014]" w:date="2025-04-29T10:49:00Z">
          <w:r w:rsidR="008042B2" w:rsidDel="001C6649">
            <w:rPr>
              <w:rFonts w:eastAsiaTheme="minorEastAsia" w:hint="eastAsia"/>
              <w:i/>
            </w:rPr>
            <w:delText>on</w:delText>
          </w:r>
        </w:del>
      </w:ins>
      <w:ins w:id="174" w:author="CATT" w:date="2025-03-07T15:18:00Z">
        <w:del w:id="175" w:author="[POST129bis][014]" w:date="2025-04-29T10:49:00Z">
          <w:r w:rsidRPr="00194DFA" w:rsidDel="001C6649">
            <w:rPr>
              <w:rFonts w:eastAsiaTheme="minorEastAsia"/>
              <w:i/>
            </w:rPr>
            <w:delText xml:space="preserve"> </w:delText>
          </w:r>
        </w:del>
      </w:ins>
      <w:ins w:id="176" w:author="CATT" w:date="2025-03-10T15:50:00Z">
        <w:del w:id="177" w:author="[POST129bis][014]" w:date="2025-04-29T10:49:00Z">
          <w:r w:rsidR="00960D43" w:rsidDel="001C6649">
            <w:rPr>
              <w:rFonts w:eastAsiaTheme="minorEastAsia" w:hint="eastAsia"/>
              <w:i/>
            </w:rPr>
            <w:delText>what</w:delText>
          </w:r>
        </w:del>
      </w:ins>
      <w:ins w:id="178" w:author="CATT" w:date="2025-03-07T15:24:00Z">
        <w:del w:id="179" w:author="[POST129bis][014]" w:date="2025-04-29T10:49:00Z">
          <w:r w:rsidR="008042B2" w:rsidDel="001C6649">
            <w:rPr>
              <w:rFonts w:eastAsiaTheme="minorEastAsia" w:hint="eastAsia"/>
              <w:i/>
            </w:rPr>
            <w:delText xml:space="preserve"> measurement</w:delText>
          </w:r>
        </w:del>
      </w:ins>
      <w:ins w:id="180" w:author="CATT" w:date="2025-03-10T15:50:00Z">
        <w:del w:id="181" w:author="[POST129bis][014]" w:date="2025-04-29T10:49:00Z">
          <w:r w:rsidR="00960D43" w:rsidDel="001C6649">
            <w:rPr>
              <w:rFonts w:eastAsiaTheme="minorEastAsia" w:hint="eastAsia"/>
              <w:i/>
            </w:rPr>
            <w:delText xml:space="preserve"> r</w:delText>
          </w:r>
        </w:del>
      </w:ins>
      <w:ins w:id="182" w:author="CATT" w:date="2025-03-10T15:51:00Z">
        <w:del w:id="183" w:author="[POST129bis][014]" w:date="2025-04-29T10:49:00Z">
          <w:r w:rsidR="00960D43" w:rsidDel="001C6649">
            <w:rPr>
              <w:rFonts w:eastAsiaTheme="minorEastAsia" w:hint="eastAsia"/>
              <w:i/>
            </w:rPr>
            <w:delText>esult</w:delText>
          </w:r>
        </w:del>
      </w:ins>
      <w:ins w:id="184" w:author="CATT" w:date="2025-03-10T10:42:00Z">
        <w:del w:id="185" w:author="[POST129bis][014]" w:date="2025-04-29T10:49:00Z">
          <w:r w:rsidR="005300D9" w:rsidDel="001C6649">
            <w:rPr>
              <w:rFonts w:eastAsiaTheme="minorEastAsia" w:hint="eastAsia"/>
              <w:i/>
            </w:rPr>
            <w:delText>s</w:delText>
          </w:r>
        </w:del>
      </w:ins>
      <w:ins w:id="186" w:author="CATT" w:date="2025-03-07T15:22:00Z">
        <w:del w:id="187"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88" w:author="CATT" w:date="2025-03-10T15:51:00Z">
        <w:del w:id="189" w:author="[POST129bis][014]" w:date="2025-04-29T10:49:00Z">
          <w:r w:rsidR="00960D43" w:rsidDel="001C6649">
            <w:rPr>
              <w:rFonts w:eastAsiaTheme="minorEastAsia" w:hint="eastAsia"/>
              <w:i/>
            </w:rPr>
            <w:delText xml:space="preserve"> as model input</w:delText>
          </w:r>
        </w:del>
      </w:ins>
      <w:ins w:id="190" w:author="CATT" w:date="2025-03-10T10:26:00Z">
        <w:del w:id="191" w:author="[POST129bis][014]" w:date="2025-04-29T10:49:00Z">
          <w:r w:rsidR="00972CDE" w:rsidDel="001C6649">
            <w:rPr>
              <w:rFonts w:eastAsiaTheme="minorEastAsia" w:hint="eastAsia"/>
              <w:i/>
            </w:rPr>
            <w:delText xml:space="preserve"> for Case 1</w:delText>
          </w:r>
        </w:del>
      </w:ins>
      <w:ins w:id="192" w:author="CATT" w:date="2025-03-07T15:18:00Z">
        <w:del w:id="193" w:author="[POST129bis][014]" w:date="2025-04-29T10:49:00Z">
          <w:r w:rsidRPr="00EC29F0" w:rsidDel="001C6649">
            <w:rPr>
              <w:rFonts w:eastAsiaTheme="minorEastAsia"/>
              <w:i/>
            </w:rPr>
            <w:delText>.</w:delText>
          </w:r>
        </w:del>
      </w:ins>
    </w:p>
    <w:p w14:paraId="6C368546" w14:textId="63908B18" w:rsidR="00AF02CC" w:rsidRPr="00AF02CC" w:rsidRDefault="00AF02CC" w:rsidP="00AF02CC">
      <w:pPr>
        <w:rPr>
          <w:ins w:id="194" w:author="[POST129bis][014]" w:date="2025-04-28T11:18:00Z"/>
          <w:rFonts w:eastAsiaTheme="minorEastAsia"/>
        </w:rPr>
      </w:pPr>
      <w:bookmarkStart w:id="195" w:name="OLE_LINK5"/>
      <w:bookmarkStart w:id="196" w:name="OLE_LINK6"/>
      <w:ins w:id="197" w:author="[POST129bis][014]" w:date="2025-04-28T11:18:00Z">
        <w:r w:rsidRPr="00AF02CC">
          <w:rPr>
            <w:rFonts w:eastAsiaTheme="minorEastAsia"/>
          </w:rPr>
          <w:t xml:space="preserve">The </w:t>
        </w:r>
        <w:r>
          <w:rPr>
            <w:rFonts w:eastAsiaTheme="minorEastAsia" w:hint="eastAsia"/>
          </w:rPr>
          <w:t>AI/ML</w:t>
        </w:r>
        <w:r w:rsidRPr="00AF02CC">
          <w:rPr>
            <w:rFonts w:eastAsiaTheme="minorEastAsia"/>
          </w:rPr>
          <w:t xml:space="preserve"> positioning method makes use of the </w:t>
        </w:r>
        <w:commentRangeStart w:id="198"/>
        <w:r w:rsidRPr="00AF02CC">
          <w:rPr>
            <w:rFonts w:eastAsiaTheme="minorEastAsia"/>
          </w:rPr>
          <w:t>downlink</w:t>
        </w:r>
      </w:ins>
      <w:commentRangeEnd w:id="198"/>
      <w:r w:rsidR="00CE4F3B">
        <w:rPr>
          <w:rStyle w:val="CommentReference"/>
        </w:rPr>
        <w:commentReference w:id="198"/>
      </w:r>
      <w:ins w:id="199" w:author="[POST129bis][014]" w:date="2025-04-28T11:18:00Z">
        <w:r w:rsidRPr="00AF02CC">
          <w:rPr>
            <w:rFonts w:eastAsiaTheme="minorEastAsia"/>
          </w:rPr>
          <w:t xml:space="preserve"> signals received from multiple TPs</w:t>
        </w:r>
      </w:ins>
      <w:ins w:id="200" w:author="[POST129bis][014]" w:date="2025-04-28T11:21:00Z">
        <w:r w:rsidR="00A071B0">
          <w:rPr>
            <w:rFonts w:eastAsiaTheme="minorEastAsia" w:hint="eastAsia"/>
          </w:rPr>
          <w:t xml:space="preserve"> to determine AI/ML model input</w:t>
        </w:r>
      </w:ins>
      <w:ins w:id="201" w:author="[POST129bis][014]" w:date="2025-04-28T11:18:00Z">
        <w:r w:rsidRPr="00AF02CC">
          <w:rPr>
            <w:rFonts w:eastAsiaTheme="minorEastAsia"/>
          </w:rPr>
          <w:t xml:space="preserve">, at the UE. The UE </w:t>
        </w:r>
      </w:ins>
      <w:ins w:id="202" w:author="[POST129bis][014]" w:date="2025-04-28T11:22:00Z">
        <w:r w:rsidR="00A071B0">
          <w:rPr>
            <w:rFonts w:eastAsiaTheme="minorEastAsia" w:hint="eastAsia"/>
          </w:rPr>
          <w:t>performs AI/ML model inference</w:t>
        </w:r>
      </w:ins>
      <w:ins w:id="203" w:author="[POST129bis][014]" w:date="2025-04-28T11:18:00Z">
        <w:r w:rsidRPr="00AF02CC">
          <w:rPr>
            <w:rFonts w:eastAsiaTheme="minorEastAsia"/>
          </w:rPr>
          <w:t xml:space="preserve"> using assistance data received from the positioning server, and other configuration information to locate the UE in relation to the neighbouring TPs.</w:t>
        </w:r>
      </w:ins>
    </w:p>
    <w:p w14:paraId="18EB07D9" w14:textId="4C5C7F09" w:rsidR="00C40779" w:rsidRPr="00AF02CC" w:rsidDel="00972CDE" w:rsidRDefault="00AF02CC" w:rsidP="00AF02CC">
      <w:pPr>
        <w:rPr>
          <w:del w:id="204" w:author="CATT" w:date="2025-03-10T10:29:00Z"/>
          <w:rFonts w:eastAsiaTheme="minorEastAsia"/>
        </w:rPr>
      </w:pPr>
      <w:ins w:id="205" w:author="[POST129bis][014]" w:date="2025-04-28T11:18:00Z">
        <w:r w:rsidRPr="00AF02CC">
          <w:rPr>
            <w:rFonts w:eastAsiaTheme="minorEastAsia"/>
          </w:rPr>
          <w:t xml:space="preserve">The operation of the </w:t>
        </w:r>
      </w:ins>
      <w:ins w:id="206" w:author="[POST129bis][014]" w:date="2025-04-29T11:50:00Z">
        <w:r w:rsidR="006D771A" w:rsidRPr="006D771A">
          <w:rPr>
            <w:rFonts w:eastAsiaTheme="minorEastAsia"/>
          </w:rPr>
          <w:t>UE-based</w:t>
        </w:r>
        <w:r w:rsidR="006D771A" w:rsidRPr="006D771A">
          <w:rPr>
            <w:rFonts w:eastAsiaTheme="minorEastAsia" w:hint="eastAsia"/>
          </w:rPr>
          <w:t xml:space="preserve"> </w:t>
        </w:r>
      </w:ins>
      <w:ins w:id="207" w:author="[POST129bis][014]" w:date="2025-04-28T11:27:00Z">
        <w:r w:rsidR="00A071B0">
          <w:rPr>
            <w:rFonts w:eastAsiaTheme="minorEastAsia" w:hint="eastAsia"/>
          </w:rPr>
          <w:t>AI/ML</w:t>
        </w:r>
      </w:ins>
      <w:ins w:id="208" w:author="[POST129bis][014]" w:date="2025-04-28T11:18:00Z">
        <w:r w:rsidRPr="00AF02CC">
          <w:rPr>
            <w:rFonts w:eastAsiaTheme="minorEastAsia"/>
          </w:rPr>
          <w:t xml:space="preserve"> positioning method is described in clause 8.</w:t>
        </w:r>
      </w:ins>
      <w:ins w:id="209" w:author="[POST129bis][014]" w:date="2025-04-28T11:24:00Z">
        <w:r w:rsidR="00A071B0">
          <w:rPr>
            <w:rFonts w:eastAsiaTheme="minorEastAsia" w:hint="eastAsia"/>
          </w:rPr>
          <w:t>X</w:t>
        </w:r>
      </w:ins>
      <w:ins w:id="210" w:author="[POST129bis][014]" w:date="2025-04-28T11:18:00Z">
        <w:r w:rsidRPr="00AF02CC">
          <w:rPr>
            <w:rFonts w:eastAsiaTheme="minorEastAsia"/>
          </w:rPr>
          <w:t>.</w:t>
        </w:r>
      </w:ins>
    </w:p>
    <w:bookmarkEnd w:id="195"/>
    <w:bookmarkEnd w:id="196"/>
    <w:p w14:paraId="50CDBF51" w14:textId="77777777" w:rsidR="00C40779"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Del="00722CB6" w:rsidRDefault="00C40779" w:rsidP="00C40779">
      <w:pPr>
        <w:pStyle w:val="Heading2"/>
        <w:rPr>
          <w:del w:id="211" w:author="[POST129bis][014]" w:date="2025-04-28T11:29:00Z"/>
        </w:rPr>
      </w:pPr>
      <w:bookmarkStart w:id="212" w:name="_Toc185280729"/>
      <w:del w:id="213" w:author="[POST129bis][014]" w:date="2025-04-28T11:29:00Z">
        <w:r w:rsidDel="00722CB6">
          <w:delText>7.13</w:delText>
        </w:r>
        <w:r w:rsidDel="00722CB6">
          <w:tab/>
          <w:delText>Positioning Integrity</w:delText>
        </w:r>
        <w:bookmarkEnd w:id="212"/>
      </w:del>
    </w:p>
    <w:p w14:paraId="26DF7AD6" w14:textId="49E01D1E" w:rsidR="00E63431" w:rsidRPr="0085418D" w:rsidDel="00722CB6" w:rsidRDefault="002C4574" w:rsidP="00E63431">
      <w:pPr>
        <w:rPr>
          <w:ins w:id="214" w:author="CATT" w:date="2025-03-05T14:03:00Z"/>
          <w:del w:id="215" w:author="[POST129bis][014]" w:date="2025-04-28T11:29:00Z"/>
          <w:rFonts w:eastAsiaTheme="minorEastAsia"/>
        </w:rPr>
      </w:pPr>
      <w:commentRangeStart w:id="216"/>
      <w:ins w:id="217" w:author="CATT" w:date="2025-03-07T08:51:00Z">
        <w:del w:id="218" w:author="[POST129bis][014]" w:date="2025-04-28T11:29:00Z">
          <w:r w:rsidRPr="00EC29F0" w:rsidDel="00722CB6">
            <w:rPr>
              <w:rFonts w:eastAsiaTheme="minorEastAsia"/>
              <w:i/>
            </w:rPr>
            <w:delText>Editor's note</w:delText>
          </w:r>
        </w:del>
      </w:ins>
      <w:commentRangeEnd w:id="216"/>
      <w:ins w:id="219" w:author="CATT" w:date="2025-03-11T09:45:00Z">
        <w:del w:id="220" w:author="[POST129bis][014]" w:date="2025-04-28T11:29:00Z">
          <w:r w:rsidR="006240E0" w:rsidDel="00722CB6">
            <w:rPr>
              <w:rStyle w:val="CommentReference"/>
            </w:rPr>
            <w:commentReference w:id="216"/>
          </w:r>
        </w:del>
      </w:ins>
      <w:ins w:id="221" w:author="CATT" w:date="2025-03-07T08:51:00Z">
        <w:del w:id="222" w:author="[POST129bis][014]" w:date="2025-04-28T11:29:00Z">
          <w:r w:rsidRPr="00EC29F0" w:rsidDel="00722CB6">
            <w:rPr>
              <w:rFonts w:eastAsiaTheme="minorEastAsia"/>
              <w:i/>
            </w:rPr>
            <w:delText xml:space="preserve">: </w:delText>
          </w:r>
          <w:commentRangeStart w:id="223"/>
          <w:commentRangeStart w:id="224"/>
          <w:commentRangeStart w:id="225"/>
          <w:r w:rsidRPr="00EC29F0" w:rsidDel="00722CB6">
            <w:rPr>
              <w:rFonts w:eastAsiaTheme="minorEastAsia"/>
              <w:i/>
            </w:rPr>
            <w:delText xml:space="preserve">FFS </w:delText>
          </w:r>
        </w:del>
      </w:ins>
      <w:commentRangeEnd w:id="223"/>
      <w:del w:id="226" w:author="[POST129bis][014]" w:date="2025-04-28T11:29:00Z">
        <w:r w:rsidR="00CD4358" w:rsidDel="00722CB6">
          <w:rPr>
            <w:rStyle w:val="CommentReference"/>
          </w:rPr>
          <w:commentReference w:id="223"/>
        </w:r>
        <w:commentRangeEnd w:id="224"/>
        <w:r w:rsidR="00E75BE8" w:rsidDel="00722CB6">
          <w:rPr>
            <w:rStyle w:val="CommentReference"/>
          </w:rPr>
          <w:commentReference w:id="224"/>
        </w:r>
        <w:commentRangeEnd w:id="225"/>
        <w:r w:rsidR="00E64F21" w:rsidDel="00722CB6">
          <w:rPr>
            <w:rStyle w:val="CommentReference"/>
          </w:rPr>
          <w:commentReference w:id="225"/>
        </w:r>
      </w:del>
      <w:ins w:id="227" w:author="CATT" w:date="2025-03-07T08:53:00Z">
        <w:del w:id="228" w:author="[POST129bis][014]" w:date="2025-04-28T11:29:00Z">
          <w:r w:rsidR="009A2E35" w:rsidDel="00722CB6">
            <w:rPr>
              <w:rFonts w:eastAsiaTheme="minorEastAsia" w:hint="eastAsia"/>
              <w:i/>
            </w:rPr>
            <w:delText xml:space="preserve">whether positioning integrity is </w:delText>
          </w:r>
        </w:del>
      </w:ins>
      <w:ins w:id="229" w:author="CATT" w:date="2025-03-11T09:49:00Z">
        <w:del w:id="230" w:author="[POST129bis][014]" w:date="2025-04-28T11:29:00Z">
          <w:r w:rsidR="001525F1" w:rsidRPr="001525F1" w:rsidDel="00722CB6">
            <w:rPr>
              <w:rFonts w:eastAsiaTheme="minorEastAsia"/>
              <w:i/>
            </w:rPr>
            <w:delText xml:space="preserve">supported </w:delText>
          </w:r>
        </w:del>
      </w:ins>
      <w:ins w:id="231" w:author="CATT" w:date="2025-03-07T08:53:00Z">
        <w:del w:id="232" w:author="[POST129bis][014]" w:date="2025-04-28T11:29:00Z">
          <w:r w:rsidR="009A2E35" w:rsidDel="00722CB6">
            <w:rPr>
              <w:rFonts w:eastAsiaTheme="minorEastAsia" w:hint="eastAsia"/>
              <w:i/>
            </w:rPr>
            <w:delText>for AI/ML positioning</w:delText>
          </w:r>
        </w:del>
      </w:ins>
      <w:ins w:id="233" w:author="CATT" w:date="2025-03-07T08:51:00Z">
        <w:del w:id="234" w:author="[POST129bis][014]" w:date="2025-04-28T11:29:00Z">
          <w:r w:rsidRPr="00EC29F0" w:rsidDel="00722CB6">
            <w:rPr>
              <w:rFonts w:eastAsiaTheme="minorEastAsia"/>
              <w:i/>
            </w:rPr>
            <w:delText>.</w:delText>
          </w:r>
        </w:del>
      </w:ins>
      <w:ins w:id="235" w:author="CATT" w:date="2025-03-10T10:53:00Z">
        <w:del w:id="236" w:author="[POST129bis][014]" w:date="2025-04-28T11:29:00Z">
          <w:r w:rsidR="00ED50C2" w:rsidDel="00722CB6">
            <w:rPr>
              <w:rFonts w:eastAsiaTheme="minorEastAsia" w:hint="eastAsia"/>
              <w:i/>
            </w:rPr>
            <w:delText xml:space="preserve"> </w:delText>
          </w:r>
          <w:commentRangeStart w:id="237"/>
          <w:r w:rsidR="00ED50C2" w:rsidDel="00722CB6">
            <w:rPr>
              <w:rFonts w:eastAsiaTheme="minorEastAsia" w:hint="eastAsia"/>
              <w:i/>
            </w:rPr>
            <w:delText>This</w:delText>
          </w:r>
        </w:del>
      </w:ins>
      <w:ins w:id="238" w:author="CATT" w:date="2025-03-10T11:06:00Z">
        <w:del w:id="239" w:author="[POST129bis][014]" w:date="2025-04-28T11:29:00Z">
          <w:r w:rsidR="00D54DD8" w:rsidDel="00722CB6">
            <w:rPr>
              <w:rFonts w:eastAsiaTheme="minorEastAsia" w:hint="eastAsia"/>
              <w:i/>
            </w:rPr>
            <w:delText xml:space="preserve"> partially</w:delText>
          </w:r>
        </w:del>
      </w:ins>
      <w:ins w:id="240" w:author="CATT" w:date="2025-03-10T10:53:00Z">
        <w:del w:id="241" w:author="[POST129bis][014]" w:date="2025-04-28T11:29:00Z">
          <w:r w:rsidR="00ED50C2" w:rsidDel="00722CB6">
            <w:rPr>
              <w:rFonts w:eastAsiaTheme="minorEastAsia" w:hint="eastAsia"/>
              <w:i/>
            </w:rPr>
            <w:delText xml:space="preserve"> depends on</w:delText>
          </w:r>
        </w:del>
      </w:ins>
      <w:commentRangeEnd w:id="237"/>
      <w:del w:id="242" w:author="[POST129bis][014]" w:date="2025-04-28T11:29:00Z">
        <w:r w:rsidR="00B64201" w:rsidDel="00722CB6">
          <w:rPr>
            <w:rStyle w:val="CommentReference"/>
          </w:rPr>
          <w:commentReference w:id="237"/>
        </w:r>
      </w:del>
      <w:ins w:id="243" w:author="CATT" w:date="2025-03-10T10:53:00Z">
        <w:del w:id="244" w:author="[POST129bis][014]" w:date="2025-04-28T11:29:00Z">
          <w:r w:rsidR="00ED50C2" w:rsidDel="00722CB6">
            <w:rPr>
              <w:rFonts w:eastAsiaTheme="minorEastAsia" w:hint="eastAsia"/>
              <w:i/>
            </w:rPr>
            <w:delText xml:space="preserve"> the RAN1 discussion on </w:delText>
          </w:r>
          <w:commentRangeStart w:id="245"/>
          <w:r w:rsidR="00ED50C2" w:rsidDel="00722CB6">
            <w:rPr>
              <w:rFonts w:eastAsiaTheme="minorEastAsia" w:hint="eastAsia"/>
              <w:i/>
            </w:rPr>
            <w:delText xml:space="preserve">whether </w:delText>
          </w:r>
          <w:commentRangeStart w:id="246"/>
          <w:commentRangeStart w:id="247"/>
          <w:r w:rsidR="00ED50C2" w:rsidRPr="00933485" w:rsidDel="00722CB6">
            <w:rPr>
              <w:i/>
            </w:rPr>
            <w:delText>info #7</w:delText>
          </w:r>
        </w:del>
      </w:ins>
      <w:commentRangeEnd w:id="246"/>
      <w:del w:id="248" w:author="[POST129bis][014]" w:date="2025-04-28T11:29:00Z">
        <w:r w:rsidR="00CA5B3E" w:rsidDel="00722CB6">
          <w:rPr>
            <w:rStyle w:val="CommentReference"/>
          </w:rPr>
          <w:commentReference w:id="246"/>
        </w:r>
        <w:commentRangeEnd w:id="247"/>
        <w:r w:rsidR="00E75BE8" w:rsidDel="00722CB6">
          <w:rPr>
            <w:rStyle w:val="CommentReference"/>
          </w:rPr>
          <w:commentReference w:id="247"/>
        </w:r>
      </w:del>
      <w:ins w:id="249" w:author="CATT" w:date="2025-03-10T10:54:00Z">
        <w:del w:id="250" w:author="[POST129bis][014]" w:date="2025-04-28T11:29:00Z">
          <w:r w:rsidR="008E1C53" w:rsidDel="00722CB6">
            <w:rPr>
              <w:rFonts w:hint="eastAsia"/>
              <w:i/>
            </w:rPr>
            <w:delText xml:space="preserve">of </w:delText>
          </w:r>
          <w:r w:rsidR="008E1C53" w:rsidRPr="008E1C53" w:rsidDel="00722CB6">
            <w:rPr>
              <w:i/>
            </w:rPr>
            <w:delText xml:space="preserve">legacy </w:delText>
          </w:r>
        </w:del>
      </w:ins>
      <w:commentRangeEnd w:id="245"/>
      <w:del w:id="251" w:author="[POST129bis][014]" w:date="2025-04-28T11:29:00Z">
        <w:r w:rsidR="00303A7A" w:rsidDel="00722CB6">
          <w:rPr>
            <w:rStyle w:val="CommentReference"/>
          </w:rPr>
          <w:commentReference w:id="245"/>
        </w:r>
      </w:del>
      <w:ins w:id="252" w:author="CATT" w:date="2025-03-10T10:54:00Z">
        <w:del w:id="253" w:author="[POST129bis][014]" w:date="2025-04-28T11:29:00Z">
          <w:r w:rsidR="008E1C53" w:rsidRPr="008E1C53" w:rsidDel="00722CB6">
            <w:rPr>
              <w:i/>
            </w:rPr>
            <w:delText>UE-based DL-TDOA</w:delText>
          </w:r>
        </w:del>
      </w:ins>
      <w:ins w:id="254" w:author="CATT" w:date="2025-03-10T10:53:00Z">
        <w:del w:id="255" w:author="[POST129bis][014]" w:date="2025-04-28T11:29:00Z">
          <w:r w:rsidR="00933485" w:rsidRPr="00933485" w:rsidDel="00722CB6">
            <w:rPr>
              <w:rFonts w:hint="eastAsia"/>
              <w:i/>
            </w:rPr>
            <w:delText xml:space="preserve"> </w:delText>
          </w:r>
        </w:del>
      </w:ins>
      <w:ins w:id="256" w:author="CATT" w:date="2025-03-10T10:54:00Z">
        <w:del w:id="257" w:author="[POST129bis][014]" w:date="2025-04-28T11:29:00Z">
          <w:r w:rsidR="00933485" w:rsidDel="00722CB6">
            <w:rPr>
              <w:rFonts w:hint="eastAsia"/>
              <w:i/>
            </w:rPr>
            <w:delText xml:space="preserve">needs to </w:delText>
          </w:r>
        </w:del>
      </w:ins>
      <w:ins w:id="258" w:author="CATT" w:date="2025-03-10T10:53:00Z">
        <w:del w:id="259" w:author="[POST129bis][014]" w:date="2025-04-28T11:29:00Z">
          <w:r w:rsidR="00933485" w:rsidRPr="00933485" w:rsidDel="00722CB6">
            <w:rPr>
              <w:i/>
            </w:rPr>
            <w:delText>be provided from LMF to UE</w:delText>
          </w:r>
          <w:r w:rsidR="00933485" w:rsidRPr="00933485" w:rsidDel="00722CB6">
            <w:rPr>
              <w:rFonts w:hint="eastAsia"/>
              <w:i/>
            </w:rPr>
            <w:delText>.</w:delText>
          </w:r>
          <w:r w:rsidR="00933485" w:rsidDel="00722CB6">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260" w:name="_Toc185280737"/>
      <w:r>
        <w:t>8</w:t>
      </w:r>
      <w:r>
        <w:tab/>
        <w:t>Positioning methods and Supporting Procedures</w:t>
      </w:r>
      <w:bookmarkEnd w:id="260"/>
    </w:p>
    <w:p w14:paraId="37C10215" w14:textId="4A212E65" w:rsidR="009D2336" w:rsidRPr="00A51071" w:rsidRDefault="00F6490A" w:rsidP="00067977">
      <w:pPr>
        <w:rPr>
          <w:rFonts w:eastAsia="等线"/>
          <w:i/>
        </w:rPr>
      </w:pPr>
      <w:r>
        <w:rPr>
          <w:rFonts w:eastAsia="等线" w:hint="eastAsia"/>
          <w:i/>
        </w:rPr>
        <w:t xml:space="preserve"> </w:t>
      </w:r>
    </w:p>
    <w:p w14:paraId="43D06647" w14:textId="775F0468" w:rsidR="00BC7602" w:rsidRPr="001254EB" w:rsidRDefault="00BC7602" w:rsidP="00BC7602">
      <w:pPr>
        <w:pStyle w:val="Heading2"/>
        <w:rPr>
          <w:ins w:id="261" w:author="CATT" w:date="2025-02-27T15:15:00Z"/>
          <w:rFonts w:eastAsiaTheme="minorEastAsia"/>
        </w:rPr>
      </w:pPr>
      <w:bookmarkStart w:id="262" w:name="_Toc185280797"/>
      <w:bookmarkStart w:id="263" w:name="_Toc52567415"/>
      <w:bookmarkStart w:id="264" w:name="_Toc46489062"/>
      <w:bookmarkStart w:id="265" w:name="_Toc37338219"/>
      <w:bookmarkStart w:id="266" w:name="_Toc29305396"/>
      <w:bookmarkStart w:id="267" w:name="_Toc12632702"/>
      <w:ins w:id="268" w:author="CATT" w:date="2025-02-27T15:15:00Z">
        <w:r>
          <w:t>8.</w:t>
        </w:r>
        <w:r>
          <w:rPr>
            <w:rFonts w:hint="eastAsia"/>
          </w:rPr>
          <w:t>X</w:t>
        </w:r>
        <w:r>
          <w:tab/>
        </w:r>
      </w:ins>
      <w:ins w:id="269" w:author="[POST129bis][014]" w:date="2025-04-28T13:02:00Z">
        <w:r w:rsidR="00A90441">
          <w:rPr>
            <w:rFonts w:hint="eastAsia"/>
          </w:rPr>
          <w:t xml:space="preserve">UE-based </w:t>
        </w:r>
      </w:ins>
      <w:commentRangeStart w:id="270"/>
      <w:commentRangeStart w:id="271"/>
      <w:commentRangeStart w:id="272"/>
      <w:commentRangeStart w:id="273"/>
      <w:ins w:id="274" w:author="CATT" w:date="2025-03-05T11:18:00Z">
        <w:r w:rsidR="001254EB" w:rsidRPr="001254EB">
          <w:rPr>
            <w:rFonts w:eastAsiaTheme="minorEastAsia"/>
          </w:rPr>
          <w:t>AI/ML positioning</w:t>
        </w:r>
      </w:ins>
      <w:bookmarkEnd w:id="262"/>
      <w:bookmarkEnd w:id="263"/>
      <w:bookmarkEnd w:id="264"/>
      <w:bookmarkEnd w:id="265"/>
      <w:bookmarkEnd w:id="266"/>
      <w:bookmarkEnd w:id="267"/>
      <w:commentRangeEnd w:id="270"/>
      <w:r w:rsidR="00701CE5">
        <w:rPr>
          <w:rStyle w:val="CommentReference"/>
          <w:rFonts w:ascii="Times New Roman" w:hAnsi="Times New Roman"/>
        </w:rPr>
        <w:commentReference w:id="270"/>
      </w:r>
      <w:commentRangeEnd w:id="271"/>
      <w:r w:rsidR="00967F9D">
        <w:rPr>
          <w:rStyle w:val="CommentReference"/>
          <w:rFonts w:ascii="Times New Roman" w:hAnsi="Times New Roman"/>
        </w:rPr>
        <w:commentReference w:id="271"/>
      </w:r>
      <w:commentRangeEnd w:id="272"/>
      <w:r w:rsidR="00E75BE8">
        <w:rPr>
          <w:rStyle w:val="CommentReference"/>
          <w:rFonts w:ascii="Times New Roman" w:hAnsi="Times New Roman"/>
        </w:rPr>
        <w:commentReference w:id="272"/>
      </w:r>
      <w:commentRangeEnd w:id="273"/>
      <w:r w:rsidR="00A32D5F">
        <w:rPr>
          <w:rStyle w:val="CommentReference"/>
          <w:rFonts w:ascii="Times New Roman" w:hAnsi="Times New Roman"/>
        </w:rPr>
        <w:commentReference w:id="273"/>
      </w:r>
    </w:p>
    <w:p w14:paraId="2CF082F1" w14:textId="6F2A5518" w:rsidR="00BC7602" w:rsidRDefault="00BC7602" w:rsidP="00BC7602">
      <w:pPr>
        <w:pStyle w:val="Heading3"/>
        <w:rPr>
          <w:ins w:id="275" w:author="CATT" w:date="2025-02-27T15:15:00Z"/>
        </w:rPr>
      </w:pPr>
      <w:bookmarkStart w:id="276" w:name="_Toc185280798"/>
      <w:bookmarkStart w:id="277" w:name="_Toc52567416"/>
      <w:bookmarkStart w:id="278" w:name="_Toc46489063"/>
      <w:bookmarkStart w:id="279" w:name="_Toc37338220"/>
      <w:bookmarkStart w:id="280" w:name="_Toc29305397"/>
      <w:bookmarkStart w:id="281" w:name="_Toc12632703"/>
      <w:ins w:id="282" w:author="CATT" w:date="2025-02-27T15:15:00Z">
        <w:r>
          <w:t>8.</w:t>
        </w:r>
        <w:r w:rsidR="00FE2DDB">
          <w:rPr>
            <w:rFonts w:hint="eastAsia"/>
          </w:rPr>
          <w:t>X</w:t>
        </w:r>
        <w:r>
          <w:t>.1</w:t>
        </w:r>
        <w:r>
          <w:tab/>
          <w:t>General</w:t>
        </w:r>
        <w:bookmarkEnd w:id="276"/>
        <w:bookmarkEnd w:id="277"/>
        <w:bookmarkEnd w:id="278"/>
        <w:bookmarkEnd w:id="279"/>
        <w:bookmarkEnd w:id="280"/>
        <w:bookmarkEnd w:id="281"/>
      </w:ins>
    </w:p>
    <w:p w14:paraId="2398F950" w14:textId="20D92625" w:rsidR="00FD0155" w:rsidRPr="005C369A" w:rsidRDefault="00FD0155" w:rsidP="00FD0155">
      <w:pPr>
        <w:rPr>
          <w:ins w:id="283" w:author="CATT" w:date="2025-03-05T11:18:00Z"/>
        </w:rPr>
      </w:pPr>
      <w:ins w:id="284" w:author="CATT" w:date="2025-03-05T11:18:00Z">
        <w:r w:rsidRPr="005C369A">
          <w:t xml:space="preserve">In the </w:t>
        </w:r>
        <w:r w:rsidR="00696A3D" w:rsidRPr="005C369A">
          <w:t>AI/ML positioning</w:t>
        </w:r>
        <w:r w:rsidRPr="005C369A">
          <w:t xml:space="preserve"> method, the UE position is </w:t>
        </w:r>
        <w:del w:id="285" w:author="[POST129bis][014]" w:date="2025-04-28T13:12:00Z">
          <w:r w:rsidRPr="005C369A" w:rsidDel="00DD1174">
            <w:delText>estimated based on</w:delText>
          </w:r>
        </w:del>
      </w:ins>
      <w:ins w:id="286" w:author="[POST129bis][014]" w:date="2025-04-29T10:51:00Z">
        <w:r w:rsidR="008525B1">
          <w:t>predicted</w:t>
        </w:r>
      </w:ins>
      <w:ins w:id="287" w:author="[POST129bis][014]" w:date="2025-04-28T13:12:00Z">
        <w:r w:rsidR="00DD1174">
          <w:rPr>
            <w:rFonts w:hint="eastAsia"/>
          </w:rPr>
          <w:t xml:space="preserve"> by</w:t>
        </w:r>
      </w:ins>
      <w:ins w:id="288" w:author="CATT" w:date="2025-03-05T11:18:00Z">
        <w:r w:rsidRPr="005C369A">
          <w:t xml:space="preserve"> </w:t>
        </w:r>
      </w:ins>
      <w:ins w:id="289" w:author="[POST129bis][014]" w:date="2025-04-28T13:10:00Z">
        <w:r w:rsidR="00A90441">
          <w:rPr>
            <w:rFonts w:hint="eastAsia"/>
          </w:rPr>
          <w:t xml:space="preserve">AI/ML model </w:t>
        </w:r>
      </w:ins>
      <w:commentRangeStart w:id="290"/>
      <w:ins w:id="291" w:author="CATT" w:date="2025-03-10T10:57:00Z">
        <w:del w:id="292" w:author="[POST129bis][014]" w:date="2025-04-28T13:14:00Z">
          <w:r w:rsidR="004D0E9D" w:rsidRPr="005C369A" w:rsidDel="00D035DD">
            <w:delText xml:space="preserve">DL </w:delText>
          </w:r>
        </w:del>
      </w:ins>
      <w:ins w:id="293" w:author="CATT" w:date="2025-03-10T15:05:00Z">
        <w:del w:id="294" w:author="[POST129bis][014]" w:date="2025-04-28T13:14:00Z">
          <w:r w:rsidR="005C369A" w:rsidRPr="005C369A" w:rsidDel="00D035DD">
            <w:rPr>
              <w:rFonts w:hint="eastAsia"/>
            </w:rPr>
            <w:delText>PRS</w:delText>
          </w:r>
        </w:del>
      </w:ins>
      <w:commentRangeEnd w:id="290"/>
      <w:ins w:id="295" w:author="CATT" w:date="2025-03-10T15:10:00Z">
        <w:del w:id="296" w:author="[POST129bis][014]" w:date="2025-04-28T13:14:00Z">
          <w:r w:rsidR="005C369A" w:rsidDel="00D035DD">
            <w:rPr>
              <w:rStyle w:val="CommentReference"/>
            </w:rPr>
            <w:commentReference w:id="290"/>
          </w:r>
        </w:del>
      </w:ins>
      <w:ins w:id="297" w:author="CATT" w:date="2025-03-10T15:05:00Z">
        <w:del w:id="298" w:author="[POST129bis][014]" w:date="2025-04-28T13:14:00Z">
          <w:r w:rsidR="005C369A" w:rsidRPr="005C369A" w:rsidDel="00D035DD">
            <w:rPr>
              <w:rFonts w:hint="eastAsia"/>
            </w:rPr>
            <w:delText xml:space="preserve"> related</w:delText>
          </w:r>
        </w:del>
      </w:ins>
      <w:ins w:id="299" w:author="CATT" w:date="2025-03-10T10:57:00Z">
        <w:del w:id="300" w:author="[POST129bis][014]" w:date="2025-04-28T13:14:00Z">
          <w:r w:rsidR="004D0E9D" w:rsidRPr="005C369A" w:rsidDel="00D035DD">
            <w:rPr>
              <w:rFonts w:hint="eastAsia"/>
            </w:rPr>
            <w:delText xml:space="preserve"> </w:delText>
          </w:r>
          <w:commentRangeStart w:id="301"/>
          <w:commentRangeStart w:id="302"/>
          <w:r w:rsidR="004D0E9D" w:rsidRPr="005C369A" w:rsidDel="00D035DD">
            <w:rPr>
              <w:rFonts w:hint="eastAsia"/>
            </w:rPr>
            <w:delText>measurements</w:delText>
          </w:r>
        </w:del>
      </w:ins>
      <w:ins w:id="303" w:author="[POST129bis][014]" w:date="2025-04-28T13:10:00Z">
        <w:r w:rsidR="00A90441">
          <w:rPr>
            <w:rFonts w:hint="eastAsia"/>
          </w:rPr>
          <w:t>,</w:t>
        </w:r>
      </w:ins>
      <w:ins w:id="304" w:author="CATT" w:date="2025-03-05T11:18:00Z">
        <w:r w:rsidRPr="005C369A">
          <w:t xml:space="preserve"> </w:t>
        </w:r>
      </w:ins>
      <w:commentRangeEnd w:id="301"/>
      <w:r w:rsidR="00E75BE8">
        <w:rPr>
          <w:rStyle w:val="CommentReference"/>
        </w:rPr>
        <w:commentReference w:id="301"/>
      </w:r>
      <w:commentRangeEnd w:id="302"/>
      <w:r w:rsidR="00A32D5F">
        <w:rPr>
          <w:rStyle w:val="CommentReference"/>
        </w:rPr>
        <w:commentReference w:id="302"/>
      </w:r>
      <w:ins w:id="305" w:author="CATT" w:date="2025-03-05T11:18:00Z">
        <w:del w:id="306" w:author="[POST129bis][014]" w:date="2025-04-28T13:11:00Z">
          <w:r w:rsidRPr="005C369A" w:rsidDel="00A90441">
            <w:delText>taken at the UE</w:delText>
          </w:r>
        </w:del>
        <w:r w:rsidRPr="005C369A">
          <w:t>.</w:t>
        </w:r>
      </w:ins>
    </w:p>
    <w:p w14:paraId="4D0613F7" w14:textId="3888CFF2" w:rsidR="00D035DD" w:rsidRPr="00D035DD" w:rsidRDefault="00FD0155" w:rsidP="005C369A">
      <w:pPr>
        <w:rPr>
          <w:ins w:id="307" w:author="CATT" w:date="2025-03-07T14:00:00Z"/>
          <w:rFonts w:eastAsiaTheme="minorEastAsia"/>
          <w:i/>
        </w:rPr>
      </w:pPr>
      <w:ins w:id="308" w:author="CATT" w:date="2025-03-05T11:18:00Z">
        <w:del w:id="309" w:author="[POST129bis][014]" w:date="2025-04-28T13:17:00Z">
          <w:r w:rsidRPr="005C369A" w:rsidDel="00D035DD">
            <w:delText xml:space="preserve">The </w:delText>
          </w:r>
          <w:commentRangeStart w:id="310"/>
          <w:r w:rsidRPr="005C369A" w:rsidDel="00D035DD">
            <w:delText xml:space="preserve">specific positioning </w:delText>
          </w:r>
          <w:commentRangeStart w:id="311"/>
          <w:commentRangeStart w:id="312"/>
          <w:r w:rsidRPr="005C369A" w:rsidDel="00D035DD">
            <w:delText xml:space="preserve">techniques </w:delText>
          </w:r>
        </w:del>
      </w:ins>
      <w:commentRangeEnd w:id="310"/>
      <w:del w:id="313" w:author="[POST129bis][014]" w:date="2025-04-28T13:17:00Z">
        <w:r w:rsidR="00412304" w:rsidDel="00D035DD">
          <w:rPr>
            <w:rStyle w:val="CommentReference"/>
          </w:rPr>
          <w:commentReference w:id="310"/>
        </w:r>
        <w:commentRangeEnd w:id="311"/>
        <w:r w:rsidR="00C7446E" w:rsidDel="00D035DD">
          <w:rPr>
            <w:rStyle w:val="CommentReference"/>
          </w:rPr>
          <w:commentReference w:id="311"/>
        </w:r>
        <w:commentRangeEnd w:id="312"/>
        <w:r w:rsidR="00A32D5F" w:rsidDel="00D035DD">
          <w:rPr>
            <w:rStyle w:val="CommentReference"/>
          </w:rPr>
          <w:commentReference w:id="312"/>
        </w:r>
      </w:del>
      <w:ins w:id="314" w:author="CATT" w:date="2025-03-05T11:18:00Z">
        <w:del w:id="315" w:author="[POST129bis][014]" w:date="2025-04-28T13:17:00Z">
          <w:r w:rsidRPr="005C369A" w:rsidDel="00D035DD">
            <w:delText>used to estimate the UE's location from this information are beyond the scope of this specification.</w:delText>
          </w:r>
        </w:del>
      </w:ins>
      <w:bookmarkStart w:id="316" w:name="_Toc185280995"/>
      <w:bookmarkStart w:id="317" w:name="_Toc52567568"/>
      <w:bookmarkStart w:id="318" w:name="_Toc46489210"/>
      <w:bookmarkStart w:id="319" w:name="_Toc37338366"/>
      <w:ins w:id="320" w:author="[POST129bis][014]" w:date="2025-04-28T13:16:00Z">
        <w:r w:rsidR="00D035DD" w:rsidRPr="00D035DD">
          <w:rPr>
            <w:rFonts w:eastAsiaTheme="minorEastAsia"/>
          </w:rPr>
          <w:t>How AI/ML model is used for inference of UE position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Heading3"/>
        <w:rPr>
          <w:ins w:id="321" w:author="CATT" w:date="2025-02-27T16:57:00Z"/>
        </w:rPr>
      </w:pPr>
      <w:ins w:id="322" w:author="CATT" w:date="2025-02-27T16:57:00Z">
        <w:r>
          <w:t>8.</w:t>
        </w:r>
        <w:r>
          <w:rPr>
            <w:rFonts w:hint="eastAsia"/>
          </w:rPr>
          <w:t>X</w:t>
        </w:r>
        <w:r>
          <w:t>.2</w:t>
        </w:r>
        <w:r>
          <w:tab/>
          <w:t>Information to be transferred between NG-RAN/5GC Elements</w:t>
        </w:r>
        <w:bookmarkEnd w:id="316"/>
        <w:bookmarkEnd w:id="317"/>
        <w:bookmarkEnd w:id="318"/>
        <w:bookmarkEnd w:id="319"/>
      </w:ins>
    </w:p>
    <w:p w14:paraId="30B9B2D2" w14:textId="31EF58B0" w:rsidR="0020732C" w:rsidRDefault="0020732C" w:rsidP="0020732C">
      <w:pPr>
        <w:pStyle w:val="Heading4"/>
        <w:rPr>
          <w:ins w:id="323" w:author="CATT" w:date="2025-02-27T16:57:00Z"/>
        </w:rPr>
      </w:pPr>
      <w:bookmarkStart w:id="324" w:name="_Toc185280996"/>
      <w:ins w:id="325" w:author="CATT" w:date="2025-02-27T16:57:00Z">
        <w:r>
          <w:t>8.</w:t>
        </w:r>
        <w:r>
          <w:rPr>
            <w:rFonts w:hint="eastAsia"/>
          </w:rPr>
          <w:t>X</w:t>
        </w:r>
        <w:r>
          <w:t>.2.0</w:t>
        </w:r>
        <w:r>
          <w:tab/>
          <w:t>General</w:t>
        </w:r>
        <w:bookmarkEnd w:id="324"/>
      </w:ins>
    </w:p>
    <w:p w14:paraId="5F0DEE1D" w14:textId="48E75C89" w:rsidR="0020732C" w:rsidRDefault="0020732C" w:rsidP="0020732C">
      <w:pPr>
        <w:rPr>
          <w:ins w:id="326" w:author="CATT" w:date="2025-02-27T16:57:00Z"/>
        </w:rPr>
      </w:pPr>
      <w:ins w:id="327" w:author="CATT" w:date="2025-02-27T16:57:00Z">
        <w:r>
          <w:t>This clause defines the information that may be transferred between LMF and UE</w:t>
        </w:r>
      </w:ins>
      <w:ins w:id="328" w:author="CATT" w:date="2025-03-05T11:24:00Z">
        <w:r w:rsidR="00FD2FB7">
          <w:rPr>
            <w:rFonts w:hint="eastAsia"/>
          </w:rPr>
          <w:t>/</w:t>
        </w:r>
        <w:proofErr w:type="spellStart"/>
        <w:r w:rsidR="00FD2FB7">
          <w:rPr>
            <w:rFonts w:hint="eastAsia"/>
          </w:rPr>
          <w:t>gNB</w:t>
        </w:r>
      </w:ins>
      <w:proofErr w:type="spellEnd"/>
      <w:ins w:id="329" w:author="CATT" w:date="2025-02-27T16:57:00Z">
        <w:r>
          <w:t>.</w:t>
        </w:r>
      </w:ins>
    </w:p>
    <w:p w14:paraId="3474C7D8" w14:textId="0155DB30" w:rsidR="0020732C" w:rsidRDefault="0020732C" w:rsidP="0020732C">
      <w:pPr>
        <w:pStyle w:val="Heading4"/>
        <w:rPr>
          <w:ins w:id="330" w:author="CATT" w:date="2025-02-27T16:57:00Z"/>
        </w:rPr>
      </w:pPr>
      <w:bookmarkStart w:id="331" w:name="_Toc185280997"/>
      <w:bookmarkStart w:id="332" w:name="_Toc52567569"/>
      <w:bookmarkStart w:id="333" w:name="_Toc46489211"/>
      <w:bookmarkStart w:id="334" w:name="_Toc37338367"/>
      <w:ins w:id="335" w:author="CATT" w:date="2025-02-27T16:57:00Z">
        <w:r>
          <w:t>8.</w:t>
        </w:r>
        <w:r>
          <w:rPr>
            <w:rFonts w:hint="eastAsia"/>
          </w:rPr>
          <w:t>X</w:t>
        </w:r>
        <w:r>
          <w:t>.2.1</w:t>
        </w:r>
        <w:r>
          <w:tab/>
          <w:t>Information that may be transferred from the LMF to UE</w:t>
        </w:r>
        <w:bookmarkEnd w:id="331"/>
        <w:bookmarkEnd w:id="332"/>
        <w:bookmarkEnd w:id="333"/>
        <w:bookmarkEnd w:id="334"/>
      </w:ins>
    </w:p>
    <w:p w14:paraId="7F23863A" w14:textId="21AABCFE" w:rsidR="0020732C" w:rsidRDefault="0020732C" w:rsidP="0020732C">
      <w:pPr>
        <w:pStyle w:val="Heading5"/>
        <w:rPr>
          <w:ins w:id="336" w:author="CATT" w:date="2025-02-28T10:50:00Z"/>
          <w:rFonts w:eastAsiaTheme="minorEastAsia"/>
        </w:rPr>
      </w:pPr>
      <w:bookmarkStart w:id="337" w:name="_Toc185280998"/>
      <w:ins w:id="338" w:author="CATT" w:date="2025-02-27T16:57:00Z">
        <w:r>
          <w:t>8.</w:t>
        </w:r>
        <w:r>
          <w:rPr>
            <w:rFonts w:hint="eastAsia"/>
          </w:rPr>
          <w:t>X</w:t>
        </w:r>
        <w:r>
          <w:t>.2.1.0</w:t>
        </w:r>
        <w:r>
          <w:tab/>
          <w:t>General</w:t>
        </w:r>
      </w:ins>
      <w:bookmarkEnd w:id="337"/>
    </w:p>
    <w:p w14:paraId="09BBAB6C" w14:textId="08DF4260" w:rsidR="00795F32" w:rsidRPr="00EC29F0" w:rsidDel="00B5661A" w:rsidRDefault="00795F32" w:rsidP="00795F32">
      <w:pPr>
        <w:rPr>
          <w:ins w:id="339" w:author="CATT" w:date="2025-03-06T17:19:00Z"/>
          <w:del w:id="340" w:author="[POST129bis][014]" w:date="2025-04-28T13:21:00Z"/>
          <w:rFonts w:eastAsiaTheme="minorEastAsia"/>
          <w:i/>
        </w:rPr>
      </w:pPr>
      <w:commentRangeStart w:id="341"/>
      <w:ins w:id="342" w:author="CATT" w:date="2025-03-06T17:19:00Z">
        <w:r w:rsidRPr="00EC29F0">
          <w:rPr>
            <w:rFonts w:eastAsiaTheme="minorEastAsia"/>
            <w:i/>
          </w:rPr>
          <w:t>Editor's note</w:t>
        </w:r>
      </w:ins>
      <w:commentRangeEnd w:id="341"/>
      <w:ins w:id="343" w:author="CATT" w:date="2025-03-06T17:20:00Z">
        <w:r>
          <w:rPr>
            <w:rStyle w:val="CommentReference"/>
          </w:rPr>
          <w:commentReference w:id="341"/>
        </w:r>
      </w:ins>
      <w:ins w:id="344" w:author="CATT" w:date="2025-03-06T17:19:00Z">
        <w:r w:rsidRPr="00EC29F0">
          <w:rPr>
            <w:rFonts w:eastAsiaTheme="minorEastAsia"/>
            <w:i/>
          </w:rPr>
          <w:t xml:space="preserve">: </w:t>
        </w:r>
      </w:ins>
      <w:ins w:id="345" w:author="CATT" w:date="2025-03-10T13:19:00Z">
        <w:r w:rsidR="00114FFD" w:rsidRPr="00114FFD">
          <w:rPr>
            <w:rFonts w:eastAsiaTheme="minorEastAsia"/>
            <w:i/>
          </w:rPr>
          <w:t>Information that may be transferred from the LMF to UE</w:t>
        </w:r>
      </w:ins>
      <w:ins w:id="346" w:author="CATT" w:date="2025-03-06T17:20:00Z">
        <w:r w:rsidRPr="00795F32">
          <w:rPr>
            <w:rFonts w:eastAsiaTheme="minorEastAsia"/>
            <w:i/>
          </w:rPr>
          <w:t xml:space="preserve"> depend</w:t>
        </w:r>
      </w:ins>
      <w:ins w:id="347" w:author="CATT" w:date="2025-03-10T11:04:00Z">
        <w:r w:rsidR="00D54DD8">
          <w:rPr>
            <w:rFonts w:eastAsiaTheme="minorEastAsia" w:hint="eastAsia"/>
            <w:i/>
          </w:rPr>
          <w:t>s</w:t>
        </w:r>
      </w:ins>
      <w:ins w:id="348" w:author="CATT" w:date="2025-03-06T17:20:00Z">
        <w:r w:rsidRPr="00795F32">
          <w:rPr>
            <w:rFonts w:eastAsiaTheme="minorEastAsia"/>
            <w:i/>
          </w:rPr>
          <w:t xml:space="preserve"> on </w:t>
        </w:r>
        <w:commentRangeStart w:id="349"/>
        <w:commentRangeStart w:id="350"/>
        <w:r w:rsidRPr="00795F32">
          <w:rPr>
            <w:rFonts w:eastAsiaTheme="minorEastAsia"/>
            <w:i/>
          </w:rPr>
          <w:t>RAN1</w:t>
        </w:r>
      </w:ins>
      <w:ins w:id="351" w:author="CATT" w:date="2025-03-07T15:34:00Z">
        <w:r w:rsidR="00F864B3">
          <w:rPr>
            <w:rFonts w:eastAsiaTheme="minorEastAsia" w:hint="eastAsia"/>
            <w:i/>
          </w:rPr>
          <w:t xml:space="preserve"> </w:t>
        </w:r>
      </w:ins>
      <w:ins w:id="352" w:author="[POST129bis][014]" w:date="2025-04-28T16:43:00Z">
        <w:r w:rsidR="0062153B">
          <w:rPr>
            <w:rFonts w:eastAsiaTheme="minorEastAsia" w:hint="eastAsia"/>
            <w:i/>
          </w:rPr>
          <w:t xml:space="preserve">agreements and future </w:t>
        </w:r>
      </w:ins>
      <w:ins w:id="353" w:author="CATT" w:date="2025-03-07T15:35:00Z">
        <w:r w:rsidR="00F864B3" w:rsidRPr="00F864B3">
          <w:rPr>
            <w:rFonts w:eastAsiaTheme="minorEastAsia"/>
            <w:i/>
          </w:rPr>
          <w:t xml:space="preserve">parameter </w:t>
        </w:r>
        <w:proofErr w:type="spellStart"/>
        <w:r w:rsidR="00F864B3" w:rsidRPr="00F864B3">
          <w:rPr>
            <w:rFonts w:eastAsiaTheme="minorEastAsia"/>
            <w:i/>
          </w:rPr>
          <w:t>list</w:t>
        </w:r>
      </w:ins>
      <w:ins w:id="354" w:author="CATT" w:date="2025-03-06T17:19:00Z">
        <w:r w:rsidRPr="00EC29F0">
          <w:rPr>
            <w:rFonts w:eastAsiaTheme="minorEastAsia"/>
            <w:i/>
          </w:rPr>
          <w:t>.</w:t>
        </w:r>
      </w:ins>
      <w:commentRangeEnd w:id="349"/>
      <w:r w:rsidR="0066095E">
        <w:rPr>
          <w:rStyle w:val="CommentReference"/>
        </w:rPr>
        <w:commentReference w:id="349"/>
      </w:r>
      <w:commentRangeEnd w:id="350"/>
      <w:r w:rsidR="00C7446E">
        <w:rPr>
          <w:rStyle w:val="CommentReference"/>
        </w:rPr>
        <w:commentReference w:id="350"/>
      </w:r>
    </w:p>
    <w:p w14:paraId="4AF6225E" w14:textId="5249BFA7" w:rsidR="00B5661A" w:rsidRPr="004A7A05" w:rsidRDefault="00B5661A" w:rsidP="00B5661A">
      <w:pPr>
        <w:rPr>
          <w:ins w:id="355" w:author="[POST129bis][014]" w:date="2025-04-28T13:21:00Z"/>
        </w:rPr>
      </w:pPr>
      <w:ins w:id="356" w:author="[POST129bis][014]" w:date="2025-04-28T13:21:00Z">
        <w:r w:rsidRPr="004A7A05">
          <w:t>The</w:t>
        </w:r>
        <w:proofErr w:type="spellEnd"/>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357" w:author="[POST129bis][014]" w:date="2025-04-28T13:21:00Z"/>
        </w:rPr>
      </w:pPr>
      <w:ins w:id="358" w:author="[POST129bis][014]" w:date="2025-04-28T13:21:00Z">
        <w:r w:rsidRPr="004A7A05">
          <w:lastRenderedPageBreak/>
          <w:t>Table 8.</w:t>
        </w:r>
        <w:r>
          <w:rPr>
            <w:rFonts w:hint="eastAsia"/>
          </w:rPr>
          <w:t>X</w:t>
        </w:r>
        <w:r w:rsidRPr="004A7A05">
          <w:t>.2.1.0-1: Assistance data that may be transferred from LMF to the UE</w:t>
        </w:r>
      </w:ins>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276"/>
      </w:tblGrid>
      <w:tr w:rsidR="008525B1" w:rsidRPr="004A7A05" w14:paraId="6AB0AD9F" w14:textId="77777777" w:rsidTr="008525B1">
        <w:trPr>
          <w:ins w:id="359" w:author="[POST129bis][014]" w:date="2025-04-28T13:21:00Z"/>
        </w:trPr>
        <w:tc>
          <w:tcPr>
            <w:tcW w:w="6750" w:type="dxa"/>
          </w:tcPr>
          <w:p w14:paraId="62E1AB50" w14:textId="77777777" w:rsidR="008525B1" w:rsidRPr="004A7A05" w:rsidRDefault="008525B1" w:rsidP="006E1826">
            <w:pPr>
              <w:pStyle w:val="TAH"/>
              <w:rPr>
                <w:ins w:id="360" w:author="[POST129bis][014]" w:date="2025-04-28T13:21:00Z"/>
              </w:rPr>
            </w:pPr>
            <w:bookmarkStart w:id="361" w:name="_Hlk29911279"/>
            <w:ins w:id="362" w:author="[POST129bis][014]" w:date="2025-04-28T13:21:00Z">
              <w:r w:rsidRPr="004A7A05">
                <w:t xml:space="preserve">Information </w:t>
              </w:r>
            </w:ins>
          </w:p>
        </w:tc>
        <w:tc>
          <w:tcPr>
            <w:tcW w:w="1276" w:type="dxa"/>
          </w:tcPr>
          <w:p w14:paraId="7B9A54B5" w14:textId="77777777" w:rsidR="008525B1" w:rsidRPr="004A7A05" w:rsidRDefault="008525B1" w:rsidP="006E1826">
            <w:pPr>
              <w:pStyle w:val="TAH"/>
              <w:rPr>
                <w:ins w:id="363" w:author="[POST129bis][014]" w:date="2025-04-28T13:21:00Z"/>
              </w:rPr>
            </w:pPr>
            <w:ins w:id="364" w:author="[POST129bis][014]" w:date="2025-04-28T13:21:00Z">
              <w:r w:rsidRPr="004A7A05">
                <w:t>UE</w:t>
              </w:r>
              <w:r w:rsidRPr="004A7A05">
                <w:noBreakHyphen/>
                <w:t xml:space="preserve">based </w:t>
              </w:r>
            </w:ins>
          </w:p>
        </w:tc>
      </w:tr>
      <w:tr w:rsidR="008525B1" w:rsidRPr="004A7A05" w14:paraId="14AE4352" w14:textId="77777777" w:rsidTr="008525B1">
        <w:trPr>
          <w:ins w:id="36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8525B1" w:rsidRPr="004A7A05" w:rsidRDefault="008525B1" w:rsidP="006E1826">
            <w:pPr>
              <w:pStyle w:val="TAL"/>
              <w:rPr>
                <w:ins w:id="366" w:author="[POST129bis][014]" w:date="2025-04-28T13:21:00Z"/>
              </w:rPr>
            </w:pPr>
            <w:ins w:id="367" w:author="[POST129bis][014]" w:date="2025-04-28T13:21:00Z">
              <w:r w:rsidRPr="004A7A05">
                <w:t>Physical cell IDs (PCIs), global cell IDs (GCIs), ARFCN, and PRS IDs of candidate NR TRPs for measurement</w:t>
              </w:r>
            </w:ins>
          </w:p>
        </w:tc>
        <w:tc>
          <w:tcPr>
            <w:tcW w:w="1276" w:type="dxa"/>
            <w:tcBorders>
              <w:top w:val="single" w:sz="4" w:space="0" w:color="auto"/>
              <w:left w:val="single" w:sz="4" w:space="0" w:color="auto"/>
              <w:bottom w:val="single" w:sz="4" w:space="0" w:color="auto"/>
              <w:right w:val="single" w:sz="4" w:space="0" w:color="auto"/>
            </w:tcBorders>
          </w:tcPr>
          <w:p w14:paraId="341B418B" w14:textId="77777777" w:rsidR="008525B1" w:rsidRPr="004A7A05" w:rsidRDefault="008525B1" w:rsidP="006E1826">
            <w:pPr>
              <w:pStyle w:val="TAL"/>
              <w:rPr>
                <w:ins w:id="368" w:author="[POST129bis][014]" w:date="2025-04-28T13:21:00Z"/>
              </w:rPr>
            </w:pPr>
            <w:ins w:id="369" w:author="[POST129bis][014]" w:date="2025-04-28T13:21:00Z">
              <w:r w:rsidRPr="004A7A05">
                <w:t>Yes</w:t>
              </w:r>
            </w:ins>
          </w:p>
        </w:tc>
      </w:tr>
      <w:tr w:rsidR="008525B1" w:rsidRPr="004A7A05" w14:paraId="037B252C" w14:textId="77777777" w:rsidTr="008525B1">
        <w:trPr>
          <w:ins w:id="37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8525B1" w:rsidRPr="004A7A05" w:rsidRDefault="008525B1" w:rsidP="006E1826">
            <w:pPr>
              <w:pStyle w:val="TAL"/>
              <w:rPr>
                <w:ins w:id="371" w:author="[POST129bis][014]" w:date="2025-04-28T13:21:00Z"/>
              </w:rPr>
            </w:pPr>
            <w:ins w:id="372" w:author="[POST129bis][014]" w:date="2025-04-28T13:21:00Z">
              <w:r w:rsidRPr="004A7A05">
                <w:t>Timing relative to the serving (reference) TRP of candidate NR TRPs</w:t>
              </w:r>
            </w:ins>
          </w:p>
        </w:tc>
        <w:tc>
          <w:tcPr>
            <w:tcW w:w="1276" w:type="dxa"/>
            <w:tcBorders>
              <w:top w:val="single" w:sz="4" w:space="0" w:color="auto"/>
              <w:left w:val="single" w:sz="4" w:space="0" w:color="auto"/>
              <w:bottom w:val="single" w:sz="4" w:space="0" w:color="auto"/>
              <w:right w:val="single" w:sz="4" w:space="0" w:color="auto"/>
            </w:tcBorders>
          </w:tcPr>
          <w:p w14:paraId="276C5EBC" w14:textId="77777777" w:rsidR="008525B1" w:rsidRPr="004A7A05" w:rsidRDefault="008525B1" w:rsidP="006E1826">
            <w:pPr>
              <w:pStyle w:val="TAL"/>
              <w:rPr>
                <w:ins w:id="373" w:author="[POST129bis][014]" w:date="2025-04-28T13:21:00Z"/>
              </w:rPr>
            </w:pPr>
            <w:ins w:id="374" w:author="[POST129bis][014]" w:date="2025-04-28T13:21:00Z">
              <w:r w:rsidRPr="004A7A05">
                <w:t>Yes</w:t>
              </w:r>
            </w:ins>
          </w:p>
        </w:tc>
      </w:tr>
      <w:tr w:rsidR="008525B1" w:rsidRPr="004A7A05" w14:paraId="7C172EF4" w14:textId="77777777" w:rsidTr="008525B1">
        <w:trPr>
          <w:ins w:id="37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8525B1" w:rsidRPr="004A7A05" w:rsidRDefault="008525B1" w:rsidP="006E1826">
            <w:pPr>
              <w:pStyle w:val="TAL"/>
              <w:rPr>
                <w:ins w:id="376" w:author="[POST129bis][014]" w:date="2025-04-28T13:21:00Z"/>
              </w:rPr>
            </w:pPr>
            <w:ins w:id="377" w:author="[POST129bis][014]" w:date="2025-04-28T13:21:00Z">
              <w:r w:rsidRPr="004A7A05">
                <w:t>DL-PRS configuration of candidate NR TRPs</w:t>
              </w:r>
            </w:ins>
          </w:p>
        </w:tc>
        <w:tc>
          <w:tcPr>
            <w:tcW w:w="1276" w:type="dxa"/>
            <w:tcBorders>
              <w:top w:val="single" w:sz="4" w:space="0" w:color="auto"/>
              <w:left w:val="single" w:sz="4" w:space="0" w:color="auto"/>
              <w:bottom w:val="single" w:sz="4" w:space="0" w:color="auto"/>
              <w:right w:val="single" w:sz="4" w:space="0" w:color="auto"/>
            </w:tcBorders>
          </w:tcPr>
          <w:p w14:paraId="74304D6C" w14:textId="77777777" w:rsidR="008525B1" w:rsidRPr="004A7A05" w:rsidRDefault="008525B1" w:rsidP="006E1826">
            <w:pPr>
              <w:pStyle w:val="TAL"/>
              <w:rPr>
                <w:ins w:id="378" w:author="[POST129bis][014]" w:date="2025-04-28T13:21:00Z"/>
              </w:rPr>
            </w:pPr>
            <w:ins w:id="379" w:author="[POST129bis][014]" w:date="2025-04-28T13:21:00Z">
              <w:r w:rsidRPr="004A7A05">
                <w:t>Yes</w:t>
              </w:r>
            </w:ins>
          </w:p>
        </w:tc>
      </w:tr>
      <w:tr w:rsidR="008525B1" w:rsidRPr="004A7A05" w14:paraId="3C099D89" w14:textId="77777777" w:rsidTr="008525B1">
        <w:trPr>
          <w:ins w:id="38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8525B1" w:rsidRPr="004A7A05" w:rsidRDefault="008525B1" w:rsidP="006E1826">
            <w:pPr>
              <w:pStyle w:val="TAL"/>
              <w:rPr>
                <w:ins w:id="381" w:author="[POST129bis][014]" w:date="2025-04-28T13:21:00Z"/>
              </w:rPr>
            </w:pPr>
            <w:ins w:id="382" w:author="[POST129bis][014]" w:date="2025-04-28T13:21:00Z">
              <w:r w:rsidRPr="004A7A05">
                <w:t>Indication of which DL-PRS Resource Sets across DL-PRS positioning frequency layers are linked for DL-PRS bandwidth aggregation</w:t>
              </w:r>
            </w:ins>
          </w:p>
        </w:tc>
        <w:tc>
          <w:tcPr>
            <w:tcW w:w="1276" w:type="dxa"/>
            <w:tcBorders>
              <w:top w:val="single" w:sz="4" w:space="0" w:color="auto"/>
              <w:left w:val="single" w:sz="4" w:space="0" w:color="auto"/>
              <w:bottom w:val="single" w:sz="4" w:space="0" w:color="auto"/>
              <w:right w:val="single" w:sz="4" w:space="0" w:color="auto"/>
            </w:tcBorders>
          </w:tcPr>
          <w:p w14:paraId="6A077B14" w14:textId="77777777" w:rsidR="008525B1" w:rsidRPr="004A7A05" w:rsidRDefault="008525B1" w:rsidP="006E1826">
            <w:pPr>
              <w:pStyle w:val="TAL"/>
              <w:rPr>
                <w:ins w:id="383" w:author="[POST129bis][014]" w:date="2025-04-28T13:21:00Z"/>
              </w:rPr>
            </w:pPr>
            <w:ins w:id="384" w:author="[POST129bis][014]" w:date="2025-04-28T13:21:00Z">
              <w:r w:rsidRPr="004A7A05">
                <w:t>Yes</w:t>
              </w:r>
            </w:ins>
          </w:p>
        </w:tc>
      </w:tr>
      <w:tr w:rsidR="008525B1" w:rsidRPr="004A7A05" w14:paraId="7A6FE545" w14:textId="77777777" w:rsidTr="008525B1">
        <w:trPr>
          <w:ins w:id="38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8525B1" w:rsidRPr="004A7A05" w:rsidRDefault="008525B1" w:rsidP="006E1826">
            <w:pPr>
              <w:pStyle w:val="TAL"/>
              <w:rPr>
                <w:ins w:id="386" w:author="[POST129bis][014]" w:date="2025-04-28T13:21:00Z"/>
              </w:rPr>
            </w:pPr>
            <w:ins w:id="387" w:author="[POST129bis][014]" w:date="2025-04-28T13:21:00Z">
              <w:r w:rsidRPr="004A7A05">
                <w:t>SSB information of the TRPs (the time/frequency occupancy of SSBs)</w:t>
              </w:r>
            </w:ins>
          </w:p>
        </w:tc>
        <w:tc>
          <w:tcPr>
            <w:tcW w:w="1276" w:type="dxa"/>
            <w:tcBorders>
              <w:top w:val="single" w:sz="4" w:space="0" w:color="auto"/>
              <w:left w:val="single" w:sz="4" w:space="0" w:color="auto"/>
              <w:bottom w:val="single" w:sz="4" w:space="0" w:color="auto"/>
              <w:right w:val="single" w:sz="4" w:space="0" w:color="auto"/>
            </w:tcBorders>
          </w:tcPr>
          <w:p w14:paraId="1634961F" w14:textId="77777777" w:rsidR="008525B1" w:rsidRPr="004A7A05" w:rsidRDefault="008525B1" w:rsidP="006E1826">
            <w:pPr>
              <w:pStyle w:val="TAL"/>
              <w:rPr>
                <w:ins w:id="388" w:author="[POST129bis][014]" w:date="2025-04-28T13:21:00Z"/>
              </w:rPr>
            </w:pPr>
            <w:ins w:id="389" w:author="[POST129bis][014]" w:date="2025-04-28T13:21:00Z">
              <w:r w:rsidRPr="004A7A05">
                <w:t>Yes</w:t>
              </w:r>
            </w:ins>
          </w:p>
        </w:tc>
      </w:tr>
      <w:tr w:rsidR="008525B1" w:rsidRPr="004A7A05" w14:paraId="090BDF97" w14:textId="77777777" w:rsidTr="008525B1">
        <w:trPr>
          <w:ins w:id="39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8525B1" w:rsidRPr="004A7A05" w:rsidRDefault="008525B1" w:rsidP="006E1826">
            <w:pPr>
              <w:pStyle w:val="TAL"/>
              <w:rPr>
                <w:ins w:id="391" w:author="[POST129bis][014]" w:date="2025-04-28T13:21:00Z"/>
              </w:rPr>
            </w:pPr>
            <w:ins w:id="392"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3BBDCA0" w14:textId="77777777" w:rsidR="008525B1" w:rsidRPr="004A7A05" w:rsidRDefault="008525B1" w:rsidP="006E1826">
            <w:pPr>
              <w:pStyle w:val="TAL"/>
              <w:rPr>
                <w:ins w:id="393" w:author="[POST129bis][014]" w:date="2025-04-28T13:21:00Z"/>
              </w:rPr>
            </w:pPr>
            <w:ins w:id="394" w:author="[POST129bis][014]" w:date="2025-04-28T13:21:00Z">
              <w:r w:rsidRPr="004A7A05">
                <w:t>Yes</w:t>
              </w:r>
            </w:ins>
          </w:p>
        </w:tc>
      </w:tr>
      <w:tr w:rsidR="008525B1" w:rsidRPr="004A7A05" w14:paraId="61D5EC35" w14:textId="77777777" w:rsidTr="008525B1">
        <w:trPr>
          <w:ins w:id="39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8525B1" w:rsidRPr="004A7A05" w:rsidRDefault="008525B1" w:rsidP="006E1826">
            <w:pPr>
              <w:pStyle w:val="TAL"/>
              <w:rPr>
                <w:ins w:id="396" w:author="[POST129bis][014]" w:date="2025-04-28T13:21:00Z"/>
              </w:rPr>
            </w:pPr>
            <w:ins w:id="397" w:author="[POST129bis][014]" w:date="2025-04-28T13:21:00Z">
              <w:r w:rsidRPr="004A7A05">
                <w:t>Fine Timing relative to the serving (reference) TRP of candidate NR TRPs</w:t>
              </w:r>
            </w:ins>
          </w:p>
        </w:tc>
        <w:tc>
          <w:tcPr>
            <w:tcW w:w="1276" w:type="dxa"/>
            <w:tcBorders>
              <w:top w:val="single" w:sz="4" w:space="0" w:color="auto"/>
              <w:left w:val="single" w:sz="4" w:space="0" w:color="auto"/>
              <w:bottom w:val="single" w:sz="4" w:space="0" w:color="auto"/>
              <w:right w:val="single" w:sz="4" w:space="0" w:color="auto"/>
            </w:tcBorders>
          </w:tcPr>
          <w:p w14:paraId="1BA9F2D7" w14:textId="77777777" w:rsidR="008525B1" w:rsidRPr="004A7A05" w:rsidRDefault="008525B1" w:rsidP="006E1826">
            <w:pPr>
              <w:pStyle w:val="TAL"/>
              <w:rPr>
                <w:ins w:id="398" w:author="[POST129bis][014]" w:date="2025-04-28T13:21:00Z"/>
              </w:rPr>
            </w:pPr>
            <w:ins w:id="399" w:author="[POST129bis][014]" w:date="2025-04-28T13:21:00Z">
              <w:r w:rsidRPr="004A7A05">
                <w:t>Yes</w:t>
              </w:r>
            </w:ins>
          </w:p>
        </w:tc>
      </w:tr>
      <w:bookmarkEnd w:id="361"/>
      <w:tr w:rsidR="008525B1" w:rsidRPr="004A7A05" w14:paraId="4FB4B1C7" w14:textId="77777777" w:rsidTr="008525B1">
        <w:trPr>
          <w:ins w:id="40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8525B1" w:rsidRPr="004A7A05" w:rsidRDefault="008525B1" w:rsidP="006E1826">
            <w:pPr>
              <w:pStyle w:val="TAL"/>
              <w:rPr>
                <w:ins w:id="401" w:author="[POST129bis][014]" w:date="2025-04-28T13:21:00Z"/>
              </w:rPr>
            </w:pPr>
            <w:ins w:id="402" w:author="[POST129bis][014]" w:date="2025-04-28T13:21:00Z">
              <w:r w:rsidRPr="004A7A05">
                <w:t>PRS-only TP indication</w:t>
              </w:r>
            </w:ins>
          </w:p>
        </w:tc>
        <w:tc>
          <w:tcPr>
            <w:tcW w:w="1276" w:type="dxa"/>
            <w:tcBorders>
              <w:top w:val="single" w:sz="4" w:space="0" w:color="auto"/>
              <w:left w:val="single" w:sz="4" w:space="0" w:color="auto"/>
              <w:bottom w:val="single" w:sz="4" w:space="0" w:color="auto"/>
              <w:right w:val="single" w:sz="4" w:space="0" w:color="auto"/>
            </w:tcBorders>
          </w:tcPr>
          <w:p w14:paraId="380C6CBF" w14:textId="77777777" w:rsidR="008525B1" w:rsidRPr="004A7A05" w:rsidRDefault="008525B1" w:rsidP="006E1826">
            <w:pPr>
              <w:pStyle w:val="TAL"/>
              <w:rPr>
                <w:ins w:id="403" w:author="[POST129bis][014]" w:date="2025-04-28T13:21:00Z"/>
              </w:rPr>
            </w:pPr>
            <w:ins w:id="404" w:author="[POST129bis][014]" w:date="2025-04-28T13:21:00Z">
              <w:r w:rsidRPr="004A7A05">
                <w:t>Yes</w:t>
              </w:r>
            </w:ins>
          </w:p>
        </w:tc>
      </w:tr>
      <w:tr w:rsidR="008525B1" w:rsidRPr="004A7A05" w14:paraId="6B1FE613" w14:textId="77777777" w:rsidTr="008525B1">
        <w:trPr>
          <w:ins w:id="40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8525B1" w:rsidRPr="004A7A05" w:rsidRDefault="008525B1" w:rsidP="006E1826">
            <w:pPr>
              <w:pStyle w:val="TAL"/>
              <w:rPr>
                <w:ins w:id="406" w:author="[POST129bis][014]" w:date="2025-04-28T13:21:00Z"/>
              </w:rPr>
            </w:pPr>
            <w:ins w:id="407" w:author="[POST129bis][014]" w:date="2025-04-28T13:21:00Z">
              <w:r w:rsidRPr="004A7A05">
                <w:t>The association information of DL-PRS resources with TRP Tx TEG ID</w:t>
              </w:r>
            </w:ins>
          </w:p>
        </w:tc>
        <w:tc>
          <w:tcPr>
            <w:tcW w:w="1276" w:type="dxa"/>
            <w:tcBorders>
              <w:top w:val="single" w:sz="4" w:space="0" w:color="auto"/>
              <w:left w:val="single" w:sz="4" w:space="0" w:color="auto"/>
              <w:bottom w:val="single" w:sz="4" w:space="0" w:color="auto"/>
              <w:right w:val="single" w:sz="4" w:space="0" w:color="auto"/>
            </w:tcBorders>
          </w:tcPr>
          <w:p w14:paraId="1161AC69" w14:textId="77777777" w:rsidR="008525B1" w:rsidRPr="004A7A05" w:rsidRDefault="008525B1" w:rsidP="006E1826">
            <w:pPr>
              <w:pStyle w:val="TAL"/>
              <w:rPr>
                <w:ins w:id="408" w:author="[POST129bis][014]" w:date="2025-04-28T13:21:00Z"/>
              </w:rPr>
            </w:pPr>
            <w:ins w:id="409" w:author="[POST129bis][014]" w:date="2025-04-28T13:21:00Z">
              <w:r w:rsidRPr="004A7A05">
                <w:t>Yes</w:t>
              </w:r>
            </w:ins>
          </w:p>
        </w:tc>
      </w:tr>
      <w:tr w:rsidR="008525B1" w:rsidRPr="004A7A05" w14:paraId="2E126334" w14:textId="77777777" w:rsidTr="008525B1">
        <w:trPr>
          <w:ins w:id="41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8525B1" w:rsidRPr="004A7A05" w:rsidRDefault="008525B1" w:rsidP="006E1826">
            <w:pPr>
              <w:pStyle w:val="TAL"/>
              <w:rPr>
                <w:ins w:id="411" w:author="[POST129bis][014]" w:date="2025-04-28T13:21:00Z"/>
              </w:rPr>
            </w:pPr>
            <w:ins w:id="412" w:author="[POST129bis][014]" w:date="2025-04-28T13:21:00Z">
              <w:r w:rsidRPr="004A7A05">
                <w:t>LOS/NLOS indicators</w:t>
              </w:r>
            </w:ins>
          </w:p>
        </w:tc>
        <w:tc>
          <w:tcPr>
            <w:tcW w:w="1276" w:type="dxa"/>
            <w:tcBorders>
              <w:top w:val="single" w:sz="4" w:space="0" w:color="auto"/>
              <w:left w:val="single" w:sz="4" w:space="0" w:color="auto"/>
              <w:bottom w:val="single" w:sz="4" w:space="0" w:color="auto"/>
              <w:right w:val="single" w:sz="4" w:space="0" w:color="auto"/>
            </w:tcBorders>
          </w:tcPr>
          <w:p w14:paraId="11DEDEB4" w14:textId="77777777" w:rsidR="008525B1" w:rsidRPr="004A7A05" w:rsidRDefault="008525B1" w:rsidP="006E1826">
            <w:pPr>
              <w:pStyle w:val="TAL"/>
              <w:rPr>
                <w:ins w:id="413" w:author="[POST129bis][014]" w:date="2025-04-28T13:21:00Z"/>
              </w:rPr>
            </w:pPr>
            <w:ins w:id="414" w:author="[POST129bis][014]" w:date="2025-04-28T13:21:00Z">
              <w:r w:rsidRPr="004A7A05">
                <w:t>Yes</w:t>
              </w:r>
            </w:ins>
          </w:p>
        </w:tc>
      </w:tr>
      <w:tr w:rsidR="008525B1" w:rsidRPr="004A7A05" w14:paraId="5C58AE61" w14:textId="77777777" w:rsidTr="008525B1">
        <w:trPr>
          <w:ins w:id="41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8525B1" w:rsidRPr="004A7A05" w:rsidRDefault="008525B1" w:rsidP="006E1826">
            <w:pPr>
              <w:pStyle w:val="TAL"/>
              <w:rPr>
                <w:ins w:id="416" w:author="[POST129bis][014]" w:date="2025-04-28T13:21:00Z"/>
              </w:rPr>
            </w:pPr>
            <w:ins w:id="417" w:author="[POST129bis][014]" w:date="2025-04-28T13:21:00Z">
              <w:r w:rsidRPr="004A7A05">
                <w:t>On-Demand DL-PRS-Configurations, possibly together with information on which configurations are available for DL-PRS bandwidth aggregation</w:t>
              </w:r>
            </w:ins>
          </w:p>
        </w:tc>
        <w:tc>
          <w:tcPr>
            <w:tcW w:w="1276" w:type="dxa"/>
            <w:tcBorders>
              <w:top w:val="single" w:sz="4" w:space="0" w:color="auto"/>
              <w:left w:val="single" w:sz="4" w:space="0" w:color="auto"/>
              <w:bottom w:val="single" w:sz="4" w:space="0" w:color="auto"/>
              <w:right w:val="single" w:sz="4" w:space="0" w:color="auto"/>
            </w:tcBorders>
          </w:tcPr>
          <w:p w14:paraId="113C9624" w14:textId="77777777" w:rsidR="008525B1" w:rsidRPr="004A7A05" w:rsidRDefault="008525B1" w:rsidP="006E1826">
            <w:pPr>
              <w:pStyle w:val="TAL"/>
              <w:rPr>
                <w:ins w:id="418" w:author="[POST129bis][014]" w:date="2025-04-28T13:21:00Z"/>
              </w:rPr>
            </w:pPr>
            <w:ins w:id="419" w:author="[POST129bis][014]" w:date="2025-04-28T13:21:00Z">
              <w:r w:rsidRPr="004A7A05">
                <w:t>Yes</w:t>
              </w:r>
            </w:ins>
          </w:p>
        </w:tc>
      </w:tr>
      <w:tr w:rsidR="008525B1" w:rsidRPr="004A7A05" w14:paraId="4DC5E1F8" w14:textId="77777777" w:rsidTr="008525B1">
        <w:trPr>
          <w:ins w:id="42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8525B1" w:rsidRPr="004A7A05" w:rsidRDefault="008525B1" w:rsidP="006E1826">
            <w:pPr>
              <w:pStyle w:val="TAL"/>
              <w:rPr>
                <w:ins w:id="421" w:author="[POST129bis][014]" w:date="2025-04-28T13:21:00Z"/>
              </w:rPr>
            </w:pPr>
            <w:ins w:id="422" w:author="[POST129bis][014]" w:date="2025-04-28T13:21:00Z">
              <w:r w:rsidRPr="004A7A05">
                <w:t>Validity Area of the Assistance Data</w:t>
              </w:r>
            </w:ins>
          </w:p>
        </w:tc>
        <w:tc>
          <w:tcPr>
            <w:tcW w:w="1276" w:type="dxa"/>
            <w:tcBorders>
              <w:top w:val="single" w:sz="4" w:space="0" w:color="auto"/>
              <w:left w:val="single" w:sz="4" w:space="0" w:color="auto"/>
              <w:bottom w:val="single" w:sz="4" w:space="0" w:color="auto"/>
              <w:right w:val="single" w:sz="4" w:space="0" w:color="auto"/>
            </w:tcBorders>
          </w:tcPr>
          <w:p w14:paraId="315CBCDB" w14:textId="77777777" w:rsidR="008525B1" w:rsidRPr="004A7A05" w:rsidRDefault="008525B1" w:rsidP="006E1826">
            <w:pPr>
              <w:pStyle w:val="TAL"/>
              <w:rPr>
                <w:ins w:id="423" w:author="[POST129bis][014]" w:date="2025-04-28T13:21:00Z"/>
              </w:rPr>
            </w:pPr>
            <w:ins w:id="424" w:author="[POST129bis][014]" w:date="2025-04-28T13:21:00Z">
              <w:r w:rsidRPr="004A7A05">
                <w:t>Yes</w:t>
              </w:r>
            </w:ins>
          </w:p>
        </w:tc>
      </w:tr>
      <w:tr w:rsidR="008525B1" w:rsidRPr="004A7A05" w14:paraId="0D8CB797" w14:textId="77777777" w:rsidTr="008525B1">
        <w:trPr>
          <w:ins w:id="42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8525B1" w:rsidRPr="004A7A05" w:rsidRDefault="008525B1" w:rsidP="006E1826">
            <w:pPr>
              <w:pStyle w:val="TAL"/>
              <w:rPr>
                <w:ins w:id="426" w:author="[POST129bis][014]" w:date="2025-04-28T13:21:00Z"/>
              </w:rPr>
            </w:pPr>
            <w:ins w:id="427" w:author="[POST129bis][014]" w:date="2025-04-28T13:21:00Z">
              <w:r w:rsidRPr="004A7A05">
                <w:t>PRU measurements together with the location information of the PRU</w:t>
              </w:r>
            </w:ins>
          </w:p>
        </w:tc>
        <w:tc>
          <w:tcPr>
            <w:tcW w:w="1276" w:type="dxa"/>
            <w:tcBorders>
              <w:top w:val="single" w:sz="4" w:space="0" w:color="auto"/>
              <w:left w:val="single" w:sz="4" w:space="0" w:color="auto"/>
              <w:bottom w:val="single" w:sz="4" w:space="0" w:color="auto"/>
              <w:right w:val="single" w:sz="4" w:space="0" w:color="auto"/>
            </w:tcBorders>
          </w:tcPr>
          <w:p w14:paraId="0623269B" w14:textId="77777777" w:rsidR="008525B1" w:rsidRPr="004A7A05" w:rsidRDefault="008525B1" w:rsidP="006E1826">
            <w:pPr>
              <w:pStyle w:val="TAL"/>
              <w:rPr>
                <w:ins w:id="428" w:author="[POST129bis][014]" w:date="2025-04-28T13:21:00Z"/>
              </w:rPr>
            </w:pPr>
            <w:ins w:id="429" w:author="[POST129bis][014]" w:date="2025-04-28T13:21:00Z">
              <w:r w:rsidRPr="004A7A05">
                <w:t>Yes</w:t>
              </w:r>
            </w:ins>
          </w:p>
        </w:tc>
      </w:tr>
      <w:tr w:rsidR="008525B1" w:rsidRPr="004A7A05" w14:paraId="12386023" w14:textId="77777777" w:rsidTr="008525B1">
        <w:trPr>
          <w:ins w:id="43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8525B1" w:rsidRPr="004A7A05" w:rsidRDefault="008525B1" w:rsidP="006E1826">
            <w:pPr>
              <w:pStyle w:val="TAL"/>
              <w:rPr>
                <w:ins w:id="431" w:author="[POST129bis][014]" w:date="2025-04-28T13:21:00Z"/>
              </w:rPr>
            </w:pPr>
            <w:ins w:id="432" w:author="[POST129bis][014]" w:date="2025-04-28T13:21:00Z">
              <w:r w:rsidRPr="004A7A05">
                <w:t>Data facilitating the integrity results determination of the calculated location</w:t>
              </w:r>
            </w:ins>
          </w:p>
        </w:tc>
        <w:tc>
          <w:tcPr>
            <w:tcW w:w="1276" w:type="dxa"/>
            <w:tcBorders>
              <w:top w:val="single" w:sz="4" w:space="0" w:color="auto"/>
              <w:left w:val="single" w:sz="4" w:space="0" w:color="auto"/>
              <w:bottom w:val="single" w:sz="4" w:space="0" w:color="auto"/>
              <w:right w:val="single" w:sz="4" w:space="0" w:color="auto"/>
            </w:tcBorders>
          </w:tcPr>
          <w:p w14:paraId="069B632D" w14:textId="77777777" w:rsidR="008525B1" w:rsidRPr="004A7A05" w:rsidRDefault="008525B1" w:rsidP="006E1826">
            <w:pPr>
              <w:pStyle w:val="TAL"/>
              <w:rPr>
                <w:ins w:id="433" w:author="[POST129bis][014]" w:date="2025-04-28T13:21:00Z"/>
              </w:rPr>
            </w:pPr>
            <w:ins w:id="434" w:author="[POST129bis][014]" w:date="2025-04-28T13:21:00Z">
              <w:r w:rsidRPr="004A7A05">
                <w:t>Yes</w:t>
              </w:r>
            </w:ins>
          </w:p>
        </w:tc>
      </w:tr>
    </w:tbl>
    <w:p w14:paraId="11741B5B" w14:textId="77777777" w:rsidR="00B5661A" w:rsidRDefault="00B5661A" w:rsidP="007A64A1">
      <w:pPr>
        <w:rPr>
          <w:ins w:id="435" w:author="[POST129bis][014]" w:date="2025-04-28T13:21:00Z"/>
          <w:rFonts w:eastAsiaTheme="minorEastAsia"/>
        </w:rPr>
      </w:pPr>
    </w:p>
    <w:p w14:paraId="482766A6" w14:textId="77777777" w:rsidR="00B5661A" w:rsidRPr="00795F32" w:rsidRDefault="00B5661A" w:rsidP="007A64A1">
      <w:pPr>
        <w:rPr>
          <w:ins w:id="436" w:author="CATT" w:date="2025-03-05T14:03:00Z"/>
          <w:rFonts w:eastAsiaTheme="minorEastAsia"/>
        </w:rPr>
      </w:pPr>
    </w:p>
    <w:p w14:paraId="4FB3CDE4" w14:textId="6765DD40" w:rsidR="003D259A" w:rsidDel="00B5661A" w:rsidRDefault="003D259A" w:rsidP="003D259A">
      <w:pPr>
        <w:pStyle w:val="Heading5"/>
        <w:rPr>
          <w:ins w:id="437" w:author="CATT" w:date="2025-03-05T14:03:00Z"/>
          <w:del w:id="438" w:author="[POST129bis][014]" w:date="2025-04-28T13:20:00Z"/>
        </w:rPr>
      </w:pPr>
      <w:bookmarkStart w:id="439" w:name="_Hlk154061813"/>
      <w:bookmarkStart w:id="440" w:name="_Toc185281024"/>
      <w:ins w:id="441" w:author="CATT" w:date="2025-03-05T14:03:00Z">
        <w:del w:id="442" w:author="[POST129bis][014]" w:date="2025-04-28T13:20:00Z">
          <w:r w:rsidDel="00B5661A">
            <w:delText>8.</w:delText>
          </w:r>
          <w:r w:rsidDel="00B5661A">
            <w:rPr>
              <w:rFonts w:hint="eastAsia"/>
            </w:rPr>
            <w:delText>X</w:delText>
          </w:r>
          <w:r w:rsidDel="00B5661A">
            <w:delText>.2.1.1</w:delText>
          </w:r>
          <w:bookmarkEnd w:id="439"/>
          <w:r w:rsidDel="00B5661A">
            <w:tab/>
            <w:delText xml:space="preserve">Mapping of </w:delText>
          </w:r>
          <w:bookmarkStart w:id="443" w:name="OLE_LINK14"/>
          <w:bookmarkStart w:id="444" w:name="OLE_LINK13"/>
          <w:r w:rsidDel="00B5661A">
            <w:delText xml:space="preserve">integrity </w:delText>
          </w:r>
          <w:bookmarkEnd w:id="443"/>
          <w:bookmarkEnd w:id="444"/>
          <w:r w:rsidDel="00B5661A">
            <w:delText>parameters</w:delText>
          </w:r>
          <w:bookmarkEnd w:id="440"/>
        </w:del>
      </w:ins>
    </w:p>
    <w:p w14:paraId="30948D2B" w14:textId="747FC694" w:rsidR="00D54DD8" w:rsidRPr="0085418D" w:rsidDel="00B5661A" w:rsidRDefault="00D54DD8" w:rsidP="00D54DD8">
      <w:pPr>
        <w:rPr>
          <w:ins w:id="445" w:author="CATT" w:date="2025-03-10T11:06:00Z"/>
          <w:del w:id="446" w:author="[POST129bis][014]" w:date="2025-04-28T13:20:00Z"/>
          <w:rFonts w:eastAsiaTheme="minorEastAsia"/>
        </w:rPr>
      </w:pPr>
      <w:ins w:id="447" w:author="CATT" w:date="2025-03-10T11:06:00Z">
        <w:del w:id="448" w:author="[POST129bis][014]" w:date="2025-04-28T13:20:00Z">
          <w:r w:rsidRPr="00EC29F0" w:rsidDel="00B5661A">
            <w:rPr>
              <w:rFonts w:eastAsiaTheme="minorEastAsia"/>
              <w:i/>
            </w:rPr>
            <w:delText xml:space="preserve">Editor's note: </w:delText>
          </w:r>
          <w:commentRangeStart w:id="449"/>
          <w:commentRangeStart w:id="450"/>
          <w:commentRangeStart w:id="451"/>
          <w:r w:rsidRPr="00EC29F0" w:rsidDel="00B5661A">
            <w:rPr>
              <w:rFonts w:eastAsiaTheme="minorEastAsia"/>
              <w:i/>
            </w:rPr>
            <w:delText xml:space="preserve">FFS </w:delText>
          </w:r>
          <w:r w:rsidDel="00B5661A">
            <w:rPr>
              <w:rFonts w:eastAsiaTheme="minorEastAsia" w:hint="eastAsia"/>
              <w:i/>
            </w:rPr>
            <w:delText xml:space="preserve">whether positioning integrity is </w:delText>
          </w:r>
        </w:del>
      </w:ins>
      <w:ins w:id="452" w:author="CATT" w:date="2025-03-11T09:49:00Z">
        <w:del w:id="453" w:author="[POST129bis][014]" w:date="2025-04-28T13:20:00Z">
          <w:r w:rsidR="001525F1" w:rsidRPr="001525F1" w:rsidDel="00B5661A">
            <w:rPr>
              <w:rFonts w:eastAsiaTheme="minorEastAsia"/>
              <w:i/>
            </w:rPr>
            <w:delText xml:space="preserve">supported </w:delText>
          </w:r>
        </w:del>
      </w:ins>
      <w:ins w:id="454" w:author="CATT" w:date="2025-03-10T11:06:00Z">
        <w:del w:id="455" w:author="[POST129bis][014]" w:date="2025-04-28T13:20:00Z">
          <w:r w:rsidDel="00B5661A">
            <w:rPr>
              <w:rFonts w:eastAsiaTheme="minorEastAsia" w:hint="eastAsia"/>
              <w:i/>
            </w:rPr>
            <w:delText>for AI/ML positioning</w:delText>
          </w:r>
        </w:del>
      </w:ins>
      <w:commentRangeEnd w:id="449"/>
      <w:del w:id="456" w:author="[POST129bis][014]" w:date="2025-04-28T13:20:00Z">
        <w:r w:rsidR="002214D3" w:rsidDel="00B5661A">
          <w:rPr>
            <w:rStyle w:val="CommentReference"/>
          </w:rPr>
          <w:commentReference w:id="449"/>
        </w:r>
        <w:commentRangeEnd w:id="450"/>
        <w:r w:rsidR="00F96BBB" w:rsidDel="00B5661A">
          <w:rPr>
            <w:rStyle w:val="CommentReference"/>
          </w:rPr>
          <w:commentReference w:id="450"/>
        </w:r>
        <w:commentRangeEnd w:id="451"/>
        <w:r w:rsidR="00A32D5F" w:rsidDel="00B5661A">
          <w:rPr>
            <w:rStyle w:val="CommentReference"/>
          </w:rPr>
          <w:commentReference w:id="451"/>
        </w:r>
      </w:del>
      <w:ins w:id="457" w:author="CATT" w:date="2025-03-10T11:06:00Z">
        <w:del w:id="458" w:author="[POST129bis][014]" w:date="2025-04-28T13:20:00Z">
          <w:r w:rsidRPr="00EC29F0" w:rsidDel="00B5661A">
            <w:rPr>
              <w:rFonts w:eastAsiaTheme="minorEastAsia"/>
              <w:i/>
            </w:rPr>
            <w:delText>.</w:delText>
          </w:r>
          <w:r w:rsidDel="00B5661A">
            <w:rPr>
              <w:rFonts w:eastAsiaTheme="minorEastAsia" w:hint="eastAsia"/>
              <w:i/>
            </w:rPr>
            <w:delText xml:space="preserve"> This partially depends on the RAN1 discussion on whether </w:delText>
          </w:r>
          <w:r w:rsidRPr="00933485" w:rsidDel="00B5661A">
            <w:rPr>
              <w:i/>
            </w:rPr>
            <w:delText>info #7</w:delText>
          </w:r>
          <w:r w:rsidDel="00B5661A">
            <w:rPr>
              <w:rFonts w:hint="eastAsia"/>
              <w:i/>
            </w:rPr>
            <w:delText xml:space="preserve">of </w:delText>
          </w:r>
          <w:r w:rsidRPr="008E1C53" w:rsidDel="00B5661A">
            <w:rPr>
              <w:i/>
            </w:rPr>
            <w:delText>legacy UE-based DL-TDOA</w:delText>
          </w:r>
          <w:r w:rsidRPr="00933485" w:rsidDel="00B5661A">
            <w:rPr>
              <w:rFonts w:hint="eastAsia"/>
              <w:i/>
            </w:rPr>
            <w:delText xml:space="preserve"> </w:delText>
          </w:r>
          <w:r w:rsidDel="00B5661A">
            <w:rPr>
              <w:rFonts w:hint="eastAsia"/>
              <w:i/>
            </w:rPr>
            <w:delText xml:space="preserve">needs to </w:delText>
          </w:r>
          <w:r w:rsidRPr="00933485" w:rsidDel="00B5661A">
            <w:rPr>
              <w:i/>
            </w:rPr>
            <w:delText>be provided from LMF to UE</w:delText>
          </w:r>
          <w:r w:rsidRPr="00933485" w:rsidDel="00B5661A">
            <w:rPr>
              <w:rFonts w:hint="eastAsia"/>
              <w:i/>
            </w:rPr>
            <w:delText>.</w:delText>
          </w:r>
          <w:r w:rsidDel="00B5661A">
            <w:rPr>
              <w:rFonts w:hint="eastAsia"/>
            </w:rPr>
            <w:delText xml:space="preserve"> </w:delText>
          </w:r>
        </w:del>
      </w:ins>
    </w:p>
    <w:p w14:paraId="6F1E893C" w14:textId="77777777" w:rsidR="003D259A" w:rsidRPr="00AF4CEB" w:rsidRDefault="003D259A" w:rsidP="007A64A1">
      <w:pPr>
        <w:rPr>
          <w:ins w:id="459" w:author="CATT" w:date="2025-02-27T16:58:00Z"/>
          <w:rFonts w:eastAsiaTheme="minorEastAsia"/>
        </w:rPr>
      </w:pPr>
    </w:p>
    <w:p w14:paraId="4C353840" w14:textId="2CE80282" w:rsidR="00170C28" w:rsidRDefault="00170C28" w:rsidP="00170C28">
      <w:pPr>
        <w:pStyle w:val="Heading4"/>
        <w:rPr>
          <w:ins w:id="460" w:author="CATT" w:date="2025-02-27T17:01:00Z"/>
        </w:rPr>
      </w:pPr>
      <w:bookmarkStart w:id="461" w:name="_Toc185281000"/>
      <w:bookmarkStart w:id="462" w:name="_Toc52567570"/>
      <w:bookmarkStart w:id="463" w:name="_Toc46489212"/>
      <w:bookmarkStart w:id="464" w:name="_Toc37338368"/>
      <w:ins w:id="465" w:author="CATT" w:date="2025-02-27T17:01:00Z">
        <w:r>
          <w:t>8.</w:t>
        </w:r>
        <w:r>
          <w:rPr>
            <w:rFonts w:hint="eastAsia"/>
          </w:rPr>
          <w:t>X</w:t>
        </w:r>
        <w:r>
          <w:t>.2.2</w:t>
        </w:r>
        <w:r>
          <w:tab/>
          <w:t>Information that may be transferred from the UE to LMF</w:t>
        </w:r>
        <w:bookmarkEnd w:id="461"/>
        <w:bookmarkEnd w:id="462"/>
        <w:bookmarkEnd w:id="463"/>
        <w:bookmarkEnd w:id="464"/>
      </w:ins>
    </w:p>
    <w:p w14:paraId="13262233" w14:textId="20B0F4C5" w:rsidR="003317CB" w:rsidRPr="00EC29F0" w:rsidRDefault="003317CB" w:rsidP="003317CB">
      <w:pPr>
        <w:rPr>
          <w:ins w:id="466" w:author="CATT" w:date="2025-03-06T17:22:00Z"/>
          <w:rFonts w:eastAsiaTheme="minorEastAsia"/>
          <w:i/>
        </w:rPr>
      </w:pPr>
      <w:ins w:id="467" w:author="CATT" w:date="2025-03-06T17:22:00Z">
        <w:r w:rsidRPr="00EC29F0">
          <w:rPr>
            <w:rFonts w:eastAsiaTheme="minorEastAsia"/>
            <w:i/>
          </w:rPr>
          <w:t xml:space="preserve">Editor's note: </w:t>
        </w:r>
      </w:ins>
      <w:commentRangeStart w:id="468"/>
      <w:commentRangeStart w:id="469"/>
      <w:ins w:id="470" w:author="CATT" w:date="2025-03-07T15:42:00Z">
        <w:r w:rsidR="006B4E8D">
          <w:rPr>
            <w:rFonts w:eastAsiaTheme="minorEastAsia" w:hint="eastAsia"/>
            <w:i/>
          </w:rPr>
          <w:t xml:space="preserve">FFS </w:t>
        </w:r>
      </w:ins>
      <w:commentRangeEnd w:id="468"/>
      <w:r w:rsidR="00F96BBB">
        <w:rPr>
          <w:rStyle w:val="CommentReference"/>
        </w:rPr>
        <w:commentReference w:id="468"/>
      </w:r>
      <w:ins w:id="471" w:author="CATT" w:date="2025-03-07T15:42:00Z">
        <w:r w:rsidR="006B4E8D">
          <w:rPr>
            <w:rFonts w:eastAsiaTheme="minorEastAsia" w:hint="eastAsia"/>
            <w:i/>
          </w:rPr>
          <w:t xml:space="preserve">what information may need to be </w:t>
        </w:r>
        <w:r w:rsidR="006B4E8D">
          <w:rPr>
            <w:rFonts w:eastAsiaTheme="minorEastAsia"/>
            <w:i/>
          </w:rPr>
          <w:t>transferred</w:t>
        </w:r>
        <w:r w:rsidR="006B4E8D">
          <w:rPr>
            <w:rFonts w:eastAsiaTheme="minorEastAsia" w:hint="eastAsia"/>
            <w:i/>
          </w:rPr>
          <w:t xml:space="preserve"> from the UE to LMF</w:t>
        </w:r>
      </w:ins>
      <w:commentRangeEnd w:id="469"/>
      <w:r w:rsidR="002F43FE">
        <w:rPr>
          <w:rStyle w:val="CommentReference"/>
        </w:rPr>
        <w:commentReference w:id="469"/>
      </w:r>
      <w:ins w:id="472" w:author="CATT" w:date="2025-03-10T11:09:00Z">
        <w:r w:rsidR="00C11A4B">
          <w:rPr>
            <w:rFonts w:eastAsiaTheme="minorEastAsia" w:hint="eastAsia"/>
            <w:i/>
          </w:rPr>
          <w:t xml:space="preserve">, </w:t>
        </w:r>
      </w:ins>
      <w:ins w:id="473" w:author="[POST129bis][014]" w:date="2025-04-28T16:50:00Z">
        <w:r w:rsidR="0062153B">
          <w:rPr>
            <w:rFonts w:eastAsiaTheme="minorEastAsia" w:hint="eastAsia"/>
            <w:i/>
          </w:rPr>
          <w:t xml:space="preserve">e.g., </w:t>
        </w:r>
        <w:r w:rsidR="0062153B" w:rsidRPr="0062153B">
          <w:rPr>
            <w:rFonts w:eastAsiaTheme="minorEastAsia"/>
            <w:i/>
          </w:rPr>
          <w:t>the UE location and time stamp</w:t>
        </w:r>
        <w:r w:rsidR="0062153B">
          <w:rPr>
            <w:rFonts w:eastAsiaTheme="minorEastAsia" w:hint="eastAsia"/>
            <w:i/>
          </w:rPr>
          <w:t>,</w:t>
        </w:r>
        <w:r w:rsidR="0062153B" w:rsidRPr="0062153B">
          <w:rPr>
            <w:rFonts w:eastAsiaTheme="minorEastAsia" w:hint="eastAsia"/>
            <w:i/>
          </w:rPr>
          <w:t xml:space="preserve"> </w:t>
        </w:r>
      </w:ins>
      <w:commentRangeStart w:id="474"/>
      <w:ins w:id="475" w:author="CATT" w:date="2025-03-10T11:09:00Z">
        <w:r w:rsidR="00C11A4B">
          <w:rPr>
            <w:rFonts w:eastAsiaTheme="minorEastAsia" w:hint="eastAsia"/>
            <w:i/>
          </w:rPr>
          <w:t xml:space="preserve">which </w:t>
        </w:r>
        <w:r w:rsidR="00C11A4B" w:rsidRPr="00C11A4B">
          <w:rPr>
            <w:rFonts w:eastAsiaTheme="minorEastAsia"/>
            <w:i/>
          </w:rPr>
          <w:t>depends on RAN1 parameter list</w:t>
        </w:r>
      </w:ins>
      <w:ins w:id="476" w:author="[POST129bis][014]" w:date="2025-04-29T10:58:00Z">
        <w:r w:rsidR="008525B1">
          <w:rPr>
            <w:rFonts w:eastAsiaTheme="minorEastAsia" w:hint="eastAsia"/>
            <w:i/>
          </w:rPr>
          <w:t xml:space="preserve"> or RAN2 further discussion</w:t>
        </w:r>
      </w:ins>
      <w:ins w:id="477" w:author="CATT" w:date="2025-03-06T17:22:00Z">
        <w:r w:rsidRPr="00EC29F0">
          <w:rPr>
            <w:rFonts w:eastAsiaTheme="minorEastAsia"/>
            <w:i/>
          </w:rPr>
          <w:t>.</w:t>
        </w:r>
      </w:ins>
      <w:commentRangeEnd w:id="474"/>
      <w:r w:rsidR="00003E57">
        <w:rPr>
          <w:rStyle w:val="CommentReference"/>
        </w:rPr>
        <w:commentReference w:id="474"/>
      </w:r>
    </w:p>
    <w:p w14:paraId="40E95D16" w14:textId="7D579E9D" w:rsidR="00B047AE" w:rsidRPr="003317CB" w:rsidRDefault="00B047AE" w:rsidP="00B047AE">
      <w:pPr>
        <w:rPr>
          <w:ins w:id="478" w:author="CATT" w:date="2025-03-05T11:24:00Z"/>
          <w:rFonts w:eastAsiaTheme="minorEastAsia"/>
        </w:rPr>
      </w:pPr>
    </w:p>
    <w:p w14:paraId="6076A4FF" w14:textId="6CB70FC5" w:rsidR="00933362" w:rsidRDefault="00933362" w:rsidP="00933362">
      <w:pPr>
        <w:pStyle w:val="Heading4"/>
        <w:rPr>
          <w:ins w:id="479" w:author="CATT" w:date="2025-03-05T11:24:00Z"/>
        </w:rPr>
      </w:pPr>
      <w:bookmarkStart w:id="480" w:name="_Toc185281001"/>
      <w:bookmarkStart w:id="481" w:name="_Toc52567571"/>
      <w:bookmarkStart w:id="482" w:name="_Toc46489213"/>
      <w:bookmarkStart w:id="483" w:name="_Toc37338369"/>
      <w:ins w:id="484" w:author="CATT" w:date="2025-03-05T11:24:00Z">
        <w:r>
          <w:t>8.</w:t>
        </w:r>
        <w:r>
          <w:rPr>
            <w:rFonts w:hint="eastAsia"/>
          </w:rPr>
          <w:t>X</w:t>
        </w:r>
        <w:r>
          <w:t>.2.3</w:t>
        </w:r>
        <w:r>
          <w:tab/>
          <w:t xml:space="preserve">Information that may be transferred from the </w:t>
        </w:r>
        <w:commentRangeStart w:id="485"/>
        <w:proofErr w:type="spellStart"/>
        <w:r>
          <w:t>gNB</w:t>
        </w:r>
        <w:proofErr w:type="spellEnd"/>
        <w:r>
          <w:t xml:space="preserve"> to LMF</w:t>
        </w:r>
      </w:ins>
      <w:bookmarkEnd w:id="480"/>
      <w:bookmarkEnd w:id="481"/>
      <w:bookmarkEnd w:id="482"/>
      <w:bookmarkEnd w:id="483"/>
      <w:commentRangeEnd w:id="485"/>
      <w:r w:rsidR="00F96BBB">
        <w:rPr>
          <w:rStyle w:val="CommentReference"/>
          <w:rFonts w:ascii="Times New Roman" w:hAnsi="Times New Roman"/>
        </w:rPr>
        <w:commentReference w:id="485"/>
      </w:r>
    </w:p>
    <w:p w14:paraId="14450BA7" w14:textId="009B3AD9" w:rsidR="009366B6" w:rsidRPr="00EC29F0" w:rsidRDefault="00FF2E6B" w:rsidP="009366B6">
      <w:pPr>
        <w:rPr>
          <w:ins w:id="486" w:author="CATT" w:date="2025-03-06T17:23:00Z"/>
          <w:rFonts w:eastAsiaTheme="minorEastAsia"/>
          <w:i/>
        </w:rPr>
      </w:pPr>
      <w:ins w:id="487" w:author="CATT" w:date="2025-03-10T13:12:00Z">
        <w:r w:rsidRPr="00FF2E6B">
          <w:rPr>
            <w:rFonts w:eastAsiaTheme="minorEastAsia"/>
            <w:i/>
          </w:rPr>
          <w:t xml:space="preserve">Editor's note: </w:t>
        </w:r>
      </w:ins>
      <w:ins w:id="488" w:author="CATT" w:date="2025-03-10T13:19:00Z">
        <w:r w:rsidRPr="00FF2E6B">
          <w:rPr>
            <w:rFonts w:eastAsiaTheme="minorEastAsia"/>
            <w:i/>
          </w:rPr>
          <w:t xml:space="preserve">Information that may be transferred from the </w:t>
        </w:r>
        <w:proofErr w:type="spellStart"/>
        <w:r w:rsidRPr="00FF2E6B">
          <w:rPr>
            <w:rFonts w:eastAsiaTheme="minorEastAsia"/>
            <w:i/>
          </w:rPr>
          <w:t>gNB</w:t>
        </w:r>
        <w:proofErr w:type="spellEnd"/>
        <w:r w:rsidRPr="00FF2E6B">
          <w:rPr>
            <w:rFonts w:eastAsiaTheme="minorEastAsia"/>
            <w:i/>
          </w:rPr>
          <w:t xml:space="preserve"> to LMF</w:t>
        </w:r>
      </w:ins>
      <w:ins w:id="489" w:author="CATT" w:date="2025-03-10T13:12:00Z">
        <w:r w:rsidRPr="00FF2E6B">
          <w:rPr>
            <w:rFonts w:eastAsiaTheme="minorEastAsia"/>
            <w:i/>
          </w:rPr>
          <w:t xml:space="preserve"> depends </w:t>
        </w:r>
        <w:commentRangeStart w:id="490"/>
        <w:r w:rsidRPr="00FF2E6B">
          <w:rPr>
            <w:rFonts w:eastAsiaTheme="minorEastAsia"/>
            <w:i/>
          </w:rPr>
          <w:t>on RAN1</w:t>
        </w:r>
      </w:ins>
      <w:ins w:id="491" w:author="CATT" w:date="2025-03-10T13:19:00Z">
        <w:del w:id="492" w:author="[POST129bis][014]" w:date="2025-04-28T16:51:00Z">
          <w:r w:rsidDel="0062153B">
            <w:rPr>
              <w:rFonts w:eastAsiaTheme="minorEastAsia" w:hint="eastAsia"/>
              <w:i/>
            </w:rPr>
            <w:delText>conclusion</w:delText>
          </w:r>
        </w:del>
      </w:ins>
      <w:ins w:id="493" w:author="[POST129bis][014]" w:date="2025-04-28T16:51:00Z">
        <w:r w:rsidR="0062153B">
          <w:rPr>
            <w:rFonts w:eastAsiaTheme="minorEastAsia" w:hint="eastAsia"/>
            <w:i/>
          </w:rPr>
          <w:t xml:space="preserve"> and RAN3 input</w:t>
        </w:r>
      </w:ins>
      <w:ins w:id="494" w:author="CATT" w:date="2025-03-10T13:12:00Z">
        <w:r w:rsidRPr="00FF2E6B">
          <w:rPr>
            <w:rFonts w:eastAsiaTheme="minorEastAsia"/>
            <w:i/>
          </w:rPr>
          <w:t>.</w:t>
        </w:r>
      </w:ins>
      <w:commentRangeEnd w:id="490"/>
      <w:r w:rsidR="00EA47B0">
        <w:rPr>
          <w:rStyle w:val="CommentReference"/>
        </w:rPr>
        <w:commentReference w:id="490"/>
      </w:r>
    </w:p>
    <w:p w14:paraId="14DA532B" w14:textId="77777777" w:rsidR="00170C28" w:rsidRPr="00671128" w:rsidRDefault="00170C28" w:rsidP="00B047AE">
      <w:pPr>
        <w:rPr>
          <w:ins w:id="495" w:author="CATT" w:date="2025-02-27T16:57:00Z"/>
          <w:rFonts w:eastAsiaTheme="minorEastAsia"/>
        </w:rPr>
      </w:pPr>
    </w:p>
    <w:p w14:paraId="3A2BCA59" w14:textId="65E96310" w:rsidR="00B047AE" w:rsidRDefault="00B047AE" w:rsidP="00B047AE">
      <w:pPr>
        <w:pStyle w:val="Heading3"/>
        <w:rPr>
          <w:ins w:id="496" w:author="CATT" w:date="2025-02-27T16:58:00Z"/>
        </w:rPr>
      </w:pPr>
      <w:bookmarkStart w:id="497" w:name="_Toc185281002"/>
      <w:bookmarkStart w:id="498" w:name="_Toc52567572"/>
      <w:bookmarkStart w:id="499" w:name="_Toc46489214"/>
      <w:bookmarkStart w:id="500" w:name="_Toc37338370"/>
      <w:ins w:id="501" w:author="CATT" w:date="2025-02-27T16:58:00Z">
        <w:r>
          <w:t>8.</w:t>
        </w:r>
        <w:r w:rsidR="00B96B93">
          <w:rPr>
            <w:rFonts w:hint="eastAsia"/>
          </w:rPr>
          <w:t>X</w:t>
        </w:r>
        <w:r>
          <w:t>.3</w:t>
        </w:r>
        <w:r>
          <w:tab/>
        </w:r>
        <w:r w:rsidR="00B96B93">
          <w:rPr>
            <w:rFonts w:hint="eastAsia"/>
          </w:rPr>
          <w:t>AI/ML</w:t>
        </w:r>
        <w:r>
          <w:t xml:space="preserve"> Positioning Procedures</w:t>
        </w:r>
        <w:bookmarkEnd w:id="497"/>
        <w:bookmarkEnd w:id="498"/>
        <w:bookmarkEnd w:id="499"/>
        <w:bookmarkEnd w:id="500"/>
      </w:ins>
    </w:p>
    <w:p w14:paraId="3CFE86A2" w14:textId="5A961C53" w:rsidR="00B047AE" w:rsidRDefault="00B047AE" w:rsidP="00B047AE">
      <w:pPr>
        <w:pStyle w:val="Heading4"/>
        <w:rPr>
          <w:ins w:id="502" w:author="CATT" w:date="2025-02-27T16:58:00Z"/>
        </w:rPr>
      </w:pPr>
      <w:bookmarkStart w:id="503" w:name="_Toc185281003"/>
      <w:ins w:id="504" w:author="CATT" w:date="2025-02-27T16:58:00Z">
        <w:r>
          <w:t>8.</w:t>
        </w:r>
        <w:r w:rsidR="00B96B93">
          <w:rPr>
            <w:rFonts w:hint="eastAsia"/>
          </w:rPr>
          <w:t>X</w:t>
        </w:r>
        <w:r>
          <w:t>.3.0</w:t>
        </w:r>
        <w:r>
          <w:tab/>
          <w:t>General</w:t>
        </w:r>
        <w:bookmarkEnd w:id="503"/>
      </w:ins>
    </w:p>
    <w:p w14:paraId="0B7FC793" w14:textId="2065F0EB" w:rsidR="00B047AE" w:rsidRDefault="00B047AE" w:rsidP="00B047AE">
      <w:pPr>
        <w:rPr>
          <w:ins w:id="505" w:author="CATT" w:date="2025-02-27T16:58:00Z"/>
        </w:rPr>
      </w:pPr>
      <w:ins w:id="506" w:author="CATT" w:date="2025-02-27T16:58:00Z">
        <w:r>
          <w:t>The procedures described in this clause support UE</w:t>
        </w:r>
      </w:ins>
      <w:ins w:id="507" w:author="[POST129bis][014]" w:date="2025-04-29T11:19:00Z">
        <w:r w:rsidR="005A5937">
          <w:rPr>
            <w:rFonts w:hint="eastAsia"/>
          </w:rPr>
          <w:t>-</w:t>
        </w:r>
      </w:ins>
      <w:ins w:id="508" w:author="CATT" w:date="2025-02-27T16:58:00Z">
        <w:r>
          <w:t xml:space="preserve">based </w:t>
        </w:r>
      </w:ins>
      <w:ins w:id="509" w:author="CATT" w:date="2025-02-27T17:01:00Z">
        <w:r w:rsidR="0065567F">
          <w:rPr>
            <w:rFonts w:hint="eastAsia"/>
          </w:rPr>
          <w:t>AI/ML positioning</w:t>
        </w:r>
      </w:ins>
      <w:ins w:id="510" w:author="CATT" w:date="2025-02-27T16:58:00Z">
        <w:r>
          <w:t>.</w:t>
        </w:r>
      </w:ins>
    </w:p>
    <w:p w14:paraId="54FB9DEC" w14:textId="2C273BFC" w:rsidR="0019743A" w:rsidRDefault="0019743A" w:rsidP="0019743A">
      <w:pPr>
        <w:pStyle w:val="Heading4"/>
        <w:rPr>
          <w:ins w:id="511" w:author="CATT" w:date="2025-03-05T16:23:00Z"/>
        </w:rPr>
      </w:pPr>
      <w:bookmarkStart w:id="512" w:name="_Toc185281004"/>
      <w:bookmarkStart w:id="513" w:name="_Toc52567573"/>
      <w:bookmarkStart w:id="514" w:name="_Toc46489215"/>
      <w:bookmarkStart w:id="515" w:name="_Toc37338371"/>
      <w:ins w:id="516" w:author="CATT" w:date="2025-03-05T16:23:00Z">
        <w:r>
          <w:t>8.</w:t>
        </w:r>
      </w:ins>
      <w:ins w:id="517" w:author="CATT" w:date="2025-03-05T16:24:00Z">
        <w:r>
          <w:rPr>
            <w:rFonts w:hint="eastAsia"/>
          </w:rPr>
          <w:t>X</w:t>
        </w:r>
      </w:ins>
      <w:ins w:id="518" w:author="CATT" w:date="2025-03-05T16:23:00Z">
        <w:r>
          <w:t>.3.1</w:t>
        </w:r>
        <w:r>
          <w:tab/>
          <w:t>Procedures between LMF and UE</w:t>
        </w:r>
        <w:bookmarkEnd w:id="512"/>
        <w:bookmarkEnd w:id="513"/>
        <w:bookmarkEnd w:id="514"/>
        <w:bookmarkEnd w:id="515"/>
      </w:ins>
    </w:p>
    <w:p w14:paraId="53E647C4" w14:textId="2471376D" w:rsidR="0019743A" w:rsidRDefault="0019743A" w:rsidP="0019743A">
      <w:pPr>
        <w:pStyle w:val="Heading5"/>
        <w:rPr>
          <w:ins w:id="519" w:author="CATT" w:date="2025-03-05T16:23:00Z"/>
        </w:rPr>
      </w:pPr>
      <w:bookmarkStart w:id="520" w:name="_Toc185281005"/>
      <w:bookmarkStart w:id="521" w:name="_Toc52567574"/>
      <w:bookmarkStart w:id="522" w:name="_Toc46489216"/>
      <w:bookmarkStart w:id="523" w:name="_Toc37338372"/>
      <w:ins w:id="524" w:author="CATT" w:date="2025-03-05T16:23:00Z">
        <w:r>
          <w:t>8.</w:t>
        </w:r>
      </w:ins>
      <w:ins w:id="525" w:author="CATT" w:date="2025-03-05T16:24:00Z">
        <w:r>
          <w:rPr>
            <w:rFonts w:hint="eastAsia"/>
          </w:rPr>
          <w:t>X</w:t>
        </w:r>
      </w:ins>
      <w:ins w:id="526" w:author="CATT" w:date="2025-03-05T16:23:00Z">
        <w:r>
          <w:t>.3.1.1</w:t>
        </w:r>
        <w:r>
          <w:tab/>
          <w:t xml:space="preserve">Capability Transfer </w:t>
        </w:r>
        <w:commentRangeStart w:id="527"/>
        <w:r>
          <w:t>Procedure</w:t>
        </w:r>
      </w:ins>
      <w:bookmarkEnd w:id="520"/>
      <w:bookmarkEnd w:id="521"/>
      <w:bookmarkEnd w:id="522"/>
      <w:bookmarkEnd w:id="523"/>
      <w:commentRangeEnd w:id="527"/>
      <w:r w:rsidR="00784EEF">
        <w:rPr>
          <w:rStyle w:val="CommentReference"/>
          <w:rFonts w:ascii="Times New Roman" w:hAnsi="Times New Roman"/>
        </w:rPr>
        <w:commentReference w:id="527"/>
      </w:r>
    </w:p>
    <w:p w14:paraId="57B7C9CB" w14:textId="2897F3E7" w:rsidR="00B047AE" w:rsidRDefault="00B047AE" w:rsidP="00B047AE">
      <w:pPr>
        <w:rPr>
          <w:ins w:id="528" w:author="CATT" w:date="2025-03-06T09:15:00Z"/>
          <w:rFonts w:eastAsiaTheme="minorEastAsia"/>
        </w:rPr>
      </w:pPr>
      <w:ins w:id="529" w:author="CATT" w:date="2025-02-27T16:58:00Z">
        <w:r>
          <w:t xml:space="preserve">The Capability Transfer procedure for </w:t>
        </w:r>
      </w:ins>
      <w:ins w:id="530" w:author="CATT" w:date="2025-02-27T16:59:00Z">
        <w:r w:rsidR="0024368A">
          <w:rPr>
            <w:rFonts w:hint="eastAsia"/>
          </w:rPr>
          <w:t>AI/ML</w:t>
        </w:r>
      </w:ins>
      <w:ins w:id="531" w:author="CATT" w:date="2025-02-27T16:58:00Z">
        <w:r>
          <w:t xml:space="preserve"> positioning is described in clause 7.1.2.1.</w:t>
        </w:r>
      </w:ins>
    </w:p>
    <w:p w14:paraId="7DD2772A" w14:textId="4161C87A" w:rsidR="005A7BA2" w:rsidRPr="001946E9" w:rsidRDefault="005A7BA2" w:rsidP="005A7BA2">
      <w:pPr>
        <w:rPr>
          <w:ins w:id="532" w:author="[POST129bis][014]" w:date="2025-04-28T16:55:00Z"/>
        </w:rPr>
      </w:pPr>
      <w:ins w:id="533" w:author="[POST129bis][014]" w:date="2025-04-28T16:55:00Z">
        <w:r w:rsidRPr="001946E9">
          <w:t xml:space="preserve">The </w:t>
        </w:r>
      </w:ins>
      <w:ins w:id="534" w:author="[POST129bis][014]" w:date="2025-04-29T10:33:00Z">
        <w:r w:rsidR="00500C0D" w:rsidRPr="00500C0D">
          <w:t>unsolicited capability transfer</w:t>
        </w:r>
        <w:r w:rsidR="00500C0D">
          <w:rPr>
            <w:rFonts w:hint="eastAsia"/>
          </w:rPr>
          <w:t xml:space="preserve"> procedur</w:t>
        </w:r>
      </w:ins>
      <w:ins w:id="535" w:author="[POST129bis][014]" w:date="2025-04-29T10:34:00Z">
        <w:r w:rsidR="00500C0D">
          <w:rPr>
            <w:rFonts w:hint="eastAsia"/>
          </w:rPr>
          <w:t>e</w:t>
        </w:r>
      </w:ins>
      <w:ins w:id="536" w:author="[POST129bis][014]" w:date="2025-04-28T16:55:00Z">
        <w:r w:rsidRPr="001946E9">
          <w:t xml:space="preserve"> is </w:t>
        </w:r>
        <w:r>
          <w:rPr>
            <w:rFonts w:hint="eastAsia"/>
          </w:rPr>
          <w:t xml:space="preserve">also </w:t>
        </w:r>
        <w:r w:rsidRPr="001946E9">
          <w:t xml:space="preserve">to enable the </w:t>
        </w:r>
        <w:r>
          <w:rPr>
            <w:rFonts w:hint="eastAsia"/>
          </w:rPr>
          <w:t>UE</w:t>
        </w:r>
        <w:r w:rsidRPr="001946E9">
          <w:t xml:space="preserve"> to provide </w:t>
        </w:r>
        <w:r>
          <w:rPr>
            <w:rFonts w:hint="eastAsia"/>
          </w:rPr>
          <w:t xml:space="preserve">information of </w:t>
        </w:r>
      </w:ins>
      <w:ins w:id="537" w:author="[POST129bis][014]" w:date="2025-04-28T16:57:00Z">
        <w:r>
          <w:rPr>
            <w:rFonts w:hint="eastAsia"/>
          </w:rPr>
          <w:t>whether the AI/</w:t>
        </w:r>
      </w:ins>
      <w:ins w:id="538" w:author="[POST129bis][014]" w:date="2025-04-28T16:58:00Z">
        <w:r>
          <w:rPr>
            <w:rFonts w:hint="eastAsia"/>
          </w:rPr>
          <w:t xml:space="preserve">ML positioning method is </w:t>
        </w:r>
      </w:ins>
      <w:ins w:id="539" w:author="[POST129bis][014]" w:date="2025-04-28T16:55:00Z">
        <w:r>
          <w:rPr>
            <w:rFonts w:hint="eastAsia"/>
          </w:rPr>
          <w:t xml:space="preserve">applicable </w:t>
        </w:r>
        <w:r w:rsidRPr="001946E9">
          <w:t xml:space="preserve">to the </w:t>
        </w:r>
        <w:r>
          <w:rPr>
            <w:rFonts w:hint="eastAsia"/>
          </w:rPr>
          <w:t>LMF</w:t>
        </w:r>
        <w:r w:rsidRPr="001946E9">
          <w:t xml:space="preserve"> (e.g., as part of a positioning procedure)</w:t>
        </w:r>
      </w:ins>
      <w:ins w:id="540" w:author="[POST129bis][014]" w:date="2025-04-28T16:58:00Z">
        <w:r>
          <w:rPr>
            <w:rFonts w:hint="eastAsia"/>
          </w:rPr>
          <w:t>.</w:t>
        </w:r>
      </w:ins>
      <w:ins w:id="541" w:author="[POST129bis][014]" w:date="2025-04-28T16:55:00Z">
        <w:r w:rsidRPr="001946E9">
          <w:t xml:space="preserve"> </w:t>
        </w:r>
      </w:ins>
    </w:p>
    <w:p w14:paraId="5323FECC" w14:textId="70D15129" w:rsidR="00F355E4" w:rsidRDefault="00F355E4" w:rsidP="00F355E4">
      <w:pPr>
        <w:rPr>
          <w:ins w:id="542" w:author="[POST129bis][014]" w:date="2025-04-28T17:06:00Z"/>
        </w:rPr>
      </w:pPr>
      <w:ins w:id="543" w:author="[POST129bis][014]" w:date="2025-04-28T17:06:00Z">
        <w:r>
          <w:t>Figure 8.</w:t>
        </w:r>
        <w:r>
          <w:rPr>
            <w:rFonts w:hint="eastAsia"/>
          </w:rPr>
          <w:t>X</w:t>
        </w:r>
        <w:r>
          <w:t>.3.1.</w:t>
        </w:r>
        <w:r>
          <w:rPr>
            <w:rFonts w:hint="eastAsia"/>
          </w:rPr>
          <w:t>1</w:t>
        </w:r>
        <w:r>
          <w:t>-1 shows the Applicability reporting</w:t>
        </w:r>
        <w:r w:rsidRPr="008E268D">
          <w:t xml:space="preserve"> </w:t>
        </w:r>
        <w:r>
          <w:t xml:space="preserve">Transfer operations for the </w:t>
        </w:r>
        <w:r>
          <w:rPr>
            <w:rFonts w:hint="eastAsia"/>
          </w:rPr>
          <w:t>AI/ML</w:t>
        </w:r>
        <w:r>
          <w:t xml:space="preserve"> positioning method when the procedure is initiated by the </w:t>
        </w:r>
        <w:r>
          <w:rPr>
            <w:rFonts w:hint="eastAsia"/>
          </w:rPr>
          <w:t>UE</w:t>
        </w:r>
        <w:r>
          <w:t>.</w:t>
        </w:r>
      </w:ins>
    </w:p>
    <w:p w14:paraId="26F2AC41" w14:textId="77777777" w:rsidR="00F355E4" w:rsidRDefault="00F355E4" w:rsidP="00F355E4">
      <w:pPr>
        <w:pStyle w:val="TH"/>
        <w:rPr>
          <w:ins w:id="544" w:author="[POST129bis][014]" w:date="2025-04-28T17:06:00Z"/>
        </w:rPr>
      </w:pPr>
      <w:ins w:id="545" w:author="[POST129bis][014]" w:date="2025-04-28T17:06:00Z">
        <w:r w:rsidRPr="002A4AEB">
          <w:rPr>
            <w:rFonts w:ascii="Times New Roman" w:eastAsiaTheme="minorEastAsia" w:hAnsi="Times New Roman"/>
            <w:noProof/>
          </w:rPr>
          <w:object w:dxaOrig="9420" w:dyaOrig="2943"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35pt;height:147.25pt;mso-width-percent:0;mso-height-percent:0;mso-width-percent:0;mso-height-percent:0" o:ole="">
              <v:imagedata r:id="rId19" o:title=""/>
            </v:shape>
            <o:OLEObject Type="Embed" ProgID="Visio.Drawing.11" ShapeID="_x0000_i1025" DrawAspect="Content" ObjectID="_1807443453" r:id="rId20"/>
          </w:object>
        </w:r>
      </w:ins>
    </w:p>
    <w:p w14:paraId="46C712C7" w14:textId="28F3FB77" w:rsidR="00F355E4" w:rsidRDefault="00F355E4" w:rsidP="00F355E4">
      <w:pPr>
        <w:pStyle w:val="TF"/>
        <w:rPr>
          <w:ins w:id="546" w:author="[POST129bis][014]" w:date="2025-04-28T17:06:00Z"/>
        </w:rPr>
      </w:pPr>
      <w:ins w:id="547" w:author="[POST129bis][014]" w:date="2025-04-28T17:06:00Z">
        <w:r>
          <w:t>Figure 8.</w:t>
        </w:r>
        <w:r>
          <w:rPr>
            <w:rFonts w:hint="eastAsia"/>
          </w:rPr>
          <w:t>X</w:t>
        </w:r>
        <w:r>
          <w:t>.3.1.</w:t>
        </w:r>
        <w:r>
          <w:rPr>
            <w:rFonts w:hint="eastAsia"/>
          </w:rPr>
          <w:t>1</w:t>
        </w:r>
        <w:r>
          <w:t xml:space="preserve">-1: </w:t>
        </w:r>
        <w:r>
          <w:rPr>
            <w:rFonts w:hint="eastAsia"/>
          </w:rPr>
          <w:t>UE</w:t>
        </w:r>
        <w:r>
          <w:t>-initiated Applicability reporting</w:t>
        </w:r>
        <w:r w:rsidRPr="00A758F2">
          <w:t xml:space="preserve"> </w:t>
        </w:r>
        <w:r>
          <w:t>Transfer Procedure</w:t>
        </w:r>
      </w:ins>
    </w:p>
    <w:p w14:paraId="5E283BFA" w14:textId="66983BCE" w:rsidR="00F355E4" w:rsidRDefault="00F355E4" w:rsidP="00F355E4">
      <w:pPr>
        <w:pStyle w:val="B1"/>
        <w:rPr>
          <w:ins w:id="548" w:author="[POST129bis][014]" w:date="2025-04-28T17:06:00Z"/>
        </w:rPr>
      </w:pPr>
      <w:ins w:id="549" w:author="[POST129bis][014]" w:date="2025-04-28T17:06:00Z">
        <w:r>
          <w:t>(1)</w:t>
        </w:r>
        <w:r>
          <w:tab/>
        </w:r>
        <w:commentRangeStart w:id="550"/>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550"/>
        <w:r w:rsidRPr="00CE2BFE">
          <w:commentReference w:id="550"/>
        </w:r>
        <w:r>
          <w:rPr>
            <w:rFonts w:hint="eastAsia"/>
          </w:rPr>
          <w:t xml:space="preserve"> to the LMF </w:t>
        </w:r>
        <w:r w:rsidRPr="00CE2BFE">
          <w:rPr>
            <w:rFonts w:hint="eastAsia"/>
          </w:rPr>
          <w:t>w</w:t>
        </w:r>
        <w:r w:rsidRPr="00CE2BFE">
          <w:t>hen the applicability</w:t>
        </w:r>
      </w:ins>
      <w:ins w:id="551" w:author="[POST129bis][014]" w:date="2025-04-28T17:19:00Z">
        <w:r w:rsidR="00CD5392">
          <w:rPr>
            <w:rFonts w:hint="eastAsia"/>
          </w:rPr>
          <w:t xml:space="preserve"> of AI/ML positioning method</w:t>
        </w:r>
      </w:ins>
      <w:ins w:id="552"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553" w:author="[POST129bis][014]" w:date="2025-04-28T17:08:00Z" w:name="move196752519"/>
      <w:commentRangeStart w:id="554"/>
      <w:moveTo w:id="555"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556"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FFS if we report explicit cause</w:t>
        </w:r>
        <w:r>
          <w:rPr>
            <w:rFonts w:eastAsiaTheme="minorEastAsia"/>
            <w:i/>
            <w:shd w:val="pct15" w:color="auto" w:fill="FFFFFF"/>
          </w:rPr>
          <w:t>”</w:t>
        </w:r>
        <w:commentRangeEnd w:id="554"/>
        <w:r>
          <w:rPr>
            <w:rStyle w:val="CommentReference"/>
          </w:rPr>
          <w:commentReference w:id="554"/>
        </w:r>
      </w:moveTo>
    </w:p>
    <w:moveToRangeEnd w:id="553"/>
    <w:p w14:paraId="6CBD95CD" w14:textId="77777777" w:rsidR="00784EEF" w:rsidRDefault="00784EEF" w:rsidP="00FE3EE8">
      <w:pPr>
        <w:rPr>
          <w:ins w:id="557" w:author="CATT" w:date="2025-03-11T09:53:00Z"/>
          <w:rFonts w:eastAsiaTheme="minorEastAsia"/>
        </w:rPr>
      </w:pPr>
    </w:p>
    <w:p w14:paraId="237E0E5A" w14:textId="3AC8CC55" w:rsidR="001525F1" w:rsidRPr="006C475A" w:rsidRDefault="001525F1" w:rsidP="001525F1">
      <w:pPr>
        <w:pStyle w:val="Heading5"/>
        <w:rPr>
          <w:ins w:id="558" w:author="CATT" w:date="2025-03-11T09:53:00Z"/>
        </w:rPr>
      </w:pPr>
      <w:bookmarkStart w:id="559" w:name="_Toc37338391"/>
      <w:bookmarkStart w:id="560" w:name="_Toc46489235"/>
      <w:bookmarkStart w:id="561" w:name="_Toc52567593"/>
      <w:bookmarkStart w:id="562" w:name="_Toc171704255"/>
      <w:ins w:id="563" w:author="CATT" w:date="2025-03-11T09:53:00Z">
        <w:r w:rsidRPr="006C475A">
          <w:t>8.</w:t>
        </w:r>
        <w:r>
          <w:rPr>
            <w:rFonts w:hint="eastAsia"/>
          </w:rPr>
          <w:t>X</w:t>
        </w:r>
        <w:r w:rsidRPr="006C475A">
          <w:t>.3.1.2</w:t>
        </w:r>
        <w:r w:rsidRPr="006C475A">
          <w:tab/>
          <w:t>Assistance Data Transfer Procedure</w:t>
        </w:r>
        <w:bookmarkEnd w:id="559"/>
        <w:bookmarkEnd w:id="560"/>
        <w:bookmarkEnd w:id="561"/>
        <w:bookmarkEnd w:id="562"/>
      </w:ins>
    </w:p>
    <w:p w14:paraId="17AB58E5" w14:textId="4E8E57A8" w:rsidR="001525F1" w:rsidRDefault="001525F1" w:rsidP="00FE3EE8">
      <w:pPr>
        <w:rPr>
          <w:ins w:id="564" w:author="CATT" w:date="2025-03-11T09:53:00Z"/>
          <w:rFonts w:eastAsiaTheme="minorEastAsia"/>
          <w:i/>
        </w:rPr>
      </w:pPr>
      <w:commentRangeStart w:id="565"/>
      <w:commentRangeStart w:id="566"/>
      <w:ins w:id="567" w:author="CATT" w:date="2025-03-11T09:53:00Z">
        <w:r w:rsidRPr="00FF2E6B">
          <w:rPr>
            <w:rFonts w:eastAsiaTheme="minorEastAsia"/>
            <w:i/>
          </w:rPr>
          <w:t>Editor's note</w:t>
        </w:r>
      </w:ins>
      <w:commentRangeEnd w:id="565"/>
      <w:ins w:id="568" w:author="CATT" w:date="2025-03-11T09:55:00Z">
        <w:r>
          <w:rPr>
            <w:rStyle w:val="CommentReference"/>
          </w:rPr>
          <w:commentReference w:id="565"/>
        </w:r>
      </w:ins>
      <w:commentRangeEnd w:id="566"/>
      <w:r w:rsidR="00B1460E">
        <w:rPr>
          <w:rStyle w:val="CommentReference"/>
        </w:rPr>
        <w:commentReference w:id="566"/>
      </w:r>
      <w:ins w:id="569" w:author="CATT" w:date="2025-03-11T09:53:00Z">
        <w:r w:rsidRPr="00FF2E6B">
          <w:rPr>
            <w:rFonts w:eastAsiaTheme="minorEastAsia"/>
            <w:i/>
          </w:rPr>
          <w:t>:</w:t>
        </w:r>
        <w:r>
          <w:rPr>
            <w:rFonts w:eastAsiaTheme="minorEastAsia" w:hint="eastAsia"/>
            <w:i/>
          </w:rPr>
          <w:t xml:space="preserve"> RAN2 needs to discuss</w:t>
        </w:r>
      </w:ins>
      <w:ins w:id="570" w:author="CATT" w:date="2025-03-11T09:54:00Z">
        <w:r>
          <w:rPr>
            <w:rFonts w:eastAsiaTheme="minorEastAsia" w:hint="eastAsia"/>
            <w:i/>
          </w:rPr>
          <w:t xml:space="preserve"> whether the procedure described in </w:t>
        </w:r>
        <w:r w:rsidRPr="001525F1">
          <w:rPr>
            <w:rFonts w:eastAsiaTheme="minorEastAsia"/>
            <w:i/>
          </w:rPr>
          <w:t>8.12.3.1.2</w:t>
        </w:r>
        <w:r>
          <w:rPr>
            <w:rFonts w:eastAsiaTheme="minorEastAsia" w:hint="eastAsia"/>
            <w:i/>
          </w:rPr>
          <w:t xml:space="preserve"> (for DL-TDOA) can be reused.</w:t>
        </w:r>
      </w:ins>
    </w:p>
    <w:p w14:paraId="240C213C" w14:textId="77777777" w:rsidR="001525F1" w:rsidRDefault="001525F1" w:rsidP="00FE3EE8">
      <w:pPr>
        <w:rPr>
          <w:ins w:id="571" w:author="CATT" w:date="2025-03-06T10:24:00Z"/>
          <w:rFonts w:eastAsiaTheme="minorEastAsia"/>
        </w:rPr>
      </w:pPr>
    </w:p>
    <w:p w14:paraId="4421AF28" w14:textId="4D0B8B53" w:rsidR="0019743A" w:rsidDel="00F355E4" w:rsidRDefault="0019743A" w:rsidP="0019743A">
      <w:pPr>
        <w:pStyle w:val="Heading5"/>
        <w:rPr>
          <w:ins w:id="572" w:author="CATT" w:date="2025-03-05T16:24:00Z"/>
          <w:del w:id="573" w:author="[POST129bis][014]" w:date="2025-04-28T17:07:00Z"/>
        </w:rPr>
      </w:pPr>
      <w:commentRangeStart w:id="574"/>
      <w:commentRangeStart w:id="575"/>
      <w:commentRangeStart w:id="576"/>
      <w:commentRangeStart w:id="577"/>
      <w:ins w:id="578" w:author="CATT" w:date="2025-03-05T16:24:00Z">
        <w:del w:id="579" w:author="[POST129bis][014]" w:date="2025-04-28T17:07:00Z">
          <w:r w:rsidDel="00F355E4">
            <w:delText>8.</w:delText>
          </w:r>
          <w:r w:rsidDel="00F355E4">
            <w:rPr>
              <w:rFonts w:hint="eastAsia"/>
            </w:rPr>
            <w:delText>X</w:delText>
          </w:r>
          <w:r w:rsidDel="00F355E4">
            <w:delText>.3.1.</w:delText>
          </w:r>
        </w:del>
      </w:ins>
      <w:ins w:id="580" w:author="CATT" w:date="2025-03-11T09:56:00Z">
        <w:del w:id="581" w:author="[POST129bis][014]" w:date="2025-04-28T17:07:00Z">
          <w:r w:rsidR="001525F1" w:rsidDel="00F355E4">
            <w:rPr>
              <w:rFonts w:hint="eastAsia"/>
            </w:rPr>
            <w:delText>3</w:delText>
          </w:r>
        </w:del>
      </w:ins>
      <w:commentRangeEnd w:id="574"/>
      <w:del w:id="582" w:author="[POST129bis][014]" w:date="2025-04-28T17:07:00Z">
        <w:r w:rsidR="00B64201" w:rsidDel="00F355E4">
          <w:rPr>
            <w:rStyle w:val="CommentReference"/>
            <w:rFonts w:ascii="Times New Roman" w:hAnsi="Times New Roman"/>
          </w:rPr>
          <w:commentReference w:id="574"/>
        </w:r>
        <w:commentRangeEnd w:id="575"/>
        <w:r w:rsidR="00A52553" w:rsidDel="00F355E4">
          <w:rPr>
            <w:rStyle w:val="CommentReference"/>
            <w:rFonts w:ascii="Times New Roman" w:hAnsi="Times New Roman"/>
          </w:rPr>
          <w:commentReference w:id="575"/>
        </w:r>
        <w:commentRangeEnd w:id="576"/>
        <w:commentRangeEnd w:id="577"/>
        <w:r w:rsidR="00A32D5F" w:rsidDel="00F355E4">
          <w:rPr>
            <w:rStyle w:val="CommentReference"/>
            <w:rFonts w:ascii="Times New Roman" w:hAnsi="Times New Roman"/>
          </w:rPr>
          <w:commentReference w:id="576"/>
        </w:r>
        <w:r w:rsidR="00B1460E" w:rsidDel="00F355E4">
          <w:rPr>
            <w:rStyle w:val="CommentReference"/>
            <w:rFonts w:ascii="Times New Roman" w:hAnsi="Times New Roman"/>
          </w:rPr>
          <w:commentReference w:id="577"/>
        </w:r>
      </w:del>
      <w:ins w:id="583" w:author="CATT" w:date="2025-03-05T16:24:00Z">
        <w:del w:id="584" w:author="[POST129bis][014]" w:date="2025-04-28T17:07:00Z">
          <w:r w:rsidDel="00F355E4">
            <w:tab/>
          </w:r>
        </w:del>
      </w:ins>
      <w:ins w:id="585" w:author="CATT" w:date="2025-03-10T15:16:00Z">
        <w:del w:id="586" w:author="[POST129bis][014]" w:date="2025-04-28T17:07:00Z">
          <w:r w:rsidR="001946E9" w:rsidRPr="001946E9" w:rsidDel="00F355E4">
            <w:delText>Applicability reporting</w:delText>
          </w:r>
        </w:del>
      </w:ins>
      <w:ins w:id="587" w:author="CATT" w:date="2025-03-05T16:24:00Z">
        <w:del w:id="588" w:author="[POST129bis][014]" w:date="2025-04-28T17:07:00Z">
          <w:r w:rsidDel="00F355E4">
            <w:delText xml:space="preserve"> Procedure</w:delText>
          </w:r>
        </w:del>
      </w:ins>
    </w:p>
    <w:p w14:paraId="10222BEB" w14:textId="3461B0BE" w:rsidR="00252A69" w:rsidDel="00F355E4" w:rsidRDefault="00252A69" w:rsidP="00252A69">
      <w:pPr>
        <w:pStyle w:val="Heading6"/>
        <w:rPr>
          <w:ins w:id="589" w:author="CATT" w:date="2025-03-05T14:25:00Z"/>
          <w:del w:id="590" w:author="[POST129bis][014]" w:date="2025-04-28T17:07:00Z"/>
        </w:rPr>
      </w:pPr>
      <w:bookmarkStart w:id="591" w:name="_Toc185281034"/>
      <w:ins w:id="592" w:author="CATT" w:date="2025-03-05T14:25:00Z">
        <w:del w:id="593" w:author="[POST129bis][014]" w:date="2025-04-28T17:07:00Z">
          <w:r w:rsidDel="00F355E4">
            <w:delText>8.</w:delText>
          </w:r>
          <w:r w:rsidDel="00F355E4">
            <w:rPr>
              <w:rFonts w:hint="eastAsia"/>
            </w:rPr>
            <w:delText>X</w:delText>
          </w:r>
          <w:r w:rsidDel="00F355E4">
            <w:delText>.3.1.</w:delText>
          </w:r>
        </w:del>
      </w:ins>
      <w:ins w:id="594" w:author="CATT" w:date="2025-03-11T09:56:00Z">
        <w:del w:id="595" w:author="[POST129bis][014]" w:date="2025-04-28T17:07:00Z">
          <w:r w:rsidR="001525F1" w:rsidDel="00F355E4">
            <w:rPr>
              <w:rFonts w:hint="eastAsia"/>
            </w:rPr>
            <w:delText>3</w:delText>
          </w:r>
        </w:del>
      </w:ins>
      <w:ins w:id="596" w:author="CATT" w:date="2025-03-05T14:25:00Z">
        <w:del w:id="597" w:author="[POST129bis][014]" w:date="2025-04-28T17:07:00Z">
          <w:r w:rsidDel="00F355E4">
            <w:delText>.0</w:delText>
          </w:r>
          <w:r w:rsidDel="00F355E4">
            <w:tab/>
            <w:delText>General</w:delText>
          </w:r>
          <w:bookmarkEnd w:id="591"/>
        </w:del>
      </w:ins>
    </w:p>
    <w:p w14:paraId="7769B958" w14:textId="61899DC6" w:rsidR="009D21EF" w:rsidRPr="001946E9" w:rsidDel="00F355E4" w:rsidRDefault="009D21EF" w:rsidP="009D21EF">
      <w:pPr>
        <w:rPr>
          <w:ins w:id="598" w:author="CATT" w:date="2025-03-05T14:25:00Z"/>
          <w:del w:id="599" w:author="[POST129bis][014]" w:date="2025-04-28T17:07:00Z"/>
        </w:rPr>
      </w:pPr>
      <w:ins w:id="600" w:author="CATT" w:date="2025-03-05T14:25:00Z">
        <w:del w:id="601" w:author="[POST129bis][014]" w:date="2025-04-28T17:07:00Z">
          <w:r w:rsidRPr="001946E9" w:rsidDel="00F355E4">
            <w:delText xml:space="preserve">The purpose of this procedure is to enable the </w:delText>
          </w:r>
        </w:del>
      </w:ins>
      <w:ins w:id="602" w:author="CATT" w:date="2025-03-10T15:17:00Z">
        <w:del w:id="603" w:author="[POST129bis][014]" w:date="2025-04-28T17:07:00Z">
          <w:r w:rsidR="001946E9" w:rsidDel="00F355E4">
            <w:rPr>
              <w:rFonts w:hint="eastAsia"/>
            </w:rPr>
            <w:delText>UE</w:delText>
          </w:r>
        </w:del>
      </w:ins>
      <w:ins w:id="604" w:author="CATT" w:date="2025-03-05T14:25:00Z">
        <w:del w:id="605" w:author="[POST129bis][014]" w:date="2025-04-28T17:07:00Z">
          <w:r w:rsidRPr="001946E9" w:rsidDel="00F355E4">
            <w:delText xml:space="preserve"> to provide </w:delText>
          </w:r>
        </w:del>
      </w:ins>
      <w:ins w:id="606" w:author="CATT" w:date="2025-03-10T15:17:00Z">
        <w:del w:id="607" w:author="[POST129bis][014]" w:date="2025-04-28T17:07:00Z">
          <w:r w:rsidR="001946E9" w:rsidDel="00F355E4">
            <w:rPr>
              <w:rFonts w:hint="eastAsia"/>
            </w:rPr>
            <w:delText xml:space="preserve">information of </w:delText>
          </w:r>
          <w:commentRangeStart w:id="608"/>
          <w:commentRangeStart w:id="609"/>
          <w:r w:rsidR="001946E9" w:rsidDel="00F355E4">
            <w:rPr>
              <w:rFonts w:hint="eastAsia"/>
            </w:rPr>
            <w:delText>applicable functionalities</w:delText>
          </w:r>
        </w:del>
      </w:ins>
      <w:ins w:id="610" w:author="CATT" w:date="2025-03-05T14:25:00Z">
        <w:del w:id="611" w:author="[POST129bis][014]" w:date="2025-04-28T17:07:00Z">
          <w:r w:rsidRPr="001946E9" w:rsidDel="00F355E4">
            <w:delText xml:space="preserve"> </w:delText>
          </w:r>
        </w:del>
      </w:ins>
      <w:commentRangeEnd w:id="608"/>
      <w:del w:id="612" w:author="[POST129bis][014]" w:date="2025-04-28T17:07:00Z">
        <w:r w:rsidR="00FE175A" w:rsidDel="00F355E4">
          <w:rPr>
            <w:rStyle w:val="CommentReference"/>
          </w:rPr>
          <w:commentReference w:id="608"/>
        </w:r>
        <w:commentRangeEnd w:id="609"/>
        <w:r w:rsidR="00865A5F" w:rsidDel="00F355E4">
          <w:rPr>
            <w:rStyle w:val="CommentReference"/>
          </w:rPr>
          <w:commentReference w:id="609"/>
        </w:r>
      </w:del>
      <w:ins w:id="613" w:author="CATT" w:date="2025-03-05T14:25:00Z">
        <w:del w:id="614" w:author="[POST129bis][014]" w:date="2025-04-28T17:07:00Z">
          <w:r w:rsidRPr="001946E9" w:rsidDel="00F355E4">
            <w:delText xml:space="preserve">to the </w:delText>
          </w:r>
        </w:del>
      </w:ins>
      <w:ins w:id="615" w:author="CATT" w:date="2025-03-10T15:17:00Z">
        <w:del w:id="616" w:author="[POST129bis][014]" w:date="2025-04-28T17:07:00Z">
          <w:r w:rsidR="001946E9" w:rsidDel="00F355E4">
            <w:rPr>
              <w:rFonts w:hint="eastAsia"/>
            </w:rPr>
            <w:delText>LMF</w:delText>
          </w:r>
        </w:del>
      </w:ins>
      <w:ins w:id="617" w:author="CATT" w:date="2025-03-05T14:25:00Z">
        <w:del w:id="618"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619" w:author="CATT" w:date="2025-03-06T09:51:00Z"/>
          <w:del w:id="620" w:author="[POST129bis][014]" w:date="2025-04-28T17:07:00Z"/>
          <w:rFonts w:eastAsia="等线"/>
        </w:rPr>
      </w:pPr>
      <w:del w:id="621"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Heading6"/>
        <w:rPr>
          <w:ins w:id="622" w:author="CATT" w:date="2025-03-06T09:51:00Z"/>
          <w:del w:id="623" w:author="[POST129bis][014]" w:date="2025-04-28T17:07:00Z"/>
        </w:rPr>
      </w:pPr>
      <w:commentRangeStart w:id="624"/>
      <w:commentRangeStart w:id="625"/>
      <w:ins w:id="626" w:author="CATT" w:date="2025-03-06T09:51:00Z">
        <w:del w:id="627" w:author="[POST129bis][014]" w:date="2025-04-28T17:07:00Z">
          <w:r w:rsidDel="00F355E4">
            <w:delText>8.</w:delText>
          </w:r>
          <w:r w:rsidDel="00F355E4">
            <w:rPr>
              <w:rFonts w:hint="eastAsia"/>
            </w:rPr>
            <w:delText>X</w:delText>
          </w:r>
          <w:r w:rsidDel="00F355E4">
            <w:delText>.3.1.</w:delText>
          </w:r>
        </w:del>
      </w:ins>
      <w:ins w:id="628" w:author="CATT" w:date="2025-03-11T09:56:00Z">
        <w:del w:id="629" w:author="[POST129bis][014]" w:date="2025-04-28T17:07:00Z">
          <w:r w:rsidR="001525F1" w:rsidDel="00F355E4">
            <w:rPr>
              <w:rFonts w:hint="eastAsia"/>
            </w:rPr>
            <w:delText>3</w:delText>
          </w:r>
        </w:del>
      </w:ins>
      <w:ins w:id="630" w:author="CATT" w:date="2025-03-06T09:51:00Z">
        <w:del w:id="631" w:author="[POST129bis][014]" w:date="2025-04-28T17:07:00Z">
          <w:r w:rsidDel="00F355E4">
            <w:delText>.</w:delText>
          </w:r>
        </w:del>
      </w:ins>
      <w:ins w:id="632" w:author="CATT" w:date="2025-03-10T15:19:00Z">
        <w:del w:id="633" w:author="[POST129bis][014]" w:date="2025-04-28T17:07:00Z">
          <w:r w:rsidR="001946E9" w:rsidDel="00F355E4">
            <w:rPr>
              <w:rFonts w:hint="eastAsia"/>
            </w:rPr>
            <w:delText>1</w:delText>
          </w:r>
        </w:del>
      </w:ins>
      <w:commentRangeEnd w:id="624"/>
      <w:del w:id="634" w:author="[POST129bis][014]" w:date="2025-04-28T17:07:00Z">
        <w:r w:rsidR="00180059" w:rsidDel="00F355E4">
          <w:rPr>
            <w:rStyle w:val="CommentReference"/>
            <w:rFonts w:ascii="Times New Roman" w:hAnsi="Times New Roman"/>
          </w:rPr>
          <w:commentReference w:id="624"/>
        </w:r>
      </w:del>
      <w:ins w:id="635" w:author="CATT" w:date="2025-03-06T09:51:00Z">
        <w:del w:id="636"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637" w:author="CATT" w:date="2025-03-06T09:56:00Z">
        <w:del w:id="638" w:author="[POST129bis][014]" w:date="2025-04-28T17:07:00Z">
          <w:r w:rsidR="009013F4" w:rsidDel="00F355E4">
            <w:rPr>
              <w:rFonts w:hint="eastAsia"/>
            </w:rPr>
            <w:delText xml:space="preserve"> and </w:delText>
          </w:r>
        </w:del>
      </w:ins>
      <w:ins w:id="639" w:author="CATT" w:date="2025-03-10T15:40:00Z">
        <w:del w:id="640" w:author="[POST129bis][014]" w:date="2025-04-28T17:07:00Z">
          <w:r w:rsidR="006F7359" w:rsidRPr="006F7359" w:rsidDel="00F355E4">
            <w:delText>Applicability reporting</w:delText>
          </w:r>
        </w:del>
      </w:ins>
      <w:ins w:id="641" w:author="CATT" w:date="2025-03-06T09:51:00Z">
        <w:del w:id="642" w:author="[POST129bis][014]" w:date="2025-04-28T17:07:00Z">
          <w:r w:rsidDel="00F355E4">
            <w:delText xml:space="preserve"> Transfer</w:delText>
          </w:r>
        </w:del>
      </w:ins>
    </w:p>
    <w:p w14:paraId="28CC4961" w14:textId="15F3400E" w:rsidR="009573AD" w:rsidDel="00F355E4" w:rsidRDefault="009573AD" w:rsidP="009573AD">
      <w:pPr>
        <w:rPr>
          <w:ins w:id="643" w:author="CATT" w:date="2025-03-06T09:51:00Z"/>
          <w:del w:id="644" w:author="[POST129bis][014]" w:date="2025-04-28T17:07:00Z"/>
        </w:rPr>
      </w:pPr>
      <w:ins w:id="645" w:author="CATT" w:date="2025-03-06T09:51:00Z">
        <w:del w:id="646" w:author="[POST129bis][014]" w:date="2025-04-28T17:07:00Z">
          <w:r w:rsidDel="00F355E4">
            <w:delText>Figure 8.</w:delText>
          </w:r>
          <w:r w:rsidDel="00F355E4">
            <w:rPr>
              <w:rFonts w:hint="eastAsia"/>
            </w:rPr>
            <w:delText>X</w:delText>
          </w:r>
          <w:r w:rsidDel="00F355E4">
            <w:delText>.3.1.</w:delText>
          </w:r>
        </w:del>
      </w:ins>
      <w:ins w:id="647" w:author="CATT" w:date="2025-03-11T09:57:00Z">
        <w:del w:id="648" w:author="[POST129bis][014]" w:date="2025-04-28T17:07:00Z">
          <w:r w:rsidR="001525F1" w:rsidDel="00F355E4">
            <w:rPr>
              <w:rFonts w:hint="eastAsia"/>
            </w:rPr>
            <w:delText>3</w:delText>
          </w:r>
        </w:del>
      </w:ins>
      <w:ins w:id="649" w:author="CATT" w:date="2025-03-06T09:51:00Z">
        <w:del w:id="650" w:author="[POST129bis][014]" w:date="2025-04-28T17:07:00Z">
          <w:r w:rsidDel="00F355E4">
            <w:delText>.</w:delText>
          </w:r>
        </w:del>
      </w:ins>
      <w:ins w:id="651" w:author="CATT" w:date="2025-03-10T15:20:00Z">
        <w:del w:id="652" w:author="[POST129bis][014]" w:date="2025-04-28T17:07:00Z">
          <w:r w:rsidR="001946E9" w:rsidDel="00F355E4">
            <w:rPr>
              <w:rFonts w:hint="eastAsia"/>
            </w:rPr>
            <w:delText>1</w:delText>
          </w:r>
        </w:del>
      </w:ins>
      <w:ins w:id="653" w:author="CATT" w:date="2025-03-06T09:51:00Z">
        <w:del w:id="654" w:author="[POST129bis][014]" w:date="2025-04-28T17:07:00Z">
          <w:r w:rsidDel="00F355E4">
            <w:delText xml:space="preserve">-1 shows the </w:delText>
          </w:r>
          <w:commentRangeStart w:id="655"/>
          <w:r w:rsidDel="00F355E4">
            <w:delText xml:space="preserve">Assistance Data </w:delText>
          </w:r>
        </w:del>
      </w:ins>
      <w:ins w:id="656" w:author="CATT" w:date="2025-03-06T09:57:00Z">
        <w:del w:id="657" w:author="[POST129bis][014]" w:date="2025-04-28T17:07:00Z">
          <w:r w:rsidR="008E268D" w:rsidRPr="008E268D" w:rsidDel="00F355E4">
            <w:delText xml:space="preserve">and </w:delText>
          </w:r>
        </w:del>
      </w:ins>
      <w:ins w:id="658" w:author="CATT" w:date="2025-03-10T15:42:00Z">
        <w:del w:id="659" w:author="[POST129bis][014]" w:date="2025-04-28T17:07:00Z">
          <w:r w:rsidR="006F7359" w:rsidDel="00F355E4">
            <w:delText>Applicability reporting</w:delText>
          </w:r>
        </w:del>
      </w:ins>
      <w:ins w:id="660" w:author="CATT" w:date="2025-03-06T09:57:00Z">
        <w:del w:id="661" w:author="[POST129bis][014]" w:date="2025-04-28T17:07:00Z">
          <w:r w:rsidR="008E268D" w:rsidRPr="008E268D" w:rsidDel="00F355E4">
            <w:delText xml:space="preserve"> </w:delText>
          </w:r>
        </w:del>
      </w:ins>
      <w:ins w:id="662" w:author="CATT" w:date="2025-03-06T09:51:00Z">
        <w:del w:id="663" w:author="[POST129bis][014]" w:date="2025-04-28T17:07:00Z">
          <w:r w:rsidDel="00F355E4">
            <w:delText>Transfer</w:delText>
          </w:r>
        </w:del>
      </w:ins>
      <w:commentRangeEnd w:id="655"/>
      <w:ins w:id="664" w:author="CATT" w:date="2025-03-06T10:58:00Z">
        <w:del w:id="665" w:author="[POST129bis][014]" w:date="2025-04-28T17:07:00Z">
          <w:r w:rsidR="00653C8A" w:rsidDel="00F355E4">
            <w:rPr>
              <w:rStyle w:val="CommentReference"/>
            </w:rPr>
            <w:commentReference w:id="655"/>
          </w:r>
        </w:del>
      </w:ins>
      <w:ins w:id="666" w:author="CATT" w:date="2025-03-06T09:51:00Z">
        <w:del w:id="667" w:author="[POST129bis][014]" w:date="2025-04-28T17:07:00Z">
          <w:r w:rsidDel="00F355E4">
            <w:delText xml:space="preserve"> operations for the </w:delText>
          </w:r>
          <w:r w:rsidDel="00F355E4">
            <w:rPr>
              <w:rFonts w:hint="eastAsia"/>
            </w:rPr>
            <w:delText>AI/ML</w:delText>
          </w:r>
          <w:r w:rsidDel="00F355E4">
            <w:delText xml:space="preserve"> positioning method when the procedure is initiated by the </w:delText>
          </w:r>
        </w:del>
      </w:ins>
      <w:ins w:id="668" w:author="CATT" w:date="2025-03-06T09:54:00Z">
        <w:del w:id="669" w:author="[POST129bis][014]" w:date="2025-04-28T17:07:00Z">
          <w:r w:rsidR="002572B2" w:rsidDel="00F355E4">
            <w:rPr>
              <w:rFonts w:hint="eastAsia"/>
            </w:rPr>
            <w:delText>LMF</w:delText>
          </w:r>
        </w:del>
      </w:ins>
      <w:ins w:id="670" w:author="CATT" w:date="2025-03-06T09:51:00Z">
        <w:del w:id="671" w:author="[POST129bis][014]" w:date="2025-04-28T17:07:00Z">
          <w:r w:rsidDel="00F355E4">
            <w:delText>.</w:delText>
          </w:r>
        </w:del>
      </w:ins>
      <w:commentRangeEnd w:id="625"/>
      <w:del w:id="672" w:author="[POST129bis][014]" w:date="2025-04-28T17:07:00Z">
        <w:r w:rsidR="00B64201" w:rsidDel="00F355E4">
          <w:rPr>
            <w:rStyle w:val="CommentReference"/>
          </w:rPr>
          <w:commentReference w:id="625"/>
        </w:r>
      </w:del>
    </w:p>
    <w:p w14:paraId="0084247B" w14:textId="37287B18" w:rsidR="008F6045" w:rsidDel="00F355E4" w:rsidRDefault="002A4AEB" w:rsidP="009573AD">
      <w:pPr>
        <w:pStyle w:val="TH"/>
        <w:rPr>
          <w:ins w:id="673" w:author="CATT" w:date="2025-03-06T09:51:00Z"/>
          <w:del w:id="674" w:author="[POST129bis][014]" w:date="2025-04-28T17:07:00Z"/>
        </w:rPr>
      </w:pPr>
      <w:ins w:id="675" w:author="CATT" w:date="2025-03-06T09:54:00Z">
        <w:del w:id="676" w:author="[POST129bis][014]" w:date="2025-04-28T17:07:00Z">
          <w:r w:rsidRPr="002A4AEB" w:rsidDel="00F355E4">
            <w:rPr>
              <w:rFonts w:ascii="Times New Roman" w:eastAsiaTheme="minorEastAsia" w:hAnsi="Times New Roman"/>
              <w:noProof/>
            </w:rPr>
            <w:object w:dxaOrig="9419" w:dyaOrig="2943" w14:anchorId="2675B0AA">
              <v:shape id="_x0000_i1026" type="#_x0000_t75" alt="" style="width:471.25pt;height:147.25pt;mso-width-percent:0;mso-height-percent:0;mso-width-percent:0;mso-height-percent:0" o:ole="">
                <v:imagedata r:id="rId21" o:title=""/>
              </v:shape>
              <o:OLEObject Type="Embed" ProgID="Visio.Drawing.11" ShapeID="_x0000_i1026" DrawAspect="Content" ObjectID="_1807443454" r:id="rId22"/>
            </w:object>
          </w:r>
        </w:del>
      </w:ins>
    </w:p>
    <w:p w14:paraId="52F6FBDB" w14:textId="46F3D77B" w:rsidR="009573AD" w:rsidDel="00F355E4" w:rsidRDefault="009573AD" w:rsidP="009573AD">
      <w:pPr>
        <w:pStyle w:val="TF"/>
        <w:rPr>
          <w:ins w:id="677" w:author="CATT" w:date="2025-03-06T09:51:00Z"/>
          <w:del w:id="678" w:author="[POST129bis][014]" w:date="2025-04-28T17:07:00Z"/>
        </w:rPr>
      </w:pPr>
      <w:ins w:id="679" w:author="CATT" w:date="2025-03-06T09:51:00Z">
        <w:del w:id="680" w:author="[POST129bis][014]" w:date="2025-04-28T17:07:00Z">
          <w:r w:rsidDel="00F355E4">
            <w:delText>Figure 8.</w:delText>
          </w:r>
          <w:r w:rsidDel="00F355E4">
            <w:rPr>
              <w:rFonts w:hint="eastAsia"/>
            </w:rPr>
            <w:delText>X</w:delText>
          </w:r>
          <w:r w:rsidR="00A758F2" w:rsidDel="00F355E4">
            <w:delText>.3.1.</w:delText>
          </w:r>
        </w:del>
      </w:ins>
      <w:ins w:id="681" w:author="CATT" w:date="2025-03-11T09:58:00Z">
        <w:del w:id="682" w:author="[POST129bis][014]" w:date="2025-04-28T17:07:00Z">
          <w:r w:rsidR="001525F1" w:rsidDel="00F355E4">
            <w:rPr>
              <w:rFonts w:hint="eastAsia"/>
            </w:rPr>
            <w:delText>3</w:delText>
          </w:r>
        </w:del>
      </w:ins>
      <w:ins w:id="683" w:author="CATT" w:date="2025-03-06T09:51:00Z">
        <w:del w:id="684" w:author="[POST129bis][014]" w:date="2025-04-28T17:07:00Z">
          <w:r w:rsidR="00A758F2" w:rsidDel="00F355E4">
            <w:delText>.</w:delText>
          </w:r>
        </w:del>
      </w:ins>
      <w:ins w:id="685" w:author="CATT" w:date="2025-03-10T15:20:00Z">
        <w:del w:id="686" w:author="[POST129bis][014]" w:date="2025-04-28T17:07:00Z">
          <w:r w:rsidR="001946E9" w:rsidDel="00F355E4">
            <w:rPr>
              <w:rFonts w:hint="eastAsia"/>
            </w:rPr>
            <w:delText>1</w:delText>
          </w:r>
        </w:del>
      </w:ins>
      <w:ins w:id="687" w:author="CATT" w:date="2025-03-06T09:51:00Z">
        <w:del w:id="688" w:author="[POST129bis][014]" w:date="2025-04-28T17:07:00Z">
          <w:r w:rsidR="00A758F2" w:rsidDel="00F355E4">
            <w:delText xml:space="preserve">-1: </w:delText>
          </w:r>
        </w:del>
      </w:ins>
      <w:commentRangeStart w:id="689"/>
      <w:commentRangeStart w:id="690"/>
      <w:ins w:id="691" w:author="CATT" w:date="2025-03-06T09:57:00Z">
        <w:del w:id="692" w:author="[POST129bis][014]" w:date="2025-04-28T17:07:00Z">
          <w:r w:rsidR="00A758F2" w:rsidDel="00F355E4">
            <w:rPr>
              <w:rFonts w:hint="eastAsia"/>
            </w:rPr>
            <w:delText>LMF</w:delText>
          </w:r>
        </w:del>
      </w:ins>
      <w:ins w:id="693" w:author="CATT" w:date="2025-03-06T09:51:00Z">
        <w:del w:id="694" w:author="[POST129bis][014]" w:date="2025-04-28T17:07:00Z">
          <w:r w:rsidDel="00F355E4">
            <w:delText xml:space="preserve">-initiated Assistance Data </w:delText>
          </w:r>
        </w:del>
      </w:ins>
      <w:ins w:id="695" w:author="CATT" w:date="2025-03-06T09:57:00Z">
        <w:del w:id="696" w:author="[POST129bis][014]" w:date="2025-04-28T17:07:00Z">
          <w:r w:rsidR="00A758F2" w:rsidRPr="00A758F2" w:rsidDel="00F355E4">
            <w:delText xml:space="preserve">and </w:delText>
          </w:r>
        </w:del>
      </w:ins>
      <w:ins w:id="697" w:author="CATT" w:date="2025-03-10T15:40:00Z">
        <w:del w:id="698" w:author="[POST129bis][014]" w:date="2025-04-28T17:07:00Z">
          <w:r w:rsidR="006F7359" w:rsidRPr="006F7359" w:rsidDel="00F355E4">
            <w:delText>Applicability reporting</w:delText>
          </w:r>
        </w:del>
      </w:ins>
      <w:ins w:id="699" w:author="CATT" w:date="2025-03-06T09:57:00Z">
        <w:del w:id="700" w:author="[POST129bis][014]" w:date="2025-04-28T17:07:00Z">
          <w:r w:rsidR="00A758F2" w:rsidRPr="00A758F2" w:rsidDel="00F355E4">
            <w:delText xml:space="preserve"> </w:delText>
          </w:r>
        </w:del>
      </w:ins>
      <w:ins w:id="701" w:author="CATT" w:date="2025-03-06T09:51:00Z">
        <w:del w:id="702" w:author="[POST129bis][014]" w:date="2025-04-28T17:07:00Z">
          <w:r w:rsidDel="00F355E4">
            <w:delText>Transfer Procedure</w:delText>
          </w:r>
        </w:del>
      </w:ins>
      <w:commentRangeEnd w:id="689"/>
      <w:del w:id="703" w:author="[POST129bis][014]" w:date="2025-04-28T17:07:00Z">
        <w:r w:rsidR="00B156B3" w:rsidDel="00F355E4">
          <w:rPr>
            <w:rStyle w:val="CommentReference"/>
            <w:rFonts w:ascii="Times New Roman" w:hAnsi="Times New Roman"/>
            <w:b w:val="0"/>
          </w:rPr>
          <w:commentReference w:id="689"/>
        </w:r>
        <w:commentRangeEnd w:id="690"/>
        <w:r w:rsidR="00A32D5F" w:rsidDel="00F355E4">
          <w:rPr>
            <w:rStyle w:val="CommentReference"/>
            <w:rFonts w:ascii="Times New Roman" w:hAnsi="Times New Roman"/>
            <w:b w:val="0"/>
          </w:rPr>
          <w:commentReference w:id="690"/>
        </w:r>
      </w:del>
    </w:p>
    <w:p w14:paraId="5C24855E" w14:textId="44A996EF" w:rsidR="002927F9" w:rsidDel="00F355E4" w:rsidRDefault="002927F9" w:rsidP="002927F9">
      <w:pPr>
        <w:pStyle w:val="B1"/>
        <w:rPr>
          <w:ins w:id="704" w:author="CATT" w:date="2025-03-06T09:57:00Z"/>
          <w:del w:id="705" w:author="[POST129bis][014]" w:date="2025-04-28T17:07:00Z"/>
        </w:rPr>
      </w:pPr>
      <w:ins w:id="706" w:author="CATT" w:date="2025-03-06T09:57:00Z">
        <w:del w:id="707" w:author="[POST129bis][014]" w:date="2025-04-28T17:07:00Z">
          <w:r w:rsidDel="00F355E4">
            <w:delText>(1)</w:delText>
          </w:r>
          <w:r w:rsidDel="00F355E4">
            <w:tab/>
            <w:delText xml:space="preserve">The LMF determines that assistance data </w:delText>
          </w:r>
        </w:del>
      </w:ins>
      <w:ins w:id="708" w:author="CATT" w:date="2025-03-10T14:00:00Z">
        <w:del w:id="709" w:author="[POST129bis][014]" w:date="2025-04-28T17:07:00Z">
          <w:r w:rsidR="00265F0F" w:rsidDel="00F355E4">
            <w:rPr>
              <w:rFonts w:hint="eastAsia"/>
            </w:rPr>
            <w:delText xml:space="preserve">that </w:delText>
          </w:r>
        </w:del>
      </w:ins>
      <w:ins w:id="710" w:author="CATT" w:date="2025-03-06T09:57:00Z">
        <w:del w:id="711" w:author="[POST129bis][014]" w:date="2025-04-28T17:07:00Z">
          <w:r w:rsidDel="00F355E4">
            <w:delText>need</w:delText>
          </w:r>
        </w:del>
      </w:ins>
      <w:ins w:id="712" w:author="CATT" w:date="2025-03-10T14:00:00Z">
        <w:del w:id="713" w:author="[POST129bis][014]" w:date="2025-04-28T17:07:00Z">
          <w:r w:rsidR="00265F0F" w:rsidDel="00F355E4">
            <w:rPr>
              <w:rFonts w:eastAsiaTheme="minorEastAsia" w:hint="eastAsia"/>
            </w:rPr>
            <w:delText>s</w:delText>
          </w:r>
        </w:del>
      </w:ins>
      <w:ins w:id="714" w:author="CATT" w:date="2025-03-06T09:57:00Z">
        <w:del w:id="715" w:author="[POST129bis][014]" w:date="2025-04-28T17:07:00Z">
          <w:r w:rsidDel="00F355E4">
            <w:delText xml:space="preserve"> to be provided to the UE (</w:delText>
          </w:r>
        </w:del>
      </w:ins>
      <w:ins w:id="716" w:author="CATT" w:date="2025-03-10T14:00:00Z">
        <w:del w:id="717" w:author="[POST129bis][014]" w:date="2025-04-28T17:07:00Z">
          <w:r w:rsidR="00265F0F" w:rsidRPr="00265F0F" w:rsidDel="00F355E4">
            <w:delText>e.g., as part of a positioning procedure</w:delText>
          </w:r>
        </w:del>
        <w:del w:id="718" w:author="[POST129bis][014]" w:date="2025-04-28T17:01:00Z">
          <w:r w:rsidR="00265F0F" w:rsidDel="005A7BA2">
            <w:rPr>
              <w:rFonts w:hint="eastAsia"/>
            </w:rPr>
            <w:delText>,</w:delText>
          </w:r>
          <w:r w:rsidR="00265F0F" w:rsidRPr="00265F0F" w:rsidDel="005A7BA2">
            <w:delText xml:space="preserve"> </w:delText>
          </w:r>
        </w:del>
      </w:ins>
      <w:ins w:id="719" w:author="CATT" w:date="2025-03-10T14:01:00Z">
        <w:del w:id="720" w:author="[POST129bis][014]" w:date="2025-04-28T17:01:00Z">
          <w:r w:rsidR="00265F0F" w:rsidDel="005A7BA2">
            <w:rPr>
              <w:rFonts w:hint="eastAsia"/>
            </w:rPr>
            <w:delText xml:space="preserve">and </w:delText>
          </w:r>
        </w:del>
      </w:ins>
      <w:commentRangeStart w:id="721"/>
      <w:ins w:id="722" w:author="CATT" w:date="2025-03-06T09:59:00Z">
        <w:del w:id="723" w:author="[POST129bis][014]" w:date="2025-04-28T17:01:00Z">
          <w:r w:rsidR="002C1FB7" w:rsidRPr="002C1FB7" w:rsidDel="005A7BA2">
            <w:delText>network side additional condition</w:delText>
          </w:r>
        </w:del>
      </w:ins>
      <w:ins w:id="724" w:author="CATT" w:date="2025-03-10T14:00:00Z">
        <w:del w:id="725" w:author="[POST129bis][014]" w:date="2025-04-28T17:01:00Z">
          <w:r w:rsidR="00265F0F" w:rsidDel="005A7BA2">
            <w:rPr>
              <w:rFonts w:hint="eastAsia"/>
            </w:rPr>
            <w:delText xml:space="preserve"> </w:delText>
          </w:r>
        </w:del>
      </w:ins>
      <w:commentRangeEnd w:id="721"/>
      <w:del w:id="726" w:author="[POST129bis][014]" w:date="2025-04-28T17:01:00Z">
        <w:r w:rsidR="00180059" w:rsidDel="005A7BA2">
          <w:rPr>
            <w:rStyle w:val="CommentReference"/>
          </w:rPr>
          <w:commentReference w:id="721"/>
        </w:r>
      </w:del>
      <w:ins w:id="727" w:author="CATT" w:date="2025-03-10T14:00:00Z">
        <w:del w:id="728" w:author="[POST129bis][014]" w:date="2025-04-28T17:01:00Z">
          <w:r w:rsidR="00265F0F" w:rsidDel="005A7BA2">
            <w:rPr>
              <w:rFonts w:hint="eastAsia"/>
            </w:rPr>
            <w:delText>ma</w:delText>
          </w:r>
        </w:del>
      </w:ins>
      <w:ins w:id="729" w:author="CATT" w:date="2025-03-10T14:01:00Z">
        <w:del w:id="730" w:author="[POST129bis][014]" w:date="2025-04-28T17:01:00Z">
          <w:r w:rsidR="00265F0F" w:rsidDel="005A7BA2">
            <w:rPr>
              <w:rFonts w:hint="eastAsia"/>
            </w:rPr>
            <w:delText>y also be contained</w:delText>
          </w:r>
        </w:del>
      </w:ins>
      <w:ins w:id="731" w:author="CATT" w:date="2025-03-06T09:57:00Z">
        <w:del w:id="732"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733" w:author="CATT" w:date="2025-03-06T09:51:00Z"/>
        </w:rPr>
      </w:pPr>
      <w:ins w:id="734" w:author="CATT" w:date="2025-03-06T09:51:00Z">
        <w:del w:id="735" w:author="[POST129bis][014]" w:date="2025-04-28T17:07:00Z">
          <w:r w:rsidDel="00F355E4">
            <w:delText>(</w:delText>
          </w:r>
        </w:del>
      </w:ins>
      <w:ins w:id="736" w:author="CATT" w:date="2025-03-06T10:00:00Z">
        <w:del w:id="737" w:author="[POST129bis][014]" w:date="2025-04-28T17:07:00Z">
          <w:r w:rsidR="00C2497A" w:rsidDel="00F355E4">
            <w:rPr>
              <w:rFonts w:hint="eastAsia"/>
            </w:rPr>
            <w:delText>2</w:delText>
          </w:r>
        </w:del>
      </w:ins>
      <w:ins w:id="738" w:author="CATT" w:date="2025-03-06T09:51:00Z">
        <w:del w:id="739" w:author="[POST129bis][014]" w:date="2025-04-28T17:07:00Z">
          <w:r w:rsidDel="00F355E4">
            <w:delText>)</w:delText>
          </w:r>
          <w:r w:rsidDel="00F355E4">
            <w:tab/>
          </w:r>
        </w:del>
      </w:ins>
      <w:commentRangeStart w:id="740"/>
      <w:ins w:id="741" w:author="CATT" w:date="2025-03-06T10:51:00Z">
        <w:del w:id="742" w:author="[POST129bis][014]" w:date="2025-04-28T17:07:00Z">
          <w:r w:rsidR="00CB055C" w:rsidRPr="00CE2BFE" w:rsidDel="00F355E4">
            <w:delText xml:space="preserve">If the </w:delText>
          </w:r>
          <w:commentRangeStart w:id="743"/>
          <w:r w:rsidR="00CB055C" w:rsidRPr="00CE2BFE" w:rsidDel="00F355E4">
            <w:delText>applicability changes</w:delText>
          </w:r>
        </w:del>
      </w:ins>
      <w:commentRangeEnd w:id="740"/>
      <w:ins w:id="744" w:author="CATT" w:date="2025-03-06T10:54:00Z">
        <w:del w:id="745" w:author="[POST129bis][014]" w:date="2025-04-28T17:07:00Z">
          <w:r w:rsidR="00CB055C" w:rsidRPr="00CE2BFE" w:rsidDel="00F355E4">
            <w:commentReference w:id="740"/>
          </w:r>
        </w:del>
      </w:ins>
      <w:ins w:id="746" w:author="CATT" w:date="2025-03-06T10:51:00Z">
        <w:del w:id="747" w:author="[POST129bis][014]" w:date="2025-04-28T17:07:00Z">
          <w:r w:rsidR="00CB055C" w:rsidRPr="00CE2BFE" w:rsidDel="00F355E4">
            <w:delText xml:space="preserve"> </w:delText>
          </w:r>
        </w:del>
      </w:ins>
      <w:commentRangeEnd w:id="743"/>
      <w:del w:id="748" w:author="[POST129bis][014]" w:date="2025-04-28T17:07:00Z">
        <w:r w:rsidR="00A56B59" w:rsidDel="00F355E4">
          <w:rPr>
            <w:rStyle w:val="CommentReference"/>
          </w:rPr>
          <w:commentReference w:id="743"/>
        </w:r>
      </w:del>
      <w:ins w:id="749" w:author="CATT" w:date="2025-03-06T10:51:00Z">
        <w:del w:id="750" w:author="[POST129bis][014]" w:date="2025-04-28T17:07:00Z">
          <w:r w:rsidR="00CB055C" w:rsidRPr="00CE2BFE" w:rsidDel="00F355E4">
            <w:delText xml:space="preserve">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751" w:author="CATT" w:date="2025-03-06T10:56:00Z">
        <w:del w:id="752" w:author="[POST129bis][014]" w:date="2025-04-28T17:07:00Z">
          <w:r w:rsidR="00A439B2" w:rsidRPr="00CE2BFE" w:rsidDel="00F355E4">
            <w:rPr>
              <w:rFonts w:hint="eastAsia"/>
            </w:rPr>
            <w:delText>.</w:delText>
          </w:r>
        </w:del>
      </w:ins>
      <w:ins w:id="753" w:author="CATT" w:date="2025-03-06T10:57:00Z">
        <w:r w:rsidR="00713561" w:rsidRPr="00713561">
          <w:t xml:space="preserve"> </w:t>
        </w:r>
      </w:ins>
    </w:p>
    <w:p w14:paraId="1D2ADBD7" w14:textId="5233AA2A" w:rsidR="009573AD" w:rsidDel="00F355E4" w:rsidRDefault="00265F0F" w:rsidP="00067977">
      <w:pPr>
        <w:rPr>
          <w:ins w:id="754" w:author="CATT" w:date="2025-03-10T15:29:00Z"/>
          <w:rFonts w:eastAsiaTheme="minorEastAsia"/>
          <w:i/>
          <w:shd w:val="pct15" w:color="auto" w:fill="FFFFFF"/>
        </w:rPr>
      </w:pPr>
      <w:moveFromRangeStart w:id="755" w:author="[POST129bis][014]" w:date="2025-04-28T17:08:00Z" w:name="move196752519"/>
      <w:commentRangeStart w:id="756"/>
      <w:moveFrom w:id="757" w:author="[POST129bis][014]" w:date="2025-04-28T17:08:00Z">
        <w:ins w:id="758" w:author="CATT" w:date="2025-03-10T14:06:00Z">
          <w:r w:rsidRPr="004D0E9D" w:rsidDel="00F355E4">
            <w:rPr>
              <w:rFonts w:eastAsiaTheme="minorEastAsia"/>
              <w:i/>
              <w:shd w:val="pct15" w:color="auto" w:fill="FFFFFF"/>
            </w:rPr>
            <w:t>Editor's note:</w:t>
          </w:r>
        </w:ins>
        <w:ins w:id="759"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760"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761"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762" w:author="CATT" w:date="2025-03-10T15:29:00Z"/>
          <w:rFonts w:eastAsiaTheme="minorEastAsia"/>
          <w:i/>
          <w:shd w:val="pct15" w:color="auto" w:fill="FFFFFF"/>
        </w:rPr>
      </w:pPr>
      <w:moveFrom w:id="763" w:author="[POST129bis][014]" w:date="2025-04-28T17:08:00Z">
        <w:ins w:id="764"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765"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commentRangeEnd w:id="756"/>
          <w:r w:rsidDel="00F355E4">
            <w:rPr>
              <w:rStyle w:val="CommentReference"/>
            </w:rPr>
            <w:commentReference w:id="756"/>
          </w:r>
        </w:ins>
      </w:moveFrom>
    </w:p>
    <w:moveFromRangeEnd w:id="755"/>
    <w:p w14:paraId="168BDE0D" w14:textId="56B74923" w:rsidR="00C32018" w:rsidDel="00F355E4" w:rsidRDefault="00C32018" w:rsidP="00C32018">
      <w:pPr>
        <w:pStyle w:val="Heading6"/>
        <w:rPr>
          <w:ins w:id="766" w:author="CATT" w:date="2025-03-10T15:29:00Z"/>
          <w:del w:id="767" w:author="[POST129bis][014]" w:date="2025-04-28T17:08:00Z"/>
        </w:rPr>
      </w:pPr>
      <w:ins w:id="768" w:author="CATT" w:date="2025-03-10T15:29:00Z">
        <w:del w:id="769" w:author="[POST129bis][014]" w:date="2025-04-28T17:08:00Z">
          <w:r w:rsidDel="00F355E4">
            <w:delText>8.</w:delText>
          </w:r>
          <w:r w:rsidDel="00F355E4">
            <w:rPr>
              <w:rFonts w:hint="eastAsia"/>
            </w:rPr>
            <w:delText>X</w:delText>
          </w:r>
          <w:r w:rsidDel="00F355E4">
            <w:delText>.3.1.</w:delText>
          </w:r>
        </w:del>
      </w:ins>
      <w:ins w:id="770" w:author="CATT" w:date="2025-03-11T09:59:00Z">
        <w:del w:id="771" w:author="[POST129bis][014]" w:date="2025-04-28T17:08:00Z">
          <w:r w:rsidR="00ED4BCC" w:rsidDel="00F355E4">
            <w:rPr>
              <w:rFonts w:hint="eastAsia"/>
            </w:rPr>
            <w:delText>3</w:delText>
          </w:r>
        </w:del>
      </w:ins>
      <w:ins w:id="772" w:author="CATT" w:date="2025-03-10T15:29:00Z">
        <w:del w:id="773"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774" w:author="CATT" w:date="2025-03-10T15:40:00Z">
        <w:del w:id="775" w:author="[POST129bis][014]" w:date="2025-04-28T17:08:00Z">
          <w:r w:rsidR="006F7359" w:rsidRPr="006F7359" w:rsidDel="00F355E4">
            <w:delText>Applicability reporting</w:delText>
          </w:r>
        </w:del>
      </w:ins>
      <w:ins w:id="776" w:author="CATT" w:date="2025-03-10T15:29:00Z">
        <w:del w:id="777" w:author="[POST129bis][014]" w:date="2025-04-28T17:08:00Z">
          <w:r w:rsidDel="00F355E4">
            <w:delText xml:space="preserve"> Transfer</w:delText>
          </w:r>
        </w:del>
      </w:ins>
    </w:p>
    <w:p w14:paraId="0ED25A97" w14:textId="0C14F994" w:rsidR="00C32018" w:rsidDel="00F355E4" w:rsidRDefault="00C32018" w:rsidP="00C32018">
      <w:pPr>
        <w:rPr>
          <w:ins w:id="778" w:author="CATT" w:date="2025-03-10T15:29:00Z"/>
          <w:del w:id="779" w:author="[POST129bis][014]" w:date="2025-04-28T17:08:00Z"/>
        </w:rPr>
      </w:pPr>
      <w:ins w:id="780" w:author="CATT" w:date="2025-03-10T15:29:00Z">
        <w:del w:id="781" w:author="[POST129bis][014]" w:date="2025-04-28T17:08:00Z">
          <w:r w:rsidDel="00F355E4">
            <w:delText>Figure 8.</w:delText>
          </w:r>
          <w:r w:rsidDel="00F355E4">
            <w:rPr>
              <w:rFonts w:hint="eastAsia"/>
            </w:rPr>
            <w:delText>X</w:delText>
          </w:r>
          <w:r w:rsidDel="00F355E4">
            <w:delText>.3.1.</w:delText>
          </w:r>
        </w:del>
      </w:ins>
      <w:ins w:id="782" w:author="CATT" w:date="2025-03-11T09:59:00Z">
        <w:del w:id="783" w:author="[POST129bis][014]" w:date="2025-04-28T17:08:00Z">
          <w:r w:rsidR="00ED4BCC" w:rsidDel="00F355E4">
            <w:rPr>
              <w:rFonts w:hint="eastAsia"/>
            </w:rPr>
            <w:delText>3</w:delText>
          </w:r>
        </w:del>
      </w:ins>
      <w:ins w:id="784" w:author="CATT" w:date="2025-03-10T15:29:00Z">
        <w:del w:id="785" w:author="[POST129bis][014]" w:date="2025-04-28T17:08:00Z">
          <w:r w:rsidDel="00F355E4">
            <w:delText>.</w:delText>
          </w:r>
          <w:r w:rsidDel="00F355E4">
            <w:rPr>
              <w:rFonts w:hint="eastAsia"/>
            </w:rPr>
            <w:delText>2</w:delText>
          </w:r>
          <w:r w:rsidDel="00F355E4">
            <w:delText xml:space="preserve">-1 shows the </w:delText>
          </w:r>
        </w:del>
      </w:ins>
      <w:ins w:id="786" w:author="CATT" w:date="2025-03-10T15:42:00Z">
        <w:del w:id="787" w:author="[POST129bis][014]" w:date="2025-04-28T17:08:00Z">
          <w:r w:rsidR="006F7359" w:rsidDel="00F355E4">
            <w:delText>Applicability reporting</w:delText>
          </w:r>
        </w:del>
      </w:ins>
      <w:ins w:id="788" w:author="CATT" w:date="2025-03-10T15:29:00Z">
        <w:del w:id="789"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790" w:author="CATT" w:date="2025-03-10T15:30:00Z">
        <w:del w:id="791" w:author="[POST129bis][014]" w:date="2025-04-28T17:08:00Z">
          <w:r w:rsidDel="00F355E4">
            <w:rPr>
              <w:rFonts w:hint="eastAsia"/>
            </w:rPr>
            <w:delText>UE</w:delText>
          </w:r>
        </w:del>
      </w:ins>
      <w:ins w:id="792" w:author="CATT" w:date="2025-03-10T15:29:00Z">
        <w:del w:id="793" w:author="[POST129bis][014]" w:date="2025-04-28T17:08:00Z">
          <w:r w:rsidDel="00F355E4">
            <w:delText>.</w:delText>
          </w:r>
        </w:del>
      </w:ins>
    </w:p>
    <w:p w14:paraId="36E9F95F" w14:textId="3C41D0F9" w:rsidR="00C32018" w:rsidDel="00F355E4" w:rsidRDefault="002A4AEB" w:rsidP="00C32018">
      <w:pPr>
        <w:pStyle w:val="TH"/>
        <w:rPr>
          <w:ins w:id="794" w:author="CATT" w:date="2025-03-10T15:29:00Z"/>
          <w:del w:id="795" w:author="[POST129bis][014]" w:date="2025-04-28T17:08:00Z"/>
        </w:rPr>
      </w:pPr>
      <w:ins w:id="796" w:author="CATT" w:date="2025-03-10T15:29:00Z">
        <w:del w:id="797" w:author="[POST129bis][014]" w:date="2025-04-28T17:08:00Z">
          <w:r w:rsidRPr="002A4AEB" w:rsidDel="00F355E4">
            <w:rPr>
              <w:rFonts w:ascii="Times New Roman" w:eastAsiaTheme="minorEastAsia" w:hAnsi="Times New Roman"/>
              <w:noProof/>
            </w:rPr>
            <w:object w:dxaOrig="9420" w:dyaOrig="2943" w14:anchorId="574D26C8">
              <v:shape id="_x0000_i1027" type="#_x0000_t75" alt="" style="width:472.35pt;height:147.25pt;mso-width-percent:0;mso-height-percent:0;mso-width-percent:0;mso-height-percent:0" o:ole="">
                <v:imagedata r:id="rId19" o:title=""/>
              </v:shape>
              <o:OLEObject Type="Embed" ProgID="Visio.Drawing.11" ShapeID="_x0000_i1027" DrawAspect="Content" ObjectID="_1807443455" r:id="rId23"/>
            </w:object>
          </w:r>
        </w:del>
      </w:ins>
    </w:p>
    <w:p w14:paraId="491072ED" w14:textId="3C2CAE7C" w:rsidR="00C32018" w:rsidDel="00F355E4" w:rsidRDefault="00C32018" w:rsidP="00C32018">
      <w:pPr>
        <w:pStyle w:val="TF"/>
        <w:rPr>
          <w:ins w:id="798" w:author="CATT" w:date="2025-03-10T15:29:00Z"/>
          <w:del w:id="799" w:author="[POST129bis][014]" w:date="2025-04-28T17:08:00Z"/>
        </w:rPr>
      </w:pPr>
      <w:ins w:id="800" w:author="CATT" w:date="2025-03-10T15:29:00Z">
        <w:del w:id="801" w:author="[POST129bis][014]" w:date="2025-04-28T17:08:00Z">
          <w:r w:rsidDel="00F355E4">
            <w:delText>Figure 8.</w:delText>
          </w:r>
          <w:r w:rsidDel="00F355E4">
            <w:rPr>
              <w:rFonts w:hint="eastAsia"/>
            </w:rPr>
            <w:delText>X</w:delText>
          </w:r>
          <w:r w:rsidDel="00F355E4">
            <w:delText>.3.1.</w:delText>
          </w:r>
        </w:del>
      </w:ins>
      <w:ins w:id="802" w:author="CATT" w:date="2025-03-11T10:00:00Z">
        <w:del w:id="803" w:author="[POST129bis][014]" w:date="2025-04-28T17:08:00Z">
          <w:r w:rsidR="00ED4BCC" w:rsidDel="00F355E4">
            <w:rPr>
              <w:rFonts w:hint="eastAsia"/>
            </w:rPr>
            <w:delText>3</w:delText>
          </w:r>
        </w:del>
      </w:ins>
      <w:ins w:id="804" w:author="CATT" w:date="2025-03-10T15:29:00Z">
        <w:del w:id="805" w:author="[POST129bis][014]" w:date="2025-04-28T17:08:00Z">
          <w:r w:rsidDel="00F355E4">
            <w:delText>.</w:delText>
          </w:r>
        </w:del>
      </w:ins>
      <w:ins w:id="806" w:author="CATT" w:date="2025-03-10T15:30:00Z">
        <w:del w:id="807" w:author="[POST129bis][014]" w:date="2025-04-28T17:08:00Z">
          <w:r w:rsidDel="00F355E4">
            <w:rPr>
              <w:rFonts w:hint="eastAsia"/>
            </w:rPr>
            <w:delText>2</w:delText>
          </w:r>
        </w:del>
      </w:ins>
      <w:ins w:id="808" w:author="CATT" w:date="2025-03-10T15:29:00Z">
        <w:del w:id="809" w:author="[POST129bis][014]" w:date="2025-04-28T17:08:00Z">
          <w:r w:rsidDel="00F355E4">
            <w:delText xml:space="preserve">-1: </w:delText>
          </w:r>
        </w:del>
      </w:ins>
      <w:ins w:id="810" w:author="CATT" w:date="2025-03-10T15:30:00Z">
        <w:del w:id="811" w:author="[POST129bis][014]" w:date="2025-04-28T17:08:00Z">
          <w:r w:rsidDel="00F355E4">
            <w:rPr>
              <w:rFonts w:hint="eastAsia"/>
            </w:rPr>
            <w:delText>UE</w:delText>
          </w:r>
        </w:del>
      </w:ins>
      <w:ins w:id="812" w:author="CATT" w:date="2025-03-10T15:29:00Z">
        <w:del w:id="813" w:author="[POST129bis][014]" w:date="2025-04-28T17:08:00Z">
          <w:r w:rsidDel="00F355E4">
            <w:delText xml:space="preserve">-initiated </w:delText>
          </w:r>
        </w:del>
      </w:ins>
      <w:ins w:id="814" w:author="CATT" w:date="2025-03-10T15:41:00Z">
        <w:del w:id="815" w:author="[POST129bis][014]" w:date="2025-04-28T17:08:00Z">
          <w:r w:rsidR="006F7359" w:rsidDel="00F355E4">
            <w:delText>Applicability reporting</w:delText>
          </w:r>
        </w:del>
      </w:ins>
      <w:ins w:id="816" w:author="CATT" w:date="2025-03-10T15:29:00Z">
        <w:del w:id="817"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818" w:author="CATT" w:date="2025-03-10T15:29:00Z"/>
          <w:del w:id="819" w:author="[POST129bis][014]" w:date="2025-04-28T17:08:00Z"/>
        </w:rPr>
      </w:pPr>
      <w:ins w:id="820" w:author="CATT" w:date="2025-03-10T15:29:00Z">
        <w:del w:id="821" w:author="[POST129bis][014]" w:date="2025-04-28T17:08:00Z">
          <w:r w:rsidDel="00F355E4">
            <w:delText>(1)</w:delText>
          </w:r>
          <w:r w:rsidDel="00F355E4">
            <w:tab/>
          </w:r>
        </w:del>
      </w:ins>
      <w:commentRangeStart w:id="822"/>
      <w:ins w:id="823" w:author="CATT" w:date="2025-03-10T15:30:00Z">
        <w:del w:id="824"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commentRangeEnd w:id="822"/>
          <w:r w:rsidRPr="00CE2BFE" w:rsidDel="00F355E4">
            <w:commentReference w:id="822"/>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825" w:author="CATT" w:date="2025-03-10T15:29:00Z">
        <w:del w:id="826" w:author="[POST129bis][014]" w:date="2025-04-28T17:08:00Z">
          <w:r w:rsidDel="00F355E4">
            <w:delText xml:space="preserve"> </w:delText>
          </w:r>
        </w:del>
      </w:ins>
    </w:p>
    <w:p w14:paraId="16E2AD11" w14:textId="77777777" w:rsidR="00C32018" w:rsidRPr="00214DCF" w:rsidRDefault="00C32018" w:rsidP="00067977">
      <w:pPr>
        <w:rPr>
          <w:ins w:id="827" w:author="CATT" w:date="2025-02-27T17:00:00Z"/>
          <w:rFonts w:eastAsia="等线"/>
        </w:rPr>
      </w:pPr>
    </w:p>
    <w:p w14:paraId="525A5371" w14:textId="67BE02E0" w:rsidR="003B6ED5" w:rsidRDefault="003B6ED5" w:rsidP="003B6ED5">
      <w:pPr>
        <w:pStyle w:val="Heading5"/>
        <w:rPr>
          <w:ins w:id="828" w:author="CATT" w:date="2025-03-05T16:25:00Z"/>
        </w:rPr>
      </w:pPr>
      <w:bookmarkStart w:id="829" w:name="_Toc185281037"/>
      <w:bookmarkStart w:id="830" w:name="_Toc52567596"/>
      <w:bookmarkStart w:id="831" w:name="_Toc46489238"/>
      <w:bookmarkStart w:id="832" w:name="_Toc37338394"/>
      <w:bookmarkStart w:id="833" w:name="_Toc185281038"/>
      <w:ins w:id="834" w:author="CATT" w:date="2025-03-05T16:25:00Z">
        <w:r>
          <w:t>8.</w:t>
        </w:r>
        <w:r>
          <w:rPr>
            <w:rFonts w:hint="eastAsia"/>
          </w:rPr>
          <w:t>X</w:t>
        </w:r>
        <w:r>
          <w:t>.3.1.</w:t>
        </w:r>
      </w:ins>
      <w:ins w:id="835" w:author="CATT" w:date="2025-03-11T10:01:00Z">
        <w:r w:rsidR="00ED4BCC">
          <w:rPr>
            <w:rFonts w:hint="eastAsia"/>
          </w:rPr>
          <w:t>4</w:t>
        </w:r>
      </w:ins>
      <w:ins w:id="836" w:author="CATT" w:date="2025-03-05T16:25:00Z">
        <w:r>
          <w:tab/>
          <w:t>Location Information Transfer Procedure</w:t>
        </w:r>
        <w:bookmarkEnd w:id="829"/>
        <w:bookmarkEnd w:id="830"/>
        <w:bookmarkEnd w:id="831"/>
        <w:bookmarkEnd w:id="832"/>
      </w:ins>
    </w:p>
    <w:p w14:paraId="052FFE2B" w14:textId="1C5D340A" w:rsidR="00167D3F" w:rsidRDefault="00167D3F" w:rsidP="00167D3F">
      <w:pPr>
        <w:pStyle w:val="Heading6"/>
        <w:rPr>
          <w:ins w:id="837" w:author="CATT" w:date="2025-03-05T15:53:00Z"/>
        </w:rPr>
      </w:pPr>
      <w:ins w:id="838" w:author="CATT" w:date="2025-03-05T15:53:00Z">
        <w:r>
          <w:t>8.</w:t>
        </w:r>
        <w:r>
          <w:rPr>
            <w:rFonts w:hint="eastAsia"/>
          </w:rPr>
          <w:t>X</w:t>
        </w:r>
        <w:r>
          <w:t>.3.1.</w:t>
        </w:r>
      </w:ins>
      <w:ins w:id="839" w:author="CATT" w:date="2025-03-11T10:01:00Z">
        <w:r w:rsidR="00ED4BCC">
          <w:rPr>
            <w:rFonts w:hint="eastAsia"/>
          </w:rPr>
          <w:t>4</w:t>
        </w:r>
      </w:ins>
      <w:ins w:id="840" w:author="CATT" w:date="2025-03-05T15:53:00Z">
        <w:r>
          <w:t>.0</w:t>
        </w:r>
        <w:r>
          <w:tab/>
          <w:t>General</w:t>
        </w:r>
        <w:bookmarkEnd w:id="833"/>
      </w:ins>
    </w:p>
    <w:p w14:paraId="1D3671D8" w14:textId="45933A35" w:rsidR="00167D3F" w:rsidRDefault="00167D3F" w:rsidP="00167D3F">
      <w:pPr>
        <w:rPr>
          <w:ins w:id="841" w:author="CATT" w:date="2025-03-05T15:53:00Z"/>
        </w:rPr>
      </w:pPr>
      <w:ins w:id="842" w:author="CATT" w:date="2025-03-05T15:53:00Z">
        <w:r>
          <w:t>The purpose of this procedure is to enable the LMF to request location estimate from the UE.</w:t>
        </w:r>
      </w:ins>
    </w:p>
    <w:p w14:paraId="4CBA241D" w14:textId="6AF5E37F" w:rsidR="00167D3F" w:rsidRDefault="00167D3F" w:rsidP="00167D3F">
      <w:pPr>
        <w:pStyle w:val="Heading6"/>
        <w:rPr>
          <w:ins w:id="843" w:author="CATT" w:date="2025-03-05T15:53:00Z"/>
        </w:rPr>
      </w:pPr>
      <w:bookmarkStart w:id="844" w:name="_Toc185281039"/>
      <w:bookmarkStart w:id="845" w:name="_Toc52567597"/>
      <w:bookmarkStart w:id="846" w:name="_Toc46489239"/>
      <w:bookmarkStart w:id="847" w:name="_Toc37338395"/>
      <w:ins w:id="848" w:author="CATT" w:date="2025-03-05T15:53:00Z">
        <w:r>
          <w:lastRenderedPageBreak/>
          <w:t>8.</w:t>
        </w:r>
      </w:ins>
      <w:ins w:id="849" w:author="CATT" w:date="2025-03-05T17:11:00Z">
        <w:r w:rsidR="001B6E4B">
          <w:rPr>
            <w:rFonts w:hint="eastAsia"/>
          </w:rPr>
          <w:t>X</w:t>
        </w:r>
      </w:ins>
      <w:ins w:id="850" w:author="CATT" w:date="2025-03-05T15:53:00Z">
        <w:r>
          <w:t>.3.1.</w:t>
        </w:r>
      </w:ins>
      <w:ins w:id="851" w:author="CATT" w:date="2025-03-11T10:01:00Z">
        <w:r w:rsidR="00ED4BCC">
          <w:rPr>
            <w:rFonts w:hint="eastAsia"/>
          </w:rPr>
          <w:t>4</w:t>
        </w:r>
      </w:ins>
      <w:ins w:id="852" w:author="CATT" w:date="2025-03-05T15:53:00Z">
        <w:r>
          <w:t>.1</w:t>
        </w:r>
        <w:r>
          <w:tab/>
        </w:r>
        <w:commentRangeStart w:id="853"/>
        <w:r>
          <w:t>LMF-initiated</w:t>
        </w:r>
      </w:ins>
      <w:commentRangeEnd w:id="853"/>
      <w:ins w:id="854" w:author="CATT" w:date="2025-03-06T11:01:00Z">
        <w:r w:rsidR="00881664">
          <w:rPr>
            <w:rStyle w:val="CommentReference"/>
            <w:rFonts w:ascii="Times New Roman" w:hAnsi="Times New Roman"/>
          </w:rPr>
          <w:commentReference w:id="853"/>
        </w:r>
      </w:ins>
      <w:ins w:id="855" w:author="CATT" w:date="2025-03-05T15:53:00Z">
        <w:r>
          <w:t xml:space="preserve"> Location Information Transfer Procedure</w:t>
        </w:r>
        <w:bookmarkEnd w:id="844"/>
        <w:bookmarkEnd w:id="845"/>
        <w:bookmarkEnd w:id="846"/>
        <w:bookmarkEnd w:id="847"/>
      </w:ins>
    </w:p>
    <w:p w14:paraId="1C0852AA" w14:textId="16BE47ED" w:rsidR="00167D3F" w:rsidRDefault="00167D3F" w:rsidP="00167D3F">
      <w:pPr>
        <w:rPr>
          <w:ins w:id="856" w:author="CATT" w:date="2025-03-05T15:53:00Z"/>
        </w:rPr>
      </w:pPr>
      <w:ins w:id="857" w:author="CATT" w:date="2025-03-05T15:53:00Z">
        <w:r>
          <w:t>Figure 8.</w:t>
        </w:r>
      </w:ins>
      <w:ins w:id="858" w:author="CATT" w:date="2025-03-05T16:52:00Z">
        <w:r w:rsidR="00062B2C">
          <w:rPr>
            <w:rFonts w:hint="eastAsia"/>
          </w:rPr>
          <w:t>X</w:t>
        </w:r>
      </w:ins>
      <w:ins w:id="859" w:author="CATT" w:date="2025-03-05T15:53:00Z">
        <w:r>
          <w:t>.3.1.</w:t>
        </w:r>
      </w:ins>
      <w:ins w:id="860" w:author="CATT" w:date="2025-03-11T10:01:00Z">
        <w:r w:rsidR="00ED4BCC">
          <w:rPr>
            <w:rFonts w:hint="eastAsia"/>
          </w:rPr>
          <w:t>4</w:t>
        </w:r>
      </w:ins>
      <w:ins w:id="861" w:author="CATT" w:date="2025-03-05T15:53:00Z">
        <w:r>
          <w:t xml:space="preserve">.1-1 shows the Location Information Transfer operations for the </w:t>
        </w:r>
      </w:ins>
      <w:ins w:id="862" w:author="CATT" w:date="2025-03-05T16:52:00Z">
        <w:r w:rsidR="003D5684">
          <w:rPr>
            <w:rFonts w:hint="eastAsia"/>
          </w:rPr>
          <w:t>AI/ML</w:t>
        </w:r>
      </w:ins>
      <w:ins w:id="863" w:author="CATT" w:date="2025-03-05T15:53:00Z">
        <w:r>
          <w:t xml:space="preserve"> positioning method when the procedure is initiated by the LMF.</w:t>
        </w:r>
      </w:ins>
    </w:p>
    <w:p w14:paraId="06580D57" w14:textId="1E9A0971" w:rsidR="00167D3F" w:rsidRDefault="00240083" w:rsidP="00167D3F">
      <w:pPr>
        <w:pStyle w:val="TH"/>
        <w:rPr>
          <w:ins w:id="864" w:author="CATT" w:date="2025-03-05T15:53:00Z"/>
        </w:rPr>
      </w:pPr>
      <w:ins w:id="865" w:author="CATT" w:date="2025-03-28T14:03:00Z">
        <w:r>
          <w:rPr>
            <w:noProof/>
            <w:lang w:val="en-US"/>
            <w:rPrChange w:id="866"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7353CB0E" w:rsidR="00167D3F" w:rsidRDefault="00167D3F" w:rsidP="00167D3F">
      <w:pPr>
        <w:pStyle w:val="TF"/>
        <w:rPr>
          <w:ins w:id="867" w:author="CATT" w:date="2025-03-05T15:53:00Z"/>
        </w:rPr>
      </w:pPr>
      <w:ins w:id="868" w:author="CATT" w:date="2025-03-05T15:53:00Z">
        <w:r>
          <w:t>Figure 8.</w:t>
        </w:r>
      </w:ins>
      <w:ins w:id="869" w:author="CATT" w:date="2025-03-05T16:52:00Z">
        <w:r w:rsidR="00231837">
          <w:rPr>
            <w:rFonts w:hint="eastAsia"/>
          </w:rPr>
          <w:t>X</w:t>
        </w:r>
      </w:ins>
      <w:ins w:id="870" w:author="CATT" w:date="2025-03-05T15:53:00Z">
        <w:r>
          <w:t>.3.1.</w:t>
        </w:r>
      </w:ins>
      <w:ins w:id="871" w:author="CATT" w:date="2025-03-11T10:01:00Z">
        <w:r w:rsidR="00ED4BCC">
          <w:rPr>
            <w:rFonts w:hint="eastAsia"/>
          </w:rPr>
          <w:t>4</w:t>
        </w:r>
      </w:ins>
      <w:ins w:id="872" w:author="CATT" w:date="2025-03-05T15:53:00Z">
        <w:r>
          <w:t>.1-1: LMF-initiated Location Information Transfer Procedure</w:t>
        </w:r>
      </w:ins>
    </w:p>
    <w:p w14:paraId="5F2F4C69" w14:textId="3FEE6C74" w:rsidR="00CC798A" w:rsidRDefault="00CC798A" w:rsidP="00C52398">
      <w:pPr>
        <w:pStyle w:val="B1"/>
        <w:rPr>
          <w:ins w:id="873" w:author="CATT" w:date="2025-03-05T16:52:00Z"/>
        </w:rPr>
      </w:pPr>
      <w:ins w:id="874" w:author="CATT" w:date="2025-03-05T16:52:00Z">
        <w:r>
          <w:t>(1)</w:t>
        </w:r>
        <w:r>
          <w:tab/>
          <w:t xml:space="preserve">The </w:t>
        </w:r>
        <w:commentRangeStart w:id="875"/>
        <w:r>
          <w:t xml:space="preserve">LMF </w:t>
        </w:r>
      </w:ins>
      <w:commentRangeEnd w:id="875"/>
      <w:ins w:id="876" w:author="CATT" w:date="2025-03-10T14:25:00Z">
        <w:r w:rsidR="001F0506">
          <w:rPr>
            <w:rStyle w:val="CommentReference"/>
          </w:rPr>
          <w:commentReference w:id="875"/>
        </w:r>
      </w:ins>
      <w:ins w:id="877" w:author="CATT" w:date="2025-03-05T16:52:00Z">
        <w:r>
          <w:t xml:space="preserve">sends an LPP Request Location Information message to the UE. </w:t>
        </w:r>
      </w:ins>
      <w:ins w:id="878" w:author="CATT" w:date="2025-03-10T15:58:00Z">
        <w:r w:rsidR="0052225E" w:rsidRPr="0052225E">
          <w:t xml:space="preserve">This request includes an indication of </w:t>
        </w:r>
        <w:commentRangeStart w:id="879"/>
        <w:commentRangeStart w:id="880"/>
        <w:r w:rsidR="0052225E">
          <w:rPr>
            <w:rFonts w:hint="eastAsia"/>
          </w:rPr>
          <w:t xml:space="preserve">AI/ML </w:t>
        </w:r>
        <w:del w:id="881" w:author="[POST129bis][014]" w:date="2025-04-28T17:12:00Z">
          <w:r w:rsidR="0052225E" w:rsidDel="00F355E4">
            <w:rPr>
              <w:rFonts w:hint="eastAsia"/>
            </w:rPr>
            <w:delText>positioning</w:delText>
          </w:r>
        </w:del>
      </w:ins>
      <w:ins w:id="882" w:author="[POST129bis][014]" w:date="2025-04-28T17:12:00Z">
        <w:r w:rsidR="00F355E4">
          <w:rPr>
            <w:rFonts w:hint="eastAsia"/>
          </w:rPr>
          <w:t>model</w:t>
        </w:r>
      </w:ins>
      <w:ins w:id="883" w:author="CATT" w:date="2025-03-10T15:58:00Z">
        <w:r w:rsidR="0052225E">
          <w:rPr>
            <w:rFonts w:hint="eastAsia"/>
          </w:rPr>
          <w:t xml:space="preserve"> inference</w:t>
        </w:r>
      </w:ins>
      <w:commentRangeEnd w:id="879"/>
      <w:commentRangeEnd w:id="880"/>
      <w:ins w:id="884" w:author="[POST129bis][014]" w:date="2025-04-28T17:12:00Z">
        <w:r w:rsidR="00F355E4">
          <w:rPr>
            <w:rFonts w:hint="eastAsia"/>
          </w:rPr>
          <w:t xml:space="preserve"> for positioning</w:t>
        </w:r>
      </w:ins>
      <w:r w:rsidR="006C77D6">
        <w:rPr>
          <w:rStyle w:val="CommentReference"/>
        </w:rPr>
        <w:commentReference w:id="879"/>
      </w:r>
      <w:r w:rsidR="00142E0F">
        <w:rPr>
          <w:rStyle w:val="CommentReference"/>
        </w:rPr>
        <w:commentReference w:id="880"/>
      </w:r>
      <w:ins w:id="885" w:author="CATT" w:date="2025-03-10T15:58:00Z">
        <w:r w:rsidR="0052225E" w:rsidRPr="0052225E">
          <w:t>.</w:t>
        </w:r>
      </w:ins>
      <w:ins w:id="886" w:author="RAN2#129b" w:date="2025-04-17T08:42:00Z">
        <w:r w:rsidR="003F6C4B" w:rsidRPr="003F6C4B">
          <w:t xml:space="preserve"> </w:t>
        </w:r>
        <w:commentRangeStart w:id="887"/>
        <w:commentRangeStart w:id="888"/>
        <w:r w:rsidR="003F6C4B">
          <w:t xml:space="preserve">An </w:t>
        </w:r>
      </w:ins>
      <w:commentRangeEnd w:id="887"/>
      <w:ins w:id="889" w:author="RAN2#129b" w:date="2025-04-17T08:48:00Z">
        <w:r w:rsidR="00BE26E0">
          <w:rPr>
            <w:rStyle w:val="CommentReference"/>
          </w:rPr>
          <w:commentReference w:id="887"/>
        </w:r>
      </w:ins>
      <w:commentRangeEnd w:id="888"/>
      <w:r w:rsidR="009B4361">
        <w:rPr>
          <w:rStyle w:val="CommentReference"/>
        </w:rPr>
        <w:commentReference w:id="888"/>
      </w:r>
      <w:commentRangeStart w:id="890"/>
      <w:ins w:id="891" w:author="RAN2#129b" w:date="2025-04-17T08:42:00Z">
        <w:r w:rsidR="003F6C4B">
          <w:t>AI</w:t>
        </w:r>
      </w:ins>
      <w:ins w:id="892" w:author="RAN2#129b" w:date="2025-04-17T08:43:00Z">
        <w:r w:rsidR="003F6C4B">
          <w:rPr>
            <w:rFonts w:hint="eastAsia"/>
          </w:rPr>
          <w:t>/</w:t>
        </w:r>
      </w:ins>
      <w:ins w:id="893" w:author="RAN2#129b" w:date="2025-04-17T08:42:00Z">
        <w:r w:rsidR="003F6C4B">
          <w:t xml:space="preserve">ML </w:t>
        </w:r>
      </w:ins>
      <w:ins w:id="894" w:author="[POST129bis][014]" w:date="2025-04-28T17:13:00Z">
        <w:r w:rsidR="00F269B9">
          <w:rPr>
            <w:rFonts w:hint="eastAsia"/>
          </w:rPr>
          <w:t xml:space="preserve">model inference for </w:t>
        </w:r>
      </w:ins>
      <w:ins w:id="895" w:author="RAN2#129b" w:date="2025-04-17T08:42:00Z">
        <w:r w:rsidR="003F6C4B">
          <w:t xml:space="preserve">positioning </w:t>
        </w:r>
        <w:del w:id="896" w:author="[POST129bis][014]" w:date="2025-04-28T17:13:00Z">
          <w:r w:rsidR="003F6C4B" w:rsidDel="00F269B9">
            <w:delText xml:space="preserve">functionality </w:delText>
          </w:r>
        </w:del>
      </w:ins>
      <w:commentRangeEnd w:id="890"/>
      <w:del w:id="897" w:author="[POST129bis][014]" w:date="2025-04-28T17:13:00Z">
        <w:r w:rsidR="00FE1EA8" w:rsidDel="00F269B9">
          <w:rPr>
            <w:rStyle w:val="CommentReference"/>
          </w:rPr>
          <w:commentReference w:id="890"/>
        </w:r>
      </w:del>
      <w:ins w:id="898" w:author="RAN2#129b" w:date="2025-04-17T08:42:00Z">
        <w:r w:rsidR="003F6C4B">
          <w:t>is considered “activated” once UE receives an LPP Request</w:t>
        </w:r>
      </w:ins>
      <w:ins w:id="899" w:author="RAN2#129b" w:date="2025-04-17T08:43:00Z">
        <w:r w:rsidR="003F6C4B">
          <w:rPr>
            <w:rFonts w:hint="eastAsia"/>
          </w:rPr>
          <w:t xml:space="preserve"> </w:t>
        </w:r>
      </w:ins>
      <w:ins w:id="900" w:author="RAN2#129b" w:date="2025-04-17T08:42:00Z">
        <w:r w:rsidR="003F6C4B">
          <w:t>Location</w:t>
        </w:r>
      </w:ins>
      <w:ins w:id="901" w:author="RAN2#129b" w:date="2025-04-17T08:44:00Z">
        <w:r w:rsidR="003F6C4B">
          <w:rPr>
            <w:rFonts w:hint="eastAsia"/>
          </w:rPr>
          <w:t xml:space="preserve"> </w:t>
        </w:r>
      </w:ins>
      <w:ins w:id="902" w:author="RAN2#129b" w:date="2025-04-17T08:42:00Z">
        <w:r w:rsidR="003F6C4B">
          <w:t>Information from the LMF requesting inferred location information.</w:t>
        </w:r>
      </w:ins>
    </w:p>
    <w:p w14:paraId="115D15F3" w14:textId="0D87AB97" w:rsidR="001F0506" w:rsidRPr="001F0506" w:rsidRDefault="00CC798A" w:rsidP="00CC798A">
      <w:pPr>
        <w:pStyle w:val="B1"/>
        <w:rPr>
          <w:ins w:id="903" w:author="CATT" w:date="2025-03-10T14:22:00Z"/>
          <w:rFonts w:eastAsiaTheme="minorEastAsia"/>
        </w:rPr>
      </w:pPr>
      <w:ins w:id="904" w:author="CATT" w:date="2025-03-05T16:52:00Z">
        <w:r>
          <w:t>(2)</w:t>
        </w:r>
        <w:r>
          <w:tab/>
          <w:t xml:space="preserve">The UE then sends an LPP Provide Location Information message to the LMF, and includes the </w:t>
        </w:r>
        <w:commentRangeStart w:id="905"/>
        <w:commentRangeStart w:id="906"/>
        <w:commentRangeStart w:id="907"/>
        <w:commentRangeStart w:id="908"/>
        <w:del w:id="909" w:author="[POST129bis][014]" w:date="2025-04-28T17:14:00Z">
          <w:r w:rsidDel="00F269B9">
            <w:delText>calculated</w:delText>
          </w:r>
        </w:del>
      </w:ins>
      <w:ins w:id="910" w:author="[POST129bis][014]" w:date="2025-04-28T17:15:00Z">
        <w:r w:rsidR="00F269B9">
          <w:rPr>
            <w:rFonts w:hint="eastAsia"/>
          </w:rPr>
          <w:t>inferred</w:t>
        </w:r>
      </w:ins>
      <w:ins w:id="911" w:author="CATT" w:date="2025-03-05T16:52:00Z">
        <w:r>
          <w:t xml:space="preserve"> location</w:t>
        </w:r>
      </w:ins>
      <w:commentRangeEnd w:id="905"/>
      <w:r w:rsidR="00D4098A">
        <w:rPr>
          <w:rStyle w:val="CommentReference"/>
        </w:rPr>
        <w:commentReference w:id="905"/>
      </w:r>
      <w:commentRangeEnd w:id="906"/>
      <w:ins w:id="912" w:author="[POST129bis][014]" w:date="2025-04-28T17:14:00Z">
        <w:r w:rsidR="00F269B9">
          <w:rPr>
            <w:rFonts w:hint="eastAsia"/>
          </w:rPr>
          <w:t xml:space="preserve"> coordinates</w:t>
        </w:r>
      </w:ins>
      <w:r w:rsidR="00CA2BE1">
        <w:rPr>
          <w:rStyle w:val="CommentReference"/>
        </w:rPr>
        <w:commentReference w:id="906"/>
      </w:r>
      <w:commentRangeEnd w:id="907"/>
      <w:r w:rsidR="00A56B59">
        <w:rPr>
          <w:rStyle w:val="CommentReference"/>
        </w:rPr>
        <w:commentReference w:id="907"/>
      </w:r>
      <w:commentRangeEnd w:id="908"/>
      <w:r w:rsidR="000639BD">
        <w:rPr>
          <w:rStyle w:val="CommentReference"/>
        </w:rPr>
        <w:commentReference w:id="908"/>
      </w:r>
      <w:ins w:id="913" w:author="CATT" w:date="2025-03-05T16:52:00Z">
        <w:r>
          <w:t xml:space="preserve">. If the UE is unable to perform the </w:t>
        </w:r>
      </w:ins>
      <w:ins w:id="914" w:author="CATT" w:date="2025-03-10T14:22:00Z">
        <w:r w:rsidR="001F0506" w:rsidRPr="001F0506">
          <w:t>AI/ML positioning</w:t>
        </w:r>
        <w:del w:id="915" w:author="[POST129bis][014]" w:date="2025-04-28T17:16:00Z">
          <w:r w:rsidR="001F0506" w:rsidDel="00381A43">
            <w:rPr>
              <w:rFonts w:hint="eastAsia"/>
            </w:rPr>
            <w:delText xml:space="preserve"> </w:delText>
          </w:r>
          <w:commentRangeStart w:id="916"/>
          <w:r w:rsidR="001F0506" w:rsidDel="00381A43">
            <w:rPr>
              <w:rFonts w:hint="eastAsia"/>
            </w:rPr>
            <w:delText xml:space="preserve">due to no </w:delText>
          </w:r>
        </w:del>
      </w:ins>
      <w:ins w:id="917" w:author="CATT" w:date="2025-03-10T14:23:00Z">
        <w:del w:id="918" w:author="[POST129bis][014]" w:date="2025-04-28T17:16:00Z">
          <w:r w:rsidR="001F0506" w:rsidDel="00381A43">
            <w:rPr>
              <w:rFonts w:hint="eastAsia"/>
            </w:rPr>
            <w:delText>applicable functionalities</w:delText>
          </w:r>
        </w:del>
      </w:ins>
      <w:commentRangeEnd w:id="916"/>
      <w:del w:id="919" w:author="[POST129bis][014]" w:date="2025-04-28T17:16:00Z">
        <w:r w:rsidR="00A56B59" w:rsidDel="00381A43">
          <w:rPr>
            <w:rStyle w:val="CommentReference"/>
          </w:rPr>
          <w:commentReference w:id="916"/>
        </w:r>
      </w:del>
      <w:ins w:id="920" w:author="CATT" w:date="2025-03-10T14:23:00Z">
        <w:r w:rsidR="001F0506">
          <w:rPr>
            <w:rFonts w:hint="eastAsia"/>
          </w:rPr>
          <w:t>, the UE returns</w:t>
        </w:r>
      </w:ins>
      <w:ins w:id="921" w:author="CATT" w:date="2025-03-10T14:24:00Z">
        <w:r w:rsidR="001F0506">
          <w:rPr>
            <w:rFonts w:hint="eastAsia"/>
          </w:rPr>
          <w:t xml:space="preserve"> </w:t>
        </w:r>
        <w:r w:rsidR="001F0506" w:rsidRPr="001F0506">
          <w:t xml:space="preserve">LPP Provide Location Information message with </w:t>
        </w:r>
        <w:commentRangeStart w:id="922"/>
        <w:r w:rsidR="001F0506" w:rsidRPr="001F0506">
          <w:t>error cause</w:t>
        </w:r>
        <w:commentRangeEnd w:id="922"/>
        <w:r w:rsidR="001F0506">
          <w:rPr>
            <w:rStyle w:val="CommentReference"/>
          </w:rPr>
          <w:commentReference w:id="922"/>
        </w:r>
      </w:ins>
    </w:p>
    <w:p w14:paraId="40B81046" w14:textId="4773EA75" w:rsidR="00203BA2" w:rsidRPr="00167D3F" w:rsidDel="006B6A3C" w:rsidRDefault="001B6E4B" w:rsidP="00067977">
      <w:pPr>
        <w:rPr>
          <w:del w:id="923" w:author="CATT" w:date="2025-03-05T17:15:00Z"/>
          <w:rFonts w:eastAsia="等线"/>
        </w:rPr>
      </w:pPr>
      <w:del w:id="924" w:author="CATT" w:date="2025-03-07T13:53:00Z">
        <w:r w:rsidDel="00AD7993">
          <w:rPr>
            <w:rFonts w:eastAsiaTheme="minorEastAsia"/>
          </w:rPr>
          <w:fldChar w:fldCharType="begin"/>
        </w:r>
        <w:r w:rsidDel="00AD7993">
          <w:rPr>
            <w:rFonts w:eastAsiaTheme="minorEastAsia"/>
          </w:rPr>
          <w:fldChar w:fldCharType="end"/>
        </w:r>
      </w:del>
    </w:p>
    <w:p w14:paraId="7E8B93D1" w14:textId="105897F3" w:rsidR="00A55599" w:rsidRDefault="00A55599" w:rsidP="00A55599">
      <w:pPr>
        <w:pStyle w:val="Heading4"/>
        <w:rPr>
          <w:rFonts w:eastAsiaTheme="minorEastAsia"/>
        </w:rPr>
      </w:pPr>
      <w:bookmarkStart w:id="925" w:name="_Toc185281041"/>
      <w:bookmarkStart w:id="926" w:name="_Toc52567599"/>
      <w:bookmarkStart w:id="927" w:name="_Toc46489241"/>
      <w:bookmarkStart w:id="928" w:name="_Toc37338397"/>
      <w:ins w:id="929" w:author="CATT" w:date="2025-03-05T16:50:00Z">
        <w:r>
          <w:t>8.</w:t>
        </w:r>
        <w:r>
          <w:rPr>
            <w:rFonts w:hint="eastAsia"/>
          </w:rPr>
          <w:t>X</w:t>
        </w:r>
        <w:r>
          <w:t>.3.2</w:t>
        </w:r>
        <w:r>
          <w:tab/>
          <w:t xml:space="preserve">Procedures between LMF and </w:t>
        </w:r>
        <w:proofErr w:type="spellStart"/>
        <w:r>
          <w:t>gNB</w:t>
        </w:r>
      </w:ins>
      <w:bookmarkEnd w:id="925"/>
      <w:bookmarkEnd w:id="926"/>
      <w:bookmarkEnd w:id="927"/>
      <w:bookmarkEnd w:id="928"/>
      <w:proofErr w:type="spellEnd"/>
    </w:p>
    <w:p w14:paraId="6674D1FE" w14:textId="7B763E46" w:rsidR="00455193" w:rsidRPr="004D0E9D" w:rsidRDefault="00455193" w:rsidP="00455193">
      <w:pPr>
        <w:rPr>
          <w:ins w:id="930" w:author="CATT" w:date="2025-03-10T11:00:00Z"/>
          <w:rFonts w:eastAsiaTheme="minorEastAsia"/>
          <w:i/>
          <w:shd w:val="pct15" w:color="auto" w:fill="FFFFFF"/>
        </w:rPr>
      </w:pPr>
      <w:ins w:id="931" w:author="CATT" w:date="2025-03-10T11:00:00Z">
        <w:r w:rsidRPr="004D0E9D">
          <w:rPr>
            <w:rFonts w:eastAsiaTheme="minorEastAsia"/>
            <w:i/>
            <w:shd w:val="pct15" w:color="auto" w:fill="FFFFFF"/>
          </w:rPr>
          <w:t xml:space="preserve">Editor's note: </w:t>
        </w:r>
      </w:ins>
      <w:ins w:id="932" w:author="CATT" w:date="2025-03-10T15:44:00Z">
        <w:r w:rsidR="00514D48">
          <w:rPr>
            <w:rFonts w:eastAsiaTheme="minorEastAsia" w:hint="eastAsia"/>
            <w:i/>
            <w:shd w:val="pct15" w:color="auto" w:fill="FFFFFF"/>
          </w:rPr>
          <w:t>depend</w:t>
        </w:r>
      </w:ins>
      <w:ins w:id="933" w:author="CATT" w:date="2025-03-11T10:01:00Z">
        <w:r w:rsidR="00ED4BCC">
          <w:rPr>
            <w:rFonts w:eastAsiaTheme="minorEastAsia" w:hint="eastAsia"/>
            <w:i/>
            <w:shd w:val="pct15" w:color="auto" w:fill="FFFFFF"/>
          </w:rPr>
          <w:t>ing</w:t>
        </w:r>
      </w:ins>
      <w:ins w:id="934" w:author="CATT" w:date="2025-03-10T15:44:00Z">
        <w:r w:rsidR="00514D48">
          <w:rPr>
            <w:rFonts w:eastAsiaTheme="minorEastAsia" w:hint="eastAsia"/>
            <w:i/>
            <w:shd w:val="pct15" w:color="auto" w:fill="FFFFFF"/>
          </w:rPr>
          <w:t xml:space="preserve"> on </w:t>
        </w:r>
      </w:ins>
      <w:ins w:id="935" w:author="CATT" w:date="2025-03-11T10:01:00Z">
        <w:r w:rsidR="00ED4BCC">
          <w:rPr>
            <w:rFonts w:eastAsiaTheme="minorEastAsia" w:hint="eastAsia"/>
            <w:i/>
            <w:shd w:val="pct15" w:color="auto" w:fill="FFFFFF"/>
          </w:rPr>
          <w:t xml:space="preserve">further </w:t>
        </w:r>
      </w:ins>
      <w:ins w:id="936" w:author="CATT" w:date="2025-03-10T15:44:00Z">
        <w:r w:rsidR="00514D48">
          <w:rPr>
            <w:rFonts w:eastAsiaTheme="minorEastAsia" w:hint="eastAsia"/>
            <w:i/>
            <w:shd w:val="pct15" w:color="auto" w:fill="FFFFFF"/>
          </w:rPr>
          <w:t>RAN1/RAN3 input</w:t>
        </w:r>
      </w:ins>
      <w:ins w:id="937" w:author="CATT" w:date="2025-03-10T11:00:00Z">
        <w:r w:rsidRPr="004D0E9D">
          <w:rPr>
            <w:rFonts w:eastAsiaTheme="minorEastAsia"/>
            <w:i/>
            <w:shd w:val="pct15" w:color="auto" w:fill="FFFFFF"/>
          </w:rPr>
          <w:t>.</w:t>
        </w:r>
      </w:ins>
    </w:p>
    <w:p w14:paraId="2AA7790C" w14:textId="77777777" w:rsidR="00455193" w:rsidRPr="00455193" w:rsidRDefault="00455193" w:rsidP="00455193">
      <w:pPr>
        <w:rPr>
          <w:ins w:id="938" w:author="CATT" w:date="2025-03-05T16:50:00Z"/>
          <w:rFonts w:eastAsiaTheme="minorEastAsia"/>
        </w:rPr>
      </w:pPr>
    </w:p>
    <w:p w14:paraId="4BB2AA97" w14:textId="4AD96620" w:rsidR="00A55599" w:rsidRDefault="00A55599" w:rsidP="00A55599">
      <w:pPr>
        <w:pStyle w:val="Heading5"/>
        <w:rPr>
          <w:ins w:id="939" w:author="CATT" w:date="2025-03-05T16:50:00Z"/>
        </w:rPr>
      </w:pPr>
      <w:bookmarkStart w:id="940" w:name="_Toc185281042"/>
      <w:bookmarkStart w:id="941" w:name="_Toc52567600"/>
      <w:bookmarkStart w:id="942" w:name="_Toc46489242"/>
      <w:bookmarkStart w:id="943" w:name="_Toc37338398"/>
      <w:commentRangeStart w:id="944"/>
      <w:ins w:id="945" w:author="CATT" w:date="2025-03-05T16:50:00Z">
        <w:r>
          <w:t>8.</w:t>
        </w:r>
        <w:r>
          <w:rPr>
            <w:rFonts w:hint="eastAsia"/>
          </w:rPr>
          <w:t>X</w:t>
        </w:r>
        <w:r>
          <w:t>.3.2.1</w:t>
        </w:r>
      </w:ins>
      <w:commentRangeEnd w:id="944"/>
      <w:r w:rsidR="00760532">
        <w:rPr>
          <w:rStyle w:val="CommentReference"/>
          <w:rFonts w:ascii="Times New Roman" w:hAnsi="Times New Roman"/>
        </w:rPr>
        <w:commentReference w:id="944"/>
      </w:r>
      <w:ins w:id="946" w:author="CATT" w:date="2025-03-05T16:50:00Z">
        <w:r>
          <w:tab/>
          <w:t>Assistance Data Delivery procedure</w:t>
        </w:r>
        <w:bookmarkEnd w:id="940"/>
        <w:bookmarkEnd w:id="941"/>
        <w:bookmarkEnd w:id="942"/>
        <w:bookmarkEnd w:id="943"/>
      </w:ins>
    </w:p>
    <w:p w14:paraId="204751D4" w14:textId="4C6A1AC7" w:rsidR="00A55599" w:rsidRDefault="00A55599" w:rsidP="00A55599">
      <w:pPr>
        <w:pStyle w:val="Heading6"/>
        <w:rPr>
          <w:ins w:id="947" w:author="CATT" w:date="2025-03-05T16:50:00Z"/>
          <w:rFonts w:eastAsiaTheme="minorEastAsia"/>
        </w:rPr>
      </w:pPr>
      <w:bookmarkStart w:id="948" w:name="_Toc185281043"/>
      <w:ins w:id="949" w:author="CATT" w:date="2025-03-05T16:50:00Z">
        <w:r>
          <w:t>8.</w:t>
        </w:r>
        <w:r>
          <w:rPr>
            <w:rFonts w:hint="eastAsia"/>
          </w:rPr>
          <w:t>X</w:t>
        </w:r>
        <w:r>
          <w:t>.3.2.1.0</w:t>
        </w:r>
        <w:r>
          <w:tab/>
          <w:t>General</w:t>
        </w:r>
        <w:bookmarkEnd w:id="948"/>
      </w:ins>
    </w:p>
    <w:p w14:paraId="7EA58266" w14:textId="3FECBDA8" w:rsidR="00DB61E5" w:rsidRDefault="00DB61E5" w:rsidP="00DB61E5">
      <w:pPr>
        <w:pStyle w:val="Heading6"/>
        <w:rPr>
          <w:ins w:id="950" w:author="CATT" w:date="2025-03-05T17:16:00Z"/>
        </w:rPr>
      </w:pPr>
      <w:bookmarkStart w:id="951" w:name="_Toc185281044"/>
      <w:bookmarkStart w:id="952" w:name="_Toc52567601"/>
      <w:bookmarkStart w:id="953" w:name="_Toc46489243"/>
      <w:bookmarkStart w:id="954" w:name="_Toc37338399"/>
      <w:ins w:id="955" w:author="CATT" w:date="2025-03-05T17:16:00Z">
        <w:r>
          <w:t>8.</w:t>
        </w:r>
        <w:r>
          <w:rPr>
            <w:rFonts w:hint="eastAsia"/>
          </w:rPr>
          <w:t>X</w:t>
        </w:r>
        <w:r>
          <w:t>.3.2.1.1</w:t>
        </w:r>
        <w:r>
          <w:tab/>
          <w:t>LMF-initiated assistance data delivery to the LMF</w:t>
        </w:r>
        <w:bookmarkEnd w:id="951"/>
        <w:bookmarkEnd w:id="952"/>
        <w:bookmarkEnd w:id="953"/>
        <w:bookmarkEnd w:id="954"/>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considered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956" w:name="OLE_LINK7"/>
      <w:bookmarkStart w:id="957"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956"/>
    <w:bookmarkEnd w:id="957"/>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 xml:space="preserve">Proactive case: When the applicability change,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positioning, and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Heading2"/>
      </w:pPr>
      <w:r w:rsidRPr="00C06875">
        <w:t>RAN2</w:t>
      </w:r>
      <w:r>
        <w:rPr>
          <w:rFonts w:hint="eastAsia"/>
        </w:rPr>
        <w:t>#</w:t>
      </w:r>
      <w:r w:rsidRPr="00C06875">
        <w:t>12</w:t>
      </w:r>
      <w:r>
        <w:rPr>
          <w:rFonts w:hint="eastAsia"/>
        </w:rPr>
        <w:t>9bis</w:t>
      </w:r>
    </w:p>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958" w:name="OLE_LINK9"/>
      <w:bookmarkStart w:id="959"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958"/>
      <w:r>
        <w:t>.</w:t>
      </w:r>
      <w:bookmarkEnd w:id="959"/>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5F6B54C4" w14:textId="77777777" w:rsidR="00E96D64" w:rsidRPr="00FB241E" w:rsidRDefault="00E96D64" w:rsidP="00FB241E">
      <w:pPr>
        <w:rPr>
          <w:rFonts w:eastAsia="等线"/>
        </w:rPr>
      </w:pPr>
    </w:p>
    <w:sectPr w:rsidR="00E96D64" w:rsidRPr="00FB241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Qualcomm (Sven Fischer)" w:date="2025-04-23T01:26:00Z" w:initials="QC">
    <w:p w14:paraId="046C61CF" w14:textId="77777777" w:rsidR="004D109D" w:rsidRDefault="004D109D" w:rsidP="00677440">
      <w:pPr>
        <w:pStyle w:val="CommentText"/>
      </w:pPr>
      <w:r>
        <w:rPr>
          <w:rStyle w:val="CommentReference"/>
        </w:rPr>
        <w:annotationRef/>
      </w:r>
      <w:r>
        <w:t xml:space="preserve">This definition seems to provide no value without a definition of what “functionality” actually means. </w:t>
      </w:r>
    </w:p>
    <w:p w14:paraId="4CF0FB5E" w14:textId="77777777" w:rsidR="004D109D" w:rsidRDefault="004D109D" w:rsidP="00677440">
      <w:pPr>
        <w:pStyle w:val="CommentText"/>
      </w:pPr>
      <w:r>
        <w:t>The proposed definition does also not cover Case 3a/3b.</w:t>
      </w:r>
    </w:p>
    <w:p w14:paraId="53E835B1" w14:textId="77777777" w:rsidR="004D109D" w:rsidRDefault="004D109D" w:rsidP="00677440">
      <w:pPr>
        <w:pStyle w:val="CommentText"/>
      </w:pPr>
      <w:r>
        <w:t xml:space="preserve">Also, we use the term “(positioning) functionality” already at multiple places (e.g., clause 4.1 (“Positioning functionality provides a means to…”; “Sidelink Positioning: A functionality which determines…”, etc.). Is this now a different “functionality”? </w:t>
      </w:r>
    </w:p>
    <w:p w14:paraId="48ABD407" w14:textId="77777777" w:rsidR="004D109D" w:rsidRDefault="004D109D" w:rsidP="00677440">
      <w:pPr>
        <w:pStyle w:val="CommentText"/>
      </w:pPr>
      <w:r>
        <w:t>If a definition is considered essential/needed, there should be at least an Editor’s Note on the definition of  “AI functionality” and applicability to Case 3a/3b.</w:t>
      </w:r>
    </w:p>
  </w:comment>
  <w:comment w:id="48" w:author="Huawei - Jun" w:date="2025-04-24T14:19:00Z" w:initials="hw">
    <w:p w14:paraId="551315F3" w14:textId="77777777" w:rsidR="004D109D" w:rsidRDefault="004D109D">
      <w:pPr>
        <w:pStyle w:val="CommentText"/>
        <w:rPr>
          <w:rFonts w:eastAsia="等线"/>
        </w:rPr>
      </w:pPr>
      <w:r>
        <w:rPr>
          <w:rStyle w:val="CommentReference"/>
        </w:rPr>
        <w:annotationRef/>
      </w:r>
      <w:r w:rsidRPr="007575E3">
        <w:rPr>
          <w:rFonts w:eastAsia="等线"/>
        </w:rPr>
        <w:t>We think</w:t>
      </w:r>
      <w:r>
        <w:rPr>
          <w:rFonts w:eastAsia="等线"/>
        </w:rPr>
        <w:t xml:space="preserve"> "functionality" can be temporarily used here until we may find a better wording.</w:t>
      </w:r>
    </w:p>
    <w:p w14:paraId="7AA2F1E4" w14:textId="5826BED9" w:rsidR="004D109D" w:rsidRDefault="004D109D">
      <w:pPr>
        <w:pStyle w:val="CommentText"/>
        <w:rPr>
          <w:rFonts w:eastAsia="等线"/>
        </w:rPr>
      </w:pPr>
    </w:p>
    <w:p w14:paraId="617470F5" w14:textId="2126C2B7" w:rsidR="004D109D" w:rsidRDefault="004D109D">
      <w:pPr>
        <w:pStyle w:val="CommentText"/>
        <w:rPr>
          <w:rFonts w:eastAsia="等线"/>
        </w:rPr>
      </w:pPr>
      <w:r>
        <w:rPr>
          <w:rFonts w:eastAsia="等线" w:hint="eastAsia"/>
        </w:rPr>
        <w:t>L</w:t>
      </w:r>
      <w:r>
        <w:rPr>
          <w:rFonts w:eastAsia="等线"/>
        </w:rPr>
        <w:t>ike running 38.300 CR, we suggest to also add a Note here:</w:t>
      </w:r>
    </w:p>
    <w:p w14:paraId="52C0F436" w14:textId="77777777" w:rsidR="004D109D" w:rsidRPr="008C4537" w:rsidRDefault="004D109D" w:rsidP="007575E3">
      <w:pPr>
        <w:pStyle w:val="EditorsNote"/>
      </w:pPr>
      <w:r>
        <w:t>Editor</w:t>
      </w:r>
      <w:r w:rsidRPr="006D0C02">
        <w:rPr>
          <w:rFonts w:eastAsia="MS Mincho"/>
        </w:rPr>
        <w:t>'</w:t>
      </w:r>
      <w:r>
        <w:t xml:space="preserve">s Note: FFS how to update the definition, e.g., replace </w:t>
      </w:r>
      <w:r w:rsidRPr="006D0C02">
        <w:rPr>
          <w:rFonts w:eastAsia="MS Mincho"/>
        </w:rPr>
        <w:t>'</w:t>
      </w:r>
      <w:r>
        <w:t>functionality</w:t>
      </w:r>
      <w:r w:rsidRPr="006D0C02">
        <w:rPr>
          <w:rFonts w:eastAsia="MS Mincho"/>
        </w:rPr>
        <w:t>'</w:t>
      </w:r>
      <w:r>
        <w:rPr>
          <w:rFonts w:eastAsia="MS Mincho"/>
        </w:rPr>
        <w:t>.</w:t>
      </w:r>
    </w:p>
    <w:p w14:paraId="65FA69FD" w14:textId="377FCAAA" w:rsidR="004D109D" w:rsidRDefault="004D109D">
      <w:pPr>
        <w:pStyle w:val="CommentText"/>
        <w:rPr>
          <w:rFonts w:eastAsia="等线"/>
        </w:rPr>
      </w:pPr>
    </w:p>
    <w:p w14:paraId="3C8EB1ED" w14:textId="21AD54CE" w:rsidR="004D109D" w:rsidRDefault="004D109D">
      <w:pPr>
        <w:pStyle w:val="CommentText"/>
        <w:rPr>
          <w:rFonts w:eastAsia="等线"/>
        </w:rPr>
      </w:pPr>
      <w:r>
        <w:rPr>
          <w:rFonts w:eastAsia="等线"/>
        </w:rPr>
        <w:t>For the wording "AI/ML positioning", we suggest to use "AI/ML based positioning" in order to align with running 38.300 CR.</w:t>
      </w:r>
    </w:p>
    <w:p w14:paraId="119B2C32" w14:textId="08FB26FA" w:rsidR="004D109D" w:rsidRDefault="004D109D">
      <w:pPr>
        <w:pStyle w:val="CommentText"/>
        <w:rPr>
          <w:rFonts w:eastAsia="等线"/>
        </w:rPr>
      </w:pPr>
    </w:p>
    <w:p w14:paraId="2612E9C3" w14:textId="2C2A6BA3" w:rsidR="004D109D" w:rsidRDefault="004D109D">
      <w:pPr>
        <w:pStyle w:val="CommentText"/>
        <w:rPr>
          <w:rFonts w:eastAsia="等线"/>
        </w:rPr>
      </w:pPr>
      <w:r>
        <w:rPr>
          <w:rFonts w:eastAsia="等线" w:hint="eastAsia"/>
        </w:rPr>
        <w:t>F</w:t>
      </w:r>
      <w:r>
        <w:rPr>
          <w:rFonts w:eastAsia="等线"/>
        </w:rPr>
        <w:t>or Qualcomm's last comment, we are open. Generally it should have a uniform terminogloy to cover all cases (i.e. Case 1, 3a, 3b). However, this "Applicable functionality" is only applicable for UE-side model, so Case 1 should be the only case for this terminology.</w:t>
      </w:r>
    </w:p>
    <w:p w14:paraId="71222FE9" w14:textId="467B3B88" w:rsidR="004D109D" w:rsidRPr="007575E3" w:rsidRDefault="004D109D">
      <w:pPr>
        <w:pStyle w:val="CommentText"/>
        <w:rPr>
          <w:rFonts w:eastAsia="等线"/>
        </w:rPr>
      </w:pPr>
    </w:p>
  </w:comment>
  <w:comment w:id="49" w:author="Nokia (Mani)" w:date="2025-04-26T16:10:00Z" w:initials="NOK">
    <w:p w14:paraId="36C8E447" w14:textId="77777777" w:rsidR="004D109D" w:rsidRDefault="004D109D" w:rsidP="001A290C">
      <w:pPr>
        <w:pStyle w:val="CommentText"/>
      </w:pPr>
      <w:r>
        <w:rPr>
          <w:rStyle w:val="CommentReference"/>
        </w:rPr>
        <w:annotationRef/>
      </w:r>
      <w:r>
        <w:t xml:space="preserve">These abstract/vague definitions were OK for discussion purposes but not for specification. We must add only concrete definitions. We don’t see a need to have this definition at all in positioning specifications. We should be able to write the specification purely in terms of AIML positioning method, assistance data for AIML positioning method, UE positioning capability for AIML positioning method, changes in UE AIML positioning capability, configuration provided in Request Location Information message etc. </w:t>
      </w:r>
    </w:p>
    <w:p w14:paraId="7576E4ED" w14:textId="77777777" w:rsidR="004D109D" w:rsidRDefault="004D109D" w:rsidP="001A290C">
      <w:pPr>
        <w:pStyle w:val="CommentText"/>
      </w:pPr>
      <w:r>
        <w:t>Also, we agree with Qualcomm that there are references to functionality in 38.305 in a different context and so, even if we can come up with some definition for the term “functionality” in the context of AIML positioning, it makes the specification abstract and confusing.</w:t>
      </w:r>
    </w:p>
  </w:comment>
  <w:comment w:id="50" w:author="Apple - Peng Cheng" w:date="2025-04-27T14:07:00Z" w:initials="PC">
    <w:p w14:paraId="3930F631" w14:textId="77777777" w:rsidR="004D109D" w:rsidRDefault="004D109D" w:rsidP="00E64F21">
      <w:r>
        <w:rPr>
          <w:rStyle w:val="CommentReference"/>
        </w:rPr>
        <w:annotationRef/>
      </w:r>
      <w:r>
        <w:rPr>
          <w:color w:val="000000"/>
        </w:rPr>
        <w:t>We agree with Huawei to keep “</w:t>
      </w:r>
      <w:r>
        <w:t>functionality" here until we may find a better wording, which is the same way of 38.300 running CR.</w:t>
      </w:r>
    </w:p>
  </w:comment>
  <w:comment w:id="77" w:author="Qualcomm (Sven Fischer)" w:date="2025-04-23T01:29:00Z" w:initials="QC">
    <w:p w14:paraId="0221E191" w14:textId="093C1CA7" w:rsidR="004D109D" w:rsidRDefault="004D109D" w:rsidP="00401671">
      <w:pPr>
        <w:pStyle w:val="CommentText"/>
      </w:pPr>
      <w:r>
        <w:rPr>
          <w:rStyle w:val="CommentReference"/>
        </w:rPr>
        <w:annotationRef/>
      </w:r>
      <w:r>
        <w:t>Propose to keep the abbreviations “AI” and “ML” separate (</w:t>
      </w:r>
      <w:r>
        <w:rPr>
          <w:color w:val="424242"/>
          <w:highlight w:val="white"/>
        </w:rPr>
        <w:t>AI and ML are closely related but distinct concepts</w:t>
      </w:r>
      <w:r>
        <w:t xml:space="preserve">). </w:t>
      </w:r>
    </w:p>
  </w:comment>
  <w:comment w:id="86" w:author="Qualcomm (Sven Fischer)" w:date="2025-04-28T10:53:00Z" w:initials="QC">
    <w:p w14:paraId="3D441F97" w14:textId="77777777" w:rsidR="0066200A" w:rsidRDefault="0066200A" w:rsidP="0066200A">
      <w:pPr>
        <w:pStyle w:val="CommentText"/>
      </w:pPr>
      <w:r>
        <w:rPr>
          <w:rStyle w:val="CommentReference"/>
        </w:rPr>
        <w:annotationRef/>
      </w:r>
      <w:r>
        <w:t>Propose to keep the abbreviations “AI” and “ML” separate (</w:t>
      </w:r>
      <w:r>
        <w:rPr>
          <w:color w:val="424242"/>
          <w:highlight w:val="white"/>
        </w:rPr>
        <w:t>AI and ML are closely related but distinct concepts</w:t>
      </w:r>
      <w:r>
        <w:t xml:space="preserve">). </w:t>
      </w:r>
    </w:p>
  </w:comment>
  <w:comment w:id="101" w:author="CATT" w:date="2025-04-17T08:49:00Z" w:initials="C">
    <w:p w14:paraId="041EC071" w14:textId="60843473" w:rsidR="004D109D" w:rsidRPr="001F4E17" w:rsidRDefault="004D109D">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4D109D" w:rsidRDefault="004D109D">
      <w:pPr>
        <w:pStyle w:val="CommentText"/>
      </w:pPr>
      <w:r>
        <w:t>Introduce AI/ML positioning Case 1 as a new positioning method</w:t>
      </w:r>
    </w:p>
  </w:comment>
  <w:comment w:id="107" w:author="CATT" w:date="2025-04-17T08:49:00Z" w:initials="C">
    <w:p w14:paraId="1EE9EDE0" w14:textId="4B70A799" w:rsidR="004D109D" w:rsidRDefault="004D109D"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4D109D" w:rsidRPr="00D547BF" w:rsidRDefault="004D109D" w:rsidP="00D547BF">
      <w:pPr>
        <w:rPr>
          <w:rFonts w:eastAsiaTheme="minorEastAsia"/>
          <w:sz w:val="21"/>
          <w:szCs w:val="21"/>
        </w:rPr>
      </w:pPr>
      <w:r>
        <w:t>For Rel-19 AI/ML based positioning, the measurements for determining model input are based on the DL PRS and UL SRS defined in TS38.211.</w:t>
      </w:r>
    </w:p>
  </w:comment>
  <w:comment w:id="102" w:author="Qualcomm (Sven Fischer)" w:date="2025-04-23T01:44:00Z" w:initials="QC">
    <w:p w14:paraId="1A1D1E8E" w14:textId="77777777" w:rsidR="004D109D" w:rsidRDefault="004D109D" w:rsidP="00707CC7">
      <w:pPr>
        <w:pStyle w:val="CommentText"/>
      </w:pPr>
      <w:r>
        <w:rPr>
          <w:rStyle w:val="CommentReference"/>
        </w:rPr>
        <w:annotationRef/>
      </w:r>
      <w:r>
        <w:t>There should also be a clarification/definition for Case 3a/3b (e.g., as part of UL-TDOA, Multi-RTT in clauses 4.3.11, 4.3.14).</w:t>
      </w:r>
    </w:p>
  </w:comment>
  <w:comment w:id="103" w:author="Huawei - Jun" w:date="2025-04-24T14:29:00Z" w:initials="hw">
    <w:p w14:paraId="4AB0D3E4" w14:textId="77777777" w:rsidR="004D109D" w:rsidRDefault="004D109D">
      <w:pPr>
        <w:pStyle w:val="CommentText"/>
        <w:rPr>
          <w:rFonts w:eastAsia="等线"/>
        </w:rPr>
      </w:pPr>
      <w:r>
        <w:rPr>
          <w:rStyle w:val="CommentReference"/>
        </w:rPr>
        <w:annotationRef/>
      </w:r>
      <w:r>
        <w:rPr>
          <w:rFonts w:eastAsia="等线" w:hint="eastAsia"/>
        </w:rPr>
        <w:t>C</w:t>
      </w:r>
      <w:r>
        <w:rPr>
          <w:rFonts w:eastAsia="等线"/>
        </w:rPr>
        <w:t>ase 3a/3b are 1st priority use cases, and both RAN1 and RAN3 are working on them.</w:t>
      </w:r>
    </w:p>
    <w:p w14:paraId="14A8E2B3" w14:textId="77777777" w:rsidR="004D109D" w:rsidRDefault="004D109D">
      <w:pPr>
        <w:pStyle w:val="CommentText"/>
        <w:rPr>
          <w:rFonts w:eastAsia="等线"/>
        </w:rPr>
      </w:pPr>
    </w:p>
    <w:p w14:paraId="525D19CA" w14:textId="77777777" w:rsidR="004D109D" w:rsidRDefault="004D109D">
      <w:pPr>
        <w:pStyle w:val="CommentText"/>
        <w:rPr>
          <w:rFonts w:eastAsia="等线"/>
        </w:rPr>
      </w:pPr>
      <w:r>
        <w:rPr>
          <w:rFonts w:eastAsia="等线" w:hint="eastAsia"/>
        </w:rPr>
        <w:t>W</w:t>
      </w:r>
      <w:r>
        <w:rPr>
          <w:rFonts w:eastAsia="等线"/>
        </w:rPr>
        <w:t>e are open to discuss the relevant impacts of Case 3a/3b, but we have a question:</w:t>
      </w:r>
    </w:p>
    <w:p w14:paraId="62791BB3" w14:textId="0268D3F9" w:rsidR="004D109D" w:rsidRDefault="004D109D">
      <w:pPr>
        <w:pStyle w:val="CommentText"/>
        <w:rPr>
          <w:rFonts w:eastAsia="等线"/>
        </w:rPr>
      </w:pPr>
      <w:r>
        <w:rPr>
          <w:rFonts w:eastAsia="等线" w:hint="eastAsia"/>
        </w:rPr>
        <w:t>s</w:t>
      </w:r>
      <w:r>
        <w:rPr>
          <w:rFonts w:eastAsia="等线"/>
        </w:rPr>
        <w:t>houldn't RAN3 work on stage-2 impacts of Case 3a/3b and then let us merge their TPs?</w:t>
      </w:r>
    </w:p>
    <w:p w14:paraId="110E948C" w14:textId="0297EEC2" w:rsidR="004D109D" w:rsidRPr="00253645" w:rsidRDefault="004D109D">
      <w:pPr>
        <w:pStyle w:val="CommentText"/>
        <w:rPr>
          <w:rFonts w:eastAsia="等线"/>
        </w:rPr>
      </w:pPr>
    </w:p>
  </w:comment>
  <w:comment w:id="104" w:author="Apple - Peng Cheng" w:date="2025-04-27T14:10:00Z" w:initials="PC">
    <w:p w14:paraId="2291F590" w14:textId="77777777" w:rsidR="004D109D" w:rsidRDefault="004D109D" w:rsidP="00E64F21">
      <w:r>
        <w:rPr>
          <w:rStyle w:val="CommentReference"/>
        </w:rPr>
        <w:annotationRef/>
      </w:r>
      <w:r>
        <w:t>We think CR rapporteur makes it clear in cover page that this version of CR only includes Case 1. For Case 3a/3b, we don’t think RAN2 can capture spec impact for now. Suggest to just add an EN on Case 3a/3b.</w:t>
      </w:r>
      <w:r>
        <w:cr/>
      </w:r>
      <w:r>
        <w:cr/>
        <w:t xml:space="preserve"> </w:t>
      </w:r>
      <w:r>
        <w:rPr>
          <w:b/>
          <w:bCs/>
          <w:i/>
          <w:iCs/>
        </w:rPr>
        <w:t>Reason for change:</w:t>
      </w:r>
      <w:r>
        <w:cr/>
        <w:t xml:space="preserve">Introduction of UE-based AI/ML positioning with UE-side model in Rel-19. </w:t>
      </w:r>
      <w:r>
        <w:cr/>
        <w:t> </w:t>
      </w:r>
      <w:r>
        <w:cr/>
        <w:t>Only the specification changes for AI/ML positioning Case 1 (UE-based positioning with UE-side model) are captured in this running CR.</w:t>
      </w:r>
      <w:r>
        <w:cr/>
      </w:r>
    </w:p>
  </w:comment>
  <w:comment w:id="117" w:author="vivo(Boubacar)" w:date="2025-04-21T15:31:00Z" w:initials="B">
    <w:p w14:paraId="141D75F3" w14:textId="19F23AB0" w:rsidR="004D109D" w:rsidRPr="00B523A9" w:rsidRDefault="004D109D" w:rsidP="00B523A9">
      <w:pPr>
        <w:pStyle w:val="CommentText"/>
        <w:rPr>
          <w:rFonts w:ascii="Cambria" w:hAnsi="Cambria"/>
        </w:rPr>
      </w:pPr>
      <w:r>
        <w:rPr>
          <w:rStyle w:val="CommentReference"/>
        </w:rPr>
        <w:annotationRef/>
      </w:r>
      <w:r w:rsidRPr="00B523A9">
        <w:rPr>
          <w:rFonts w:ascii="Cambria" w:hAnsi="Cambria"/>
        </w:rPr>
        <w:t>We agree that we do not pursue Case 2a/2b, BUT Case 3a/3b of 1</w:t>
      </w:r>
      <w:r w:rsidRPr="00B523A9">
        <w:rPr>
          <w:rFonts w:ascii="Cambria" w:hAnsi="Cambria"/>
          <w:vertAlign w:val="superscript"/>
        </w:rPr>
        <w:t>st</w:t>
      </w:r>
      <w:r w:rsidRPr="00B523A9">
        <w:rPr>
          <w:rFonts w:ascii="Cambria" w:hAnsi="Cambria"/>
        </w:rPr>
        <w:t xml:space="preserve"> priority is still targeted as valid use cases.</w:t>
      </w:r>
    </w:p>
    <w:p w14:paraId="4942B395" w14:textId="77777777" w:rsidR="004D109D" w:rsidRPr="00B523A9" w:rsidRDefault="004D109D" w:rsidP="00B523A9">
      <w:pPr>
        <w:pStyle w:val="CommentText"/>
        <w:rPr>
          <w:rFonts w:ascii="Cambria" w:eastAsia="等线" w:hAnsi="Cambria"/>
        </w:rPr>
      </w:pPr>
      <w:r w:rsidRPr="00B523A9">
        <w:rPr>
          <w:rFonts w:ascii="Cambria" w:eastAsia="等线" w:hAnsi="Cambria"/>
        </w:rPr>
        <w:t>However, there is no agreement that these two use cases belong to agreed AI/ML positioning method for case 1, or with other handling method.</w:t>
      </w:r>
    </w:p>
    <w:p w14:paraId="20417F34" w14:textId="3365745A" w:rsidR="004D109D" w:rsidRPr="00B523A9" w:rsidRDefault="004D109D" w:rsidP="00B523A9">
      <w:pPr>
        <w:pStyle w:val="CommentText"/>
        <w:rPr>
          <w:rFonts w:ascii="Cambria" w:hAnsi="Cambria"/>
        </w:rPr>
      </w:pPr>
      <w:r w:rsidRPr="00B523A9">
        <w:rPr>
          <w:rFonts w:ascii="Cambria" w:hAnsi="Cambria"/>
        </w:rPr>
        <w:t>This also can be left with an open issue or FFS:</w:t>
      </w:r>
    </w:p>
    <w:p w14:paraId="4AC24E3A" w14:textId="77777777" w:rsidR="004D109D" w:rsidRPr="00B523A9" w:rsidRDefault="004D109D" w:rsidP="00B523A9">
      <w:pPr>
        <w:pStyle w:val="B1"/>
        <w:ind w:left="0" w:firstLine="0"/>
        <w:rPr>
          <w:rFonts w:ascii="Cambria" w:hAnsi="Cambria"/>
        </w:rPr>
      </w:pPr>
      <w:r w:rsidRPr="00B523A9">
        <w:rPr>
          <w:rFonts w:ascii="Cambria" w:hAnsi="Cambria"/>
        </w:rPr>
        <w:t>-</w:t>
      </w:r>
      <w:r w:rsidRPr="00B523A9">
        <w:rPr>
          <w:rFonts w:ascii="Cambria" w:hAnsi="Cambria"/>
        </w:rPr>
        <w:tab/>
        <w:t>Case 3a: NG-RAN node assisted positioning with gNB-side model, AI/ML assisted positioning</w:t>
      </w:r>
    </w:p>
    <w:p w14:paraId="0980A9A6" w14:textId="1B3FF2E5" w:rsidR="004D109D" w:rsidRPr="00B523A9" w:rsidRDefault="004D109D" w:rsidP="00B523A9">
      <w:pPr>
        <w:pStyle w:val="CommentText"/>
      </w:pPr>
      <w:r w:rsidRPr="00B523A9">
        <w:rPr>
          <w:rFonts w:ascii="Cambria" w:hAnsi="Cambria"/>
        </w:rPr>
        <w:t>-</w:t>
      </w:r>
      <w:r w:rsidRPr="00B523A9">
        <w:rPr>
          <w:rFonts w:ascii="Cambria" w:hAnsi="Cambria"/>
        </w:rPr>
        <w:tab/>
        <w:t>Case 3b: NG-RAN node assisted positioning with LMF-side model, direct AI/ML positioning</w:t>
      </w:r>
    </w:p>
  </w:comment>
  <w:comment w:id="118" w:author="Huawei - Jun" w:date="2025-04-24T14:33:00Z" w:initials="hw">
    <w:p w14:paraId="0A42EF22" w14:textId="1C9E24B6" w:rsidR="004D109D" w:rsidRPr="00076D2D" w:rsidRDefault="004D109D">
      <w:pPr>
        <w:pStyle w:val="CommentText"/>
        <w:rPr>
          <w:rFonts w:eastAsia="等线"/>
        </w:rPr>
      </w:pPr>
      <w:r>
        <w:rPr>
          <w:rStyle w:val="CommentReference"/>
        </w:rPr>
        <w:annotationRef/>
      </w:r>
      <w:r>
        <w:rPr>
          <w:rFonts w:eastAsia="等线" w:hint="eastAsia"/>
        </w:rPr>
        <w:t>S</w:t>
      </w:r>
      <w:r>
        <w:rPr>
          <w:rFonts w:eastAsia="等线"/>
        </w:rPr>
        <w:t xml:space="preserve">imilar comments as before. We understand that the impacts of Case 3a/3b are mainly about RAN1/RAN3, so </w:t>
      </w:r>
      <w:r>
        <w:rPr>
          <w:rFonts w:eastAsia="等线" w:hint="eastAsia"/>
        </w:rPr>
        <w:t>s</w:t>
      </w:r>
      <w:r>
        <w:rPr>
          <w:rFonts w:eastAsia="等线"/>
        </w:rPr>
        <w:t>houldn't RAN3 work on stage-2 impacts of Case 3a/3b and then let us merge their TPs?</w:t>
      </w:r>
    </w:p>
  </w:comment>
  <w:comment w:id="119" w:author="Nokia (Mani)" w:date="2025-04-26T16:21:00Z" w:initials="NOK">
    <w:p w14:paraId="062EFC9E" w14:textId="77777777" w:rsidR="004D109D" w:rsidRDefault="004D109D" w:rsidP="008A599C">
      <w:pPr>
        <w:pStyle w:val="CommentText"/>
      </w:pPr>
      <w:r>
        <w:rPr>
          <w:rStyle w:val="CommentReference"/>
        </w:rPr>
        <w:annotationRef/>
      </w:r>
      <w:r>
        <w:t>Some NOTES needs to be added at the bottom of this table for table cells in this AI/ML positioning row to describe the entity where model inference will take place. If terms like UE-based/side model, LMF-based/side model or gNB-side model etc are used, then these terms need a clear definition too.</w:t>
      </w:r>
    </w:p>
    <w:p w14:paraId="789B7159" w14:textId="77777777" w:rsidR="004D109D" w:rsidRDefault="004D109D" w:rsidP="008A599C">
      <w:pPr>
        <w:pStyle w:val="CommentText"/>
      </w:pPr>
      <w:r>
        <w:t>We expect Case 3a and 3b would result in the same row being updated with a Yes in column NG-RAN node assisted with NOTE added to clarify case 3a/3b aspects in that the gNB can provide assistance based on model output or without using a model as in legacy way. We also agree that these updates for case 3a/3b depend on RAN3 feedback. 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w:t>
      </w:r>
    </w:p>
  </w:comment>
  <w:comment w:id="120" w:author="Apple - Peng Cheng" w:date="2025-04-27T14:11:00Z" w:initials="PC">
    <w:p w14:paraId="0F8342B8" w14:textId="77777777" w:rsidR="004D109D" w:rsidRDefault="004D109D" w:rsidP="00E64F21">
      <w:r>
        <w:rPr>
          <w:rStyle w:val="CommentReference"/>
        </w:rPr>
        <w:annotationRef/>
      </w:r>
      <w:r>
        <w:t>We think CR rapporteur makes it clear in cover page that this version of CR only includes Case 1. For Case 3a/3b, we don’t think RAN2 can capture spec impact for now. Suggest to just add an EN on Case 3a/3b.</w:t>
      </w:r>
    </w:p>
    <w:p w14:paraId="39A33DA0" w14:textId="77777777" w:rsidR="004D109D" w:rsidRDefault="004D109D" w:rsidP="00E64F21"/>
    <w:p w14:paraId="467FF71F" w14:textId="77777777" w:rsidR="004D109D" w:rsidRDefault="004D109D" w:rsidP="00E64F21">
      <w:r>
        <w:t xml:space="preserve"> </w:t>
      </w:r>
      <w:r>
        <w:rPr>
          <w:b/>
          <w:bCs/>
          <w:i/>
          <w:iCs/>
        </w:rPr>
        <w:t>Reason for change:</w:t>
      </w:r>
    </w:p>
    <w:p w14:paraId="36382B7E" w14:textId="77777777" w:rsidR="004D109D" w:rsidRDefault="004D109D" w:rsidP="00E64F21">
      <w:r>
        <w:t xml:space="preserve">Introduction of UE-based AI/ML positioning with UE-side model in Rel-19. </w:t>
      </w:r>
    </w:p>
    <w:p w14:paraId="23E94256" w14:textId="77777777" w:rsidR="004D109D" w:rsidRDefault="004D109D" w:rsidP="00E64F21">
      <w:r>
        <w:t> </w:t>
      </w:r>
    </w:p>
    <w:p w14:paraId="46A2B49C" w14:textId="77777777" w:rsidR="004D109D" w:rsidRDefault="004D109D" w:rsidP="00E64F21">
      <w:r>
        <w:t>Only the specification changes for AI/ML positioning Case 1 (UE-based positioning with UE-side model) are captured in this running CR.</w:t>
      </w:r>
    </w:p>
    <w:p w14:paraId="7CC23405" w14:textId="77777777" w:rsidR="004D109D" w:rsidRDefault="004D109D" w:rsidP="00E64F21"/>
  </w:comment>
  <w:comment w:id="121" w:author="Lenovo" w:date="2025-04-29T14:26:00Z" w:initials="Lenovo">
    <w:p w14:paraId="66721077" w14:textId="77777777" w:rsidR="002572B4" w:rsidRDefault="009201BA" w:rsidP="002572B4">
      <w:pPr>
        <w:pStyle w:val="CommentText"/>
      </w:pPr>
      <w:r>
        <w:rPr>
          <w:rStyle w:val="CommentReference"/>
        </w:rPr>
        <w:annotationRef/>
      </w:r>
      <w:r w:rsidR="002572B4">
        <w:t>Eventually we may have two AIML based positioning methods, namely DL-AIML (case 1) and UL-AIML (case 3b).</w:t>
      </w:r>
      <w:r w:rsidR="002572B4">
        <w:br/>
      </w:r>
    </w:p>
    <w:p w14:paraId="40EE96BF" w14:textId="77777777" w:rsidR="002572B4" w:rsidRDefault="002572B4" w:rsidP="002572B4">
      <w:pPr>
        <w:pStyle w:val="CommentText"/>
      </w:pPr>
      <w:r>
        <w:t>Case 3a is more transparent as it relies on intermediate features and can be integrated into existing legacy UL-RTOA and Multi-RTT methods.</w:t>
      </w:r>
    </w:p>
    <w:p w14:paraId="1C19FE59" w14:textId="77777777" w:rsidR="002572B4" w:rsidRDefault="002572B4" w:rsidP="002572B4">
      <w:pPr>
        <w:pStyle w:val="CommentText"/>
      </w:pPr>
    </w:p>
    <w:p w14:paraId="08A6D428" w14:textId="77777777" w:rsidR="002572B4" w:rsidRDefault="002572B4" w:rsidP="002572B4">
      <w:pPr>
        <w:pStyle w:val="CommentText"/>
      </w:pPr>
      <w:r>
        <w:t xml:space="preserve">Maybe it's ok to decide now or make a assumption since it will impact the naming in both RAN2 and RAN3 spec. Otherwise there could be naming confliction and will be time consuming to align them when merging...  </w:t>
      </w:r>
    </w:p>
  </w:comment>
  <w:comment w:id="125" w:author="CATT" w:date="2025-04-17T08:49:00Z" w:initials="C">
    <w:p w14:paraId="4AEE31A5" w14:textId="1424C707" w:rsidR="004D109D" w:rsidRPr="001F4E17" w:rsidRDefault="004D109D" w:rsidP="006240E0">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4D109D" w:rsidRDefault="004D109D" w:rsidP="006240E0">
      <w:pPr>
        <w:pStyle w:val="CommentText"/>
      </w:pPr>
      <w:r>
        <w:t>Introduce AI/ML positioning Case 1 as a new positioning method</w:t>
      </w:r>
    </w:p>
  </w:comment>
  <w:comment w:id="135" w:author="CATT" w:date="2025-04-17T08:49:00Z" w:initials="C">
    <w:p w14:paraId="2E63F84E" w14:textId="2DDBCA05" w:rsidR="004D109D" w:rsidRPr="006240E0" w:rsidRDefault="004D109D">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58" w:author="Qualcomm (Sven Fischer)" w:date="2025-04-23T01:50:00Z" w:initials="QC">
    <w:p w14:paraId="668F08F0" w14:textId="77777777" w:rsidR="004D109D" w:rsidRDefault="004D109D" w:rsidP="009F6FE1">
      <w:pPr>
        <w:pStyle w:val="CommentText"/>
      </w:pPr>
      <w:r>
        <w:rPr>
          <w:rStyle w:val="CommentReference"/>
        </w:rPr>
        <w:annotationRef/>
      </w:r>
      <w:r>
        <w:t>This description will likely not come from RAN1. The description for all positioning methods came always from RAN2 in the past (e.g., from the Rapporteur as starting point).</w:t>
      </w:r>
    </w:p>
    <w:p w14:paraId="1856BD86" w14:textId="77777777" w:rsidR="004D109D" w:rsidRDefault="004D109D" w:rsidP="009F6FE1">
      <w:pPr>
        <w:pStyle w:val="CommentText"/>
      </w:pPr>
      <w:r>
        <w:t>It is also not clear whether this section will cover Case 1 only, or also Case 3a/3b.</w:t>
      </w:r>
    </w:p>
    <w:p w14:paraId="129862ED" w14:textId="77777777" w:rsidR="004D109D" w:rsidRDefault="004D109D" w:rsidP="009F6FE1">
      <w:pPr>
        <w:pStyle w:val="CommentText"/>
      </w:pPr>
      <w:r>
        <w:t>Also, Model Input for Case 1 will not be specified (I understand this was the main reason why Case 1 became a separate method).</w:t>
      </w:r>
    </w:p>
  </w:comment>
  <w:comment w:id="198" w:author="Lenovo" w:date="2025-04-29T14:37:00Z" w:initials="Lenovo">
    <w:p w14:paraId="14344DCB" w14:textId="77777777" w:rsidR="00CE4F3B" w:rsidRDefault="00CE4F3B" w:rsidP="00CE4F3B">
      <w:pPr>
        <w:pStyle w:val="CommentText"/>
      </w:pPr>
      <w:r>
        <w:rPr>
          <w:rStyle w:val="CommentReference"/>
        </w:rPr>
        <w:annotationRef/>
      </w:r>
      <w:r>
        <w:rPr>
          <w:lang w:val="en-US"/>
        </w:rPr>
        <w:t xml:space="preserve">As commented earlier, if this section is focus on case 1, it is suggested to modify the name of this positioning method and clause title as “DL-AIML positioning”, which would be more clear. </w:t>
      </w:r>
    </w:p>
    <w:p w14:paraId="3599112E" w14:textId="77777777" w:rsidR="00CE4F3B" w:rsidRDefault="00CE4F3B" w:rsidP="00CE4F3B">
      <w:pPr>
        <w:pStyle w:val="CommentText"/>
      </w:pPr>
    </w:p>
    <w:p w14:paraId="006D5B92" w14:textId="77777777" w:rsidR="00CE4F3B" w:rsidRDefault="00CE4F3B" w:rsidP="00CE4F3B">
      <w:pPr>
        <w:pStyle w:val="CommentText"/>
      </w:pPr>
      <w:r>
        <w:rPr>
          <w:lang w:val="en-US"/>
        </w:rPr>
        <w:t xml:space="preserve">Since the name “AI/ML positioning” includes both case 1 and case 3a/3b. </w:t>
      </w:r>
    </w:p>
  </w:comment>
  <w:comment w:id="216" w:author="CATT" w:date="2025-04-17T08:49:00Z" w:initials="C">
    <w:p w14:paraId="687BF1F9" w14:textId="2396C4E8" w:rsidR="004D109D" w:rsidRDefault="004D109D">
      <w:pPr>
        <w:pStyle w:val="CommentText"/>
        <w:rPr>
          <w:rFonts w:eastAsiaTheme="minorEastAsia"/>
        </w:rPr>
      </w:pPr>
      <w:r>
        <w:rPr>
          <w:rStyle w:val="CommentReference"/>
        </w:rPr>
        <w:annotationRef/>
      </w:r>
      <w:r w:rsidRPr="006240E0">
        <w:rPr>
          <w:rFonts w:hint="eastAsia"/>
          <w:highlight w:val="yellow"/>
        </w:rPr>
        <w:t>RAN2 open issue:</w:t>
      </w:r>
      <w:r>
        <w:rPr>
          <w:rFonts w:hint="eastAsia"/>
        </w:rPr>
        <w:t xml:space="preserve"> </w:t>
      </w:r>
    </w:p>
    <w:p w14:paraId="58DFCA4D" w14:textId="75FED9AF" w:rsidR="004D109D" w:rsidRDefault="004D109D">
      <w:pPr>
        <w:pStyle w:val="CommentText"/>
      </w:pPr>
      <w:r w:rsidRPr="006240E0">
        <w:t xml:space="preserve">RAN2 to discuss whether </w:t>
      </w:r>
      <w:r>
        <w:t>Positioning Integrity is supported for AI/ML</w:t>
      </w:r>
      <w:r>
        <w:rPr>
          <w:rFonts w:hint="eastAsia"/>
        </w:rPr>
        <w:t xml:space="preserve"> positioning.</w:t>
      </w:r>
    </w:p>
  </w:comment>
  <w:comment w:id="223" w:author="Huawei - Jun" w:date="2025-04-24T14:36:00Z" w:initials="hw">
    <w:p w14:paraId="00245470" w14:textId="5782246B" w:rsidR="004D109D" w:rsidRPr="00CD4358" w:rsidRDefault="004D109D">
      <w:pPr>
        <w:pStyle w:val="CommentText"/>
        <w:rPr>
          <w:rFonts w:eastAsia="等线"/>
        </w:rPr>
      </w:pPr>
      <w:r>
        <w:rPr>
          <w:rStyle w:val="CommentReference"/>
        </w:rPr>
        <w:annotationRef/>
      </w:r>
      <w:r>
        <w:rPr>
          <w:rFonts w:eastAsia="等线" w:hint="eastAsia"/>
        </w:rPr>
        <w:t>F</w:t>
      </w:r>
      <w:r>
        <w:rPr>
          <w:rFonts w:eastAsia="等线"/>
        </w:rPr>
        <w:t>or this FFS, we fail to find the relevant RAN2 agreements. Perhaps the CR rapporteur can clarify it. If not, we suggest to remove it, and leave it to companies' Tdocs.</w:t>
      </w:r>
    </w:p>
  </w:comment>
  <w:comment w:id="224" w:author="Nokia (Mani)" w:date="2025-04-26T16:41:00Z" w:initials="NOK">
    <w:p w14:paraId="1916CE6C" w14:textId="77777777" w:rsidR="004D109D" w:rsidRDefault="004D109D" w:rsidP="00E75BE8">
      <w:pPr>
        <w:pStyle w:val="CommentText"/>
      </w:pPr>
      <w:r>
        <w:rPr>
          <w:rStyle w:val="CommentReference"/>
        </w:rPr>
        <w:annotationRef/>
      </w:r>
      <w:r>
        <w:t xml:space="preserve">Agree with Huawei that this should be contribution driven. 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225" w:author="Apple - Peng Cheng" w:date="2025-04-27T14:13:00Z" w:initials="PC">
    <w:p w14:paraId="4BDBE052" w14:textId="77777777" w:rsidR="004D109D" w:rsidRDefault="004D109D" w:rsidP="00E64F21">
      <w:r>
        <w:rPr>
          <w:rStyle w:val="CommentReference"/>
        </w:rPr>
        <w:annotationRef/>
      </w:r>
      <w:r>
        <w:t>Agree with Huawei and Nokia. Whether to support Positioning integrity was not discussed in RAN2, and it should be contribution driven. Thus, we see no reason to add FFS in running CR.</w:t>
      </w:r>
    </w:p>
  </w:comment>
  <w:comment w:id="237" w:author="vivo(Boubacar)" w:date="2025-04-21T08:41:00Z" w:initials="B">
    <w:p w14:paraId="49B0DF07" w14:textId="542D1090" w:rsidR="004D109D" w:rsidRDefault="004D109D" w:rsidP="00B64201">
      <w:pPr>
        <w:pStyle w:val="CommentText"/>
        <w:rPr>
          <w:rFonts w:eastAsia="等线"/>
        </w:rPr>
      </w:pPr>
      <w:r>
        <w:rPr>
          <w:rStyle w:val="CommentReference"/>
        </w:rPr>
        <w:annotationRef/>
      </w:r>
      <w:r>
        <w:rPr>
          <w:rFonts w:eastAsia="等线" w:hint="eastAsia"/>
        </w:rPr>
        <w:t>W</w:t>
      </w:r>
      <w:r>
        <w:rPr>
          <w:rFonts w:eastAsia="等线"/>
        </w:rPr>
        <w:t>e do not think this argument should be considered, since integrity evaluation for AI POS is not included in WID. That is the reason why RAN1 did not touch these assistance data.</w:t>
      </w:r>
    </w:p>
    <w:p w14:paraId="261BF7E3" w14:textId="6FC7512E" w:rsidR="004D109D" w:rsidRPr="00B64201" w:rsidRDefault="004D109D" w:rsidP="00B64201">
      <w:pPr>
        <w:pStyle w:val="CommentText"/>
      </w:pPr>
      <w:r>
        <w:rPr>
          <w:rFonts w:eastAsia="等线" w:hint="eastAsia"/>
        </w:rPr>
        <w:t>B</w:t>
      </w:r>
      <w:r>
        <w:rPr>
          <w:rFonts w:eastAsia="等线"/>
        </w:rPr>
        <w:t>esides, we do not think the principle of positioning integrity works for AI positioning.</w:t>
      </w:r>
    </w:p>
  </w:comment>
  <w:comment w:id="246" w:author="CATT" w:date="2025-04-17T08:49:00Z" w:initials="C">
    <w:p w14:paraId="700D7C27" w14:textId="77777777" w:rsidR="004D109D" w:rsidRDefault="004D109D" w:rsidP="00CA5B3E">
      <w:pPr>
        <w:rPr>
          <w:b/>
          <w:bCs/>
          <w:highlight w:val="green"/>
        </w:rPr>
      </w:pPr>
      <w:r>
        <w:rPr>
          <w:rStyle w:val="CommentReference"/>
        </w:rPr>
        <w:annotationRef/>
      </w:r>
      <w:r>
        <w:rPr>
          <w:b/>
          <w:bCs/>
          <w:highlight w:val="green"/>
        </w:rPr>
        <w:t>Agreement</w:t>
      </w:r>
      <w:r>
        <w:rPr>
          <w:rFonts w:hint="eastAsia"/>
          <w:b/>
          <w:bCs/>
        </w:rPr>
        <w:t xml:space="preserve"> (</w:t>
      </w:r>
      <w:r>
        <w:rPr>
          <w:b/>
          <w:bCs/>
        </w:rPr>
        <w:t>RAN1#11</w:t>
      </w:r>
      <w:r>
        <w:rPr>
          <w:rFonts w:hint="eastAsia"/>
          <w:b/>
          <w:bCs/>
        </w:rPr>
        <w:t>9</w:t>
      </w:r>
      <w:r>
        <w:rPr>
          <w:rFonts w:ascii="等线" w:eastAsia="等线" w:hAnsi="等线" w:hint="eastAsia"/>
          <w:b/>
          <w:bCs/>
        </w:rPr>
        <w:t>)</w:t>
      </w:r>
    </w:p>
    <w:p w14:paraId="5060C5F3" w14:textId="77777777" w:rsidR="004D109D" w:rsidRDefault="004D109D" w:rsidP="00CA5B3E">
      <w:pPr>
        <w:pStyle w:val="CommentText"/>
        <w:rPr>
          <w:rFonts w:eastAsiaTheme="minorEastAsia"/>
        </w:rPr>
      </w:pP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p>
    <w:p w14:paraId="2B96D6C4" w14:textId="77777777" w:rsidR="004D109D" w:rsidRDefault="004D109D" w:rsidP="00CA5B3E">
      <w:pPr>
        <w:pStyle w:val="CommentText"/>
        <w:rPr>
          <w:rFonts w:eastAsiaTheme="minorEastAsia"/>
        </w:rPr>
      </w:pPr>
    </w:p>
    <w:p w14:paraId="3D33C61B" w14:textId="54B9EEB9" w:rsidR="004D109D" w:rsidRDefault="004D109D" w:rsidP="00CA5B3E">
      <w:pPr>
        <w:pStyle w:val="CommentText"/>
      </w:pPr>
      <w:r>
        <w:rPr>
          <w:rFonts w:eastAsiaTheme="minorEastAsia" w:hint="eastAsia"/>
        </w:rPr>
        <w:t>FYI, Info #7:</w:t>
      </w:r>
      <w:r w:rsidRPr="00141554">
        <w:rPr>
          <w:color w:val="000000"/>
        </w:rPr>
        <w:t xml:space="preserve"> </w:t>
      </w:r>
      <w:r>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comment>
  <w:comment w:id="247" w:author="Nokia (Mani)" w:date="2025-04-26T16:45:00Z" w:initials="NOK">
    <w:p w14:paraId="41988797" w14:textId="77777777" w:rsidR="004D109D" w:rsidRDefault="004D109D" w:rsidP="00E75BE8">
      <w:pPr>
        <w:pStyle w:val="CommentText"/>
      </w:pPr>
      <w:r>
        <w:rPr>
          <w:rStyle w:val="CommentReference"/>
        </w:rPr>
        <w:annotationRef/>
      </w:r>
      <w:r>
        <w:t>We should wait for RAN1 parameters list before even specifically pointing out this parameter. I think a first baseline should implement all RAN2 agreements instead of mixing up RAN2 and RAN1 agreements.</w:t>
      </w:r>
    </w:p>
  </w:comment>
  <w:comment w:id="245" w:author="Qualcomm (Sven Fischer)" w:date="2025-04-23T01:53:00Z" w:initials="QC">
    <w:p w14:paraId="0D95595B" w14:textId="2159D4FD" w:rsidR="004D109D" w:rsidRDefault="004D109D" w:rsidP="00303A7A">
      <w:pPr>
        <w:pStyle w:val="CommentText"/>
      </w:pPr>
      <w:r>
        <w:rPr>
          <w:rStyle w:val="CommentReference"/>
        </w:rPr>
        <w:annotationRef/>
      </w:r>
      <w:r>
        <w:t>I don’t think this is related to Info#7. Per RAN1 agreement: "For AI/ML based positioning Case 1, all assistance information from legacy UE-based DL-TDOA, other than info #7, can be provided from LMF to UE. “</w:t>
      </w:r>
      <w:r>
        <w:br/>
        <w:t xml:space="preserve">The RAN1 agreement already includes info #15: </w:t>
      </w:r>
    </w:p>
    <w:p w14:paraId="6D18FCCC" w14:textId="77777777" w:rsidR="004D109D" w:rsidRDefault="004D109D" w:rsidP="00303A7A">
      <w:pPr>
        <w:pStyle w:val="CommentText"/>
      </w:pPr>
      <w:r>
        <w:rPr>
          <w:color w:val="000000"/>
        </w:rPr>
        <w:t>Data facilitating the integrity results determination of the calculated location</w:t>
      </w:r>
    </w:p>
  </w:comment>
  <w:comment w:id="270" w:author="Qualcomm (Sven Fischer)" w:date="2025-04-23T02:00:00Z" w:initials="QC">
    <w:p w14:paraId="27E5D25E" w14:textId="77777777" w:rsidR="004D109D" w:rsidRDefault="004D109D" w:rsidP="00701CE5">
      <w:pPr>
        <w:pStyle w:val="CommentText"/>
      </w:pPr>
      <w:r>
        <w:rPr>
          <w:rStyle w:val="CommentReference"/>
        </w:rPr>
        <w:annotationRef/>
      </w:r>
      <w:r>
        <w:t xml:space="preserve">Somehow it needs to be clarified that this clause describes only UE-based, direct AI/ML positioning. </w:t>
      </w:r>
    </w:p>
    <w:p w14:paraId="512B8815" w14:textId="77777777" w:rsidR="004D109D" w:rsidRDefault="004D109D" w:rsidP="00701CE5">
      <w:pPr>
        <w:pStyle w:val="CommentText"/>
      </w:pPr>
      <w:r>
        <w:t>Case 3a/3b can be integrated in the other clauses, e.g., 8.10, 8.13.</w:t>
      </w:r>
    </w:p>
  </w:comment>
  <w:comment w:id="271" w:author="Huawei - Jun" w:date="2025-04-24T14:37:00Z" w:initials="hw">
    <w:p w14:paraId="242FBE69" w14:textId="77777777" w:rsidR="004D109D" w:rsidRDefault="004D109D">
      <w:pPr>
        <w:pStyle w:val="CommentText"/>
        <w:rPr>
          <w:rFonts w:eastAsia="等线"/>
        </w:rPr>
      </w:pPr>
      <w:r>
        <w:rPr>
          <w:rStyle w:val="CommentReference"/>
        </w:rPr>
        <w:annotationRef/>
      </w:r>
      <w:r>
        <w:rPr>
          <w:rFonts w:eastAsia="等线" w:hint="eastAsia"/>
        </w:rPr>
        <w:t>I</w:t>
      </w:r>
      <w:r>
        <w:rPr>
          <w:rFonts w:eastAsia="等线"/>
        </w:rPr>
        <w:t xml:space="preserve"> tend to agree with Qualcomm. This 8.X seems to be only about Case 1. So it can be clarified a bit on the title. For example:</w:t>
      </w:r>
    </w:p>
    <w:p w14:paraId="1961732B" w14:textId="77777777" w:rsidR="004D109D" w:rsidRDefault="004D109D">
      <w:pPr>
        <w:pStyle w:val="CommentText"/>
        <w:rPr>
          <w:rFonts w:eastAsia="等线"/>
        </w:rPr>
      </w:pPr>
    </w:p>
    <w:p w14:paraId="3C013797" w14:textId="77777777" w:rsidR="004D109D" w:rsidRDefault="004D109D">
      <w:pPr>
        <w:pStyle w:val="CommentText"/>
        <w:rPr>
          <w:rFonts w:eastAsia="等线"/>
          <w:b/>
        </w:rPr>
      </w:pPr>
      <w:r w:rsidRPr="008E079C">
        <w:rPr>
          <w:rFonts w:eastAsia="等线" w:hint="eastAsia"/>
          <w:b/>
        </w:rPr>
        <w:t>8</w:t>
      </w:r>
      <w:r w:rsidRPr="008E079C">
        <w:rPr>
          <w:rFonts w:eastAsia="等线"/>
          <w:b/>
        </w:rPr>
        <w:t>.X  AI/ML based positioning Case 1</w:t>
      </w:r>
    </w:p>
    <w:p w14:paraId="48B5A851" w14:textId="7C07002B" w:rsidR="004D109D" w:rsidRDefault="004D109D">
      <w:pPr>
        <w:pStyle w:val="CommentText"/>
        <w:rPr>
          <w:rFonts w:eastAsia="等线"/>
        </w:rPr>
      </w:pPr>
    </w:p>
    <w:p w14:paraId="339E5C2C" w14:textId="6A0B8AA5" w:rsidR="004D109D" w:rsidRDefault="004D109D">
      <w:pPr>
        <w:pStyle w:val="CommentText"/>
        <w:rPr>
          <w:rFonts w:eastAsia="等线"/>
        </w:rPr>
      </w:pPr>
      <w:r>
        <w:rPr>
          <w:rFonts w:eastAsia="等线" w:hint="eastAsia"/>
        </w:rPr>
        <w:t>T</w:t>
      </w:r>
      <w:r>
        <w:rPr>
          <w:rFonts w:eastAsia="等线"/>
        </w:rPr>
        <w:t>hen in 8.X.1, we could say it is about UE-based positioing method.</w:t>
      </w:r>
    </w:p>
    <w:p w14:paraId="24426682" w14:textId="15BE8309" w:rsidR="004D109D" w:rsidRPr="00967F9D" w:rsidRDefault="004D109D">
      <w:pPr>
        <w:pStyle w:val="CommentText"/>
        <w:rPr>
          <w:rFonts w:eastAsia="等线"/>
        </w:rPr>
      </w:pPr>
    </w:p>
  </w:comment>
  <w:comment w:id="272" w:author="Nokia (Mani)" w:date="2025-04-26T16:50:00Z" w:initials="NOK">
    <w:p w14:paraId="676A5601" w14:textId="77777777" w:rsidR="004D109D" w:rsidRDefault="004D109D" w:rsidP="00AD15CC">
      <w:pPr>
        <w:pStyle w:val="CommentText"/>
      </w:pPr>
      <w:r>
        <w:rPr>
          <w:rStyle w:val="CommentReference"/>
        </w:rPr>
        <w:annotationRef/>
      </w:r>
      <w:r>
        <w:t>We envision the final specification to describe only in terms of UE-based AIML positioning , UE-assisted AIML positioning and NG-RAN node assisted positioning and explain in terms of where the model resides and what the model input/output is WITHOUT references to Case 1, Case 2x, Case 3x etc. So, we expect all AIML positioning aspects under one section but there could be separate sub-sections to describe the UE-based, UE-assisted, NG-RAN assisted etc. I expect RAN3 to provide TP for NG-RAN assisted AIML positioning. Note that this one section about everything AIML positioning related corresponds to the last new row added to Table 4.3.1-1.</w:t>
      </w:r>
    </w:p>
  </w:comment>
  <w:comment w:id="273" w:author="Apple - Peng Cheng" w:date="2025-04-27T14:14:00Z" w:initials="PC">
    <w:p w14:paraId="64A19410" w14:textId="77777777" w:rsidR="004D109D" w:rsidRDefault="004D109D" w:rsidP="00A32D5F">
      <w:r>
        <w:rPr>
          <w:rStyle w:val="CommentReference"/>
        </w:rPr>
        <w:annotationRef/>
      </w:r>
      <w:r>
        <w:rPr>
          <w:color w:val="000000"/>
        </w:rPr>
        <w:t>We agree with Huawei’s suggested change</w:t>
      </w:r>
    </w:p>
  </w:comment>
  <w:comment w:id="290" w:author="CATT" w:date="2025-04-17T08:49:00Z" w:initials="C">
    <w:p w14:paraId="1D45C7BD" w14:textId="7E9C811C" w:rsidR="004D109D" w:rsidRDefault="004D109D" w:rsidP="005C369A">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6990E345" w14:textId="190C52C9" w:rsidR="004D109D" w:rsidRDefault="004D109D" w:rsidP="005C369A">
      <w:pPr>
        <w:pStyle w:val="CommentText"/>
      </w:pPr>
      <w:r>
        <w:t>For Rel-19 AI/ML based positioning, the measurements for determining model input are based on the DL PRS and UL SRS defined in TS38.211.</w:t>
      </w:r>
    </w:p>
  </w:comment>
  <w:comment w:id="301" w:author="Nokia (Mani)" w:date="2025-04-26T16:46:00Z" w:initials="NOK">
    <w:p w14:paraId="66C245CC" w14:textId="77777777" w:rsidR="004D109D" w:rsidRDefault="004D109D" w:rsidP="00E75BE8">
      <w:pPr>
        <w:pStyle w:val="CommentText"/>
      </w:pPr>
      <w:r>
        <w:rPr>
          <w:rStyle w:val="CommentReference"/>
        </w:rPr>
        <w:annotationRef/>
      </w:r>
      <w:r>
        <w:t>RAN1 left the specific measurements like CIR, DP and PDP to be used, up to UE implementation. We should state something about it that captures the essence that measurements are up to UE implementation. We should also clarify the different positioning cases. Here DL PRS relates to Case 1 and Case 2x but when the section is generic about AI/ML positioning, we should also take into account Case 3x (but can wait for RAN3 inputs).</w:t>
      </w:r>
    </w:p>
  </w:comment>
  <w:comment w:id="302" w:author="Apple - Peng Cheng" w:date="2025-04-27T14:16:00Z" w:initials="PC">
    <w:p w14:paraId="5511F8D2" w14:textId="77777777" w:rsidR="004D109D" w:rsidRDefault="004D109D" w:rsidP="00A32D5F">
      <w:r>
        <w:rPr>
          <w:rStyle w:val="CommentReference"/>
        </w:rPr>
        <w:annotationRef/>
      </w:r>
      <w:r>
        <w:rPr>
          <w:color w:val="000000"/>
        </w:rPr>
        <w:t xml:space="preserve">Agree with Nokia to add clarification that these measurements are up to UE implementation. </w:t>
      </w:r>
    </w:p>
  </w:comment>
  <w:comment w:id="310" w:author="Qualcomm (Sven Fischer)" w:date="2025-04-23T02:02:00Z" w:initials="QC">
    <w:p w14:paraId="3C449C59" w14:textId="7D8A7C40" w:rsidR="004D109D" w:rsidRDefault="004D109D" w:rsidP="00AA6240">
      <w:pPr>
        <w:pStyle w:val="CommentText"/>
      </w:pPr>
      <w:r>
        <w:rPr>
          <w:rStyle w:val="CommentReference"/>
        </w:rPr>
        <w:annotationRef/>
      </w:r>
      <w:r>
        <w:t>Not only the position calculation is beyond the scope of this specification, but also the DL-PRS “measurements” being used as model input.</w:t>
      </w:r>
    </w:p>
    <w:p w14:paraId="11CAE81C" w14:textId="77777777" w:rsidR="004D109D" w:rsidRDefault="004D109D" w:rsidP="00AA6240">
      <w:pPr>
        <w:pStyle w:val="CommentText"/>
      </w:pPr>
      <w:r>
        <w:t xml:space="preserve">Also, the “estimated position” is determined using a trained AI model to make predictions based on new, unseen data (inference), and not directly on “PRS measurements”). </w:t>
      </w:r>
    </w:p>
  </w:comment>
  <w:comment w:id="311" w:author="Nokia (Mani)" w:date="2025-04-26T17:01:00Z" w:initials="NOK">
    <w:p w14:paraId="3B3A8520" w14:textId="77777777" w:rsidR="004D109D" w:rsidRDefault="004D109D" w:rsidP="00C7446E">
      <w:pPr>
        <w:pStyle w:val="CommentText"/>
      </w:pPr>
      <w:r>
        <w:rPr>
          <w:rStyle w:val="CommentReference"/>
        </w:rPr>
        <w:annotationRef/>
      </w:r>
      <w:r>
        <w:t>Using the term “Technique” does not sound right. Should say something like “How AI/ML model is used for inference of UE position is up to implementation and are beyond the scope of this specification”</w:t>
      </w:r>
    </w:p>
  </w:comment>
  <w:comment w:id="312" w:author="Apple - Peng Cheng" w:date="2025-04-27T14:17:00Z" w:initials="PC">
    <w:p w14:paraId="44CD9FEE" w14:textId="77777777" w:rsidR="004D109D" w:rsidRDefault="004D109D" w:rsidP="00A32D5F">
      <w:r>
        <w:rPr>
          <w:rStyle w:val="CommentReference"/>
        </w:rPr>
        <w:annotationRef/>
      </w:r>
      <w:r>
        <w:rPr>
          <w:color w:val="000000"/>
        </w:rPr>
        <w:t>Agree with Nokia’s suggestion.</w:t>
      </w:r>
    </w:p>
  </w:comment>
  <w:comment w:id="341" w:author="CATT" w:date="2025-04-17T08:49:00Z" w:initials="C">
    <w:p w14:paraId="5E51E491" w14:textId="0D951A21" w:rsidR="004D109D" w:rsidRDefault="004D109D"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725D0686" w14:textId="6F8EE09A" w:rsidR="004D109D" w:rsidRPr="00927C36" w:rsidRDefault="004D109D">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49" w:author="Qualcomm (Sven Fischer)" w:date="2025-04-23T02:10:00Z" w:initials="QC">
    <w:p w14:paraId="604204C4" w14:textId="77777777" w:rsidR="004D109D" w:rsidRDefault="004D109D" w:rsidP="0066095E">
      <w:pPr>
        <w:pStyle w:val="CommentText"/>
      </w:pPr>
      <w:r>
        <w:rPr>
          <w:rStyle w:val="CommentReference"/>
        </w:rPr>
        <w:annotationRef/>
      </w:r>
      <w:r>
        <w:t>This should be the same as for DL-TDOA per RAN1 agreement: “For AI/ML based positioning Case 1, all assistance information from legacy UE-based DL-TDOA, other than info #7, can be provided from LMF to UE.”. Indeed, the RAN1 agreement copies the Tables from Stage 2.</w:t>
      </w:r>
    </w:p>
  </w:comment>
  <w:comment w:id="350" w:author="Nokia (Mani)" w:date="2025-04-26T17:05:00Z" w:initials="NOK">
    <w:p w14:paraId="1DEF1B07" w14:textId="77777777" w:rsidR="004D109D" w:rsidRDefault="004D109D" w:rsidP="00F96BBB">
      <w:pPr>
        <w:pStyle w:val="CommentText"/>
      </w:pPr>
      <w:r>
        <w:rPr>
          <w:rStyle w:val="CommentReference"/>
        </w:rPr>
        <w:annotationRef/>
      </w:r>
      <w:r>
        <w:t>We prefer to keep this FFS for now and update it later, taking into account the parameters list provided by RAN1, after the first version of the running CR is endorsed.</w:t>
      </w:r>
    </w:p>
  </w:comment>
  <w:comment w:id="449" w:author="Qualcomm (Sven Fischer)" w:date="2025-04-23T02:11:00Z" w:initials="QC">
    <w:p w14:paraId="07ECE167" w14:textId="00678F59" w:rsidR="004D109D" w:rsidRDefault="004D109D" w:rsidP="002214D3">
      <w:pPr>
        <w:pStyle w:val="CommentText"/>
      </w:pPr>
      <w:r>
        <w:rPr>
          <w:rStyle w:val="CommentReference"/>
        </w:rPr>
        <w:annotationRef/>
      </w:r>
      <w:r>
        <w:t xml:space="preserve">It is supported per RAN1 agreement. </w:t>
      </w:r>
    </w:p>
  </w:comment>
  <w:comment w:id="450" w:author="Nokia (Mani)" w:date="2025-04-26T17:10:00Z" w:initials="NOK">
    <w:p w14:paraId="1FF2EBBA" w14:textId="77777777" w:rsidR="004D109D" w:rsidRDefault="004D109D" w:rsidP="00F96BBB">
      <w:pPr>
        <w:pStyle w:val="CommentText"/>
      </w:pPr>
      <w:r>
        <w:rPr>
          <w:rStyle w:val="CommentReference"/>
        </w:rPr>
        <w:annotationRef/>
      </w:r>
      <w:r>
        <w:t xml:space="preserve">Positioning integrity is a RAN2 topic and we so far have not discussed any positioning integrity aspects for AIML positioning. Also, we think the parameter list from RAN1 can help identify impacts to any positioning integrity aspects in the specification. For now, this section and FFS should be deleted. </w:t>
      </w:r>
    </w:p>
  </w:comment>
  <w:comment w:id="451" w:author="Apple - Peng Cheng" w:date="2025-04-27T14:17:00Z" w:initials="PC">
    <w:p w14:paraId="2C182135" w14:textId="77777777" w:rsidR="004D109D" w:rsidRDefault="004D109D" w:rsidP="00A32D5F">
      <w:r>
        <w:rPr>
          <w:rStyle w:val="CommentReference"/>
        </w:rPr>
        <w:annotationRef/>
      </w:r>
      <w:r>
        <w:rPr>
          <w:color w:val="000000"/>
        </w:rPr>
        <w:t>Suggest to remove this FFS</w:t>
      </w:r>
    </w:p>
  </w:comment>
  <w:comment w:id="468" w:author="Nokia (Mani)" w:date="2025-04-26T17:12:00Z" w:initials="NOK">
    <w:p w14:paraId="10164585" w14:textId="3122018B" w:rsidR="004D109D" w:rsidRDefault="004D109D" w:rsidP="00F96BBB">
      <w:pPr>
        <w:pStyle w:val="CommentText"/>
      </w:pPr>
      <w:r>
        <w:rPr>
          <w:rStyle w:val="CommentReference"/>
        </w:rPr>
        <w:annotationRef/>
      </w:r>
      <w:r>
        <w:t xml:space="preserve">My understanding is, RAN1 do not plan to standardize any new measurements for case 1. </w:t>
      </w:r>
    </w:p>
  </w:comment>
  <w:comment w:id="469" w:author="[POST129bis][014]" w:date="2025-04-29T11:19:00Z" w:initials="129bis">
    <w:p w14:paraId="1E5BDF56" w14:textId="1644A034" w:rsidR="002F43FE" w:rsidRDefault="002F43FE">
      <w:pPr>
        <w:pStyle w:val="CommentText"/>
        <w:rPr>
          <w:rFonts w:eastAsiaTheme="minorEastAsia"/>
        </w:rPr>
      </w:pPr>
      <w:r>
        <w:rPr>
          <w:rStyle w:val="CommentReference"/>
        </w:rPr>
        <w:annotationRef/>
      </w:r>
      <w:r w:rsidRPr="002F43FE">
        <w:rPr>
          <w:rFonts w:hint="eastAsia"/>
          <w:highlight w:val="yellow"/>
        </w:rPr>
        <w:t>RAN2 open issue</w:t>
      </w:r>
      <w:r w:rsidR="00491FDF">
        <w:rPr>
          <w:rFonts w:hint="eastAsia"/>
        </w:rPr>
        <w:t>:</w:t>
      </w:r>
    </w:p>
    <w:p w14:paraId="4CD56761" w14:textId="5DA47BD3" w:rsidR="00491FDF" w:rsidRPr="00491FDF" w:rsidRDefault="00491FDF">
      <w:pPr>
        <w:pStyle w:val="CommentText"/>
        <w:rPr>
          <w:rFonts w:eastAsiaTheme="minorEastAsia"/>
        </w:rPr>
      </w:pPr>
      <w:r>
        <w:rPr>
          <w:rFonts w:eastAsiaTheme="minorEastAsia" w:hint="eastAsia"/>
          <w:i/>
        </w:rPr>
        <w:t xml:space="preserve">what information may need to be </w:t>
      </w:r>
      <w:r>
        <w:rPr>
          <w:rFonts w:eastAsiaTheme="minorEastAsia"/>
          <w:i/>
        </w:rPr>
        <w:t>transferred</w:t>
      </w:r>
      <w:r>
        <w:rPr>
          <w:rFonts w:eastAsiaTheme="minorEastAsia" w:hint="eastAsia"/>
          <w:i/>
        </w:rPr>
        <w:t xml:space="preserve"> from the UE to LMF</w:t>
      </w:r>
      <w:r>
        <w:rPr>
          <w:rStyle w:val="CommentReference"/>
        </w:rPr>
        <w:annotationRef/>
      </w:r>
    </w:p>
  </w:comment>
  <w:comment w:id="474" w:author="Qualcomm (Sven Fischer)" w:date="2025-04-23T02:12:00Z" w:initials="QC">
    <w:p w14:paraId="366CD645" w14:textId="7C83FCC9" w:rsidR="004D109D" w:rsidRDefault="004D109D" w:rsidP="009F6FE1">
      <w:pPr>
        <w:pStyle w:val="CommentText"/>
      </w:pPr>
      <w:r>
        <w:rPr>
          <w:rStyle w:val="CommentReference"/>
        </w:rPr>
        <w:annotationRef/>
      </w:r>
      <w:r>
        <w:t>I would not expect this from RAN1 parameter list...It seems rather obvious that the reported information is the UE location and time stamp.</w:t>
      </w:r>
    </w:p>
  </w:comment>
  <w:comment w:id="485" w:author="Nokia (Mani)" w:date="2025-04-26T17:15:00Z" w:initials="NOK">
    <w:p w14:paraId="626AC3B2" w14:textId="77777777" w:rsidR="004D109D" w:rsidRDefault="004D109D" w:rsidP="00F96BBB">
      <w:pPr>
        <w:pStyle w:val="CommentText"/>
      </w:pPr>
      <w:r>
        <w:rPr>
          <w:rStyle w:val="CommentReference"/>
        </w:rPr>
        <w:annotationRef/>
      </w:r>
      <w:r>
        <w:t>This section needs input from RAN3 also. I understand Qualcomm is looking at this section only from Case 1 perspective but we think the section should cover Case 3x also and so input is needed from RAN3 also.</w:t>
      </w:r>
    </w:p>
  </w:comment>
  <w:comment w:id="490" w:author="Qualcomm (Sven Fischer)" w:date="2025-04-23T02:14:00Z" w:initials="QC">
    <w:p w14:paraId="16FB2580" w14:textId="469975DB" w:rsidR="004D109D" w:rsidRDefault="004D109D" w:rsidP="00EA47B0">
      <w:pPr>
        <w:pStyle w:val="CommentText"/>
      </w:pPr>
      <w:r>
        <w:rPr>
          <w:rStyle w:val="CommentReference"/>
        </w:rPr>
        <w:annotationRef/>
      </w:r>
      <w:r>
        <w:t xml:space="preserve">Similar to above comments, this seems  unlikely coming from RAN1. But given that all assistance data from DL-TDOA are applicable, the corresponding Assistance Data must also be transferred from gNB to LMF. </w:t>
      </w:r>
    </w:p>
  </w:comment>
  <w:comment w:id="527" w:author="CATT" w:date="2025-04-17T08:49:00Z" w:initials="C">
    <w:p w14:paraId="7FC698BA" w14:textId="52114C02" w:rsidR="004D109D" w:rsidRDefault="004D109D" w:rsidP="00784EEF">
      <w:pPr>
        <w:rPr>
          <w:rFonts w:eastAsiaTheme="minorEastAsia"/>
          <w:b/>
          <w:bCs/>
          <w:highlight w:val="green"/>
        </w:rPr>
      </w:pPr>
      <w:r>
        <w:rPr>
          <w:rStyle w:val="CommentReference"/>
        </w:rPr>
        <w:annotationRef/>
      </w:r>
    </w:p>
    <w:p w14:paraId="00DE212E" w14:textId="77777777" w:rsidR="004D109D" w:rsidRDefault="004D109D" w:rsidP="00784EEF">
      <w:pPr>
        <w:rPr>
          <w:b/>
          <w:bCs/>
          <w:highlight w:val="green"/>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4D109D" w:rsidRDefault="004D109D" w:rsidP="00784EEF">
      <w:pPr>
        <w:pStyle w:val="CommentText"/>
      </w:pPr>
      <w:r>
        <w:tab/>
        <w:t>Step 1: LMF may request the UE to report the supported functionalities at the UE side by LPP request capabilities message.</w:t>
      </w:r>
    </w:p>
    <w:p w14:paraId="25FFDEAE" w14:textId="77777777" w:rsidR="004D109D" w:rsidRDefault="004D109D"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4D109D" w:rsidRDefault="004D109D" w:rsidP="00784EEF">
      <w:pPr>
        <w:pStyle w:val="CommentText"/>
        <w:rPr>
          <w:rFonts w:eastAsiaTheme="minorEastAsia"/>
        </w:rPr>
      </w:pPr>
    </w:p>
    <w:p w14:paraId="4977EC0A" w14:textId="3712D7BC" w:rsidR="004D109D" w:rsidRDefault="004D109D"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4D109D" w:rsidRDefault="004D109D"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4D109D" w:rsidRDefault="004D109D" w:rsidP="001946E9">
      <w:pPr>
        <w:pStyle w:val="CommentText"/>
        <w:rPr>
          <w:rFonts w:eastAsiaTheme="minorEastAsia"/>
        </w:rPr>
      </w:pPr>
    </w:p>
    <w:p w14:paraId="6A7B05BE" w14:textId="77777777" w:rsidR="004D109D" w:rsidRDefault="004D109D"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4D109D" w:rsidRPr="001946E9" w:rsidRDefault="004D109D"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550" w:author="CATT" w:date="2025-04-28T17:06:00Z" w:initials="C">
    <w:p w14:paraId="4891BDF0" w14:textId="77777777" w:rsidR="00F355E4" w:rsidRDefault="00F355E4" w:rsidP="00F355E4">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1A306B0B" w14:textId="77777777" w:rsidR="00F355E4" w:rsidRDefault="00F355E4" w:rsidP="00F355E4">
      <w:pPr>
        <w:pStyle w:val="CommentText"/>
      </w:pPr>
      <w:r w:rsidRPr="00EC4D67">
        <w:rPr>
          <w:rFonts w:eastAsiaTheme="minorEastAsia"/>
        </w:rPr>
        <w:tab/>
        <w:t xml:space="preserve">- </w:t>
      </w:r>
      <w:r w:rsidRPr="00EC4D67">
        <w:rPr>
          <w:rFonts w:eastAsiaTheme="minorEastAsia"/>
        </w:rPr>
        <w:tab/>
        <w:t xml:space="preserve">Proactive case: When the applicability change, UE can send an unsolicited LPP ProvideCapabilities message to </w:t>
      </w:r>
      <w:r w:rsidRPr="00EC4D67">
        <w:rPr>
          <w:rFonts w:eastAsiaTheme="minorEastAsia"/>
        </w:rPr>
        <w:t>LMF .</w:t>
      </w:r>
    </w:p>
  </w:comment>
  <w:comment w:id="554" w:author="CATT" w:date="2025-04-28T17:08:00Z" w:initials="C">
    <w:p w14:paraId="6AA9FFAF" w14:textId="77777777" w:rsidR="00F355E4" w:rsidRDefault="00F355E4" w:rsidP="00F355E4">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F355E4" w:rsidRPr="0015014B" w:rsidRDefault="00F355E4" w:rsidP="00F355E4">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565" w:author="CATT" w:date="2025-04-17T08:49:00Z" w:initials="C">
    <w:p w14:paraId="45C5B401" w14:textId="3931A749" w:rsidR="004D109D" w:rsidRDefault="004D109D">
      <w:pPr>
        <w:pStyle w:val="CommentText"/>
        <w:rPr>
          <w:rFonts w:eastAsiaTheme="minorEastAsia"/>
        </w:rPr>
      </w:pPr>
      <w:r>
        <w:rPr>
          <w:rStyle w:val="CommentReference"/>
        </w:rPr>
        <w:annotationRef/>
      </w:r>
      <w:r w:rsidRPr="001525F1">
        <w:rPr>
          <w:rFonts w:hint="eastAsia"/>
          <w:highlight w:val="yellow"/>
        </w:rPr>
        <w:t>RAN2 open issue:</w:t>
      </w:r>
    </w:p>
    <w:p w14:paraId="427B59F7" w14:textId="3A12CAB5" w:rsidR="004D109D" w:rsidRPr="001525F1" w:rsidRDefault="004D109D">
      <w:pPr>
        <w:pStyle w:val="CommentText"/>
        <w:rPr>
          <w:rFonts w:eastAsiaTheme="minorEastAsia"/>
        </w:rPr>
      </w:pPr>
      <w:r>
        <w:rPr>
          <w:rFonts w:eastAsiaTheme="minorEastAsia"/>
        </w:rPr>
        <w:t>C</w:t>
      </w:r>
      <w:r>
        <w:rPr>
          <w:rFonts w:eastAsiaTheme="minorEastAsia" w:hint="eastAsia"/>
        </w:rPr>
        <w:t xml:space="preserve">onsidering RAN1 agreed </w:t>
      </w:r>
      <w:r>
        <w:rPr>
          <w:rFonts w:eastAsiaTheme="minorEastAsia"/>
        </w:rPr>
        <w:t>“</w:t>
      </w:r>
      <w:r w:rsidRPr="00A53E20">
        <w:t>For AI/ML based positioning Case 1</w:t>
      </w:r>
      <w:r w:rsidRPr="007C6293">
        <w:annotationRef/>
      </w:r>
      <w:r w:rsidRPr="00A53E20">
        <w:t xml:space="preserve">, </w:t>
      </w:r>
      <w:r w:rsidRPr="007C6293">
        <w:t>all assistance information from legacy UE-based DL-TDOA, other than info #7, can be provided from LMF to UE</w:t>
      </w:r>
      <w:r w:rsidRPr="00A53E20">
        <w:t>.</w:t>
      </w:r>
      <w:r>
        <w:rPr>
          <w:rFonts w:eastAsiaTheme="minorEastAsia"/>
        </w:rPr>
        <w:t>”</w:t>
      </w:r>
      <w:r>
        <w:rPr>
          <w:rFonts w:eastAsiaTheme="minorEastAsia" w:hint="eastAsia"/>
        </w:rPr>
        <w:t xml:space="preserve">, whether the assistance data </w:t>
      </w:r>
      <w:r>
        <w:rPr>
          <w:rFonts w:eastAsiaTheme="minorEastAsia"/>
        </w:rPr>
        <w:t>transfer</w:t>
      </w:r>
      <w:r>
        <w:rPr>
          <w:rFonts w:eastAsiaTheme="minorEastAsia" w:hint="eastAsia"/>
        </w:rPr>
        <w:t xml:space="preserve"> procedure can be reused for AI/ML positioning.</w:t>
      </w:r>
    </w:p>
  </w:comment>
  <w:comment w:id="566" w:author="Nokia (Mani)" w:date="2025-04-26T17:22:00Z" w:initials="NOK">
    <w:p w14:paraId="0B66CB81" w14:textId="77777777" w:rsidR="004D109D" w:rsidRDefault="004D109D" w:rsidP="00B1460E">
      <w:pPr>
        <w:pStyle w:val="CommentText"/>
      </w:pPr>
      <w:r>
        <w:rPr>
          <w:rStyle w:val="CommentReference"/>
        </w:rPr>
        <w:annotationRef/>
      </w:r>
      <w:r>
        <w:t>Should also wait for RAN1 parameters list.</w:t>
      </w:r>
    </w:p>
  </w:comment>
  <w:comment w:id="574" w:author="vivo(Boubacar)" w:date="2025-04-21T08:43:00Z" w:initials="B">
    <w:p w14:paraId="7194F192" w14:textId="49B7CBAB" w:rsidR="004D109D" w:rsidRDefault="004D109D">
      <w:pPr>
        <w:pStyle w:val="CommentText"/>
      </w:pPr>
      <w:r>
        <w:rPr>
          <w:rStyle w:val="CommentReference"/>
        </w:rPr>
        <w:annotationRef/>
      </w:r>
      <w:r>
        <w:rPr>
          <w:rFonts w:eastAsia="等线"/>
        </w:rPr>
        <w:t xml:space="preserve">General comments, the applicability reporting and supported functionality reporting can both be realized by LPP </w:t>
      </w:r>
      <w:r>
        <w:t>Capability Transfer in Section 8.X.3.1.1. The illustrative figure can be listed in the same section with separated sub-sections.</w:t>
      </w:r>
    </w:p>
  </w:comment>
  <w:comment w:id="575" w:author="Huawei - Jun" w:date="2025-04-24T14:44:00Z" w:initials="hw">
    <w:p w14:paraId="6CB0331B" w14:textId="4683214E" w:rsidR="004D109D" w:rsidRPr="00A52553" w:rsidRDefault="004D109D">
      <w:pPr>
        <w:pStyle w:val="CommentText"/>
        <w:rPr>
          <w:rFonts w:eastAsia="等线"/>
        </w:rPr>
      </w:pPr>
      <w:r>
        <w:rPr>
          <w:rStyle w:val="CommentReference"/>
        </w:rPr>
        <w:annotationRef/>
      </w:r>
      <w:r>
        <w:rPr>
          <w:rFonts w:eastAsia="等线"/>
        </w:rPr>
        <w:t>I tend to agree with vivo and we could just merge 8.X.3.1.3 into 8.X.3.1.1.</w:t>
      </w:r>
    </w:p>
  </w:comment>
  <w:comment w:id="576" w:author="Apple - Peng Cheng" w:date="2025-04-27T14:19:00Z" w:initials="PC">
    <w:p w14:paraId="00A1FF20" w14:textId="77777777" w:rsidR="004D109D" w:rsidRDefault="004D109D" w:rsidP="00A32D5F">
      <w:r>
        <w:rPr>
          <w:rStyle w:val="CommentReference"/>
        </w:rPr>
        <w:annotationRef/>
      </w:r>
      <w:r>
        <w:rPr>
          <w:color w:val="000000"/>
        </w:rPr>
        <w:t>Agree with Huawei and vivo.</w:t>
      </w:r>
    </w:p>
  </w:comment>
  <w:comment w:id="577" w:author="Nokia (Mani)" w:date="2025-04-26T17:24:00Z" w:initials="NOK">
    <w:p w14:paraId="106930FF" w14:textId="0B994059" w:rsidR="004D109D" w:rsidRDefault="004D109D" w:rsidP="00B1460E">
      <w:pPr>
        <w:pStyle w:val="CommentText"/>
      </w:pPr>
      <w:r>
        <w:rPr>
          <w:rStyle w:val="CommentReference"/>
        </w:rPr>
        <w:annotationRef/>
      </w:r>
      <w:r>
        <w:t>Do not introduce a new Applicability reporting procedure. This should be described as part of capabilities transfer procedure or other existing procedures.</w:t>
      </w:r>
    </w:p>
  </w:comment>
  <w:comment w:id="608" w:author="Qualcomm (Sven Fischer)" w:date="2025-04-23T02:19:00Z" w:initials="QC">
    <w:p w14:paraId="7BECF75F" w14:textId="2949691B" w:rsidR="004D109D" w:rsidRDefault="004D109D" w:rsidP="009F6FE1">
      <w:pPr>
        <w:pStyle w:val="CommentText"/>
      </w:pPr>
      <w:r>
        <w:rPr>
          <w:rStyle w:val="CommentReference"/>
        </w:rPr>
        <w:annotationRef/>
      </w:r>
      <w:r>
        <w:t>It needs to be clarified what the “applicable functionality” is. However, I don’t think there is a new procedure needed. A general/exemplary call flow could be shown in a separate clause, similar to e.g., 8.13.3.4 etc. E.g., “Sequence of Procedure for AI/ML direct positioning”</w:t>
      </w:r>
    </w:p>
  </w:comment>
  <w:comment w:id="609" w:author="Nokia (Mani)" w:date="2025-04-26T17:26:00Z" w:initials="NOK">
    <w:p w14:paraId="54070920" w14:textId="77777777" w:rsidR="004D109D" w:rsidRDefault="004D109D" w:rsidP="00865A5F">
      <w:pPr>
        <w:pStyle w:val="CommentText"/>
      </w:pPr>
      <w:r>
        <w:rPr>
          <w:rStyle w:val="CommentReference"/>
        </w:rPr>
        <w:annotationRef/>
      </w:r>
      <w:r>
        <w:t>Do not describe in terms of applicable functionalities. Describe in terms of positioning capabilities and what it supports for AIML positioning.</w:t>
      </w:r>
    </w:p>
    <w:p w14:paraId="0FC5DA2D" w14:textId="77777777" w:rsidR="004D109D" w:rsidRDefault="004D109D" w:rsidP="00865A5F">
      <w:pPr>
        <w:pStyle w:val="CommentText"/>
      </w:pPr>
      <w:r>
        <w:t>My expectation is, since we are focused only on functionality-based LCM, the functionality here refers to “AI/ML positioning method” or “AI/ML-based positioning”. We also must wait for RAN1 UE features list to see if functionality can be more granular e.g., AIML direct positioning, AIML assisted positioning etc.</w:t>
      </w:r>
    </w:p>
  </w:comment>
  <w:comment w:id="624" w:author="Nokia (Mani)" w:date="2025-04-26T17:34:00Z" w:initials="NOK">
    <w:p w14:paraId="4C659187" w14:textId="77777777" w:rsidR="004D109D" w:rsidRDefault="004D109D" w:rsidP="00180059">
      <w:pPr>
        <w:pStyle w:val="CommentText"/>
      </w:pPr>
      <w:r>
        <w:rPr>
          <w:rStyle w:val="CommentReference"/>
        </w:rPr>
        <w:annotationRef/>
      </w:r>
      <w:r>
        <w:t>Agree with Vivo and Qualcomm about “LPP Provide Assistance Data does not result in a LPP Provide Capabilities response”. If the comment on not introducing a separate applicability reporting procedure is addressed, then the details in this section should all move to other existing procedure sections.</w:t>
      </w:r>
    </w:p>
  </w:comment>
  <w:comment w:id="655" w:author="CATT" w:date="2025-04-17T08:49:00Z" w:initials="C">
    <w:p w14:paraId="2547A100" w14:textId="544C7BFC" w:rsidR="004D109D" w:rsidRDefault="004D109D">
      <w:pPr>
        <w:pStyle w:val="CommentText"/>
        <w:rPr>
          <w:rFonts w:eastAsiaTheme="minorEastAsia"/>
          <w:b/>
          <w:bCs/>
          <w:highlight w:val="green"/>
        </w:rPr>
      </w:pPr>
      <w:r>
        <w:rPr>
          <w:rStyle w:val="CommentReference"/>
        </w:rPr>
        <w:annotationRef/>
      </w:r>
    </w:p>
    <w:p w14:paraId="7E3B0616" w14:textId="47F855F1" w:rsidR="004D109D" w:rsidRDefault="004D109D">
      <w:pPr>
        <w:pStyle w:val="CommentText"/>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5C71BF" w14:textId="77777777" w:rsidR="004D109D" w:rsidRDefault="004D109D" w:rsidP="00D73445">
      <w:pPr>
        <w:pStyle w:val="CommentText"/>
      </w:pPr>
      <w:r>
        <w:tab/>
        <w:t>Step 3: LMF sends the LPP provide assistance data message (which may contain network side additional condition).</w:t>
      </w:r>
    </w:p>
    <w:p w14:paraId="311C49CA" w14:textId="4E848720" w:rsidR="004D109D" w:rsidRPr="00D73445" w:rsidRDefault="004D109D" w:rsidP="00D73445">
      <w:pPr>
        <w:pStyle w:val="CommentText"/>
      </w:pPr>
      <w:r>
        <w:tab/>
        <w:t>Step 4: UE reports the applicable functionality to the LMF by the LPP provide capabilities message.</w:t>
      </w:r>
    </w:p>
  </w:comment>
  <w:comment w:id="625" w:author="vivo(Boubacar)" w:date="2025-04-21T08:45:00Z" w:initials="B">
    <w:p w14:paraId="53A5825A" w14:textId="77777777" w:rsidR="004D109D" w:rsidRPr="00C24B9D" w:rsidRDefault="004D109D">
      <w:pPr>
        <w:pStyle w:val="CommentText"/>
        <w:rPr>
          <w:rFonts w:ascii="Cambria" w:hAnsi="Cambria"/>
        </w:rPr>
      </w:pPr>
      <w:r>
        <w:rPr>
          <w:rStyle w:val="CommentReference"/>
        </w:rPr>
        <w:annotationRef/>
      </w:r>
      <w:r w:rsidRPr="00C24B9D">
        <w:rPr>
          <w:rFonts w:ascii="Cambria" w:eastAsia="等线" w:hAnsi="Cambria"/>
        </w:rPr>
        <w:t xml:space="preserve">The procedure shows in Figure </w:t>
      </w:r>
      <w:r w:rsidRPr="00C24B9D">
        <w:rPr>
          <w:rFonts w:ascii="Cambria" w:hAnsi="Cambria"/>
        </w:rPr>
        <w:t>8.X.3.1.3.1-1 means that LPP Provide Capabilities would be trigged by LPP Provide Assistance Data, which is not aligned with the agreement@128 “</w:t>
      </w:r>
      <w:r w:rsidRPr="00C24B9D">
        <w:rPr>
          <w:rFonts w:ascii="Cambria" w:hAnsi="Cambria"/>
          <w:lang w:val="en-US"/>
        </w:rPr>
        <w:t xml:space="preserve">For POS Case 1, RAN2 confirm that </w:t>
      </w:r>
      <w:r w:rsidRPr="00C24B9D">
        <w:rPr>
          <w:rFonts w:ascii="Cambria" w:hAnsi="Cambria"/>
          <w:highlight w:val="yellow"/>
          <w:lang w:val="en-US"/>
        </w:rPr>
        <w:t xml:space="preserve">the existing </w:t>
      </w:r>
      <w:r w:rsidRPr="00C24B9D">
        <w:rPr>
          <w:rFonts w:ascii="Cambria" w:hAnsi="Cambria"/>
          <w:shd w:val="clear" w:color="auto" w:fill="FFE599"/>
          <w:lang w:val="en-US"/>
        </w:rPr>
        <w:t>unsolicited</w:t>
      </w:r>
      <w:r w:rsidRPr="00C24B9D">
        <w:rPr>
          <w:rFonts w:ascii="Cambria" w:hAnsi="Cambria"/>
          <w:highlight w:val="yellow"/>
          <w:lang w:val="en-US"/>
        </w:rPr>
        <w:t xml:space="preserve"> UE capability report mechanism in LPP can support UE to report the applicable functionality</w:t>
      </w:r>
      <w:r w:rsidRPr="00C24B9D">
        <w:rPr>
          <w:rFonts w:ascii="Cambria" w:hAnsi="Cambria"/>
          <w:lang w:val="en-US"/>
        </w:rPr>
        <w:t xml:space="preserve"> in both “proactive” and “reactive” as a baseline.</w:t>
      </w:r>
      <w:r w:rsidRPr="00C24B9D">
        <w:rPr>
          <w:rFonts w:ascii="Cambria" w:hAnsi="Cambria"/>
        </w:rPr>
        <w:t>”</w:t>
      </w:r>
    </w:p>
    <w:p w14:paraId="304D8F2E" w14:textId="0F86A91D" w:rsidR="004D109D" w:rsidRDefault="004D109D">
      <w:pPr>
        <w:pStyle w:val="CommentText"/>
      </w:pPr>
      <w:r w:rsidRPr="00C24B9D">
        <w:rPr>
          <w:rFonts w:ascii="Cambria" w:eastAsia="等线" w:hAnsi="Cambria"/>
        </w:rPr>
        <w:t>In our understanding, Step 4 following Step 3 is for logically understanding of UE behaviour, but not a new trigger condition of LPP Provide Capabilities message.</w:t>
      </w:r>
    </w:p>
  </w:comment>
  <w:comment w:id="689" w:author="Qualcomm (Sven Fischer)" w:date="2025-04-23T02:22:00Z" w:initials="QC">
    <w:p w14:paraId="5E3845D1" w14:textId="77777777" w:rsidR="004D109D" w:rsidRDefault="004D109D" w:rsidP="00802734">
      <w:pPr>
        <w:pStyle w:val="CommentText"/>
      </w:pPr>
      <w:r>
        <w:rPr>
          <w:rStyle w:val="CommentReference"/>
        </w:rPr>
        <w:annotationRef/>
      </w:r>
      <w:r>
        <w:t>This seems to violate LPP transaction principles. A LPP Provide Assistance Data does not result in a LPP Provide Capabilities response. I think it would be better to show a complete exemplary call flow as in e.g., 8.13.3.4, 8.14.3.4, etc.</w:t>
      </w:r>
    </w:p>
  </w:comment>
  <w:comment w:id="690" w:author="Apple - Peng Cheng" w:date="2025-04-27T14:20:00Z" w:initials="PC">
    <w:p w14:paraId="11464923" w14:textId="77777777" w:rsidR="004D109D" w:rsidRDefault="004D109D" w:rsidP="00A32D5F">
      <w:r>
        <w:rPr>
          <w:rStyle w:val="CommentReference"/>
        </w:rPr>
        <w:annotationRef/>
      </w:r>
      <w:r>
        <w:rPr>
          <w:color w:val="000000"/>
        </w:rPr>
        <w:t>Agree with Qualcomm/</w:t>
      </w:r>
    </w:p>
  </w:comment>
  <w:comment w:id="721" w:author="Nokia (Mani)" w:date="2025-04-26T17:35:00Z" w:initials="NOK">
    <w:p w14:paraId="153D4233" w14:textId="088332F8" w:rsidR="004D109D" w:rsidRDefault="004D109D" w:rsidP="00A56B59">
      <w:pPr>
        <w:pStyle w:val="CommentText"/>
      </w:pPr>
      <w:r>
        <w:rPr>
          <w:rStyle w:val="CommentReference"/>
        </w:rPr>
        <w:annotationRef/>
      </w:r>
      <w:r>
        <w:t>Should be FFS until RAN1 concludes on consistency between training and inference issue. However, we do not want to introduce this network side additional conditions terminology in the specification. It should be described in terms of assistance data or configuration from LMF.</w:t>
      </w:r>
    </w:p>
  </w:comment>
  <w:comment w:id="740" w:author="CATT" w:date="2025-04-17T08:49:00Z" w:initials="C">
    <w:p w14:paraId="076A7AEE" w14:textId="2C6AC7B6" w:rsidR="004D109D" w:rsidRDefault="004D109D">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2C43E8A8" w14:textId="763BEEB0" w:rsidR="004D109D" w:rsidRPr="00EC4D67" w:rsidRDefault="004D109D">
      <w:pPr>
        <w:pStyle w:val="CommentText"/>
        <w:rPr>
          <w:rFonts w:eastAsiaTheme="minorEastAsia"/>
        </w:rPr>
      </w:pPr>
      <w:r w:rsidRPr="00EC4D67">
        <w:rPr>
          <w:rFonts w:eastAsiaTheme="minorEastAsia"/>
        </w:rPr>
        <w:tab/>
        <w:t xml:space="preserve">- </w:t>
      </w:r>
      <w:r w:rsidRPr="00EC4D67">
        <w:rPr>
          <w:rFonts w:eastAsiaTheme="minorEastAsia"/>
        </w:rPr>
        <w:tab/>
        <w:t>Reactive case: If the applicability changes based on the configuration in LPP ProvideAssistanceData message in step 3, UE can send an unsolicited LPP ProvideCapabilities message to LMF.  Configuration details are FFS</w:t>
      </w:r>
    </w:p>
  </w:comment>
  <w:comment w:id="743" w:author="Nokia (Mani)" w:date="2025-04-26T17:38:00Z" w:initials="NOK">
    <w:p w14:paraId="177C530F" w14:textId="77777777" w:rsidR="004D109D" w:rsidRDefault="004D109D" w:rsidP="00A56B59">
      <w:pPr>
        <w:pStyle w:val="CommentText"/>
      </w:pPr>
      <w:r>
        <w:rPr>
          <w:rStyle w:val="CommentReference"/>
        </w:rPr>
        <w:annotationRef/>
      </w:r>
      <w:r>
        <w:t>It may so happen that the assistance data information may influence a change in capabilities but from a specification pov we should only describe that UE provides capabilities anytime there is a change in capabilities. However, we still need to understand what specific info can trigger change in capabilities.</w:t>
      </w:r>
    </w:p>
  </w:comment>
  <w:comment w:id="756" w:author="CATT" w:date="2025-04-17T08:49:00Z" w:initials="C">
    <w:p w14:paraId="217FA694" w14:textId="51F43941" w:rsidR="004D109D" w:rsidRDefault="004D109D">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2B5B3750" w14:textId="3E534D78" w:rsidR="004D109D" w:rsidRPr="0015014B" w:rsidRDefault="004D109D">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822" w:author="CATT" w:date="2025-04-17T08:49:00Z" w:initials="C">
    <w:p w14:paraId="52AC55E7" w14:textId="77777777" w:rsidR="004D109D" w:rsidRDefault="004D109D" w:rsidP="00C32018">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8685D1B" w14:textId="77777777" w:rsidR="004D109D" w:rsidRDefault="004D109D" w:rsidP="00C32018">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853" w:author="CATT" w:date="2025-04-17T08:49:00Z" w:initials="C">
    <w:p w14:paraId="62329353" w14:textId="20E1AAC0" w:rsidR="004D109D" w:rsidRDefault="004D109D">
      <w:pPr>
        <w:pStyle w:val="CommentText"/>
        <w:rPr>
          <w:rFonts w:eastAsiaTheme="minorEastAsia"/>
        </w:rPr>
      </w:pPr>
      <w:r>
        <w:rPr>
          <w:rStyle w:val="CommentReference"/>
        </w:rPr>
        <w:annotationRef/>
      </w:r>
    </w:p>
    <w:p w14:paraId="650EB7BF" w14:textId="77777777" w:rsidR="004D109D" w:rsidRDefault="004D109D" w:rsidP="00F33CA0">
      <w:pPr>
        <w:pStyle w:val="CommentText"/>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4D109D" w:rsidRDefault="004D109D" w:rsidP="00F33CA0">
      <w:pPr>
        <w:pStyle w:val="CommentText"/>
      </w:pPr>
      <w:r>
        <w:tab/>
        <w:t>Step 5: The LMF requests the inferred location information using the LPP request location information message.</w:t>
      </w:r>
    </w:p>
    <w:p w14:paraId="0C604A4A" w14:textId="21880BC5" w:rsidR="004D109D" w:rsidRPr="00F33CA0" w:rsidRDefault="004D109D" w:rsidP="00F33CA0">
      <w:pPr>
        <w:pStyle w:val="CommentText"/>
        <w:rPr>
          <w:rFonts w:eastAsiaTheme="minorEastAsia"/>
        </w:rPr>
      </w:pPr>
      <w:r>
        <w:tab/>
        <w:t>Step 6: UE reports the inferred location using LPP provide location information message.</w:t>
      </w:r>
    </w:p>
  </w:comment>
  <w:comment w:id="875" w:author="CATT" w:date="2025-04-17T08:49:00Z" w:initials="C">
    <w:p w14:paraId="0C4180A1" w14:textId="77777777" w:rsidR="004D109D" w:rsidRDefault="004D109D"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4D109D" w:rsidRDefault="004D109D"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879" w:author="Qualcomm (Sven Fischer)" w:date="2025-04-23T02:25:00Z" w:initials="QC">
    <w:p w14:paraId="60969C84" w14:textId="77777777" w:rsidR="004D109D" w:rsidRDefault="004D109D" w:rsidP="00177177">
      <w:pPr>
        <w:pStyle w:val="CommentText"/>
      </w:pPr>
      <w:r>
        <w:rPr>
          <w:rStyle w:val="CommentReference"/>
        </w:rPr>
        <w:annotationRef/>
      </w:r>
      <w:r>
        <w:t>I think this deserves a definition in clause 3.1.  I somewhat understand what “AI model inference” is, but what is “AI/ML positioning inference”?</w:t>
      </w:r>
    </w:p>
  </w:comment>
  <w:comment w:id="880" w:author="Lenovo" w:date="2025-04-29T14:48:00Z" w:initials="Lenovo">
    <w:p w14:paraId="6C353DF3" w14:textId="77777777" w:rsidR="00142E0F" w:rsidRDefault="00142E0F" w:rsidP="00142E0F">
      <w:pPr>
        <w:pStyle w:val="CommentText"/>
      </w:pPr>
      <w:r>
        <w:rPr>
          <w:rStyle w:val="CommentReference"/>
        </w:rPr>
        <w:annotationRef/>
      </w:r>
      <w:r>
        <w:t xml:space="preserve">Also agree this needs rephrased. In 8.x.1, it is described as "the UE position is predicted by AI/ML model". Maybe "prediction" is a better phrase than "inference" and should be consistent in the spec. </w:t>
      </w:r>
    </w:p>
  </w:comment>
  <w:comment w:id="887" w:author="RAN2#129b" w:date="2025-04-17T08:49:00Z" w:initials="129b">
    <w:p w14:paraId="7D03ADF5" w14:textId="5F921D7C" w:rsidR="004D109D" w:rsidRDefault="004D109D">
      <w:pPr>
        <w:pStyle w:val="CommentText"/>
        <w:rPr>
          <w:rFonts w:eastAsiaTheme="minorEastAsia"/>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p>
    <w:p w14:paraId="4E8E1723" w14:textId="0BC287D0" w:rsidR="004D109D" w:rsidRPr="00BE26E0" w:rsidRDefault="004D109D">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888" w:author="Lenovo" w:date="2025-04-29T14:49:00Z" w:initials="Lenovo">
    <w:p w14:paraId="0DCC48FA" w14:textId="77777777" w:rsidR="009B4361" w:rsidRDefault="009B4361" w:rsidP="009B4361">
      <w:pPr>
        <w:pStyle w:val="CommentText"/>
      </w:pPr>
      <w:r>
        <w:rPr>
          <w:rStyle w:val="CommentReference"/>
        </w:rPr>
        <w:annotationRef/>
      </w:r>
      <w:r>
        <w:t xml:space="preserve">We actually don’t think "activation of the inference" needs to be explicitly captured in the spec. Given that we don’t have a new definition of “activated”. UE behavior is same as for any positioning methods, i.e., as long as UE can provide the location estimation. </w:t>
      </w:r>
    </w:p>
  </w:comment>
  <w:comment w:id="890" w:author="Qualcomm (Sven Fischer)" w:date="2025-04-23T02:25:00Z" w:initials="QC">
    <w:p w14:paraId="3AA9C81B" w14:textId="57C89455" w:rsidR="004D109D" w:rsidRDefault="004D109D" w:rsidP="00FE1EA8">
      <w:pPr>
        <w:pStyle w:val="CommentText"/>
      </w:pPr>
      <w:r>
        <w:rPr>
          <w:rStyle w:val="CommentReference"/>
        </w:rPr>
        <w:annotationRef/>
      </w:r>
      <w:r>
        <w:t>What is the “AI/ML positioning functionality” in this context?</w:t>
      </w:r>
    </w:p>
  </w:comment>
  <w:comment w:id="905" w:author="Qualcomm (Sven Fischer)" w:date="2025-04-23T02:27:00Z" w:initials="QC">
    <w:p w14:paraId="2747ED3B" w14:textId="77777777" w:rsidR="004D109D" w:rsidRDefault="004D109D" w:rsidP="00D4098A">
      <w:pPr>
        <w:pStyle w:val="CommentText"/>
      </w:pPr>
      <w:r>
        <w:rPr>
          <w:rStyle w:val="CommentReference"/>
        </w:rPr>
        <w:annotationRef/>
      </w:r>
      <w:r>
        <w:t>I understand this is not classical “location calculation”. It’s the result of AI model inference?</w:t>
      </w:r>
    </w:p>
  </w:comment>
  <w:comment w:id="906" w:author="Huawei - Jun" w:date="2025-04-24T14:54:00Z" w:initials="hw">
    <w:p w14:paraId="0A4456CB" w14:textId="23AD9B86" w:rsidR="004D109D" w:rsidRDefault="004D109D">
      <w:pPr>
        <w:pStyle w:val="CommentText"/>
        <w:rPr>
          <w:rFonts w:eastAsia="等线"/>
        </w:rPr>
      </w:pPr>
      <w:r>
        <w:rPr>
          <w:rStyle w:val="CommentReference"/>
        </w:rPr>
        <w:annotationRef/>
      </w:r>
      <w:r>
        <w:rPr>
          <w:rFonts w:eastAsia="等线" w:hint="eastAsia"/>
        </w:rPr>
        <w:t>H</w:t>
      </w:r>
      <w:r>
        <w:rPr>
          <w:rFonts w:eastAsia="等线"/>
        </w:rPr>
        <w:t>ere is my understanding:</w:t>
      </w:r>
    </w:p>
    <w:p w14:paraId="1078E31C" w14:textId="77777777" w:rsidR="004D109D" w:rsidRDefault="004D109D">
      <w:pPr>
        <w:pStyle w:val="CommentText"/>
        <w:rPr>
          <w:rFonts w:eastAsia="等线"/>
        </w:rPr>
      </w:pPr>
    </w:p>
    <w:p w14:paraId="00CA7B52" w14:textId="0F0F66BE" w:rsidR="004D109D" w:rsidRDefault="004D109D">
      <w:pPr>
        <w:pStyle w:val="CommentText"/>
        <w:rPr>
          <w:rFonts w:eastAsia="等线"/>
        </w:rPr>
      </w:pPr>
      <w:r>
        <w:rPr>
          <w:rFonts w:eastAsia="等线" w:hint="eastAsia"/>
        </w:rPr>
        <w:t>T</w:t>
      </w:r>
      <w:r>
        <w:rPr>
          <w:rFonts w:eastAsia="等线"/>
        </w:rPr>
        <w:t xml:space="preserve">wo years ago, RAN1 approved a LS </w:t>
      </w:r>
      <w:r w:rsidRPr="00D24BBA">
        <w:rPr>
          <w:b/>
          <w:sz w:val="24"/>
        </w:rPr>
        <w:t>R1-</w:t>
      </w:r>
      <w:r w:rsidRPr="0065604D">
        <w:rPr>
          <w:b/>
          <w:sz w:val="24"/>
        </w:rPr>
        <w:t>2310681</w:t>
      </w:r>
      <w:r w:rsidRPr="00CA2BE1">
        <w:rPr>
          <w:sz w:val="24"/>
        </w:rPr>
        <w:t>, which is about data collection requirements for all use cases.</w:t>
      </w:r>
    </w:p>
    <w:p w14:paraId="0AA7B130" w14:textId="5CE536E7" w:rsidR="004D109D" w:rsidRDefault="004D109D">
      <w:pPr>
        <w:pStyle w:val="CommentText"/>
        <w:rPr>
          <w:rFonts w:eastAsia="等线"/>
        </w:rPr>
      </w:pPr>
    </w:p>
    <w:p w14:paraId="60782F61" w14:textId="32FA15EA" w:rsidR="004D109D" w:rsidRDefault="004D109D">
      <w:pPr>
        <w:pStyle w:val="CommentText"/>
        <w:rPr>
          <w:rFonts w:eastAsia="等线"/>
        </w:rPr>
      </w:pPr>
      <w:r>
        <w:rPr>
          <w:rFonts w:eastAsia="等线" w:hint="eastAsia"/>
        </w:rPr>
        <w:t>F</w:t>
      </w:r>
      <w:r>
        <w:rPr>
          <w:rFonts w:eastAsia="等线"/>
        </w:rPr>
        <w:t xml:space="preserve">or Case 1, the inference output is location coordinates. Therefore, we could clarify the wording here, e.g. and includes </w:t>
      </w:r>
      <w:r w:rsidRPr="00CA2BE1">
        <w:rPr>
          <w:rFonts w:eastAsia="等线"/>
          <w:color w:val="FF0000"/>
          <w:u w:val="single"/>
        </w:rPr>
        <w:t>the location coordinates</w:t>
      </w:r>
      <w:r>
        <w:rPr>
          <w:rFonts w:eastAsia="等线"/>
        </w:rPr>
        <w:t>. Since both LMF and UE are aware of this new positioning method, the location coordinates is anyway related to new method.</w:t>
      </w:r>
    </w:p>
    <w:p w14:paraId="6FFE49CA" w14:textId="72E9B3E8" w:rsidR="004D109D" w:rsidRPr="00CA2BE1" w:rsidRDefault="004D109D">
      <w:pPr>
        <w:pStyle w:val="CommentText"/>
        <w:rPr>
          <w:rFonts w:eastAsia="等线"/>
        </w:rPr>
      </w:pPr>
    </w:p>
  </w:comment>
  <w:comment w:id="907" w:author="Nokia (Mani)" w:date="2025-04-26T17:44:00Z" w:initials="NOK">
    <w:p w14:paraId="214563C2" w14:textId="77777777" w:rsidR="004D109D" w:rsidRDefault="004D109D" w:rsidP="00A56B59">
      <w:pPr>
        <w:pStyle w:val="CommentText"/>
      </w:pPr>
      <w:r>
        <w:rPr>
          <w:rStyle w:val="CommentReference"/>
        </w:rPr>
        <w:annotationRef/>
      </w:r>
      <w:r>
        <w:t>Agree with Qualcomm that this should be inferred location and not calculated location. Agree with Huawei that the actual information here is the location coordinate but how it is obtained in AIML positioning is different from non-AIML positioning. So, we see it is good to clarify that the included location information is an inferred location.</w:t>
      </w:r>
    </w:p>
  </w:comment>
  <w:comment w:id="908" w:author="Apple - Peng Cheng" w:date="2025-04-27T14:25:00Z" w:initials="PC">
    <w:p w14:paraId="03FF1237" w14:textId="77777777" w:rsidR="004D109D" w:rsidRDefault="004D109D" w:rsidP="000639BD">
      <w:r>
        <w:rPr>
          <w:rStyle w:val="CommentReference"/>
        </w:rPr>
        <w:annotationRef/>
      </w:r>
      <w:r>
        <w:rPr>
          <w:color w:val="000000"/>
        </w:rPr>
        <w:t>Agree with QC and Nokia. We can say “include the inferred location coordinates”</w:t>
      </w:r>
    </w:p>
  </w:comment>
  <w:comment w:id="916" w:author="Nokia (Mani)" w:date="2025-04-26T17:45:00Z" w:initials="NOK">
    <w:p w14:paraId="2CC49992" w14:textId="56ECAEC1" w:rsidR="004D109D" w:rsidRDefault="004D109D" w:rsidP="00A56B59">
      <w:pPr>
        <w:pStyle w:val="CommentText"/>
      </w:pPr>
      <w:r>
        <w:rPr>
          <w:rStyle w:val="CommentReference"/>
        </w:rPr>
        <w:annotationRef/>
      </w:r>
      <w:r>
        <w:t>Avoid vague terms. Use “no model availability” or something more specific. If fact, we can just say ‘If the UE is unable to perform the AI/ML positioning, the UE returns LPP Provide Location Information message with error cause” - No need to say “due to no applicable functionalities”</w:t>
      </w:r>
    </w:p>
  </w:comment>
  <w:comment w:id="922" w:author="CATT" w:date="2025-04-17T08:49:00Z" w:initials="C">
    <w:p w14:paraId="47734810" w14:textId="570B3949" w:rsidR="004D109D" w:rsidRDefault="004D109D"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4D109D" w:rsidRDefault="004D109D"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944" w:author="Qualcomm (Sven Fischer)" w:date="2025-04-23T02:29:00Z" w:initials="QC">
    <w:p w14:paraId="3CCBC304" w14:textId="77777777" w:rsidR="004D109D" w:rsidRDefault="004D109D" w:rsidP="00372773">
      <w:pPr>
        <w:pStyle w:val="CommentText"/>
      </w:pPr>
      <w:r>
        <w:rPr>
          <w:rStyle w:val="CommentReference"/>
        </w:rPr>
        <w:annotationRef/>
      </w:r>
      <w:r>
        <w:t>The ordering of the clauses should follow the existing methods: (1) Capability (2) Assistance Data (3) Location Information. At the end, there could be an overall call flow, if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BD407" w15:done="0"/>
  <w15:commentEx w15:paraId="71222FE9" w15:paraIdParent="48ABD407" w15:done="0"/>
  <w15:commentEx w15:paraId="7576E4ED" w15:paraIdParent="48ABD407" w15:done="0"/>
  <w15:commentEx w15:paraId="3930F631" w15:paraIdParent="48ABD407" w15:done="0"/>
  <w15:commentEx w15:paraId="0221E191" w15:done="0"/>
  <w15:commentEx w15:paraId="3D441F97" w15:done="0"/>
  <w15:commentEx w15:paraId="197F32D6" w15:done="0"/>
  <w15:commentEx w15:paraId="410C3C8D" w15:done="0"/>
  <w15:commentEx w15:paraId="1A1D1E8E" w15:done="0"/>
  <w15:commentEx w15:paraId="110E948C" w15:paraIdParent="1A1D1E8E" w15:done="0"/>
  <w15:commentEx w15:paraId="2291F590" w15:paraIdParent="1A1D1E8E" w15:done="0"/>
  <w15:commentEx w15:paraId="0980A9A6" w15:done="0"/>
  <w15:commentEx w15:paraId="0A42EF22" w15:paraIdParent="0980A9A6" w15:done="0"/>
  <w15:commentEx w15:paraId="789B7159" w15:paraIdParent="0980A9A6" w15:done="0"/>
  <w15:commentEx w15:paraId="7CC23405" w15:paraIdParent="0980A9A6" w15:done="0"/>
  <w15:commentEx w15:paraId="08A6D428" w15:paraIdParent="0980A9A6" w15:done="0"/>
  <w15:commentEx w15:paraId="76E91B0F" w15:done="0"/>
  <w15:commentEx w15:paraId="2E63F84E" w15:done="0"/>
  <w15:commentEx w15:paraId="129862ED" w15:done="0"/>
  <w15:commentEx w15:paraId="006D5B92" w15:done="0"/>
  <w15:commentEx w15:paraId="58DFCA4D" w15:done="0"/>
  <w15:commentEx w15:paraId="00245470" w15:done="0"/>
  <w15:commentEx w15:paraId="1916CE6C" w15:paraIdParent="00245470" w15:done="0"/>
  <w15:commentEx w15:paraId="4BDBE052" w15:paraIdParent="00245470" w15:done="0"/>
  <w15:commentEx w15:paraId="261BF7E3" w15:done="0"/>
  <w15:commentEx w15:paraId="3D33C61B" w15:done="0"/>
  <w15:commentEx w15:paraId="41988797" w15:paraIdParent="3D33C61B" w15:done="0"/>
  <w15:commentEx w15:paraId="6D18FCCC" w15:done="0"/>
  <w15:commentEx w15:paraId="512B8815" w15:done="0"/>
  <w15:commentEx w15:paraId="24426682" w15:paraIdParent="512B8815" w15:done="0"/>
  <w15:commentEx w15:paraId="676A5601" w15:paraIdParent="512B8815" w15:done="0"/>
  <w15:commentEx w15:paraId="64A19410" w15:paraIdParent="512B8815" w15:done="0"/>
  <w15:commentEx w15:paraId="6990E345" w15:done="0"/>
  <w15:commentEx w15:paraId="66C245CC" w15:done="0"/>
  <w15:commentEx w15:paraId="5511F8D2" w15:paraIdParent="66C245CC" w15:done="0"/>
  <w15:commentEx w15:paraId="11CAE81C" w15:done="0"/>
  <w15:commentEx w15:paraId="3B3A8520" w15:done="0"/>
  <w15:commentEx w15:paraId="44CD9FEE" w15:paraIdParent="3B3A8520" w15:done="0"/>
  <w15:commentEx w15:paraId="725D0686" w15:done="0"/>
  <w15:commentEx w15:paraId="604204C4" w15:done="0"/>
  <w15:commentEx w15:paraId="1DEF1B07" w15:paraIdParent="604204C4" w15:done="0"/>
  <w15:commentEx w15:paraId="07ECE167" w15:done="0"/>
  <w15:commentEx w15:paraId="1FF2EBBA" w15:paraIdParent="07ECE167" w15:done="0"/>
  <w15:commentEx w15:paraId="2C182135" w15:paraIdParent="07ECE167" w15:done="0"/>
  <w15:commentEx w15:paraId="10164585" w15:done="0"/>
  <w15:commentEx w15:paraId="4CD56761" w15:done="0"/>
  <w15:commentEx w15:paraId="366CD645" w15:done="0"/>
  <w15:commentEx w15:paraId="626AC3B2" w15:done="0"/>
  <w15:commentEx w15:paraId="16FB2580" w15:done="0"/>
  <w15:commentEx w15:paraId="1F0FE75F" w15:done="0"/>
  <w15:commentEx w15:paraId="1A306B0B" w15:done="0"/>
  <w15:commentEx w15:paraId="16C2C82D" w15:done="0"/>
  <w15:commentEx w15:paraId="427B59F7" w15:done="0"/>
  <w15:commentEx w15:paraId="0B66CB81" w15:paraIdParent="427B59F7" w15:done="0"/>
  <w15:commentEx w15:paraId="7194F192" w15:done="0"/>
  <w15:commentEx w15:paraId="6CB0331B" w15:paraIdParent="7194F192" w15:done="0"/>
  <w15:commentEx w15:paraId="00A1FF20" w15:paraIdParent="7194F192" w15:done="0"/>
  <w15:commentEx w15:paraId="106930FF" w15:done="0"/>
  <w15:commentEx w15:paraId="7BECF75F" w15:done="0"/>
  <w15:commentEx w15:paraId="0FC5DA2D" w15:paraIdParent="7BECF75F" w15:done="0"/>
  <w15:commentEx w15:paraId="4C659187" w15:done="0"/>
  <w15:commentEx w15:paraId="311C49CA" w15:done="0"/>
  <w15:commentEx w15:paraId="304D8F2E" w15:done="0"/>
  <w15:commentEx w15:paraId="5E3845D1" w15:done="0"/>
  <w15:commentEx w15:paraId="11464923" w15:paraIdParent="5E3845D1" w15:done="0"/>
  <w15:commentEx w15:paraId="153D4233" w15:done="0"/>
  <w15:commentEx w15:paraId="2C43E8A8" w15:done="0"/>
  <w15:commentEx w15:paraId="177C530F" w15:done="0"/>
  <w15:commentEx w15:paraId="2B5B3750" w15:done="0"/>
  <w15:commentEx w15:paraId="38685D1B" w15:done="0"/>
  <w15:commentEx w15:paraId="0C604A4A" w15:done="0"/>
  <w15:commentEx w15:paraId="1003713A" w15:done="0"/>
  <w15:commentEx w15:paraId="60969C84" w15:done="0"/>
  <w15:commentEx w15:paraId="6C353DF3" w15:paraIdParent="60969C84" w15:done="0"/>
  <w15:commentEx w15:paraId="4E8E1723" w15:done="0"/>
  <w15:commentEx w15:paraId="0DCC48FA" w15:paraIdParent="4E8E1723" w15:done="0"/>
  <w15:commentEx w15:paraId="3AA9C81B" w15:done="0"/>
  <w15:commentEx w15:paraId="2747ED3B" w15:done="0"/>
  <w15:commentEx w15:paraId="6FFE49CA" w15:paraIdParent="2747ED3B" w15:done="0"/>
  <w15:commentEx w15:paraId="214563C2" w15:paraIdParent="2747ED3B" w15:done="0"/>
  <w15:commentEx w15:paraId="03FF1237" w15:paraIdParent="2747ED3B" w15:done="0"/>
  <w15:commentEx w15:paraId="2CC49992" w15:done="0"/>
  <w15:commentEx w15:paraId="32928125" w15:done="0"/>
  <w15:commentEx w15:paraId="3CCBC3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4DC2CB" w16cex:dateUtc="2025-04-23T08:26:00Z"/>
  <w16cex:commentExtensible w16cex:durableId="57AED1FB" w16cex:dateUtc="2025-04-26T21:10:00Z"/>
  <w16cex:commentExtensible w16cex:durableId="181013DB" w16cex:dateUtc="2025-04-27T06:07:00Z"/>
  <w16cex:commentExtensible w16cex:durableId="62B88743" w16cex:dateUtc="2025-04-23T08:29:00Z"/>
  <w16cex:commentExtensible w16cex:durableId="1CE727BF" w16cex:dateUtc="2025-04-23T08:44:00Z"/>
  <w16cex:commentExtensible w16cex:durableId="084B3628" w16cex:dateUtc="2025-04-27T06:10:00Z"/>
  <w16cex:commentExtensible w16cex:durableId="2BB0E35F" w16cex:dateUtc="2025-04-21T07:31:00Z"/>
  <w16cex:commentExtensible w16cex:durableId="1955FCD2" w16cex:dateUtc="2025-04-26T21:21:00Z"/>
  <w16cex:commentExtensible w16cex:durableId="27420182" w16cex:dateUtc="2025-04-27T06:11:00Z"/>
  <w16cex:commentExtensible w16cex:durableId="71D540E7" w16cex:dateUtc="2025-04-29T06:26:00Z"/>
  <w16cex:commentExtensible w16cex:durableId="4150F23D" w16cex:dateUtc="2025-04-23T08:50:00Z"/>
  <w16cex:commentExtensible w16cex:durableId="0F9415FA" w16cex:dateUtc="2025-04-29T06:37:00Z"/>
  <w16cex:commentExtensible w16cex:durableId="5C3E8C48" w16cex:dateUtc="2025-04-26T21:41:00Z"/>
  <w16cex:commentExtensible w16cex:durableId="24964ED2" w16cex:dateUtc="2025-04-27T06:13:00Z"/>
  <w16cex:commentExtensible w16cex:durableId="2BB08347" w16cex:dateUtc="2025-04-21T00:41:00Z"/>
  <w16cex:commentExtensible w16cex:durableId="40FBC817" w16cex:dateUtc="2025-04-26T21:45:00Z"/>
  <w16cex:commentExtensible w16cex:durableId="6338C86F" w16cex:dateUtc="2025-04-23T08:53:00Z"/>
  <w16cex:commentExtensible w16cex:durableId="02A17C5B" w16cex:dateUtc="2025-04-23T09:00:00Z"/>
  <w16cex:commentExtensible w16cex:durableId="3F8278A2" w16cex:dateUtc="2025-04-26T21:50:00Z"/>
  <w16cex:commentExtensible w16cex:durableId="06178E63" w16cex:dateUtc="2025-04-27T06:14:00Z"/>
  <w16cex:commentExtensible w16cex:durableId="29039953" w16cex:dateUtc="2025-04-26T21:46:00Z"/>
  <w16cex:commentExtensible w16cex:durableId="62C2F265" w16cex:dateUtc="2025-04-27T06:16:00Z"/>
  <w16cex:commentExtensible w16cex:durableId="15F65ABA" w16cex:dateUtc="2025-04-23T09:02:00Z"/>
  <w16cex:commentExtensible w16cex:durableId="6BF1BFC2" w16cex:dateUtc="2025-04-26T22:01:00Z"/>
  <w16cex:commentExtensible w16cex:durableId="087D974B" w16cex:dateUtc="2025-04-27T06:17:00Z"/>
  <w16cex:commentExtensible w16cex:durableId="7EE5C58E" w16cex:dateUtc="2025-04-23T09:10:00Z"/>
  <w16cex:commentExtensible w16cex:durableId="1D424D2F" w16cex:dateUtc="2025-04-26T22:05:00Z"/>
  <w16cex:commentExtensible w16cex:durableId="20687409" w16cex:dateUtc="2025-04-23T09:11:00Z"/>
  <w16cex:commentExtensible w16cex:durableId="56CFE14B" w16cex:dateUtc="2025-04-26T22:10:00Z"/>
  <w16cex:commentExtensible w16cex:durableId="10F3ED08" w16cex:dateUtc="2025-04-27T06:17:00Z"/>
  <w16cex:commentExtensible w16cex:durableId="22A48D02" w16cex:dateUtc="2025-04-26T22:12:00Z"/>
  <w16cex:commentExtensible w16cex:durableId="44237CAB" w16cex:dateUtc="2025-04-23T09:12:00Z"/>
  <w16cex:commentExtensible w16cex:durableId="47D198D3" w16cex:dateUtc="2025-04-26T22:15:00Z"/>
  <w16cex:commentExtensible w16cex:durableId="39CE2D45" w16cex:dateUtc="2025-04-23T09:14:00Z"/>
  <w16cex:commentExtensible w16cex:durableId="61554182" w16cex:dateUtc="2025-04-26T22:22:00Z"/>
  <w16cex:commentExtensible w16cex:durableId="2BB083CD" w16cex:dateUtc="2025-04-21T00:43:00Z"/>
  <w16cex:commentExtensible w16cex:durableId="4885B168" w16cex:dateUtc="2025-04-27T06:19:00Z"/>
  <w16cex:commentExtensible w16cex:durableId="24E81765" w16cex:dateUtc="2025-04-26T22:24:00Z"/>
  <w16cex:commentExtensible w16cex:durableId="04F8C08A" w16cex:dateUtc="2025-04-23T09:19:00Z"/>
  <w16cex:commentExtensible w16cex:durableId="63A6B91C" w16cex:dateUtc="2025-04-26T22:26:00Z"/>
  <w16cex:commentExtensible w16cex:durableId="6BF97CE1" w16cex:dateUtc="2025-04-26T22:34:00Z"/>
  <w16cex:commentExtensible w16cex:durableId="2BB08410" w16cex:dateUtc="2025-04-21T00:45:00Z"/>
  <w16cex:commentExtensible w16cex:durableId="7D808877" w16cex:dateUtc="2025-04-23T09:22:00Z"/>
  <w16cex:commentExtensible w16cex:durableId="5AE7C9CE" w16cex:dateUtc="2025-04-27T06:20:00Z"/>
  <w16cex:commentExtensible w16cex:durableId="23899F30" w16cex:dateUtc="2025-04-26T22:35:00Z"/>
  <w16cex:commentExtensible w16cex:durableId="39191361" w16cex:dateUtc="2025-04-26T22:38:00Z"/>
  <w16cex:commentExtensible w16cex:durableId="4AF0131D" w16cex:dateUtc="2025-04-23T09:25:00Z"/>
  <w16cex:commentExtensible w16cex:durableId="2EC19535" w16cex:dateUtc="2025-04-29T06:48:00Z"/>
  <w16cex:commentExtensible w16cex:durableId="6885E465" w16cex:dateUtc="2025-04-29T06:49:00Z"/>
  <w16cex:commentExtensible w16cex:durableId="7BFDB976" w16cex:dateUtc="2025-04-23T09:25:00Z"/>
  <w16cex:commentExtensible w16cex:durableId="1F87A454" w16cex:dateUtc="2025-04-23T09:27:00Z"/>
  <w16cex:commentExtensible w16cex:durableId="4386EFD1" w16cex:dateUtc="2025-04-26T22:44:00Z"/>
  <w16cex:commentExtensible w16cex:durableId="3E28A876" w16cex:dateUtc="2025-04-27T06:25:00Z"/>
  <w16cex:commentExtensible w16cex:durableId="0463B15E" w16cex:dateUtc="2025-04-26T22:45:00Z"/>
  <w16cex:commentExtensible w16cex:durableId="54CF2F1B" w16cex:dateUtc="2025-04-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BD407" w16cid:durableId="754DC2CB"/>
  <w16cid:commentId w16cid:paraId="71222FE9" w16cid:durableId="2BB4C6EA"/>
  <w16cid:commentId w16cid:paraId="7576E4ED" w16cid:durableId="57AED1FB"/>
  <w16cid:commentId w16cid:paraId="3930F631" w16cid:durableId="181013DB"/>
  <w16cid:commentId w16cid:paraId="0221E191" w16cid:durableId="62B88743"/>
  <w16cid:commentId w16cid:paraId="3D441F97" w16cid:durableId="1468987A"/>
  <w16cid:commentId w16cid:paraId="197F32D6" w16cid:durableId="2BB08239"/>
  <w16cid:commentId w16cid:paraId="410C3C8D" w16cid:durableId="2BB0823A"/>
  <w16cid:commentId w16cid:paraId="1A1D1E8E" w16cid:durableId="1CE727BF"/>
  <w16cid:commentId w16cid:paraId="110E948C" w16cid:durableId="2BB4C952"/>
  <w16cid:commentId w16cid:paraId="2291F590" w16cid:durableId="084B3628"/>
  <w16cid:commentId w16cid:paraId="0980A9A6" w16cid:durableId="2BB0E35F"/>
  <w16cid:commentId w16cid:paraId="0A42EF22" w16cid:durableId="2BB4CA47"/>
  <w16cid:commentId w16cid:paraId="789B7159" w16cid:durableId="1955FCD2"/>
  <w16cid:commentId w16cid:paraId="7CC23405" w16cid:durableId="27420182"/>
  <w16cid:commentId w16cid:paraId="08A6D428" w16cid:durableId="71D540E7"/>
  <w16cid:commentId w16cid:paraId="76E91B0F" w16cid:durableId="2BB0823B"/>
  <w16cid:commentId w16cid:paraId="2E63F84E" w16cid:durableId="2BB0823C"/>
  <w16cid:commentId w16cid:paraId="129862ED" w16cid:durableId="4150F23D"/>
  <w16cid:commentId w16cid:paraId="006D5B92" w16cid:durableId="0F9415FA"/>
  <w16cid:commentId w16cid:paraId="58DFCA4D" w16cid:durableId="2BB0823D"/>
  <w16cid:commentId w16cid:paraId="00245470" w16cid:durableId="2BB4CADA"/>
  <w16cid:commentId w16cid:paraId="1916CE6C" w16cid:durableId="5C3E8C48"/>
  <w16cid:commentId w16cid:paraId="4BDBE052" w16cid:durableId="24964ED2"/>
  <w16cid:commentId w16cid:paraId="261BF7E3" w16cid:durableId="2BB08347"/>
  <w16cid:commentId w16cid:paraId="3D33C61B" w16cid:durableId="2BB0823E"/>
  <w16cid:commentId w16cid:paraId="41988797" w16cid:durableId="40FBC817"/>
  <w16cid:commentId w16cid:paraId="6D18FCCC" w16cid:durableId="6338C86F"/>
  <w16cid:commentId w16cid:paraId="512B8815" w16cid:durableId="02A17C5B"/>
  <w16cid:commentId w16cid:paraId="24426682" w16cid:durableId="2BB4CB2A"/>
  <w16cid:commentId w16cid:paraId="676A5601" w16cid:durableId="3F8278A2"/>
  <w16cid:commentId w16cid:paraId="64A19410" w16cid:durableId="06178E63"/>
  <w16cid:commentId w16cid:paraId="6990E345" w16cid:durableId="2BB0823F"/>
  <w16cid:commentId w16cid:paraId="66C245CC" w16cid:durableId="29039953"/>
  <w16cid:commentId w16cid:paraId="5511F8D2" w16cid:durableId="62C2F265"/>
  <w16cid:commentId w16cid:paraId="11CAE81C" w16cid:durableId="15F65ABA"/>
  <w16cid:commentId w16cid:paraId="3B3A8520" w16cid:durableId="6BF1BFC2"/>
  <w16cid:commentId w16cid:paraId="44CD9FEE" w16cid:durableId="087D974B"/>
  <w16cid:commentId w16cid:paraId="725D0686" w16cid:durableId="2BB08240"/>
  <w16cid:commentId w16cid:paraId="604204C4" w16cid:durableId="7EE5C58E"/>
  <w16cid:commentId w16cid:paraId="1DEF1B07" w16cid:durableId="1D424D2F"/>
  <w16cid:commentId w16cid:paraId="07ECE167" w16cid:durableId="20687409"/>
  <w16cid:commentId w16cid:paraId="1FF2EBBA" w16cid:durableId="56CFE14B"/>
  <w16cid:commentId w16cid:paraId="2C182135" w16cid:durableId="10F3ED08"/>
  <w16cid:commentId w16cid:paraId="10164585" w16cid:durableId="22A48D02"/>
  <w16cid:commentId w16cid:paraId="4CD56761" w16cid:durableId="4968EE4B"/>
  <w16cid:commentId w16cid:paraId="366CD645" w16cid:durableId="44237CAB"/>
  <w16cid:commentId w16cid:paraId="626AC3B2" w16cid:durableId="47D198D3"/>
  <w16cid:commentId w16cid:paraId="16FB2580" w16cid:durableId="39CE2D45"/>
  <w16cid:commentId w16cid:paraId="1F0FE75F" w16cid:durableId="2BB08241"/>
  <w16cid:commentId w16cid:paraId="1A306B0B" w16cid:durableId="353E32B8"/>
  <w16cid:commentId w16cid:paraId="16C2C82D" w16cid:durableId="0FE99F6C"/>
  <w16cid:commentId w16cid:paraId="427B59F7" w16cid:durableId="2BB08242"/>
  <w16cid:commentId w16cid:paraId="0B66CB81" w16cid:durableId="61554182"/>
  <w16cid:commentId w16cid:paraId="7194F192" w16cid:durableId="2BB083CD"/>
  <w16cid:commentId w16cid:paraId="6CB0331B" w16cid:durableId="2BB4CCC2"/>
  <w16cid:commentId w16cid:paraId="00A1FF20" w16cid:durableId="4885B168"/>
  <w16cid:commentId w16cid:paraId="106930FF" w16cid:durableId="24E81765"/>
  <w16cid:commentId w16cid:paraId="7BECF75F" w16cid:durableId="04F8C08A"/>
  <w16cid:commentId w16cid:paraId="0FC5DA2D" w16cid:durableId="63A6B91C"/>
  <w16cid:commentId w16cid:paraId="4C659187" w16cid:durableId="6BF97CE1"/>
  <w16cid:commentId w16cid:paraId="311C49CA" w16cid:durableId="2BB08243"/>
  <w16cid:commentId w16cid:paraId="304D8F2E" w16cid:durableId="2BB08410"/>
  <w16cid:commentId w16cid:paraId="5E3845D1" w16cid:durableId="7D808877"/>
  <w16cid:commentId w16cid:paraId="11464923" w16cid:durableId="5AE7C9CE"/>
  <w16cid:commentId w16cid:paraId="153D4233" w16cid:durableId="23899F30"/>
  <w16cid:commentId w16cid:paraId="2C43E8A8" w16cid:durableId="2BB08244"/>
  <w16cid:commentId w16cid:paraId="177C530F" w16cid:durableId="39191361"/>
  <w16cid:commentId w16cid:paraId="2B5B3750" w16cid:durableId="2BB08245"/>
  <w16cid:commentId w16cid:paraId="38685D1B" w16cid:durableId="2BB08246"/>
  <w16cid:commentId w16cid:paraId="0C604A4A" w16cid:durableId="2BB08247"/>
  <w16cid:commentId w16cid:paraId="1003713A" w16cid:durableId="2BB08248"/>
  <w16cid:commentId w16cid:paraId="60969C84" w16cid:durableId="4AF0131D"/>
  <w16cid:commentId w16cid:paraId="6C353DF3" w16cid:durableId="2EC19535"/>
  <w16cid:commentId w16cid:paraId="4E8E1723" w16cid:durableId="2BB08249"/>
  <w16cid:commentId w16cid:paraId="0DCC48FA" w16cid:durableId="6885E465"/>
  <w16cid:commentId w16cid:paraId="3AA9C81B" w16cid:durableId="7BFDB976"/>
  <w16cid:commentId w16cid:paraId="2747ED3B" w16cid:durableId="1F87A454"/>
  <w16cid:commentId w16cid:paraId="6FFE49CA" w16cid:durableId="2BB4CF35"/>
  <w16cid:commentId w16cid:paraId="214563C2" w16cid:durableId="4386EFD1"/>
  <w16cid:commentId w16cid:paraId="03FF1237" w16cid:durableId="3E28A876"/>
  <w16cid:commentId w16cid:paraId="2CC49992" w16cid:durableId="0463B15E"/>
  <w16cid:commentId w16cid:paraId="32928125" w16cid:durableId="2BB0824A"/>
  <w16cid:commentId w16cid:paraId="3CCBC304" w16cid:durableId="54CF2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9A2A" w14:textId="77777777" w:rsidR="009C63B3" w:rsidRPr="00253D75" w:rsidRDefault="009C63B3">
      <w:r w:rsidRPr="00253D75">
        <w:separator/>
      </w:r>
    </w:p>
    <w:p w14:paraId="2A322B08" w14:textId="77777777" w:rsidR="009C63B3" w:rsidRPr="00253D75" w:rsidRDefault="009C63B3"/>
  </w:endnote>
  <w:endnote w:type="continuationSeparator" w:id="0">
    <w:p w14:paraId="40072B6B" w14:textId="77777777" w:rsidR="009C63B3" w:rsidRPr="00253D75" w:rsidRDefault="009C63B3">
      <w:r w:rsidRPr="00253D75">
        <w:continuationSeparator/>
      </w:r>
    </w:p>
    <w:p w14:paraId="6E198D06" w14:textId="77777777" w:rsidR="009C63B3" w:rsidRPr="00253D75" w:rsidRDefault="009C63B3"/>
  </w:endnote>
  <w:endnote w:type="continuationNotice" w:id="1">
    <w:p w14:paraId="7CF13855" w14:textId="77777777" w:rsidR="009C63B3" w:rsidRDefault="009C63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22E8" w14:textId="77777777" w:rsidR="009C63B3" w:rsidRPr="00253D75" w:rsidRDefault="009C63B3">
      <w:r w:rsidRPr="00253D75">
        <w:separator/>
      </w:r>
    </w:p>
    <w:p w14:paraId="11FCD1E9" w14:textId="77777777" w:rsidR="009C63B3" w:rsidRPr="00253D75" w:rsidRDefault="009C63B3"/>
  </w:footnote>
  <w:footnote w:type="continuationSeparator" w:id="0">
    <w:p w14:paraId="427C4BFA" w14:textId="77777777" w:rsidR="009C63B3" w:rsidRPr="00253D75" w:rsidRDefault="009C63B3">
      <w:r w:rsidRPr="00253D75">
        <w:continuationSeparator/>
      </w:r>
    </w:p>
    <w:p w14:paraId="357B84CC" w14:textId="77777777" w:rsidR="009C63B3" w:rsidRPr="00253D75" w:rsidRDefault="009C63B3"/>
  </w:footnote>
  <w:footnote w:type="continuationNotice" w:id="1">
    <w:p w14:paraId="131D236C" w14:textId="77777777" w:rsidR="009C63B3" w:rsidRDefault="009C63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9"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8"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181625942">
    <w:abstractNumId w:val="14"/>
  </w:num>
  <w:num w:numId="2" w16cid:durableId="313264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382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1525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7437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040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3114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268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7635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820167">
    <w:abstractNumId w:val="21"/>
    <w:lvlOverride w:ilvl="0">
      <w:startOverride w:val="1"/>
    </w:lvlOverride>
    <w:lvlOverride w:ilvl="1"/>
    <w:lvlOverride w:ilvl="2"/>
    <w:lvlOverride w:ilvl="3"/>
    <w:lvlOverride w:ilvl="4"/>
    <w:lvlOverride w:ilvl="5"/>
    <w:lvlOverride w:ilvl="6"/>
    <w:lvlOverride w:ilvl="7"/>
    <w:lvlOverride w:ilvl="8"/>
  </w:num>
  <w:num w:numId="11" w16cid:durableId="1253582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2220938">
    <w:abstractNumId w:val="13"/>
    <w:lvlOverride w:ilvl="0">
      <w:startOverride w:val="1"/>
    </w:lvlOverride>
    <w:lvlOverride w:ilvl="1"/>
    <w:lvlOverride w:ilvl="2"/>
    <w:lvlOverride w:ilvl="3"/>
    <w:lvlOverride w:ilvl="4"/>
    <w:lvlOverride w:ilvl="5"/>
    <w:lvlOverride w:ilvl="6"/>
    <w:lvlOverride w:ilvl="7"/>
    <w:lvlOverride w:ilvl="8"/>
  </w:num>
  <w:num w:numId="13" w16cid:durableId="226963731">
    <w:abstractNumId w:val="8"/>
  </w:num>
  <w:num w:numId="14" w16cid:durableId="1817911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052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5686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6276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814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3282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4996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886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928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161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7172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5632096">
    <w:abstractNumId w:val="22"/>
  </w:num>
  <w:num w:numId="26" w16cid:durableId="1388532957">
    <w:abstractNumId w:val="1"/>
  </w:num>
  <w:num w:numId="27" w16cid:durableId="1722363097">
    <w:abstractNumId w:val="20"/>
  </w:num>
  <w:num w:numId="28" w16cid:durableId="1071855068">
    <w:abstractNumId w:val="11"/>
  </w:num>
  <w:num w:numId="29" w16cid:durableId="652948571">
    <w:abstractNumId w:val="15"/>
  </w:num>
  <w:num w:numId="30" w16cid:durableId="262110173">
    <w:abstractNumId w:val="0"/>
  </w:num>
  <w:num w:numId="31" w16cid:durableId="1627740345">
    <w:abstractNumId w:val="17"/>
  </w:num>
  <w:num w:numId="32" w16cid:durableId="1782302">
    <w:abstractNumId w:val="6"/>
  </w:num>
  <w:num w:numId="33" w16cid:durableId="1950771589">
    <w:abstractNumId w:val="12"/>
  </w:num>
  <w:num w:numId="34" w16cid:durableId="1523783546">
    <w:abstractNumId w:val="3"/>
  </w:num>
  <w:num w:numId="35" w16cid:durableId="1240023557">
    <w:abstractNumId w:val="23"/>
  </w:num>
  <w:num w:numId="36" w16cid:durableId="1230732754">
    <w:abstractNumId w:val="16"/>
  </w:num>
  <w:num w:numId="37" w16cid:durableId="1310403833">
    <w:abstractNumId w:val="5"/>
  </w:num>
  <w:num w:numId="38" w16cid:durableId="1398817674">
    <w:abstractNumId w:val="10"/>
  </w:num>
  <w:num w:numId="39" w16cid:durableId="1168641741">
    <w:abstractNumId w:val="18"/>
  </w:num>
  <w:num w:numId="40" w16cid:durableId="44333827">
    <w:abstractNumId w:val="18"/>
  </w:num>
  <w:num w:numId="41" w16cid:durableId="1338312848">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rson w15:author="Huawei - Jun">
    <w15:presenceInfo w15:providerId="None" w15:userId="Huawei - Jun"/>
  </w15:person>
  <w15:person w15:author="Nokia (Mani)">
    <w15:presenceInfo w15:providerId="None" w15:userId="Nokia (Mani)"/>
  </w15:person>
  <w15:person w15:author="Apple - Peng Cheng">
    <w15:presenceInfo w15:providerId="None" w15:userId="Apple - Peng Cheng"/>
  </w15:person>
  <w15:person w15:author="vivo(Boubacar)">
    <w15:presenceInfo w15:providerId="None" w15:userId="vivo(Boubaca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CD5"/>
    <w:rsid w:val="000C291F"/>
    <w:rsid w:val="000C3BB2"/>
    <w:rsid w:val="000C48E6"/>
    <w:rsid w:val="000C49D5"/>
    <w:rsid w:val="000C4A12"/>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3650"/>
    <w:rsid w:val="001337AD"/>
    <w:rsid w:val="00134F87"/>
    <w:rsid w:val="00135FC1"/>
    <w:rsid w:val="00136C8F"/>
    <w:rsid w:val="001401E5"/>
    <w:rsid w:val="001404D6"/>
    <w:rsid w:val="001405D5"/>
    <w:rsid w:val="0014083B"/>
    <w:rsid w:val="00140940"/>
    <w:rsid w:val="00140D6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3323"/>
    <w:rsid w:val="00153DB6"/>
    <w:rsid w:val="0015423F"/>
    <w:rsid w:val="00154AA3"/>
    <w:rsid w:val="00154E20"/>
    <w:rsid w:val="001551C6"/>
    <w:rsid w:val="00156915"/>
    <w:rsid w:val="00156A6D"/>
    <w:rsid w:val="00156AA0"/>
    <w:rsid w:val="00156AFA"/>
    <w:rsid w:val="00157879"/>
    <w:rsid w:val="001578AA"/>
    <w:rsid w:val="00157E7A"/>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AC8"/>
    <w:rsid w:val="001B1E48"/>
    <w:rsid w:val="001B2707"/>
    <w:rsid w:val="001B44DF"/>
    <w:rsid w:val="001B550E"/>
    <w:rsid w:val="001B5889"/>
    <w:rsid w:val="001B5C81"/>
    <w:rsid w:val="001B5CC4"/>
    <w:rsid w:val="001B6E4B"/>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7E32"/>
    <w:rsid w:val="001E064D"/>
    <w:rsid w:val="001E07B9"/>
    <w:rsid w:val="001E2572"/>
    <w:rsid w:val="001E455E"/>
    <w:rsid w:val="001E7A45"/>
    <w:rsid w:val="001E7DC1"/>
    <w:rsid w:val="001E7F49"/>
    <w:rsid w:val="001F0506"/>
    <w:rsid w:val="001F0FF7"/>
    <w:rsid w:val="001F11C2"/>
    <w:rsid w:val="001F167A"/>
    <w:rsid w:val="001F168B"/>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7F4"/>
    <w:rsid w:val="00231837"/>
    <w:rsid w:val="0023242D"/>
    <w:rsid w:val="002329EA"/>
    <w:rsid w:val="00232C31"/>
    <w:rsid w:val="00233D05"/>
    <w:rsid w:val="00233E5C"/>
    <w:rsid w:val="00234062"/>
    <w:rsid w:val="0023411F"/>
    <w:rsid w:val="00234542"/>
    <w:rsid w:val="002347A2"/>
    <w:rsid w:val="00235478"/>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707D3"/>
    <w:rsid w:val="00270A7F"/>
    <w:rsid w:val="00272F41"/>
    <w:rsid w:val="00273854"/>
    <w:rsid w:val="00274475"/>
    <w:rsid w:val="00274666"/>
    <w:rsid w:val="0027559C"/>
    <w:rsid w:val="0027763F"/>
    <w:rsid w:val="0027783A"/>
    <w:rsid w:val="00277FB2"/>
    <w:rsid w:val="002802E9"/>
    <w:rsid w:val="002806C5"/>
    <w:rsid w:val="002806CE"/>
    <w:rsid w:val="002810D4"/>
    <w:rsid w:val="00281213"/>
    <w:rsid w:val="002826B2"/>
    <w:rsid w:val="002842BE"/>
    <w:rsid w:val="0028459D"/>
    <w:rsid w:val="002846BA"/>
    <w:rsid w:val="002851DF"/>
    <w:rsid w:val="002854CD"/>
    <w:rsid w:val="0028567C"/>
    <w:rsid w:val="00285829"/>
    <w:rsid w:val="00285B84"/>
    <w:rsid w:val="00285CBC"/>
    <w:rsid w:val="00286B44"/>
    <w:rsid w:val="0028799F"/>
    <w:rsid w:val="002907FC"/>
    <w:rsid w:val="002916B9"/>
    <w:rsid w:val="002917F8"/>
    <w:rsid w:val="0029188E"/>
    <w:rsid w:val="002927F9"/>
    <w:rsid w:val="00292AC8"/>
    <w:rsid w:val="002936A2"/>
    <w:rsid w:val="00293F69"/>
    <w:rsid w:val="00296CF8"/>
    <w:rsid w:val="00296E74"/>
    <w:rsid w:val="002A0175"/>
    <w:rsid w:val="002A1136"/>
    <w:rsid w:val="002A33AF"/>
    <w:rsid w:val="002A39B9"/>
    <w:rsid w:val="002A4AEB"/>
    <w:rsid w:val="002A53E3"/>
    <w:rsid w:val="002A5575"/>
    <w:rsid w:val="002A6147"/>
    <w:rsid w:val="002A6875"/>
    <w:rsid w:val="002A6A2F"/>
    <w:rsid w:val="002A7678"/>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EC2"/>
    <w:rsid w:val="002E4867"/>
    <w:rsid w:val="002E4FF0"/>
    <w:rsid w:val="002E50A6"/>
    <w:rsid w:val="002E663B"/>
    <w:rsid w:val="002E6F01"/>
    <w:rsid w:val="002E7CE9"/>
    <w:rsid w:val="002F00BD"/>
    <w:rsid w:val="002F061B"/>
    <w:rsid w:val="002F1824"/>
    <w:rsid w:val="002F1F11"/>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6E99"/>
    <w:rsid w:val="00316EE9"/>
    <w:rsid w:val="003172DC"/>
    <w:rsid w:val="00317C49"/>
    <w:rsid w:val="00317C4F"/>
    <w:rsid w:val="00317F1D"/>
    <w:rsid w:val="003227FD"/>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44A9"/>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A55"/>
    <w:rsid w:val="00560B72"/>
    <w:rsid w:val="0056269D"/>
    <w:rsid w:val="0056283F"/>
    <w:rsid w:val="0056350C"/>
    <w:rsid w:val="005637A5"/>
    <w:rsid w:val="005648FE"/>
    <w:rsid w:val="00565087"/>
    <w:rsid w:val="005658E0"/>
    <w:rsid w:val="00565C30"/>
    <w:rsid w:val="00566F2F"/>
    <w:rsid w:val="00567464"/>
    <w:rsid w:val="005675A3"/>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E27"/>
    <w:rsid w:val="00587232"/>
    <w:rsid w:val="00591250"/>
    <w:rsid w:val="00592A82"/>
    <w:rsid w:val="00592D73"/>
    <w:rsid w:val="00593390"/>
    <w:rsid w:val="00593AB4"/>
    <w:rsid w:val="00594FCB"/>
    <w:rsid w:val="005968C8"/>
    <w:rsid w:val="005979D2"/>
    <w:rsid w:val="005A0300"/>
    <w:rsid w:val="005A0C61"/>
    <w:rsid w:val="005A2005"/>
    <w:rsid w:val="005A2684"/>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47CE"/>
    <w:rsid w:val="007C4A02"/>
    <w:rsid w:val="007C575B"/>
    <w:rsid w:val="007C5C4B"/>
    <w:rsid w:val="007C61DD"/>
    <w:rsid w:val="007C6267"/>
    <w:rsid w:val="007C6293"/>
    <w:rsid w:val="007C62AB"/>
    <w:rsid w:val="007C74C8"/>
    <w:rsid w:val="007D01EA"/>
    <w:rsid w:val="007D0378"/>
    <w:rsid w:val="007D0F1E"/>
    <w:rsid w:val="007D43CD"/>
    <w:rsid w:val="007D45D4"/>
    <w:rsid w:val="007D4880"/>
    <w:rsid w:val="007D4CF3"/>
    <w:rsid w:val="007D4E4A"/>
    <w:rsid w:val="007D4E79"/>
    <w:rsid w:val="007D6A3D"/>
    <w:rsid w:val="007D7A8E"/>
    <w:rsid w:val="007E0C7C"/>
    <w:rsid w:val="007E1481"/>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6694"/>
    <w:rsid w:val="008275A1"/>
    <w:rsid w:val="00827727"/>
    <w:rsid w:val="00830498"/>
    <w:rsid w:val="00830652"/>
    <w:rsid w:val="0083124C"/>
    <w:rsid w:val="00831C82"/>
    <w:rsid w:val="00832177"/>
    <w:rsid w:val="00832431"/>
    <w:rsid w:val="0083286E"/>
    <w:rsid w:val="00832EAC"/>
    <w:rsid w:val="00834077"/>
    <w:rsid w:val="0083466B"/>
    <w:rsid w:val="00834DBE"/>
    <w:rsid w:val="0083621A"/>
    <w:rsid w:val="008376F4"/>
    <w:rsid w:val="00837A42"/>
    <w:rsid w:val="00841051"/>
    <w:rsid w:val="00841A8C"/>
    <w:rsid w:val="00841E28"/>
    <w:rsid w:val="00841FE9"/>
    <w:rsid w:val="0084230B"/>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99C"/>
    <w:rsid w:val="008A7D11"/>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7474"/>
    <w:rsid w:val="008F7626"/>
    <w:rsid w:val="00900227"/>
    <w:rsid w:val="00900C2C"/>
    <w:rsid w:val="00900C50"/>
    <w:rsid w:val="009013F4"/>
    <w:rsid w:val="009014E0"/>
    <w:rsid w:val="0090161C"/>
    <w:rsid w:val="0090242E"/>
    <w:rsid w:val="0090271F"/>
    <w:rsid w:val="00902E23"/>
    <w:rsid w:val="00902FEC"/>
    <w:rsid w:val="00903172"/>
    <w:rsid w:val="009032F4"/>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60EF"/>
    <w:rsid w:val="009E7956"/>
    <w:rsid w:val="009F01B5"/>
    <w:rsid w:val="009F0D4A"/>
    <w:rsid w:val="009F0F2B"/>
    <w:rsid w:val="009F2845"/>
    <w:rsid w:val="009F29B6"/>
    <w:rsid w:val="009F2D35"/>
    <w:rsid w:val="009F2E37"/>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21B8"/>
    <w:rsid w:val="00A224F8"/>
    <w:rsid w:val="00A228A4"/>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9C8"/>
    <w:rsid w:val="00AB11E2"/>
    <w:rsid w:val="00AB25DE"/>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6DC"/>
    <w:rsid w:val="00AE3F37"/>
    <w:rsid w:val="00AE4366"/>
    <w:rsid w:val="00AE489F"/>
    <w:rsid w:val="00AE4EF6"/>
    <w:rsid w:val="00AF02CC"/>
    <w:rsid w:val="00AF1522"/>
    <w:rsid w:val="00AF1C45"/>
    <w:rsid w:val="00AF2F47"/>
    <w:rsid w:val="00AF4067"/>
    <w:rsid w:val="00AF40FA"/>
    <w:rsid w:val="00AF424F"/>
    <w:rsid w:val="00AF4400"/>
    <w:rsid w:val="00AF44BB"/>
    <w:rsid w:val="00AF4CEB"/>
    <w:rsid w:val="00AF5401"/>
    <w:rsid w:val="00AF5BBF"/>
    <w:rsid w:val="00AF67FF"/>
    <w:rsid w:val="00AF71EA"/>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A07"/>
    <w:rsid w:val="00B40273"/>
    <w:rsid w:val="00B4054B"/>
    <w:rsid w:val="00B40FCF"/>
    <w:rsid w:val="00B42E80"/>
    <w:rsid w:val="00B4350A"/>
    <w:rsid w:val="00B43A96"/>
    <w:rsid w:val="00B44222"/>
    <w:rsid w:val="00B44277"/>
    <w:rsid w:val="00B44D35"/>
    <w:rsid w:val="00B45239"/>
    <w:rsid w:val="00B455AB"/>
    <w:rsid w:val="00B45D37"/>
    <w:rsid w:val="00B474F0"/>
    <w:rsid w:val="00B508C1"/>
    <w:rsid w:val="00B5189C"/>
    <w:rsid w:val="00B51C37"/>
    <w:rsid w:val="00B520AA"/>
    <w:rsid w:val="00B523A9"/>
    <w:rsid w:val="00B52CCA"/>
    <w:rsid w:val="00B547C4"/>
    <w:rsid w:val="00B563EB"/>
    <w:rsid w:val="00B5661A"/>
    <w:rsid w:val="00B6005E"/>
    <w:rsid w:val="00B6078D"/>
    <w:rsid w:val="00B617B6"/>
    <w:rsid w:val="00B6294A"/>
    <w:rsid w:val="00B62AD3"/>
    <w:rsid w:val="00B63906"/>
    <w:rsid w:val="00B64201"/>
    <w:rsid w:val="00B65097"/>
    <w:rsid w:val="00B650D3"/>
    <w:rsid w:val="00B66179"/>
    <w:rsid w:val="00B664B1"/>
    <w:rsid w:val="00B6790E"/>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4D5"/>
    <w:rsid w:val="00B87822"/>
    <w:rsid w:val="00B901C6"/>
    <w:rsid w:val="00B90DD7"/>
    <w:rsid w:val="00B91DAA"/>
    <w:rsid w:val="00B92B68"/>
    <w:rsid w:val="00B9319A"/>
    <w:rsid w:val="00B93589"/>
    <w:rsid w:val="00B9389A"/>
    <w:rsid w:val="00B94BF8"/>
    <w:rsid w:val="00B953A0"/>
    <w:rsid w:val="00B95A8C"/>
    <w:rsid w:val="00B96B93"/>
    <w:rsid w:val="00B96DE9"/>
    <w:rsid w:val="00B970AC"/>
    <w:rsid w:val="00B97187"/>
    <w:rsid w:val="00B976B6"/>
    <w:rsid w:val="00B97CE5"/>
    <w:rsid w:val="00BA043D"/>
    <w:rsid w:val="00BA2117"/>
    <w:rsid w:val="00BA295E"/>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439F"/>
    <w:rsid w:val="00BD4485"/>
    <w:rsid w:val="00BD4B36"/>
    <w:rsid w:val="00BD5105"/>
    <w:rsid w:val="00BD55CA"/>
    <w:rsid w:val="00BD7169"/>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D51"/>
    <w:rsid w:val="00BF33C4"/>
    <w:rsid w:val="00BF3668"/>
    <w:rsid w:val="00BF5AFA"/>
    <w:rsid w:val="00BF5F7B"/>
    <w:rsid w:val="00BF6AFA"/>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C8B"/>
    <w:rsid w:val="00C17DC6"/>
    <w:rsid w:val="00C211CA"/>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FC0"/>
    <w:rsid w:val="00C475D3"/>
    <w:rsid w:val="00C47F14"/>
    <w:rsid w:val="00C50031"/>
    <w:rsid w:val="00C51952"/>
    <w:rsid w:val="00C51BE9"/>
    <w:rsid w:val="00C51F4B"/>
    <w:rsid w:val="00C52398"/>
    <w:rsid w:val="00C525AB"/>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39"/>
    <w:rsid w:val="00C8349E"/>
    <w:rsid w:val="00C8417F"/>
    <w:rsid w:val="00C8566F"/>
    <w:rsid w:val="00C85947"/>
    <w:rsid w:val="00C867FE"/>
    <w:rsid w:val="00C869E7"/>
    <w:rsid w:val="00C86D04"/>
    <w:rsid w:val="00C874E3"/>
    <w:rsid w:val="00C87FA4"/>
    <w:rsid w:val="00C903DD"/>
    <w:rsid w:val="00C91D85"/>
    <w:rsid w:val="00C92267"/>
    <w:rsid w:val="00C924D8"/>
    <w:rsid w:val="00C92916"/>
    <w:rsid w:val="00C93088"/>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5CD"/>
    <w:rsid w:val="00CC6C7C"/>
    <w:rsid w:val="00CC75FD"/>
    <w:rsid w:val="00CC798A"/>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92B"/>
    <w:rsid w:val="00D44AF7"/>
    <w:rsid w:val="00D44E09"/>
    <w:rsid w:val="00D45507"/>
    <w:rsid w:val="00D464D0"/>
    <w:rsid w:val="00D47EA6"/>
    <w:rsid w:val="00D504EC"/>
    <w:rsid w:val="00D511CB"/>
    <w:rsid w:val="00D52878"/>
    <w:rsid w:val="00D52FDC"/>
    <w:rsid w:val="00D53161"/>
    <w:rsid w:val="00D53997"/>
    <w:rsid w:val="00D54347"/>
    <w:rsid w:val="00D547BF"/>
    <w:rsid w:val="00D54DD8"/>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818"/>
    <w:rsid w:val="00E32EB1"/>
    <w:rsid w:val="00E33AFC"/>
    <w:rsid w:val="00E3439D"/>
    <w:rsid w:val="00E344EB"/>
    <w:rsid w:val="00E37069"/>
    <w:rsid w:val="00E372CF"/>
    <w:rsid w:val="00E377BB"/>
    <w:rsid w:val="00E379BF"/>
    <w:rsid w:val="00E4048A"/>
    <w:rsid w:val="00E4070A"/>
    <w:rsid w:val="00E40F57"/>
    <w:rsid w:val="00E42DE6"/>
    <w:rsid w:val="00E42F2B"/>
    <w:rsid w:val="00E43822"/>
    <w:rsid w:val="00E438DD"/>
    <w:rsid w:val="00E43F1C"/>
    <w:rsid w:val="00E44A3F"/>
    <w:rsid w:val="00E44F02"/>
    <w:rsid w:val="00E45CFC"/>
    <w:rsid w:val="00E45D16"/>
    <w:rsid w:val="00E45FB3"/>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A9E"/>
    <w:rsid w:val="00E97EA6"/>
    <w:rsid w:val="00EA0C2B"/>
    <w:rsid w:val="00EA1ADF"/>
    <w:rsid w:val="00EA1BA8"/>
    <w:rsid w:val="00EA1D4B"/>
    <w:rsid w:val="00EA1F40"/>
    <w:rsid w:val="00EA41A9"/>
    <w:rsid w:val="00EA47B0"/>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4AF0"/>
    <w:rsid w:val="00EB5CDA"/>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3419"/>
    <w:rsid w:val="00EF396E"/>
    <w:rsid w:val="00EF3BBC"/>
    <w:rsid w:val="00EF4818"/>
    <w:rsid w:val="00EF50FD"/>
    <w:rsid w:val="00EF5560"/>
    <w:rsid w:val="00EF570E"/>
    <w:rsid w:val="00EF5881"/>
    <w:rsid w:val="00EF5EEF"/>
    <w:rsid w:val="00EF66CD"/>
    <w:rsid w:val="00EF70F5"/>
    <w:rsid w:val="00EF7C95"/>
    <w:rsid w:val="00F005BB"/>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601"/>
    <w:rsid w:val="00F07B30"/>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4780"/>
    <w:rsid w:val="00F6490A"/>
    <w:rsid w:val="00F653B8"/>
    <w:rsid w:val="00F7116C"/>
    <w:rsid w:val="00F71A3A"/>
    <w:rsid w:val="00F71CF6"/>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8D2"/>
    <w:rsid w:val="00F93C86"/>
    <w:rsid w:val="00F9620A"/>
    <w:rsid w:val="00F96974"/>
    <w:rsid w:val="00F96BBB"/>
    <w:rsid w:val="00F97113"/>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1D52"/>
  <w15:docId w15:val="{40F819B9-E679-4375-97B1-534769B4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2.vsd"/><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ED323-3301-4EC0-935D-E3322B9BC4F5}">
  <ds:schemaRefs>
    <ds:schemaRef ds:uri="http://schemas.openxmlformats.org/officeDocument/2006/bibliography"/>
  </ds:schemaRefs>
</ds:datastoreItem>
</file>

<file path=customXml/itemProps3.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C4C8A3F-5D25-4F90-8208-63CBD23DB408}">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71</TotalTime>
  <Pages>16</Pages>
  <Words>5407</Words>
  <Characters>30824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36159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Lenovo</cp:lastModifiedBy>
  <cp:revision>19</cp:revision>
  <dcterms:created xsi:type="dcterms:W3CDTF">2025-04-29T02:41:00Z</dcterms:created>
  <dcterms:modified xsi:type="dcterms:W3CDTF">2025-04-29T06:49:00Z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ies>
</file>