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D471" w14:textId="2530195C"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30</w:t>
      </w:r>
      <w:r>
        <w:rPr>
          <w:rFonts w:ascii="Arial" w:hAnsi="Arial"/>
          <w:b/>
          <w:i/>
          <w:noProof/>
          <w:sz w:val="28"/>
          <w:lang w:eastAsia="en-US"/>
        </w:rPr>
        <w:tab/>
      </w:r>
      <w:r w:rsidRPr="004A5E80">
        <w:rPr>
          <w:rFonts w:ascii="Arial" w:hAnsi="Arial"/>
          <w:b/>
          <w:i/>
          <w:noProof/>
          <w:sz w:val="24"/>
          <w:lang w:eastAsia="en-US"/>
        </w:rPr>
        <w:t>R2-25</w:t>
      </w:r>
      <w:r w:rsidR="00E850A5" w:rsidRPr="004A5E80">
        <w:rPr>
          <w:rFonts w:ascii="Arial" w:hAnsi="Arial"/>
          <w:b/>
          <w:i/>
          <w:noProof/>
          <w:sz w:val="24"/>
          <w:lang w:eastAsia="en-US"/>
        </w:rPr>
        <w:t>0</w:t>
      </w:r>
      <w:r w:rsidR="00D75DB6">
        <w:rPr>
          <w:rFonts w:ascii="Arial" w:eastAsiaTheme="minorEastAsia" w:hAnsi="Arial" w:hint="eastAsia"/>
          <w:b/>
          <w:i/>
          <w:noProof/>
          <w:sz w:val="24"/>
        </w:rPr>
        <w:t>XXXX</w:t>
      </w:r>
    </w:p>
    <w:p w14:paraId="0347F475" w14:textId="330F103F" w:rsidR="006F4054" w:rsidRDefault="006F4054" w:rsidP="006F4054">
      <w:pPr>
        <w:overflowPunct/>
        <w:autoSpaceDE/>
        <w:adjustRightInd/>
        <w:spacing w:after="120"/>
        <w:outlineLvl w:val="0"/>
        <w:rPr>
          <w:rFonts w:ascii="Arial" w:hAnsi="Arial"/>
          <w:b/>
          <w:noProof/>
          <w:sz w:val="24"/>
          <w:lang w:eastAsia="en-US"/>
        </w:rPr>
      </w:pPr>
      <w:r>
        <w:rPr>
          <w:rFonts w:ascii="Arial" w:hAnsi="Arial"/>
          <w:lang w:eastAsia="en-US"/>
        </w:rPr>
        <w:fldChar w:fldCharType="begin"/>
      </w:r>
      <w:r>
        <w:rPr>
          <w:rFonts w:ascii="Arial" w:hAnsi="Arial"/>
          <w:lang w:eastAsia="en-US"/>
        </w:rPr>
        <w:instrText xml:space="preserve"> DOCPROPERTY  Location  \* MERGEFORMAT </w:instrText>
      </w:r>
      <w:r>
        <w:rPr>
          <w:rFonts w:ascii="Arial" w:hAnsi="Arial"/>
          <w:lang w:eastAsia="en-US"/>
        </w:rPr>
        <w:fldChar w:fldCharType="separate"/>
      </w:r>
      <w:r w:rsidR="00BD321A" w:rsidRPr="00BD321A">
        <w:rPr>
          <w:rFonts w:ascii="Arial" w:hAnsi="Arial"/>
          <w:b/>
          <w:noProof/>
          <w:sz w:val="24"/>
          <w:lang w:eastAsia="en-US"/>
        </w:rPr>
        <w:t>St Julian’s, Malta</w:t>
      </w:r>
      <w:r w:rsidRPr="00323B97">
        <w:rPr>
          <w:rFonts w:ascii="Arial" w:hAnsi="Arial"/>
          <w:b/>
          <w:noProof/>
          <w:sz w:val="24"/>
          <w:lang w:eastAsia="en-US"/>
        </w:rPr>
        <w:t xml:space="preserve">, </w:t>
      </w:r>
      <w:r w:rsidR="00BD321A">
        <w:rPr>
          <w:rFonts w:ascii="Arial" w:eastAsiaTheme="minorEastAsia" w:hAnsi="Arial" w:hint="eastAsia"/>
          <w:b/>
          <w:noProof/>
          <w:sz w:val="24"/>
        </w:rPr>
        <w:t>May</w:t>
      </w:r>
      <w:r w:rsidR="004A5E80">
        <w:rPr>
          <w:rFonts w:ascii="Arial" w:eastAsiaTheme="minorEastAsia" w:hAnsi="Arial" w:hint="eastAsia"/>
          <w:b/>
          <w:noProof/>
          <w:sz w:val="24"/>
        </w:rPr>
        <w:t>.</w:t>
      </w:r>
      <w:r w:rsidR="00D97804">
        <w:rPr>
          <w:rFonts w:ascii="Arial" w:hAnsi="Arial"/>
          <w:b/>
          <w:noProof/>
          <w:sz w:val="24"/>
          <w:lang w:eastAsia="en-US"/>
        </w:rPr>
        <w:t xml:space="preserve"> </w:t>
      </w:r>
      <w:r w:rsidR="00BD321A">
        <w:rPr>
          <w:rFonts w:ascii="Arial" w:hAnsi="Arial" w:hint="eastAsia"/>
          <w:b/>
          <w:noProof/>
          <w:sz w:val="24"/>
        </w:rPr>
        <w:t>19</w:t>
      </w:r>
      <w:r w:rsidRPr="00323B97">
        <w:rPr>
          <w:rFonts w:ascii="Arial" w:hAnsi="Arial"/>
          <w:b/>
          <w:noProof/>
          <w:sz w:val="24"/>
          <w:vertAlign w:val="superscript"/>
          <w:lang w:eastAsia="en-US"/>
        </w:rPr>
        <w:t>th</w:t>
      </w:r>
      <w:r w:rsidR="007A2672">
        <w:rPr>
          <w:rFonts w:ascii="Arial" w:hAnsi="Arial"/>
          <w:b/>
          <w:noProof/>
          <w:sz w:val="24"/>
          <w:lang w:eastAsia="en-US"/>
        </w:rPr>
        <w:t xml:space="preserve"> – </w:t>
      </w:r>
      <w:r w:rsidR="00BD321A">
        <w:rPr>
          <w:rFonts w:ascii="Arial" w:hAnsi="Arial" w:hint="eastAsia"/>
          <w:b/>
          <w:noProof/>
          <w:sz w:val="24"/>
        </w:rPr>
        <w:t>23</w:t>
      </w:r>
      <w:r w:rsidR="00BD321A">
        <w:rPr>
          <w:rFonts w:ascii="Arial" w:eastAsiaTheme="minorEastAsia" w:hAnsi="Arial" w:hint="eastAsia"/>
          <w:b/>
          <w:noProof/>
          <w:sz w:val="24"/>
          <w:vertAlign w:val="superscript"/>
        </w:rPr>
        <w:t>rd</w:t>
      </w:r>
      <w:r w:rsidR="00D97804">
        <w:rPr>
          <w:rFonts w:ascii="Arial" w:hAnsi="Arial" w:hint="eastAsia"/>
          <w:b/>
          <w:noProof/>
          <w:sz w:val="24"/>
        </w:rPr>
        <w:t xml:space="preserve">, </w:t>
      </w:r>
      <w:r w:rsidRPr="00323B97">
        <w:rPr>
          <w:rFonts w:ascii="Arial" w:hAnsi="Arial"/>
          <w:b/>
          <w:noProof/>
          <w:sz w:val="24"/>
          <w:lang w:eastAsia="en-US"/>
        </w:rPr>
        <w:t>202</w:t>
      </w:r>
      <w:r>
        <w:rPr>
          <w:rFonts w:ascii="Arial" w:hAnsi="Arial"/>
          <w:b/>
          <w:noProof/>
          <w:sz w:val="24"/>
          <w:lang w:eastAsia="en-US"/>
        </w:rPr>
        <w:t>5</w:t>
      </w:r>
      <w:r>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46C445A5" w:rsidR="006F4054" w:rsidRDefault="006F4054" w:rsidP="004A5E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4A5E80">
              <w:rPr>
                <w:rFonts w:ascii="Arial" w:hAnsi="Arial" w:hint="eastAsia"/>
                <w:b/>
                <w:noProof/>
                <w:sz w:val="28"/>
              </w:rPr>
              <w:t>5</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ab"/>
                  <w:rFonts w:ascii="Arial" w:hAnsi="Arial" w:cs="Arial"/>
                  <w:b/>
                  <w:i/>
                  <w:noProof/>
                  <w:color w:val="FF0000"/>
                  <w:lang w:eastAsia="en-US"/>
                </w:rPr>
                <w:t>HE</w:t>
              </w:r>
              <w:bookmarkStart w:id="3" w:name="_Hlt497126619"/>
              <w:r>
                <w:rPr>
                  <w:rStyle w:val="ab"/>
                  <w:rFonts w:ascii="Arial" w:hAnsi="Arial" w:cs="Arial"/>
                  <w:b/>
                  <w:i/>
                  <w:noProof/>
                  <w:color w:val="FF0000"/>
                  <w:lang w:eastAsia="en-US"/>
                </w:rPr>
                <w:t>L</w:t>
              </w:r>
              <w:bookmarkEnd w:id="3"/>
              <w:r>
                <w:rPr>
                  <w:rStyle w:val="ab"/>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ab"/>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2E84BBC3" w:rsidR="006F4054" w:rsidRDefault="00810A4C" w:rsidP="00841A8C">
            <w:pPr>
              <w:overflowPunct/>
              <w:autoSpaceDE/>
              <w:adjustRightInd/>
              <w:spacing w:after="0"/>
              <w:ind w:left="100"/>
              <w:rPr>
                <w:rFonts w:ascii="Arial" w:hAnsi="Arial"/>
                <w:noProof/>
                <w:lang w:eastAsia="en-US"/>
              </w:rPr>
            </w:pPr>
            <w:r>
              <w:rPr>
                <w:rFonts w:ascii="Arial" w:hAnsi="Arial"/>
                <w:lang w:eastAsia="en-US"/>
              </w:rPr>
              <w:t>2025-0</w:t>
            </w:r>
            <w:r w:rsidR="00841A8C">
              <w:rPr>
                <w:rFonts w:ascii="Arial" w:hAnsi="Arial" w:hint="eastAsia"/>
              </w:rPr>
              <w:t>4</w:t>
            </w:r>
            <w:r w:rsidR="006F4054">
              <w:rPr>
                <w:rFonts w:ascii="Arial" w:hAnsi="Arial"/>
                <w:lang w:eastAsia="en-US"/>
              </w:rPr>
              <w:t>-</w:t>
            </w:r>
            <w:r w:rsidR="005C4510">
              <w:rPr>
                <w:rFonts w:ascii="Arial" w:hAnsi="Arial" w:hint="eastAsia"/>
              </w:rPr>
              <w:t>2</w:t>
            </w:r>
            <w:r w:rsidR="006F4054">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ab"/>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77777777" w:rsidR="00D97804" w:rsidRDefault="000F0BEC" w:rsidP="00D97804">
            <w:pPr>
              <w:pStyle w:val="CRCoverPage"/>
              <w:spacing w:after="0"/>
              <w:rPr>
                <w:rFonts w:cs="Arial"/>
                <w:lang w:eastAsia="zh-CN"/>
              </w:rPr>
            </w:pPr>
            <w:r w:rsidRPr="00CE215D">
              <w:rPr>
                <w:noProof/>
              </w:rPr>
              <w:t xml:space="preserve">Introduction of UE-based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6FD56610" w14:textId="23D78681" w:rsidR="006F4054" w:rsidRPr="0076552D" w:rsidRDefault="00D97804" w:rsidP="00E01B34">
            <w:pPr>
              <w:pStyle w:val="CRCoverPage"/>
              <w:spacing w:after="0"/>
              <w:rPr>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6F26A275"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等线"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6650CF44"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7.13,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7777777" w:rsidR="006F4054" w:rsidRDefault="001F1F02" w:rsidP="00FF7080">
            <w:pPr>
              <w:pStyle w:val="CRCoverPage"/>
              <w:spacing w:after="0"/>
              <w:rPr>
                <w:rFonts w:cs="Arial" w:hint="eastAsia"/>
                <w:iCs/>
                <w:lang w:eastAsia="zh-CN"/>
              </w:rPr>
            </w:pPr>
            <w:r>
              <w:rPr>
                <w:rFonts w:cs="Arial" w:hint="eastAsia"/>
                <w:iCs/>
                <w:lang w:eastAsia="zh-CN"/>
              </w:rPr>
              <w:t>RAN2#129bis: initial version</w:t>
            </w:r>
          </w:p>
          <w:p w14:paraId="64B19E68" w14:textId="0A8B4049" w:rsidR="001F1F02" w:rsidRPr="001F1F02" w:rsidRDefault="001F1F02" w:rsidP="00FF7080">
            <w:pPr>
              <w:pStyle w:val="CRCoverPage"/>
              <w:spacing w:after="0"/>
              <w:rPr>
                <w:rFonts w:cs="Arial"/>
                <w:iCs/>
                <w:lang w:eastAsia="zh-CN"/>
              </w:rPr>
            </w:pPr>
            <w:r>
              <w:rPr>
                <w:rFonts w:cs="Arial" w:hint="eastAsia"/>
                <w:iCs/>
                <w:lang w:eastAsia="zh-CN"/>
              </w:rPr>
              <w:t xml:space="preserve">RAN2#130: updated based on </w:t>
            </w:r>
            <w:r w:rsidRPr="001F1F02">
              <w:rPr>
                <w:rFonts w:cs="Arial"/>
                <w:iCs/>
                <w:lang w:eastAsia="zh-CN"/>
              </w:rPr>
              <w:t>[POST129bis][014][AI PHY] 38.305 Running CR (CATT)</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p>
    <w:p w14:paraId="62AC9B38" w14:textId="77777777" w:rsidR="001946E9" w:rsidRDefault="001946E9" w:rsidP="001946E9">
      <w:pPr>
        <w:rPr>
          <w:rFonts w:eastAsiaTheme="minorEastAsia"/>
        </w:rPr>
      </w:pPr>
      <w:bookmarkStart w:id="8" w:name="_Toc185280600"/>
      <w:bookmarkStart w:id="9" w:name="_Toc52567281"/>
      <w:bookmarkStart w:id="10" w:name="_Toc46488928"/>
      <w:bookmarkStart w:id="11" w:name="_Toc37338087"/>
      <w:bookmarkEnd w:id="2"/>
    </w:p>
    <w:p w14:paraId="7D3A7BC1" w14:textId="77777777" w:rsidR="001946E9" w:rsidRPr="006C475A" w:rsidRDefault="001946E9" w:rsidP="001946E9">
      <w:pPr>
        <w:pStyle w:val="2"/>
      </w:pPr>
      <w:bookmarkStart w:id="12" w:name="_Toc12632587"/>
      <w:bookmarkStart w:id="13" w:name="_Toc29305281"/>
      <w:bookmarkStart w:id="14" w:name="_Toc37338086"/>
      <w:bookmarkStart w:id="15" w:name="_Toc46488927"/>
      <w:bookmarkStart w:id="16" w:name="_Toc52567280"/>
      <w:bookmarkStart w:id="17" w:name="_Toc171703823"/>
      <w:r w:rsidRPr="006C475A">
        <w:t>3.1</w:t>
      </w:r>
      <w:r w:rsidRPr="006C475A">
        <w:tab/>
        <w:t>Definitions</w:t>
      </w:r>
      <w:bookmarkEnd w:id="12"/>
      <w:bookmarkEnd w:id="13"/>
      <w:bookmarkEnd w:id="14"/>
      <w:bookmarkEnd w:id="15"/>
      <w:bookmarkEnd w:id="16"/>
      <w:bookmarkEnd w:id="17"/>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18"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74B368A1" w:rsidR="007D6A3D" w:rsidRPr="007D6A3D" w:rsidRDefault="007D6A3D" w:rsidP="001946E9">
      <w:pPr>
        <w:rPr>
          <w:rFonts w:eastAsiaTheme="minorEastAsia"/>
          <w:bCs/>
        </w:rPr>
      </w:pPr>
      <w:ins w:id="19" w:author="CATT" w:date="2025-03-10T15:26:00Z">
        <w:r>
          <w:rPr>
            <w:rFonts w:eastAsiaTheme="minorEastAsia" w:hint="eastAsia"/>
            <w:bCs/>
          </w:rPr>
          <w:t xml:space="preserve">Applicable functionality: </w:t>
        </w:r>
      </w:ins>
      <w:ins w:id="20" w:author="CATT" w:date="2025-03-10T15:27:00Z">
        <w:r w:rsidRPr="007D6A3D">
          <w:rPr>
            <w:rFonts w:eastAsiaTheme="minorEastAsia"/>
            <w:bCs/>
          </w:rPr>
          <w:t xml:space="preserve">refer to </w:t>
        </w:r>
      </w:ins>
      <w:ins w:id="21" w:author="CATT" w:date="2025-03-10T15:48:00Z">
        <w:r w:rsidR="00007660">
          <w:rPr>
            <w:rFonts w:eastAsiaTheme="minorEastAsia" w:hint="eastAsia"/>
            <w:bCs/>
          </w:rPr>
          <w:t xml:space="preserve">a </w:t>
        </w:r>
      </w:ins>
      <w:ins w:id="22" w:author="CATT" w:date="2025-03-10T15:27:00Z">
        <w:r w:rsidR="00007660">
          <w:rPr>
            <w:rFonts w:eastAsiaTheme="minorEastAsia"/>
            <w:bCs/>
          </w:rPr>
          <w:t>functionalit</w:t>
        </w:r>
      </w:ins>
      <w:ins w:id="23" w:author="CATT" w:date="2025-03-10T15:48:00Z">
        <w:r w:rsidR="00007660">
          <w:rPr>
            <w:rFonts w:eastAsiaTheme="minorEastAsia" w:hint="eastAsia"/>
            <w:bCs/>
          </w:rPr>
          <w:t>y</w:t>
        </w:r>
      </w:ins>
      <w:ins w:id="24" w:author="CATT" w:date="2025-03-10T15:27:00Z">
        <w:r w:rsidRPr="007D6A3D">
          <w:rPr>
            <w:rFonts w:eastAsiaTheme="minorEastAsia"/>
            <w:bCs/>
          </w:rPr>
          <w:t xml:space="preserve"> that the UE is ready to apply for </w:t>
        </w:r>
      </w:ins>
      <w:ins w:id="25" w:author="CATT" w:date="2025-03-11T09:38:00Z">
        <w:r w:rsidR="006240E0">
          <w:rPr>
            <w:rFonts w:eastAsiaTheme="minorEastAsia" w:hint="eastAsia"/>
            <w:bCs/>
          </w:rPr>
          <w:t>AI/ML positioning</w:t>
        </w:r>
        <w:r w:rsidR="006240E0" w:rsidRPr="007D6A3D">
          <w:rPr>
            <w:rFonts w:eastAsiaTheme="minorEastAsia"/>
            <w:bCs/>
          </w:rPr>
          <w:t xml:space="preserve"> </w:t>
        </w:r>
      </w:ins>
      <w:ins w:id="26" w:author="CATT" w:date="2025-03-10T15:27:00Z">
        <w:r w:rsidRPr="007D6A3D">
          <w:rPr>
            <w:rFonts w:eastAsiaTheme="minorEastAsia"/>
            <w:bCs/>
          </w:rPr>
          <w:t>inference.</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proofErr w:type="gramStart"/>
      <w:r w:rsidRPr="006C475A">
        <w:rPr>
          <w:rFonts w:eastAsia="MS PGothic"/>
          <w:b/>
        </w:rPr>
        <w:t>Positioning integrity</w:t>
      </w:r>
      <w:r w:rsidRPr="006C475A">
        <w:rPr>
          <w:rFonts w:eastAsia="MS PGothic"/>
          <w:bCs/>
        </w:rPr>
        <w:t>: A measure of the trust in the accuracy of the position-related data and the ability to provide associated alerts.</w:t>
      </w:r>
      <w:proofErr w:type="gramEnd"/>
    </w:p>
    <w:p w14:paraId="545192B6" w14:textId="77777777" w:rsidR="001946E9" w:rsidRPr="006C475A" w:rsidRDefault="001946E9" w:rsidP="001946E9">
      <w:r w:rsidRPr="006C475A">
        <w:rPr>
          <w:b/>
          <w:bCs/>
        </w:rPr>
        <w:t>Pre-configured assistance data</w:t>
      </w:r>
      <w:r w:rsidRPr="006C475A">
        <w:t xml:space="preserve">: Refers to the DL-PRS assistance data (with associated validity criteria) that can be provided to the UE (before or during an </w:t>
      </w:r>
      <w:proofErr w:type="spellStart"/>
      <w:r w:rsidRPr="006C475A">
        <w:t>ongoing</w:t>
      </w:r>
      <w:proofErr w:type="spellEnd"/>
      <w:r w:rsidRPr="006C475A">
        <w:t xml:space="preserve">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r>
      <w:proofErr w:type="spellStart"/>
      <w:r w:rsidRPr="006C475A">
        <w:rPr>
          <w:i/>
          <w:iCs/>
        </w:rPr>
        <w:t>Prob</w:t>
      </w:r>
      <w:proofErr w:type="spellEnd"/>
      <w:r w:rsidRPr="006C475A">
        <w:rPr>
          <w:i/>
          <w:iCs/>
        </w:rPr>
        <w:t xml:space="preserve">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宋体"/>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宋体"/>
          <w:lang w:bidi="ar"/>
        </w:rPr>
      </w:pPr>
      <w:proofErr w:type="gramStart"/>
      <w:r w:rsidRPr="006C475A">
        <w:rPr>
          <w:rFonts w:eastAsia="DengXian"/>
          <w:b/>
        </w:rPr>
        <w:t xml:space="preserve">Ranging: </w:t>
      </w:r>
      <w:r w:rsidRPr="006C475A">
        <w:rPr>
          <w:rFonts w:eastAsia="宋体"/>
          <w:lang w:bidi="ar"/>
        </w:rPr>
        <w:t xml:space="preserve">Refers to the determination of the distance between two UEs or more UEs and/or the direction of one UE from another UE via </w:t>
      </w:r>
      <w:proofErr w:type="spellStart"/>
      <w:r w:rsidRPr="006C475A">
        <w:rPr>
          <w:rFonts w:eastAsia="宋体"/>
          <w:lang w:bidi="ar"/>
        </w:rPr>
        <w:t>sidelink</w:t>
      </w:r>
      <w:proofErr w:type="spellEnd"/>
      <w:r w:rsidRPr="006C475A">
        <w:rPr>
          <w:rFonts w:eastAsia="宋体"/>
          <w:lang w:bidi="ar"/>
        </w:rPr>
        <w:t xml:space="preserve"> interface.</w:t>
      </w:r>
      <w:proofErr w:type="gramEnd"/>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w:t>
      </w:r>
      <w:proofErr w:type="spellStart"/>
      <w:r w:rsidRPr="006C475A">
        <w:t>ng-eNB</w:t>
      </w:r>
      <w:proofErr w:type="spellEnd"/>
      <w:r w:rsidRPr="006C475A">
        <w:t xml:space="preserve"> or </w:t>
      </w:r>
      <w:proofErr w:type="spellStart"/>
      <w:r w:rsidRPr="006C475A">
        <w:t>gNB</w:t>
      </w:r>
      <w:proofErr w:type="spellEnd"/>
      <w:r w:rsidRPr="006C475A">
        <w:t>) antennas, remote radio heads, a remote antenna of a base station, an antenna of a UL-SRS-only RP, etc. 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DengXian"/>
          <w:b/>
        </w:rPr>
        <w:lastRenderedPageBreak/>
        <w:t xml:space="preserve">Relative Position: </w:t>
      </w:r>
      <w:r w:rsidRPr="006C475A">
        <w:rPr>
          <w:rFonts w:eastAsia="宋体"/>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w:t>
      </w:r>
      <w:proofErr w:type="spellStart"/>
      <w:r w:rsidRPr="006C475A">
        <w:rPr>
          <w:iCs/>
        </w:rPr>
        <w:t>uncalibrated</w:t>
      </w:r>
      <w:proofErr w:type="spellEnd"/>
      <w:r w:rsidRPr="006C475A">
        <w:rPr>
          <w:iCs/>
        </w:rPr>
        <w:t xml:space="preserve"> Rx time </w:t>
      </w:r>
      <w:proofErr w:type="gramStart"/>
      <w:r w:rsidRPr="006C475A">
        <w:rPr>
          <w:iCs/>
        </w:rPr>
        <w:t>delay,</w:t>
      </w:r>
      <w:proofErr w:type="gramEnd"/>
      <w:r w:rsidRPr="006C475A">
        <w:rPr>
          <w:iCs/>
        </w:rPr>
        <w:t xml:space="preserve">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proofErr w:type="spellStart"/>
      <w:r w:rsidRPr="006C475A">
        <w:rPr>
          <w:b/>
          <w:bCs/>
          <w:lang w:eastAsia="x-none"/>
        </w:rPr>
        <w:t>Sidelink</w:t>
      </w:r>
      <w:proofErr w:type="spellEnd"/>
      <w:r w:rsidRPr="006C475A">
        <w:rPr>
          <w:b/>
          <w:bCs/>
          <w:lang w:eastAsia="x-none"/>
        </w:rPr>
        <w:t xml:space="preserve">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宋体"/>
          <w:lang w:bidi="ar"/>
        </w:rPr>
      </w:pPr>
      <w:r w:rsidRPr="006C475A">
        <w:rPr>
          <w:rFonts w:eastAsia="DengXian"/>
          <w:b/>
        </w:rPr>
        <w:t>SL Anchor UE:</w:t>
      </w:r>
      <w:r w:rsidRPr="006C475A">
        <w:rPr>
          <w:rFonts w:eastAsia="DengXian"/>
        </w:rPr>
        <w:t xml:space="preserve"> </w:t>
      </w:r>
      <w:r w:rsidRPr="006C475A">
        <w:rPr>
          <w:rFonts w:eastAsia="宋体"/>
        </w:rPr>
        <w:t>A UE, suppo</w:t>
      </w:r>
      <w:r w:rsidRPr="006C475A">
        <w:rPr>
          <w:rFonts w:eastAsia="宋体"/>
          <w:lang w:bidi="ar"/>
        </w:rPr>
        <w:t xml:space="preserve">rting positioning of target UE, e.g. by transmitting and/or receiving reference signals for positioning, providing positioning-related information, etc. using </w:t>
      </w:r>
      <w:proofErr w:type="spellStart"/>
      <w:r w:rsidRPr="006C475A">
        <w:rPr>
          <w:rFonts w:eastAsia="宋体"/>
          <w:lang w:bidi="ar"/>
        </w:rPr>
        <w:t>Sidelink</w:t>
      </w:r>
      <w:proofErr w:type="spellEnd"/>
      <w:r w:rsidRPr="006C475A">
        <w:rPr>
          <w:rFonts w:eastAsia="宋体"/>
          <w:lang w:bidi="ar"/>
        </w:rPr>
        <w:t>.</w:t>
      </w:r>
    </w:p>
    <w:p w14:paraId="173CAAB9" w14:textId="77777777" w:rsidR="001946E9" w:rsidRPr="006C475A" w:rsidRDefault="001946E9" w:rsidP="001946E9">
      <w:r w:rsidRPr="006C475A">
        <w:rPr>
          <w:rFonts w:eastAsia="DengXian"/>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Transmission Points can include base station (</w:t>
      </w:r>
      <w:proofErr w:type="spellStart"/>
      <w:r w:rsidRPr="006C475A">
        <w:t>ng-eNB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w:t>
      </w:r>
      <w:proofErr w:type="gramStart"/>
      <w:r w:rsidRPr="006C475A">
        <w:rPr>
          <w:iCs/>
        </w:rPr>
        <w:t>measurements, that</w:t>
      </w:r>
      <w:proofErr w:type="gramEnd"/>
      <w:r w:rsidRPr="006C475A">
        <w:rPr>
          <w:iCs/>
        </w:rPr>
        <w:t xml:space="preserve">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w:t>
      </w:r>
      <w:proofErr w:type="spellStart"/>
      <w:r w:rsidRPr="006C475A">
        <w:rPr>
          <w:iCs/>
        </w:rPr>
        <w:t>Tx</w:t>
      </w:r>
      <w:proofErr w:type="spellEnd"/>
      <w:r w:rsidRPr="006C475A">
        <w:rPr>
          <w:iCs/>
        </w:rPr>
        <w:t xml:space="preserve"> timing errors, associated with TRP reporting of one or more </w:t>
      </w:r>
      <w:proofErr w:type="spellStart"/>
      <w:r w:rsidRPr="006C475A">
        <w:rPr>
          <w:iCs/>
        </w:rPr>
        <w:t>gNB</w:t>
      </w:r>
      <w:proofErr w:type="spellEnd"/>
      <w:r w:rsidRPr="006C475A">
        <w:rPr>
          <w:iCs/>
        </w:rPr>
        <w:t xml:space="preserve"> Rx-</w:t>
      </w:r>
      <w:proofErr w:type="spellStart"/>
      <w:r w:rsidRPr="006C475A">
        <w:rPr>
          <w:iCs/>
        </w:rPr>
        <w:t>Tx</w:t>
      </w:r>
      <w:proofErr w:type="spellEnd"/>
      <w:r w:rsidRPr="006C475A">
        <w:rPr>
          <w:iCs/>
        </w:rPr>
        <w:t xml:space="preserve">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 xml:space="preserve">TRP </w:t>
      </w:r>
      <w:proofErr w:type="spellStart"/>
      <w:r w:rsidRPr="006C475A">
        <w:rPr>
          <w:b/>
          <w:iCs/>
        </w:rPr>
        <w:t>Tx</w:t>
      </w:r>
      <w:proofErr w:type="spellEnd"/>
      <w:r w:rsidRPr="006C475A">
        <w:rPr>
          <w:b/>
          <w:iCs/>
        </w:rPr>
        <w:t xml:space="preserve"> 'Timing Error Troup' (TRP </w:t>
      </w:r>
      <w:proofErr w:type="spellStart"/>
      <w:proofErr w:type="gramStart"/>
      <w:r w:rsidRPr="006C475A">
        <w:rPr>
          <w:b/>
          <w:iCs/>
        </w:rPr>
        <w:t>Tx</w:t>
      </w:r>
      <w:proofErr w:type="spellEnd"/>
      <w:proofErr w:type="gramEnd"/>
      <w:r w:rsidRPr="006C475A">
        <w:rPr>
          <w:b/>
          <w:iCs/>
        </w:rPr>
        <w:t xml:space="preserve"> TEG):</w:t>
      </w:r>
      <w:r w:rsidRPr="006C475A">
        <w:rPr>
          <w:iCs/>
        </w:rPr>
        <w:t xml:space="preserve"> </w:t>
      </w:r>
      <w:proofErr w:type="spellStart"/>
      <w:r w:rsidRPr="006C475A">
        <w:rPr>
          <w:iCs/>
        </w:rPr>
        <w:t>Tx</w:t>
      </w:r>
      <w:proofErr w:type="spellEnd"/>
      <w:r w:rsidRPr="006C475A">
        <w:rPr>
          <w:iCs/>
        </w:rPr>
        <w:t xml:space="preserve">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proofErr w:type="spellStart"/>
      <w:proofErr w:type="gramStart"/>
      <w:r w:rsidRPr="006C475A">
        <w:rPr>
          <w:b/>
          <w:iCs/>
        </w:rPr>
        <w:t>Tx</w:t>
      </w:r>
      <w:proofErr w:type="spellEnd"/>
      <w:proofErr w:type="gramEnd"/>
      <w:r w:rsidRPr="006C475A">
        <w:rPr>
          <w:b/>
          <w:iCs/>
        </w:rPr>
        <w:t xml:space="preserve"> Time Delay:</w:t>
      </w:r>
      <w:r w:rsidRPr="006C475A">
        <w:rPr>
          <w:iCs/>
        </w:rPr>
        <w:t xml:space="preserve"> From a signal transmission perspective, the time delay from the time when the digital signal is generated at baseband to the time when the RF signal is transmitted from the </w:t>
      </w:r>
      <w:proofErr w:type="spellStart"/>
      <w:r w:rsidRPr="006C475A">
        <w:rPr>
          <w:iCs/>
        </w:rPr>
        <w:t>Tx</w:t>
      </w:r>
      <w:proofErr w:type="spellEnd"/>
      <w:r w:rsidRPr="006C475A">
        <w:rPr>
          <w:iCs/>
        </w:rPr>
        <w:t xml:space="preserve"> antenna</w:t>
      </w:r>
      <w:r w:rsidRPr="006C475A">
        <w:rPr>
          <w:lang w:eastAsia="x-none"/>
        </w:rPr>
        <w:t>.</w:t>
      </w:r>
    </w:p>
    <w:p w14:paraId="4B44E48D" w14:textId="77777777" w:rsidR="001946E9" w:rsidRPr="006C475A" w:rsidRDefault="001946E9" w:rsidP="001946E9">
      <w:pPr>
        <w:rPr>
          <w:lang w:eastAsia="x-none"/>
        </w:rPr>
      </w:pPr>
      <w:proofErr w:type="spellStart"/>
      <w:proofErr w:type="gramStart"/>
      <w:r w:rsidRPr="006C475A">
        <w:rPr>
          <w:b/>
          <w:iCs/>
        </w:rPr>
        <w:t>Tx</w:t>
      </w:r>
      <w:proofErr w:type="spellEnd"/>
      <w:proofErr w:type="gramEnd"/>
      <w:r w:rsidRPr="006C475A">
        <w:rPr>
          <w:b/>
          <w:iCs/>
        </w:rPr>
        <w:t xml:space="preserve"> Timing Error:</w:t>
      </w:r>
      <w:r w:rsidRPr="006C475A">
        <w:rPr>
          <w:iCs/>
        </w:rPr>
        <w:t xml:space="preserve"> Result of </w:t>
      </w:r>
      <w:proofErr w:type="spellStart"/>
      <w:r w:rsidRPr="006C475A">
        <w:rPr>
          <w:iCs/>
        </w:rPr>
        <w:t>Tx</w:t>
      </w:r>
      <w:proofErr w:type="spellEnd"/>
      <w:r w:rsidRPr="006C475A">
        <w:rPr>
          <w:iCs/>
        </w:rPr>
        <w:t xml:space="preserve"> time delay involved in the transmission of a signal. It is the </w:t>
      </w:r>
      <w:proofErr w:type="spellStart"/>
      <w:r w:rsidRPr="006C475A">
        <w:rPr>
          <w:iCs/>
        </w:rPr>
        <w:t>uncalibrated</w:t>
      </w:r>
      <w:proofErr w:type="spellEnd"/>
      <w:r w:rsidRPr="006C475A">
        <w:rPr>
          <w:iCs/>
        </w:rPr>
        <w:t xml:space="preserve"> </w:t>
      </w:r>
      <w:proofErr w:type="spellStart"/>
      <w:proofErr w:type="gramStart"/>
      <w:r w:rsidRPr="006C475A">
        <w:rPr>
          <w:iCs/>
        </w:rPr>
        <w:t>Tx</w:t>
      </w:r>
      <w:proofErr w:type="spellEnd"/>
      <w:proofErr w:type="gramEnd"/>
      <w:r w:rsidRPr="006C475A">
        <w:rPr>
          <w:iCs/>
        </w:rPr>
        <w:t xml:space="preserve"> time delay, or the remaining delay after the TRP/UE internal calibration/compensation of the </w:t>
      </w:r>
      <w:proofErr w:type="spellStart"/>
      <w:r w:rsidRPr="006C475A">
        <w:rPr>
          <w:iCs/>
        </w:rPr>
        <w:t>Tx</w:t>
      </w:r>
      <w:proofErr w:type="spellEnd"/>
      <w:r w:rsidRPr="006C475A">
        <w:rPr>
          <w:iCs/>
        </w:rPr>
        <w:t xml:space="preserve"> time delay, involved in the transmission of the DL-PRS/UL SRS signals. The calibration/compensation may also include the calibration/compensation of the relative time delay between different RF chains in the same TRP/UE and may also possibly consider the offset of the </w:t>
      </w:r>
      <w:proofErr w:type="spellStart"/>
      <w:proofErr w:type="gramStart"/>
      <w:r w:rsidRPr="006C475A">
        <w:rPr>
          <w:iCs/>
        </w:rPr>
        <w:t>Tx</w:t>
      </w:r>
      <w:proofErr w:type="spellEnd"/>
      <w:proofErr w:type="gramEnd"/>
      <w:r w:rsidRPr="006C475A">
        <w:rPr>
          <w:iCs/>
        </w:rPr>
        <w:t xml:space="preserve">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w:t>
      </w:r>
      <w:proofErr w:type="gramStart"/>
      <w:r w:rsidRPr="006C475A">
        <w:rPr>
          <w:iCs/>
        </w:rPr>
        <w:t>), that</w:t>
      </w:r>
      <w:proofErr w:type="gramEnd"/>
      <w:r w:rsidRPr="006C475A">
        <w:rPr>
          <w:iCs/>
        </w:rPr>
        <w:t xml:space="preserve">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w:t>
      </w:r>
      <w:proofErr w:type="spellStart"/>
      <w:r w:rsidRPr="006C475A">
        <w:rPr>
          <w:iCs/>
        </w:rPr>
        <w:t>Tx</w:t>
      </w:r>
      <w:proofErr w:type="spellEnd"/>
      <w:r w:rsidRPr="006C475A">
        <w:rPr>
          <w:iCs/>
        </w:rPr>
        <w:t xml:space="preserve"> timing errors, associated with UE reporting of one or more UE Rx-</w:t>
      </w:r>
      <w:proofErr w:type="spellStart"/>
      <w:r w:rsidRPr="006C475A">
        <w:rPr>
          <w:iCs/>
        </w:rPr>
        <w:t>Tx</w:t>
      </w:r>
      <w:proofErr w:type="spellEnd"/>
      <w:r w:rsidRPr="006C475A">
        <w:rPr>
          <w:iCs/>
        </w:rPr>
        <w:t xml:space="preserve">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lastRenderedPageBreak/>
        <w:t xml:space="preserve">UE </w:t>
      </w:r>
      <w:proofErr w:type="spellStart"/>
      <w:proofErr w:type="gramStart"/>
      <w:r w:rsidRPr="006C475A">
        <w:rPr>
          <w:b/>
          <w:iCs/>
        </w:rPr>
        <w:t>Tx</w:t>
      </w:r>
      <w:proofErr w:type="spellEnd"/>
      <w:proofErr w:type="gramEnd"/>
      <w:r w:rsidRPr="006C475A">
        <w:rPr>
          <w:b/>
          <w:iCs/>
        </w:rPr>
        <w:t xml:space="preserve"> 'Timing Error Group' (UE </w:t>
      </w:r>
      <w:proofErr w:type="spellStart"/>
      <w:r w:rsidRPr="006C475A">
        <w:rPr>
          <w:b/>
          <w:iCs/>
        </w:rPr>
        <w:t>Tx</w:t>
      </w:r>
      <w:proofErr w:type="spellEnd"/>
      <w:r w:rsidRPr="006C475A">
        <w:rPr>
          <w:b/>
          <w:iCs/>
        </w:rPr>
        <w:t xml:space="preserve"> TEG):</w:t>
      </w:r>
      <w:r w:rsidRPr="006C475A">
        <w:rPr>
          <w:iCs/>
        </w:rPr>
        <w:t xml:space="preserve"> </w:t>
      </w:r>
      <w:proofErr w:type="spellStart"/>
      <w:r w:rsidRPr="006C475A">
        <w:rPr>
          <w:iCs/>
        </w:rPr>
        <w:t>Tx</w:t>
      </w:r>
      <w:proofErr w:type="spellEnd"/>
      <w:r w:rsidRPr="006C475A">
        <w:rPr>
          <w:iCs/>
        </w:rPr>
        <w:t xml:space="preserve">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2"/>
      </w:pPr>
      <w:r>
        <w:t>3.2</w:t>
      </w:r>
      <w:r>
        <w:tab/>
        <w:t>Abbreviations</w:t>
      </w:r>
      <w:bookmarkEnd w:id="8"/>
      <w:bookmarkEnd w:id="9"/>
      <w:bookmarkEnd w:id="10"/>
      <w:bookmarkEnd w:id="11"/>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03214171" w:rsidR="007B7CFE" w:rsidRDefault="007B7CFE" w:rsidP="007B7CFE">
      <w:pPr>
        <w:pStyle w:val="EW"/>
        <w:rPr>
          <w:ins w:id="27" w:author="CATT" w:date="2025-02-27T15:07:00Z"/>
        </w:rPr>
      </w:pPr>
      <w:ins w:id="28" w:author="CATT" w:date="2025-02-27T15:07:00Z">
        <w:r>
          <w:t>A</w:t>
        </w:r>
        <w:r>
          <w:rPr>
            <w:rFonts w:hint="eastAsia"/>
          </w:rPr>
          <w:t>I/ML</w:t>
        </w:r>
        <w:r>
          <w:tab/>
        </w:r>
      </w:ins>
      <w:ins w:id="29" w:author="CATT" w:date="2025-02-27T15:08:00Z">
        <w:r w:rsidRPr="007B7CFE">
          <w:t>Artificial Intelligence</w:t>
        </w:r>
        <w:r>
          <w:rPr>
            <w:rFonts w:hint="eastAsia"/>
          </w:rPr>
          <w:t>/</w:t>
        </w:r>
        <w:r w:rsidRPr="007B7CFE">
          <w:t>Machine Learning</w:t>
        </w:r>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 xml:space="preserve">Antenna Phase </w:t>
      </w:r>
      <w:proofErr w:type="spellStart"/>
      <w:r>
        <w:t>Center</w:t>
      </w:r>
      <w:proofErr w:type="spellEnd"/>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r>
      <w:proofErr w:type="spellStart"/>
      <w:r>
        <w:t>BeiDou</w:t>
      </w:r>
      <w:proofErr w:type="spellEnd"/>
      <w:r>
        <w:t xml:space="preserve">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proofErr w:type="gramStart"/>
      <w:r>
        <w:t>eDRX</w:t>
      </w:r>
      <w:proofErr w:type="spellEnd"/>
      <w:proofErr w:type="gram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w:t>
      </w:r>
      <w:proofErr w:type="spellStart"/>
      <w:r>
        <w:t>Engl</w:t>
      </w:r>
      <w:proofErr w:type="spellEnd"/>
      <w:r>
        <w:t>: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w:t>
      </w:r>
      <w:proofErr w:type="spellStart"/>
      <w:r>
        <w:t>Sistema</w:t>
      </w:r>
      <w:proofErr w:type="spellEnd"/>
      <w:r>
        <w:t xml:space="preserve"> (</w:t>
      </w:r>
      <w:proofErr w:type="gramStart"/>
      <w:r>
        <w:t>Engl.:</w:t>
      </w:r>
      <w:proofErr w:type="gramEnd"/>
      <w:r>
        <w:t xml:space="preserve">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lastRenderedPageBreak/>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pPr>
      <w:r>
        <w:t>MBS</w:t>
      </w:r>
      <w:r>
        <w:tab/>
        <w:t>Metropolitan Beacon System</w:t>
      </w:r>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 xml:space="preserve">Phase </w:t>
      </w:r>
      <w:proofErr w:type="spellStart"/>
      <w:r>
        <w:t>Center</w:t>
      </w:r>
      <w:proofErr w:type="spellEnd"/>
      <w:r>
        <w:t xml:space="preserve"> Offset</w:t>
      </w:r>
    </w:p>
    <w:p w14:paraId="62639631" w14:textId="77777777" w:rsidR="007B7CFE" w:rsidRDefault="007B7CFE" w:rsidP="007B7CFE">
      <w:pPr>
        <w:pStyle w:val="EW"/>
        <w:rPr>
          <w:rFonts w:eastAsia="MS Mincho"/>
        </w:rPr>
      </w:pPr>
      <w:r>
        <w:t>PCV</w:t>
      </w:r>
      <w:r>
        <w:tab/>
        <w:t xml:space="preserve">Phase </w:t>
      </w:r>
      <w:proofErr w:type="spellStart"/>
      <w:r>
        <w:t>Center</w:t>
      </w:r>
      <w:proofErr w:type="spellEnd"/>
      <w:r>
        <w:t xml:space="preserve">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proofErr w:type="gramStart"/>
      <w:r>
        <w:t>posSI</w:t>
      </w:r>
      <w:proofErr w:type="spellEnd"/>
      <w:proofErr w:type="gramEnd"/>
      <w:r>
        <w:tab/>
        <w:t>Positioning System Information</w:t>
      </w:r>
    </w:p>
    <w:p w14:paraId="28EB8C0C" w14:textId="77777777" w:rsidR="007B7CFE" w:rsidRDefault="007B7CFE" w:rsidP="007B7CFE">
      <w:pPr>
        <w:pStyle w:val="EW"/>
      </w:pPr>
      <w:proofErr w:type="spellStart"/>
      <w:proofErr w:type="gramStart"/>
      <w:r>
        <w:t>posSIB</w:t>
      </w:r>
      <w:proofErr w:type="spellEnd"/>
      <w:proofErr w:type="gram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 xml:space="preserve">Time </w:t>
      </w:r>
      <w:proofErr w:type="gramStart"/>
      <w:r>
        <w:t>To</w:t>
      </w:r>
      <w:proofErr w:type="gramEnd"/>
      <w:r>
        <w:t xml:space="preserve"> Alert</w:t>
      </w:r>
    </w:p>
    <w:p w14:paraId="40FD2196" w14:textId="77777777" w:rsidR="007B7CFE" w:rsidRDefault="007B7CFE" w:rsidP="007B7CFE">
      <w:pPr>
        <w:pStyle w:val="EW"/>
      </w:pPr>
      <w:proofErr w:type="spellStart"/>
      <w:r>
        <w:t>TxTEG</w:t>
      </w:r>
      <w:proofErr w:type="spellEnd"/>
      <w:r>
        <w:tab/>
      </w:r>
      <w:proofErr w:type="spellStart"/>
      <w:proofErr w:type="gramStart"/>
      <w:r>
        <w:t>Tx</w:t>
      </w:r>
      <w:proofErr w:type="spellEnd"/>
      <w:proofErr w:type="gramEnd"/>
      <w:r>
        <w:t xml:space="preserve">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lastRenderedPageBreak/>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等线"/>
        </w:rPr>
      </w:pPr>
    </w:p>
    <w:p w14:paraId="1475FD8D" w14:textId="77777777" w:rsidR="009D2336" w:rsidRPr="004A7A05" w:rsidRDefault="009D2336" w:rsidP="009D2336">
      <w:pPr>
        <w:pStyle w:val="2"/>
      </w:pPr>
      <w:bookmarkStart w:id="30" w:name="_Toc12632592"/>
      <w:bookmarkStart w:id="31" w:name="_Toc29305286"/>
      <w:bookmarkStart w:id="32" w:name="_Toc37338091"/>
      <w:bookmarkStart w:id="33" w:name="_Toc46488932"/>
      <w:bookmarkStart w:id="34" w:name="_Toc52567285"/>
      <w:bookmarkStart w:id="35" w:name="_Toc185280604"/>
      <w:r w:rsidRPr="004A7A05">
        <w:t>4.3</w:t>
      </w:r>
      <w:r w:rsidRPr="004A7A05">
        <w:tab/>
        <w:t>Standard UE Positioning Methods</w:t>
      </w:r>
      <w:bookmarkEnd w:id="30"/>
      <w:bookmarkEnd w:id="31"/>
      <w:bookmarkEnd w:id="32"/>
      <w:bookmarkEnd w:id="33"/>
      <w:bookmarkEnd w:id="34"/>
      <w:bookmarkEnd w:id="35"/>
    </w:p>
    <w:p w14:paraId="0D8CD3A8" w14:textId="77777777" w:rsidR="009D2336" w:rsidRPr="004A7A05" w:rsidRDefault="009D2336" w:rsidP="009D2336">
      <w:pPr>
        <w:pStyle w:val="3"/>
      </w:pPr>
      <w:bookmarkStart w:id="36" w:name="_Toc12632593"/>
      <w:bookmarkStart w:id="37" w:name="_Toc29305287"/>
      <w:bookmarkStart w:id="38" w:name="_Toc37338092"/>
      <w:bookmarkStart w:id="39" w:name="_Toc46488933"/>
      <w:bookmarkStart w:id="40" w:name="_Toc52567286"/>
      <w:bookmarkStart w:id="41" w:name="_Toc185280605"/>
      <w:r w:rsidRPr="004A7A05">
        <w:t>4.3.1</w:t>
      </w:r>
      <w:r w:rsidRPr="004A7A05">
        <w:tab/>
        <w:t>Introduction</w:t>
      </w:r>
      <w:bookmarkEnd w:id="36"/>
      <w:bookmarkEnd w:id="37"/>
      <w:bookmarkEnd w:id="38"/>
      <w:bookmarkEnd w:id="39"/>
      <w:bookmarkEnd w:id="40"/>
      <w:bookmarkEnd w:id="41"/>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r>
      <w:proofErr w:type="gramStart"/>
      <w:r w:rsidRPr="004A7A05">
        <w:rPr>
          <w:snapToGrid w:val="0"/>
        </w:rPr>
        <w:t>network-assisted</w:t>
      </w:r>
      <w:proofErr w:type="gramEnd"/>
      <w:r w:rsidRPr="004A7A05">
        <w:rPr>
          <w:snapToGrid w:val="0"/>
        </w:rPr>
        <w:t xml:space="preserve">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terrestrial</w:t>
      </w:r>
      <w:proofErr w:type="gramEnd"/>
      <w:r w:rsidRPr="004A7A05">
        <w:rPr>
          <w:rFonts w:eastAsia="MS Mincho"/>
          <w:snapToGrid w:val="0"/>
        </w:rPr>
        <w:t xml:space="preserve">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sensor</w:t>
      </w:r>
      <w:proofErr w:type="gramEnd"/>
      <w:r w:rsidRPr="004A7A05">
        <w:rPr>
          <w:rFonts w:eastAsia="MS Mincho"/>
          <w:snapToGrid w:val="0"/>
        </w:rPr>
        <w:t xml:space="preserve">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barometric</w:t>
      </w:r>
      <w:proofErr w:type="gramEnd"/>
      <w:r w:rsidRPr="004A7A05">
        <w:rPr>
          <w:rFonts w:eastAsia="MS Mincho"/>
          <w:snapToGrid w:val="0"/>
        </w:rPr>
        <w:t xml:space="preserve">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motion</w:t>
      </w:r>
      <w:proofErr w:type="gramEnd"/>
      <w:r w:rsidRPr="004A7A05">
        <w:rPr>
          <w:rFonts w:eastAsia="MS Mincho"/>
          <w:snapToGrid w:val="0"/>
        </w:rPr>
        <w:t xml:space="preserve">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w:t>
      </w:r>
      <w:proofErr w:type="gramStart"/>
      <w:r w:rsidRPr="004A7A05">
        <w:rPr>
          <w:rFonts w:eastAsia="MS Mincho"/>
          <w:snapToGrid w:val="0"/>
        </w:rPr>
        <w:t>Ranging</w:t>
      </w:r>
      <w:proofErr w:type="gramEnd"/>
      <w:r w:rsidRPr="004A7A05">
        <w:rPr>
          <w:rFonts w:eastAsia="MS Mincho"/>
          <w:snapToGrid w:val="0"/>
        </w:rPr>
        <w:t xml:space="preserve">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
    <w:p w14:paraId="7647EBF7" w14:textId="77777777" w:rsidR="009D2336" w:rsidRPr="009D2336" w:rsidRDefault="009D2336" w:rsidP="009D2336">
      <w:pPr>
        <w:pStyle w:val="B2"/>
        <w:rPr>
          <w:rFonts w:eastAsia="MS Mincho"/>
          <w:snapToGrid w:val="0"/>
        </w:rPr>
      </w:pPr>
      <w:proofErr w:type="gramStart"/>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roofErr w:type="gramEnd"/>
    </w:p>
    <w:p w14:paraId="4F716C08" w14:textId="300FF8F3" w:rsidR="009D2336" w:rsidRPr="004A7A05" w:rsidRDefault="009D2336" w:rsidP="009D2336">
      <w:pPr>
        <w:pStyle w:val="B1"/>
        <w:rPr>
          <w:ins w:id="42" w:author="CATT" w:date="2025-02-27T14:56:00Z"/>
          <w:rFonts w:eastAsia="MS Mincho"/>
          <w:snapToGrid w:val="0"/>
        </w:rPr>
      </w:pPr>
      <w:ins w:id="43" w:author="CATT" w:date="2025-02-27T14:56:00Z">
        <w:r w:rsidRPr="004A7A05">
          <w:rPr>
            <w:rFonts w:eastAsia="MS Mincho"/>
            <w:snapToGrid w:val="0"/>
          </w:rPr>
          <w:t>-</w:t>
        </w:r>
        <w:r w:rsidRPr="004A7A05">
          <w:rPr>
            <w:rFonts w:eastAsia="MS Mincho"/>
            <w:snapToGrid w:val="0"/>
          </w:rPr>
          <w:tab/>
        </w:r>
      </w:ins>
      <w:commentRangeStart w:id="44"/>
      <w:ins w:id="45" w:author="CATT" w:date="2025-03-05T10:36:00Z">
        <w:r w:rsidR="001818C9" w:rsidRPr="001818C9">
          <w:rPr>
            <w:rFonts w:eastAsia="MS Mincho"/>
            <w:snapToGrid w:val="0"/>
          </w:rPr>
          <w:t>AI/ML positioning</w:t>
        </w:r>
      </w:ins>
      <w:commentRangeEnd w:id="44"/>
      <w:r w:rsidR="0062791B">
        <w:rPr>
          <w:rStyle w:val="ae"/>
        </w:rPr>
        <w:commentReference w:id="44"/>
      </w:r>
      <w:ins w:id="46" w:author="CATT" w:date="2025-03-05T10:36:00Z">
        <w:r w:rsidR="001818C9" w:rsidRPr="001818C9">
          <w:rPr>
            <w:rFonts w:eastAsia="MS Mincho"/>
            <w:snapToGrid w:val="0"/>
          </w:rPr>
          <w:t xml:space="preserve"> </w:t>
        </w:r>
        <w:commentRangeStart w:id="47"/>
        <w:r w:rsidR="001818C9" w:rsidRPr="001818C9">
          <w:rPr>
            <w:rFonts w:eastAsia="MS Mincho"/>
            <w:snapToGrid w:val="0"/>
          </w:rPr>
          <w:t>based on NR signals</w:t>
        </w:r>
      </w:ins>
      <w:commentRangeEnd w:id="47"/>
      <w:r w:rsidR="0062791B">
        <w:rPr>
          <w:rStyle w:val="ae"/>
        </w:rPr>
        <w:commentReference w:id="47"/>
      </w:r>
      <w:ins w:id="48" w:author="CATT" w:date="2025-02-27T15:02:00Z">
        <w:r w:rsidR="007E73D3">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lastRenderedPageBreak/>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49" w:name="OLE_LINK3"/>
      <w:bookmarkStart w:id="50" w:name="OLE_LINK4"/>
      <w:r w:rsidRPr="004A7A05">
        <w:t>e 4.3.1-1:</w:t>
      </w:r>
      <w:bookmarkEnd w:id="49"/>
      <w:bookmarkEnd w:id="50"/>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51" w:name="OLE_LINK25"/>
            <w:bookmarkStart w:id="52" w:name="OLE_LINK26"/>
            <w:r w:rsidRPr="004A7A05">
              <w:t>assisted</w:t>
            </w:r>
            <w:bookmarkEnd w:id="51"/>
            <w:bookmarkEnd w:id="52"/>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53" w:name="OLE_LINK1"/>
            <w:bookmarkStart w:id="54" w:name="OLE_LINK2"/>
            <w:r w:rsidRPr="004A7A05">
              <w:t>SUPL</w:t>
            </w:r>
            <w:bookmarkEnd w:id="53"/>
            <w:bookmarkEnd w:id="54"/>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55" w:author="CATT" w:date="2025-02-28T13:14:00Z"/>
        </w:trPr>
        <w:tc>
          <w:tcPr>
            <w:tcW w:w="1859" w:type="dxa"/>
          </w:tcPr>
          <w:p w14:paraId="6F775D0F" w14:textId="04E05FA8" w:rsidR="00C256C9" w:rsidRPr="004A7A05" w:rsidRDefault="00C256C9" w:rsidP="00C40779">
            <w:pPr>
              <w:pStyle w:val="TAL"/>
              <w:rPr>
                <w:ins w:id="56" w:author="CATT" w:date="2025-02-28T13:14:00Z"/>
              </w:rPr>
            </w:pPr>
            <w:ins w:id="57" w:author="CATT" w:date="2025-02-28T13:14:00Z">
              <w:r>
                <w:rPr>
                  <w:rFonts w:hint="eastAsia"/>
                </w:rPr>
                <w:t>AI/ML</w:t>
              </w:r>
            </w:ins>
          </w:p>
        </w:tc>
        <w:tc>
          <w:tcPr>
            <w:tcW w:w="1206" w:type="dxa"/>
          </w:tcPr>
          <w:p w14:paraId="5139FDA3" w14:textId="64DE2068" w:rsidR="00C256C9" w:rsidRPr="004A7A05" w:rsidRDefault="00C256C9" w:rsidP="00C40779">
            <w:pPr>
              <w:pStyle w:val="TAL"/>
              <w:jc w:val="center"/>
              <w:rPr>
                <w:ins w:id="58" w:author="CATT" w:date="2025-02-28T13:14:00Z"/>
              </w:rPr>
            </w:pPr>
            <w:commentRangeStart w:id="59"/>
            <w:ins w:id="60" w:author="CATT" w:date="2025-02-28T13:16:00Z">
              <w:r>
                <w:rPr>
                  <w:rFonts w:hint="eastAsia"/>
                </w:rPr>
                <w:t>Yes</w:t>
              </w:r>
            </w:ins>
            <w:commentRangeEnd w:id="59"/>
            <w:ins w:id="61" w:author="CATT" w:date="2025-03-11T09:43:00Z">
              <w:r w:rsidR="006240E0">
                <w:rPr>
                  <w:rStyle w:val="ae"/>
                  <w:rFonts w:ascii="Times New Roman" w:hAnsi="Times New Roman"/>
                </w:rPr>
                <w:commentReference w:id="59"/>
              </w:r>
            </w:ins>
          </w:p>
        </w:tc>
        <w:tc>
          <w:tcPr>
            <w:tcW w:w="1440" w:type="dxa"/>
          </w:tcPr>
          <w:p w14:paraId="38C4335A" w14:textId="388E292C" w:rsidR="00C256C9" w:rsidRPr="004A7A05" w:rsidRDefault="00C256C9" w:rsidP="00C40779">
            <w:pPr>
              <w:pStyle w:val="TAL"/>
              <w:jc w:val="center"/>
              <w:rPr>
                <w:ins w:id="62" w:author="CATT" w:date="2025-02-28T13:14:00Z"/>
              </w:rPr>
            </w:pPr>
            <w:ins w:id="63" w:author="CATT" w:date="2025-02-28T13:16:00Z">
              <w:r>
                <w:rPr>
                  <w:rFonts w:hint="eastAsia"/>
                </w:rPr>
                <w:t>No</w:t>
              </w:r>
            </w:ins>
          </w:p>
        </w:tc>
        <w:tc>
          <w:tcPr>
            <w:tcW w:w="1620" w:type="dxa"/>
          </w:tcPr>
          <w:p w14:paraId="59F2D511" w14:textId="40CE4C55" w:rsidR="00C256C9" w:rsidRPr="004A7A05" w:rsidRDefault="00C256C9" w:rsidP="00C40779">
            <w:pPr>
              <w:pStyle w:val="TAL"/>
              <w:jc w:val="center"/>
              <w:rPr>
                <w:ins w:id="64" w:author="CATT" w:date="2025-02-28T13:14:00Z"/>
              </w:rPr>
            </w:pPr>
            <w:ins w:id="65" w:author="CATT" w:date="2025-02-28T13:16:00Z">
              <w:r>
                <w:rPr>
                  <w:rFonts w:hint="eastAsia"/>
                </w:rPr>
                <w:t>No</w:t>
              </w:r>
            </w:ins>
          </w:p>
        </w:tc>
        <w:tc>
          <w:tcPr>
            <w:tcW w:w="3206" w:type="dxa"/>
          </w:tcPr>
          <w:p w14:paraId="53E4D10E" w14:textId="0D807FED" w:rsidR="00C256C9" w:rsidRPr="000D2A77" w:rsidRDefault="006240E0" w:rsidP="00C40779">
            <w:pPr>
              <w:pStyle w:val="TAL"/>
              <w:rPr>
                <w:ins w:id="66" w:author="CATT" w:date="2025-02-28T13:14:00Z"/>
                <w:rFonts w:eastAsiaTheme="minorEastAsia"/>
              </w:rPr>
            </w:pPr>
            <w:commentRangeStart w:id="67"/>
            <w:ins w:id="68" w:author="CATT" w:date="2025-03-11T09:41:00Z">
              <w:r>
                <w:rPr>
                  <w:rFonts w:hint="eastAsia"/>
                </w:rPr>
                <w:t>N/A</w:t>
              </w:r>
            </w:ins>
            <w:commentRangeEnd w:id="67"/>
            <w:ins w:id="69" w:author="CATT" w:date="2025-03-11T09:42:00Z">
              <w:r>
                <w:rPr>
                  <w:rStyle w:val="ae"/>
                  <w:rFonts w:ascii="Times New Roman" w:hAnsi="Times New Roman"/>
                </w:rPr>
                <w:commentReference w:id="67"/>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12C91F77" w14:textId="77777777" w:rsidR="009D2336" w:rsidRPr="004A7A05" w:rsidRDefault="009D2336" w:rsidP="00C40779">
            <w:pPr>
              <w:pStyle w:val="TAN"/>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等线"/>
        </w:rPr>
      </w:pPr>
    </w:p>
    <w:p w14:paraId="4D4FD399" w14:textId="77431B23" w:rsidR="00062DD1" w:rsidRDefault="00062DD1" w:rsidP="00062DD1">
      <w:pPr>
        <w:pStyle w:val="3"/>
        <w:rPr>
          <w:ins w:id="70" w:author="CATT" w:date="2025-02-27T15:04:00Z"/>
          <w:rFonts w:eastAsia="MS Mincho"/>
        </w:rPr>
      </w:pPr>
      <w:bookmarkStart w:id="71" w:name="_Toc185280610"/>
      <w:bookmarkStart w:id="72" w:name="_Toc52567291"/>
      <w:bookmarkStart w:id="73" w:name="_Toc46488938"/>
      <w:bookmarkStart w:id="74" w:name="_Toc37338097"/>
      <w:bookmarkStart w:id="75" w:name="_Toc29305292"/>
      <w:bookmarkStart w:id="76" w:name="_Toc12632598"/>
      <w:ins w:id="77" w:author="CATT" w:date="2025-02-27T15:04:00Z">
        <w:r>
          <w:rPr>
            <w:rFonts w:eastAsia="MS Mincho"/>
          </w:rPr>
          <w:t>4.3</w:t>
        </w:r>
        <w:proofErr w:type="gramStart"/>
        <w:r>
          <w:rPr>
            <w:rFonts w:eastAsia="MS Mincho"/>
          </w:rPr>
          <w:t>.</w:t>
        </w:r>
        <w:r>
          <w:rPr>
            <w:rFonts w:eastAsia="MS Mincho" w:hint="eastAsia"/>
          </w:rPr>
          <w:t>X</w:t>
        </w:r>
        <w:proofErr w:type="gramEnd"/>
        <w:r>
          <w:rPr>
            <w:rFonts w:eastAsia="MS Mincho"/>
          </w:rPr>
          <w:tab/>
        </w:r>
      </w:ins>
      <w:ins w:id="78" w:author="CATT" w:date="2025-03-05T10:44:00Z">
        <w:r w:rsidR="00611973" w:rsidRPr="00611973">
          <w:rPr>
            <w:rFonts w:eastAsia="MS Mincho"/>
          </w:rPr>
          <w:t>AI/ML positioning</w:t>
        </w:r>
      </w:ins>
      <w:bookmarkEnd w:id="71"/>
      <w:bookmarkEnd w:id="72"/>
      <w:bookmarkEnd w:id="73"/>
      <w:bookmarkEnd w:id="74"/>
      <w:bookmarkEnd w:id="75"/>
      <w:bookmarkEnd w:id="76"/>
    </w:p>
    <w:p w14:paraId="45F66A1F" w14:textId="2637236A" w:rsidR="00194DFA" w:rsidRPr="00EC29F0" w:rsidRDefault="00194DFA" w:rsidP="00194DFA">
      <w:pPr>
        <w:rPr>
          <w:ins w:id="79" w:author="CATT" w:date="2025-03-07T15:18:00Z"/>
          <w:rFonts w:eastAsiaTheme="minorEastAsia"/>
          <w:i/>
        </w:rPr>
      </w:pPr>
      <w:ins w:id="80" w:author="CATT" w:date="2025-03-07T15:18:00Z">
        <w:r w:rsidRPr="00EC29F0">
          <w:rPr>
            <w:rFonts w:eastAsiaTheme="minorEastAsia"/>
            <w:i/>
          </w:rPr>
          <w:t xml:space="preserve">Editor's note: </w:t>
        </w:r>
      </w:ins>
      <w:ins w:id="81" w:author="CATT" w:date="2025-03-07T15:20:00Z">
        <w:r w:rsidRPr="00194DFA">
          <w:rPr>
            <w:rFonts w:eastAsiaTheme="minorEastAsia"/>
            <w:i/>
          </w:rPr>
          <w:t xml:space="preserve">All the content in this </w:t>
        </w:r>
        <w:r>
          <w:rPr>
            <w:rFonts w:eastAsiaTheme="minorEastAsia" w:hint="eastAsia"/>
            <w:i/>
          </w:rPr>
          <w:t>section</w:t>
        </w:r>
        <w:r w:rsidRPr="00194DFA">
          <w:rPr>
            <w:rFonts w:eastAsiaTheme="minorEastAsia"/>
            <w:i/>
          </w:rPr>
          <w:t xml:space="preserve"> is based on the </w:t>
        </w:r>
      </w:ins>
      <w:ins w:id="82" w:author="CATT" w:date="2025-03-12T09:04:00Z">
        <w:r w:rsidR="002F1F11">
          <w:rPr>
            <w:rFonts w:eastAsiaTheme="minorEastAsia" w:hint="eastAsia"/>
            <w:i/>
          </w:rPr>
          <w:t xml:space="preserve">further </w:t>
        </w:r>
      </w:ins>
      <w:ins w:id="83" w:author="CATT" w:date="2025-03-07T15:20:00Z">
        <w:r w:rsidRPr="00194DFA">
          <w:rPr>
            <w:rFonts w:eastAsiaTheme="minorEastAsia"/>
            <w:i/>
          </w:rPr>
          <w:t>RAN</w:t>
        </w:r>
      </w:ins>
      <w:ins w:id="84" w:author="CATT" w:date="2025-03-10T15:02:00Z">
        <w:r w:rsidR="00CA5B3E">
          <w:rPr>
            <w:rFonts w:eastAsiaTheme="minorEastAsia" w:hint="eastAsia"/>
            <w:i/>
          </w:rPr>
          <w:t>1</w:t>
        </w:r>
      </w:ins>
      <w:ins w:id="85" w:author="CATT" w:date="2025-03-07T15:21:00Z">
        <w:r w:rsidR="008042B2">
          <w:rPr>
            <w:rFonts w:eastAsiaTheme="minorEastAsia" w:hint="eastAsia"/>
            <w:i/>
          </w:rPr>
          <w:t xml:space="preserve"> conclusion </w:t>
        </w:r>
      </w:ins>
      <w:ins w:id="86" w:author="CATT" w:date="2025-03-07T15:22:00Z">
        <w:r w:rsidR="008042B2">
          <w:rPr>
            <w:rFonts w:eastAsiaTheme="minorEastAsia" w:hint="eastAsia"/>
            <w:i/>
          </w:rPr>
          <w:t>on</w:t>
        </w:r>
      </w:ins>
      <w:ins w:id="87" w:author="CATT" w:date="2025-03-07T15:18:00Z">
        <w:r w:rsidRPr="00194DFA">
          <w:rPr>
            <w:rFonts w:eastAsiaTheme="minorEastAsia"/>
            <w:i/>
          </w:rPr>
          <w:t xml:space="preserve"> </w:t>
        </w:r>
      </w:ins>
      <w:ins w:id="88" w:author="CATT" w:date="2025-03-10T15:50:00Z">
        <w:r w:rsidR="00960D43">
          <w:rPr>
            <w:rFonts w:eastAsiaTheme="minorEastAsia" w:hint="eastAsia"/>
            <w:i/>
          </w:rPr>
          <w:t>what</w:t>
        </w:r>
      </w:ins>
      <w:ins w:id="89" w:author="CATT" w:date="2025-03-07T15:24:00Z">
        <w:r w:rsidR="008042B2">
          <w:rPr>
            <w:rFonts w:eastAsiaTheme="minorEastAsia" w:hint="eastAsia"/>
            <w:i/>
          </w:rPr>
          <w:t xml:space="preserve"> measurement</w:t>
        </w:r>
      </w:ins>
      <w:ins w:id="90" w:author="CATT" w:date="2025-03-10T15:50:00Z">
        <w:r w:rsidR="00960D43">
          <w:rPr>
            <w:rFonts w:eastAsiaTheme="minorEastAsia" w:hint="eastAsia"/>
            <w:i/>
          </w:rPr>
          <w:t xml:space="preserve"> r</w:t>
        </w:r>
      </w:ins>
      <w:ins w:id="91" w:author="CATT" w:date="2025-03-10T15:51:00Z">
        <w:r w:rsidR="00960D43">
          <w:rPr>
            <w:rFonts w:eastAsiaTheme="minorEastAsia" w:hint="eastAsia"/>
            <w:i/>
          </w:rPr>
          <w:t>esult</w:t>
        </w:r>
      </w:ins>
      <w:ins w:id="92" w:author="CATT" w:date="2025-03-10T10:42:00Z">
        <w:r w:rsidR="005300D9">
          <w:rPr>
            <w:rFonts w:eastAsiaTheme="minorEastAsia" w:hint="eastAsia"/>
            <w:i/>
          </w:rPr>
          <w:t>s</w:t>
        </w:r>
      </w:ins>
      <w:ins w:id="93" w:author="CATT" w:date="2025-03-07T15:22:00Z">
        <w:r w:rsidR="008042B2" w:rsidRPr="00194DFA">
          <w:rPr>
            <w:rFonts w:eastAsiaTheme="minorEastAsia"/>
            <w:i/>
          </w:rPr>
          <w:t xml:space="preserve"> </w:t>
        </w:r>
        <w:r w:rsidR="008042B2">
          <w:rPr>
            <w:rFonts w:eastAsiaTheme="minorEastAsia" w:hint="eastAsia"/>
            <w:i/>
          </w:rPr>
          <w:t>can be used</w:t>
        </w:r>
      </w:ins>
      <w:ins w:id="94" w:author="CATT" w:date="2025-03-10T15:51:00Z">
        <w:r w:rsidR="00960D43">
          <w:rPr>
            <w:rFonts w:eastAsiaTheme="minorEastAsia" w:hint="eastAsia"/>
            <w:i/>
          </w:rPr>
          <w:t xml:space="preserve"> as model input</w:t>
        </w:r>
      </w:ins>
      <w:ins w:id="95" w:author="CATT" w:date="2025-03-10T10:26:00Z">
        <w:r w:rsidR="00972CDE">
          <w:rPr>
            <w:rFonts w:eastAsiaTheme="minorEastAsia" w:hint="eastAsia"/>
            <w:i/>
          </w:rPr>
          <w:t xml:space="preserve"> for Case 1</w:t>
        </w:r>
      </w:ins>
      <w:ins w:id="96" w:author="CATT" w:date="2025-03-07T15:18:00Z">
        <w:r w:rsidRPr="00EC29F0">
          <w:rPr>
            <w:rFonts w:eastAsiaTheme="minorEastAsia"/>
            <w:i/>
          </w:rPr>
          <w:t>.</w:t>
        </w:r>
      </w:ins>
    </w:p>
    <w:p w14:paraId="18EB07D9" w14:textId="1F632C29" w:rsidR="00C40779" w:rsidRPr="00EC29F0" w:rsidDel="00972CDE" w:rsidRDefault="00C40779" w:rsidP="00611973">
      <w:pPr>
        <w:rPr>
          <w:del w:id="97" w:author="CATT" w:date="2025-03-10T10:29:00Z"/>
          <w:rFonts w:eastAsiaTheme="minorEastAsia"/>
          <w:i/>
        </w:rPr>
      </w:pPr>
      <w:bookmarkStart w:id="98" w:name="OLE_LINK5"/>
      <w:bookmarkStart w:id="99" w:name="OLE_LINK6"/>
    </w:p>
    <w:bookmarkEnd w:id="98"/>
    <w:bookmarkEnd w:id="99"/>
    <w:p w14:paraId="50CDBF51" w14:textId="77777777" w:rsidR="00C40779"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77777777" w:rsidR="00C40779" w:rsidRDefault="00C40779" w:rsidP="00C40779">
      <w:pPr>
        <w:pStyle w:val="2"/>
      </w:pPr>
      <w:bookmarkStart w:id="100" w:name="_Toc185280729"/>
      <w:r>
        <w:t>7.13</w:t>
      </w:r>
      <w:r>
        <w:tab/>
        <w:t>Positioning Integrity</w:t>
      </w:r>
      <w:bookmarkEnd w:id="100"/>
    </w:p>
    <w:p w14:paraId="26DF7AD6" w14:textId="59686822" w:rsidR="00E63431" w:rsidRPr="0085418D" w:rsidRDefault="002C4574" w:rsidP="00E63431">
      <w:pPr>
        <w:rPr>
          <w:ins w:id="101" w:author="CATT" w:date="2025-03-05T14:03:00Z"/>
          <w:rFonts w:eastAsiaTheme="minorEastAsia"/>
        </w:rPr>
      </w:pPr>
      <w:commentRangeStart w:id="102"/>
      <w:ins w:id="103" w:author="CATT" w:date="2025-03-07T08:51:00Z">
        <w:r w:rsidRPr="00EC29F0">
          <w:rPr>
            <w:rFonts w:eastAsiaTheme="minorEastAsia"/>
            <w:i/>
          </w:rPr>
          <w:t>Editor's note</w:t>
        </w:r>
      </w:ins>
      <w:commentRangeEnd w:id="102"/>
      <w:ins w:id="104" w:author="CATT" w:date="2025-03-11T09:45:00Z">
        <w:r w:rsidR="006240E0">
          <w:rPr>
            <w:rStyle w:val="ae"/>
          </w:rPr>
          <w:commentReference w:id="102"/>
        </w:r>
      </w:ins>
      <w:ins w:id="105" w:author="CATT" w:date="2025-03-07T08:51:00Z">
        <w:r w:rsidRPr="00EC29F0">
          <w:rPr>
            <w:rFonts w:eastAsiaTheme="minorEastAsia"/>
            <w:i/>
          </w:rPr>
          <w:t xml:space="preserve">: FFS </w:t>
        </w:r>
      </w:ins>
      <w:ins w:id="106" w:author="CATT" w:date="2025-03-07T08:53:00Z">
        <w:r w:rsidR="009A2E35">
          <w:rPr>
            <w:rFonts w:eastAsiaTheme="minorEastAsia" w:hint="eastAsia"/>
            <w:i/>
          </w:rPr>
          <w:t xml:space="preserve">whether positioning integrity is </w:t>
        </w:r>
      </w:ins>
      <w:ins w:id="107" w:author="CATT" w:date="2025-03-11T09:49:00Z">
        <w:r w:rsidR="001525F1" w:rsidRPr="001525F1">
          <w:rPr>
            <w:rFonts w:eastAsiaTheme="minorEastAsia"/>
            <w:i/>
          </w:rPr>
          <w:t xml:space="preserve">supported </w:t>
        </w:r>
      </w:ins>
      <w:ins w:id="108" w:author="CATT" w:date="2025-03-07T08:53:00Z">
        <w:r w:rsidR="009A2E35">
          <w:rPr>
            <w:rFonts w:eastAsiaTheme="minorEastAsia" w:hint="eastAsia"/>
            <w:i/>
          </w:rPr>
          <w:t>for AI/ML positioning</w:t>
        </w:r>
      </w:ins>
      <w:ins w:id="109" w:author="CATT" w:date="2025-03-07T08:51:00Z">
        <w:r w:rsidRPr="00EC29F0">
          <w:rPr>
            <w:rFonts w:eastAsiaTheme="minorEastAsia"/>
            <w:i/>
          </w:rPr>
          <w:t>.</w:t>
        </w:r>
      </w:ins>
      <w:ins w:id="110" w:author="CATT" w:date="2025-03-10T10:53:00Z">
        <w:r w:rsidR="00ED50C2">
          <w:rPr>
            <w:rFonts w:eastAsiaTheme="minorEastAsia" w:hint="eastAsia"/>
            <w:i/>
          </w:rPr>
          <w:t xml:space="preserve"> This</w:t>
        </w:r>
      </w:ins>
      <w:ins w:id="111" w:author="CATT" w:date="2025-03-10T11:06:00Z">
        <w:r w:rsidR="00D54DD8">
          <w:rPr>
            <w:rFonts w:eastAsiaTheme="minorEastAsia" w:hint="eastAsia"/>
            <w:i/>
          </w:rPr>
          <w:t xml:space="preserve"> partially</w:t>
        </w:r>
      </w:ins>
      <w:ins w:id="112" w:author="CATT" w:date="2025-03-10T10:53:00Z">
        <w:r w:rsidR="00ED50C2">
          <w:rPr>
            <w:rFonts w:eastAsiaTheme="minorEastAsia" w:hint="eastAsia"/>
            <w:i/>
          </w:rPr>
          <w:t xml:space="preserve"> depends on the RAN1 discussion on whether </w:t>
        </w:r>
        <w:commentRangeStart w:id="113"/>
        <w:r w:rsidR="00ED50C2" w:rsidRPr="00933485">
          <w:rPr>
            <w:i/>
          </w:rPr>
          <w:t>info #7</w:t>
        </w:r>
      </w:ins>
      <w:commentRangeEnd w:id="113"/>
      <w:r w:rsidR="00CA5B3E">
        <w:rPr>
          <w:rStyle w:val="ae"/>
        </w:rPr>
        <w:commentReference w:id="113"/>
      </w:r>
      <w:ins w:id="114" w:author="CATT" w:date="2025-03-10T10:54:00Z">
        <w:r w:rsidR="008E1C53">
          <w:rPr>
            <w:rFonts w:hint="eastAsia"/>
            <w:i/>
          </w:rPr>
          <w:t xml:space="preserve">of </w:t>
        </w:r>
        <w:r w:rsidR="008E1C53" w:rsidRPr="008E1C53">
          <w:rPr>
            <w:i/>
          </w:rPr>
          <w:t>legacy UE-based DL-TDOA</w:t>
        </w:r>
      </w:ins>
      <w:ins w:id="115" w:author="CATT" w:date="2025-03-10T10:53:00Z">
        <w:r w:rsidR="00933485" w:rsidRPr="00933485">
          <w:rPr>
            <w:rFonts w:hint="eastAsia"/>
            <w:i/>
          </w:rPr>
          <w:t xml:space="preserve"> </w:t>
        </w:r>
      </w:ins>
      <w:ins w:id="116" w:author="CATT" w:date="2025-03-10T10:54:00Z">
        <w:r w:rsidR="00933485">
          <w:rPr>
            <w:rFonts w:hint="eastAsia"/>
            <w:i/>
          </w:rPr>
          <w:t xml:space="preserve">needs to </w:t>
        </w:r>
      </w:ins>
      <w:ins w:id="117" w:author="CATT" w:date="2025-03-10T10:53:00Z">
        <w:r w:rsidR="00933485" w:rsidRPr="00933485">
          <w:rPr>
            <w:i/>
          </w:rPr>
          <w:t>be provided from LMF to UE</w:t>
        </w:r>
        <w:r w:rsidR="00933485" w:rsidRPr="00933485">
          <w:rPr>
            <w:rFonts w:hint="eastAsia"/>
            <w:i/>
          </w:rPr>
          <w:t>.</w:t>
        </w:r>
        <w:r w:rsidR="00933485">
          <w:rPr>
            <w:rFonts w:hint="eastAsia"/>
          </w:rPr>
          <w:t xml:space="preserve"> </w:t>
        </w:r>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1"/>
      </w:pPr>
      <w:bookmarkStart w:id="118" w:name="_Toc185280737"/>
      <w:r>
        <w:t>8</w:t>
      </w:r>
      <w:r>
        <w:tab/>
        <w:t>Positioning methods and Supporting Procedures</w:t>
      </w:r>
      <w:bookmarkEnd w:id="118"/>
    </w:p>
    <w:p w14:paraId="37C10215" w14:textId="4A212E65" w:rsidR="009D2336" w:rsidRPr="00A51071" w:rsidRDefault="00F6490A" w:rsidP="00067977">
      <w:pPr>
        <w:rPr>
          <w:rFonts w:eastAsia="等线"/>
          <w:i/>
        </w:rPr>
      </w:pPr>
      <w:r>
        <w:rPr>
          <w:rFonts w:eastAsia="等线" w:hint="eastAsia"/>
          <w:i/>
        </w:rPr>
        <w:t xml:space="preserve"> </w:t>
      </w:r>
    </w:p>
    <w:p w14:paraId="43D06647" w14:textId="18587F1A" w:rsidR="00BC7602" w:rsidRPr="001254EB" w:rsidRDefault="00BC7602" w:rsidP="00BC7602">
      <w:pPr>
        <w:pStyle w:val="2"/>
        <w:rPr>
          <w:ins w:id="119" w:author="CATT" w:date="2025-02-27T15:15:00Z"/>
          <w:rFonts w:eastAsiaTheme="minorEastAsia"/>
        </w:rPr>
      </w:pPr>
      <w:bookmarkStart w:id="120" w:name="_Toc185280797"/>
      <w:bookmarkStart w:id="121" w:name="_Toc52567415"/>
      <w:bookmarkStart w:id="122" w:name="_Toc46489062"/>
      <w:bookmarkStart w:id="123" w:name="_Toc37338219"/>
      <w:bookmarkStart w:id="124" w:name="_Toc29305396"/>
      <w:bookmarkStart w:id="125" w:name="_Toc12632702"/>
      <w:proofErr w:type="gramStart"/>
      <w:ins w:id="126" w:author="CATT" w:date="2025-02-27T15:15:00Z">
        <w:r>
          <w:t>8.</w:t>
        </w:r>
        <w:r>
          <w:rPr>
            <w:rFonts w:hint="eastAsia"/>
          </w:rPr>
          <w:t>X</w:t>
        </w:r>
        <w:proofErr w:type="gramEnd"/>
        <w:r>
          <w:tab/>
        </w:r>
      </w:ins>
      <w:ins w:id="127" w:author="CATT" w:date="2025-03-05T11:18:00Z">
        <w:r w:rsidR="001254EB" w:rsidRPr="001254EB">
          <w:rPr>
            <w:rFonts w:eastAsiaTheme="minorEastAsia"/>
          </w:rPr>
          <w:t>AI/ML positioning</w:t>
        </w:r>
      </w:ins>
      <w:bookmarkEnd w:id="120"/>
      <w:bookmarkEnd w:id="121"/>
      <w:bookmarkEnd w:id="122"/>
      <w:bookmarkEnd w:id="123"/>
      <w:bookmarkEnd w:id="124"/>
      <w:bookmarkEnd w:id="125"/>
    </w:p>
    <w:p w14:paraId="2CF082F1" w14:textId="6F2A5518" w:rsidR="00BC7602" w:rsidRDefault="00BC7602" w:rsidP="00BC7602">
      <w:pPr>
        <w:pStyle w:val="3"/>
        <w:rPr>
          <w:ins w:id="128" w:author="CATT" w:date="2025-02-27T15:15:00Z"/>
        </w:rPr>
      </w:pPr>
      <w:bookmarkStart w:id="129" w:name="_Toc185280798"/>
      <w:bookmarkStart w:id="130" w:name="_Toc52567416"/>
      <w:bookmarkStart w:id="131" w:name="_Toc46489063"/>
      <w:bookmarkStart w:id="132" w:name="_Toc37338220"/>
      <w:bookmarkStart w:id="133" w:name="_Toc29305397"/>
      <w:bookmarkStart w:id="134" w:name="_Toc12632703"/>
      <w:proofErr w:type="gramStart"/>
      <w:ins w:id="135" w:author="CATT" w:date="2025-02-27T15:15:00Z">
        <w:r>
          <w:t>8.</w:t>
        </w:r>
        <w:r w:rsidR="00FE2DDB">
          <w:rPr>
            <w:rFonts w:hint="eastAsia"/>
          </w:rPr>
          <w:t>X</w:t>
        </w:r>
        <w:r>
          <w:t>.1</w:t>
        </w:r>
        <w:proofErr w:type="gramEnd"/>
        <w:r>
          <w:tab/>
          <w:t>General</w:t>
        </w:r>
        <w:bookmarkEnd w:id="129"/>
        <w:bookmarkEnd w:id="130"/>
        <w:bookmarkEnd w:id="131"/>
        <w:bookmarkEnd w:id="132"/>
        <w:bookmarkEnd w:id="133"/>
        <w:bookmarkEnd w:id="134"/>
      </w:ins>
    </w:p>
    <w:p w14:paraId="2398F950" w14:textId="55FD180F" w:rsidR="00FD0155" w:rsidRPr="005C369A" w:rsidRDefault="00FD0155" w:rsidP="00FD0155">
      <w:pPr>
        <w:rPr>
          <w:ins w:id="136" w:author="CATT" w:date="2025-03-05T11:18:00Z"/>
        </w:rPr>
      </w:pPr>
      <w:ins w:id="137" w:author="CATT" w:date="2025-03-05T11:18:00Z">
        <w:r w:rsidRPr="005C369A">
          <w:t xml:space="preserve">In the </w:t>
        </w:r>
        <w:r w:rsidR="00696A3D" w:rsidRPr="005C369A">
          <w:t>AI/ML positioning</w:t>
        </w:r>
        <w:r w:rsidRPr="005C369A">
          <w:t xml:space="preserve"> method, the UE position is estimated based on </w:t>
        </w:r>
      </w:ins>
      <w:commentRangeStart w:id="138"/>
      <w:ins w:id="139" w:author="CATT" w:date="2025-03-10T10:57:00Z">
        <w:r w:rsidR="004D0E9D" w:rsidRPr="005C369A">
          <w:t xml:space="preserve">DL </w:t>
        </w:r>
      </w:ins>
      <w:ins w:id="140" w:author="CATT" w:date="2025-03-10T15:05:00Z">
        <w:r w:rsidR="005C369A" w:rsidRPr="005C369A">
          <w:rPr>
            <w:rFonts w:hint="eastAsia"/>
          </w:rPr>
          <w:t>PRS</w:t>
        </w:r>
      </w:ins>
      <w:commentRangeEnd w:id="138"/>
      <w:ins w:id="141" w:author="CATT" w:date="2025-03-10T15:10:00Z">
        <w:r w:rsidR="005C369A">
          <w:rPr>
            <w:rStyle w:val="ae"/>
          </w:rPr>
          <w:commentReference w:id="138"/>
        </w:r>
      </w:ins>
      <w:ins w:id="142" w:author="CATT" w:date="2025-03-10T15:05:00Z">
        <w:r w:rsidR="005C369A" w:rsidRPr="005C369A">
          <w:rPr>
            <w:rFonts w:hint="eastAsia"/>
          </w:rPr>
          <w:t xml:space="preserve"> related</w:t>
        </w:r>
      </w:ins>
      <w:ins w:id="143" w:author="CATT" w:date="2025-03-10T10:57:00Z">
        <w:r w:rsidR="004D0E9D" w:rsidRPr="005C369A">
          <w:rPr>
            <w:rFonts w:hint="eastAsia"/>
          </w:rPr>
          <w:t xml:space="preserve"> measurements</w:t>
        </w:r>
      </w:ins>
      <w:ins w:id="144" w:author="CATT" w:date="2025-03-05T11:18:00Z">
        <w:r w:rsidRPr="005C369A">
          <w:t xml:space="preserve"> taken at the UE.</w:t>
        </w:r>
      </w:ins>
    </w:p>
    <w:p w14:paraId="337C43E0" w14:textId="63E67153" w:rsidR="005E1EFE" w:rsidRPr="004D0E9D" w:rsidRDefault="00FD0155" w:rsidP="005C369A">
      <w:pPr>
        <w:rPr>
          <w:ins w:id="145" w:author="CATT" w:date="2025-03-07T14:00:00Z"/>
          <w:i/>
        </w:rPr>
      </w:pPr>
      <w:ins w:id="146" w:author="CATT" w:date="2025-03-05T11:18:00Z">
        <w:r w:rsidRPr="005C369A">
          <w:t>The specific positioning techniques used to estimate the UE's location from this information are beyond the scope of this specification.</w:t>
        </w:r>
      </w:ins>
      <w:bookmarkStart w:id="147" w:name="_Toc185280995"/>
      <w:bookmarkStart w:id="148" w:name="_Toc52567568"/>
      <w:bookmarkStart w:id="149" w:name="_Toc46489210"/>
      <w:bookmarkStart w:id="150" w:name="_Toc37338366"/>
    </w:p>
    <w:p w14:paraId="548FEE66" w14:textId="30531AB7" w:rsidR="0020732C" w:rsidRDefault="0020732C" w:rsidP="0020732C">
      <w:pPr>
        <w:pStyle w:val="3"/>
        <w:rPr>
          <w:ins w:id="151" w:author="CATT" w:date="2025-02-27T16:57:00Z"/>
        </w:rPr>
      </w:pPr>
      <w:proofErr w:type="gramStart"/>
      <w:ins w:id="152" w:author="CATT" w:date="2025-02-27T16:57:00Z">
        <w:r>
          <w:t>8.</w:t>
        </w:r>
        <w:r>
          <w:rPr>
            <w:rFonts w:hint="eastAsia"/>
          </w:rPr>
          <w:t>X</w:t>
        </w:r>
        <w:r>
          <w:t>.2</w:t>
        </w:r>
        <w:proofErr w:type="gramEnd"/>
        <w:r>
          <w:tab/>
          <w:t>Information to be transferred between NG-RAN/5GC Elements</w:t>
        </w:r>
        <w:bookmarkEnd w:id="147"/>
        <w:bookmarkEnd w:id="148"/>
        <w:bookmarkEnd w:id="149"/>
        <w:bookmarkEnd w:id="150"/>
      </w:ins>
    </w:p>
    <w:p w14:paraId="30B9B2D2" w14:textId="31EF58B0" w:rsidR="0020732C" w:rsidRDefault="0020732C" w:rsidP="0020732C">
      <w:pPr>
        <w:pStyle w:val="4"/>
        <w:rPr>
          <w:ins w:id="153" w:author="CATT" w:date="2025-02-27T16:57:00Z"/>
        </w:rPr>
      </w:pPr>
      <w:bookmarkStart w:id="154" w:name="_Toc185280996"/>
      <w:proofErr w:type="gramStart"/>
      <w:ins w:id="155" w:author="CATT" w:date="2025-02-27T16:57:00Z">
        <w:r>
          <w:t>8.</w:t>
        </w:r>
        <w:r>
          <w:rPr>
            <w:rFonts w:hint="eastAsia"/>
          </w:rPr>
          <w:t>X</w:t>
        </w:r>
        <w:r>
          <w:t>.2.0</w:t>
        </w:r>
        <w:proofErr w:type="gramEnd"/>
        <w:r>
          <w:tab/>
          <w:t>General</w:t>
        </w:r>
        <w:bookmarkEnd w:id="154"/>
      </w:ins>
    </w:p>
    <w:p w14:paraId="5F0DEE1D" w14:textId="48E75C89" w:rsidR="0020732C" w:rsidRDefault="0020732C" w:rsidP="0020732C">
      <w:pPr>
        <w:rPr>
          <w:ins w:id="156" w:author="CATT" w:date="2025-02-27T16:57:00Z"/>
        </w:rPr>
      </w:pPr>
      <w:ins w:id="157" w:author="CATT" w:date="2025-02-27T16:57:00Z">
        <w:r>
          <w:t>This clause defines the information that may be transferred between LMF and UE</w:t>
        </w:r>
      </w:ins>
      <w:ins w:id="158" w:author="CATT" w:date="2025-03-05T11:24:00Z">
        <w:r w:rsidR="00FD2FB7">
          <w:rPr>
            <w:rFonts w:hint="eastAsia"/>
          </w:rPr>
          <w:t>/</w:t>
        </w:r>
        <w:proofErr w:type="spellStart"/>
        <w:r w:rsidR="00FD2FB7">
          <w:rPr>
            <w:rFonts w:hint="eastAsia"/>
          </w:rPr>
          <w:t>gNB</w:t>
        </w:r>
      </w:ins>
      <w:proofErr w:type="spellEnd"/>
      <w:ins w:id="159" w:author="CATT" w:date="2025-02-27T16:57:00Z">
        <w:r>
          <w:t>.</w:t>
        </w:r>
      </w:ins>
    </w:p>
    <w:p w14:paraId="3474C7D8" w14:textId="0155DB30" w:rsidR="0020732C" w:rsidRDefault="0020732C" w:rsidP="0020732C">
      <w:pPr>
        <w:pStyle w:val="4"/>
        <w:rPr>
          <w:ins w:id="160" w:author="CATT" w:date="2025-02-27T16:57:00Z"/>
        </w:rPr>
      </w:pPr>
      <w:bookmarkStart w:id="161" w:name="_Toc185280997"/>
      <w:bookmarkStart w:id="162" w:name="_Toc52567569"/>
      <w:bookmarkStart w:id="163" w:name="_Toc46489211"/>
      <w:bookmarkStart w:id="164" w:name="_Toc37338367"/>
      <w:proofErr w:type="gramStart"/>
      <w:ins w:id="165" w:author="CATT" w:date="2025-02-27T16:57:00Z">
        <w:r>
          <w:t>8.</w:t>
        </w:r>
        <w:r>
          <w:rPr>
            <w:rFonts w:hint="eastAsia"/>
          </w:rPr>
          <w:t>X</w:t>
        </w:r>
        <w:r>
          <w:t>.2.1</w:t>
        </w:r>
        <w:proofErr w:type="gramEnd"/>
        <w:r>
          <w:tab/>
          <w:t>Information that may be transferred from the LMF to UE</w:t>
        </w:r>
        <w:bookmarkEnd w:id="161"/>
        <w:bookmarkEnd w:id="162"/>
        <w:bookmarkEnd w:id="163"/>
        <w:bookmarkEnd w:id="164"/>
      </w:ins>
    </w:p>
    <w:p w14:paraId="7F23863A" w14:textId="21AABCFE" w:rsidR="0020732C" w:rsidRDefault="0020732C" w:rsidP="0020732C">
      <w:pPr>
        <w:pStyle w:val="5"/>
        <w:rPr>
          <w:ins w:id="166" w:author="CATT" w:date="2025-02-28T10:50:00Z"/>
          <w:rFonts w:eastAsiaTheme="minorEastAsia"/>
        </w:rPr>
      </w:pPr>
      <w:bookmarkStart w:id="167" w:name="_Toc185280998"/>
      <w:proofErr w:type="gramStart"/>
      <w:ins w:id="168" w:author="CATT" w:date="2025-02-27T16:57:00Z">
        <w:r>
          <w:t>8.</w:t>
        </w:r>
        <w:r>
          <w:rPr>
            <w:rFonts w:hint="eastAsia"/>
          </w:rPr>
          <w:t>X</w:t>
        </w:r>
        <w:r>
          <w:t>.2.1.0</w:t>
        </w:r>
        <w:proofErr w:type="gramEnd"/>
        <w:r>
          <w:tab/>
          <w:t>General</w:t>
        </w:r>
      </w:ins>
      <w:bookmarkEnd w:id="167"/>
    </w:p>
    <w:p w14:paraId="09BBAB6C" w14:textId="716EE8AF" w:rsidR="00795F32" w:rsidRPr="00EC29F0" w:rsidRDefault="00795F32" w:rsidP="00795F32">
      <w:pPr>
        <w:rPr>
          <w:ins w:id="169" w:author="CATT" w:date="2025-03-06T17:19:00Z"/>
          <w:rFonts w:eastAsiaTheme="minorEastAsia"/>
          <w:i/>
        </w:rPr>
      </w:pPr>
      <w:commentRangeStart w:id="170"/>
      <w:ins w:id="171" w:author="CATT" w:date="2025-03-06T17:19:00Z">
        <w:r w:rsidRPr="00EC29F0">
          <w:rPr>
            <w:rFonts w:eastAsiaTheme="minorEastAsia"/>
            <w:i/>
          </w:rPr>
          <w:t>Editor's note</w:t>
        </w:r>
      </w:ins>
      <w:commentRangeEnd w:id="170"/>
      <w:ins w:id="172" w:author="CATT" w:date="2025-03-06T17:20:00Z">
        <w:r>
          <w:rPr>
            <w:rStyle w:val="ae"/>
          </w:rPr>
          <w:commentReference w:id="170"/>
        </w:r>
      </w:ins>
      <w:ins w:id="173" w:author="CATT" w:date="2025-03-06T17:19:00Z">
        <w:r w:rsidRPr="00EC29F0">
          <w:rPr>
            <w:rFonts w:eastAsiaTheme="minorEastAsia"/>
            <w:i/>
          </w:rPr>
          <w:t xml:space="preserve">: </w:t>
        </w:r>
      </w:ins>
      <w:ins w:id="174" w:author="CATT" w:date="2025-03-10T13:19:00Z">
        <w:r w:rsidR="00114FFD" w:rsidRPr="00114FFD">
          <w:rPr>
            <w:rFonts w:eastAsiaTheme="minorEastAsia"/>
            <w:i/>
          </w:rPr>
          <w:t>Information that may be transferred from the LMF to UE</w:t>
        </w:r>
      </w:ins>
      <w:ins w:id="175" w:author="CATT" w:date="2025-03-06T17:20:00Z">
        <w:r w:rsidRPr="00795F32">
          <w:rPr>
            <w:rFonts w:eastAsiaTheme="minorEastAsia"/>
            <w:i/>
          </w:rPr>
          <w:t xml:space="preserve"> depend</w:t>
        </w:r>
      </w:ins>
      <w:ins w:id="176" w:author="CATT" w:date="2025-03-10T11:04:00Z">
        <w:r w:rsidR="00D54DD8">
          <w:rPr>
            <w:rFonts w:eastAsiaTheme="minorEastAsia" w:hint="eastAsia"/>
            <w:i/>
          </w:rPr>
          <w:t>s</w:t>
        </w:r>
      </w:ins>
      <w:ins w:id="177" w:author="CATT" w:date="2025-03-06T17:20:00Z">
        <w:r w:rsidRPr="00795F32">
          <w:rPr>
            <w:rFonts w:eastAsiaTheme="minorEastAsia"/>
            <w:i/>
          </w:rPr>
          <w:t xml:space="preserve"> on RAN1</w:t>
        </w:r>
      </w:ins>
      <w:ins w:id="178" w:author="CATT" w:date="2025-03-07T15:34:00Z">
        <w:r w:rsidR="00F864B3">
          <w:rPr>
            <w:rFonts w:eastAsiaTheme="minorEastAsia" w:hint="eastAsia"/>
            <w:i/>
          </w:rPr>
          <w:t xml:space="preserve"> </w:t>
        </w:r>
      </w:ins>
      <w:ins w:id="179" w:author="CATT" w:date="2025-03-07T15:35:00Z">
        <w:r w:rsidR="00F864B3" w:rsidRPr="00F864B3">
          <w:rPr>
            <w:rFonts w:eastAsiaTheme="minorEastAsia"/>
            <w:i/>
          </w:rPr>
          <w:t>parameter list</w:t>
        </w:r>
      </w:ins>
      <w:ins w:id="180" w:author="CATT" w:date="2025-03-06T17:19:00Z">
        <w:r w:rsidRPr="00EC29F0">
          <w:rPr>
            <w:rFonts w:eastAsiaTheme="minorEastAsia"/>
            <w:i/>
          </w:rPr>
          <w:t>.</w:t>
        </w:r>
      </w:ins>
    </w:p>
    <w:p w14:paraId="3CC366B0" w14:textId="3927C40E" w:rsidR="007A64A1" w:rsidRPr="00795F32" w:rsidRDefault="007A64A1" w:rsidP="007A64A1">
      <w:pPr>
        <w:rPr>
          <w:ins w:id="181" w:author="CATT" w:date="2025-03-05T14:03:00Z"/>
          <w:rFonts w:eastAsiaTheme="minorEastAsia"/>
        </w:rPr>
      </w:pPr>
    </w:p>
    <w:p w14:paraId="4FB3CDE4" w14:textId="3D9C80AB" w:rsidR="003D259A" w:rsidRDefault="003D259A" w:rsidP="003D259A">
      <w:pPr>
        <w:pStyle w:val="5"/>
        <w:rPr>
          <w:ins w:id="182" w:author="CATT" w:date="2025-03-05T14:03:00Z"/>
        </w:rPr>
      </w:pPr>
      <w:bookmarkStart w:id="183" w:name="_Hlk154061813"/>
      <w:bookmarkStart w:id="184" w:name="_Toc185281024"/>
      <w:proofErr w:type="gramStart"/>
      <w:ins w:id="185" w:author="CATT" w:date="2025-03-05T14:03:00Z">
        <w:r>
          <w:t>8.</w:t>
        </w:r>
        <w:r>
          <w:rPr>
            <w:rFonts w:hint="eastAsia"/>
          </w:rPr>
          <w:t>X</w:t>
        </w:r>
        <w:r>
          <w:t>.2.1.1</w:t>
        </w:r>
        <w:bookmarkEnd w:id="183"/>
        <w:proofErr w:type="gramEnd"/>
        <w:r>
          <w:tab/>
          <w:t xml:space="preserve">Mapping of </w:t>
        </w:r>
        <w:bookmarkStart w:id="186" w:name="OLE_LINK14"/>
        <w:bookmarkStart w:id="187" w:name="OLE_LINK13"/>
        <w:r>
          <w:t xml:space="preserve">integrity </w:t>
        </w:r>
        <w:bookmarkEnd w:id="186"/>
        <w:bookmarkEnd w:id="187"/>
        <w:r>
          <w:t>parameters</w:t>
        </w:r>
        <w:bookmarkEnd w:id="184"/>
      </w:ins>
    </w:p>
    <w:p w14:paraId="30948D2B" w14:textId="7770A24C" w:rsidR="00D54DD8" w:rsidRPr="0085418D" w:rsidRDefault="00D54DD8" w:rsidP="00D54DD8">
      <w:pPr>
        <w:rPr>
          <w:ins w:id="188" w:author="CATT" w:date="2025-03-10T11:06:00Z"/>
          <w:rFonts w:eastAsiaTheme="minorEastAsia"/>
        </w:rPr>
      </w:pPr>
      <w:ins w:id="189" w:author="CATT" w:date="2025-03-10T11:06:00Z">
        <w:r w:rsidRPr="00EC29F0">
          <w:rPr>
            <w:rFonts w:eastAsiaTheme="minorEastAsia"/>
            <w:i/>
          </w:rPr>
          <w:t xml:space="preserve">Editor's note: FFS </w:t>
        </w:r>
        <w:r>
          <w:rPr>
            <w:rFonts w:eastAsiaTheme="minorEastAsia" w:hint="eastAsia"/>
            <w:i/>
          </w:rPr>
          <w:t xml:space="preserve">whether positioning integrity is </w:t>
        </w:r>
      </w:ins>
      <w:ins w:id="190" w:author="CATT" w:date="2025-03-11T09:49:00Z">
        <w:r w:rsidR="001525F1" w:rsidRPr="001525F1">
          <w:rPr>
            <w:rFonts w:eastAsiaTheme="minorEastAsia"/>
            <w:i/>
          </w:rPr>
          <w:t xml:space="preserve">supported </w:t>
        </w:r>
      </w:ins>
      <w:ins w:id="191" w:author="CATT" w:date="2025-03-10T11:06:00Z">
        <w:r>
          <w:rPr>
            <w:rFonts w:eastAsiaTheme="minorEastAsia" w:hint="eastAsia"/>
            <w:i/>
          </w:rPr>
          <w:t>for AI/ML positioning</w:t>
        </w:r>
        <w:r w:rsidRPr="00EC29F0">
          <w:rPr>
            <w:rFonts w:eastAsiaTheme="minorEastAsia"/>
            <w:i/>
          </w:rPr>
          <w:t>.</w:t>
        </w:r>
        <w:r>
          <w:rPr>
            <w:rFonts w:eastAsiaTheme="minorEastAsia" w:hint="eastAsia"/>
            <w:i/>
          </w:rPr>
          <w:t xml:space="preserve"> This partially depends on the RAN1 discussion on whether </w:t>
        </w:r>
        <w:r w:rsidRPr="00933485">
          <w:rPr>
            <w:i/>
          </w:rPr>
          <w:t>info #7</w:t>
        </w:r>
        <w:r>
          <w:rPr>
            <w:rFonts w:hint="eastAsia"/>
            <w:i/>
          </w:rPr>
          <w:t xml:space="preserve">of </w:t>
        </w:r>
        <w:r w:rsidRPr="008E1C53">
          <w:rPr>
            <w:i/>
          </w:rPr>
          <w:t>legacy UE-based DL-TDOA</w:t>
        </w:r>
        <w:r w:rsidRPr="00933485">
          <w:rPr>
            <w:rFonts w:hint="eastAsia"/>
            <w:i/>
          </w:rPr>
          <w:t xml:space="preserve"> </w:t>
        </w:r>
        <w:r>
          <w:rPr>
            <w:rFonts w:hint="eastAsia"/>
            <w:i/>
          </w:rPr>
          <w:t xml:space="preserve">needs to </w:t>
        </w:r>
        <w:r w:rsidRPr="00933485">
          <w:rPr>
            <w:i/>
          </w:rPr>
          <w:t>be provided from LMF to UE</w:t>
        </w:r>
        <w:r w:rsidRPr="00933485">
          <w:rPr>
            <w:rFonts w:hint="eastAsia"/>
            <w:i/>
          </w:rPr>
          <w:t>.</w:t>
        </w:r>
        <w:r>
          <w:rPr>
            <w:rFonts w:hint="eastAsia"/>
          </w:rPr>
          <w:t xml:space="preserve"> </w:t>
        </w:r>
      </w:ins>
    </w:p>
    <w:p w14:paraId="6F1E893C" w14:textId="77777777" w:rsidR="003D259A" w:rsidRPr="00AF4CEB" w:rsidRDefault="003D259A" w:rsidP="007A64A1">
      <w:pPr>
        <w:rPr>
          <w:ins w:id="192" w:author="CATT" w:date="2025-02-27T16:58:00Z"/>
          <w:rFonts w:eastAsiaTheme="minorEastAsia"/>
        </w:rPr>
      </w:pPr>
    </w:p>
    <w:p w14:paraId="4C353840" w14:textId="2CE80282" w:rsidR="00170C28" w:rsidRDefault="00170C28" w:rsidP="00170C28">
      <w:pPr>
        <w:pStyle w:val="4"/>
        <w:rPr>
          <w:ins w:id="193" w:author="CATT" w:date="2025-02-27T17:01:00Z"/>
        </w:rPr>
      </w:pPr>
      <w:bookmarkStart w:id="194" w:name="_Toc185281000"/>
      <w:bookmarkStart w:id="195" w:name="_Toc52567570"/>
      <w:bookmarkStart w:id="196" w:name="_Toc46489212"/>
      <w:bookmarkStart w:id="197" w:name="_Toc37338368"/>
      <w:proofErr w:type="gramStart"/>
      <w:ins w:id="198" w:author="CATT" w:date="2025-02-27T17:01:00Z">
        <w:r>
          <w:t>8.</w:t>
        </w:r>
        <w:r>
          <w:rPr>
            <w:rFonts w:hint="eastAsia"/>
          </w:rPr>
          <w:t>X</w:t>
        </w:r>
        <w:r>
          <w:t>.2.2</w:t>
        </w:r>
        <w:proofErr w:type="gramEnd"/>
        <w:r>
          <w:tab/>
          <w:t>Information that may be transferred from the UE to LMF</w:t>
        </w:r>
        <w:bookmarkEnd w:id="194"/>
        <w:bookmarkEnd w:id="195"/>
        <w:bookmarkEnd w:id="196"/>
        <w:bookmarkEnd w:id="197"/>
      </w:ins>
    </w:p>
    <w:p w14:paraId="13262233" w14:textId="31D1DA7B" w:rsidR="003317CB" w:rsidRPr="00EC29F0" w:rsidRDefault="003317CB" w:rsidP="003317CB">
      <w:pPr>
        <w:rPr>
          <w:ins w:id="199" w:author="CATT" w:date="2025-03-06T17:22:00Z"/>
          <w:rFonts w:eastAsiaTheme="minorEastAsia"/>
          <w:i/>
        </w:rPr>
      </w:pPr>
      <w:ins w:id="200" w:author="CATT" w:date="2025-03-06T17:22:00Z">
        <w:r w:rsidRPr="00EC29F0">
          <w:rPr>
            <w:rFonts w:eastAsiaTheme="minorEastAsia"/>
            <w:i/>
          </w:rPr>
          <w:t xml:space="preserve">Editor's note: </w:t>
        </w:r>
      </w:ins>
      <w:ins w:id="201" w:author="CATT" w:date="2025-03-07T15:42:00Z">
        <w:r w:rsidR="006B4E8D">
          <w:rPr>
            <w:rFonts w:eastAsiaTheme="minorEastAsia" w:hint="eastAsia"/>
            <w:i/>
          </w:rPr>
          <w:t xml:space="preserve">FFS what information may need to be </w:t>
        </w:r>
        <w:r w:rsidR="006B4E8D">
          <w:rPr>
            <w:rFonts w:eastAsiaTheme="minorEastAsia"/>
            <w:i/>
          </w:rPr>
          <w:t>transferred</w:t>
        </w:r>
        <w:r w:rsidR="006B4E8D">
          <w:rPr>
            <w:rFonts w:eastAsiaTheme="minorEastAsia" w:hint="eastAsia"/>
            <w:i/>
          </w:rPr>
          <w:t xml:space="preserve"> from the UE to LMF</w:t>
        </w:r>
      </w:ins>
      <w:ins w:id="202" w:author="CATT" w:date="2025-03-10T11:09:00Z">
        <w:r w:rsidR="00C11A4B">
          <w:rPr>
            <w:rFonts w:eastAsiaTheme="minorEastAsia" w:hint="eastAsia"/>
            <w:i/>
          </w:rPr>
          <w:t xml:space="preserve">, which </w:t>
        </w:r>
        <w:r w:rsidR="00C11A4B" w:rsidRPr="00C11A4B">
          <w:rPr>
            <w:rFonts w:eastAsiaTheme="minorEastAsia"/>
            <w:i/>
          </w:rPr>
          <w:t xml:space="preserve">depends on RAN1 parameter </w:t>
        </w:r>
        <w:proofErr w:type="gramStart"/>
        <w:r w:rsidR="00C11A4B" w:rsidRPr="00C11A4B">
          <w:rPr>
            <w:rFonts w:eastAsiaTheme="minorEastAsia"/>
            <w:i/>
          </w:rPr>
          <w:t>list</w:t>
        </w:r>
      </w:ins>
      <w:ins w:id="203" w:author="CATT" w:date="2025-03-06T17:22:00Z">
        <w:r w:rsidRPr="00EC29F0">
          <w:rPr>
            <w:rFonts w:eastAsiaTheme="minorEastAsia"/>
            <w:i/>
          </w:rPr>
          <w:t>.</w:t>
        </w:r>
        <w:proofErr w:type="gramEnd"/>
      </w:ins>
    </w:p>
    <w:p w14:paraId="40E95D16" w14:textId="7D579E9D" w:rsidR="00B047AE" w:rsidRPr="003317CB" w:rsidRDefault="00B047AE" w:rsidP="00B047AE">
      <w:pPr>
        <w:rPr>
          <w:ins w:id="204" w:author="CATT" w:date="2025-03-05T11:24:00Z"/>
          <w:rFonts w:eastAsiaTheme="minorEastAsia"/>
        </w:rPr>
      </w:pPr>
    </w:p>
    <w:p w14:paraId="6076A4FF" w14:textId="6CB70FC5" w:rsidR="00933362" w:rsidRDefault="00933362" w:rsidP="00933362">
      <w:pPr>
        <w:pStyle w:val="4"/>
        <w:rPr>
          <w:ins w:id="205" w:author="CATT" w:date="2025-03-05T11:24:00Z"/>
        </w:rPr>
      </w:pPr>
      <w:bookmarkStart w:id="206" w:name="_Toc185281001"/>
      <w:bookmarkStart w:id="207" w:name="_Toc52567571"/>
      <w:bookmarkStart w:id="208" w:name="_Toc46489213"/>
      <w:bookmarkStart w:id="209" w:name="_Toc37338369"/>
      <w:proofErr w:type="gramStart"/>
      <w:ins w:id="210" w:author="CATT" w:date="2025-03-05T11:24:00Z">
        <w:r>
          <w:lastRenderedPageBreak/>
          <w:t>8.</w:t>
        </w:r>
        <w:r>
          <w:rPr>
            <w:rFonts w:hint="eastAsia"/>
          </w:rPr>
          <w:t>X</w:t>
        </w:r>
        <w:r>
          <w:t>.2.3</w:t>
        </w:r>
        <w:proofErr w:type="gramEnd"/>
        <w:r>
          <w:tab/>
          <w:t xml:space="preserve">Information that may be transferred from the </w:t>
        </w:r>
        <w:proofErr w:type="spellStart"/>
        <w:r>
          <w:t>gNB</w:t>
        </w:r>
        <w:proofErr w:type="spellEnd"/>
        <w:r>
          <w:t xml:space="preserve"> to LMF</w:t>
        </w:r>
        <w:bookmarkEnd w:id="206"/>
        <w:bookmarkEnd w:id="207"/>
        <w:bookmarkEnd w:id="208"/>
        <w:bookmarkEnd w:id="209"/>
      </w:ins>
    </w:p>
    <w:p w14:paraId="14450BA7" w14:textId="066816C3" w:rsidR="009366B6" w:rsidRPr="00EC29F0" w:rsidRDefault="00FF2E6B" w:rsidP="009366B6">
      <w:pPr>
        <w:rPr>
          <w:ins w:id="211" w:author="CATT" w:date="2025-03-06T17:23:00Z"/>
          <w:rFonts w:eastAsiaTheme="minorEastAsia"/>
          <w:i/>
        </w:rPr>
      </w:pPr>
      <w:ins w:id="212" w:author="CATT" w:date="2025-03-10T13:12:00Z">
        <w:r w:rsidRPr="00FF2E6B">
          <w:rPr>
            <w:rFonts w:eastAsiaTheme="minorEastAsia"/>
            <w:i/>
          </w:rPr>
          <w:t xml:space="preserve">Editor's note: </w:t>
        </w:r>
      </w:ins>
      <w:ins w:id="213" w:author="CATT" w:date="2025-03-10T13:19:00Z">
        <w:r w:rsidRPr="00FF2E6B">
          <w:rPr>
            <w:rFonts w:eastAsiaTheme="minorEastAsia"/>
            <w:i/>
          </w:rPr>
          <w:t xml:space="preserve">Information that may be transferred from the </w:t>
        </w:r>
        <w:proofErr w:type="spellStart"/>
        <w:r w:rsidRPr="00FF2E6B">
          <w:rPr>
            <w:rFonts w:eastAsiaTheme="minorEastAsia"/>
            <w:i/>
          </w:rPr>
          <w:t>gNB</w:t>
        </w:r>
        <w:proofErr w:type="spellEnd"/>
        <w:r w:rsidRPr="00FF2E6B">
          <w:rPr>
            <w:rFonts w:eastAsiaTheme="minorEastAsia"/>
            <w:i/>
          </w:rPr>
          <w:t xml:space="preserve"> to LMF</w:t>
        </w:r>
      </w:ins>
      <w:ins w:id="214" w:author="CATT" w:date="2025-03-10T13:12:00Z">
        <w:r w:rsidRPr="00FF2E6B">
          <w:rPr>
            <w:rFonts w:eastAsiaTheme="minorEastAsia"/>
            <w:i/>
          </w:rPr>
          <w:t xml:space="preserve"> depends on RAN1</w:t>
        </w:r>
      </w:ins>
      <w:ins w:id="215" w:author="CATT" w:date="2025-03-10T13:19:00Z">
        <w:r>
          <w:rPr>
            <w:rFonts w:eastAsiaTheme="minorEastAsia" w:hint="eastAsia"/>
            <w:i/>
          </w:rPr>
          <w:t>conclusion</w:t>
        </w:r>
      </w:ins>
      <w:ins w:id="216" w:author="CATT" w:date="2025-03-10T13:12:00Z">
        <w:r w:rsidRPr="00FF2E6B">
          <w:rPr>
            <w:rFonts w:eastAsiaTheme="minorEastAsia"/>
            <w:i/>
          </w:rPr>
          <w:t>.</w:t>
        </w:r>
      </w:ins>
    </w:p>
    <w:p w14:paraId="14DA532B" w14:textId="77777777" w:rsidR="00170C28" w:rsidRPr="00671128" w:rsidRDefault="00170C28" w:rsidP="00B047AE">
      <w:pPr>
        <w:rPr>
          <w:ins w:id="217" w:author="CATT" w:date="2025-02-27T16:57:00Z"/>
          <w:rFonts w:eastAsiaTheme="minorEastAsia"/>
        </w:rPr>
      </w:pPr>
    </w:p>
    <w:p w14:paraId="3A2BCA59" w14:textId="65E96310" w:rsidR="00B047AE" w:rsidRDefault="00B047AE" w:rsidP="00B047AE">
      <w:pPr>
        <w:pStyle w:val="3"/>
        <w:rPr>
          <w:ins w:id="218" w:author="CATT" w:date="2025-02-27T16:58:00Z"/>
        </w:rPr>
      </w:pPr>
      <w:bookmarkStart w:id="219" w:name="_Toc185281002"/>
      <w:bookmarkStart w:id="220" w:name="_Toc52567572"/>
      <w:bookmarkStart w:id="221" w:name="_Toc46489214"/>
      <w:bookmarkStart w:id="222" w:name="_Toc37338370"/>
      <w:proofErr w:type="gramStart"/>
      <w:ins w:id="223" w:author="CATT" w:date="2025-02-27T16:58:00Z">
        <w:r>
          <w:t>8.</w:t>
        </w:r>
        <w:r w:rsidR="00B96B93">
          <w:rPr>
            <w:rFonts w:hint="eastAsia"/>
          </w:rPr>
          <w:t>X</w:t>
        </w:r>
        <w:r>
          <w:t>.3</w:t>
        </w:r>
        <w:proofErr w:type="gramEnd"/>
        <w:r>
          <w:tab/>
        </w:r>
        <w:r w:rsidR="00B96B93">
          <w:rPr>
            <w:rFonts w:hint="eastAsia"/>
          </w:rPr>
          <w:t>AI/ML</w:t>
        </w:r>
        <w:r>
          <w:t xml:space="preserve"> Positioning Procedures</w:t>
        </w:r>
        <w:bookmarkEnd w:id="219"/>
        <w:bookmarkEnd w:id="220"/>
        <w:bookmarkEnd w:id="221"/>
        <w:bookmarkEnd w:id="222"/>
      </w:ins>
    </w:p>
    <w:p w14:paraId="3CFE86A2" w14:textId="5A961C53" w:rsidR="00B047AE" w:rsidRDefault="00B047AE" w:rsidP="00B047AE">
      <w:pPr>
        <w:pStyle w:val="4"/>
        <w:rPr>
          <w:ins w:id="224" w:author="CATT" w:date="2025-02-27T16:58:00Z"/>
        </w:rPr>
      </w:pPr>
      <w:bookmarkStart w:id="225" w:name="_Toc185281003"/>
      <w:proofErr w:type="gramStart"/>
      <w:ins w:id="226" w:author="CATT" w:date="2025-02-27T16:58:00Z">
        <w:r>
          <w:t>8.</w:t>
        </w:r>
        <w:r w:rsidR="00B96B93">
          <w:rPr>
            <w:rFonts w:hint="eastAsia"/>
          </w:rPr>
          <w:t>X</w:t>
        </w:r>
        <w:r>
          <w:t>.3.0</w:t>
        </w:r>
        <w:proofErr w:type="gramEnd"/>
        <w:r>
          <w:tab/>
          <w:t>General</w:t>
        </w:r>
        <w:bookmarkEnd w:id="225"/>
      </w:ins>
    </w:p>
    <w:p w14:paraId="0B7FC793" w14:textId="39C0C7E6" w:rsidR="00B047AE" w:rsidRDefault="00B047AE" w:rsidP="00B047AE">
      <w:pPr>
        <w:rPr>
          <w:ins w:id="227" w:author="CATT" w:date="2025-02-27T16:58:00Z"/>
        </w:rPr>
      </w:pPr>
      <w:ins w:id="228" w:author="CATT" w:date="2025-02-27T16:58:00Z">
        <w:r>
          <w:t>The procedures described in this clause support UE</w:t>
        </w:r>
      </w:ins>
      <w:ins w:id="229" w:author="CATT" w:date="2025-02-28T13:12:00Z">
        <w:r w:rsidR="00522D8F">
          <w:rPr>
            <w:rFonts w:hint="eastAsia"/>
          </w:rPr>
          <w:t xml:space="preserve"> </w:t>
        </w:r>
      </w:ins>
      <w:ins w:id="230" w:author="CATT" w:date="2025-02-27T16:58:00Z">
        <w:r>
          <w:t xml:space="preserve">based </w:t>
        </w:r>
      </w:ins>
      <w:ins w:id="231" w:author="CATT" w:date="2025-02-27T17:01:00Z">
        <w:r w:rsidR="0065567F">
          <w:rPr>
            <w:rFonts w:hint="eastAsia"/>
          </w:rPr>
          <w:t>AI/ML positioning</w:t>
        </w:r>
      </w:ins>
      <w:ins w:id="232" w:author="CATT" w:date="2025-02-27T16:58:00Z">
        <w:r>
          <w:t>.</w:t>
        </w:r>
      </w:ins>
    </w:p>
    <w:p w14:paraId="54FB9DEC" w14:textId="2C273BFC" w:rsidR="0019743A" w:rsidRDefault="0019743A" w:rsidP="0019743A">
      <w:pPr>
        <w:pStyle w:val="4"/>
        <w:rPr>
          <w:ins w:id="233" w:author="CATT" w:date="2025-03-05T16:23:00Z"/>
        </w:rPr>
      </w:pPr>
      <w:bookmarkStart w:id="234" w:name="_Toc185281004"/>
      <w:bookmarkStart w:id="235" w:name="_Toc52567573"/>
      <w:bookmarkStart w:id="236" w:name="_Toc46489215"/>
      <w:bookmarkStart w:id="237" w:name="_Toc37338371"/>
      <w:proofErr w:type="gramStart"/>
      <w:ins w:id="238" w:author="CATT" w:date="2025-03-05T16:23:00Z">
        <w:r>
          <w:t>8.</w:t>
        </w:r>
      </w:ins>
      <w:ins w:id="239" w:author="CATT" w:date="2025-03-05T16:24:00Z">
        <w:r>
          <w:rPr>
            <w:rFonts w:hint="eastAsia"/>
          </w:rPr>
          <w:t>X</w:t>
        </w:r>
      </w:ins>
      <w:ins w:id="240" w:author="CATT" w:date="2025-03-05T16:23:00Z">
        <w:r>
          <w:t>.3.1</w:t>
        </w:r>
        <w:proofErr w:type="gramEnd"/>
        <w:r>
          <w:tab/>
          <w:t>Procedures between LMF and UE</w:t>
        </w:r>
        <w:bookmarkEnd w:id="234"/>
        <w:bookmarkEnd w:id="235"/>
        <w:bookmarkEnd w:id="236"/>
        <w:bookmarkEnd w:id="237"/>
      </w:ins>
    </w:p>
    <w:p w14:paraId="53E647C4" w14:textId="2471376D" w:rsidR="0019743A" w:rsidRDefault="0019743A" w:rsidP="0019743A">
      <w:pPr>
        <w:pStyle w:val="5"/>
        <w:rPr>
          <w:ins w:id="241" w:author="CATT" w:date="2025-03-05T16:23:00Z"/>
        </w:rPr>
      </w:pPr>
      <w:bookmarkStart w:id="242" w:name="_Toc185281005"/>
      <w:bookmarkStart w:id="243" w:name="_Toc52567574"/>
      <w:bookmarkStart w:id="244" w:name="_Toc46489216"/>
      <w:bookmarkStart w:id="245" w:name="_Toc37338372"/>
      <w:proofErr w:type="gramStart"/>
      <w:ins w:id="246" w:author="CATT" w:date="2025-03-05T16:23:00Z">
        <w:r>
          <w:t>8.</w:t>
        </w:r>
      </w:ins>
      <w:ins w:id="247" w:author="CATT" w:date="2025-03-05T16:24:00Z">
        <w:r>
          <w:rPr>
            <w:rFonts w:hint="eastAsia"/>
          </w:rPr>
          <w:t>X</w:t>
        </w:r>
      </w:ins>
      <w:ins w:id="248" w:author="CATT" w:date="2025-03-05T16:23:00Z">
        <w:r>
          <w:t>.3.1.1</w:t>
        </w:r>
        <w:proofErr w:type="gramEnd"/>
        <w:r>
          <w:tab/>
          <w:t xml:space="preserve">Capability Transfer </w:t>
        </w:r>
        <w:commentRangeStart w:id="249"/>
        <w:r>
          <w:t>Procedure</w:t>
        </w:r>
      </w:ins>
      <w:bookmarkEnd w:id="242"/>
      <w:bookmarkEnd w:id="243"/>
      <w:bookmarkEnd w:id="244"/>
      <w:bookmarkEnd w:id="245"/>
      <w:commentRangeEnd w:id="249"/>
      <w:r w:rsidR="00784EEF">
        <w:rPr>
          <w:rStyle w:val="ae"/>
          <w:rFonts w:ascii="Times New Roman" w:hAnsi="Times New Roman"/>
        </w:rPr>
        <w:commentReference w:id="249"/>
      </w:r>
    </w:p>
    <w:p w14:paraId="57B7C9CB" w14:textId="2897F3E7" w:rsidR="00B047AE" w:rsidRDefault="00B047AE" w:rsidP="00B047AE">
      <w:pPr>
        <w:rPr>
          <w:ins w:id="250" w:author="CATT" w:date="2025-03-06T09:15:00Z"/>
          <w:rFonts w:eastAsiaTheme="minorEastAsia"/>
        </w:rPr>
      </w:pPr>
      <w:ins w:id="251" w:author="CATT" w:date="2025-02-27T16:58:00Z">
        <w:r>
          <w:t xml:space="preserve">The Capability Transfer procedure for </w:t>
        </w:r>
      </w:ins>
      <w:ins w:id="252" w:author="CATT" w:date="2025-02-27T16:59:00Z">
        <w:r w:rsidR="0024368A">
          <w:rPr>
            <w:rFonts w:hint="eastAsia"/>
          </w:rPr>
          <w:t>AI/ML</w:t>
        </w:r>
      </w:ins>
      <w:ins w:id="253" w:author="CATT" w:date="2025-02-27T16:58:00Z">
        <w:r>
          <w:t xml:space="preserve"> positioning is described in clause 7.1.2.1.</w:t>
        </w:r>
      </w:ins>
    </w:p>
    <w:p w14:paraId="6CBD95CD" w14:textId="77777777" w:rsidR="00784EEF" w:rsidRDefault="00784EEF" w:rsidP="00FE3EE8">
      <w:pPr>
        <w:rPr>
          <w:ins w:id="254" w:author="CATT" w:date="2025-03-11T09:53:00Z"/>
          <w:rFonts w:eastAsiaTheme="minorEastAsia"/>
        </w:rPr>
      </w:pPr>
    </w:p>
    <w:p w14:paraId="237E0E5A" w14:textId="3AC8CC55" w:rsidR="001525F1" w:rsidRPr="006C475A" w:rsidRDefault="001525F1" w:rsidP="001525F1">
      <w:pPr>
        <w:pStyle w:val="5"/>
        <w:rPr>
          <w:ins w:id="255" w:author="CATT" w:date="2025-03-11T09:53:00Z"/>
        </w:rPr>
      </w:pPr>
      <w:bookmarkStart w:id="256" w:name="_Toc37338391"/>
      <w:bookmarkStart w:id="257" w:name="_Toc46489235"/>
      <w:bookmarkStart w:id="258" w:name="_Toc52567593"/>
      <w:bookmarkStart w:id="259" w:name="_Toc171704255"/>
      <w:proofErr w:type="gramStart"/>
      <w:ins w:id="260" w:author="CATT" w:date="2025-03-11T09:53:00Z">
        <w:r w:rsidRPr="006C475A">
          <w:t>8.</w:t>
        </w:r>
        <w:r>
          <w:rPr>
            <w:rFonts w:hint="eastAsia"/>
          </w:rPr>
          <w:t>X</w:t>
        </w:r>
        <w:r w:rsidRPr="006C475A">
          <w:t>.3.1.2</w:t>
        </w:r>
        <w:proofErr w:type="gramEnd"/>
        <w:r w:rsidRPr="006C475A">
          <w:tab/>
          <w:t>Assistance Data Transfer Procedure</w:t>
        </w:r>
        <w:bookmarkEnd w:id="256"/>
        <w:bookmarkEnd w:id="257"/>
        <w:bookmarkEnd w:id="258"/>
        <w:bookmarkEnd w:id="259"/>
      </w:ins>
    </w:p>
    <w:p w14:paraId="17AB58E5" w14:textId="4E8E57A8" w:rsidR="001525F1" w:rsidRDefault="001525F1" w:rsidP="00FE3EE8">
      <w:pPr>
        <w:rPr>
          <w:ins w:id="261" w:author="CATT" w:date="2025-03-11T09:53:00Z"/>
          <w:rFonts w:eastAsiaTheme="minorEastAsia"/>
          <w:i/>
        </w:rPr>
      </w:pPr>
      <w:commentRangeStart w:id="262"/>
      <w:ins w:id="263" w:author="CATT" w:date="2025-03-11T09:53:00Z">
        <w:r w:rsidRPr="00FF2E6B">
          <w:rPr>
            <w:rFonts w:eastAsiaTheme="minorEastAsia"/>
            <w:i/>
          </w:rPr>
          <w:t>Editor's note</w:t>
        </w:r>
      </w:ins>
      <w:commentRangeEnd w:id="262"/>
      <w:ins w:id="264" w:author="CATT" w:date="2025-03-11T09:55:00Z">
        <w:r>
          <w:rPr>
            <w:rStyle w:val="ae"/>
          </w:rPr>
          <w:commentReference w:id="262"/>
        </w:r>
      </w:ins>
      <w:ins w:id="265" w:author="CATT" w:date="2025-03-11T09:53:00Z">
        <w:r w:rsidRPr="00FF2E6B">
          <w:rPr>
            <w:rFonts w:eastAsiaTheme="minorEastAsia"/>
            <w:i/>
          </w:rPr>
          <w:t>:</w:t>
        </w:r>
        <w:r>
          <w:rPr>
            <w:rFonts w:eastAsiaTheme="minorEastAsia" w:hint="eastAsia"/>
            <w:i/>
          </w:rPr>
          <w:t xml:space="preserve"> RAN2 needs to discuss</w:t>
        </w:r>
      </w:ins>
      <w:ins w:id="266" w:author="CATT" w:date="2025-03-11T09:54:00Z">
        <w:r>
          <w:rPr>
            <w:rFonts w:eastAsiaTheme="minorEastAsia" w:hint="eastAsia"/>
            <w:i/>
          </w:rPr>
          <w:t xml:space="preserve"> whether the procedure described in </w:t>
        </w:r>
        <w:r w:rsidRPr="001525F1">
          <w:rPr>
            <w:rFonts w:eastAsiaTheme="minorEastAsia"/>
            <w:i/>
          </w:rPr>
          <w:t>8.12.3.1.2</w:t>
        </w:r>
        <w:r>
          <w:rPr>
            <w:rFonts w:eastAsiaTheme="minorEastAsia" w:hint="eastAsia"/>
            <w:i/>
          </w:rPr>
          <w:t xml:space="preserve"> (for DL-TDOA) can be reused.</w:t>
        </w:r>
      </w:ins>
    </w:p>
    <w:p w14:paraId="240C213C" w14:textId="77777777" w:rsidR="001525F1" w:rsidRDefault="001525F1" w:rsidP="00FE3EE8">
      <w:pPr>
        <w:rPr>
          <w:ins w:id="267" w:author="CATT" w:date="2025-03-06T10:24:00Z"/>
          <w:rFonts w:eastAsiaTheme="minorEastAsia"/>
        </w:rPr>
      </w:pPr>
    </w:p>
    <w:p w14:paraId="4421AF28" w14:textId="15312B84" w:rsidR="0019743A" w:rsidRDefault="0019743A" w:rsidP="0019743A">
      <w:pPr>
        <w:pStyle w:val="5"/>
        <w:rPr>
          <w:ins w:id="268" w:author="CATT" w:date="2025-03-05T16:24:00Z"/>
        </w:rPr>
      </w:pPr>
      <w:proofErr w:type="gramStart"/>
      <w:ins w:id="269" w:author="CATT" w:date="2025-03-05T16:24:00Z">
        <w:r>
          <w:t>8.</w:t>
        </w:r>
        <w:r>
          <w:rPr>
            <w:rFonts w:hint="eastAsia"/>
          </w:rPr>
          <w:t>X</w:t>
        </w:r>
        <w:r>
          <w:t>.3.1.</w:t>
        </w:r>
      </w:ins>
      <w:ins w:id="270" w:author="CATT" w:date="2025-03-11T09:56:00Z">
        <w:r w:rsidR="001525F1">
          <w:rPr>
            <w:rFonts w:hint="eastAsia"/>
          </w:rPr>
          <w:t>3</w:t>
        </w:r>
      </w:ins>
      <w:proofErr w:type="gramEnd"/>
      <w:ins w:id="271" w:author="CATT" w:date="2025-03-05T16:24:00Z">
        <w:r>
          <w:tab/>
        </w:r>
      </w:ins>
      <w:ins w:id="272" w:author="CATT" w:date="2025-03-10T15:16:00Z">
        <w:r w:rsidR="001946E9" w:rsidRPr="001946E9">
          <w:t>Applicability reporting</w:t>
        </w:r>
      </w:ins>
      <w:ins w:id="273" w:author="CATT" w:date="2025-03-05T16:24:00Z">
        <w:r>
          <w:t xml:space="preserve"> Procedure</w:t>
        </w:r>
      </w:ins>
    </w:p>
    <w:p w14:paraId="10222BEB" w14:textId="4D7FFFE4" w:rsidR="00252A69" w:rsidRDefault="00252A69" w:rsidP="00252A69">
      <w:pPr>
        <w:pStyle w:val="6"/>
        <w:rPr>
          <w:ins w:id="274" w:author="CATT" w:date="2025-03-05T14:25:00Z"/>
        </w:rPr>
      </w:pPr>
      <w:bookmarkStart w:id="275" w:name="_Toc185281034"/>
      <w:proofErr w:type="gramStart"/>
      <w:ins w:id="276" w:author="CATT" w:date="2025-03-05T14:25:00Z">
        <w:r>
          <w:t>8.</w:t>
        </w:r>
        <w:r>
          <w:rPr>
            <w:rFonts w:hint="eastAsia"/>
          </w:rPr>
          <w:t>X</w:t>
        </w:r>
        <w:r>
          <w:t>.3.1.</w:t>
        </w:r>
      </w:ins>
      <w:ins w:id="277" w:author="CATT" w:date="2025-03-11T09:56:00Z">
        <w:r w:rsidR="001525F1">
          <w:rPr>
            <w:rFonts w:hint="eastAsia"/>
          </w:rPr>
          <w:t>3</w:t>
        </w:r>
      </w:ins>
      <w:ins w:id="278" w:author="CATT" w:date="2025-03-05T14:25:00Z">
        <w:r>
          <w:t>.0</w:t>
        </w:r>
        <w:proofErr w:type="gramEnd"/>
        <w:r>
          <w:tab/>
          <w:t>General</w:t>
        </w:r>
        <w:bookmarkEnd w:id="275"/>
      </w:ins>
    </w:p>
    <w:p w14:paraId="7769B958" w14:textId="1C35C53C" w:rsidR="009D21EF" w:rsidRPr="001946E9" w:rsidRDefault="009D21EF" w:rsidP="009D21EF">
      <w:pPr>
        <w:rPr>
          <w:ins w:id="279" w:author="CATT" w:date="2025-03-05T14:25:00Z"/>
        </w:rPr>
      </w:pPr>
      <w:ins w:id="280" w:author="CATT" w:date="2025-03-05T14:25:00Z">
        <w:r w:rsidRPr="001946E9">
          <w:t xml:space="preserve">The purpose of this procedure is to enable the </w:t>
        </w:r>
      </w:ins>
      <w:ins w:id="281" w:author="CATT" w:date="2025-03-10T15:17:00Z">
        <w:r w:rsidR="001946E9">
          <w:rPr>
            <w:rFonts w:hint="eastAsia"/>
          </w:rPr>
          <w:t>UE</w:t>
        </w:r>
      </w:ins>
      <w:ins w:id="282" w:author="CATT" w:date="2025-03-05T14:25:00Z">
        <w:r w:rsidRPr="001946E9">
          <w:t xml:space="preserve"> to provide </w:t>
        </w:r>
      </w:ins>
      <w:ins w:id="283" w:author="CATT" w:date="2025-03-10T15:17:00Z">
        <w:r w:rsidR="001946E9">
          <w:rPr>
            <w:rFonts w:hint="eastAsia"/>
          </w:rPr>
          <w:t>information of applicable functionalities</w:t>
        </w:r>
      </w:ins>
      <w:ins w:id="284" w:author="CATT" w:date="2025-03-05T14:25:00Z">
        <w:r w:rsidRPr="001946E9">
          <w:t xml:space="preserve"> to the </w:t>
        </w:r>
      </w:ins>
      <w:ins w:id="285" w:author="CATT" w:date="2025-03-10T15:17:00Z">
        <w:r w:rsidR="001946E9">
          <w:rPr>
            <w:rFonts w:hint="eastAsia"/>
          </w:rPr>
          <w:t>LMF</w:t>
        </w:r>
      </w:ins>
      <w:ins w:id="286" w:author="CATT" w:date="2025-03-05T14:25:00Z">
        <w:r w:rsidRPr="001946E9">
          <w:t xml:space="preserve"> (e.g., as part of a positioning procedure) </w:t>
        </w:r>
      </w:ins>
    </w:p>
    <w:p w14:paraId="174C2E19" w14:textId="09A278D2" w:rsidR="00F57645" w:rsidRDefault="007025CF" w:rsidP="00067977">
      <w:pPr>
        <w:rPr>
          <w:ins w:id="287" w:author="CATT" w:date="2025-03-06T09:51:00Z"/>
          <w:rFonts w:eastAsia="等线"/>
        </w:rPr>
      </w:pPr>
      <w:del w:id="288" w:author="CATT" w:date="2025-03-06T17:25:00Z">
        <w:r w:rsidRPr="009B329A" w:rsidDel="004D7236">
          <w:fldChar w:fldCharType="begin"/>
        </w:r>
        <w:r w:rsidRPr="009B329A" w:rsidDel="004D7236">
          <w:fldChar w:fldCharType="end"/>
        </w:r>
      </w:del>
      <w:del w:id="289" w:author="CATT" w:date="2025-03-06T17:26:00Z">
        <w:r w:rsidR="004115DE" w:rsidDel="004D7236">
          <w:rPr>
            <w:rFonts w:eastAsiaTheme="minorEastAsia"/>
          </w:rPr>
          <w:fldChar w:fldCharType="begin"/>
        </w:r>
        <w:r w:rsidR="004115DE" w:rsidDel="004D7236">
          <w:rPr>
            <w:rFonts w:eastAsiaTheme="minorEastAsia"/>
          </w:rPr>
          <w:fldChar w:fldCharType="end"/>
        </w:r>
      </w:del>
    </w:p>
    <w:p w14:paraId="14695AC7" w14:textId="10C00F59" w:rsidR="009573AD" w:rsidRDefault="009573AD" w:rsidP="009573AD">
      <w:pPr>
        <w:pStyle w:val="6"/>
        <w:rPr>
          <w:ins w:id="290" w:author="CATT" w:date="2025-03-06T09:51:00Z"/>
        </w:rPr>
      </w:pPr>
      <w:proofErr w:type="gramStart"/>
      <w:ins w:id="291" w:author="CATT" w:date="2025-03-06T09:51:00Z">
        <w:r>
          <w:t>8.</w:t>
        </w:r>
        <w:r>
          <w:rPr>
            <w:rFonts w:hint="eastAsia"/>
          </w:rPr>
          <w:t>X</w:t>
        </w:r>
        <w:r>
          <w:t>.3.1.</w:t>
        </w:r>
      </w:ins>
      <w:ins w:id="292" w:author="CATT" w:date="2025-03-11T09:56:00Z">
        <w:r w:rsidR="001525F1">
          <w:rPr>
            <w:rFonts w:hint="eastAsia"/>
          </w:rPr>
          <w:t>3</w:t>
        </w:r>
      </w:ins>
      <w:ins w:id="293" w:author="CATT" w:date="2025-03-06T09:51:00Z">
        <w:r>
          <w:t>.</w:t>
        </w:r>
      </w:ins>
      <w:ins w:id="294" w:author="CATT" w:date="2025-03-10T15:19:00Z">
        <w:r w:rsidR="001946E9">
          <w:rPr>
            <w:rFonts w:hint="eastAsia"/>
          </w:rPr>
          <w:t>1</w:t>
        </w:r>
      </w:ins>
      <w:proofErr w:type="gramEnd"/>
      <w:ins w:id="295" w:author="CATT" w:date="2025-03-06T09:51:00Z">
        <w:r>
          <w:tab/>
        </w:r>
        <w:r w:rsidR="00112655">
          <w:rPr>
            <w:rFonts w:eastAsiaTheme="minorEastAsia" w:hint="eastAsia"/>
          </w:rPr>
          <w:t>LMF</w:t>
        </w:r>
        <w:r>
          <w:t xml:space="preserve"> initiated Assistance Data</w:t>
        </w:r>
      </w:ins>
      <w:ins w:id="296" w:author="CATT" w:date="2025-03-06T09:56:00Z">
        <w:r w:rsidR="009013F4">
          <w:rPr>
            <w:rFonts w:hint="eastAsia"/>
          </w:rPr>
          <w:t xml:space="preserve"> and </w:t>
        </w:r>
      </w:ins>
      <w:ins w:id="297" w:author="CATT" w:date="2025-03-10T15:40:00Z">
        <w:r w:rsidR="006F7359" w:rsidRPr="006F7359">
          <w:t>Applicability reporting</w:t>
        </w:r>
      </w:ins>
      <w:ins w:id="298" w:author="CATT" w:date="2025-03-06T09:51:00Z">
        <w:r>
          <w:t xml:space="preserve"> Transfer</w:t>
        </w:r>
      </w:ins>
    </w:p>
    <w:p w14:paraId="28CC4961" w14:textId="72C7AF06" w:rsidR="009573AD" w:rsidRDefault="009573AD" w:rsidP="009573AD">
      <w:pPr>
        <w:rPr>
          <w:ins w:id="299" w:author="CATT" w:date="2025-03-06T09:51:00Z"/>
        </w:rPr>
      </w:pPr>
      <w:ins w:id="300" w:author="CATT" w:date="2025-03-06T09:51:00Z">
        <w:r>
          <w:t>Figure 8.</w:t>
        </w:r>
        <w:r>
          <w:rPr>
            <w:rFonts w:hint="eastAsia"/>
          </w:rPr>
          <w:t>X</w:t>
        </w:r>
        <w:r>
          <w:t>.3.1.</w:t>
        </w:r>
      </w:ins>
      <w:ins w:id="301" w:author="CATT" w:date="2025-03-11T09:57:00Z">
        <w:r w:rsidR="001525F1">
          <w:rPr>
            <w:rFonts w:hint="eastAsia"/>
          </w:rPr>
          <w:t>3</w:t>
        </w:r>
      </w:ins>
      <w:ins w:id="302" w:author="CATT" w:date="2025-03-06T09:51:00Z">
        <w:r>
          <w:t>.</w:t>
        </w:r>
      </w:ins>
      <w:ins w:id="303" w:author="CATT" w:date="2025-03-10T15:20:00Z">
        <w:r w:rsidR="001946E9">
          <w:rPr>
            <w:rFonts w:hint="eastAsia"/>
          </w:rPr>
          <w:t>1</w:t>
        </w:r>
      </w:ins>
      <w:ins w:id="304" w:author="CATT" w:date="2025-03-06T09:51:00Z">
        <w:r>
          <w:t xml:space="preserve">-1 shows the </w:t>
        </w:r>
        <w:commentRangeStart w:id="305"/>
        <w:r>
          <w:t xml:space="preserve">Assistance Data </w:t>
        </w:r>
      </w:ins>
      <w:ins w:id="306" w:author="CATT" w:date="2025-03-06T09:57:00Z">
        <w:r w:rsidR="008E268D" w:rsidRPr="008E268D">
          <w:t xml:space="preserve">and </w:t>
        </w:r>
      </w:ins>
      <w:ins w:id="307" w:author="CATT" w:date="2025-03-10T15:42:00Z">
        <w:r w:rsidR="006F7359">
          <w:t>Applicability reporting</w:t>
        </w:r>
      </w:ins>
      <w:ins w:id="308" w:author="CATT" w:date="2025-03-06T09:57:00Z">
        <w:r w:rsidR="008E268D" w:rsidRPr="008E268D">
          <w:t xml:space="preserve"> </w:t>
        </w:r>
      </w:ins>
      <w:ins w:id="309" w:author="CATT" w:date="2025-03-06T09:51:00Z">
        <w:r>
          <w:t>Transfer</w:t>
        </w:r>
      </w:ins>
      <w:commentRangeEnd w:id="305"/>
      <w:ins w:id="310" w:author="CATT" w:date="2025-03-06T10:58:00Z">
        <w:r w:rsidR="00653C8A">
          <w:rPr>
            <w:rStyle w:val="ae"/>
          </w:rPr>
          <w:commentReference w:id="305"/>
        </w:r>
      </w:ins>
      <w:ins w:id="311" w:author="CATT" w:date="2025-03-06T09:51:00Z">
        <w:r>
          <w:t xml:space="preserve"> operations for the </w:t>
        </w:r>
        <w:r>
          <w:rPr>
            <w:rFonts w:hint="eastAsia"/>
          </w:rPr>
          <w:t>AI/ML</w:t>
        </w:r>
        <w:r>
          <w:t xml:space="preserve"> positioning method when the procedure is initiated by the </w:t>
        </w:r>
      </w:ins>
      <w:ins w:id="312" w:author="CATT" w:date="2025-03-06T09:54:00Z">
        <w:r w:rsidR="002572B2">
          <w:rPr>
            <w:rFonts w:hint="eastAsia"/>
          </w:rPr>
          <w:t>LMF</w:t>
        </w:r>
      </w:ins>
      <w:ins w:id="313" w:author="CATT" w:date="2025-03-06T09:51:00Z">
        <w:r>
          <w:t>.</w:t>
        </w:r>
      </w:ins>
    </w:p>
    <w:p w14:paraId="0084247B" w14:textId="644D5DCB" w:rsidR="008F6045" w:rsidRDefault="00CB055C" w:rsidP="009573AD">
      <w:pPr>
        <w:pStyle w:val="TH"/>
        <w:rPr>
          <w:ins w:id="314" w:author="CATT" w:date="2025-03-06T09:51:00Z"/>
        </w:rPr>
      </w:pPr>
      <w:ins w:id="315" w:author="CATT" w:date="2025-03-06T09:54:00Z">
        <w:r>
          <w:rPr>
            <w:rFonts w:ascii="Times New Roman" w:eastAsiaTheme="minorEastAsia" w:hAnsi="Times New Roman"/>
          </w:rPr>
          <w:object w:dxaOrig="9419" w:dyaOrig="2943" w14:anchorId="45D05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75pt;height:147.25pt" o:ole="">
              <v:imagedata r:id="rId17" o:title=""/>
            </v:shape>
            <o:OLEObject Type="Embed" ProgID="Visio.Drawing.11" ShapeID="_x0000_i1025" DrawAspect="Content" ObjectID="_1806495888" r:id="rId18"/>
          </w:object>
        </w:r>
      </w:ins>
    </w:p>
    <w:p w14:paraId="52F6FBDB" w14:textId="1BC5F0A9" w:rsidR="009573AD" w:rsidRDefault="009573AD" w:rsidP="009573AD">
      <w:pPr>
        <w:pStyle w:val="TF"/>
        <w:rPr>
          <w:ins w:id="316" w:author="CATT" w:date="2025-03-06T09:51:00Z"/>
        </w:rPr>
      </w:pPr>
      <w:ins w:id="317" w:author="CATT" w:date="2025-03-06T09:51:00Z">
        <w:r>
          <w:t>Figure 8.</w:t>
        </w:r>
        <w:r>
          <w:rPr>
            <w:rFonts w:hint="eastAsia"/>
          </w:rPr>
          <w:t>X</w:t>
        </w:r>
        <w:r w:rsidR="00A758F2">
          <w:t>.3.1.</w:t>
        </w:r>
      </w:ins>
      <w:ins w:id="318" w:author="CATT" w:date="2025-03-11T09:58:00Z">
        <w:r w:rsidR="001525F1">
          <w:rPr>
            <w:rFonts w:hint="eastAsia"/>
          </w:rPr>
          <w:t>3</w:t>
        </w:r>
      </w:ins>
      <w:ins w:id="319" w:author="CATT" w:date="2025-03-06T09:51:00Z">
        <w:r w:rsidR="00A758F2">
          <w:t>.</w:t>
        </w:r>
      </w:ins>
      <w:ins w:id="320" w:author="CATT" w:date="2025-03-10T15:20:00Z">
        <w:r w:rsidR="001946E9">
          <w:rPr>
            <w:rFonts w:hint="eastAsia"/>
          </w:rPr>
          <w:t>1</w:t>
        </w:r>
      </w:ins>
      <w:ins w:id="321" w:author="CATT" w:date="2025-03-06T09:51:00Z">
        <w:r w:rsidR="00A758F2">
          <w:t xml:space="preserve">-1: </w:t>
        </w:r>
      </w:ins>
      <w:ins w:id="322" w:author="CATT" w:date="2025-03-06T09:57:00Z">
        <w:r w:rsidR="00A758F2">
          <w:rPr>
            <w:rFonts w:hint="eastAsia"/>
          </w:rPr>
          <w:t>LMF</w:t>
        </w:r>
      </w:ins>
      <w:ins w:id="323" w:author="CATT" w:date="2025-03-06T09:51:00Z">
        <w:r>
          <w:t xml:space="preserve">-initiated Assistance Data </w:t>
        </w:r>
      </w:ins>
      <w:ins w:id="324" w:author="CATT" w:date="2025-03-06T09:57:00Z">
        <w:r w:rsidR="00A758F2" w:rsidRPr="00A758F2">
          <w:t xml:space="preserve">and </w:t>
        </w:r>
      </w:ins>
      <w:ins w:id="325" w:author="CATT" w:date="2025-03-10T15:40:00Z">
        <w:r w:rsidR="006F7359" w:rsidRPr="006F7359">
          <w:t>Applicability reporting</w:t>
        </w:r>
      </w:ins>
      <w:ins w:id="326" w:author="CATT" w:date="2025-03-06T09:57:00Z">
        <w:r w:rsidR="00A758F2" w:rsidRPr="00A758F2">
          <w:t xml:space="preserve"> </w:t>
        </w:r>
      </w:ins>
      <w:ins w:id="327" w:author="CATT" w:date="2025-03-06T09:51:00Z">
        <w:r>
          <w:t>Transfer Procedure</w:t>
        </w:r>
      </w:ins>
    </w:p>
    <w:p w14:paraId="5C24855E" w14:textId="065B7D13" w:rsidR="002927F9" w:rsidRDefault="002927F9" w:rsidP="002927F9">
      <w:pPr>
        <w:pStyle w:val="B1"/>
        <w:rPr>
          <w:ins w:id="328" w:author="CATT" w:date="2025-03-06T09:57:00Z"/>
        </w:rPr>
      </w:pPr>
      <w:ins w:id="329" w:author="CATT" w:date="2025-03-06T09:57:00Z">
        <w:r>
          <w:t>(1)</w:t>
        </w:r>
        <w:r>
          <w:tab/>
          <w:t xml:space="preserve">The LMF determines that assistance data </w:t>
        </w:r>
      </w:ins>
      <w:ins w:id="330" w:author="CATT" w:date="2025-03-10T14:00:00Z">
        <w:r w:rsidR="00265F0F">
          <w:rPr>
            <w:rFonts w:hint="eastAsia"/>
          </w:rPr>
          <w:t xml:space="preserve">that </w:t>
        </w:r>
      </w:ins>
      <w:ins w:id="331" w:author="CATT" w:date="2025-03-06T09:57:00Z">
        <w:r>
          <w:t>need</w:t>
        </w:r>
      </w:ins>
      <w:ins w:id="332" w:author="CATT" w:date="2025-03-10T14:00:00Z">
        <w:r w:rsidR="00265F0F">
          <w:rPr>
            <w:rFonts w:eastAsiaTheme="minorEastAsia" w:hint="eastAsia"/>
          </w:rPr>
          <w:t>s</w:t>
        </w:r>
      </w:ins>
      <w:ins w:id="333" w:author="CATT" w:date="2025-03-06T09:57:00Z">
        <w:r>
          <w:t xml:space="preserve"> to be provided to the UE (</w:t>
        </w:r>
      </w:ins>
      <w:ins w:id="334" w:author="CATT" w:date="2025-03-10T14:00:00Z">
        <w:r w:rsidR="00265F0F" w:rsidRPr="00265F0F">
          <w:t>e.g., as part of a positioning procedure</w:t>
        </w:r>
        <w:r w:rsidR="00265F0F">
          <w:rPr>
            <w:rFonts w:hint="eastAsia"/>
          </w:rPr>
          <w:t>,</w:t>
        </w:r>
        <w:r w:rsidR="00265F0F" w:rsidRPr="00265F0F">
          <w:t xml:space="preserve"> </w:t>
        </w:r>
      </w:ins>
      <w:ins w:id="335" w:author="CATT" w:date="2025-03-10T14:01:00Z">
        <w:r w:rsidR="00265F0F">
          <w:rPr>
            <w:rFonts w:hint="eastAsia"/>
          </w:rPr>
          <w:t xml:space="preserve">and </w:t>
        </w:r>
      </w:ins>
      <w:ins w:id="336" w:author="CATT" w:date="2025-03-06T09:59:00Z">
        <w:r w:rsidR="002C1FB7" w:rsidRPr="002C1FB7">
          <w:t>network side additional condition</w:t>
        </w:r>
      </w:ins>
      <w:ins w:id="337" w:author="CATT" w:date="2025-03-10T14:00:00Z">
        <w:r w:rsidR="00265F0F">
          <w:rPr>
            <w:rFonts w:hint="eastAsia"/>
          </w:rPr>
          <w:t xml:space="preserve"> ma</w:t>
        </w:r>
      </w:ins>
      <w:ins w:id="338" w:author="CATT" w:date="2025-03-10T14:01:00Z">
        <w:r w:rsidR="00265F0F">
          <w:rPr>
            <w:rFonts w:hint="eastAsia"/>
          </w:rPr>
          <w:t>y also be contained</w:t>
        </w:r>
      </w:ins>
      <w:ins w:id="339" w:author="CATT" w:date="2025-03-06T09:57:00Z">
        <w:r>
          <w:t xml:space="preserve">) and sends an LPP Provide Assistance Data message to the UE. </w:t>
        </w:r>
      </w:ins>
    </w:p>
    <w:p w14:paraId="6828DA19" w14:textId="4DF8635F" w:rsidR="009573AD" w:rsidRDefault="009573AD" w:rsidP="000616A3">
      <w:pPr>
        <w:pStyle w:val="B1"/>
        <w:rPr>
          <w:ins w:id="340" w:author="CATT" w:date="2025-03-06T09:51:00Z"/>
        </w:rPr>
      </w:pPr>
      <w:ins w:id="341" w:author="CATT" w:date="2025-03-06T09:51:00Z">
        <w:r>
          <w:lastRenderedPageBreak/>
          <w:t>(</w:t>
        </w:r>
      </w:ins>
      <w:ins w:id="342" w:author="CATT" w:date="2025-03-06T10:00:00Z">
        <w:r w:rsidR="00C2497A">
          <w:rPr>
            <w:rFonts w:hint="eastAsia"/>
          </w:rPr>
          <w:t>2</w:t>
        </w:r>
      </w:ins>
      <w:ins w:id="343" w:author="CATT" w:date="2025-03-06T09:51:00Z">
        <w:r>
          <w:t>)</w:t>
        </w:r>
        <w:r>
          <w:tab/>
        </w:r>
      </w:ins>
      <w:commentRangeStart w:id="344"/>
      <w:ins w:id="345" w:author="CATT" w:date="2025-03-06T10:51:00Z">
        <w:r w:rsidR="00CB055C" w:rsidRPr="00CE2BFE">
          <w:t>If the applicability changes</w:t>
        </w:r>
      </w:ins>
      <w:commentRangeEnd w:id="344"/>
      <w:ins w:id="346" w:author="CATT" w:date="2025-03-06T10:54:00Z">
        <w:r w:rsidR="00CB055C" w:rsidRPr="00CE2BFE">
          <w:commentReference w:id="344"/>
        </w:r>
      </w:ins>
      <w:ins w:id="347" w:author="CATT" w:date="2025-03-06T10:51:00Z">
        <w:r w:rsidR="00CB055C" w:rsidRPr="00CE2BFE">
          <w:t xml:space="preserve"> based on the configuration in </w:t>
        </w:r>
        <w:r w:rsidR="00CB055C">
          <w:t>LPP Provide Assistance Data</w:t>
        </w:r>
        <w:r w:rsidR="00CB055C" w:rsidRPr="00CE2BFE">
          <w:t xml:space="preserve"> message, UE send</w:t>
        </w:r>
        <w:r w:rsidR="00CB055C" w:rsidRPr="00CE2BFE">
          <w:rPr>
            <w:rFonts w:hint="eastAsia"/>
          </w:rPr>
          <w:t>s</w:t>
        </w:r>
        <w:r w:rsidR="00CB055C" w:rsidRPr="00CE2BFE">
          <w:t xml:space="preserve"> a </w:t>
        </w:r>
        <w:r w:rsidR="00CB055C">
          <w:t xml:space="preserve">LPP </w:t>
        </w:r>
        <w:r w:rsidR="00CB055C">
          <w:rPr>
            <w:rFonts w:hint="eastAsia"/>
          </w:rPr>
          <w:t>Provide</w:t>
        </w:r>
        <w:r w:rsidR="00CB055C">
          <w:t xml:space="preserve"> </w:t>
        </w:r>
        <w:r w:rsidR="00CB055C">
          <w:rPr>
            <w:rFonts w:hint="eastAsia"/>
          </w:rPr>
          <w:t>Capabilities</w:t>
        </w:r>
        <w:r w:rsidR="00CB055C" w:rsidRPr="00CE2BFE">
          <w:t xml:space="preserve"> message to LMF</w:t>
        </w:r>
      </w:ins>
      <w:ins w:id="348" w:author="CATT" w:date="2025-03-06T10:56:00Z">
        <w:r w:rsidR="00A439B2" w:rsidRPr="00CE2BFE">
          <w:rPr>
            <w:rFonts w:hint="eastAsia"/>
          </w:rPr>
          <w:t>.</w:t>
        </w:r>
      </w:ins>
      <w:ins w:id="349" w:author="CATT" w:date="2025-03-06T10:57:00Z">
        <w:r w:rsidR="00713561" w:rsidRPr="00713561">
          <w:t xml:space="preserve"> </w:t>
        </w:r>
      </w:ins>
    </w:p>
    <w:p w14:paraId="1D2ADBD7" w14:textId="43339AFF" w:rsidR="009573AD" w:rsidRDefault="00265F0F" w:rsidP="00067977">
      <w:pPr>
        <w:rPr>
          <w:ins w:id="350" w:author="CATT" w:date="2025-03-10T15:29:00Z"/>
          <w:rFonts w:eastAsiaTheme="minorEastAsia"/>
          <w:i/>
          <w:shd w:val="pct15" w:color="auto" w:fill="FFFFFF"/>
        </w:rPr>
      </w:pPr>
      <w:commentRangeStart w:id="351"/>
      <w:ins w:id="352" w:author="CATT" w:date="2025-03-10T14:06:00Z">
        <w:r w:rsidRPr="004D0E9D">
          <w:rPr>
            <w:rFonts w:eastAsiaTheme="minorEastAsia"/>
            <w:i/>
            <w:shd w:val="pct15" w:color="auto" w:fill="FFFFFF"/>
          </w:rPr>
          <w:t>Editor's note:</w:t>
        </w:r>
      </w:ins>
      <w:ins w:id="353" w:author="CATT" w:date="2025-03-10T14:07:00Z">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w:t>
        </w:r>
      </w:ins>
      <w:ins w:id="354" w:author="CATT" w:date="2025-03-10T14:08:00Z">
        <w:r>
          <w:rPr>
            <w:rFonts w:eastAsiaTheme="minorEastAsia" w:hint="eastAsia"/>
            <w:i/>
            <w:shd w:val="pct15" w:color="auto" w:fill="FFFFFF"/>
          </w:rPr>
          <w:t xml:space="preserve">,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355" w:author="CATT" w:date="2025-03-10T14:07:00Z">
        <w:r w:rsidRPr="00265F0F">
          <w:rPr>
            <w:rFonts w:eastAsiaTheme="minorEastAsia"/>
            <w:i/>
            <w:shd w:val="pct15" w:color="auto" w:fill="FFFFFF"/>
          </w:rPr>
          <w:t>.</w:t>
        </w:r>
      </w:ins>
    </w:p>
    <w:p w14:paraId="24922D5A" w14:textId="4976117B" w:rsidR="00C32018" w:rsidRDefault="0015014B" w:rsidP="00067977">
      <w:pPr>
        <w:rPr>
          <w:ins w:id="356" w:author="CATT" w:date="2025-03-10T15:29:00Z"/>
          <w:rFonts w:eastAsiaTheme="minorEastAsia"/>
          <w:i/>
          <w:shd w:val="pct15" w:color="auto" w:fill="FFFFFF"/>
        </w:rPr>
      </w:pPr>
      <w:ins w:id="357" w:author="CATT" w:date="2025-03-11T10:04:00Z">
        <w:r>
          <w:rPr>
            <w:rFonts w:eastAsiaTheme="minorEastAsia" w:hint="eastAsia"/>
            <w:i/>
            <w:shd w:val="pct15" w:color="auto" w:fill="FFFFFF"/>
          </w:rPr>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w:t>
        </w:r>
      </w:ins>
      <w:ins w:id="358" w:author="CATT" w:date="2025-03-11T10:05:00Z">
        <w:r>
          <w:rPr>
            <w:rFonts w:eastAsiaTheme="minorEastAsia" w:hint="eastAsia"/>
            <w:i/>
            <w:shd w:val="pct15" w:color="auto" w:fill="FFFFFF"/>
          </w:rPr>
          <w:t xml:space="preserve">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FFS if we report explicit cause</w:t>
        </w:r>
        <w:r>
          <w:rPr>
            <w:rFonts w:eastAsiaTheme="minorEastAsia"/>
            <w:i/>
            <w:shd w:val="pct15" w:color="auto" w:fill="FFFFFF"/>
          </w:rPr>
          <w:t>”</w:t>
        </w:r>
        <w:commentRangeEnd w:id="351"/>
        <w:r>
          <w:rPr>
            <w:rStyle w:val="ae"/>
          </w:rPr>
          <w:commentReference w:id="351"/>
        </w:r>
      </w:ins>
    </w:p>
    <w:p w14:paraId="168BDE0D" w14:textId="2C8EE916" w:rsidR="00C32018" w:rsidRDefault="00C32018" w:rsidP="00C32018">
      <w:pPr>
        <w:pStyle w:val="6"/>
        <w:rPr>
          <w:ins w:id="359" w:author="CATT" w:date="2025-03-10T15:29:00Z"/>
        </w:rPr>
      </w:pPr>
      <w:proofErr w:type="gramStart"/>
      <w:ins w:id="360" w:author="CATT" w:date="2025-03-10T15:29:00Z">
        <w:r>
          <w:t>8.</w:t>
        </w:r>
        <w:r>
          <w:rPr>
            <w:rFonts w:hint="eastAsia"/>
          </w:rPr>
          <w:t>X</w:t>
        </w:r>
        <w:r>
          <w:t>.3.1.</w:t>
        </w:r>
      </w:ins>
      <w:ins w:id="361" w:author="CATT" w:date="2025-03-11T09:59:00Z">
        <w:r w:rsidR="00ED4BCC">
          <w:rPr>
            <w:rFonts w:hint="eastAsia"/>
          </w:rPr>
          <w:t>3</w:t>
        </w:r>
      </w:ins>
      <w:ins w:id="362" w:author="CATT" w:date="2025-03-10T15:29:00Z">
        <w:r>
          <w:t>.</w:t>
        </w:r>
        <w:r>
          <w:rPr>
            <w:rFonts w:hint="eastAsia"/>
          </w:rPr>
          <w:t>2</w:t>
        </w:r>
        <w:proofErr w:type="gramEnd"/>
        <w:r>
          <w:tab/>
        </w:r>
        <w:r>
          <w:rPr>
            <w:rFonts w:eastAsiaTheme="minorEastAsia" w:hint="eastAsia"/>
          </w:rPr>
          <w:t>UE</w:t>
        </w:r>
        <w:r>
          <w:t xml:space="preserve"> initiated </w:t>
        </w:r>
      </w:ins>
      <w:ins w:id="363" w:author="CATT" w:date="2025-03-10T15:40:00Z">
        <w:r w:rsidR="006F7359" w:rsidRPr="006F7359">
          <w:t>Applicability reporting</w:t>
        </w:r>
      </w:ins>
      <w:ins w:id="364" w:author="CATT" w:date="2025-03-10T15:29:00Z">
        <w:r>
          <w:t xml:space="preserve"> Transfer</w:t>
        </w:r>
      </w:ins>
    </w:p>
    <w:p w14:paraId="0ED25A97" w14:textId="26F96AA3" w:rsidR="00C32018" w:rsidRDefault="00C32018" w:rsidP="00C32018">
      <w:pPr>
        <w:rPr>
          <w:ins w:id="365" w:author="CATT" w:date="2025-03-10T15:29:00Z"/>
        </w:rPr>
      </w:pPr>
      <w:ins w:id="366" w:author="CATT" w:date="2025-03-10T15:29:00Z">
        <w:r>
          <w:t>Figure 8.</w:t>
        </w:r>
        <w:r>
          <w:rPr>
            <w:rFonts w:hint="eastAsia"/>
          </w:rPr>
          <w:t>X</w:t>
        </w:r>
        <w:r>
          <w:t>.3.1.</w:t>
        </w:r>
      </w:ins>
      <w:ins w:id="367" w:author="CATT" w:date="2025-03-11T09:59:00Z">
        <w:r w:rsidR="00ED4BCC">
          <w:rPr>
            <w:rFonts w:hint="eastAsia"/>
          </w:rPr>
          <w:t>3</w:t>
        </w:r>
      </w:ins>
      <w:ins w:id="368" w:author="CATT" w:date="2025-03-10T15:29:00Z">
        <w:r>
          <w:t>.</w:t>
        </w:r>
        <w:r>
          <w:rPr>
            <w:rFonts w:hint="eastAsia"/>
          </w:rPr>
          <w:t>2</w:t>
        </w:r>
        <w:r>
          <w:t xml:space="preserve">-1 shows the </w:t>
        </w:r>
      </w:ins>
      <w:ins w:id="369" w:author="CATT" w:date="2025-03-10T15:42:00Z">
        <w:r w:rsidR="006F7359">
          <w:t>Applicability reporting</w:t>
        </w:r>
      </w:ins>
      <w:ins w:id="370" w:author="CATT" w:date="2025-03-10T15:29:00Z">
        <w:r w:rsidRPr="008E268D">
          <w:t xml:space="preserve"> </w:t>
        </w:r>
        <w:r>
          <w:t xml:space="preserve">Transfer operations for the </w:t>
        </w:r>
        <w:r>
          <w:rPr>
            <w:rFonts w:hint="eastAsia"/>
          </w:rPr>
          <w:t>AI/ML</w:t>
        </w:r>
        <w:r>
          <w:t xml:space="preserve"> positioning method when the procedure is initiated by the </w:t>
        </w:r>
      </w:ins>
      <w:ins w:id="371" w:author="CATT" w:date="2025-03-10T15:30:00Z">
        <w:r>
          <w:rPr>
            <w:rFonts w:hint="eastAsia"/>
          </w:rPr>
          <w:t>UE</w:t>
        </w:r>
      </w:ins>
      <w:ins w:id="372" w:author="CATT" w:date="2025-03-10T15:29:00Z">
        <w:r>
          <w:t>.</w:t>
        </w:r>
      </w:ins>
    </w:p>
    <w:p w14:paraId="36E9F95F" w14:textId="77777777" w:rsidR="00C32018" w:rsidRDefault="00C32018" w:rsidP="00C32018">
      <w:pPr>
        <w:pStyle w:val="TH"/>
        <w:rPr>
          <w:ins w:id="373" w:author="CATT" w:date="2025-03-10T15:29:00Z"/>
        </w:rPr>
      </w:pPr>
      <w:ins w:id="374" w:author="CATT" w:date="2025-03-10T15:29:00Z">
        <w:r>
          <w:rPr>
            <w:rFonts w:ascii="Times New Roman" w:eastAsiaTheme="minorEastAsia" w:hAnsi="Times New Roman"/>
          </w:rPr>
          <w:object w:dxaOrig="9420" w:dyaOrig="2943" w14:anchorId="111610B6">
            <v:shape id="_x0000_i1026" type="#_x0000_t75" style="width:472.15pt;height:147.25pt" o:ole="">
              <v:imagedata r:id="rId19" o:title=""/>
            </v:shape>
            <o:OLEObject Type="Embed" ProgID="Visio.Drawing.11" ShapeID="_x0000_i1026" DrawAspect="Content" ObjectID="_1806495889" r:id="rId20"/>
          </w:object>
        </w:r>
      </w:ins>
    </w:p>
    <w:p w14:paraId="491072ED" w14:textId="4E9110EE" w:rsidR="00C32018" w:rsidRDefault="00C32018" w:rsidP="00C32018">
      <w:pPr>
        <w:pStyle w:val="TF"/>
        <w:rPr>
          <w:ins w:id="375" w:author="CATT" w:date="2025-03-10T15:29:00Z"/>
        </w:rPr>
      </w:pPr>
      <w:ins w:id="376" w:author="CATT" w:date="2025-03-10T15:29:00Z">
        <w:r>
          <w:t>Figure 8.</w:t>
        </w:r>
        <w:r>
          <w:rPr>
            <w:rFonts w:hint="eastAsia"/>
          </w:rPr>
          <w:t>X</w:t>
        </w:r>
        <w:r>
          <w:t>.3.1.</w:t>
        </w:r>
      </w:ins>
      <w:ins w:id="377" w:author="CATT" w:date="2025-03-11T10:00:00Z">
        <w:r w:rsidR="00ED4BCC">
          <w:rPr>
            <w:rFonts w:hint="eastAsia"/>
          </w:rPr>
          <w:t>3</w:t>
        </w:r>
      </w:ins>
      <w:ins w:id="378" w:author="CATT" w:date="2025-03-10T15:29:00Z">
        <w:r>
          <w:t>.</w:t>
        </w:r>
      </w:ins>
      <w:ins w:id="379" w:author="CATT" w:date="2025-03-10T15:30:00Z">
        <w:r>
          <w:rPr>
            <w:rFonts w:hint="eastAsia"/>
          </w:rPr>
          <w:t>2</w:t>
        </w:r>
      </w:ins>
      <w:ins w:id="380" w:author="CATT" w:date="2025-03-10T15:29:00Z">
        <w:r>
          <w:t xml:space="preserve">-1: </w:t>
        </w:r>
      </w:ins>
      <w:ins w:id="381" w:author="CATT" w:date="2025-03-10T15:30:00Z">
        <w:r>
          <w:rPr>
            <w:rFonts w:hint="eastAsia"/>
          </w:rPr>
          <w:t>UE</w:t>
        </w:r>
      </w:ins>
      <w:ins w:id="382" w:author="CATT" w:date="2025-03-10T15:29:00Z">
        <w:r>
          <w:t xml:space="preserve">-initiated </w:t>
        </w:r>
      </w:ins>
      <w:ins w:id="383" w:author="CATT" w:date="2025-03-10T15:41:00Z">
        <w:r w:rsidR="006F7359">
          <w:t>Applicability reporting</w:t>
        </w:r>
      </w:ins>
      <w:ins w:id="384" w:author="CATT" w:date="2025-03-10T15:29:00Z">
        <w:r w:rsidRPr="00A758F2">
          <w:t xml:space="preserve"> </w:t>
        </w:r>
        <w:r>
          <w:t>Transfer Procedure</w:t>
        </w:r>
      </w:ins>
    </w:p>
    <w:p w14:paraId="1715B788" w14:textId="16C894A6" w:rsidR="00C32018" w:rsidRDefault="00C32018" w:rsidP="00C32018">
      <w:pPr>
        <w:pStyle w:val="B1"/>
        <w:rPr>
          <w:ins w:id="385" w:author="CATT" w:date="2025-03-10T15:29:00Z"/>
        </w:rPr>
      </w:pPr>
      <w:ins w:id="386" w:author="CATT" w:date="2025-03-10T15:29:00Z">
        <w:r>
          <w:t>(1)</w:t>
        </w:r>
        <w:r>
          <w:tab/>
        </w:r>
      </w:ins>
      <w:commentRangeStart w:id="387"/>
      <w:ins w:id="388" w:author="CATT" w:date="2025-03-10T15:30:00Z">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387"/>
        <w:r w:rsidRPr="00CE2BFE">
          <w:commentReference w:id="387"/>
        </w:r>
        <w:r>
          <w:rPr>
            <w:rFonts w:hint="eastAsia"/>
          </w:rPr>
          <w:t xml:space="preserve"> to the LMF </w:t>
        </w:r>
        <w:r w:rsidRPr="00CE2BFE">
          <w:rPr>
            <w:rFonts w:hint="eastAsia"/>
          </w:rPr>
          <w:t>w</w:t>
        </w:r>
        <w:r w:rsidRPr="00CE2BFE">
          <w:t>hen the applicability change</w:t>
        </w:r>
        <w:r w:rsidRPr="00CE2BFE">
          <w:rPr>
            <w:rFonts w:hint="eastAsia"/>
          </w:rPr>
          <w:t>s</w:t>
        </w:r>
        <w:r w:rsidRPr="00CE2BFE">
          <w:t>.</w:t>
        </w:r>
      </w:ins>
      <w:ins w:id="389" w:author="CATT" w:date="2025-03-10T15:29:00Z">
        <w:r>
          <w:t xml:space="preserve"> </w:t>
        </w:r>
      </w:ins>
    </w:p>
    <w:p w14:paraId="16E2AD11" w14:textId="77777777" w:rsidR="00C32018" w:rsidRPr="00214DCF" w:rsidRDefault="00C32018" w:rsidP="00067977">
      <w:pPr>
        <w:rPr>
          <w:ins w:id="390" w:author="CATT" w:date="2025-02-27T17:00:00Z"/>
          <w:rFonts w:eastAsia="等线"/>
        </w:rPr>
      </w:pPr>
    </w:p>
    <w:p w14:paraId="525A5371" w14:textId="67BE02E0" w:rsidR="003B6ED5" w:rsidRDefault="003B6ED5" w:rsidP="003B6ED5">
      <w:pPr>
        <w:pStyle w:val="5"/>
        <w:rPr>
          <w:ins w:id="391" w:author="CATT" w:date="2025-03-05T16:25:00Z"/>
        </w:rPr>
      </w:pPr>
      <w:bookmarkStart w:id="392" w:name="_Toc185281037"/>
      <w:bookmarkStart w:id="393" w:name="_Toc52567596"/>
      <w:bookmarkStart w:id="394" w:name="_Toc46489238"/>
      <w:bookmarkStart w:id="395" w:name="_Toc37338394"/>
      <w:bookmarkStart w:id="396" w:name="_Toc185281038"/>
      <w:proofErr w:type="gramStart"/>
      <w:ins w:id="397" w:author="CATT" w:date="2025-03-05T16:25:00Z">
        <w:r>
          <w:t>8.</w:t>
        </w:r>
        <w:r>
          <w:rPr>
            <w:rFonts w:hint="eastAsia"/>
          </w:rPr>
          <w:t>X</w:t>
        </w:r>
        <w:r>
          <w:t>.3.1.</w:t>
        </w:r>
      </w:ins>
      <w:ins w:id="398" w:author="CATT" w:date="2025-03-11T10:01:00Z">
        <w:r w:rsidR="00ED4BCC">
          <w:rPr>
            <w:rFonts w:hint="eastAsia"/>
          </w:rPr>
          <w:t>4</w:t>
        </w:r>
      </w:ins>
      <w:proofErr w:type="gramEnd"/>
      <w:ins w:id="399" w:author="CATT" w:date="2025-03-05T16:25:00Z">
        <w:r>
          <w:tab/>
          <w:t>Location Information Transfer Procedure</w:t>
        </w:r>
        <w:bookmarkEnd w:id="392"/>
        <w:bookmarkEnd w:id="393"/>
        <w:bookmarkEnd w:id="394"/>
        <w:bookmarkEnd w:id="395"/>
      </w:ins>
    </w:p>
    <w:p w14:paraId="052FFE2B" w14:textId="1C5D340A" w:rsidR="00167D3F" w:rsidRDefault="00167D3F" w:rsidP="00167D3F">
      <w:pPr>
        <w:pStyle w:val="6"/>
        <w:rPr>
          <w:ins w:id="400" w:author="CATT" w:date="2025-03-05T15:53:00Z"/>
        </w:rPr>
      </w:pPr>
      <w:proofErr w:type="gramStart"/>
      <w:ins w:id="401" w:author="CATT" w:date="2025-03-05T15:53:00Z">
        <w:r>
          <w:t>8.</w:t>
        </w:r>
        <w:r>
          <w:rPr>
            <w:rFonts w:hint="eastAsia"/>
          </w:rPr>
          <w:t>X</w:t>
        </w:r>
        <w:r>
          <w:t>.3.1.</w:t>
        </w:r>
      </w:ins>
      <w:ins w:id="402" w:author="CATT" w:date="2025-03-11T10:01:00Z">
        <w:r w:rsidR="00ED4BCC">
          <w:rPr>
            <w:rFonts w:hint="eastAsia"/>
          </w:rPr>
          <w:t>4</w:t>
        </w:r>
      </w:ins>
      <w:ins w:id="403" w:author="CATT" w:date="2025-03-05T15:53:00Z">
        <w:r>
          <w:t>.0</w:t>
        </w:r>
        <w:proofErr w:type="gramEnd"/>
        <w:r>
          <w:tab/>
          <w:t>General</w:t>
        </w:r>
        <w:bookmarkEnd w:id="396"/>
      </w:ins>
    </w:p>
    <w:p w14:paraId="1D3671D8" w14:textId="45933A35" w:rsidR="00167D3F" w:rsidRDefault="00167D3F" w:rsidP="00167D3F">
      <w:pPr>
        <w:rPr>
          <w:ins w:id="404" w:author="CATT" w:date="2025-03-05T15:53:00Z"/>
        </w:rPr>
      </w:pPr>
      <w:ins w:id="405" w:author="CATT" w:date="2025-03-05T15:53:00Z">
        <w:r>
          <w:t>The purpose of this procedure is to enable the LMF to request location estimate from the UE.</w:t>
        </w:r>
      </w:ins>
    </w:p>
    <w:p w14:paraId="4CBA241D" w14:textId="6AF5E37F" w:rsidR="00167D3F" w:rsidRDefault="00167D3F" w:rsidP="00167D3F">
      <w:pPr>
        <w:pStyle w:val="6"/>
        <w:rPr>
          <w:ins w:id="406" w:author="CATT" w:date="2025-03-05T15:53:00Z"/>
        </w:rPr>
      </w:pPr>
      <w:bookmarkStart w:id="407" w:name="_Toc185281039"/>
      <w:bookmarkStart w:id="408" w:name="_Toc52567597"/>
      <w:bookmarkStart w:id="409" w:name="_Toc46489239"/>
      <w:bookmarkStart w:id="410" w:name="_Toc37338395"/>
      <w:proofErr w:type="gramStart"/>
      <w:ins w:id="411" w:author="CATT" w:date="2025-03-05T15:53:00Z">
        <w:r>
          <w:t>8.</w:t>
        </w:r>
      </w:ins>
      <w:ins w:id="412" w:author="CATT" w:date="2025-03-05T17:11:00Z">
        <w:r w:rsidR="001B6E4B">
          <w:rPr>
            <w:rFonts w:hint="eastAsia"/>
          </w:rPr>
          <w:t>X</w:t>
        </w:r>
      </w:ins>
      <w:ins w:id="413" w:author="CATT" w:date="2025-03-05T15:53:00Z">
        <w:r>
          <w:t>.3.1.</w:t>
        </w:r>
      </w:ins>
      <w:ins w:id="414" w:author="CATT" w:date="2025-03-11T10:01:00Z">
        <w:r w:rsidR="00ED4BCC">
          <w:rPr>
            <w:rFonts w:hint="eastAsia"/>
          </w:rPr>
          <w:t>4</w:t>
        </w:r>
      </w:ins>
      <w:ins w:id="415" w:author="CATT" w:date="2025-03-05T15:53:00Z">
        <w:r>
          <w:t>.1</w:t>
        </w:r>
        <w:proofErr w:type="gramEnd"/>
        <w:r>
          <w:tab/>
        </w:r>
        <w:commentRangeStart w:id="416"/>
        <w:r>
          <w:t>LMF-initiated</w:t>
        </w:r>
      </w:ins>
      <w:commentRangeEnd w:id="416"/>
      <w:ins w:id="417" w:author="CATT" w:date="2025-03-06T11:01:00Z">
        <w:r w:rsidR="00881664">
          <w:rPr>
            <w:rStyle w:val="ae"/>
            <w:rFonts w:ascii="Times New Roman" w:hAnsi="Times New Roman"/>
          </w:rPr>
          <w:commentReference w:id="416"/>
        </w:r>
      </w:ins>
      <w:ins w:id="418" w:author="CATT" w:date="2025-03-05T15:53:00Z">
        <w:r>
          <w:t xml:space="preserve"> Location Information Transfer Procedure</w:t>
        </w:r>
        <w:bookmarkEnd w:id="407"/>
        <w:bookmarkEnd w:id="408"/>
        <w:bookmarkEnd w:id="409"/>
        <w:bookmarkEnd w:id="410"/>
      </w:ins>
    </w:p>
    <w:p w14:paraId="1C0852AA" w14:textId="16BE47ED" w:rsidR="00167D3F" w:rsidRDefault="00167D3F" w:rsidP="00167D3F">
      <w:pPr>
        <w:rPr>
          <w:ins w:id="419" w:author="CATT" w:date="2025-03-05T15:53:00Z"/>
        </w:rPr>
      </w:pPr>
      <w:ins w:id="420" w:author="CATT" w:date="2025-03-05T15:53:00Z">
        <w:r>
          <w:t>Figure 8.</w:t>
        </w:r>
      </w:ins>
      <w:ins w:id="421" w:author="CATT" w:date="2025-03-05T16:52:00Z">
        <w:r w:rsidR="00062B2C">
          <w:rPr>
            <w:rFonts w:hint="eastAsia"/>
          </w:rPr>
          <w:t>X</w:t>
        </w:r>
      </w:ins>
      <w:ins w:id="422" w:author="CATT" w:date="2025-03-05T15:53:00Z">
        <w:r>
          <w:t>.3.1.</w:t>
        </w:r>
      </w:ins>
      <w:ins w:id="423" w:author="CATT" w:date="2025-03-11T10:01:00Z">
        <w:r w:rsidR="00ED4BCC">
          <w:rPr>
            <w:rFonts w:hint="eastAsia"/>
          </w:rPr>
          <w:t>4</w:t>
        </w:r>
      </w:ins>
      <w:ins w:id="424" w:author="CATT" w:date="2025-03-05T15:53:00Z">
        <w:r>
          <w:t xml:space="preserve">.1-1 shows the Location Information Transfer operations for the </w:t>
        </w:r>
      </w:ins>
      <w:ins w:id="425" w:author="CATT" w:date="2025-03-05T16:52:00Z">
        <w:r w:rsidR="003D5684">
          <w:rPr>
            <w:rFonts w:hint="eastAsia"/>
          </w:rPr>
          <w:t>AI/ML</w:t>
        </w:r>
      </w:ins>
      <w:ins w:id="426" w:author="CATT" w:date="2025-03-05T15:53:00Z">
        <w:r>
          <w:t xml:space="preserve"> positioning method when the procedure is initiated by the LMF.</w:t>
        </w:r>
      </w:ins>
    </w:p>
    <w:p w14:paraId="06580D57" w14:textId="1E9A0971" w:rsidR="00167D3F" w:rsidRDefault="00240083" w:rsidP="00167D3F">
      <w:pPr>
        <w:pStyle w:val="TH"/>
        <w:rPr>
          <w:ins w:id="427" w:author="CATT" w:date="2025-03-05T15:53:00Z"/>
        </w:rPr>
      </w:pPr>
      <w:bookmarkStart w:id="428" w:name="_GoBack"/>
      <w:ins w:id="429" w:author="CATT" w:date="2025-03-28T14:03:00Z">
        <w:r>
          <w:rPr>
            <w:noProof/>
            <w:lang w:val="en-US"/>
            <w:rPrChange w:id="430">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bookmarkEnd w:id="428"/>
    </w:p>
    <w:p w14:paraId="7B048450" w14:textId="7353CB0E" w:rsidR="00167D3F" w:rsidRDefault="00167D3F" w:rsidP="00167D3F">
      <w:pPr>
        <w:pStyle w:val="TF"/>
        <w:rPr>
          <w:ins w:id="431" w:author="CATT" w:date="2025-03-05T15:53:00Z"/>
        </w:rPr>
      </w:pPr>
      <w:ins w:id="432" w:author="CATT" w:date="2025-03-05T15:53:00Z">
        <w:r>
          <w:t>Figure 8.</w:t>
        </w:r>
      </w:ins>
      <w:ins w:id="433" w:author="CATT" w:date="2025-03-05T16:52:00Z">
        <w:r w:rsidR="00231837">
          <w:rPr>
            <w:rFonts w:hint="eastAsia"/>
          </w:rPr>
          <w:t>X</w:t>
        </w:r>
      </w:ins>
      <w:ins w:id="434" w:author="CATT" w:date="2025-03-05T15:53:00Z">
        <w:r>
          <w:t>.3.1.</w:t>
        </w:r>
      </w:ins>
      <w:ins w:id="435" w:author="CATT" w:date="2025-03-11T10:01:00Z">
        <w:r w:rsidR="00ED4BCC">
          <w:rPr>
            <w:rFonts w:hint="eastAsia"/>
          </w:rPr>
          <w:t>4</w:t>
        </w:r>
      </w:ins>
      <w:ins w:id="436" w:author="CATT" w:date="2025-03-05T15:53:00Z">
        <w:r>
          <w:t>.1-1: LMF-initiated Location Information Transfer Procedure</w:t>
        </w:r>
      </w:ins>
    </w:p>
    <w:p w14:paraId="5F2F4C69" w14:textId="552CA16B" w:rsidR="00CC798A" w:rsidRDefault="00CC798A" w:rsidP="00C52398">
      <w:pPr>
        <w:pStyle w:val="B1"/>
        <w:rPr>
          <w:ins w:id="437" w:author="CATT" w:date="2025-03-05T16:52:00Z"/>
        </w:rPr>
      </w:pPr>
      <w:ins w:id="438" w:author="CATT" w:date="2025-03-05T16:52:00Z">
        <w:r>
          <w:lastRenderedPageBreak/>
          <w:t>(1)</w:t>
        </w:r>
        <w:r>
          <w:tab/>
          <w:t xml:space="preserve">The </w:t>
        </w:r>
        <w:commentRangeStart w:id="439"/>
        <w:r>
          <w:t xml:space="preserve">LMF </w:t>
        </w:r>
      </w:ins>
      <w:commentRangeEnd w:id="439"/>
      <w:ins w:id="440" w:author="CATT" w:date="2025-03-10T14:25:00Z">
        <w:r w:rsidR="001F0506">
          <w:rPr>
            <w:rStyle w:val="ae"/>
          </w:rPr>
          <w:commentReference w:id="439"/>
        </w:r>
      </w:ins>
      <w:ins w:id="441" w:author="CATT" w:date="2025-03-05T16:52:00Z">
        <w:r>
          <w:t xml:space="preserve">sends an LPP Request Location Information message to the UE. </w:t>
        </w:r>
      </w:ins>
      <w:ins w:id="442" w:author="CATT" w:date="2025-03-10T15:58:00Z">
        <w:r w:rsidR="0052225E" w:rsidRPr="0052225E">
          <w:t xml:space="preserve">This request includes an indication of </w:t>
        </w:r>
        <w:r w:rsidR="0052225E">
          <w:rPr>
            <w:rFonts w:hint="eastAsia"/>
          </w:rPr>
          <w:t>AI/ML positioning inference</w:t>
        </w:r>
        <w:r w:rsidR="0052225E" w:rsidRPr="0052225E">
          <w:t>.</w:t>
        </w:r>
      </w:ins>
      <w:ins w:id="443" w:author="RAN2#129b" w:date="2025-04-17T08:42:00Z">
        <w:r w:rsidR="003F6C4B" w:rsidRPr="003F6C4B">
          <w:t xml:space="preserve"> </w:t>
        </w:r>
        <w:commentRangeStart w:id="444"/>
        <w:r w:rsidR="003F6C4B">
          <w:t xml:space="preserve">An </w:t>
        </w:r>
      </w:ins>
      <w:commentRangeEnd w:id="444"/>
      <w:ins w:id="445" w:author="RAN2#129b" w:date="2025-04-17T08:48:00Z">
        <w:r w:rsidR="00BE26E0">
          <w:rPr>
            <w:rStyle w:val="ae"/>
          </w:rPr>
          <w:commentReference w:id="444"/>
        </w:r>
      </w:ins>
      <w:ins w:id="446" w:author="RAN2#129b" w:date="2025-04-17T08:42:00Z">
        <w:r w:rsidR="003F6C4B">
          <w:t>AI</w:t>
        </w:r>
      </w:ins>
      <w:ins w:id="447" w:author="RAN2#129b" w:date="2025-04-17T08:43:00Z">
        <w:r w:rsidR="003F6C4B">
          <w:rPr>
            <w:rFonts w:hint="eastAsia"/>
          </w:rPr>
          <w:t>/</w:t>
        </w:r>
      </w:ins>
      <w:ins w:id="448" w:author="RAN2#129b" w:date="2025-04-17T08:42:00Z">
        <w:r w:rsidR="003F6C4B">
          <w:t>ML positioning functionality is considered “activated” once UE receives an LPP Request</w:t>
        </w:r>
      </w:ins>
      <w:ins w:id="449" w:author="RAN2#129b" w:date="2025-04-17T08:43:00Z">
        <w:r w:rsidR="003F6C4B">
          <w:rPr>
            <w:rFonts w:hint="eastAsia"/>
          </w:rPr>
          <w:t xml:space="preserve"> </w:t>
        </w:r>
      </w:ins>
      <w:ins w:id="450" w:author="RAN2#129b" w:date="2025-04-17T08:42:00Z">
        <w:r w:rsidR="003F6C4B">
          <w:t>Location</w:t>
        </w:r>
      </w:ins>
      <w:ins w:id="451" w:author="RAN2#129b" w:date="2025-04-17T08:44:00Z">
        <w:r w:rsidR="003F6C4B">
          <w:rPr>
            <w:rFonts w:hint="eastAsia"/>
          </w:rPr>
          <w:t xml:space="preserve"> </w:t>
        </w:r>
      </w:ins>
      <w:ins w:id="452" w:author="RAN2#129b" w:date="2025-04-17T08:42:00Z">
        <w:r w:rsidR="003F6C4B">
          <w:t>Information from the LMF requesting inferred location information.</w:t>
        </w:r>
      </w:ins>
    </w:p>
    <w:p w14:paraId="115D15F3" w14:textId="36B9A468" w:rsidR="001F0506" w:rsidRPr="001F0506" w:rsidRDefault="00CC798A" w:rsidP="00CC798A">
      <w:pPr>
        <w:pStyle w:val="B1"/>
        <w:rPr>
          <w:ins w:id="453" w:author="CATT" w:date="2025-03-10T14:22:00Z"/>
          <w:rFonts w:eastAsiaTheme="minorEastAsia"/>
        </w:rPr>
      </w:pPr>
      <w:ins w:id="454" w:author="CATT" w:date="2025-03-05T16:52:00Z">
        <w:r>
          <w:t>(2)</w:t>
        </w:r>
        <w:r>
          <w:tab/>
          <w:t xml:space="preserve">The UE then sends an LPP Provide Location Information message to the LMF, and includes the calculated location. If the UE is unable to perform the </w:t>
        </w:r>
      </w:ins>
      <w:ins w:id="455" w:author="CATT" w:date="2025-03-10T14:22:00Z">
        <w:r w:rsidR="001F0506" w:rsidRPr="001F0506">
          <w:t>AI/ML positioning</w:t>
        </w:r>
        <w:r w:rsidR="001F0506">
          <w:rPr>
            <w:rFonts w:hint="eastAsia"/>
          </w:rPr>
          <w:t xml:space="preserve"> due to no </w:t>
        </w:r>
      </w:ins>
      <w:ins w:id="456" w:author="CATT" w:date="2025-03-10T14:23:00Z">
        <w:r w:rsidR="001F0506">
          <w:rPr>
            <w:rFonts w:hint="eastAsia"/>
          </w:rPr>
          <w:t>applicable functionalities, the UE returns</w:t>
        </w:r>
      </w:ins>
      <w:ins w:id="457" w:author="CATT" w:date="2025-03-10T14:24:00Z">
        <w:r w:rsidR="001F0506">
          <w:rPr>
            <w:rFonts w:hint="eastAsia"/>
          </w:rPr>
          <w:t xml:space="preserve"> </w:t>
        </w:r>
        <w:r w:rsidR="001F0506" w:rsidRPr="001F0506">
          <w:t xml:space="preserve">LPP Provide Location Information message with </w:t>
        </w:r>
        <w:commentRangeStart w:id="458"/>
        <w:r w:rsidR="001F0506" w:rsidRPr="001F0506">
          <w:t>error cause</w:t>
        </w:r>
        <w:commentRangeEnd w:id="458"/>
        <w:r w:rsidR="001F0506">
          <w:rPr>
            <w:rStyle w:val="ae"/>
          </w:rPr>
          <w:commentReference w:id="458"/>
        </w:r>
      </w:ins>
    </w:p>
    <w:p w14:paraId="40B81046" w14:textId="4773EA75" w:rsidR="00203BA2" w:rsidRPr="00167D3F" w:rsidDel="006B6A3C" w:rsidRDefault="001B6E4B" w:rsidP="00067977">
      <w:pPr>
        <w:rPr>
          <w:del w:id="459" w:author="CATT" w:date="2025-03-05T17:15:00Z"/>
          <w:rFonts w:eastAsia="等线"/>
        </w:rPr>
      </w:pPr>
      <w:del w:id="460" w:author="CATT" w:date="2025-03-07T13:53:00Z">
        <w:r w:rsidDel="00AD7993">
          <w:rPr>
            <w:rFonts w:eastAsiaTheme="minorEastAsia"/>
          </w:rPr>
          <w:fldChar w:fldCharType="begin"/>
        </w:r>
        <w:r w:rsidDel="00AD7993">
          <w:rPr>
            <w:rFonts w:eastAsiaTheme="minorEastAsia"/>
          </w:rPr>
          <w:fldChar w:fldCharType="end"/>
        </w:r>
      </w:del>
    </w:p>
    <w:p w14:paraId="7E8B93D1" w14:textId="105897F3" w:rsidR="00A55599" w:rsidRDefault="00A55599" w:rsidP="00A55599">
      <w:pPr>
        <w:pStyle w:val="4"/>
        <w:rPr>
          <w:rFonts w:eastAsiaTheme="minorEastAsia"/>
        </w:rPr>
      </w:pPr>
      <w:bookmarkStart w:id="461" w:name="_Toc185281041"/>
      <w:bookmarkStart w:id="462" w:name="_Toc52567599"/>
      <w:bookmarkStart w:id="463" w:name="_Toc46489241"/>
      <w:bookmarkStart w:id="464" w:name="_Toc37338397"/>
      <w:proofErr w:type="gramStart"/>
      <w:ins w:id="465" w:author="CATT" w:date="2025-03-05T16:50:00Z">
        <w:r>
          <w:t>8.</w:t>
        </w:r>
        <w:r>
          <w:rPr>
            <w:rFonts w:hint="eastAsia"/>
          </w:rPr>
          <w:t>X</w:t>
        </w:r>
        <w:r>
          <w:t>.3.2</w:t>
        </w:r>
        <w:proofErr w:type="gramEnd"/>
        <w:r>
          <w:tab/>
          <w:t xml:space="preserve">Procedures between LMF and </w:t>
        </w:r>
        <w:proofErr w:type="spellStart"/>
        <w:r>
          <w:t>gNB</w:t>
        </w:r>
      </w:ins>
      <w:bookmarkEnd w:id="461"/>
      <w:bookmarkEnd w:id="462"/>
      <w:bookmarkEnd w:id="463"/>
      <w:bookmarkEnd w:id="464"/>
      <w:proofErr w:type="spellEnd"/>
    </w:p>
    <w:p w14:paraId="6674D1FE" w14:textId="7B763E46" w:rsidR="00455193" w:rsidRPr="004D0E9D" w:rsidRDefault="00455193" w:rsidP="00455193">
      <w:pPr>
        <w:rPr>
          <w:ins w:id="466" w:author="CATT" w:date="2025-03-10T11:00:00Z"/>
          <w:rFonts w:eastAsiaTheme="minorEastAsia"/>
          <w:i/>
          <w:shd w:val="pct15" w:color="auto" w:fill="FFFFFF"/>
        </w:rPr>
      </w:pPr>
      <w:ins w:id="467" w:author="CATT" w:date="2025-03-10T11:00:00Z">
        <w:r w:rsidRPr="004D0E9D">
          <w:rPr>
            <w:rFonts w:eastAsiaTheme="minorEastAsia"/>
            <w:i/>
            <w:shd w:val="pct15" w:color="auto" w:fill="FFFFFF"/>
          </w:rPr>
          <w:t xml:space="preserve">Editor's note: </w:t>
        </w:r>
      </w:ins>
      <w:ins w:id="468" w:author="CATT" w:date="2025-03-10T15:44:00Z">
        <w:r w:rsidR="00514D48">
          <w:rPr>
            <w:rFonts w:eastAsiaTheme="minorEastAsia" w:hint="eastAsia"/>
            <w:i/>
            <w:shd w:val="pct15" w:color="auto" w:fill="FFFFFF"/>
          </w:rPr>
          <w:t>depend</w:t>
        </w:r>
      </w:ins>
      <w:ins w:id="469" w:author="CATT" w:date="2025-03-11T10:01:00Z">
        <w:r w:rsidR="00ED4BCC">
          <w:rPr>
            <w:rFonts w:eastAsiaTheme="minorEastAsia" w:hint="eastAsia"/>
            <w:i/>
            <w:shd w:val="pct15" w:color="auto" w:fill="FFFFFF"/>
          </w:rPr>
          <w:t>ing</w:t>
        </w:r>
      </w:ins>
      <w:ins w:id="470" w:author="CATT" w:date="2025-03-10T15:44:00Z">
        <w:r w:rsidR="00514D48">
          <w:rPr>
            <w:rFonts w:eastAsiaTheme="minorEastAsia" w:hint="eastAsia"/>
            <w:i/>
            <w:shd w:val="pct15" w:color="auto" w:fill="FFFFFF"/>
          </w:rPr>
          <w:t xml:space="preserve"> on </w:t>
        </w:r>
      </w:ins>
      <w:ins w:id="471" w:author="CATT" w:date="2025-03-11T10:01:00Z">
        <w:r w:rsidR="00ED4BCC">
          <w:rPr>
            <w:rFonts w:eastAsiaTheme="minorEastAsia" w:hint="eastAsia"/>
            <w:i/>
            <w:shd w:val="pct15" w:color="auto" w:fill="FFFFFF"/>
          </w:rPr>
          <w:t xml:space="preserve">further </w:t>
        </w:r>
      </w:ins>
      <w:ins w:id="472" w:author="CATT" w:date="2025-03-10T15:44:00Z">
        <w:r w:rsidR="00514D48">
          <w:rPr>
            <w:rFonts w:eastAsiaTheme="minorEastAsia" w:hint="eastAsia"/>
            <w:i/>
            <w:shd w:val="pct15" w:color="auto" w:fill="FFFFFF"/>
          </w:rPr>
          <w:t>RAN1/RAN3 input</w:t>
        </w:r>
      </w:ins>
      <w:ins w:id="473" w:author="CATT" w:date="2025-03-10T11:00:00Z">
        <w:r w:rsidRPr="004D0E9D">
          <w:rPr>
            <w:rFonts w:eastAsiaTheme="minorEastAsia"/>
            <w:i/>
            <w:shd w:val="pct15" w:color="auto" w:fill="FFFFFF"/>
          </w:rPr>
          <w:t>.</w:t>
        </w:r>
      </w:ins>
    </w:p>
    <w:p w14:paraId="2AA7790C" w14:textId="77777777" w:rsidR="00455193" w:rsidRPr="00455193" w:rsidRDefault="00455193" w:rsidP="00455193">
      <w:pPr>
        <w:rPr>
          <w:ins w:id="474" w:author="CATT" w:date="2025-03-05T16:50:00Z"/>
          <w:rFonts w:eastAsiaTheme="minorEastAsia"/>
        </w:rPr>
      </w:pPr>
    </w:p>
    <w:p w14:paraId="4BB2AA97" w14:textId="4AD96620" w:rsidR="00A55599" w:rsidRDefault="00A55599" w:rsidP="00A55599">
      <w:pPr>
        <w:pStyle w:val="5"/>
        <w:rPr>
          <w:ins w:id="475" w:author="CATT" w:date="2025-03-05T16:50:00Z"/>
        </w:rPr>
      </w:pPr>
      <w:bookmarkStart w:id="476" w:name="_Toc185281042"/>
      <w:bookmarkStart w:id="477" w:name="_Toc52567600"/>
      <w:bookmarkStart w:id="478" w:name="_Toc46489242"/>
      <w:bookmarkStart w:id="479" w:name="_Toc37338398"/>
      <w:proofErr w:type="gramStart"/>
      <w:ins w:id="480" w:author="CATT" w:date="2025-03-05T16:50:00Z">
        <w:r>
          <w:t>8.</w:t>
        </w:r>
        <w:r>
          <w:rPr>
            <w:rFonts w:hint="eastAsia"/>
          </w:rPr>
          <w:t>X</w:t>
        </w:r>
        <w:r>
          <w:t>.3.2.1</w:t>
        </w:r>
        <w:proofErr w:type="gramEnd"/>
        <w:r>
          <w:tab/>
          <w:t>Assistance Data Delivery procedure</w:t>
        </w:r>
        <w:bookmarkEnd w:id="476"/>
        <w:bookmarkEnd w:id="477"/>
        <w:bookmarkEnd w:id="478"/>
        <w:bookmarkEnd w:id="479"/>
      </w:ins>
    </w:p>
    <w:p w14:paraId="204751D4" w14:textId="4C6A1AC7" w:rsidR="00A55599" w:rsidRDefault="00A55599" w:rsidP="00A55599">
      <w:pPr>
        <w:pStyle w:val="6"/>
        <w:rPr>
          <w:ins w:id="481" w:author="CATT" w:date="2025-03-05T16:50:00Z"/>
          <w:rFonts w:eastAsiaTheme="minorEastAsia"/>
        </w:rPr>
      </w:pPr>
      <w:bookmarkStart w:id="482" w:name="_Toc185281043"/>
      <w:proofErr w:type="gramStart"/>
      <w:ins w:id="483" w:author="CATT" w:date="2025-03-05T16:50:00Z">
        <w:r>
          <w:t>8.</w:t>
        </w:r>
        <w:r>
          <w:rPr>
            <w:rFonts w:hint="eastAsia"/>
          </w:rPr>
          <w:t>X</w:t>
        </w:r>
        <w:r>
          <w:t>.3.2.1.0</w:t>
        </w:r>
        <w:proofErr w:type="gramEnd"/>
        <w:r>
          <w:tab/>
          <w:t>General</w:t>
        </w:r>
        <w:bookmarkEnd w:id="482"/>
      </w:ins>
    </w:p>
    <w:p w14:paraId="7EA58266" w14:textId="3FECBDA8" w:rsidR="00DB61E5" w:rsidRDefault="00DB61E5" w:rsidP="00DB61E5">
      <w:pPr>
        <w:pStyle w:val="6"/>
        <w:rPr>
          <w:ins w:id="484" w:author="CATT" w:date="2025-03-05T17:16:00Z"/>
        </w:rPr>
      </w:pPr>
      <w:bookmarkStart w:id="485" w:name="_Toc185281044"/>
      <w:bookmarkStart w:id="486" w:name="_Toc52567601"/>
      <w:bookmarkStart w:id="487" w:name="_Toc46489243"/>
      <w:bookmarkStart w:id="488" w:name="_Toc37338399"/>
      <w:proofErr w:type="gramStart"/>
      <w:ins w:id="489" w:author="CATT" w:date="2025-03-05T17:16:00Z">
        <w:r>
          <w:t>8.</w:t>
        </w:r>
        <w:r>
          <w:rPr>
            <w:rFonts w:hint="eastAsia"/>
          </w:rPr>
          <w:t>X</w:t>
        </w:r>
        <w:r>
          <w:t>.3.2.1.1</w:t>
        </w:r>
        <w:proofErr w:type="gramEnd"/>
        <w:r>
          <w:tab/>
          <w:t>LMF-initiated assistance data delivery to the LMF</w:t>
        </w:r>
        <w:bookmarkEnd w:id="485"/>
        <w:bookmarkEnd w:id="486"/>
        <w:bookmarkEnd w:id="487"/>
        <w:bookmarkEnd w:id="488"/>
      </w:ins>
    </w:p>
    <w:p w14:paraId="284815A6" w14:textId="77777777" w:rsidR="00F25A65" w:rsidRPr="0093226C" w:rsidRDefault="00F25A65" w:rsidP="00067977">
      <w:pPr>
        <w:rPr>
          <w:rFonts w:eastAsia="等线"/>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等线"/>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等线"/>
          <w:lang w:val="en-US"/>
        </w:rPr>
      </w:pPr>
    </w:p>
    <w:p w14:paraId="61599B62" w14:textId="591308AA" w:rsidR="007B7883" w:rsidRDefault="00095238" w:rsidP="007B7883">
      <w:pPr>
        <w:pStyle w:val="1"/>
        <w:rPr>
          <w:rFonts w:eastAsiaTheme="minorEastAsia"/>
        </w:rPr>
      </w:pPr>
      <w:r>
        <w:t>Annex of meeting a</w:t>
      </w:r>
      <w:r w:rsidR="007B7883">
        <w:t>greements:</w:t>
      </w:r>
    </w:p>
    <w:p w14:paraId="4C8E926D" w14:textId="34122E04" w:rsidR="00095238" w:rsidRDefault="00095238" w:rsidP="00095238">
      <w:pPr>
        <w:pStyle w:val="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w:t>
      </w:r>
      <w:proofErr w:type="spellStart"/>
      <w:r w:rsidRPr="00A066A8">
        <w:t>NRPPa</w:t>
      </w:r>
      <w:proofErr w:type="spellEnd"/>
      <w:r w:rsidRPr="00A066A8">
        <w:t xml:space="preserve"> is used for the </w:t>
      </w:r>
      <w:proofErr w:type="spellStart"/>
      <w:r w:rsidRPr="00A066A8">
        <w:t>signalling</w:t>
      </w:r>
      <w:proofErr w:type="spellEnd"/>
      <w:r w:rsidRPr="00A066A8">
        <w:t xml:space="preserve"> between </w:t>
      </w:r>
      <w:proofErr w:type="spellStart"/>
      <w:r w:rsidRPr="00A066A8">
        <w:t>gNB</w:t>
      </w:r>
      <w:proofErr w:type="spellEnd"/>
      <w:r w:rsidRPr="00A066A8">
        <w:t xml:space="preserve"> and LMF for case 3a and 3b and the detailed </w:t>
      </w:r>
      <w:proofErr w:type="spellStart"/>
      <w:r w:rsidRPr="00A066A8">
        <w:t>signalling</w:t>
      </w:r>
      <w:proofErr w:type="spellEnd"/>
      <w:r w:rsidRPr="00A066A8">
        <w:t xml:space="preserve"> design is up to RAN3.</w:t>
      </w:r>
    </w:p>
    <w:p w14:paraId="75EA1F14" w14:textId="77777777" w:rsidR="00095238" w:rsidRDefault="00095238" w:rsidP="00095238">
      <w:pPr>
        <w:rPr>
          <w:rFonts w:eastAsia="等线"/>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等线"/>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等线"/>
        </w:rPr>
      </w:pPr>
    </w:p>
    <w:p w14:paraId="48DB9984" w14:textId="7F5E20B0" w:rsidR="00934D53" w:rsidRDefault="00934D53" w:rsidP="00934D53">
      <w:pPr>
        <w:pStyle w:val="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w:t>
      </w:r>
      <w:proofErr w:type="gramStart"/>
      <w:r>
        <w:t>is availability</w:t>
      </w:r>
      <w:proofErr w:type="gramEnd"/>
      <w:r>
        <w:t xml:space="preserve">.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w:t>
      </w:r>
      <w:proofErr w:type="gramStart"/>
      <w:r w:rsidRPr="00BE0012">
        <w:t>it.</w:t>
      </w:r>
      <w:proofErr w:type="gramEnd"/>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等线"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w:t>
      </w:r>
      <w:proofErr w:type="gramStart"/>
      <w:r w:rsidRPr="00C7247A">
        <w:t>sided</w:t>
      </w:r>
      <w:proofErr w:type="gramEnd"/>
      <w:r w:rsidRPr="00C7247A">
        <w:t xml:space="preserve"> model inference operation</w:t>
      </w:r>
      <w:r>
        <w:t>.  FFS further details on signaling enhancements</w:t>
      </w:r>
    </w:p>
    <w:p w14:paraId="68532213" w14:textId="77777777" w:rsidR="00934D53" w:rsidRPr="00FF75A1" w:rsidRDefault="00934D53" w:rsidP="00934D53">
      <w:pPr>
        <w:rPr>
          <w:rFonts w:eastAsia="等线"/>
          <w:lang w:val="en-US"/>
        </w:rPr>
      </w:pPr>
    </w:p>
    <w:p w14:paraId="73F2F69D" w14:textId="3151FDCB" w:rsidR="00934D53" w:rsidRPr="00C06875" w:rsidRDefault="00934D53" w:rsidP="00934D53">
      <w:pPr>
        <w:pStyle w:val="2"/>
      </w:pPr>
      <w:r w:rsidRPr="00C06875">
        <w:t>RAN2</w:t>
      </w:r>
      <w:r w:rsidR="00CA17D9">
        <w:rPr>
          <w:rFonts w:hint="eastAsia"/>
        </w:rPr>
        <w:t>#</w:t>
      </w:r>
      <w:r w:rsidRPr="00C06875">
        <w:t>127</w:t>
      </w:r>
    </w:p>
    <w:p w14:paraId="0795628C" w14:textId="540E6187" w:rsidR="00F20F41" w:rsidRDefault="00267990" w:rsidP="000D71BD">
      <w:pPr>
        <w:rPr>
          <w:rFonts w:ascii="Arial" w:eastAsia="等线" w:hAnsi="Arial" w:cs="Arial"/>
        </w:rPr>
      </w:pPr>
      <w:r>
        <w:rPr>
          <w:rFonts w:ascii="Arial" w:eastAsia="等线" w:hAnsi="Arial" w:cs="Arial"/>
        </w:rPr>
        <w:t>“</w:t>
      </w:r>
      <w:r w:rsidR="00F20F41">
        <w:rPr>
          <w:rFonts w:ascii="Arial" w:eastAsia="等线" w:hAnsi="Arial" w:cs="Arial" w:hint="eastAsia"/>
        </w:rPr>
        <w:t>General principle</w:t>
      </w:r>
      <w:r>
        <w:rPr>
          <w:rFonts w:ascii="Arial" w:eastAsia="等线" w:hAnsi="Arial" w:cs="Arial"/>
        </w:rPr>
        <w:t>”</w:t>
      </w:r>
      <w:r w:rsidR="00F20F41">
        <w:rPr>
          <w:rFonts w:ascii="Arial" w:eastAsia="等线" w:hAnsi="Arial" w:cs="Arial" w:hint="eastAsia"/>
        </w:rPr>
        <w:t xml:space="preserve"> without distinguishing </w:t>
      </w:r>
      <w:proofErr w:type="gramStart"/>
      <w:r w:rsidR="00F20F41">
        <w:rPr>
          <w:rFonts w:ascii="Arial" w:eastAsia="等线" w:hAnsi="Arial" w:cs="Arial" w:hint="eastAsia"/>
        </w:rPr>
        <w:t>use</w:t>
      </w:r>
      <w:proofErr w:type="gramEnd"/>
      <w:r w:rsidR="00F20F41">
        <w:rPr>
          <w:rFonts w:ascii="Arial" w:eastAsia="等线" w:hAnsi="Arial" w:cs="Arial" w:hint="eastAsia"/>
        </w:rPr>
        <w:t xml:space="preserve"> case</w:t>
      </w:r>
      <w:r w:rsidR="00C45FC0">
        <w:rPr>
          <w:rFonts w:ascii="Arial" w:eastAsia="等线" w:hAnsi="Arial" w:cs="Arial" w:hint="eastAsia"/>
        </w:rPr>
        <w:t xml:space="preserve"> in BM case item</w:t>
      </w:r>
      <w:r w:rsidR="00F20F41">
        <w:rPr>
          <w:rFonts w:ascii="Arial" w:eastAsia="等线"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Supported functionalities refer to functionalities that UE can indicate by using UE capability information (via RRC/LPP </w:t>
      </w:r>
      <w:proofErr w:type="spellStart"/>
      <w:r w:rsidRPr="00320813">
        <w:t>signalling</w:t>
      </w:r>
      <w:proofErr w:type="spellEnd"/>
      <w:r w:rsidRPr="00320813">
        <w:t>)</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等线"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considered by UE (e.g. inference configuration).  </w:t>
      </w:r>
      <w:proofErr w:type="gramStart"/>
      <w:r w:rsidRPr="00514244">
        <w:t>FFS  how</w:t>
      </w:r>
      <w:proofErr w:type="gramEnd"/>
      <w:r w:rsidRPr="00514244">
        <w:t xml:space="preserve">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等线"/>
        </w:rPr>
      </w:pPr>
    </w:p>
    <w:p w14:paraId="7B7605A1" w14:textId="65FAD36F" w:rsidR="00C33320" w:rsidRPr="00C06875" w:rsidRDefault="00C33320" w:rsidP="00C33320">
      <w:pPr>
        <w:pStyle w:val="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 xml:space="preserve">The following procedures for LCM for UE </w:t>
      </w:r>
      <w:proofErr w:type="gramStart"/>
      <w:r w:rsidRPr="00FB2945">
        <w:rPr>
          <w:rFonts w:eastAsiaTheme="minorEastAsia"/>
          <w:bCs/>
        </w:rPr>
        <w:t>sided</w:t>
      </w:r>
      <w:proofErr w:type="gramEnd"/>
      <w:r w:rsidRPr="00FB2945">
        <w:rPr>
          <w:rFonts w:eastAsiaTheme="minorEastAsia"/>
          <w:bCs/>
        </w:rPr>
        <w:t xml:space="preserve">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490" w:name="OLE_LINK7"/>
      <w:bookmarkStart w:id="491"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490"/>
    <w:bookmarkEnd w:id="491"/>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w:t>
      </w:r>
      <w:proofErr w:type="gramStart"/>
      <w:r w:rsidRPr="00FB2945">
        <w:rPr>
          <w:rFonts w:eastAsiaTheme="minorEastAsia"/>
          <w:bCs/>
        </w:rPr>
        <w:t xml:space="preserve">FFS the </w:t>
      </w:r>
      <w:proofErr w:type="spellStart"/>
      <w:r w:rsidRPr="00FB2945">
        <w:rPr>
          <w:rFonts w:eastAsiaTheme="minorEastAsia"/>
          <w:bCs/>
        </w:rPr>
        <w:t>signalling</w:t>
      </w:r>
      <w:proofErr w:type="spellEnd"/>
      <w:r w:rsidRPr="00FB2945">
        <w:rPr>
          <w:rFonts w:eastAsiaTheme="minorEastAsia"/>
          <w:bCs/>
        </w:rPr>
        <w:t xml:space="preserve"> details.</w:t>
      </w:r>
      <w:proofErr w:type="gramEnd"/>
      <w:r w:rsidRPr="00FB2945">
        <w:rPr>
          <w:rFonts w:eastAsiaTheme="minorEastAsia"/>
          <w:bCs/>
        </w:rPr>
        <w:t xml:space="preserve">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等线"/>
        </w:rPr>
      </w:pPr>
    </w:p>
    <w:p w14:paraId="6A697742" w14:textId="072BF748" w:rsidR="007B7883" w:rsidRDefault="007B7883" w:rsidP="007B7883">
      <w:pPr>
        <w:pStyle w:val="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 xml:space="preserve">- </w:t>
      </w:r>
      <w:r w:rsidRPr="00FB2945">
        <w:rPr>
          <w:rFonts w:eastAsiaTheme="minorEastAsia"/>
          <w:bCs/>
        </w:rPr>
        <w:tab/>
        <w:t xml:space="preserve">Proactive case: When the applicability change,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w:t>
      </w:r>
      <w:proofErr w:type="gramStart"/>
      <w:r w:rsidRPr="00FB2945">
        <w:rPr>
          <w:rFonts w:eastAsiaTheme="minorEastAsia"/>
          <w:bCs/>
        </w:rPr>
        <w:t>LMF .</w:t>
      </w:r>
      <w:proofErr w:type="gramEnd"/>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positioning, and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w:t>
      </w:r>
      <w:proofErr w:type="spellStart"/>
      <w:r w:rsidRPr="00FB2945">
        <w:rPr>
          <w:rFonts w:eastAsiaTheme="minorEastAsia"/>
          <w:bCs/>
          <w:lang w:val="en-GB" w:eastAsia="zh-CN"/>
        </w:rPr>
        <w:t>fallback</w:t>
      </w:r>
      <w:proofErr w:type="spellEnd"/>
      <w:r w:rsidRPr="00FB2945">
        <w:rPr>
          <w:rFonts w:eastAsiaTheme="minorEastAsia"/>
          <w:bCs/>
          <w:lang w:val="en-GB" w:eastAsia="zh-CN"/>
        </w:rPr>
        <w:t xml:space="preserve"> options are considered</w:t>
      </w:r>
    </w:p>
    <w:p w14:paraId="7B83DE16" w14:textId="77777777" w:rsidR="0064081A" w:rsidRDefault="0064081A" w:rsidP="00FB241E">
      <w:pPr>
        <w:rPr>
          <w:rFonts w:eastAsia="等线"/>
        </w:rPr>
      </w:pPr>
    </w:p>
    <w:p w14:paraId="084A91BD" w14:textId="4CD9AA84" w:rsidR="00FB241E" w:rsidRPr="00C06875" w:rsidRDefault="00FB241E" w:rsidP="00FB241E">
      <w:pPr>
        <w:pStyle w:val="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w:t>
      </w:r>
      <w:proofErr w:type="gramStart"/>
      <w:r>
        <w:t>sided</w:t>
      </w:r>
      <w:proofErr w:type="gramEnd"/>
      <w:r>
        <w:t xml:space="preserve"> model inference operation. The detail stage 3 message </w:t>
      </w:r>
      <w:proofErr w:type="spellStart"/>
      <w:r>
        <w:t>extention</w:t>
      </w:r>
      <w:proofErr w:type="spellEnd"/>
      <w:r>
        <w:t xml:space="preserve"> can be </w:t>
      </w:r>
      <w:proofErr w:type="spellStart"/>
      <w:r>
        <w:t>disucssed</w:t>
      </w:r>
      <w:proofErr w:type="spellEnd"/>
      <w:r>
        <w:t xml:space="preserve">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w:t>
      </w:r>
      <w:proofErr w:type="gramStart"/>
      <w:r>
        <w:t>method</w:t>
      </w:r>
      <w:proofErr w:type="gramEnd"/>
      <w:r>
        <w:t xml:space="preserve">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As a baseline, UE receives the needed assistance data for calculating UE location for AI/ML in step3 (</w:t>
      </w:r>
      <w:proofErr w:type="spellStart"/>
      <w:r>
        <w:t>ProvideAssistanceData</w:t>
      </w:r>
      <w:proofErr w:type="spellEnd"/>
      <w:r>
        <w:t>) and UE receives the instruction to perform the inference in step 5 (</w:t>
      </w:r>
      <w:proofErr w:type="spellStart"/>
      <w:r>
        <w:t>RequestLocationInformation</w:t>
      </w:r>
      <w:proofErr w:type="spellEnd"/>
      <w:r>
        <w:t xml:space="preserve">). The content of Assistance Data and the content of request location information </w:t>
      </w:r>
      <w:proofErr w:type="gramStart"/>
      <w:r>
        <w:t>is</w:t>
      </w:r>
      <w:proofErr w:type="gramEnd"/>
      <w:r>
        <w:t xml:space="preserve">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等线"/>
        </w:rPr>
      </w:pPr>
    </w:p>
    <w:p w14:paraId="577ECD20" w14:textId="54B278CA" w:rsidR="003F6C4B" w:rsidRPr="00C06875" w:rsidRDefault="003F6C4B" w:rsidP="003F6C4B">
      <w:pPr>
        <w:pStyle w:val="2"/>
      </w:pPr>
      <w:r w:rsidRPr="00C06875">
        <w:t>RAN2</w:t>
      </w:r>
      <w:r>
        <w:rPr>
          <w:rFonts w:hint="eastAsia"/>
        </w:rPr>
        <w:t>#</w:t>
      </w:r>
      <w:r w:rsidRPr="00C06875">
        <w:t>12</w:t>
      </w:r>
      <w:r>
        <w:rPr>
          <w:rFonts w:hint="eastAsia"/>
        </w:rPr>
        <w:t>9bis</w:t>
      </w:r>
    </w:p>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492" w:name="OLE_LINK9"/>
      <w:bookmarkStart w:id="493"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492"/>
      <w:r>
        <w:t>.</w:t>
      </w:r>
      <w:bookmarkEnd w:id="493"/>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等线"/>
          <w:lang w:val="en-US"/>
        </w:rPr>
      </w:pPr>
    </w:p>
    <w:p w14:paraId="5F6B54C4" w14:textId="77777777" w:rsidR="00E96D64" w:rsidRPr="00FB241E" w:rsidRDefault="00E96D64" w:rsidP="00FB241E">
      <w:pPr>
        <w:rPr>
          <w:rFonts w:eastAsia="等线"/>
        </w:rPr>
      </w:pPr>
    </w:p>
    <w:sectPr w:rsidR="00E96D64" w:rsidRPr="00FB241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 w:author="CATT" w:date="2025-04-17T08:49:00Z" w:initials="C">
    <w:p w14:paraId="041EC071" w14:textId="35FF4363" w:rsidR="006240E0" w:rsidRPr="001F4E17" w:rsidRDefault="006240E0">
      <w:pPr>
        <w:pStyle w:val="af"/>
        <w:rPr>
          <w:rFonts w:ascii="等线" w:eastAsiaTheme="minorEastAsia"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6240E0" w:rsidRDefault="006240E0">
      <w:pPr>
        <w:pStyle w:val="af"/>
      </w:pPr>
      <w:r>
        <w:t>Introduce AI/ML positioning Case 1 as a new positioning method</w:t>
      </w:r>
    </w:p>
  </w:comment>
  <w:comment w:id="47" w:author="CATT" w:date="2025-04-17T08:49:00Z" w:initials="C">
    <w:p w14:paraId="1EE9EDE0" w14:textId="4B70A799" w:rsidR="006240E0" w:rsidRDefault="006240E0" w:rsidP="0062791B">
      <w:pPr>
        <w:rPr>
          <w:b/>
          <w:bCs/>
          <w:highlight w:val="green"/>
        </w:rPr>
      </w:pPr>
      <w:r>
        <w:rPr>
          <w:rStyle w:val="ae"/>
        </w:rPr>
        <w:annotationRef/>
      </w:r>
      <w:r>
        <w:rPr>
          <w:b/>
          <w:bCs/>
          <w:highlight w:val="green"/>
        </w:rPr>
        <w:t>Agreement</w:t>
      </w:r>
      <w:r>
        <w:rPr>
          <w:rFonts w:hint="eastAsia"/>
          <w:b/>
          <w:bCs/>
        </w:rPr>
        <w:t xml:space="preserve"> (</w:t>
      </w:r>
      <w:r>
        <w:rPr>
          <w:b/>
          <w:bCs/>
        </w:rPr>
        <w:t>RAN1#116</w:t>
      </w:r>
      <w:r>
        <w:rPr>
          <w:rFonts w:ascii="等线" w:eastAsia="等线" w:hAnsi="等线" w:hint="eastAsia"/>
          <w:b/>
          <w:bCs/>
        </w:rPr>
        <w:t>)</w:t>
      </w:r>
    </w:p>
    <w:p w14:paraId="410C3C8D" w14:textId="22DF3B1F" w:rsidR="006240E0" w:rsidRPr="00D547BF" w:rsidRDefault="006240E0" w:rsidP="00D547BF">
      <w:pPr>
        <w:rPr>
          <w:rFonts w:eastAsiaTheme="minorEastAsia"/>
          <w:sz w:val="21"/>
          <w:szCs w:val="21"/>
        </w:rPr>
      </w:pPr>
      <w:r>
        <w:t>For Rel-19 AI/ML based positioning, the measurements for determining model input are based on the DL PRS and UL SRS defined in TS38.211.</w:t>
      </w:r>
    </w:p>
  </w:comment>
  <w:comment w:id="59" w:author="CATT" w:date="2025-04-17T08:49:00Z" w:initials="C">
    <w:p w14:paraId="4AEE31A5" w14:textId="77777777" w:rsidR="006240E0" w:rsidRPr="001F4E17" w:rsidRDefault="006240E0" w:rsidP="006240E0">
      <w:pPr>
        <w:pStyle w:val="af"/>
        <w:rPr>
          <w:rFonts w:ascii="等线" w:eastAsiaTheme="minorEastAsia"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6240E0" w:rsidRDefault="006240E0" w:rsidP="006240E0">
      <w:pPr>
        <w:pStyle w:val="af"/>
      </w:pPr>
      <w:r>
        <w:t>Introduce AI/ML positioning Case 1 as a new positioning method</w:t>
      </w:r>
    </w:p>
  </w:comment>
  <w:comment w:id="67" w:author="CATT" w:date="2025-04-17T08:49:00Z" w:initials="C">
    <w:p w14:paraId="2E63F84E" w14:textId="2DDBCA05" w:rsidR="006240E0" w:rsidRPr="006240E0" w:rsidRDefault="006240E0">
      <w:pPr>
        <w:pStyle w:val="af"/>
        <w:rPr>
          <w:rFonts w:eastAsiaTheme="minorEastAsia"/>
        </w:rPr>
      </w:pPr>
      <w:r>
        <w:rPr>
          <w:rStyle w:val="ae"/>
        </w:rPr>
        <w:annotationRef/>
      </w:r>
      <w:r>
        <w:t>T</w:t>
      </w:r>
      <w:r>
        <w:rPr>
          <w:rFonts w:hint="eastAsia"/>
        </w:rPr>
        <w:t xml:space="preserve">his is </w:t>
      </w:r>
      <w:r>
        <w:t>“</w:t>
      </w:r>
      <w:r>
        <w:rPr>
          <w:rFonts w:hint="eastAsia"/>
        </w:rPr>
        <w:t>N/A</w:t>
      </w:r>
      <w:r>
        <w:t>”</w:t>
      </w:r>
      <w:r>
        <w:rPr>
          <w:rFonts w:hint="eastAsia"/>
        </w:rPr>
        <w:t xml:space="preserve"> because [16] doesn</w:t>
      </w:r>
      <w:r>
        <w:t>’</w:t>
      </w:r>
      <w:r w:rsidR="002F1F11">
        <w:rPr>
          <w:rFonts w:hint="eastAsia"/>
        </w:rPr>
        <w:t>t capture</w:t>
      </w:r>
      <w:r>
        <w:rPr>
          <w:rFonts w:hint="eastAsia"/>
        </w:rPr>
        <w:t xml:space="preserve"> the AI/ML positioning method.</w:t>
      </w:r>
    </w:p>
  </w:comment>
  <w:comment w:id="102" w:author="CATT" w:date="2025-04-17T08:49:00Z" w:initials="C">
    <w:p w14:paraId="687BF1F9" w14:textId="77777777" w:rsidR="006240E0" w:rsidRDefault="006240E0">
      <w:pPr>
        <w:pStyle w:val="af"/>
        <w:rPr>
          <w:rFonts w:eastAsiaTheme="minorEastAsia"/>
        </w:rPr>
      </w:pPr>
      <w:r>
        <w:rPr>
          <w:rStyle w:val="ae"/>
        </w:rPr>
        <w:annotationRef/>
      </w:r>
      <w:r w:rsidRPr="006240E0">
        <w:rPr>
          <w:rFonts w:hint="eastAsia"/>
          <w:highlight w:val="yellow"/>
        </w:rPr>
        <w:t>RAN2 open issue:</w:t>
      </w:r>
      <w:r>
        <w:rPr>
          <w:rFonts w:hint="eastAsia"/>
        </w:rPr>
        <w:t xml:space="preserve"> </w:t>
      </w:r>
    </w:p>
    <w:p w14:paraId="58DFCA4D" w14:textId="75FED9AF" w:rsidR="006240E0" w:rsidRDefault="006240E0">
      <w:pPr>
        <w:pStyle w:val="af"/>
      </w:pPr>
      <w:r w:rsidRPr="006240E0">
        <w:t xml:space="preserve">RAN2 to discuss whether </w:t>
      </w:r>
      <w:r>
        <w:t>Positioning Integrity is supported for AI/ML</w:t>
      </w:r>
      <w:r>
        <w:rPr>
          <w:rFonts w:hint="eastAsia"/>
        </w:rPr>
        <w:t xml:space="preserve"> positioning.</w:t>
      </w:r>
    </w:p>
  </w:comment>
  <w:comment w:id="113" w:author="CATT" w:date="2025-04-17T08:49:00Z" w:initials="C">
    <w:p w14:paraId="700D7C27" w14:textId="77777777" w:rsidR="006240E0" w:rsidRDefault="006240E0" w:rsidP="00CA5B3E">
      <w:pPr>
        <w:rPr>
          <w:b/>
          <w:bCs/>
          <w:highlight w:val="green"/>
        </w:rPr>
      </w:pPr>
      <w:r>
        <w:rPr>
          <w:rStyle w:val="ae"/>
        </w:rPr>
        <w:annotationRef/>
      </w:r>
      <w:r>
        <w:rPr>
          <w:b/>
          <w:bCs/>
          <w:highlight w:val="green"/>
        </w:rPr>
        <w:t>Agreement</w:t>
      </w:r>
      <w:r>
        <w:rPr>
          <w:rFonts w:hint="eastAsia"/>
          <w:b/>
          <w:bCs/>
        </w:rPr>
        <w:t xml:space="preserve"> (</w:t>
      </w:r>
      <w:r>
        <w:rPr>
          <w:b/>
          <w:bCs/>
        </w:rPr>
        <w:t>RAN1#11</w:t>
      </w:r>
      <w:r>
        <w:rPr>
          <w:rFonts w:hint="eastAsia"/>
          <w:b/>
          <w:bCs/>
        </w:rPr>
        <w:t>9</w:t>
      </w:r>
      <w:r>
        <w:rPr>
          <w:rFonts w:ascii="等线" w:eastAsia="等线" w:hAnsi="等线" w:hint="eastAsia"/>
          <w:b/>
          <w:bCs/>
        </w:rPr>
        <w:t>)</w:t>
      </w:r>
    </w:p>
    <w:p w14:paraId="5060C5F3" w14:textId="77777777" w:rsidR="006240E0" w:rsidRDefault="006240E0" w:rsidP="00CA5B3E">
      <w:pPr>
        <w:pStyle w:val="af"/>
        <w:rPr>
          <w:rFonts w:eastAsiaTheme="minorEastAsia"/>
        </w:rPr>
      </w:pP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p>
    <w:p w14:paraId="2B96D6C4" w14:textId="77777777" w:rsidR="006240E0" w:rsidRDefault="006240E0" w:rsidP="00CA5B3E">
      <w:pPr>
        <w:pStyle w:val="af"/>
        <w:rPr>
          <w:rFonts w:eastAsiaTheme="minorEastAsia"/>
        </w:rPr>
      </w:pPr>
    </w:p>
    <w:p w14:paraId="3D33C61B" w14:textId="54B9EEB9" w:rsidR="006240E0" w:rsidRDefault="006240E0" w:rsidP="00CA5B3E">
      <w:pPr>
        <w:pStyle w:val="af"/>
      </w:pPr>
      <w:r>
        <w:rPr>
          <w:rFonts w:eastAsiaTheme="minorEastAsia" w:hint="eastAsia"/>
        </w:rPr>
        <w:t>FYI, Info #7:</w:t>
      </w:r>
      <w:r w:rsidRPr="00141554">
        <w:rPr>
          <w:color w:val="000000"/>
        </w:rPr>
        <w:t xml:space="preserve"> </w:t>
      </w:r>
      <w:r>
        <w:rPr>
          <w:color w:val="000000"/>
        </w:rPr>
        <w:t xml:space="preserve">Geographical coordinates of the TRPs served by the </w:t>
      </w:r>
      <w:proofErr w:type="spellStart"/>
      <w:r>
        <w:rPr>
          <w:color w:val="000000"/>
        </w:rPr>
        <w:t>gNB</w:t>
      </w:r>
      <w:proofErr w:type="spellEnd"/>
      <w:r>
        <w:rPr>
          <w:color w:val="000000"/>
        </w:rPr>
        <w:t xml:space="preserve"> (include a transmission reference location for each DL-PRS Resource ID, reference location for the transmitting antenna of the reference TRP, relative locations for transmitting antennas of other TRPs)</w:t>
      </w:r>
    </w:p>
  </w:comment>
  <w:comment w:id="138" w:author="CATT" w:date="2025-04-17T08:49:00Z" w:initials="C">
    <w:p w14:paraId="1D45C7BD" w14:textId="77777777" w:rsidR="006240E0" w:rsidRDefault="006240E0" w:rsidP="005C369A">
      <w:pPr>
        <w:rPr>
          <w:b/>
          <w:bCs/>
          <w:highlight w:val="green"/>
        </w:rPr>
      </w:pPr>
      <w:r>
        <w:rPr>
          <w:rStyle w:val="ae"/>
        </w:rPr>
        <w:annotationRef/>
      </w:r>
      <w:r>
        <w:rPr>
          <w:b/>
          <w:bCs/>
          <w:highlight w:val="green"/>
        </w:rPr>
        <w:t>Agreement</w:t>
      </w:r>
      <w:r>
        <w:rPr>
          <w:rFonts w:hint="eastAsia"/>
          <w:b/>
          <w:bCs/>
        </w:rPr>
        <w:t xml:space="preserve"> (</w:t>
      </w:r>
      <w:r>
        <w:rPr>
          <w:b/>
          <w:bCs/>
        </w:rPr>
        <w:t>RAN1#116</w:t>
      </w:r>
      <w:r>
        <w:rPr>
          <w:rFonts w:ascii="等线" w:eastAsia="等线" w:hAnsi="等线" w:hint="eastAsia"/>
          <w:b/>
          <w:bCs/>
        </w:rPr>
        <w:t>)</w:t>
      </w:r>
    </w:p>
    <w:p w14:paraId="6990E345" w14:textId="190C52C9" w:rsidR="006240E0" w:rsidRDefault="006240E0" w:rsidP="005C369A">
      <w:pPr>
        <w:pStyle w:val="af"/>
      </w:pPr>
      <w:r>
        <w:t>For Rel-19 AI/ML based positioning, the measurements for determining model input are based on the DL PRS and UL SRS defined in TS38.211.</w:t>
      </w:r>
    </w:p>
  </w:comment>
  <w:comment w:id="170" w:author="CATT" w:date="2025-04-17T08:49:00Z" w:initials="C">
    <w:p w14:paraId="5E51E491" w14:textId="40F60E6E" w:rsidR="006240E0" w:rsidRDefault="006240E0" w:rsidP="00EB4AF0">
      <w:pPr>
        <w:pStyle w:val="af"/>
        <w:rPr>
          <w:rFonts w:eastAsiaTheme="minorEastAsia"/>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等线" w:eastAsia="等线" w:hAnsi="等线" w:hint="eastAsia"/>
          <w:b/>
          <w:bCs/>
        </w:rPr>
        <w:t>)</w:t>
      </w:r>
    </w:p>
    <w:p w14:paraId="725D0686" w14:textId="6F8EE09A" w:rsidR="006240E0" w:rsidRPr="00927C36" w:rsidRDefault="006240E0">
      <w:pPr>
        <w:pStyle w:val="af"/>
        <w:rPr>
          <w:rFonts w:eastAsiaTheme="minorEastAsia"/>
          <w:b/>
          <w:bCs/>
          <w:color w:val="0070C0"/>
          <w:highlight w:val="green"/>
          <w:lang w:val="en-US"/>
        </w:rPr>
      </w:pPr>
      <w:r w:rsidRPr="00EB4AF0">
        <w:t xml:space="preserve">5: </w:t>
      </w:r>
      <w:r w:rsidRPr="00EB4AF0">
        <w:tab/>
        <w:t>As a baseline, UE receives the needed assistance data for calculating UE location for AI/ML in step3 (</w:t>
      </w:r>
      <w:proofErr w:type="spellStart"/>
      <w:r w:rsidRPr="00EB4AF0">
        <w:t>ProvideAssistanceData</w:t>
      </w:r>
      <w:proofErr w:type="spellEnd"/>
      <w:r w:rsidRPr="00EB4AF0">
        <w:t>) and UE receives the instruction to perform the inference in step 5 (</w:t>
      </w:r>
      <w:proofErr w:type="spellStart"/>
      <w:r w:rsidRPr="00EB4AF0">
        <w:t>RequestLocationInformation</w:t>
      </w:r>
      <w:proofErr w:type="spellEnd"/>
      <w:r w:rsidRPr="00EB4AF0">
        <w:t xml:space="preserve">). </w:t>
      </w:r>
      <w:r w:rsidRPr="00927C36">
        <w:rPr>
          <w:color w:val="0070C0"/>
        </w:rPr>
        <w:t>The content of Assistance Data and the content of request location information is based upon RAN1 parameter list.</w:t>
      </w:r>
    </w:p>
  </w:comment>
  <w:comment w:id="249" w:author="CATT" w:date="2025-04-17T08:49:00Z" w:initials="C">
    <w:p w14:paraId="7FC698BA" w14:textId="77777777" w:rsidR="006240E0" w:rsidRDefault="006240E0" w:rsidP="00784EEF">
      <w:pPr>
        <w:rPr>
          <w:rFonts w:eastAsiaTheme="minorEastAsia"/>
          <w:b/>
          <w:bCs/>
          <w:highlight w:val="green"/>
        </w:rPr>
      </w:pPr>
      <w:r>
        <w:rPr>
          <w:rStyle w:val="ae"/>
        </w:rPr>
        <w:annotationRef/>
      </w:r>
    </w:p>
    <w:p w14:paraId="00DE212E" w14:textId="77777777" w:rsidR="006240E0" w:rsidRDefault="006240E0" w:rsidP="00784EEF">
      <w:pPr>
        <w:rPr>
          <w:b/>
          <w:bCs/>
          <w:highlight w:val="green"/>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64AB9855" w14:textId="77777777" w:rsidR="006240E0" w:rsidRDefault="006240E0" w:rsidP="00784EEF">
      <w:pPr>
        <w:pStyle w:val="af"/>
      </w:pPr>
      <w:r>
        <w:tab/>
        <w:t>Step 1: LMF may request the UE to report the supported functionalities at the UE side by LPP request capabilities message.</w:t>
      </w:r>
    </w:p>
    <w:p w14:paraId="25FFDEAE" w14:textId="77777777" w:rsidR="006240E0" w:rsidRDefault="006240E0" w:rsidP="00784EEF">
      <w:pPr>
        <w:pStyle w:val="af"/>
        <w:rPr>
          <w:rFonts w:eastAsiaTheme="minorEastAsia"/>
        </w:rPr>
      </w:pPr>
      <w:r>
        <w:tab/>
        <w:t>Step 2: UE sends LPP provide capabilities message to LMF with the supported functionalities at the UE side</w:t>
      </w:r>
      <w:r w:rsidRPr="00A53E20">
        <w:t>.</w:t>
      </w:r>
    </w:p>
    <w:p w14:paraId="42E9212B" w14:textId="77777777" w:rsidR="006240E0" w:rsidRDefault="006240E0" w:rsidP="00784EEF">
      <w:pPr>
        <w:pStyle w:val="af"/>
        <w:rPr>
          <w:rFonts w:eastAsiaTheme="minorEastAsia"/>
        </w:rPr>
      </w:pPr>
    </w:p>
    <w:p w14:paraId="4977EC0A" w14:textId="3712D7BC" w:rsidR="006240E0" w:rsidRDefault="006240E0" w:rsidP="001946E9">
      <w:pPr>
        <w:pStyle w:val="af"/>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6240E0" w:rsidRDefault="006240E0" w:rsidP="0052225E">
      <w:pPr>
        <w:pStyle w:val="af"/>
        <w:rPr>
          <w:rFonts w:eastAsiaTheme="minorEastAsia"/>
        </w:rPr>
      </w:pPr>
      <w:r>
        <w:t>Supported functionalities refer to functionalities that UE can indicate by using UE capability information (via RRC/LPP signalling)</w:t>
      </w:r>
    </w:p>
    <w:p w14:paraId="05E1776D" w14:textId="77777777" w:rsidR="006240E0" w:rsidRDefault="006240E0" w:rsidP="001946E9">
      <w:pPr>
        <w:pStyle w:val="af"/>
        <w:rPr>
          <w:rFonts w:eastAsiaTheme="minorEastAsia"/>
        </w:rPr>
      </w:pPr>
    </w:p>
    <w:p w14:paraId="6A7B05BE" w14:textId="77777777" w:rsidR="006240E0" w:rsidRDefault="006240E0" w:rsidP="001946E9">
      <w:pPr>
        <w:pStyle w:val="af"/>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等线" w:eastAsia="等线" w:hAnsi="等线" w:hint="eastAsia"/>
          <w:b/>
          <w:bCs/>
        </w:rPr>
        <w:t>)</w:t>
      </w:r>
    </w:p>
    <w:p w14:paraId="1F0FE75F" w14:textId="444B5F75" w:rsidR="006240E0" w:rsidRPr="001946E9" w:rsidRDefault="006240E0" w:rsidP="001946E9">
      <w:pPr>
        <w:pStyle w:val="af"/>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262" w:author="CATT" w:date="2025-04-17T08:49:00Z" w:initials="C">
    <w:p w14:paraId="45C5B401" w14:textId="611A2146" w:rsidR="001525F1" w:rsidRDefault="001525F1">
      <w:pPr>
        <w:pStyle w:val="af"/>
        <w:rPr>
          <w:rFonts w:eastAsiaTheme="minorEastAsia"/>
        </w:rPr>
      </w:pPr>
      <w:r>
        <w:rPr>
          <w:rStyle w:val="ae"/>
        </w:rPr>
        <w:annotationRef/>
      </w:r>
      <w:r w:rsidRPr="001525F1">
        <w:rPr>
          <w:rFonts w:hint="eastAsia"/>
          <w:highlight w:val="yellow"/>
        </w:rPr>
        <w:t>RAN2 open issue:</w:t>
      </w:r>
    </w:p>
    <w:p w14:paraId="427B59F7" w14:textId="3A12CAB5" w:rsidR="001525F1" w:rsidRPr="001525F1" w:rsidRDefault="001525F1">
      <w:pPr>
        <w:pStyle w:val="af"/>
        <w:rPr>
          <w:rFonts w:eastAsiaTheme="minorEastAsia"/>
        </w:rPr>
      </w:pPr>
      <w:r>
        <w:rPr>
          <w:rFonts w:eastAsiaTheme="minorEastAsia"/>
        </w:rPr>
        <w:t>C</w:t>
      </w:r>
      <w:r>
        <w:rPr>
          <w:rFonts w:eastAsiaTheme="minorEastAsia" w:hint="eastAsia"/>
        </w:rPr>
        <w:t xml:space="preserve">onsidering RAN1 agreed </w:t>
      </w:r>
      <w:r>
        <w:rPr>
          <w:rFonts w:eastAsiaTheme="minorEastAsia"/>
        </w:rPr>
        <w:t>“</w:t>
      </w: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r>
        <w:rPr>
          <w:rFonts w:eastAsiaTheme="minorEastAsia"/>
        </w:rPr>
        <w:t>”</w:t>
      </w:r>
      <w:r>
        <w:rPr>
          <w:rFonts w:eastAsiaTheme="minorEastAsia" w:hint="eastAsia"/>
        </w:rPr>
        <w:t xml:space="preserve">, whether the assistance data </w:t>
      </w:r>
      <w:r>
        <w:rPr>
          <w:rFonts w:eastAsiaTheme="minorEastAsia"/>
        </w:rPr>
        <w:t>transfer</w:t>
      </w:r>
      <w:r>
        <w:rPr>
          <w:rFonts w:eastAsiaTheme="minorEastAsia" w:hint="eastAsia"/>
        </w:rPr>
        <w:t xml:space="preserve"> procedure can be reused for AI/ML positioning.</w:t>
      </w:r>
    </w:p>
  </w:comment>
  <w:comment w:id="305" w:author="CATT" w:date="2025-04-17T08:49:00Z" w:initials="C">
    <w:p w14:paraId="2547A100" w14:textId="77777777" w:rsidR="006240E0" w:rsidRDefault="006240E0">
      <w:pPr>
        <w:pStyle w:val="af"/>
        <w:rPr>
          <w:rFonts w:eastAsiaTheme="minorEastAsia"/>
          <w:b/>
          <w:bCs/>
          <w:highlight w:val="green"/>
        </w:rPr>
      </w:pPr>
      <w:r>
        <w:rPr>
          <w:rStyle w:val="ae"/>
        </w:rPr>
        <w:annotationRef/>
      </w:r>
    </w:p>
    <w:p w14:paraId="7E3B0616" w14:textId="47F855F1" w:rsidR="006240E0" w:rsidRDefault="006240E0">
      <w:pPr>
        <w:pStyle w:val="af"/>
        <w:rPr>
          <w:rFonts w:ascii="等线" w:eastAsia="等线" w:hAnsi="等线"/>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2D5C71BF" w14:textId="77777777" w:rsidR="006240E0" w:rsidRDefault="006240E0" w:rsidP="00D73445">
      <w:pPr>
        <w:pStyle w:val="af"/>
      </w:pPr>
      <w:r>
        <w:tab/>
        <w:t>Step 3: LMF sends the LPP provide assistance data message (which may contain network side additional condition).</w:t>
      </w:r>
    </w:p>
    <w:p w14:paraId="311C49CA" w14:textId="4E848720" w:rsidR="006240E0" w:rsidRPr="00D73445" w:rsidRDefault="006240E0" w:rsidP="00D73445">
      <w:pPr>
        <w:pStyle w:val="af"/>
      </w:pPr>
      <w:r>
        <w:tab/>
        <w:t>Step 4: UE reports the applicable functionality to the LMF by the LPP provide capabilities message.</w:t>
      </w:r>
    </w:p>
  </w:comment>
  <w:comment w:id="344" w:author="CATT" w:date="2025-04-17T08:49:00Z" w:initials="C">
    <w:p w14:paraId="076A7AEE" w14:textId="52825261" w:rsidR="006240E0" w:rsidRDefault="006240E0">
      <w:pPr>
        <w:pStyle w:val="af"/>
        <w:rPr>
          <w:rFonts w:eastAsiaTheme="minorEastAsia"/>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2C43E8A8" w14:textId="763BEEB0" w:rsidR="006240E0" w:rsidRPr="00EC4D67" w:rsidRDefault="006240E0">
      <w:pPr>
        <w:pStyle w:val="af"/>
        <w:rPr>
          <w:rFonts w:eastAsiaTheme="minorEastAsia"/>
        </w:rPr>
      </w:pPr>
      <w:r w:rsidRPr="00EC4D67">
        <w:rPr>
          <w:rFonts w:eastAsiaTheme="minorEastAsia"/>
        </w:rPr>
        <w:tab/>
        <w:t xml:space="preserve">- </w:t>
      </w:r>
      <w:r w:rsidRPr="00EC4D67">
        <w:rPr>
          <w:rFonts w:eastAsiaTheme="minorEastAsia"/>
        </w:rPr>
        <w:tab/>
        <w:t xml:space="preserve">Reactive case: If the applicability changes based on the configuration in LPP </w:t>
      </w:r>
      <w:proofErr w:type="spellStart"/>
      <w:r w:rsidRPr="00EC4D67">
        <w:rPr>
          <w:rFonts w:eastAsiaTheme="minorEastAsia"/>
        </w:rPr>
        <w:t>ProvideAssistanceData</w:t>
      </w:r>
      <w:proofErr w:type="spellEnd"/>
      <w:r w:rsidRPr="00EC4D67">
        <w:rPr>
          <w:rFonts w:eastAsiaTheme="minorEastAsia"/>
        </w:rPr>
        <w:t xml:space="preserve"> message in step 3, UE can send an unsolicited LPP </w:t>
      </w:r>
      <w:proofErr w:type="spellStart"/>
      <w:r w:rsidRPr="00EC4D67">
        <w:rPr>
          <w:rFonts w:eastAsiaTheme="minorEastAsia"/>
        </w:rPr>
        <w:t>ProvideCapabilities</w:t>
      </w:r>
      <w:proofErr w:type="spellEnd"/>
      <w:r w:rsidRPr="00EC4D67">
        <w:rPr>
          <w:rFonts w:eastAsiaTheme="minorEastAsia"/>
        </w:rPr>
        <w:t xml:space="preserve"> message to LMF.  Configuration details are FFS</w:t>
      </w:r>
    </w:p>
  </w:comment>
  <w:comment w:id="351" w:author="CATT" w:date="2025-04-17T08:49:00Z" w:initials="C">
    <w:p w14:paraId="217FA694" w14:textId="0AE91870" w:rsidR="0015014B" w:rsidRDefault="0015014B">
      <w:pPr>
        <w:pStyle w:val="af"/>
        <w:rPr>
          <w:rFonts w:eastAsiaTheme="minorEastAsia"/>
          <w:b/>
        </w:rPr>
      </w:pPr>
      <w:r>
        <w:rPr>
          <w:rStyle w:val="a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2B5B3750" w14:textId="3E534D78" w:rsidR="0015014B" w:rsidRPr="0015014B" w:rsidRDefault="0015014B">
      <w:pPr>
        <w:pStyle w:val="af"/>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387" w:author="CATT" w:date="2025-04-17T08:49:00Z" w:initials="C">
    <w:p w14:paraId="52AC55E7" w14:textId="77777777" w:rsidR="006240E0" w:rsidRDefault="006240E0" w:rsidP="00C32018">
      <w:pPr>
        <w:pStyle w:val="af"/>
        <w:rPr>
          <w:rFonts w:ascii="等线" w:eastAsia="等线"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38685D1B" w14:textId="77777777" w:rsidR="006240E0" w:rsidRDefault="006240E0" w:rsidP="00C32018">
      <w:pPr>
        <w:pStyle w:val="af"/>
      </w:pPr>
      <w:r w:rsidRPr="00EC4D67">
        <w:rPr>
          <w:rFonts w:eastAsiaTheme="minorEastAsia"/>
        </w:rPr>
        <w:tab/>
        <w:t xml:space="preserve">- </w:t>
      </w:r>
      <w:r w:rsidRPr="00EC4D67">
        <w:rPr>
          <w:rFonts w:eastAsiaTheme="minorEastAsia"/>
        </w:rPr>
        <w:tab/>
        <w:t xml:space="preserve">Proactive case: When the applicability change, UE can send an unsolicited LPP </w:t>
      </w:r>
      <w:proofErr w:type="spellStart"/>
      <w:r w:rsidRPr="00EC4D67">
        <w:rPr>
          <w:rFonts w:eastAsiaTheme="minorEastAsia"/>
        </w:rPr>
        <w:t>ProvideCapabilities</w:t>
      </w:r>
      <w:proofErr w:type="spellEnd"/>
      <w:r w:rsidRPr="00EC4D67">
        <w:rPr>
          <w:rFonts w:eastAsiaTheme="minorEastAsia"/>
        </w:rPr>
        <w:t xml:space="preserve"> message to </w:t>
      </w:r>
      <w:proofErr w:type="gramStart"/>
      <w:r w:rsidRPr="00EC4D67">
        <w:rPr>
          <w:rFonts w:eastAsiaTheme="minorEastAsia"/>
        </w:rPr>
        <w:t>LMF .</w:t>
      </w:r>
      <w:proofErr w:type="gramEnd"/>
    </w:p>
  </w:comment>
  <w:comment w:id="416" w:author="CATT" w:date="2025-04-17T08:49:00Z" w:initials="C">
    <w:p w14:paraId="62329353" w14:textId="20E1AAC0" w:rsidR="006240E0" w:rsidRDefault="006240E0">
      <w:pPr>
        <w:pStyle w:val="af"/>
        <w:rPr>
          <w:rFonts w:eastAsiaTheme="minorEastAsia"/>
        </w:rPr>
      </w:pPr>
      <w:r>
        <w:rPr>
          <w:rStyle w:val="ae"/>
        </w:rPr>
        <w:annotationRef/>
      </w:r>
    </w:p>
    <w:p w14:paraId="650EB7BF" w14:textId="77777777" w:rsidR="006240E0" w:rsidRDefault="006240E0" w:rsidP="00F33CA0">
      <w:pPr>
        <w:pStyle w:val="af"/>
        <w:rPr>
          <w:rFonts w:ascii="等线" w:eastAsia="等线" w:hAnsi="等线"/>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2DCCB6A8" w14:textId="77777777" w:rsidR="006240E0" w:rsidRDefault="006240E0" w:rsidP="00F33CA0">
      <w:pPr>
        <w:pStyle w:val="af"/>
      </w:pPr>
      <w:r>
        <w:tab/>
        <w:t>Step 5: The LMF requests the inferred location information using the LPP request location information message.</w:t>
      </w:r>
    </w:p>
    <w:p w14:paraId="0C604A4A" w14:textId="21880BC5" w:rsidR="006240E0" w:rsidRPr="00F33CA0" w:rsidRDefault="006240E0" w:rsidP="00F33CA0">
      <w:pPr>
        <w:pStyle w:val="af"/>
        <w:rPr>
          <w:rFonts w:eastAsiaTheme="minorEastAsia"/>
        </w:rPr>
      </w:pPr>
      <w:r>
        <w:tab/>
        <w:t>Step 6: UE reports the inferred location using LPP provide location information message.</w:t>
      </w:r>
    </w:p>
  </w:comment>
  <w:comment w:id="439" w:author="CATT" w:date="2025-04-17T08:49:00Z" w:initials="C">
    <w:p w14:paraId="0C4180A1" w14:textId="77777777" w:rsidR="006240E0" w:rsidRDefault="006240E0" w:rsidP="001F0506">
      <w:pPr>
        <w:pStyle w:val="af"/>
        <w:rPr>
          <w:rFonts w:ascii="等线" w:eastAsia="等线"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等线" w:eastAsia="等线" w:hAnsi="等线" w:hint="eastAsia"/>
          <w:b/>
          <w:bCs/>
        </w:rPr>
        <w:t>)</w:t>
      </w:r>
    </w:p>
    <w:p w14:paraId="1003713A" w14:textId="47F068A5" w:rsidR="006240E0" w:rsidRDefault="006240E0" w:rsidP="001F0506">
      <w:pPr>
        <w:pStyle w:val="af"/>
      </w:pPr>
      <w:r w:rsidRPr="00386DAD">
        <w:t xml:space="preserve">5: </w:t>
      </w:r>
      <w:r w:rsidRPr="00386DAD">
        <w:tab/>
        <w:t>As a baseline, UE receives the needed assistance data for calculating UE location for AI/ML in step3 (</w:t>
      </w:r>
      <w:proofErr w:type="spellStart"/>
      <w:r w:rsidRPr="00386DAD">
        <w:t>ProvideAssistanceData</w:t>
      </w:r>
      <w:proofErr w:type="spellEnd"/>
      <w:r w:rsidRPr="00386DAD">
        <w:t>) and UE receives the instruction to perform the inference in step 5 (</w:t>
      </w:r>
      <w:proofErr w:type="spellStart"/>
      <w:r w:rsidRPr="00386DAD">
        <w:t>RequestLocationInformation</w:t>
      </w:r>
      <w:proofErr w:type="spellEnd"/>
      <w:r w:rsidRPr="00386DAD">
        <w:t>). The content of Assistance Data and the content of request location information is based upon RAN1 parameter list.</w:t>
      </w:r>
    </w:p>
  </w:comment>
  <w:comment w:id="444" w:author="RAN2#129b" w:date="2025-04-17T08:49:00Z" w:initials="129b">
    <w:p w14:paraId="7D03ADF5" w14:textId="1E2BB535" w:rsidR="00BE26E0" w:rsidRDefault="00BE26E0">
      <w:pPr>
        <w:pStyle w:val="af"/>
        <w:rPr>
          <w:rFonts w:eastAsiaTheme="minorEastAsia"/>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等线" w:eastAsia="等线" w:hAnsi="等线" w:hint="eastAsia"/>
          <w:b/>
          <w:bCs/>
        </w:rPr>
        <w:t>)</w:t>
      </w:r>
    </w:p>
    <w:p w14:paraId="4E8E1723" w14:textId="0BC287D0" w:rsidR="00BE26E0" w:rsidRPr="00BE26E0" w:rsidRDefault="00BE26E0">
      <w:pPr>
        <w:pStyle w:val="af"/>
        <w:rPr>
          <w:rFonts w:eastAsiaTheme="minorEastAsia"/>
        </w:rPr>
      </w:pPr>
      <w:r>
        <w:rPr>
          <w:rFonts w:hint="eastAsia"/>
        </w:rPr>
        <w:t xml:space="preserve">4   </w:t>
      </w:r>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p>
  </w:comment>
  <w:comment w:id="458" w:author="CATT" w:date="2025-04-17T08:49:00Z" w:initials="C">
    <w:p w14:paraId="47734810" w14:textId="77777777" w:rsidR="006240E0" w:rsidRDefault="006240E0" w:rsidP="001F0506">
      <w:pPr>
        <w:pStyle w:val="af"/>
        <w:rPr>
          <w:rFonts w:ascii="等线" w:eastAsia="等线" w:hAnsi="等线"/>
          <w:b/>
          <w:bCs/>
        </w:rPr>
      </w:pPr>
      <w:r>
        <w:rPr>
          <w:rStyle w:val="a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32928125" w14:textId="2CA06CD3" w:rsidR="006240E0" w:rsidRDefault="006240E0" w:rsidP="001F0506">
      <w:pPr>
        <w:pStyle w:val="af"/>
      </w:pPr>
      <w:proofErr w:type="gramStart"/>
      <w:r w:rsidRPr="00E07AF0">
        <w:t>2  As</w:t>
      </w:r>
      <w:proofErr w:type="gramEnd"/>
      <w:r w:rsidRPr="00E07AF0">
        <w:t xml:space="preserve"> a baseline, If the AIML based positioning method becomes non-applicable when LMF requests UE location estimation, UE cannot perform the AIML based positioning, and reply with LPP </w:t>
      </w:r>
      <w:proofErr w:type="spellStart"/>
      <w:r w:rsidRPr="00E07AF0">
        <w:t>Providelocationinformation</w:t>
      </w:r>
      <w:proofErr w:type="spellEnd"/>
      <w:r w:rsidRPr="00E07AF0">
        <w:t xml:space="preserve"> message with error cause.  FFS if other </w:t>
      </w:r>
      <w:proofErr w:type="spellStart"/>
      <w:r w:rsidRPr="00E07AF0">
        <w:t>fallback</w:t>
      </w:r>
      <w:proofErr w:type="spellEnd"/>
      <w:r w:rsidRPr="00E07AF0">
        <w:t xml:space="preserve"> options are considered</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8263B" w14:textId="77777777" w:rsidR="00143A2B" w:rsidRPr="00253D75" w:rsidRDefault="00143A2B">
      <w:r w:rsidRPr="00253D75">
        <w:separator/>
      </w:r>
    </w:p>
    <w:p w14:paraId="1A7F8A24" w14:textId="77777777" w:rsidR="00143A2B" w:rsidRPr="00253D75" w:rsidRDefault="00143A2B"/>
  </w:endnote>
  <w:endnote w:type="continuationSeparator" w:id="0">
    <w:p w14:paraId="0E0222FC" w14:textId="77777777" w:rsidR="00143A2B" w:rsidRPr="00253D75" w:rsidRDefault="00143A2B">
      <w:r w:rsidRPr="00253D75">
        <w:continuationSeparator/>
      </w:r>
    </w:p>
    <w:p w14:paraId="0304D55F" w14:textId="77777777" w:rsidR="00143A2B" w:rsidRPr="00253D75" w:rsidRDefault="00143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6087D" w14:textId="77777777" w:rsidR="00143A2B" w:rsidRPr="00253D75" w:rsidRDefault="00143A2B">
      <w:r w:rsidRPr="00253D75">
        <w:separator/>
      </w:r>
    </w:p>
    <w:p w14:paraId="5F208078" w14:textId="77777777" w:rsidR="00143A2B" w:rsidRPr="00253D75" w:rsidRDefault="00143A2B"/>
  </w:footnote>
  <w:footnote w:type="continuationSeparator" w:id="0">
    <w:p w14:paraId="3B62ED6C" w14:textId="77777777" w:rsidR="00143A2B" w:rsidRPr="00253D75" w:rsidRDefault="00143A2B">
      <w:r w:rsidRPr="00253D75">
        <w:continuationSeparator/>
      </w:r>
    </w:p>
    <w:p w14:paraId="5D3B2691" w14:textId="77777777" w:rsidR="00143A2B" w:rsidRPr="00253D75" w:rsidRDefault="00143A2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8">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7">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abstractNumId w:val="1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
  </w:num>
  <w:num w:numId="27">
    <w:abstractNumId w:val="19"/>
  </w:num>
  <w:num w:numId="28">
    <w:abstractNumId w:val="10"/>
  </w:num>
  <w:num w:numId="29">
    <w:abstractNumId w:val="14"/>
  </w:num>
  <w:num w:numId="30">
    <w:abstractNumId w:val="0"/>
  </w:num>
  <w:num w:numId="31">
    <w:abstractNumId w:val="16"/>
  </w:num>
  <w:num w:numId="32">
    <w:abstractNumId w:val="6"/>
  </w:num>
  <w:num w:numId="33">
    <w:abstractNumId w:val="11"/>
  </w:num>
  <w:num w:numId="34">
    <w:abstractNumId w:val="3"/>
  </w:num>
  <w:num w:numId="35">
    <w:abstractNumId w:val="22"/>
  </w:num>
  <w:num w:numId="36">
    <w:abstractNumId w:val="15"/>
  </w:num>
  <w:num w:numId="37">
    <w:abstractNumId w:val="5"/>
  </w:num>
  <w:num w:numId="38">
    <w:abstractNumId w:val="9"/>
  </w:num>
  <w:num w:numId="39">
    <w:abstractNumId w:val="17"/>
  </w:num>
  <w:num w:numId="40">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re_R2#129">
    <w15:presenceInfo w15:providerId="None" w15:userId="vivo_Pre_R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4139"/>
    <w:rsid w:val="00004E36"/>
    <w:rsid w:val="00005ABC"/>
    <w:rsid w:val="00007660"/>
    <w:rsid w:val="00007DCF"/>
    <w:rsid w:val="0001094A"/>
    <w:rsid w:val="00010E1B"/>
    <w:rsid w:val="00011627"/>
    <w:rsid w:val="00011A30"/>
    <w:rsid w:val="00011AF8"/>
    <w:rsid w:val="00012A29"/>
    <w:rsid w:val="00013510"/>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63F"/>
    <w:rsid w:val="0002479E"/>
    <w:rsid w:val="00024953"/>
    <w:rsid w:val="00024C93"/>
    <w:rsid w:val="00025661"/>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F12"/>
    <w:rsid w:val="0006499E"/>
    <w:rsid w:val="000655A6"/>
    <w:rsid w:val="000670ED"/>
    <w:rsid w:val="00067628"/>
    <w:rsid w:val="00067977"/>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734D"/>
    <w:rsid w:val="00077B5C"/>
    <w:rsid w:val="00077F42"/>
    <w:rsid w:val="00077F96"/>
    <w:rsid w:val="00080512"/>
    <w:rsid w:val="000808DD"/>
    <w:rsid w:val="00081202"/>
    <w:rsid w:val="00081254"/>
    <w:rsid w:val="000812F7"/>
    <w:rsid w:val="000816A6"/>
    <w:rsid w:val="00081AFF"/>
    <w:rsid w:val="00082163"/>
    <w:rsid w:val="000822F8"/>
    <w:rsid w:val="0008231C"/>
    <w:rsid w:val="00082C11"/>
    <w:rsid w:val="00083105"/>
    <w:rsid w:val="000838DA"/>
    <w:rsid w:val="00083E58"/>
    <w:rsid w:val="00084108"/>
    <w:rsid w:val="00084523"/>
    <w:rsid w:val="0008462F"/>
    <w:rsid w:val="00084FF3"/>
    <w:rsid w:val="00086143"/>
    <w:rsid w:val="00086590"/>
    <w:rsid w:val="000874A3"/>
    <w:rsid w:val="00090789"/>
    <w:rsid w:val="00090A78"/>
    <w:rsid w:val="00090E37"/>
    <w:rsid w:val="00091257"/>
    <w:rsid w:val="00091D40"/>
    <w:rsid w:val="0009201C"/>
    <w:rsid w:val="000923B3"/>
    <w:rsid w:val="00092930"/>
    <w:rsid w:val="00093CC5"/>
    <w:rsid w:val="00093D3B"/>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CD5"/>
    <w:rsid w:val="000C291F"/>
    <w:rsid w:val="000C3BB2"/>
    <w:rsid w:val="000C48E6"/>
    <w:rsid w:val="000C49D5"/>
    <w:rsid w:val="000C4A12"/>
    <w:rsid w:val="000C5299"/>
    <w:rsid w:val="000C5B48"/>
    <w:rsid w:val="000C5C57"/>
    <w:rsid w:val="000C64BE"/>
    <w:rsid w:val="000C689D"/>
    <w:rsid w:val="000C68CE"/>
    <w:rsid w:val="000C7700"/>
    <w:rsid w:val="000C7A6D"/>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BEC"/>
    <w:rsid w:val="000F1A99"/>
    <w:rsid w:val="000F1E5E"/>
    <w:rsid w:val="000F20CD"/>
    <w:rsid w:val="000F36BB"/>
    <w:rsid w:val="000F36D5"/>
    <w:rsid w:val="000F38A1"/>
    <w:rsid w:val="000F4554"/>
    <w:rsid w:val="000F45FA"/>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311E8"/>
    <w:rsid w:val="00131B2B"/>
    <w:rsid w:val="00131E46"/>
    <w:rsid w:val="0013232F"/>
    <w:rsid w:val="00132383"/>
    <w:rsid w:val="00133650"/>
    <w:rsid w:val="001337AD"/>
    <w:rsid w:val="00134F87"/>
    <w:rsid w:val="00135FC1"/>
    <w:rsid w:val="00136C8F"/>
    <w:rsid w:val="001404D6"/>
    <w:rsid w:val="001405D5"/>
    <w:rsid w:val="0014083B"/>
    <w:rsid w:val="00140940"/>
    <w:rsid w:val="00140D67"/>
    <w:rsid w:val="00141554"/>
    <w:rsid w:val="00142038"/>
    <w:rsid w:val="00142664"/>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3323"/>
    <w:rsid w:val="00153DB6"/>
    <w:rsid w:val="0015423F"/>
    <w:rsid w:val="00154E20"/>
    <w:rsid w:val="001551C6"/>
    <w:rsid w:val="00156915"/>
    <w:rsid w:val="00156A6D"/>
    <w:rsid w:val="00156AA0"/>
    <w:rsid w:val="00156AFA"/>
    <w:rsid w:val="00157879"/>
    <w:rsid w:val="00157E7A"/>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8047C"/>
    <w:rsid w:val="00180D9E"/>
    <w:rsid w:val="0018173F"/>
    <w:rsid w:val="0018188F"/>
    <w:rsid w:val="001818C9"/>
    <w:rsid w:val="00182562"/>
    <w:rsid w:val="0018274A"/>
    <w:rsid w:val="00183240"/>
    <w:rsid w:val="001833F7"/>
    <w:rsid w:val="00183915"/>
    <w:rsid w:val="00183C14"/>
    <w:rsid w:val="00184582"/>
    <w:rsid w:val="001846D8"/>
    <w:rsid w:val="00185818"/>
    <w:rsid w:val="00185D00"/>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3274"/>
    <w:rsid w:val="001A33AB"/>
    <w:rsid w:val="001A36DC"/>
    <w:rsid w:val="001A3EC1"/>
    <w:rsid w:val="001A4F1A"/>
    <w:rsid w:val="001A54D7"/>
    <w:rsid w:val="001A7286"/>
    <w:rsid w:val="001A74A7"/>
    <w:rsid w:val="001A7FF6"/>
    <w:rsid w:val="001B0931"/>
    <w:rsid w:val="001B1026"/>
    <w:rsid w:val="001B1AC8"/>
    <w:rsid w:val="001B1E48"/>
    <w:rsid w:val="001B2707"/>
    <w:rsid w:val="001B44DF"/>
    <w:rsid w:val="001B550E"/>
    <w:rsid w:val="001B5889"/>
    <w:rsid w:val="001B5C81"/>
    <w:rsid w:val="001B5CC4"/>
    <w:rsid w:val="001B6E4B"/>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26D"/>
    <w:rsid w:val="001C73E2"/>
    <w:rsid w:val="001C7DD1"/>
    <w:rsid w:val="001D0261"/>
    <w:rsid w:val="001D02C2"/>
    <w:rsid w:val="001D19ED"/>
    <w:rsid w:val="001D25DA"/>
    <w:rsid w:val="001D262B"/>
    <w:rsid w:val="001D5287"/>
    <w:rsid w:val="001D56AB"/>
    <w:rsid w:val="001D592A"/>
    <w:rsid w:val="001D5FA2"/>
    <w:rsid w:val="001D62FF"/>
    <w:rsid w:val="001D7E32"/>
    <w:rsid w:val="001E064D"/>
    <w:rsid w:val="001E07B9"/>
    <w:rsid w:val="001E2572"/>
    <w:rsid w:val="001E455E"/>
    <w:rsid w:val="001E7A45"/>
    <w:rsid w:val="001E7F49"/>
    <w:rsid w:val="001F0506"/>
    <w:rsid w:val="001F0FF7"/>
    <w:rsid w:val="001F11C2"/>
    <w:rsid w:val="001F167A"/>
    <w:rsid w:val="001F168B"/>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7F4"/>
    <w:rsid w:val="00231837"/>
    <w:rsid w:val="0023242D"/>
    <w:rsid w:val="002329EA"/>
    <w:rsid w:val="00232C31"/>
    <w:rsid w:val="00233D05"/>
    <w:rsid w:val="00233E5C"/>
    <w:rsid w:val="00234062"/>
    <w:rsid w:val="0023411F"/>
    <w:rsid w:val="00234542"/>
    <w:rsid w:val="002347A2"/>
    <w:rsid w:val="00235478"/>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5945"/>
    <w:rsid w:val="002461ED"/>
    <w:rsid w:val="00247216"/>
    <w:rsid w:val="002510A7"/>
    <w:rsid w:val="00251B7B"/>
    <w:rsid w:val="00252739"/>
    <w:rsid w:val="002528F3"/>
    <w:rsid w:val="00252A69"/>
    <w:rsid w:val="00252EEB"/>
    <w:rsid w:val="00253701"/>
    <w:rsid w:val="00253D75"/>
    <w:rsid w:val="00254157"/>
    <w:rsid w:val="00254D28"/>
    <w:rsid w:val="002559D8"/>
    <w:rsid w:val="00255F2F"/>
    <w:rsid w:val="002564DA"/>
    <w:rsid w:val="0025681D"/>
    <w:rsid w:val="00256F73"/>
    <w:rsid w:val="002572B2"/>
    <w:rsid w:val="0025777D"/>
    <w:rsid w:val="002577B6"/>
    <w:rsid w:val="002577ED"/>
    <w:rsid w:val="00260E88"/>
    <w:rsid w:val="00261CD5"/>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707D3"/>
    <w:rsid w:val="00270A7F"/>
    <w:rsid w:val="00272F41"/>
    <w:rsid w:val="00273854"/>
    <w:rsid w:val="00274475"/>
    <w:rsid w:val="00274666"/>
    <w:rsid w:val="0027559C"/>
    <w:rsid w:val="0027763F"/>
    <w:rsid w:val="0027783A"/>
    <w:rsid w:val="00277FB2"/>
    <w:rsid w:val="002802E9"/>
    <w:rsid w:val="002806C5"/>
    <w:rsid w:val="002806CE"/>
    <w:rsid w:val="00281213"/>
    <w:rsid w:val="002826B2"/>
    <w:rsid w:val="002842BE"/>
    <w:rsid w:val="0028459D"/>
    <w:rsid w:val="002846BA"/>
    <w:rsid w:val="002851DF"/>
    <w:rsid w:val="002854CD"/>
    <w:rsid w:val="0028567C"/>
    <w:rsid w:val="00285829"/>
    <w:rsid w:val="00285B84"/>
    <w:rsid w:val="00285CBC"/>
    <w:rsid w:val="00286B44"/>
    <w:rsid w:val="0028799F"/>
    <w:rsid w:val="002907FC"/>
    <w:rsid w:val="002916B9"/>
    <w:rsid w:val="002917F8"/>
    <w:rsid w:val="0029188E"/>
    <w:rsid w:val="002927F9"/>
    <w:rsid w:val="00292AC8"/>
    <w:rsid w:val="002936A2"/>
    <w:rsid w:val="00293F69"/>
    <w:rsid w:val="00296CF8"/>
    <w:rsid w:val="00296E74"/>
    <w:rsid w:val="002A0175"/>
    <w:rsid w:val="002A1136"/>
    <w:rsid w:val="002A33AF"/>
    <w:rsid w:val="002A39B9"/>
    <w:rsid w:val="002A53E3"/>
    <w:rsid w:val="002A5575"/>
    <w:rsid w:val="002A6147"/>
    <w:rsid w:val="002A6875"/>
    <w:rsid w:val="002A6A2F"/>
    <w:rsid w:val="002A7678"/>
    <w:rsid w:val="002B0088"/>
    <w:rsid w:val="002B011E"/>
    <w:rsid w:val="002B0AFA"/>
    <w:rsid w:val="002B0E5F"/>
    <w:rsid w:val="002B0EC7"/>
    <w:rsid w:val="002B1E22"/>
    <w:rsid w:val="002B1E2A"/>
    <w:rsid w:val="002B2EDB"/>
    <w:rsid w:val="002B4761"/>
    <w:rsid w:val="002B49A4"/>
    <w:rsid w:val="002B4CB4"/>
    <w:rsid w:val="002B5903"/>
    <w:rsid w:val="002B72D2"/>
    <w:rsid w:val="002C0733"/>
    <w:rsid w:val="002C073D"/>
    <w:rsid w:val="002C0947"/>
    <w:rsid w:val="002C1656"/>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EC2"/>
    <w:rsid w:val="002E4867"/>
    <w:rsid w:val="002E4FF0"/>
    <w:rsid w:val="002E50A6"/>
    <w:rsid w:val="002E663B"/>
    <w:rsid w:val="002E6F01"/>
    <w:rsid w:val="002E7CE9"/>
    <w:rsid w:val="002F00BD"/>
    <w:rsid w:val="002F061B"/>
    <w:rsid w:val="002F1824"/>
    <w:rsid w:val="002F1F11"/>
    <w:rsid w:val="002F2A15"/>
    <w:rsid w:val="002F32E3"/>
    <w:rsid w:val="002F3E28"/>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B7F"/>
    <w:rsid w:val="00303EB9"/>
    <w:rsid w:val="00304762"/>
    <w:rsid w:val="0030568F"/>
    <w:rsid w:val="00305849"/>
    <w:rsid w:val="003062B4"/>
    <w:rsid w:val="00306496"/>
    <w:rsid w:val="0030759C"/>
    <w:rsid w:val="00307BB8"/>
    <w:rsid w:val="00310E99"/>
    <w:rsid w:val="00312065"/>
    <w:rsid w:val="00312E0B"/>
    <w:rsid w:val="0031358A"/>
    <w:rsid w:val="00316E99"/>
    <w:rsid w:val="00316EE9"/>
    <w:rsid w:val="003172DC"/>
    <w:rsid w:val="00317C49"/>
    <w:rsid w:val="00317C4F"/>
    <w:rsid w:val="00317F1D"/>
    <w:rsid w:val="003227FD"/>
    <w:rsid w:val="003232DA"/>
    <w:rsid w:val="00323866"/>
    <w:rsid w:val="00323C4C"/>
    <w:rsid w:val="00323DC9"/>
    <w:rsid w:val="00323E62"/>
    <w:rsid w:val="003241D3"/>
    <w:rsid w:val="00324976"/>
    <w:rsid w:val="0032543E"/>
    <w:rsid w:val="003256C5"/>
    <w:rsid w:val="003256D2"/>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6FF"/>
    <w:rsid w:val="003608D7"/>
    <w:rsid w:val="00361130"/>
    <w:rsid w:val="00363986"/>
    <w:rsid w:val="003667D6"/>
    <w:rsid w:val="0036686F"/>
    <w:rsid w:val="00366EBA"/>
    <w:rsid w:val="00371ADD"/>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35F1"/>
    <w:rsid w:val="003F41E7"/>
    <w:rsid w:val="003F6129"/>
    <w:rsid w:val="003F6C4B"/>
    <w:rsid w:val="003F7C0A"/>
    <w:rsid w:val="00400320"/>
    <w:rsid w:val="00400924"/>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15DE"/>
    <w:rsid w:val="00412B25"/>
    <w:rsid w:val="00413BAD"/>
    <w:rsid w:val="00414005"/>
    <w:rsid w:val="00414B41"/>
    <w:rsid w:val="00414E96"/>
    <w:rsid w:val="0041591B"/>
    <w:rsid w:val="0041597C"/>
    <w:rsid w:val="00415C0E"/>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24BA"/>
    <w:rsid w:val="00493A49"/>
    <w:rsid w:val="00494676"/>
    <w:rsid w:val="00494D64"/>
    <w:rsid w:val="00497234"/>
    <w:rsid w:val="0049775C"/>
    <w:rsid w:val="004A0AD6"/>
    <w:rsid w:val="004A114E"/>
    <w:rsid w:val="004A1502"/>
    <w:rsid w:val="004A1834"/>
    <w:rsid w:val="004A1C35"/>
    <w:rsid w:val="004A1D87"/>
    <w:rsid w:val="004A2BBC"/>
    <w:rsid w:val="004A2D3F"/>
    <w:rsid w:val="004A34FF"/>
    <w:rsid w:val="004A3DA6"/>
    <w:rsid w:val="004A487A"/>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6BB0"/>
    <w:rsid w:val="004F6CEE"/>
    <w:rsid w:val="004F6F4F"/>
    <w:rsid w:val="004F7071"/>
    <w:rsid w:val="004F7E6D"/>
    <w:rsid w:val="00500C80"/>
    <w:rsid w:val="00500DE6"/>
    <w:rsid w:val="0050129D"/>
    <w:rsid w:val="005012F2"/>
    <w:rsid w:val="00501B7E"/>
    <w:rsid w:val="005022A8"/>
    <w:rsid w:val="00502AC0"/>
    <w:rsid w:val="00502FA9"/>
    <w:rsid w:val="00503617"/>
    <w:rsid w:val="005044A9"/>
    <w:rsid w:val="00505B28"/>
    <w:rsid w:val="00505EE9"/>
    <w:rsid w:val="00506136"/>
    <w:rsid w:val="0050648F"/>
    <w:rsid w:val="0050692C"/>
    <w:rsid w:val="00507181"/>
    <w:rsid w:val="00507BCB"/>
    <w:rsid w:val="0051045A"/>
    <w:rsid w:val="00510918"/>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A55"/>
    <w:rsid w:val="00560B72"/>
    <w:rsid w:val="0056269D"/>
    <w:rsid w:val="0056283F"/>
    <w:rsid w:val="0056350C"/>
    <w:rsid w:val="005637A5"/>
    <w:rsid w:val="005648FE"/>
    <w:rsid w:val="00565087"/>
    <w:rsid w:val="005658E0"/>
    <w:rsid w:val="00565C30"/>
    <w:rsid w:val="00566F2F"/>
    <w:rsid w:val="00567464"/>
    <w:rsid w:val="005675A3"/>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E27"/>
    <w:rsid w:val="00587232"/>
    <w:rsid w:val="00591250"/>
    <w:rsid w:val="00592A82"/>
    <w:rsid w:val="00592D73"/>
    <w:rsid w:val="00593390"/>
    <w:rsid w:val="00593AB4"/>
    <w:rsid w:val="00594FCB"/>
    <w:rsid w:val="005968C8"/>
    <w:rsid w:val="005979D2"/>
    <w:rsid w:val="005A0300"/>
    <w:rsid w:val="005A0C61"/>
    <w:rsid w:val="005A2005"/>
    <w:rsid w:val="005A2684"/>
    <w:rsid w:val="005A69E9"/>
    <w:rsid w:val="005A6C56"/>
    <w:rsid w:val="005A7050"/>
    <w:rsid w:val="005A7238"/>
    <w:rsid w:val="005A78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72F4"/>
    <w:rsid w:val="005C7BAE"/>
    <w:rsid w:val="005D021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451E"/>
    <w:rsid w:val="005E53FE"/>
    <w:rsid w:val="005E5B2B"/>
    <w:rsid w:val="005E72E1"/>
    <w:rsid w:val="005E7B7C"/>
    <w:rsid w:val="005E7B82"/>
    <w:rsid w:val="005E7D7B"/>
    <w:rsid w:val="005F145C"/>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137E"/>
    <w:rsid w:val="00661D37"/>
    <w:rsid w:val="00661D8C"/>
    <w:rsid w:val="00661FA6"/>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4167"/>
    <w:rsid w:val="006741BC"/>
    <w:rsid w:val="006745F6"/>
    <w:rsid w:val="00674E28"/>
    <w:rsid w:val="00675203"/>
    <w:rsid w:val="00675B38"/>
    <w:rsid w:val="00675E44"/>
    <w:rsid w:val="0067659A"/>
    <w:rsid w:val="00676734"/>
    <w:rsid w:val="00676795"/>
    <w:rsid w:val="006771B2"/>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6B0"/>
    <w:rsid w:val="006B7BB8"/>
    <w:rsid w:val="006B7E71"/>
    <w:rsid w:val="006C202D"/>
    <w:rsid w:val="006C2E8E"/>
    <w:rsid w:val="006C2F28"/>
    <w:rsid w:val="006C35C7"/>
    <w:rsid w:val="006C41B4"/>
    <w:rsid w:val="006C53BC"/>
    <w:rsid w:val="006C57F6"/>
    <w:rsid w:val="006C6AD9"/>
    <w:rsid w:val="006C6CB5"/>
    <w:rsid w:val="006C7E10"/>
    <w:rsid w:val="006D0541"/>
    <w:rsid w:val="006D0C5A"/>
    <w:rsid w:val="006D1B16"/>
    <w:rsid w:val="006D1B53"/>
    <w:rsid w:val="006D2912"/>
    <w:rsid w:val="006D2C9A"/>
    <w:rsid w:val="006D4634"/>
    <w:rsid w:val="006D49D5"/>
    <w:rsid w:val="006D522F"/>
    <w:rsid w:val="006D5886"/>
    <w:rsid w:val="006D62C2"/>
    <w:rsid w:val="006D63AE"/>
    <w:rsid w:val="006D7637"/>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B92"/>
    <w:rsid w:val="00757FC6"/>
    <w:rsid w:val="007604CD"/>
    <w:rsid w:val="00760F86"/>
    <w:rsid w:val="00761471"/>
    <w:rsid w:val="00761A42"/>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47CE"/>
    <w:rsid w:val="007C4A02"/>
    <w:rsid w:val="007C575B"/>
    <w:rsid w:val="007C5C4B"/>
    <w:rsid w:val="007C61DD"/>
    <w:rsid w:val="007C6267"/>
    <w:rsid w:val="007C6293"/>
    <w:rsid w:val="007C62AB"/>
    <w:rsid w:val="007C74C8"/>
    <w:rsid w:val="007D01EA"/>
    <w:rsid w:val="007D0378"/>
    <w:rsid w:val="007D0F1E"/>
    <w:rsid w:val="007D43CD"/>
    <w:rsid w:val="007D45D4"/>
    <w:rsid w:val="007D4880"/>
    <w:rsid w:val="007D4CF3"/>
    <w:rsid w:val="007D4E4A"/>
    <w:rsid w:val="007D4E79"/>
    <w:rsid w:val="007D6A3D"/>
    <w:rsid w:val="007D7A8E"/>
    <w:rsid w:val="007E0C7C"/>
    <w:rsid w:val="007E1481"/>
    <w:rsid w:val="007E2C26"/>
    <w:rsid w:val="007E305C"/>
    <w:rsid w:val="007E3156"/>
    <w:rsid w:val="007E3A34"/>
    <w:rsid w:val="007E4316"/>
    <w:rsid w:val="007E44EB"/>
    <w:rsid w:val="007E46DC"/>
    <w:rsid w:val="007E47D7"/>
    <w:rsid w:val="007E67EC"/>
    <w:rsid w:val="007E73D3"/>
    <w:rsid w:val="007E7409"/>
    <w:rsid w:val="007E74D6"/>
    <w:rsid w:val="007F0275"/>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881"/>
    <w:rsid w:val="008028A4"/>
    <w:rsid w:val="00802C99"/>
    <w:rsid w:val="00803948"/>
    <w:rsid w:val="00803BBD"/>
    <w:rsid w:val="008042B2"/>
    <w:rsid w:val="0080488C"/>
    <w:rsid w:val="008049D6"/>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6694"/>
    <w:rsid w:val="008275A1"/>
    <w:rsid w:val="00827727"/>
    <w:rsid w:val="00830498"/>
    <w:rsid w:val="00830652"/>
    <w:rsid w:val="0083124C"/>
    <w:rsid w:val="00831C82"/>
    <w:rsid w:val="00832177"/>
    <w:rsid w:val="00832431"/>
    <w:rsid w:val="0083286E"/>
    <w:rsid w:val="00832EAC"/>
    <w:rsid w:val="00834077"/>
    <w:rsid w:val="0083466B"/>
    <w:rsid w:val="00834DBE"/>
    <w:rsid w:val="0083621A"/>
    <w:rsid w:val="008376F4"/>
    <w:rsid w:val="00837A42"/>
    <w:rsid w:val="00841051"/>
    <w:rsid w:val="00841A8C"/>
    <w:rsid w:val="00841E28"/>
    <w:rsid w:val="00841FE9"/>
    <w:rsid w:val="0084230B"/>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789"/>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7D11"/>
    <w:rsid w:val="008B25FC"/>
    <w:rsid w:val="008B28CD"/>
    <w:rsid w:val="008B299C"/>
    <w:rsid w:val="008B30C8"/>
    <w:rsid w:val="008B485B"/>
    <w:rsid w:val="008B5253"/>
    <w:rsid w:val="008B7BE2"/>
    <w:rsid w:val="008C0F7E"/>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6BFF"/>
    <w:rsid w:val="008D6F2B"/>
    <w:rsid w:val="008E002E"/>
    <w:rsid w:val="008E02CB"/>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7474"/>
    <w:rsid w:val="008F7626"/>
    <w:rsid w:val="00900227"/>
    <w:rsid w:val="00900C2C"/>
    <w:rsid w:val="00900C50"/>
    <w:rsid w:val="009013F4"/>
    <w:rsid w:val="009014E0"/>
    <w:rsid w:val="0090161C"/>
    <w:rsid w:val="0090242E"/>
    <w:rsid w:val="0090271F"/>
    <w:rsid w:val="00902E23"/>
    <w:rsid w:val="00902FEC"/>
    <w:rsid w:val="00903172"/>
    <w:rsid w:val="009032F4"/>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4089"/>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A25"/>
    <w:rsid w:val="009962AD"/>
    <w:rsid w:val="009974B3"/>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51C"/>
    <w:rsid w:val="009B3D5A"/>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60EF"/>
    <w:rsid w:val="009E7956"/>
    <w:rsid w:val="009F01B5"/>
    <w:rsid w:val="009F0D4A"/>
    <w:rsid w:val="009F0F2B"/>
    <w:rsid w:val="009F2845"/>
    <w:rsid w:val="009F29B6"/>
    <w:rsid w:val="009F2D35"/>
    <w:rsid w:val="009F2E37"/>
    <w:rsid w:val="009F37B7"/>
    <w:rsid w:val="009F46DA"/>
    <w:rsid w:val="009F4EB1"/>
    <w:rsid w:val="009F5165"/>
    <w:rsid w:val="009F570E"/>
    <w:rsid w:val="009F6CCB"/>
    <w:rsid w:val="00A0148D"/>
    <w:rsid w:val="00A02186"/>
    <w:rsid w:val="00A025F2"/>
    <w:rsid w:val="00A02A68"/>
    <w:rsid w:val="00A03AFD"/>
    <w:rsid w:val="00A03E37"/>
    <w:rsid w:val="00A0538F"/>
    <w:rsid w:val="00A06653"/>
    <w:rsid w:val="00A06809"/>
    <w:rsid w:val="00A06F4E"/>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21B8"/>
    <w:rsid w:val="00A224F8"/>
    <w:rsid w:val="00A228A4"/>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B25"/>
    <w:rsid w:val="00A47468"/>
    <w:rsid w:val="00A476E4"/>
    <w:rsid w:val="00A47A3F"/>
    <w:rsid w:val="00A505FB"/>
    <w:rsid w:val="00A51071"/>
    <w:rsid w:val="00A511FD"/>
    <w:rsid w:val="00A51876"/>
    <w:rsid w:val="00A536E5"/>
    <w:rsid w:val="00A53724"/>
    <w:rsid w:val="00A53E37"/>
    <w:rsid w:val="00A551A0"/>
    <w:rsid w:val="00A55599"/>
    <w:rsid w:val="00A55CB2"/>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6104"/>
    <w:rsid w:val="00A76193"/>
    <w:rsid w:val="00A763C4"/>
    <w:rsid w:val="00A76456"/>
    <w:rsid w:val="00A76B90"/>
    <w:rsid w:val="00A76F0C"/>
    <w:rsid w:val="00A77021"/>
    <w:rsid w:val="00A7786E"/>
    <w:rsid w:val="00A77B1F"/>
    <w:rsid w:val="00A801B8"/>
    <w:rsid w:val="00A804B6"/>
    <w:rsid w:val="00A82346"/>
    <w:rsid w:val="00A82895"/>
    <w:rsid w:val="00A829D3"/>
    <w:rsid w:val="00A82B64"/>
    <w:rsid w:val="00A8318D"/>
    <w:rsid w:val="00A83F51"/>
    <w:rsid w:val="00A844ED"/>
    <w:rsid w:val="00A8501E"/>
    <w:rsid w:val="00A853F6"/>
    <w:rsid w:val="00A85F23"/>
    <w:rsid w:val="00A8669E"/>
    <w:rsid w:val="00A86AE6"/>
    <w:rsid w:val="00A87122"/>
    <w:rsid w:val="00A8768C"/>
    <w:rsid w:val="00A9020B"/>
    <w:rsid w:val="00A90421"/>
    <w:rsid w:val="00A90443"/>
    <w:rsid w:val="00A90C6A"/>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9C8"/>
    <w:rsid w:val="00AB11E2"/>
    <w:rsid w:val="00AB25DE"/>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6DC"/>
    <w:rsid w:val="00AE3F37"/>
    <w:rsid w:val="00AE4366"/>
    <w:rsid w:val="00AE489F"/>
    <w:rsid w:val="00AE4EF6"/>
    <w:rsid w:val="00AF1522"/>
    <w:rsid w:val="00AF1C45"/>
    <w:rsid w:val="00AF2F47"/>
    <w:rsid w:val="00AF4067"/>
    <w:rsid w:val="00AF40FA"/>
    <w:rsid w:val="00AF424F"/>
    <w:rsid w:val="00AF4400"/>
    <w:rsid w:val="00AF44BB"/>
    <w:rsid w:val="00AF4CEB"/>
    <w:rsid w:val="00AF5401"/>
    <w:rsid w:val="00AF5BBF"/>
    <w:rsid w:val="00AF67FF"/>
    <w:rsid w:val="00AF71EA"/>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BF0"/>
    <w:rsid w:val="00B15361"/>
    <w:rsid w:val="00B15449"/>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A07"/>
    <w:rsid w:val="00B40273"/>
    <w:rsid w:val="00B4054B"/>
    <w:rsid w:val="00B40FCF"/>
    <w:rsid w:val="00B42E80"/>
    <w:rsid w:val="00B4350A"/>
    <w:rsid w:val="00B43A96"/>
    <w:rsid w:val="00B44222"/>
    <w:rsid w:val="00B44277"/>
    <w:rsid w:val="00B44D35"/>
    <w:rsid w:val="00B45239"/>
    <w:rsid w:val="00B455AB"/>
    <w:rsid w:val="00B45D37"/>
    <w:rsid w:val="00B474F0"/>
    <w:rsid w:val="00B508C1"/>
    <w:rsid w:val="00B5189C"/>
    <w:rsid w:val="00B51C37"/>
    <w:rsid w:val="00B520AA"/>
    <w:rsid w:val="00B52CCA"/>
    <w:rsid w:val="00B547C4"/>
    <w:rsid w:val="00B563EB"/>
    <w:rsid w:val="00B6005E"/>
    <w:rsid w:val="00B6078D"/>
    <w:rsid w:val="00B617B6"/>
    <w:rsid w:val="00B6294A"/>
    <w:rsid w:val="00B62AD3"/>
    <w:rsid w:val="00B63906"/>
    <w:rsid w:val="00B65097"/>
    <w:rsid w:val="00B650D3"/>
    <w:rsid w:val="00B66179"/>
    <w:rsid w:val="00B664B1"/>
    <w:rsid w:val="00B6790E"/>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4D5"/>
    <w:rsid w:val="00B87822"/>
    <w:rsid w:val="00B901C6"/>
    <w:rsid w:val="00B90DD7"/>
    <w:rsid w:val="00B91DAA"/>
    <w:rsid w:val="00B92B68"/>
    <w:rsid w:val="00B9319A"/>
    <w:rsid w:val="00B93589"/>
    <w:rsid w:val="00B9389A"/>
    <w:rsid w:val="00B94BF8"/>
    <w:rsid w:val="00B953A0"/>
    <w:rsid w:val="00B95A8C"/>
    <w:rsid w:val="00B96B93"/>
    <w:rsid w:val="00B96DE9"/>
    <w:rsid w:val="00B970AC"/>
    <w:rsid w:val="00B97187"/>
    <w:rsid w:val="00B976B6"/>
    <w:rsid w:val="00B97CE5"/>
    <w:rsid w:val="00BA043D"/>
    <w:rsid w:val="00BA2117"/>
    <w:rsid w:val="00BA295E"/>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439F"/>
    <w:rsid w:val="00BD4485"/>
    <w:rsid w:val="00BD4B36"/>
    <w:rsid w:val="00BD5105"/>
    <w:rsid w:val="00BD55CA"/>
    <w:rsid w:val="00BD7169"/>
    <w:rsid w:val="00BE01A3"/>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D51"/>
    <w:rsid w:val="00BF33C4"/>
    <w:rsid w:val="00BF3668"/>
    <w:rsid w:val="00BF5AFA"/>
    <w:rsid w:val="00BF5F7B"/>
    <w:rsid w:val="00BF6AFA"/>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C8B"/>
    <w:rsid w:val="00C17DC6"/>
    <w:rsid w:val="00C211CA"/>
    <w:rsid w:val="00C229B6"/>
    <w:rsid w:val="00C22BA8"/>
    <w:rsid w:val="00C22C4B"/>
    <w:rsid w:val="00C22D00"/>
    <w:rsid w:val="00C2497A"/>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517A"/>
    <w:rsid w:val="00C45231"/>
    <w:rsid w:val="00C45FC0"/>
    <w:rsid w:val="00C475D3"/>
    <w:rsid w:val="00C47F14"/>
    <w:rsid w:val="00C50031"/>
    <w:rsid w:val="00C51952"/>
    <w:rsid w:val="00C51BE9"/>
    <w:rsid w:val="00C51F4B"/>
    <w:rsid w:val="00C52398"/>
    <w:rsid w:val="00C525AB"/>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D52"/>
    <w:rsid w:val="00C63919"/>
    <w:rsid w:val="00C64061"/>
    <w:rsid w:val="00C6439A"/>
    <w:rsid w:val="00C64DFF"/>
    <w:rsid w:val="00C70847"/>
    <w:rsid w:val="00C71325"/>
    <w:rsid w:val="00C71835"/>
    <w:rsid w:val="00C72037"/>
    <w:rsid w:val="00C72833"/>
    <w:rsid w:val="00C729FB"/>
    <w:rsid w:val="00C72A7A"/>
    <w:rsid w:val="00C7326B"/>
    <w:rsid w:val="00C733BD"/>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39"/>
    <w:rsid w:val="00C8349E"/>
    <w:rsid w:val="00C8417F"/>
    <w:rsid w:val="00C8566F"/>
    <w:rsid w:val="00C85947"/>
    <w:rsid w:val="00C867FE"/>
    <w:rsid w:val="00C869E7"/>
    <w:rsid w:val="00C86D04"/>
    <w:rsid w:val="00C874E3"/>
    <w:rsid w:val="00C87FA4"/>
    <w:rsid w:val="00C903DD"/>
    <w:rsid w:val="00C91D85"/>
    <w:rsid w:val="00C92267"/>
    <w:rsid w:val="00C924D8"/>
    <w:rsid w:val="00C92916"/>
    <w:rsid w:val="00C93088"/>
    <w:rsid w:val="00C93D24"/>
    <w:rsid w:val="00C93F40"/>
    <w:rsid w:val="00C9416B"/>
    <w:rsid w:val="00C95849"/>
    <w:rsid w:val="00C958DD"/>
    <w:rsid w:val="00C96BA2"/>
    <w:rsid w:val="00CA096A"/>
    <w:rsid w:val="00CA096C"/>
    <w:rsid w:val="00CA127A"/>
    <w:rsid w:val="00CA17D9"/>
    <w:rsid w:val="00CA2AF4"/>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5CD"/>
    <w:rsid w:val="00CC6C7C"/>
    <w:rsid w:val="00CC75FD"/>
    <w:rsid w:val="00CC798A"/>
    <w:rsid w:val="00CD10C0"/>
    <w:rsid w:val="00CD26AF"/>
    <w:rsid w:val="00CD2ADC"/>
    <w:rsid w:val="00CD3735"/>
    <w:rsid w:val="00CD495D"/>
    <w:rsid w:val="00CD50E7"/>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5767"/>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630"/>
    <w:rsid w:val="00D038AE"/>
    <w:rsid w:val="00D0567A"/>
    <w:rsid w:val="00D05E99"/>
    <w:rsid w:val="00D0609C"/>
    <w:rsid w:val="00D0700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9F"/>
    <w:rsid w:val="00D22D6B"/>
    <w:rsid w:val="00D23236"/>
    <w:rsid w:val="00D2340F"/>
    <w:rsid w:val="00D23F60"/>
    <w:rsid w:val="00D24C55"/>
    <w:rsid w:val="00D2532B"/>
    <w:rsid w:val="00D2578C"/>
    <w:rsid w:val="00D25D32"/>
    <w:rsid w:val="00D263D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BE"/>
    <w:rsid w:val="00D40BD2"/>
    <w:rsid w:val="00D414E4"/>
    <w:rsid w:val="00D41AF1"/>
    <w:rsid w:val="00D41CCC"/>
    <w:rsid w:val="00D41FC4"/>
    <w:rsid w:val="00D42264"/>
    <w:rsid w:val="00D429FD"/>
    <w:rsid w:val="00D42EE5"/>
    <w:rsid w:val="00D4492B"/>
    <w:rsid w:val="00D44AF7"/>
    <w:rsid w:val="00D44E09"/>
    <w:rsid w:val="00D45507"/>
    <w:rsid w:val="00D464D0"/>
    <w:rsid w:val="00D47EA6"/>
    <w:rsid w:val="00D504EC"/>
    <w:rsid w:val="00D511CB"/>
    <w:rsid w:val="00D52878"/>
    <w:rsid w:val="00D52FDC"/>
    <w:rsid w:val="00D53161"/>
    <w:rsid w:val="00D53997"/>
    <w:rsid w:val="00D54347"/>
    <w:rsid w:val="00D547BF"/>
    <w:rsid w:val="00D54DD8"/>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D0ABE"/>
    <w:rsid w:val="00DD111A"/>
    <w:rsid w:val="00DD20C3"/>
    <w:rsid w:val="00DD2213"/>
    <w:rsid w:val="00DD23F2"/>
    <w:rsid w:val="00DD3206"/>
    <w:rsid w:val="00DD4A9A"/>
    <w:rsid w:val="00DD4E55"/>
    <w:rsid w:val="00DD50D3"/>
    <w:rsid w:val="00DD6463"/>
    <w:rsid w:val="00DD6894"/>
    <w:rsid w:val="00DD6F64"/>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AC9"/>
    <w:rsid w:val="00DF20C7"/>
    <w:rsid w:val="00DF2565"/>
    <w:rsid w:val="00DF2B1F"/>
    <w:rsid w:val="00DF2BB9"/>
    <w:rsid w:val="00DF363E"/>
    <w:rsid w:val="00DF39D6"/>
    <w:rsid w:val="00DF468D"/>
    <w:rsid w:val="00DF5B91"/>
    <w:rsid w:val="00DF62CD"/>
    <w:rsid w:val="00DF6635"/>
    <w:rsid w:val="00DF667C"/>
    <w:rsid w:val="00DF66A8"/>
    <w:rsid w:val="00DF7403"/>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87E"/>
    <w:rsid w:val="00E20A89"/>
    <w:rsid w:val="00E21293"/>
    <w:rsid w:val="00E2139A"/>
    <w:rsid w:val="00E21499"/>
    <w:rsid w:val="00E215B0"/>
    <w:rsid w:val="00E225E5"/>
    <w:rsid w:val="00E235C4"/>
    <w:rsid w:val="00E23E3A"/>
    <w:rsid w:val="00E24ACF"/>
    <w:rsid w:val="00E2545E"/>
    <w:rsid w:val="00E25A9F"/>
    <w:rsid w:val="00E27698"/>
    <w:rsid w:val="00E3009F"/>
    <w:rsid w:val="00E30BA0"/>
    <w:rsid w:val="00E3135D"/>
    <w:rsid w:val="00E31D28"/>
    <w:rsid w:val="00E32818"/>
    <w:rsid w:val="00E32EB1"/>
    <w:rsid w:val="00E33AFC"/>
    <w:rsid w:val="00E3439D"/>
    <w:rsid w:val="00E344EB"/>
    <w:rsid w:val="00E37069"/>
    <w:rsid w:val="00E372CF"/>
    <w:rsid w:val="00E377BB"/>
    <w:rsid w:val="00E379BF"/>
    <w:rsid w:val="00E4048A"/>
    <w:rsid w:val="00E4070A"/>
    <w:rsid w:val="00E40F57"/>
    <w:rsid w:val="00E42DE6"/>
    <w:rsid w:val="00E42F2B"/>
    <w:rsid w:val="00E43822"/>
    <w:rsid w:val="00E438DD"/>
    <w:rsid w:val="00E43F1C"/>
    <w:rsid w:val="00E44A3F"/>
    <w:rsid w:val="00E44F02"/>
    <w:rsid w:val="00E45CFC"/>
    <w:rsid w:val="00E45D16"/>
    <w:rsid w:val="00E45FB3"/>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1CF1"/>
    <w:rsid w:val="00E61EDC"/>
    <w:rsid w:val="00E61EF7"/>
    <w:rsid w:val="00E6302E"/>
    <w:rsid w:val="00E63431"/>
    <w:rsid w:val="00E63AEF"/>
    <w:rsid w:val="00E65666"/>
    <w:rsid w:val="00E6583E"/>
    <w:rsid w:val="00E65C65"/>
    <w:rsid w:val="00E6652E"/>
    <w:rsid w:val="00E66E60"/>
    <w:rsid w:val="00E67EA5"/>
    <w:rsid w:val="00E7062D"/>
    <w:rsid w:val="00E7073F"/>
    <w:rsid w:val="00E71510"/>
    <w:rsid w:val="00E7190E"/>
    <w:rsid w:val="00E719C6"/>
    <w:rsid w:val="00E71C4E"/>
    <w:rsid w:val="00E73FB0"/>
    <w:rsid w:val="00E740CC"/>
    <w:rsid w:val="00E746CD"/>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A9E"/>
    <w:rsid w:val="00E97EA6"/>
    <w:rsid w:val="00EA0C2B"/>
    <w:rsid w:val="00EA1ADF"/>
    <w:rsid w:val="00EA1BA8"/>
    <w:rsid w:val="00EA1D4B"/>
    <w:rsid w:val="00EA1F40"/>
    <w:rsid w:val="00EA41A9"/>
    <w:rsid w:val="00EA53EB"/>
    <w:rsid w:val="00EA5938"/>
    <w:rsid w:val="00EA6794"/>
    <w:rsid w:val="00EA71C2"/>
    <w:rsid w:val="00EA7592"/>
    <w:rsid w:val="00EB0277"/>
    <w:rsid w:val="00EB168B"/>
    <w:rsid w:val="00EB1700"/>
    <w:rsid w:val="00EB1770"/>
    <w:rsid w:val="00EB1AAE"/>
    <w:rsid w:val="00EB1CD0"/>
    <w:rsid w:val="00EB2A7D"/>
    <w:rsid w:val="00EB2DE8"/>
    <w:rsid w:val="00EB32D4"/>
    <w:rsid w:val="00EB3D64"/>
    <w:rsid w:val="00EB4AF0"/>
    <w:rsid w:val="00EB5CDA"/>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3419"/>
    <w:rsid w:val="00EF396E"/>
    <w:rsid w:val="00EF3BBC"/>
    <w:rsid w:val="00EF4818"/>
    <w:rsid w:val="00EF50FD"/>
    <w:rsid w:val="00EF5560"/>
    <w:rsid w:val="00EF570E"/>
    <w:rsid w:val="00EF5881"/>
    <w:rsid w:val="00EF5EEF"/>
    <w:rsid w:val="00EF66CD"/>
    <w:rsid w:val="00EF70F5"/>
    <w:rsid w:val="00EF7C95"/>
    <w:rsid w:val="00F005BB"/>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601"/>
    <w:rsid w:val="00F07B30"/>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4780"/>
    <w:rsid w:val="00F6490A"/>
    <w:rsid w:val="00F653B8"/>
    <w:rsid w:val="00F7116C"/>
    <w:rsid w:val="00F71A3A"/>
    <w:rsid w:val="00F71CF6"/>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8D2"/>
    <w:rsid w:val="00F93C86"/>
    <w:rsid w:val="00F9620A"/>
    <w:rsid w:val="00F96974"/>
    <w:rsid w:val="00F97113"/>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E0286"/>
    <w:rsid w:val="00FE0FCE"/>
    <w:rsid w:val="00FE12B3"/>
    <w:rsid w:val="00FE1863"/>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
    <w:name w:val="heading 3"/>
    <w:basedOn w:val="2"/>
    <w:next w:val="a"/>
    <w:link w:val="3Char"/>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94473"/>
    <w:pPr>
      <w:ind w:left="1418" w:hanging="1418"/>
      <w:outlineLvl w:val="3"/>
    </w:pPr>
    <w:rPr>
      <w:sz w:val="24"/>
    </w:rPr>
  </w:style>
  <w:style w:type="paragraph" w:styleId="5">
    <w:name w:val="heading 5"/>
    <w:basedOn w:val="4"/>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3B0F0F"/>
    <w:rPr>
      <w:rFonts w:ascii="Arial" w:eastAsia="Times New Roman" w:hAnsi="Arial"/>
      <w:sz w:val="24"/>
      <w:lang w:eastAsia="zh-CN"/>
    </w:rPr>
  </w:style>
  <w:style w:type="character" w:customStyle="1" w:styleId="5Char">
    <w:name w:val="标题 5 Char"/>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0">
    <w:name w:val="toc 5"/>
    <w:basedOn w:val="40"/>
    <w:uiPriority w:val="39"/>
    <w:rsid w:val="00394473"/>
    <w:pPr>
      <w:ind w:left="1701" w:hanging="1701"/>
    </w:pPr>
  </w:style>
  <w:style w:type="paragraph" w:styleId="40">
    <w:name w:val="toc 4"/>
    <w:basedOn w:val="30"/>
    <w:uiPriority w:val="39"/>
    <w:rsid w:val="00394473"/>
    <w:pPr>
      <w:ind w:left="1418" w:hanging="1418"/>
    </w:pPr>
  </w:style>
  <w:style w:type="paragraph" w:styleId="30">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0"/>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
    <w:name w:val="heading 3"/>
    <w:basedOn w:val="2"/>
    <w:next w:val="a"/>
    <w:link w:val="3Char"/>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94473"/>
    <w:pPr>
      <w:ind w:left="1418" w:hanging="1418"/>
      <w:outlineLvl w:val="3"/>
    </w:pPr>
    <w:rPr>
      <w:sz w:val="24"/>
    </w:rPr>
  </w:style>
  <w:style w:type="paragraph" w:styleId="5">
    <w:name w:val="heading 5"/>
    <w:basedOn w:val="4"/>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3B0F0F"/>
    <w:rPr>
      <w:rFonts w:ascii="Arial" w:eastAsia="Times New Roman" w:hAnsi="Arial"/>
      <w:sz w:val="24"/>
      <w:lang w:eastAsia="zh-CN"/>
    </w:rPr>
  </w:style>
  <w:style w:type="character" w:customStyle="1" w:styleId="5Char">
    <w:name w:val="标题 5 Char"/>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0">
    <w:name w:val="toc 5"/>
    <w:basedOn w:val="40"/>
    <w:uiPriority w:val="39"/>
    <w:rsid w:val="00394473"/>
    <w:pPr>
      <w:ind w:left="1701" w:hanging="1701"/>
    </w:pPr>
  </w:style>
  <w:style w:type="paragraph" w:styleId="40">
    <w:name w:val="toc 4"/>
    <w:basedOn w:val="30"/>
    <w:uiPriority w:val="39"/>
    <w:rsid w:val="00394473"/>
    <w:pPr>
      <w:ind w:left="1418" w:hanging="1418"/>
    </w:pPr>
  </w:style>
  <w:style w:type="paragraph" w:styleId="30">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0"/>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2.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8576EB3-2ACA-4CB5-AADC-211AF0BC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15</Pages>
  <Words>4807</Words>
  <Characters>27405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TS 38.300</vt:lpstr>
    </vt:vector>
  </TitlesOfParts>
  <Company>Microsoft</Company>
  <LinksUpToDate>false</LinksUpToDate>
  <CharactersWithSpaces>32148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CATT</cp:lastModifiedBy>
  <cp:revision>5</cp:revision>
  <dcterms:created xsi:type="dcterms:W3CDTF">2025-04-18T07:26:00Z</dcterms:created>
  <dcterms:modified xsi:type="dcterms:W3CDTF">2025-04-18T07:28:00Z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