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CFDBA" w14:textId="7DBF25AD"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#129</w:t>
      </w:r>
      <w:r w:rsidR="00A715C8">
        <w:rPr>
          <w:rFonts w:ascii="Arial" w:eastAsia="Tahoma" w:hAnsi="Arial" w:cs="Arial"/>
          <w:b/>
          <w:bCs/>
          <w:sz w:val="22"/>
          <w:szCs w:val="22"/>
          <w:lang w:val="en-US" w:eastAsia="zh-CN"/>
        </w:rPr>
        <w:t>bis</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7B2BD9">
        <w:rPr>
          <w:rFonts w:ascii="Arial" w:eastAsia="Tahoma" w:hAnsi="Arial" w:cs="Arial"/>
          <w:b/>
          <w:bCs/>
          <w:sz w:val="22"/>
          <w:szCs w:val="22"/>
          <w:lang w:val="en-US" w:eastAsia="zh-CN"/>
        </w:rPr>
        <w:t>xxxx</w:t>
      </w:r>
    </w:p>
    <w:p w14:paraId="6610B328" w14:textId="5A52210F" w:rsidR="007962E9" w:rsidRPr="000B1A43" w:rsidRDefault="007962E9" w:rsidP="007962E9">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lang w:eastAsia="zh-CN"/>
        </w:rPr>
        <w:t xml:space="preserve">Wuhan, China, </w:t>
      </w:r>
      <w:r w:rsidRPr="00DE55A4">
        <w:rPr>
          <w:rFonts w:ascii="Arial" w:eastAsia="Tahoma" w:hAnsi="Arial" w:cs="Arial"/>
          <w:b/>
          <w:bCs/>
          <w:sz w:val="22"/>
          <w:szCs w:val="22"/>
          <w:lang w:eastAsia="zh-CN"/>
        </w:rPr>
        <w:t>1</w:t>
      </w:r>
      <w:r>
        <w:rPr>
          <w:rFonts w:ascii="Arial" w:eastAsia="Tahoma" w:hAnsi="Arial" w:cs="Arial"/>
          <w:b/>
          <w:bCs/>
          <w:sz w:val="22"/>
          <w:szCs w:val="22"/>
          <w:lang w:eastAsia="zh-CN"/>
        </w:rPr>
        <w:t>7</w:t>
      </w:r>
      <w:r w:rsidRPr="00DE55A4">
        <w:rPr>
          <w:rFonts w:ascii="Arial" w:eastAsia="Tahoma" w:hAnsi="Arial" w:cs="Arial"/>
          <w:b/>
          <w:bCs/>
          <w:sz w:val="22"/>
          <w:szCs w:val="22"/>
          <w:vertAlign w:val="superscript"/>
          <w:lang w:eastAsia="zh-CN"/>
        </w:rPr>
        <w:t xml:space="preserve">th </w:t>
      </w:r>
      <w:r w:rsidRPr="00DE55A4">
        <w:rPr>
          <w:rFonts w:ascii="Arial" w:eastAsia="Tahoma" w:hAnsi="Arial" w:cs="Arial"/>
          <w:b/>
          <w:bCs/>
          <w:sz w:val="22"/>
          <w:szCs w:val="22"/>
          <w:lang w:eastAsia="zh-CN"/>
        </w:rPr>
        <w:t xml:space="preserve">– </w:t>
      </w:r>
      <w:r>
        <w:rPr>
          <w:rFonts w:ascii="Arial" w:eastAsiaTheme="minorEastAsia" w:hAnsi="Arial" w:cs="Arial" w:hint="eastAsia"/>
          <w:b/>
          <w:bCs/>
          <w:sz w:val="22"/>
          <w:szCs w:val="22"/>
          <w:lang w:eastAsia="zh-CN"/>
        </w:rPr>
        <w:t>2</w:t>
      </w:r>
      <w:r>
        <w:rPr>
          <w:rFonts w:ascii="Arial" w:eastAsiaTheme="minorEastAsia" w:hAnsi="Arial" w:cs="Arial"/>
          <w:b/>
          <w:bCs/>
          <w:sz w:val="22"/>
          <w:szCs w:val="22"/>
          <w:lang w:eastAsia="zh-CN"/>
        </w:rPr>
        <w:t>1</w:t>
      </w:r>
      <w:r w:rsidRPr="00A61401">
        <w:rPr>
          <w:rFonts w:ascii="Arial" w:eastAsiaTheme="minorEastAsia" w:hAnsi="Arial" w:cs="Arial"/>
          <w:b/>
          <w:bCs/>
          <w:sz w:val="22"/>
          <w:szCs w:val="22"/>
          <w:vertAlign w:val="superscript"/>
          <w:lang w:eastAsia="zh-CN"/>
        </w:rPr>
        <w:t>st</w:t>
      </w:r>
      <w:r>
        <w:rPr>
          <w:rFonts w:ascii="Arial" w:eastAsiaTheme="minorEastAsia" w:hAnsi="Arial" w:cs="Arial"/>
          <w:b/>
          <w:bCs/>
          <w:sz w:val="22"/>
          <w:szCs w:val="22"/>
          <w:lang w:eastAsia="zh-CN"/>
        </w:rPr>
        <w:t xml:space="preserve"> April</w:t>
      </w:r>
      <w:r w:rsidRPr="00DE55A4">
        <w:rPr>
          <w:rFonts w:ascii="Arial" w:eastAsia="Tahoma" w:hAnsi="Arial" w:cs="Arial"/>
          <w:b/>
          <w:bCs/>
          <w:sz w:val="22"/>
          <w:szCs w:val="22"/>
          <w:lang w:eastAsia="zh-CN"/>
        </w:rPr>
        <w:t xml:space="preserve"> 202</w:t>
      </w:r>
      <w:r>
        <w:rPr>
          <w:rFonts w:ascii="Arial" w:eastAsia="Tahoma" w:hAnsi="Arial" w:cs="Arial"/>
          <w:b/>
          <w:bCs/>
          <w:sz w:val="22"/>
          <w:szCs w:val="22"/>
          <w:lang w:eastAsia="zh-CN"/>
        </w:rPr>
        <w:t>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77777777" w:rsidR="003669F2" w:rsidRDefault="00B562E1">
            <w:pPr>
              <w:pStyle w:val="CRCoverPage"/>
              <w:spacing w:after="0"/>
              <w:jc w:val="center"/>
              <w:rPr>
                <w:sz w:val="28"/>
              </w:rPr>
            </w:pPr>
            <w:r>
              <w:rPr>
                <w:b/>
                <w:sz w:val="28"/>
              </w:rPr>
              <w:t>18.4.0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0" w:anchor="_blank" w:history="1">
              <w:r>
                <w:rPr>
                  <w:rStyle w:val="af5"/>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1" w:history="1">
              <w:r>
                <w:rPr>
                  <w:rStyle w:val="af5"/>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2635F78B" w:rsidR="003669F2" w:rsidRDefault="00B562E1">
            <w:pPr>
              <w:pStyle w:val="CRCoverPage"/>
              <w:spacing w:after="0"/>
              <w:ind w:left="100"/>
            </w:pPr>
            <w:r>
              <w:rPr>
                <w:rFonts w:eastAsia="宋体"/>
              </w:rPr>
              <w:t>2025-02-</w:t>
            </w:r>
            <w:r w:rsidR="009226FC">
              <w:rPr>
                <w:rFonts w:eastAsia="宋体"/>
              </w:rPr>
              <w:t>2</w:t>
            </w:r>
            <w:r>
              <w:rPr>
                <w:rFonts w:eastAsia="宋体"/>
              </w:rPr>
              <w:t>7</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t>F</w:t>
            </w:r>
            <w:r>
              <w:rPr>
                <w:rFonts w:ascii="Arial" w:eastAsia="宋体" w:hAnsi="Arial"/>
                <w:i/>
                <w:sz w:val="18"/>
                <w:lang w:eastAsia="en-US"/>
              </w:rPr>
              <w:t xml:space="preserve">  (correction)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2"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77777777" w:rsidR="003669F2"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 xml:space="preserve">echnical Specification Group Services and System Aspects; Architectural Enhancements to support Ranging based services and </w:t>
      </w:r>
      <w:proofErr w:type="spellStart"/>
      <w:r>
        <w:rPr>
          <w:rFonts w:eastAsia="等线"/>
          <w:lang w:eastAsia="zh-CN"/>
        </w:rPr>
        <w:t>Sidelink</w:t>
      </w:r>
      <w:proofErr w:type="spellEnd"/>
      <w:r>
        <w:rPr>
          <w:rFonts w:eastAsia="等线"/>
          <w:lang w:eastAsia="zh-CN"/>
        </w:rPr>
        <w:t xml:space="preserve">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 xml:space="preserve">ground-based </w:t>
      </w:r>
      <w:proofErr w:type="spellStart"/>
      <w:r>
        <w:rPr>
          <w:kern w:val="2"/>
          <w:lang w:eastAsia="zh-CN"/>
        </w:rPr>
        <w:t>gNBs</w:t>
      </w:r>
      <w:proofErr w:type="spellEnd"/>
      <w:r>
        <w:rPr>
          <w:kern w:val="2"/>
          <w:lang w:eastAsia="zh-CN"/>
        </w:rPr>
        <w:t>,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commentRangeStart w:id="31"/>
      <w:commentRangeStart w:id="32"/>
      <w:ins w:id="33"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commentRangeEnd w:id="31"/>
      <w:r w:rsidR="006B1EA8">
        <w:rPr>
          <w:rStyle w:val="a6"/>
        </w:rPr>
        <w:commentReference w:id="31"/>
      </w:r>
      <w:commentRangeEnd w:id="32"/>
      <w:r w:rsidR="009F1DC6">
        <w:rPr>
          <w:rStyle w:val="a6"/>
        </w:rPr>
        <w:commentReference w:id="32"/>
      </w:r>
    </w:p>
    <w:p w14:paraId="52ECFE7C" w14:textId="2971174F" w:rsidR="003669F2" w:rsidRDefault="00B562E1">
      <w:pPr>
        <w:pStyle w:val="EditorsNote"/>
        <w:ind w:left="1701" w:hanging="1417"/>
        <w:rPr>
          <w:ins w:id="34" w:author="vivo-Chenli" w:date="2024-12-24T18:07:00Z"/>
          <w:lang w:eastAsia="zh-CN"/>
        </w:rPr>
      </w:pPr>
      <w:ins w:id="35" w:author="vivo-Chenli" w:date="2024-12-24T18:07:00Z">
        <w:r>
          <w:rPr>
            <w:lang w:eastAsia="zh-CN"/>
          </w:rPr>
          <w:t>Editor’s NOTE: The terminology for</w:t>
        </w:r>
      </w:ins>
      <w:ins w:id="36" w:author="vivo-Chenli" w:date="2024-12-24T18:08:00Z">
        <w:r>
          <w:rPr>
            <w:lang w:eastAsia="zh-CN"/>
          </w:rPr>
          <w:t xml:space="preserve"> CLTM</w:t>
        </w:r>
      </w:ins>
      <w:ins w:id="37" w:author="vivo-Chenli" w:date="2024-12-24T18:07:00Z">
        <w:r>
          <w:rPr>
            <w:lang w:eastAsia="zh-CN"/>
          </w:rPr>
          <w:t xml:space="preserve"> will be </w:t>
        </w:r>
      </w:ins>
      <w:ins w:id="38" w:author="vivo-Chenli" w:date="2025-02-06T22:07:00Z">
        <w:r w:rsidR="007A7EFA">
          <w:rPr>
            <w:lang w:eastAsia="zh-CN"/>
          </w:rPr>
          <w:t xml:space="preserve">further updated to align </w:t>
        </w:r>
      </w:ins>
      <w:ins w:id="39" w:author="vivo-Chenli" w:date="2024-12-24T18:07:00Z">
        <w:r>
          <w:rPr>
            <w:lang w:eastAsia="zh-CN"/>
          </w:rPr>
          <w:t>with other specifications (</w:t>
        </w:r>
        <w:proofErr w:type="gramStart"/>
        <w:r>
          <w:rPr>
            <w:lang w:eastAsia="zh-CN"/>
          </w:rPr>
          <w:t>e.g.</w:t>
        </w:r>
        <w:proofErr w:type="gramEnd"/>
        <w:r>
          <w:rPr>
            <w:lang w:eastAsia="zh-CN"/>
          </w:rPr>
          <w:t xml:space="preserve"> 38.306/38.331).</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 xml:space="preserve">A </w:t>
      </w:r>
      <w:proofErr w:type="spellStart"/>
      <w:r>
        <w:rPr>
          <w:rFonts w:ascii="Times" w:eastAsia="MS Mincho" w:hAnsi="Times"/>
        </w:rPr>
        <w:t>sidelink</w:t>
      </w:r>
      <w:proofErr w:type="spellEnd"/>
      <w:r>
        <w:rPr>
          <w:rFonts w:ascii="Times" w:eastAsia="MS Mincho" w:hAnsi="Times"/>
        </w:rPr>
        <w:t xml:space="preserve">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w:t>
      </w:r>
      <w:proofErr w:type="spellStart"/>
      <w:r>
        <w:rPr>
          <w:lang w:eastAsia="ko-KR"/>
        </w:rPr>
        <w:t>signaling</w:t>
      </w:r>
      <w:proofErr w:type="spellEnd"/>
      <w:r>
        <w:rPr>
          <w:lang w:eastAsia="ko-KR"/>
        </w:rPr>
        <w:t xml:space="preserve">. In the dormant BWP, the UE stop monitoring PDCCH on/for the </w:t>
      </w:r>
      <w:proofErr w:type="spellStart"/>
      <w:r>
        <w:rPr>
          <w:lang w:eastAsia="ko-KR"/>
        </w:rPr>
        <w:t>SCell</w:t>
      </w:r>
      <w:proofErr w:type="spellEnd"/>
      <w:r>
        <w:rPr>
          <w:lang w:eastAsia="ko-KR"/>
        </w:rPr>
        <w:t>,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40" w:name="_Hlk49353533"/>
      <w:r>
        <w:rPr>
          <w:bCs/>
          <w:lang w:eastAsia="ko-KR"/>
        </w:rPr>
        <w:t>A group of Serving Cells that is configured by RRC and that have the same DRX Active Time</w:t>
      </w:r>
      <w:bookmarkEnd w:id="40"/>
      <w:r>
        <w:rPr>
          <w:bCs/>
          <w:lang w:eastAsia="ko-KR"/>
        </w:rPr>
        <w:t>.</w:t>
      </w:r>
    </w:p>
    <w:p w14:paraId="52ECFE80" w14:textId="77777777" w:rsidR="003669F2" w:rsidRDefault="00B562E1">
      <w:pPr>
        <w:rPr>
          <w:lang w:eastAsia="ko-KR"/>
        </w:rPr>
      </w:pPr>
      <w:proofErr w:type="spellStart"/>
      <w:r>
        <w:rPr>
          <w:b/>
          <w:lang w:eastAsia="ko-KR"/>
        </w:rPr>
        <w:t>eRedCap</w:t>
      </w:r>
      <w:proofErr w:type="spellEnd"/>
      <w:r>
        <w:rPr>
          <w:b/>
          <w:lang w:eastAsia="ko-KR"/>
        </w:rPr>
        <w:t xml:space="preserve">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xml:space="preserve">: Message transmitted on UL-SCH containing a C-RNTI MAC CE or CCCH SDU, submitted from upper layer and associated with the UE Contention Resolution Identity, as part of a </w:t>
      </w:r>
      <w:proofErr w:type="gramStart"/>
      <w:r>
        <w:rPr>
          <w:lang w:eastAsia="ko-KR"/>
        </w:rPr>
        <w:t>Random Access</w:t>
      </w:r>
      <w:proofErr w:type="gramEnd"/>
      <w:r>
        <w:rPr>
          <w:lang w:eastAsia="ko-KR"/>
        </w:rPr>
        <w:t xml:space="preserve">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w:t>
      </w:r>
      <w:proofErr w:type="spellStart"/>
      <w:r>
        <w:rPr>
          <w:rFonts w:eastAsia="Yu Mincho"/>
        </w:rPr>
        <w:t>Uu</w:t>
      </w:r>
      <w:proofErr w:type="spellEnd"/>
      <w:r>
        <w:rPr>
          <w:rFonts w:eastAsia="Yu Mincho"/>
        </w:rPr>
        <w:t>,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w:t>
      </w:r>
      <w:proofErr w:type="spellStart"/>
      <w:r>
        <w:rPr>
          <w:b/>
          <w:bCs/>
        </w:rPr>
        <w:t>Fwd</w:t>
      </w:r>
      <w:proofErr w:type="spellEnd"/>
      <w:r>
        <w:t xml:space="preserve">: NCR-node function, which performs amplifying-and-forwarding of UL/DL RF signals between gNB and UE. The </w:t>
      </w:r>
      <w:proofErr w:type="spellStart"/>
      <w:r>
        <w:t>behavior</w:t>
      </w:r>
      <w:proofErr w:type="spellEnd"/>
      <w:r>
        <w:t xml:space="preserve"> of the NCR-</w:t>
      </w:r>
      <w:proofErr w:type="spellStart"/>
      <w:r>
        <w:t>Fwd</w:t>
      </w:r>
      <w:proofErr w:type="spellEnd"/>
      <w:r>
        <w:t xml:space="preserve"> is controlled according to the side control information received by the NCR-MT from a gNB.</w:t>
      </w:r>
    </w:p>
    <w:p w14:paraId="52ECFE8B" w14:textId="77777777" w:rsidR="003669F2" w:rsidRDefault="00B562E1">
      <w:pPr>
        <w:rPr>
          <w:bCs/>
        </w:rPr>
      </w:pPr>
      <w:r>
        <w:rPr>
          <w:b/>
          <w:bCs/>
        </w:rPr>
        <w:t>NCR-MT</w:t>
      </w:r>
      <w:r>
        <w:t xml:space="preserve">: NCR-node entity which communicates with a gNB via a control link to receive side control information. The control link is based on NR </w:t>
      </w:r>
      <w:proofErr w:type="spellStart"/>
      <w:r>
        <w:t>Uu</w:t>
      </w:r>
      <w:proofErr w:type="spellEnd"/>
      <w:r>
        <w:t xml:space="preserve">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 xml:space="preserve">An NG-RAN consisting of </w:t>
      </w:r>
      <w:proofErr w:type="spellStart"/>
      <w:r>
        <w:t>gNBs</w:t>
      </w:r>
      <w:proofErr w:type="spellEnd"/>
      <w:r>
        <w:t>,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 xml:space="preserve">NR </w:t>
      </w:r>
      <w:proofErr w:type="spellStart"/>
      <w:r>
        <w:rPr>
          <w:b/>
        </w:rPr>
        <w:t>sidelink</w:t>
      </w:r>
      <w:proofErr w:type="spellEnd"/>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 xml:space="preserve">NR </w:t>
      </w:r>
      <w:proofErr w:type="spellStart"/>
      <w:r>
        <w:rPr>
          <w:b/>
        </w:rPr>
        <w:t>sidelink</w:t>
      </w:r>
      <w:proofErr w:type="spellEnd"/>
      <w:r>
        <w:rPr>
          <w:b/>
          <w:lang w:eastAsia="ko-KR"/>
        </w:rPr>
        <w:t xml:space="preserve"> transmission</w:t>
      </w:r>
      <w:r>
        <w:t>:</w:t>
      </w:r>
      <w:r>
        <w:rPr>
          <w:rFonts w:eastAsia="Malgun Gothic"/>
          <w:lang w:eastAsia="ko-KR"/>
        </w:rPr>
        <w:t xml:space="preserve"> </w:t>
      </w:r>
      <w:r>
        <w:t xml:space="preserve">Any NR </w:t>
      </w:r>
      <w:proofErr w:type="spellStart"/>
      <w:r>
        <w:t>Sidelink</w:t>
      </w:r>
      <w:proofErr w:type="spellEnd"/>
      <w:r>
        <w:t xml:space="preserve">-based transmission, including transmission for NR </w:t>
      </w:r>
      <w:proofErr w:type="spellStart"/>
      <w:r>
        <w:t>sidelink</w:t>
      </w:r>
      <w:proofErr w:type="spellEnd"/>
      <w:r>
        <w:t xml:space="preserve"> discovery, transmission for NR </w:t>
      </w:r>
      <w:proofErr w:type="spellStart"/>
      <w:r>
        <w:t>sidelink</w:t>
      </w:r>
      <w:proofErr w:type="spellEnd"/>
      <w:r>
        <w:t xml:space="preserve"> communication, transmission for Ranging/</w:t>
      </w:r>
      <w:proofErr w:type="spellStart"/>
      <w:r>
        <w:t>Sidelink</w:t>
      </w:r>
      <w:proofErr w:type="spellEnd"/>
      <w:r>
        <w:t xml:space="preserve">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w:t>
      </w:r>
      <w:proofErr w:type="gramStart"/>
      <w:r>
        <w:rPr>
          <w:lang w:eastAsia="ko-KR"/>
        </w:rPr>
        <w:t>i.e.</w:t>
      </w:r>
      <w:proofErr w:type="gramEnd"/>
      <w:r>
        <w:rPr>
          <w:lang w:eastAsia="ko-KR"/>
        </w:rPr>
        <w:t xml:space="preserv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w:t>
      </w:r>
      <w:proofErr w:type="spellStart"/>
      <w:r>
        <w:rPr>
          <w:rFonts w:eastAsia="等线"/>
          <w:b/>
          <w:lang w:eastAsia="zh-CN"/>
        </w:rPr>
        <w:t>Sidelink</w:t>
      </w:r>
      <w:proofErr w:type="spellEnd"/>
      <w:r>
        <w:rPr>
          <w:rFonts w:eastAsia="等线"/>
          <w:b/>
          <w:lang w:eastAsia="zh-CN"/>
        </w:rPr>
        <w:t xml:space="preserve"> Positioning</w:t>
      </w:r>
      <w:r>
        <w:rPr>
          <w:rFonts w:eastAsia="等线"/>
          <w:bCs/>
          <w:lang w:eastAsia="zh-CN"/>
        </w:rPr>
        <w:t>:</w:t>
      </w:r>
      <w:r>
        <w:rPr>
          <w:rFonts w:eastAsia="等线"/>
          <w:b/>
          <w:lang w:eastAsia="zh-CN"/>
        </w:rPr>
        <w:t xml:space="preserve"> </w:t>
      </w:r>
      <w:r>
        <w:rPr>
          <w:rFonts w:eastAsia="等线"/>
          <w:lang w:eastAsia="zh-CN"/>
        </w:rPr>
        <w:t xml:space="preserve">AS functionality enabling ranging-based services and </w:t>
      </w:r>
      <w:proofErr w:type="spellStart"/>
      <w:r>
        <w:rPr>
          <w:rFonts w:eastAsia="等线"/>
          <w:lang w:eastAsia="zh-CN"/>
        </w:rPr>
        <w:t>sidelink</w:t>
      </w:r>
      <w:proofErr w:type="spellEnd"/>
      <w:r>
        <w:rPr>
          <w:rFonts w:eastAsia="等线"/>
          <w:lang w:eastAsia="zh-CN"/>
        </w:rPr>
        <w:t xml:space="preserve"> positioning as specified in TS 23.586 [30].</w:t>
      </w:r>
    </w:p>
    <w:p w14:paraId="52ECFE96" w14:textId="77777777" w:rsidR="003669F2" w:rsidRDefault="00B562E1">
      <w:r>
        <w:rPr>
          <w:b/>
          <w:lang w:eastAsia="zh-CN"/>
        </w:rPr>
        <w:lastRenderedPageBreak/>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w:t>
      </w:r>
      <w:proofErr w:type="spellStart"/>
      <w:r>
        <w:rPr>
          <w:lang w:eastAsia="ko-KR"/>
        </w:rPr>
        <w:t>PCell</w:t>
      </w:r>
      <w:proofErr w:type="spellEnd"/>
      <w:r>
        <w:rPr>
          <w:lang w:eastAsia="ko-KR"/>
        </w:rPr>
        <w:t xml:space="preserve">, a </w:t>
      </w:r>
      <w:proofErr w:type="spellStart"/>
      <w:r>
        <w:rPr>
          <w:lang w:eastAsia="ko-KR"/>
        </w:rPr>
        <w:t>PSCell</w:t>
      </w:r>
      <w:proofErr w:type="spellEnd"/>
      <w:r>
        <w:rPr>
          <w:lang w:eastAsia="ko-KR"/>
        </w:rPr>
        <w:t xml:space="preserve">, or an </w:t>
      </w:r>
      <w:proofErr w:type="spellStart"/>
      <w:r>
        <w:rPr>
          <w:lang w:eastAsia="ko-KR"/>
        </w:rPr>
        <w:t>SCell</w:t>
      </w:r>
      <w:proofErr w:type="spellEnd"/>
      <w:r>
        <w:rPr>
          <w:lang w:eastAsia="ko-KR"/>
        </w:rPr>
        <w:t xml:space="preserve"> in TS 38.331 [5].</w:t>
      </w:r>
    </w:p>
    <w:p w14:paraId="52ECFE99" w14:textId="77777777" w:rsidR="003669F2" w:rsidRDefault="00B562E1">
      <w:pPr>
        <w:textAlignment w:val="auto"/>
        <w:rPr>
          <w:rFonts w:eastAsia="等线"/>
          <w:bCs/>
          <w:lang w:eastAsia="zh-CN"/>
        </w:rPr>
      </w:pPr>
      <w:r>
        <w:rPr>
          <w:rFonts w:eastAsia="等线"/>
          <w:b/>
          <w:lang w:eastAsia="zh-CN"/>
        </w:rPr>
        <w:t>Shared SL-PRS resource pool</w:t>
      </w:r>
      <w:r>
        <w:rPr>
          <w:rFonts w:eastAsia="等线"/>
          <w:bCs/>
          <w:lang w:eastAsia="zh-CN"/>
        </w:rPr>
        <w:t>:</w:t>
      </w:r>
      <w:r>
        <w:rPr>
          <w:rFonts w:eastAsia="等线"/>
          <w:b/>
          <w:lang w:eastAsia="zh-CN"/>
        </w:rPr>
        <w:t xml:space="preserve"> </w:t>
      </w:r>
      <w:r>
        <w:rPr>
          <w:rFonts w:eastAsia="等线"/>
          <w:lang w:eastAsia="zh-CN"/>
        </w:rPr>
        <w:t xml:space="preserve">A </w:t>
      </w:r>
      <w:proofErr w:type="spellStart"/>
      <w:r>
        <w:rPr>
          <w:rFonts w:eastAsia="等线"/>
          <w:lang w:eastAsia="zh-CN"/>
        </w:rPr>
        <w:t>sidelink</w:t>
      </w:r>
      <w:proofErr w:type="spellEnd"/>
      <w:r>
        <w:rPr>
          <w:rFonts w:eastAsia="等线"/>
          <w:lang w:eastAsia="zh-CN"/>
        </w:rPr>
        <w:t xml:space="preserve"> resource pool which can be used for the transmission of both SL-PRS and PSSCH.</w:t>
      </w:r>
    </w:p>
    <w:p w14:paraId="52ECFE9A" w14:textId="77777777" w:rsidR="003669F2" w:rsidRDefault="00B562E1">
      <w:pPr>
        <w:rPr>
          <w:lang w:eastAsia="ko-KR"/>
        </w:rPr>
      </w:pPr>
      <w:proofErr w:type="spellStart"/>
      <w:r>
        <w:rPr>
          <w:b/>
          <w:lang w:eastAsia="ko-KR"/>
        </w:rPr>
        <w:t>Sidelink</w:t>
      </w:r>
      <w:proofErr w:type="spellEnd"/>
      <w:r>
        <w:rPr>
          <w:b/>
          <w:lang w:eastAsia="ko-KR"/>
        </w:rPr>
        <w:t xml:space="preserve"> transmission information</w:t>
      </w:r>
      <w:r>
        <w:rPr>
          <w:bCs/>
          <w:lang w:eastAsia="ko-KR"/>
        </w:rPr>
        <w:t>:</w:t>
      </w:r>
      <w:r>
        <w:rPr>
          <w:rFonts w:eastAsia="Malgun Gothic"/>
          <w:lang w:eastAsia="ko-KR"/>
        </w:rPr>
        <w:t xml:space="preserve"> </w:t>
      </w:r>
      <w:proofErr w:type="spellStart"/>
      <w:r>
        <w:rPr>
          <w:rFonts w:eastAsia="Malgun Gothic"/>
          <w:lang w:eastAsia="ko-KR"/>
        </w:rPr>
        <w:t>Sidelink</w:t>
      </w:r>
      <w:proofErr w:type="spellEnd"/>
      <w:r>
        <w:rPr>
          <w:rFonts w:eastAsia="Malgun Gothic"/>
          <w:lang w:eastAsia="ko-KR"/>
        </w:rPr>
        <w:t xml:space="preserve"> </w:t>
      </w:r>
      <w:r>
        <w:rPr>
          <w:lang w:eastAsia="ko-KR"/>
        </w:rPr>
        <w:t xml:space="preserve">transmission information included in an SCI for an SL-SCH transmission or SL-PRS transmission with or without SL-SCH transmission on Shared SL-PRS resource pool as specified in clause 8.3 and 8.4 of TS 38.212 [9] consists of </w:t>
      </w:r>
      <w:proofErr w:type="spellStart"/>
      <w:r>
        <w:rPr>
          <w:lang w:eastAsia="ko-KR"/>
        </w:rPr>
        <w:t>Sidelink</w:t>
      </w:r>
      <w:proofErr w:type="spellEnd"/>
      <w:r>
        <w:rPr>
          <w:lang w:eastAsia="ko-KR"/>
        </w:rPr>
        <w:t xml:space="preserve"> HARQ information including NDI, RV, </w:t>
      </w:r>
      <w:proofErr w:type="spellStart"/>
      <w:r>
        <w:rPr>
          <w:lang w:eastAsia="ko-KR"/>
        </w:rPr>
        <w:t>Sidelink</w:t>
      </w:r>
      <w:proofErr w:type="spellEnd"/>
      <w:r>
        <w:rPr>
          <w:lang w:eastAsia="ko-KR"/>
        </w:rPr>
        <w:t xml:space="preserve"> process ID, HARQ feedback enabled/disabled indicator, </w:t>
      </w:r>
      <w:proofErr w:type="spellStart"/>
      <w:r>
        <w:rPr>
          <w:lang w:eastAsia="ko-KR"/>
        </w:rPr>
        <w:t>Sidelink</w:t>
      </w:r>
      <w:proofErr w:type="spellEnd"/>
      <w:r>
        <w:rPr>
          <w:lang w:eastAsia="ko-KR"/>
        </w:rPr>
        <w:t xml:space="preserve"> identification information including cast type indicator, Source Layer-1 ID and Destination Layer-1 ID, and </w:t>
      </w:r>
      <w:proofErr w:type="spellStart"/>
      <w:r>
        <w:rPr>
          <w:lang w:eastAsia="ko-KR"/>
        </w:rPr>
        <w:t>Sidelink</w:t>
      </w:r>
      <w:proofErr w:type="spellEnd"/>
      <w:r>
        <w:rPr>
          <w:lang w:eastAsia="ko-KR"/>
        </w:rPr>
        <w:t xml:space="preserve">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w:t>
      </w:r>
      <w:r>
        <w:rPr>
          <w:lang w:eastAsia="ko-KR"/>
        </w:rPr>
        <w:t xml:space="preserve"> depending on if the MAC entity is associated to the MCG or the SCG, respectively.</w:t>
      </w:r>
      <w:r>
        <w:t xml:space="preserve"> </w:t>
      </w:r>
      <w:proofErr w:type="gramStart"/>
      <w:r>
        <w:rPr>
          <w:lang w:eastAsia="ko-KR"/>
        </w:rPr>
        <w:t>O</w:t>
      </w:r>
      <w:r>
        <w:t>therwise</w:t>
      </w:r>
      <w:proofErr w:type="gramEnd"/>
      <w:r>
        <w:t xml:space="preserve"> the term Special Cell refers to the </w:t>
      </w:r>
      <w:proofErr w:type="spellStart"/>
      <w:r>
        <w:t>PCell</w:t>
      </w:r>
      <w:proofErr w:type="spellEnd"/>
      <w:r>
        <w:t>.</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Pr>
          <w:lang w:eastAsia="ko-KR"/>
        </w:rPr>
        <w:t>SpCell</w:t>
      </w:r>
      <w:proofErr w:type="spellEnd"/>
      <w:r>
        <w:rPr>
          <w:lang w:eastAsia="ko-KR"/>
        </w:rPr>
        <w:t xml:space="preserve">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 xml:space="preserve">A timer is running once it is started, until it is stopped or until it expires; </w:t>
      </w:r>
      <w:proofErr w:type="gramStart"/>
      <w:r>
        <w:rPr>
          <w:lang w:eastAsia="ko-KR"/>
        </w:rPr>
        <w:t>otherwise</w:t>
      </w:r>
      <w:proofErr w:type="gramEnd"/>
      <w:r>
        <w:rPr>
          <w:lang w:eastAsia="ko-KR"/>
        </w:rPr>
        <w:t xml:space="preserve"> it is not running. A timer can be started if it is not running or restarted if it is running. A Timer is always started or restarted from its initial value. The duration of a timer is not updated until it is stopped or expires (</w:t>
      </w:r>
      <w:proofErr w:type="gramStart"/>
      <w:r>
        <w:rPr>
          <w:lang w:eastAsia="ko-KR"/>
        </w:rPr>
        <w:t>e.g.</w:t>
      </w:r>
      <w:proofErr w:type="gramEnd"/>
      <w:r>
        <w:rPr>
          <w:lang w:eastAsia="ko-KR"/>
        </w:rPr>
        <w:t xml:space="preserve">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41" w:name="_Toc178200469"/>
      <w:bookmarkStart w:id="42" w:name="_Toc37296154"/>
      <w:bookmarkStart w:id="43" w:name="_Toc29239800"/>
      <w:bookmarkStart w:id="44" w:name="_Toc46490280"/>
      <w:bookmarkStart w:id="45" w:name="_Toc52796437"/>
      <w:bookmarkStart w:id="46" w:name="_Toc52751975"/>
      <w:r>
        <w:lastRenderedPageBreak/>
        <w:t>3.</w:t>
      </w:r>
      <w:r>
        <w:rPr>
          <w:lang w:eastAsia="ko-KR"/>
        </w:rPr>
        <w:t>2</w:t>
      </w:r>
      <w:r>
        <w:tab/>
        <w:t>Abbreviations</w:t>
      </w:r>
      <w:bookmarkEnd w:id="41"/>
      <w:bookmarkEnd w:id="42"/>
      <w:bookmarkEnd w:id="43"/>
      <w:bookmarkEnd w:id="44"/>
      <w:bookmarkEnd w:id="45"/>
      <w:bookmarkEnd w:id="46"/>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t>Cancellation Indication RNTI</w:t>
      </w:r>
    </w:p>
    <w:p w14:paraId="52ECFEB3" w14:textId="77777777" w:rsidR="003669F2" w:rsidRPr="00FE5660" w:rsidRDefault="00B562E1">
      <w:pPr>
        <w:pStyle w:val="EW"/>
        <w:ind w:left="2268" w:hanging="1984"/>
        <w:rPr>
          <w:ins w:id="47" w:author="vivo-Chenli" w:date="2024-12-24T18:06:00Z"/>
          <w:rFonts w:eastAsia="Malgun Gothic"/>
          <w:lang w:val="fr-FR" w:eastAsia="ko-KR"/>
        </w:rPr>
      </w:pPr>
      <w:ins w:id="48"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52ECFECF" w14:textId="77777777" w:rsidR="003669F2" w:rsidRDefault="00B562E1">
      <w:pPr>
        <w:pStyle w:val="EW"/>
        <w:ind w:left="2268" w:hanging="1984"/>
      </w:pPr>
      <w:r>
        <w:t>NCD-SSB</w:t>
      </w:r>
      <w:r>
        <w:tab/>
      </w:r>
      <w:proofErr w:type="gramStart"/>
      <w:r>
        <w:t>Non Cell</w:t>
      </w:r>
      <w:proofErr w:type="gramEnd"/>
      <w:r>
        <w:t xml:space="preserve">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lastRenderedPageBreak/>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r>
      <w:proofErr w:type="spellStart"/>
      <w:r>
        <w:t>Sidelink</w:t>
      </w:r>
      <w:proofErr w:type="spellEnd"/>
      <w:r>
        <w:t xml:space="preserve">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t>SL-PRS</w:t>
      </w:r>
      <w:r>
        <w:rPr>
          <w:rFonts w:eastAsia="等线"/>
          <w:lang w:eastAsia="zh-CN"/>
        </w:rPr>
        <w:tab/>
      </w:r>
      <w:proofErr w:type="spellStart"/>
      <w:r>
        <w:rPr>
          <w:rFonts w:eastAsia="等线"/>
          <w:lang w:eastAsia="zh-CN"/>
        </w:rPr>
        <w:t>Sidelink</w:t>
      </w:r>
      <w:proofErr w:type="spellEnd"/>
      <w:r>
        <w:rPr>
          <w:rFonts w:eastAsia="等线"/>
          <w:lang w:eastAsia="zh-CN"/>
        </w:rPr>
        <w:t xml:space="preserve"> PRS</w:t>
      </w:r>
    </w:p>
    <w:p w14:paraId="52ECFEEB" w14:textId="77777777" w:rsidR="003669F2" w:rsidRDefault="00B562E1">
      <w:pPr>
        <w:pStyle w:val="EW"/>
        <w:ind w:left="2268" w:hanging="1984"/>
      </w:pPr>
      <w:r>
        <w:t>SL-RNTI</w:t>
      </w:r>
      <w:r>
        <w:tab/>
      </w:r>
      <w:proofErr w:type="spellStart"/>
      <w:r>
        <w:t>Sidelink</w:t>
      </w:r>
      <w:proofErr w:type="spellEnd"/>
      <w:r>
        <w:t xml:space="preserve"> RNTI</w:t>
      </w:r>
    </w:p>
    <w:p w14:paraId="52ECFEEC" w14:textId="77777777" w:rsidR="003669F2" w:rsidRDefault="00B562E1">
      <w:pPr>
        <w:pStyle w:val="EW"/>
        <w:ind w:left="2268" w:hanging="1984"/>
        <w:rPr>
          <w:lang w:eastAsia="ko-KR"/>
        </w:rPr>
      </w:pPr>
      <w:proofErr w:type="spellStart"/>
      <w:r>
        <w:rPr>
          <w:lang w:eastAsia="ko-KR"/>
        </w:rPr>
        <w:t>SpCell</w:t>
      </w:r>
      <w:proofErr w:type="spellEnd"/>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 xml:space="preserve">This clause describes a model of the MAC </w:t>
      </w:r>
      <w:proofErr w:type="gramStart"/>
      <w:r>
        <w:rPr>
          <w:lang w:eastAsia="ko-KR"/>
        </w:rPr>
        <w:t>i.e.</w:t>
      </w:r>
      <w:proofErr w:type="gramEnd"/>
      <w:r>
        <w:rPr>
          <w:lang w:eastAsia="ko-KR"/>
        </w:rPr>
        <w:t xml:space="preserv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
    <w:p w14:paraId="52ECFF0E" w14:textId="77777777" w:rsidR="003669F2" w:rsidRDefault="00B562E1">
      <w:pPr>
        <w:pStyle w:val="B1"/>
        <w:rPr>
          <w:lang w:eastAsia="ko-KR"/>
        </w:rPr>
      </w:pPr>
      <w:r>
        <w:rPr>
          <w:lang w:eastAsia="ko-KR"/>
        </w:rPr>
        <w:lastRenderedPageBreak/>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Pr>
          <w:lang w:eastAsia="ko-KR"/>
        </w:rPr>
        <w:t>upper and lower layer</w:t>
      </w:r>
      <w:proofErr w:type="gramEnd"/>
      <w:r>
        <w:rPr>
          <w:lang w:eastAsia="ko-KR"/>
        </w:rPr>
        <w:t xml:space="preserve"> entities, LCGs, and HARQ entities considered by each MAC entity refer to those mapped to that MAC entity unless otherwise specified.</w:t>
      </w:r>
    </w:p>
    <w:p w14:paraId="52ECFF15" w14:textId="77777777" w:rsidR="003669F2" w:rsidRDefault="00B562E1">
      <w:r>
        <w:t xml:space="preserve">If the MAC entity is configured with one or more </w:t>
      </w:r>
      <w:proofErr w:type="spellStart"/>
      <w:r>
        <w:t>SCells</w:t>
      </w:r>
      <w:proofErr w:type="spellEnd"/>
      <w:r>
        <w:t>, there are multiple DL-SCH and there may be multiple UL-SCH a</w:t>
      </w:r>
      <w:r>
        <w:rPr>
          <w:lang w:eastAsia="ko-KR"/>
        </w:rPr>
        <w:t>s well as</w:t>
      </w:r>
      <w:r>
        <w:t xml:space="preserve"> </w:t>
      </w:r>
      <w:r>
        <w:rPr>
          <w:lang w:eastAsia="ko-KR"/>
        </w:rPr>
        <w:t xml:space="preserve">multiple </w:t>
      </w:r>
      <w:r>
        <w:t xml:space="preserve">RACH per MAC entity; one DL-SCH, one UL-SCH, and one RACH on the </w:t>
      </w:r>
      <w:proofErr w:type="spellStart"/>
      <w:r>
        <w:t>SpCell</w:t>
      </w:r>
      <w:proofErr w:type="spellEnd"/>
      <w:r>
        <w:t xml:space="preserve">, one DL-SCH, zero or one UL-SCH and zero or one RACH for each </w:t>
      </w:r>
      <w:proofErr w:type="spellStart"/>
      <w:r>
        <w:t>SCell</w:t>
      </w:r>
      <w:proofErr w:type="spellEnd"/>
      <w:r>
        <w:t>.</w:t>
      </w:r>
    </w:p>
    <w:p w14:paraId="52ECFF16" w14:textId="77777777" w:rsidR="003669F2" w:rsidRDefault="00B562E1">
      <w:pPr>
        <w:rPr>
          <w:lang w:eastAsia="ko-KR"/>
        </w:rPr>
      </w:pPr>
      <w:r>
        <w:t xml:space="preserve">If the MAC entity is not configured with any </w:t>
      </w:r>
      <w:proofErr w:type="spellStart"/>
      <w:r>
        <w:t>SCell</w:t>
      </w:r>
      <w:proofErr w:type="spellEnd"/>
      <w:r>
        <w:t>,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0238CE">
      <w:pPr>
        <w:pStyle w:val="TH"/>
        <w:rPr>
          <w:lang w:eastAsia="ko-KR"/>
        </w:rPr>
      </w:pPr>
      <w:r>
        <w:rPr>
          <w:noProof/>
        </w:rPr>
        <w:object w:dxaOrig="9645" w:dyaOrig="4973" w14:anchorId="30967B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3pt;height:248pt;mso-width-percent:0;mso-height-percent:0;mso-width-percent:0;mso-height-percent:0" o:ole="">
            <v:imagedata r:id="rId17" o:title=""/>
          </v:shape>
          <o:OLEObject Type="Embed" ProgID="Visio.Drawing.15" ShapeID="_x0000_i1025" DrawAspect="Content" ObjectID="_1804003440" r:id="rId18"/>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0238CE">
      <w:pPr>
        <w:pStyle w:val="TH"/>
        <w:rPr>
          <w:lang w:eastAsia="ko-KR"/>
        </w:rPr>
      </w:pPr>
      <w:r>
        <w:rPr>
          <w:noProof/>
        </w:rPr>
        <w:object w:dxaOrig="9628" w:dyaOrig="3382" w14:anchorId="1E4A1F41">
          <v:shape id="_x0000_i1026" type="#_x0000_t75" alt="" style="width:482.5pt;height:170.5pt;mso-width-percent:0;mso-height-percent:0;mso-width-percent:0;mso-height-percent:0" o:ole="">
            <v:imagedata r:id="rId19" o:title=""/>
          </v:shape>
          <o:OLEObject Type="Embed" ProgID="Visio.Drawing.15" ShapeID="_x0000_i1026" DrawAspect="Content" ObjectID="_1804003441" r:id="rId20"/>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9" w:name="_Toc29239806"/>
      <w:r>
        <w:rPr>
          <w:lang w:eastAsia="ko-KR"/>
        </w:rPr>
        <w:t xml:space="preserve">In addition, the MAC entity of the UE handles the following transport channel for </w:t>
      </w:r>
      <w:proofErr w:type="spellStart"/>
      <w:r>
        <w:rPr>
          <w:lang w:eastAsia="ko-KR"/>
        </w:rPr>
        <w:t>sidelink</w:t>
      </w:r>
      <w:proofErr w:type="spellEnd"/>
      <w:r>
        <w:rPr>
          <w:lang w:eastAsia="ko-KR"/>
        </w:rPr>
        <w:t>:</w:t>
      </w:r>
    </w:p>
    <w:p w14:paraId="52ECFF1F"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Shared Channel (SL-SCH);</w:t>
      </w:r>
    </w:p>
    <w:p w14:paraId="52ECFF20"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Broadcast Channel (SL-BCH).</w:t>
      </w:r>
    </w:p>
    <w:p w14:paraId="52ECFF21" w14:textId="77777777" w:rsidR="003669F2" w:rsidRDefault="00B562E1">
      <w:r>
        <w:t xml:space="preserve">Figure 4.2.2-3 illustrates one possible structure for the MAC entity when </w:t>
      </w:r>
      <w:proofErr w:type="spellStart"/>
      <w:r>
        <w:t>sidelink</w:t>
      </w:r>
      <w:proofErr w:type="spellEnd"/>
      <w:r>
        <w:t xml:space="preserve"> is configured.</w:t>
      </w:r>
    </w:p>
    <w:p w14:paraId="52ECFF22" w14:textId="77777777" w:rsidR="003669F2" w:rsidRDefault="000238CE">
      <w:pPr>
        <w:pStyle w:val="TH"/>
      </w:pPr>
      <w:r>
        <w:rPr>
          <w:noProof/>
        </w:rPr>
        <w:object w:dxaOrig="6145" w:dyaOrig="4404" w14:anchorId="6B1BA329">
          <v:shape id="_x0000_i1027" type="#_x0000_t75" alt="" style="width:307.5pt;height:221.5pt;mso-width-percent:0;mso-height-percent:0;mso-width-percent:0;mso-height-percent:0" o:ole="">
            <v:imagedata r:id="rId21" o:title=""/>
          </v:shape>
          <o:OLEObject Type="Embed" ProgID="Visio.Drawing.15" ShapeID="_x0000_i1027" DrawAspect="Content" ObjectID="_1804003442" r:id="rId22"/>
        </w:object>
      </w:r>
    </w:p>
    <w:p w14:paraId="52ECFF23" w14:textId="77777777" w:rsidR="003669F2" w:rsidRDefault="00B562E1">
      <w:pPr>
        <w:pStyle w:val="TF"/>
        <w:rPr>
          <w:lang w:eastAsia="ko-KR"/>
        </w:rPr>
      </w:pPr>
      <w:r>
        <w:t xml:space="preserve">Figure 4.2.2-3: MAC structure overview for </w:t>
      </w:r>
      <w:proofErr w:type="spellStart"/>
      <w:r>
        <w:t>sidelink</w:t>
      </w:r>
      <w:proofErr w:type="spellEnd"/>
    </w:p>
    <w:p w14:paraId="52ECFF24" w14:textId="77777777" w:rsidR="003669F2" w:rsidRDefault="00B562E1">
      <w:pPr>
        <w:pStyle w:val="2"/>
        <w:rPr>
          <w:lang w:eastAsia="ko-KR"/>
        </w:rPr>
      </w:pPr>
      <w:bookmarkStart w:id="80" w:name="_Toc52796443"/>
      <w:bookmarkStart w:id="81" w:name="_Toc178200475"/>
      <w:bookmarkStart w:id="82" w:name="_Toc46490286"/>
      <w:bookmarkStart w:id="83" w:name="_Toc37296160"/>
      <w:bookmarkStart w:id="84" w:name="_Toc52751981"/>
      <w:r>
        <w:rPr>
          <w:lang w:eastAsia="ko-KR"/>
        </w:rPr>
        <w:t>4.3</w:t>
      </w:r>
      <w:r>
        <w:rPr>
          <w:lang w:eastAsia="ko-KR"/>
        </w:rPr>
        <w:tab/>
        <w:t>Services</w:t>
      </w:r>
      <w:bookmarkEnd w:id="79"/>
      <w:bookmarkEnd w:id="80"/>
      <w:bookmarkEnd w:id="81"/>
      <w:bookmarkEnd w:id="82"/>
      <w:bookmarkEnd w:id="83"/>
      <w:bookmarkEnd w:id="84"/>
    </w:p>
    <w:p w14:paraId="52ECFF25" w14:textId="77777777" w:rsidR="003669F2" w:rsidRDefault="00B562E1">
      <w:pPr>
        <w:pStyle w:val="3"/>
        <w:rPr>
          <w:lang w:eastAsia="ko-KR"/>
        </w:rPr>
      </w:pPr>
      <w:bookmarkStart w:id="85" w:name="_Toc178200476"/>
      <w:bookmarkStart w:id="86" w:name="_Toc29239807"/>
      <w:bookmarkStart w:id="87" w:name="_Toc37296161"/>
      <w:bookmarkStart w:id="88" w:name="_Toc46490287"/>
      <w:bookmarkStart w:id="89" w:name="_Toc52751982"/>
      <w:bookmarkStart w:id="90" w:name="_Toc52796444"/>
      <w:r>
        <w:rPr>
          <w:lang w:eastAsia="ko-KR"/>
        </w:rPr>
        <w:t>4.3.1</w:t>
      </w:r>
      <w:r>
        <w:rPr>
          <w:lang w:eastAsia="ko-KR"/>
        </w:rPr>
        <w:tab/>
        <w:t>Services provided to upper layers</w:t>
      </w:r>
      <w:bookmarkEnd w:id="85"/>
      <w:bookmarkEnd w:id="86"/>
      <w:bookmarkEnd w:id="87"/>
      <w:bookmarkEnd w:id="88"/>
      <w:bookmarkEnd w:id="89"/>
      <w:bookmarkEnd w:id="90"/>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91" w:name="_Toc178200477"/>
      <w:bookmarkStart w:id="92" w:name="_Toc29239808"/>
      <w:bookmarkStart w:id="93" w:name="_Toc52751983"/>
      <w:bookmarkStart w:id="94" w:name="_Toc52796445"/>
      <w:bookmarkStart w:id="95" w:name="_Toc37296162"/>
      <w:bookmarkStart w:id="96" w:name="_Toc46490288"/>
      <w:r>
        <w:rPr>
          <w:lang w:eastAsia="ko-KR"/>
        </w:rPr>
        <w:t>4.3.2</w:t>
      </w:r>
      <w:r>
        <w:rPr>
          <w:lang w:eastAsia="ko-KR"/>
        </w:rPr>
        <w:tab/>
        <w:t>Services expected from physical layer</w:t>
      </w:r>
      <w:bookmarkEnd w:id="91"/>
      <w:bookmarkEnd w:id="92"/>
      <w:bookmarkEnd w:id="93"/>
      <w:bookmarkEnd w:id="94"/>
      <w:bookmarkEnd w:id="95"/>
      <w:bookmarkEnd w:id="96"/>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w:t>
      </w:r>
      <w:proofErr w:type="gramStart"/>
      <w:r>
        <w:rPr>
          <w:lang w:eastAsia="ko-KR"/>
        </w:rPr>
        <w:t>e.g.</w:t>
      </w:r>
      <w:proofErr w:type="gramEnd"/>
      <w:r>
        <w:rPr>
          <w:lang w:eastAsia="ko-KR"/>
        </w:rPr>
        <w:t xml:space="preserve"> Channel Quality Indication (CQI)).</w:t>
      </w:r>
    </w:p>
    <w:p w14:paraId="52ECFF2F" w14:textId="77777777" w:rsidR="003669F2" w:rsidRDefault="00B562E1">
      <w:pPr>
        <w:pStyle w:val="2"/>
        <w:rPr>
          <w:lang w:eastAsia="ko-KR"/>
        </w:rPr>
      </w:pPr>
      <w:bookmarkStart w:id="97" w:name="_Toc29239809"/>
      <w:bookmarkStart w:id="98" w:name="_Toc46490289"/>
      <w:bookmarkStart w:id="99" w:name="_Toc52796446"/>
      <w:bookmarkStart w:id="100" w:name="_Toc52751984"/>
      <w:bookmarkStart w:id="101" w:name="_Toc37296163"/>
      <w:bookmarkStart w:id="102" w:name="_Toc178200478"/>
      <w:r>
        <w:rPr>
          <w:lang w:eastAsia="ko-KR"/>
        </w:rPr>
        <w:t>4.4</w:t>
      </w:r>
      <w:r>
        <w:rPr>
          <w:lang w:eastAsia="ko-KR"/>
        </w:rPr>
        <w:tab/>
        <w:t>Functions</w:t>
      </w:r>
      <w:bookmarkEnd w:id="97"/>
      <w:bookmarkEnd w:id="98"/>
      <w:bookmarkEnd w:id="99"/>
      <w:bookmarkEnd w:id="100"/>
      <w:bookmarkEnd w:id="101"/>
      <w:bookmarkEnd w:id="102"/>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 xml:space="preserve">The relevance of MAC functions for uplink, downlink, and </w:t>
      </w:r>
      <w:proofErr w:type="spellStart"/>
      <w:r>
        <w:rPr>
          <w:lang w:eastAsia="ko-KR"/>
        </w:rPr>
        <w:t>sidelink</w:t>
      </w:r>
      <w:proofErr w:type="spellEnd"/>
      <w:r>
        <w:rPr>
          <w:lang w:eastAsia="ko-KR"/>
        </w:rPr>
        <w:t xml:space="preserve">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proofErr w:type="spellStart"/>
            <w:r>
              <w:rPr>
                <w:lang w:eastAsia="ko-KR"/>
              </w:rPr>
              <w:t>Sidelink</w:t>
            </w:r>
            <w:proofErr w:type="spellEnd"/>
            <w:r>
              <w:rPr>
                <w:lang w:eastAsia="ko-KR"/>
              </w:rPr>
              <w:t xml:space="preserve"> TX</w:t>
            </w:r>
          </w:p>
        </w:tc>
        <w:tc>
          <w:tcPr>
            <w:tcW w:w="1058" w:type="dxa"/>
            <w:shd w:val="clear" w:color="auto" w:fill="D9D9D9" w:themeFill="background1" w:themeFillShade="D9"/>
          </w:tcPr>
          <w:p w14:paraId="52ECFF3F" w14:textId="77777777" w:rsidR="003669F2" w:rsidRDefault="00B562E1">
            <w:pPr>
              <w:pStyle w:val="TAH"/>
            </w:pPr>
            <w:proofErr w:type="spellStart"/>
            <w:r>
              <w:rPr>
                <w:lang w:eastAsia="ko-KR"/>
              </w:rPr>
              <w:t>Sidelink</w:t>
            </w:r>
            <w:proofErr w:type="spellEnd"/>
            <w:r>
              <w:rPr>
                <w:lang w:eastAsia="ko-KR"/>
              </w:rPr>
              <w:t xml:space="preserve">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103" w:name="_Toc29239810"/>
      <w:bookmarkStart w:id="104" w:name="_Toc37296164"/>
      <w:bookmarkStart w:id="105" w:name="_Toc178200479"/>
      <w:bookmarkStart w:id="106" w:name="_Toc52796447"/>
      <w:bookmarkStart w:id="107" w:name="_Toc46490290"/>
      <w:bookmarkStart w:id="108" w:name="_Toc52751985"/>
      <w:r>
        <w:rPr>
          <w:lang w:eastAsia="ko-KR"/>
        </w:rPr>
        <w:t>4.5</w:t>
      </w:r>
      <w:r>
        <w:rPr>
          <w:lang w:eastAsia="ko-KR"/>
        </w:rPr>
        <w:tab/>
        <w:t>Channel structure</w:t>
      </w:r>
      <w:bookmarkEnd w:id="103"/>
      <w:bookmarkEnd w:id="104"/>
      <w:bookmarkEnd w:id="105"/>
      <w:bookmarkEnd w:id="106"/>
      <w:bookmarkEnd w:id="107"/>
      <w:bookmarkEnd w:id="108"/>
    </w:p>
    <w:p w14:paraId="52ECFF6D" w14:textId="77777777" w:rsidR="003669F2" w:rsidRDefault="00B562E1">
      <w:pPr>
        <w:pStyle w:val="3"/>
        <w:rPr>
          <w:lang w:eastAsia="ko-KR"/>
        </w:rPr>
      </w:pPr>
      <w:bookmarkStart w:id="109" w:name="_Toc52796448"/>
      <w:bookmarkStart w:id="110" w:name="_Toc178200480"/>
      <w:bookmarkStart w:id="111" w:name="_Toc52751986"/>
      <w:bookmarkStart w:id="112" w:name="_Toc46490291"/>
      <w:bookmarkStart w:id="113" w:name="_Toc37296165"/>
      <w:bookmarkStart w:id="114" w:name="_Toc29239811"/>
      <w:r>
        <w:rPr>
          <w:lang w:eastAsia="ko-KR"/>
        </w:rPr>
        <w:t>4.5.1</w:t>
      </w:r>
      <w:r>
        <w:rPr>
          <w:lang w:eastAsia="ko-KR"/>
        </w:rPr>
        <w:tab/>
        <w:t>General</w:t>
      </w:r>
      <w:bookmarkEnd w:id="109"/>
      <w:bookmarkEnd w:id="110"/>
      <w:bookmarkEnd w:id="111"/>
      <w:bookmarkEnd w:id="112"/>
      <w:bookmarkEnd w:id="113"/>
      <w:bookmarkEnd w:id="114"/>
    </w:p>
    <w:p w14:paraId="52ECFF6E" w14:textId="77777777" w:rsidR="003669F2" w:rsidRDefault="00B562E1">
      <w:pPr>
        <w:rPr>
          <w:lang w:eastAsia="ko-KR"/>
        </w:rPr>
      </w:pPr>
      <w:r>
        <w:rPr>
          <w:lang w:eastAsia="ko-KR"/>
        </w:rPr>
        <w:t xml:space="preserve">The MAC sublayer operates on the channels defined below; transport channels are SAPs between MAC and Layer </w:t>
      </w:r>
      <w:proofErr w:type="gramStart"/>
      <w:r>
        <w:rPr>
          <w:lang w:eastAsia="ko-KR"/>
        </w:rPr>
        <w:t>1,</w:t>
      </w:r>
      <w:proofErr w:type="gramEnd"/>
      <w:r>
        <w:rPr>
          <w:lang w:eastAsia="ko-KR"/>
        </w:rPr>
        <w:t xml:space="preserve"> logical channels are SAPs between MAC and RLC.</w:t>
      </w:r>
    </w:p>
    <w:p w14:paraId="52ECFF6F" w14:textId="77777777" w:rsidR="003669F2" w:rsidRDefault="00B562E1">
      <w:pPr>
        <w:pStyle w:val="3"/>
        <w:rPr>
          <w:lang w:eastAsia="ko-KR"/>
        </w:rPr>
      </w:pPr>
      <w:bookmarkStart w:id="115" w:name="_Toc29239812"/>
      <w:bookmarkStart w:id="116" w:name="_Toc178200481"/>
      <w:bookmarkStart w:id="117" w:name="_Toc52751987"/>
      <w:bookmarkStart w:id="118" w:name="_Toc52796449"/>
      <w:bookmarkStart w:id="119" w:name="_Toc46490292"/>
      <w:bookmarkStart w:id="120" w:name="_Toc37296166"/>
      <w:r>
        <w:rPr>
          <w:lang w:eastAsia="ko-KR"/>
        </w:rPr>
        <w:t>4.5.2</w:t>
      </w:r>
      <w:r>
        <w:rPr>
          <w:lang w:eastAsia="ko-KR"/>
        </w:rPr>
        <w:tab/>
        <w:t>Transport Channels</w:t>
      </w:r>
      <w:bookmarkEnd w:id="115"/>
      <w:bookmarkEnd w:id="116"/>
      <w:bookmarkEnd w:id="117"/>
      <w:bookmarkEnd w:id="118"/>
      <w:bookmarkEnd w:id="119"/>
      <w:bookmarkEnd w:id="120"/>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proofErr w:type="spellStart"/>
            <w:r>
              <w:t>Sidelink</w:t>
            </w:r>
            <w:proofErr w:type="spellEnd"/>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proofErr w:type="spellStart"/>
            <w:r>
              <w:t>Sidelink</w:t>
            </w:r>
            <w:proofErr w:type="spellEnd"/>
            <w:r>
              <w:t xml:space="preserve">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proofErr w:type="spellStart"/>
            <w:r>
              <w:t>Sidelink</w:t>
            </w:r>
            <w:proofErr w:type="spellEnd"/>
            <w:r>
              <w:t xml:space="preserve">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21" w:name="_Toc178200482"/>
      <w:bookmarkStart w:id="122" w:name="_Toc52796450"/>
      <w:bookmarkStart w:id="123" w:name="_Toc52751988"/>
      <w:bookmarkStart w:id="124" w:name="_Toc46490293"/>
      <w:bookmarkStart w:id="125" w:name="_Toc37296167"/>
      <w:bookmarkStart w:id="126" w:name="_Toc29239813"/>
      <w:r>
        <w:rPr>
          <w:lang w:eastAsia="ko-KR"/>
        </w:rPr>
        <w:t>4.5.3</w:t>
      </w:r>
      <w:r>
        <w:rPr>
          <w:lang w:eastAsia="ko-KR"/>
        </w:rPr>
        <w:tab/>
        <w:t>Logical Channels</w:t>
      </w:r>
      <w:bookmarkEnd w:id="121"/>
      <w:bookmarkEnd w:id="122"/>
      <w:bookmarkEnd w:id="123"/>
      <w:bookmarkEnd w:id="124"/>
      <w:bookmarkEnd w:id="125"/>
      <w:bookmarkEnd w:id="126"/>
    </w:p>
    <w:p w14:paraId="52ECFFA4" w14:textId="77777777" w:rsidR="003669F2" w:rsidRDefault="00B562E1">
      <w:pPr>
        <w:rPr>
          <w:lang w:eastAsia="ko-KR"/>
        </w:rPr>
      </w:pPr>
      <w:r>
        <w:rPr>
          <w:lang w:eastAsia="ko-KR"/>
        </w:rPr>
        <w:t xml:space="preserve">The MAC sublayer provides data transfer services on logical channels. To accommodate different kinds of data transfer services, multiple types of logical channels are defined </w:t>
      </w:r>
      <w:proofErr w:type="gramStart"/>
      <w:r>
        <w:rPr>
          <w:lang w:eastAsia="ko-KR"/>
        </w:rPr>
        <w:t>i.e.</w:t>
      </w:r>
      <w:proofErr w:type="gramEnd"/>
      <w:r>
        <w:rPr>
          <w:lang w:eastAsia="ko-KR"/>
        </w:rPr>
        <w:t xml:space="preserv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proofErr w:type="spellStart"/>
            <w:r>
              <w:t>Sidelink</w:t>
            </w:r>
            <w:proofErr w:type="spellEnd"/>
            <w:r>
              <w:t xml:space="preserve">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proofErr w:type="spellStart"/>
            <w:r>
              <w:t>Sidelink</w:t>
            </w:r>
            <w:proofErr w:type="spellEnd"/>
            <w:r>
              <w:t xml:space="preserve">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proofErr w:type="spellStart"/>
            <w:r>
              <w:t>Sidelink</w:t>
            </w:r>
            <w:proofErr w:type="spellEnd"/>
            <w:r>
              <w:t xml:space="preserve">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27" w:name="_Toc52751989"/>
      <w:bookmarkStart w:id="128" w:name="_Toc37296168"/>
      <w:bookmarkStart w:id="129" w:name="_Toc29239814"/>
      <w:bookmarkStart w:id="130" w:name="_Toc178200483"/>
      <w:bookmarkStart w:id="131" w:name="_Toc52796451"/>
      <w:bookmarkStart w:id="132" w:name="_Toc46490294"/>
      <w:r>
        <w:rPr>
          <w:lang w:eastAsia="ko-KR"/>
        </w:rPr>
        <w:t>4.5.4</w:t>
      </w:r>
      <w:r>
        <w:rPr>
          <w:lang w:eastAsia="ko-KR"/>
        </w:rPr>
        <w:tab/>
        <w:t>Mapping of Transport Channels to Logical Channels</w:t>
      </w:r>
      <w:bookmarkEnd w:id="127"/>
      <w:bookmarkEnd w:id="128"/>
      <w:bookmarkEnd w:id="129"/>
      <w:bookmarkEnd w:id="130"/>
      <w:bookmarkEnd w:id="131"/>
      <w:bookmarkEnd w:id="132"/>
    </w:p>
    <w:p w14:paraId="52ECFFE1" w14:textId="77777777" w:rsidR="003669F2" w:rsidRDefault="00B562E1">
      <w:pPr>
        <w:pStyle w:val="4"/>
        <w:rPr>
          <w:lang w:eastAsia="ko-KR"/>
        </w:rPr>
      </w:pPr>
      <w:bookmarkStart w:id="133" w:name="_Toc52751990"/>
      <w:bookmarkStart w:id="134" w:name="_Toc178200484"/>
      <w:bookmarkStart w:id="135" w:name="_Toc37296169"/>
      <w:bookmarkStart w:id="136" w:name="_Toc46490295"/>
      <w:bookmarkStart w:id="137" w:name="_Toc52796452"/>
      <w:bookmarkStart w:id="138" w:name="_Toc29239815"/>
      <w:r>
        <w:rPr>
          <w:lang w:eastAsia="ko-KR"/>
        </w:rPr>
        <w:t>4.5.4.1</w:t>
      </w:r>
      <w:r>
        <w:rPr>
          <w:lang w:eastAsia="ko-KR"/>
        </w:rPr>
        <w:tab/>
        <w:t>General</w:t>
      </w:r>
      <w:bookmarkEnd w:id="133"/>
      <w:bookmarkEnd w:id="134"/>
      <w:bookmarkEnd w:id="135"/>
      <w:bookmarkEnd w:id="136"/>
      <w:bookmarkEnd w:id="137"/>
      <w:bookmarkEnd w:id="138"/>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39" w:name="_Toc37296170"/>
      <w:bookmarkStart w:id="140" w:name="_Toc52796453"/>
      <w:bookmarkStart w:id="141" w:name="_Toc46490296"/>
      <w:bookmarkStart w:id="142" w:name="_Toc29239816"/>
      <w:bookmarkStart w:id="143" w:name="_Toc178200485"/>
      <w:bookmarkStart w:id="144" w:name="_Toc52751991"/>
      <w:r>
        <w:rPr>
          <w:lang w:eastAsia="ko-KR"/>
        </w:rPr>
        <w:t>4.5.4.2</w:t>
      </w:r>
      <w:r>
        <w:rPr>
          <w:lang w:eastAsia="ko-KR"/>
        </w:rPr>
        <w:tab/>
        <w:t>Uplink mapping</w:t>
      </w:r>
      <w:bookmarkEnd w:id="139"/>
      <w:bookmarkEnd w:id="140"/>
      <w:bookmarkEnd w:id="141"/>
      <w:bookmarkEnd w:id="142"/>
      <w:bookmarkEnd w:id="143"/>
      <w:bookmarkEnd w:id="144"/>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45" w:name="_Toc178200486"/>
      <w:bookmarkStart w:id="146" w:name="_Toc29239817"/>
      <w:bookmarkStart w:id="147" w:name="_Toc46490297"/>
      <w:bookmarkStart w:id="148" w:name="_Toc37296171"/>
      <w:bookmarkStart w:id="149" w:name="_Toc52796454"/>
      <w:bookmarkStart w:id="150" w:name="_Toc52751992"/>
      <w:r>
        <w:rPr>
          <w:lang w:eastAsia="ko-KR"/>
        </w:rPr>
        <w:t>4.5.4.3</w:t>
      </w:r>
      <w:r>
        <w:rPr>
          <w:lang w:eastAsia="ko-KR"/>
        </w:rPr>
        <w:tab/>
        <w:t>Downlink mapping</w:t>
      </w:r>
      <w:bookmarkEnd w:id="145"/>
      <w:bookmarkEnd w:id="146"/>
      <w:bookmarkEnd w:id="147"/>
      <w:bookmarkEnd w:id="148"/>
      <w:bookmarkEnd w:id="149"/>
      <w:bookmarkEnd w:id="150"/>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51" w:name="_Toc52796455"/>
      <w:bookmarkStart w:id="152" w:name="_Toc52751993"/>
      <w:bookmarkStart w:id="153" w:name="_Toc46490298"/>
      <w:bookmarkStart w:id="154" w:name="_Toc178200487"/>
      <w:bookmarkStart w:id="155" w:name="_Toc37296172"/>
      <w:r>
        <w:rPr>
          <w:lang w:eastAsia="ko-KR"/>
        </w:rPr>
        <w:t>4.5.4.4</w:t>
      </w:r>
      <w:r>
        <w:rPr>
          <w:lang w:eastAsia="ko-KR"/>
        </w:rPr>
        <w:tab/>
      </w:r>
      <w:proofErr w:type="spellStart"/>
      <w:r>
        <w:rPr>
          <w:lang w:eastAsia="ko-KR"/>
        </w:rPr>
        <w:t>Sidelink</w:t>
      </w:r>
      <w:proofErr w:type="spellEnd"/>
      <w:r>
        <w:rPr>
          <w:lang w:eastAsia="ko-KR"/>
        </w:rPr>
        <w:t xml:space="preserve"> mapping</w:t>
      </w:r>
      <w:bookmarkEnd w:id="151"/>
      <w:bookmarkEnd w:id="152"/>
      <w:bookmarkEnd w:id="153"/>
      <w:bookmarkEnd w:id="154"/>
      <w:bookmarkEnd w:id="155"/>
    </w:p>
    <w:p w14:paraId="52ED0026"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logical channels can be mapped as described in Table 4.5.4.4-1.</w:t>
      </w:r>
    </w:p>
    <w:p w14:paraId="52ED0027" w14:textId="77777777" w:rsidR="003669F2" w:rsidRDefault="00B562E1">
      <w:pPr>
        <w:pStyle w:val="TH"/>
      </w:pPr>
      <w:r>
        <w:t xml:space="preserve">Table 4.5.4.4-1: </w:t>
      </w:r>
      <w:proofErr w:type="spellStart"/>
      <w:r>
        <w:t>Sidelink</w:t>
      </w:r>
      <w:proofErr w:type="spellEnd"/>
      <w:r>
        <w:t xml:space="preserve">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56" w:name="_Toc52751994"/>
      <w:bookmarkStart w:id="157" w:name="_Toc178200488"/>
      <w:bookmarkStart w:id="158" w:name="_Toc37296173"/>
      <w:bookmarkStart w:id="159" w:name="_Toc52796456"/>
      <w:bookmarkStart w:id="160" w:name="_Toc46490299"/>
      <w:bookmarkStart w:id="161" w:name="_Toc29239818"/>
      <w:r>
        <w:rPr>
          <w:lang w:eastAsia="ko-KR"/>
        </w:rPr>
        <w:t>5</w:t>
      </w:r>
      <w:r>
        <w:rPr>
          <w:lang w:eastAsia="ko-KR"/>
        </w:rPr>
        <w:tab/>
        <w:t>MAC procedures</w:t>
      </w:r>
      <w:bookmarkEnd w:id="156"/>
      <w:bookmarkEnd w:id="157"/>
      <w:bookmarkEnd w:id="158"/>
      <w:bookmarkEnd w:id="159"/>
      <w:bookmarkEnd w:id="160"/>
      <w:bookmarkEnd w:id="161"/>
    </w:p>
    <w:p w14:paraId="52ED003B" w14:textId="067B6222" w:rsidR="003669F2" w:rsidRDefault="00B562E1">
      <w:pPr>
        <w:pStyle w:val="EditorsNote"/>
        <w:ind w:left="1701" w:hanging="1417"/>
        <w:rPr>
          <w:lang w:eastAsia="zh-CN"/>
        </w:rPr>
      </w:pPr>
      <w:ins w:id="162" w:author="vivo-Chenli" w:date="2024-12-24T18:07:00Z">
        <w:r>
          <w:rPr>
            <w:lang w:eastAsia="zh-CN"/>
          </w:rPr>
          <w:t>Editor’s NOTE:</w:t>
        </w:r>
      </w:ins>
      <w:ins w:id="163" w:author="vivo-Chenli" w:date="2024-12-26T09:00:00Z">
        <w:r>
          <w:rPr>
            <w:lang w:eastAsia="zh-CN"/>
          </w:rPr>
          <w:t xml:space="preserve"> There are a lot of change places below for “LTM” which are applicable for both </w:t>
        </w:r>
      </w:ins>
      <w:ins w:id="164" w:author="vivo-Chenli" w:date="2025-01-08T16:04:00Z">
        <w:r>
          <w:rPr>
            <w:lang w:eastAsia="zh-CN"/>
          </w:rPr>
          <w:t xml:space="preserve">legacy </w:t>
        </w:r>
      </w:ins>
      <w:ins w:id="165" w:author="vivo-Chenli" w:date="2024-12-26T09:01:00Z">
        <w:r>
          <w:rPr>
            <w:lang w:eastAsia="zh-CN"/>
          </w:rPr>
          <w:t>“</w:t>
        </w:r>
      </w:ins>
      <w:ins w:id="166" w:author="vivo-Chenli" w:date="2024-12-26T09:00:00Z">
        <w:r>
          <w:rPr>
            <w:lang w:eastAsia="zh-CN"/>
          </w:rPr>
          <w:t xml:space="preserve">intra-CU </w:t>
        </w:r>
      </w:ins>
      <w:ins w:id="167" w:author="vivo-Chenli" w:date="2024-12-26T09:01:00Z">
        <w:r>
          <w:rPr>
            <w:lang w:eastAsia="zh-CN"/>
          </w:rPr>
          <w:t xml:space="preserve">LTM” </w:t>
        </w:r>
      </w:ins>
      <w:ins w:id="168" w:author="vivo-Chenli" w:date="2024-12-26T09:00:00Z">
        <w:r>
          <w:rPr>
            <w:lang w:eastAsia="zh-CN"/>
          </w:rPr>
          <w:t xml:space="preserve">and </w:t>
        </w:r>
      </w:ins>
      <w:ins w:id="169" w:author="vivo-Chenli" w:date="2025-01-08T16:04:00Z">
        <w:r>
          <w:rPr>
            <w:lang w:eastAsia="zh-CN"/>
          </w:rPr>
          <w:t xml:space="preserve">R19 </w:t>
        </w:r>
      </w:ins>
      <w:ins w:id="170" w:author="vivo-Chenli" w:date="2024-12-26T09:01:00Z">
        <w:r>
          <w:rPr>
            <w:lang w:eastAsia="zh-CN"/>
          </w:rPr>
          <w:t>“</w:t>
        </w:r>
      </w:ins>
      <w:ins w:id="171" w:author="vivo-Chenli" w:date="2024-12-26T09:00:00Z">
        <w:r>
          <w:rPr>
            <w:lang w:eastAsia="zh-CN"/>
          </w:rPr>
          <w:t>inter-CU LTM</w:t>
        </w:r>
      </w:ins>
      <w:ins w:id="172" w:author="vivo-Chenli" w:date="2024-12-26T09:01:00Z">
        <w:r>
          <w:rPr>
            <w:lang w:eastAsia="zh-CN"/>
          </w:rPr>
          <w:t>”</w:t>
        </w:r>
      </w:ins>
      <w:ins w:id="173" w:author="vivo-Chenli" w:date="2025-01-21T15:30:00Z">
        <w:r>
          <w:rPr>
            <w:lang w:eastAsia="zh-CN"/>
          </w:rPr>
          <w:t xml:space="preserve"> “conditional intra-CU LTM”</w:t>
        </w:r>
      </w:ins>
      <w:ins w:id="174" w:author="vivo-Chenli" w:date="2024-12-26T09:01:00Z">
        <w:r>
          <w:rPr>
            <w:lang w:eastAsia="zh-CN"/>
          </w:rPr>
          <w:t xml:space="preserve">, e.g. PDCCH ordered early RACH, </w:t>
        </w:r>
      </w:ins>
      <w:ins w:id="175" w:author="vivo-Chenli" w:date="2024-12-26T09:02:00Z">
        <w:r>
          <w:rPr>
            <w:lang w:eastAsia="zh-CN"/>
          </w:rPr>
          <w:t xml:space="preserve">early TA acquisition, </w:t>
        </w:r>
      </w:ins>
      <w:ins w:id="176" w:author="vivo-Chenli" w:date="2024-12-26T10:26:00Z">
        <w:r>
          <w:rPr>
            <w:lang w:eastAsia="zh-CN"/>
          </w:rPr>
          <w:t xml:space="preserve">CG-based </w:t>
        </w:r>
        <w:del w:id="177" w:author="vivo-Chenli-After RAN2#129" w:date="2025-03-13T16:17:00Z">
          <w:r w:rsidDel="006076D1">
            <w:rPr>
              <w:lang w:eastAsia="zh-CN"/>
            </w:rPr>
            <w:delText xml:space="preserve">and DG-based </w:delText>
          </w:r>
        </w:del>
        <w:r>
          <w:rPr>
            <w:lang w:eastAsia="zh-CN"/>
          </w:rPr>
          <w:t xml:space="preserve">RACH-less, </w:t>
        </w:r>
      </w:ins>
      <w:ins w:id="178" w:author="vivo-Chenli" w:date="2024-12-26T09:01:00Z">
        <w:r>
          <w:rPr>
            <w:lang w:eastAsia="zh-CN"/>
          </w:rPr>
          <w:t xml:space="preserve">etc. </w:t>
        </w:r>
      </w:ins>
      <w:ins w:id="179" w:author="vivo-Chenli" w:date="2024-12-26T09:00:00Z">
        <w:del w:id="180" w:author="vivo-Chenli-After RAN2#129" w:date="2025-02-28T10:25:00Z">
          <w:r w:rsidDel="00DB7A28">
            <w:rPr>
              <w:lang w:eastAsia="zh-CN"/>
            </w:rPr>
            <w:delText>How to capture/</w:delText>
          </w:r>
        </w:del>
      </w:ins>
      <w:ins w:id="181" w:author="vivo-Chenli" w:date="2025-01-08T16:04:00Z">
        <w:del w:id="182" w:author="vivo-Chenli-After RAN2#129" w:date="2025-02-28T10:25:00Z">
          <w:r w:rsidDel="00DB7A28">
            <w:rPr>
              <w:lang w:eastAsia="zh-CN"/>
            </w:rPr>
            <w:delText xml:space="preserve">Whether to </w:delText>
          </w:r>
        </w:del>
      </w:ins>
      <w:ins w:id="183" w:author="vivo-Chenli" w:date="2024-12-26T09:00:00Z">
        <w:del w:id="184" w:author="vivo-Chenli-After RAN2#129" w:date="2025-02-28T10:25:00Z">
          <w:r w:rsidDel="00DB7A28">
            <w:rPr>
              <w:lang w:eastAsia="zh-CN"/>
            </w:rPr>
            <w:delText xml:space="preserve">differentiate them is up to </w:delText>
          </w:r>
        </w:del>
      </w:ins>
      <w:ins w:id="185" w:author="vivo-Chenli" w:date="2024-12-26T09:01:00Z">
        <w:del w:id="186" w:author="vivo-Chenli-After RAN2#129" w:date="2025-02-28T10:25:00Z">
          <w:r w:rsidDel="00DB7A28">
            <w:rPr>
              <w:lang w:eastAsia="zh-CN"/>
            </w:rPr>
            <w:delText>further</w:delText>
          </w:r>
        </w:del>
      </w:ins>
      <w:ins w:id="187" w:author="vivo-Chenli" w:date="2024-12-26T09:00:00Z">
        <w:del w:id="188" w:author="vivo-Chenli-After RAN2#129" w:date="2025-02-28T10:25:00Z">
          <w:r w:rsidDel="00DB7A28">
            <w:rPr>
              <w:lang w:eastAsia="zh-CN"/>
            </w:rPr>
            <w:delText xml:space="preserve"> discussion</w:delText>
          </w:r>
        </w:del>
      </w:ins>
      <w:ins w:id="189" w:author="vivo-Chenli" w:date="2024-12-24T18:07:00Z">
        <w:del w:id="190" w:author="vivo-Chenli-After RAN2#129" w:date="2025-02-28T10:25:00Z">
          <w:r w:rsidDel="00DB7A28">
            <w:rPr>
              <w:lang w:eastAsia="zh-CN"/>
            </w:rPr>
            <w:delText>.</w:delText>
          </w:r>
        </w:del>
      </w:ins>
      <w:ins w:id="191" w:author="vivo-Chenli-After RAN2#129" w:date="2025-02-28T10:26:00Z">
        <w:r w:rsidR="00DB7A28">
          <w:rPr>
            <w:lang w:eastAsia="zh-CN"/>
          </w:rPr>
          <w:t>The</w:t>
        </w:r>
        <w:r w:rsidR="006134A5">
          <w:rPr>
            <w:lang w:eastAsia="zh-CN"/>
          </w:rPr>
          <w:t xml:space="preserve"> CLTM specific description will use </w:t>
        </w:r>
        <w:r w:rsidR="005E3E6C">
          <w:rPr>
            <w:lang w:eastAsia="zh-CN"/>
          </w:rPr>
          <w:t>the term “Conditional intra-</w:t>
        </w:r>
      </w:ins>
      <w:ins w:id="192" w:author="vivo-Chenli-After RAN2#129" w:date="2025-02-28T10:27:00Z">
        <w:r w:rsidR="005E3E6C">
          <w:rPr>
            <w:lang w:val="en-US" w:eastAsia="zh-CN"/>
          </w:rPr>
          <w:t>CU LTM</w:t>
        </w:r>
      </w:ins>
      <w:ins w:id="193" w:author="vivo-Chenli-After RAN2#129" w:date="2025-02-28T10:26:00Z">
        <w:r w:rsidR="005E3E6C">
          <w:rPr>
            <w:lang w:eastAsia="zh-CN"/>
          </w:rPr>
          <w:t>”</w:t>
        </w:r>
      </w:ins>
      <w:ins w:id="194" w:author="vivo-Chenli-After RAN2#129" w:date="2025-02-28T10:27:00Z">
        <w:r w:rsidR="005E3E6C">
          <w:rPr>
            <w:lang w:eastAsia="zh-CN"/>
          </w:rPr>
          <w:t xml:space="preserve"> case by case.</w:t>
        </w:r>
      </w:ins>
      <w:ins w:id="195" w:author="vivo-Chenli-After RAN2#129" w:date="2025-02-28T10:25:00Z">
        <w:r w:rsidR="00DB7A28">
          <w:rPr>
            <w:lang w:eastAsia="zh-CN"/>
          </w:rPr>
          <w:t xml:space="preserve"> </w:t>
        </w:r>
      </w:ins>
    </w:p>
    <w:p w14:paraId="52ED003C" w14:textId="77777777" w:rsidR="003669F2" w:rsidRDefault="00B562E1">
      <w:pPr>
        <w:pStyle w:val="2"/>
        <w:rPr>
          <w:lang w:eastAsia="ko-KR"/>
        </w:rPr>
      </w:pPr>
      <w:bookmarkStart w:id="196" w:name="_Toc29239819"/>
      <w:bookmarkStart w:id="197" w:name="_Toc37296174"/>
      <w:bookmarkStart w:id="198" w:name="_Toc46490300"/>
      <w:bookmarkStart w:id="199" w:name="_Toc52751995"/>
      <w:bookmarkStart w:id="200" w:name="_Toc52796457"/>
      <w:bookmarkStart w:id="201" w:name="_Toc178200489"/>
      <w:r>
        <w:rPr>
          <w:lang w:eastAsia="ko-KR"/>
        </w:rPr>
        <w:t>5.1</w:t>
      </w:r>
      <w:r>
        <w:rPr>
          <w:lang w:eastAsia="ko-KR"/>
        </w:rPr>
        <w:tab/>
        <w:t>Random Access procedure</w:t>
      </w:r>
      <w:bookmarkEnd w:id="196"/>
      <w:bookmarkEnd w:id="197"/>
      <w:bookmarkEnd w:id="198"/>
      <w:bookmarkEnd w:id="199"/>
      <w:bookmarkEnd w:id="200"/>
      <w:bookmarkEnd w:id="201"/>
    </w:p>
    <w:p w14:paraId="52ED003D" w14:textId="77777777" w:rsidR="003669F2" w:rsidRDefault="00B562E1">
      <w:pPr>
        <w:pStyle w:val="3"/>
        <w:rPr>
          <w:lang w:eastAsia="ko-KR"/>
        </w:rPr>
      </w:pPr>
      <w:bookmarkStart w:id="202" w:name="_Toc29239820"/>
      <w:bookmarkStart w:id="203" w:name="_Toc37296175"/>
      <w:bookmarkStart w:id="204" w:name="_Toc46490301"/>
      <w:bookmarkStart w:id="205" w:name="_Toc52751996"/>
      <w:bookmarkStart w:id="206" w:name="_Toc52796458"/>
      <w:bookmarkStart w:id="207" w:name="_Toc178200490"/>
      <w:r>
        <w:rPr>
          <w:lang w:eastAsia="ko-KR"/>
        </w:rPr>
        <w:t>5.1.1</w:t>
      </w:r>
      <w:r>
        <w:rPr>
          <w:lang w:eastAsia="ko-KR"/>
        </w:rPr>
        <w:tab/>
        <w:t>Random Access procedure initialization</w:t>
      </w:r>
      <w:bookmarkEnd w:id="202"/>
      <w:bookmarkEnd w:id="203"/>
      <w:bookmarkEnd w:id="204"/>
      <w:bookmarkEnd w:id="205"/>
      <w:bookmarkEnd w:id="206"/>
      <w:bookmarkEnd w:id="207"/>
    </w:p>
    <w:p w14:paraId="52ED003E" w14:textId="77777777" w:rsidR="003669F2" w:rsidRDefault="00B562E1">
      <w:pPr>
        <w:rPr>
          <w:lang w:eastAsia="ko-KR"/>
        </w:rPr>
      </w:pPr>
      <w:r>
        <w:rPr>
          <w:lang w:eastAsia="ko-KR"/>
        </w:rPr>
        <w:t xml:space="preserve">The </w:t>
      </w:r>
      <w:proofErr w:type="gramStart"/>
      <w:r>
        <w:rPr>
          <w:lang w:eastAsia="ko-KR"/>
        </w:rPr>
        <w:t>Random Access</w:t>
      </w:r>
      <w:proofErr w:type="gramEnd"/>
      <w:r>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proofErr w:type="gramStart"/>
      <w:r>
        <w:rPr>
          <w:lang w:eastAsia="ko-KR"/>
        </w:rPr>
        <w:t>Random Access</w:t>
      </w:r>
      <w:proofErr w:type="gramEnd"/>
      <w:r>
        <w:rPr>
          <w:lang w:eastAsia="ko-KR"/>
        </w:rPr>
        <w:t xml:space="preserve"> procedure on an </w:t>
      </w:r>
      <w:proofErr w:type="spellStart"/>
      <w:r>
        <w:rPr>
          <w:lang w:eastAsia="ko-KR"/>
        </w:rPr>
        <w:t>SCell</w:t>
      </w:r>
      <w:proofErr w:type="spellEnd"/>
      <w:r>
        <w:rPr>
          <w:lang w:eastAsia="ko-KR"/>
        </w:rPr>
        <w:t xml:space="preserve"> or an </w:t>
      </w:r>
      <w:commentRangeStart w:id="208"/>
      <w:r>
        <w:rPr>
          <w:lang w:eastAsia="ko-KR"/>
        </w:rPr>
        <w:t xml:space="preserve">LTM candidate cell </w:t>
      </w:r>
      <w:commentRangeEnd w:id="208"/>
      <w:r>
        <w:rPr>
          <w:rStyle w:val="a6"/>
        </w:rPr>
        <w:commentReference w:id="208"/>
      </w:r>
      <w:r>
        <w:rPr>
          <w:lang w:eastAsia="ko-KR"/>
        </w:rPr>
        <w:t xml:space="preserve">shall only be initiated by a PDCCH order with </w:t>
      </w:r>
      <w:proofErr w:type="spellStart"/>
      <w:r>
        <w:rPr>
          <w:i/>
          <w:lang w:eastAsia="ko-KR"/>
        </w:rPr>
        <w:t>ra-PreambleIndex</w:t>
      </w:r>
      <w:proofErr w:type="spellEnd"/>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 xml:space="preserve">If a new </w:t>
      </w:r>
      <w:proofErr w:type="gramStart"/>
      <w:r>
        <w:rPr>
          <w:lang w:eastAsia="ko-KR"/>
        </w:rPr>
        <w:t>Random Access</w:t>
      </w:r>
      <w:proofErr w:type="gramEnd"/>
      <w:r>
        <w:rPr>
          <w:lang w:eastAsia="ko-KR"/>
        </w:rPr>
        <w:t xml:space="preserve">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 xml:space="preserve">If there was an ongoing </w:t>
      </w:r>
      <w:proofErr w:type="gramStart"/>
      <w:r>
        <w:rPr>
          <w:lang w:eastAsia="ko-KR"/>
        </w:rPr>
        <w:t>Random Access</w:t>
      </w:r>
      <w:proofErr w:type="gramEnd"/>
      <w:r>
        <w:rPr>
          <w:lang w:eastAsia="ko-KR"/>
        </w:rPr>
        <w:t xml:space="preserve">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 xml:space="preserve">When a </w:t>
      </w:r>
      <w:proofErr w:type="gramStart"/>
      <w:r>
        <w:rPr>
          <w:lang w:eastAsia="ko-KR"/>
        </w:rPr>
        <w:t>Random Access</w:t>
      </w:r>
      <w:proofErr w:type="gramEnd"/>
      <w:r>
        <w:rPr>
          <w:lang w:eastAsia="ko-KR"/>
        </w:rPr>
        <w:t xml:space="preserve">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prach</w:t>
      </w:r>
      <w:proofErr w:type="spellEnd"/>
      <w:r>
        <w:rPr>
          <w:i/>
          <w:lang w:eastAsia="ko-KR"/>
        </w:rPr>
        <w:t>-</w:t>
      </w:r>
      <w:proofErr w:type="spellStart"/>
      <w:r>
        <w:rPr>
          <w:i/>
          <w:lang w:eastAsia="ko-KR"/>
        </w:rPr>
        <w:t>ConfigurationPeriodScaling</w:t>
      </w:r>
      <w:proofErr w:type="spellEnd"/>
      <w:r>
        <w:rPr>
          <w:i/>
          <w:lang w:eastAsia="ko-KR"/>
        </w:rPr>
        <w:t>-IAB</w:t>
      </w:r>
      <w:r>
        <w:rPr>
          <w:lang w:eastAsia="ko-KR"/>
        </w:rPr>
        <w:t xml:space="preserve">: the scaling factor defined in TS 38.211 [8] and applicable to IAB-MTs, extending the periodicity of the PRACH occasions baseline configuration indicated by </w:t>
      </w:r>
      <w:proofErr w:type="spellStart"/>
      <w:r>
        <w:rPr>
          <w:i/>
          <w:lang w:eastAsia="ko-KR"/>
        </w:rPr>
        <w:t>prach-ConfigurationIndex</w:t>
      </w:r>
      <w:proofErr w:type="spellEnd"/>
      <w:r>
        <w:rPr>
          <w:lang w:eastAsia="ko-KR"/>
        </w:rPr>
        <w:t>;</w:t>
      </w:r>
    </w:p>
    <w:p w14:paraId="52ED0044"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ConfigurationFrameOffset</w:t>
      </w:r>
      <w:proofErr w:type="spellEnd"/>
      <w:r>
        <w:rPr>
          <w:i/>
          <w:lang w:eastAsia="ko-KR"/>
        </w:rPr>
        <w:t>-IAB</w:t>
      </w:r>
      <w:r>
        <w:rPr>
          <w:lang w:eastAsia="ko-KR"/>
        </w:rPr>
        <w:t xml:space="preserve">: the frame offset defined in TS 38.211 [8] and applicable to IAB-MTs, altering the ROs frame defined in the baseline configuration indicated by </w:t>
      </w:r>
      <w:proofErr w:type="spellStart"/>
      <w:r>
        <w:rPr>
          <w:i/>
          <w:lang w:eastAsia="ko-KR"/>
        </w:rPr>
        <w:t>prach-ConfigurationIndex</w:t>
      </w:r>
      <w:proofErr w:type="spellEnd"/>
      <w:r>
        <w:rPr>
          <w:lang w:eastAsia="ko-KR"/>
        </w:rPr>
        <w:t>;</w:t>
      </w:r>
    </w:p>
    <w:p w14:paraId="52ED0045"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ConfigurationSOffset</w:t>
      </w:r>
      <w:proofErr w:type="spellEnd"/>
      <w:r>
        <w:rPr>
          <w:i/>
          <w:lang w:eastAsia="ko-KR"/>
        </w:rPr>
        <w:t>-IAB</w:t>
      </w:r>
      <w:r>
        <w:rPr>
          <w:lang w:eastAsia="ko-KR"/>
        </w:rPr>
        <w:t xml:space="preserve">: the subframe/slot offset defined in TS 38.211 [8] and applicable to IAB-MTs, altering the ROs subframe or slot defined in the baseline configuration indicated by </w:t>
      </w:r>
      <w:proofErr w:type="spellStart"/>
      <w:r>
        <w:rPr>
          <w:i/>
          <w:lang w:eastAsia="ko-KR"/>
        </w:rPr>
        <w:t>prach-ConfigurationIndex</w:t>
      </w:r>
      <w:proofErr w:type="spellEnd"/>
      <w:r>
        <w:rPr>
          <w:lang w:eastAsia="ko-KR"/>
        </w:rPr>
        <w:t>;</w:t>
      </w:r>
    </w:p>
    <w:p w14:paraId="52ED004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MSGA in 2-step RA type;</w:t>
      </w:r>
    </w:p>
    <w:p w14:paraId="52ED0047"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proofErr w:type="spellStart"/>
      <w:r>
        <w:rPr>
          <w:rFonts w:eastAsia="等线"/>
          <w:i/>
          <w:iCs/>
          <w:lang w:eastAsia="zh-CN"/>
        </w:rPr>
        <w:t>msgA-PreambleReceivedTargetPower</w:t>
      </w:r>
      <w:proofErr w:type="spellEnd"/>
      <w:r>
        <w:rPr>
          <w:rFonts w:eastAsia="等线"/>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selection of the SSB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rsrp-ThresholdSSB</w:t>
      </w:r>
      <w:proofErr w:type="spellEnd"/>
      <w:r>
        <w:rPr>
          <w:lang w:eastAsia="ko-KR"/>
        </w:rPr>
        <w:t xml:space="preserve"> </w:t>
      </w:r>
      <w:r>
        <w:rPr>
          <w:lang w:eastAsia="zh-CN"/>
        </w:rPr>
        <w:t xml:space="preserve">used for the selection of the </w:t>
      </w:r>
      <w:r>
        <w:rPr>
          <w:lang w:eastAsia="ko-KR"/>
        </w:rPr>
        <w:t xml:space="preserve">SSB within </w:t>
      </w:r>
      <w:proofErr w:type="spellStart"/>
      <w:r>
        <w:rPr>
          <w:i/>
          <w:lang w:eastAsia="ko-KR"/>
        </w:rPr>
        <w:t>candidateBeamRSList</w:t>
      </w:r>
      <w:proofErr w:type="spellEnd"/>
      <w:r>
        <w:rPr>
          <w:lang w:eastAsia="ko-KR"/>
        </w:rPr>
        <w:t xml:space="preserve"> refers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A"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an RSRP threshold for the selection of CSI-RS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is equal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B" w14:textId="77777777" w:rsidR="003669F2" w:rsidRDefault="00B562E1">
      <w:pPr>
        <w:pStyle w:val="B1"/>
        <w:rPr>
          <w:lang w:eastAsia="ko-KR"/>
        </w:rPr>
      </w:pPr>
      <w:r>
        <w:rPr>
          <w:lang w:eastAsia="ko-KR"/>
        </w:rPr>
        <w:t>-</w:t>
      </w:r>
      <w:r>
        <w:rPr>
          <w:lang w:eastAsia="ko-KR"/>
        </w:rPr>
        <w:tab/>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r>
      <w:proofErr w:type="spellStart"/>
      <w:r>
        <w:rPr>
          <w:i/>
          <w:iCs/>
          <w:lang w:eastAsia="ko-KR"/>
        </w:rPr>
        <w:t>msgA</w:t>
      </w:r>
      <w:proofErr w:type="spellEnd"/>
      <w:r>
        <w:rPr>
          <w:i/>
          <w:iCs/>
          <w:lang w:eastAsia="ko-KR"/>
        </w:rPr>
        <w:t>-RSRP-Threshold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proofErr w:type="spellStart"/>
      <w:r>
        <w:rPr>
          <w:i/>
          <w:iCs/>
        </w:rPr>
        <w:t>FeatureCombination</w:t>
      </w:r>
      <w:proofErr w:type="spellEnd"/>
      <w:r>
        <w:rPr>
          <w:lang w:eastAsia="ko-KR"/>
        </w:rPr>
        <w:t>:</w:t>
      </w:r>
      <w:r>
        <w:t xml:space="preserve"> </w:t>
      </w:r>
      <w:r>
        <w:rPr>
          <w:lang w:eastAsia="ko-KR"/>
        </w:rPr>
        <w:t xml:space="preserve">feature or a combination of features associated with a set of </w:t>
      </w:r>
      <w:proofErr w:type="gramStart"/>
      <w:r>
        <w:rPr>
          <w:lang w:eastAsia="ko-KR"/>
        </w:rPr>
        <w:t>Random Access</w:t>
      </w:r>
      <w:proofErr w:type="gramEnd"/>
      <w:r>
        <w:rPr>
          <w:lang w:eastAsia="ko-KR"/>
        </w:rPr>
        <w:t xml:space="preserve"> resources;</w:t>
      </w:r>
    </w:p>
    <w:p w14:paraId="52ED0053" w14:textId="77777777" w:rsidR="003669F2" w:rsidRDefault="00B562E1">
      <w:pPr>
        <w:pStyle w:val="B1"/>
        <w:rPr>
          <w:lang w:eastAsia="ko-KR"/>
        </w:rPr>
      </w:pPr>
      <w:r>
        <w:rPr>
          <w:i/>
          <w:iCs/>
          <w:lang w:eastAsia="ko-KR"/>
        </w:rPr>
        <w:t>-</w:t>
      </w:r>
      <w:r>
        <w:rPr>
          <w:i/>
          <w:iCs/>
          <w:lang w:eastAsia="ko-KR"/>
        </w:rPr>
        <w:tab/>
      </w:r>
      <w:proofErr w:type="spellStart"/>
      <w:r>
        <w:rPr>
          <w:i/>
          <w:iCs/>
        </w:rPr>
        <w:t>featurePriorities</w:t>
      </w:r>
      <w:proofErr w:type="spellEnd"/>
      <w:r>
        <w:rPr>
          <w:lang w:eastAsia="ko-KR"/>
        </w:rPr>
        <w:t>: p</w:t>
      </w:r>
      <w:r>
        <w:rPr>
          <w:szCs w:val="22"/>
        </w:rPr>
        <w:t>riorities for features, such as (e)</w:t>
      </w:r>
      <w:proofErr w:type="spellStart"/>
      <w:r>
        <w:rPr>
          <w:szCs w:val="22"/>
          <w:lang w:eastAsia="zh-CN"/>
        </w:rPr>
        <w:t>RedCap</w:t>
      </w:r>
      <w:proofErr w:type="spellEnd"/>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proofErr w:type="spellStart"/>
      <w:r>
        <w:rPr>
          <w:i/>
          <w:iCs/>
        </w:rPr>
        <w:t>msgA-TransMax</w:t>
      </w:r>
      <w:proofErr w:type="spellEnd"/>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proofErr w:type="spellStart"/>
      <w:r>
        <w:rPr>
          <w:i/>
          <w:lang w:eastAsia="ko-KR"/>
        </w:rPr>
        <w:t>candidateBeamRSList</w:t>
      </w:r>
      <w:proofErr w:type="spellEnd"/>
      <w:r>
        <w:rPr>
          <w:lang w:eastAsia="ko-KR"/>
        </w:rPr>
        <w:t xml:space="preserve">: a list of reference signals (CSI-RS and/or SSB) identifying the candidate beams for recovery and the associated </w:t>
      </w:r>
      <w:proofErr w:type="gramStart"/>
      <w:r>
        <w:rPr>
          <w:lang w:eastAsia="ko-KR"/>
        </w:rPr>
        <w:t>Random Access</w:t>
      </w:r>
      <w:proofErr w:type="gramEnd"/>
      <w:r>
        <w:rPr>
          <w:lang w:eastAsia="ko-KR"/>
        </w:rPr>
        <w:t xml:space="preserve"> parameters;</w:t>
      </w:r>
    </w:p>
    <w:p w14:paraId="52ED0056" w14:textId="77777777" w:rsidR="003669F2" w:rsidRDefault="00B562E1">
      <w:pPr>
        <w:pStyle w:val="B1"/>
        <w:rPr>
          <w:lang w:eastAsia="ko-KR"/>
        </w:rPr>
      </w:pPr>
      <w:r>
        <w:rPr>
          <w:lang w:eastAsia="ko-KR"/>
        </w:rPr>
        <w:t>-</w:t>
      </w:r>
      <w:r>
        <w:rPr>
          <w:lang w:eastAsia="ko-KR"/>
        </w:rPr>
        <w:tab/>
      </w:r>
      <w:proofErr w:type="spellStart"/>
      <w:r>
        <w:rPr>
          <w:i/>
          <w:lang w:eastAsia="ko-KR"/>
        </w:rPr>
        <w:t>recoverySearchSpaceId</w:t>
      </w:r>
      <w:proofErr w:type="spellEnd"/>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proofErr w:type="spellStart"/>
      <w:r>
        <w:rPr>
          <w:i/>
          <w:iCs/>
          <w:lang w:eastAsia="ko-KR"/>
        </w:rPr>
        <w:t>msgA-PreamblePowerRampingStep</w:t>
      </w:r>
      <w:proofErr w:type="spellEnd"/>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the power-ramping factor in case of prioritized </w:t>
      </w:r>
      <w:proofErr w:type="gramStart"/>
      <w:r>
        <w:rPr>
          <w:lang w:eastAsia="ko-KR"/>
        </w:rPr>
        <w:t>Random Access</w:t>
      </w:r>
      <w:proofErr w:type="gramEnd"/>
      <w:r>
        <w:rPr>
          <w:lang w:eastAsia="ko-KR"/>
        </w:rPr>
        <w:t xml:space="preserve"> procedure;</w:t>
      </w:r>
    </w:p>
    <w:p w14:paraId="52ED005A"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a scaling factor for prioritized </w:t>
      </w:r>
      <w:proofErr w:type="gramStart"/>
      <w:r>
        <w:rPr>
          <w:lang w:eastAsia="ko-KR"/>
        </w:rPr>
        <w:t>Random Access</w:t>
      </w:r>
      <w:proofErr w:type="gramEnd"/>
      <w:r>
        <w:rPr>
          <w:lang w:eastAsia="ko-KR"/>
        </w:rPr>
        <w:t xml:space="preserve"> procedure;</w:t>
      </w:r>
    </w:p>
    <w:p w14:paraId="52ED005B" w14:textId="77777777" w:rsidR="003669F2" w:rsidRDefault="00B562E1">
      <w:pPr>
        <w:pStyle w:val="B1"/>
        <w:rPr>
          <w:lang w:eastAsia="ko-KR"/>
        </w:rPr>
      </w:pPr>
      <w:r>
        <w:rPr>
          <w:lang w:eastAsia="ko-KR"/>
        </w:rPr>
        <w:t>-</w:t>
      </w:r>
      <w:r>
        <w:rPr>
          <w:lang w:eastAsia="ko-KR"/>
        </w:rPr>
        <w:tab/>
      </w:r>
      <w:proofErr w:type="spellStart"/>
      <w:r>
        <w:rPr>
          <w:i/>
          <w:lang w:eastAsia="ko-KR"/>
        </w:rPr>
        <w:t>ra-PreambleIndex</w:t>
      </w:r>
      <w:proofErr w:type="spellEnd"/>
      <w:r>
        <w:rPr>
          <w:lang w:eastAsia="ko-KR"/>
        </w:rPr>
        <w:t>: Random Access Preamble;</w:t>
      </w:r>
    </w:p>
    <w:p w14:paraId="52ED005C"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ra-ssb-OccasionMaskIndex</w:t>
      </w:r>
      <w:proofErr w:type="spellEnd"/>
      <w:r>
        <w:rPr>
          <w:lang w:eastAsia="ko-KR"/>
        </w:rPr>
        <w:t xml:space="preserve">: defines PRACH occasion(s) associated with an SSB in which the MAC entity may transmit a </w:t>
      </w:r>
      <w:proofErr w:type="gramStart"/>
      <w:r>
        <w:rPr>
          <w:lang w:eastAsia="ko-KR"/>
        </w:rPr>
        <w:t>Random Access</w:t>
      </w:r>
      <w:proofErr w:type="gramEnd"/>
      <w:r>
        <w:rPr>
          <w:lang w:eastAsia="ko-KR"/>
        </w:rPr>
        <w:t xml:space="preserve"> Preamble (see clause 7.4);</w:t>
      </w:r>
    </w:p>
    <w:p w14:paraId="52ED005D" w14:textId="77777777" w:rsidR="003669F2" w:rsidRDefault="00B562E1">
      <w:pPr>
        <w:pStyle w:val="B1"/>
      </w:pPr>
      <w:r>
        <w:rPr>
          <w:lang w:eastAsia="ko-KR"/>
        </w:rPr>
        <w:t>-</w:t>
      </w:r>
      <w:r>
        <w:rPr>
          <w:lang w:eastAsia="ko-KR"/>
        </w:rPr>
        <w:tab/>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Indicates the subset of 4-step RA type PRACH occasions shared with 2-step RA type PRACH occasions for each SSB. If 2-step RA type PRACH occasions are shared with 4-step RA type PRACH occasions and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t>-</w:t>
      </w:r>
      <w:r>
        <w:rPr>
          <w:rFonts w:eastAsia="Yu Mincho"/>
          <w:lang w:eastAsia="ko-KR"/>
        </w:rPr>
        <w:tab/>
      </w:r>
      <w:proofErr w:type="spellStart"/>
      <w:r>
        <w:rPr>
          <w:rFonts w:eastAsia="Yu Mincho"/>
          <w:i/>
          <w:lang w:eastAsia="en-US"/>
        </w:rPr>
        <w:t>ssb-SharedRO-MaskIndex</w:t>
      </w:r>
      <w:proofErr w:type="spellEnd"/>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 xml:space="preserve">feature or a combination of features, associated with an SSB in which the MAC entity may transmit a </w:t>
      </w:r>
      <w:proofErr w:type="gramStart"/>
      <w:r>
        <w:rPr>
          <w:rFonts w:eastAsia="Yu Mincho"/>
          <w:lang w:eastAsia="ko-KR"/>
        </w:rPr>
        <w:t>Random Access</w:t>
      </w:r>
      <w:proofErr w:type="gramEnd"/>
      <w:r>
        <w:rPr>
          <w:rFonts w:eastAsia="Yu Mincho"/>
          <w:lang w:eastAsia="ko-KR"/>
        </w:rPr>
        <w:t xml:space="preserve"> Preamble (see clause 7.4);</w:t>
      </w:r>
    </w:p>
    <w:p w14:paraId="52ED005F"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defines PRACH occasion(s) associated with a CSI-RS in which the MAC entity may transmit a </w:t>
      </w:r>
      <w:proofErr w:type="gramStart"/>
      <w:r>
        <w:rPr>
          <w:lang w:eastAsia="ko-KR"/>
        </w:rPr>
        <w:t>Random Access</w:t>
      </w:r>
      <w:proofErr w:type="gramEnd"/>
      <w:r>
        <w:rPr>
          <w:lang w:eastAsia="ko-KR"/>
        </w:rPr>
        <w:t xml:space="preserve"> Preamble;</w:t>
      </w:r>
    </w:p>
    <w:p w14:paraId="52ED0060" w14:textId="77777777" w:rsidR="003669F2" w:rsidRDefault="00B562E1">
      <w:pPr>
        <w:pStyle w:val="B1"/>
        <w:rPr>
          <w:lang w:eastAsia="ko-KR"/>
        </w:rPr>
      </w:pPr>
      <w:r>
        <w:rPr>
          <w:lang w:eastAsia="ko-KR"/>
        </w:rPr>
        <w:t>-</w:t>
      </w:r>
      <w:r>
        <w:rPr>
          <w:lang w:eastAsia="ko-KR"/>
        </w:rPr>
        <w:tab/>
      </w:r>
      <w:proofErr w:type="spellStart"/>
      <w:r>
        <w:rPr>
          <w:i/>
          <w:lang w:eastAsia="ko-KR"/>
        </w:rPr>
        <w:t>ra-PreambleStartIndex</w:t>
      </w:r>
      <w:proofErr w:type="spellEnd"/>
      <w:r>
        <w:rPr>
          <w:lang w:eastAsia="ko-KR"/>
        </w:rPr>
        <w:t xml:space="preserve">: the starting index of </w:t>
      </w:r>
      <w:proofErr w:type="gramStart"/>
      <w:r>
        <w:rPr>
          <w:lang w:eastAsia="ko-KR"/>
        </w:rPr>
        <w:t>Random Access</w:t>
      </w:r>
      <w:proofErr w:type="gramEnd"/>
      <w:r>
        <w:rPr>
          <w:lang w:eastAsia="ko-KR"/>
        </w:rPr>
        <w:t xml:space="preserve"> Preamble(s) for on-demand SI request;</w:t>
      </w:r>
    </w:p>
    <w:p w14:paraId="52ED0061" w14:textId="77777777" w:rsidR="003669F2" w:rsidRDefault="00B562E1">
      <w:pPr>
        <w:pStyle w:val="B1"/>
        <w:rPr>
          <w:lang w:eastAsia="ko-KR"/>
        </w:rPr>
      </w:pPr>
      <w:r>
        <w:rPr>
          <w:lang w:eastAsia="ko-KR"/>
        </w:rPr>
        <w:t>-</w:t>
      </w:r>
      <w:r>
        <w:rPr>
          <w:lang w:eastAsia="ko-KR"/>
        </w:rPr>
        <w:tab/>
      </w:r>
      <w:proofErr w:type="spellStart"/>
      <w:r>
        <w:rPr>
          <w:i/>
          <w:lang w:eastAsia="ko-KR"/>
        </w:rPr>
        <w:t>startPreambleForThisPartition</w:t>
      </w:r>
      <w:proofErr w:type="spellEnd"/>
      <w:r>
        <w:rPr>
          <w:lang w:eastAsia="ko-KR"/>
        </w:rPr>
        <w:t xml:space="preserve">: the </w:t>
      </w:r>
      <w:r>
        <w:rPr>
          <w:bCs/>
          <w:iCs/>
          <w:szCs w:val="22"/>
          <w:lang w:eastAsia="sv-SE"/>
        </w:rPr>
        <w:t xml:space="preserve">first preamble associated with the set of </w:t>
      </w:r>
      <w:proofErr w:type="gramStart"/>
      <w:r>
        <w:rPr>
          <w:bCs/>
          <w:iCs/>
          <w:szCs w:val="22"/>
          <w:lang w:eastAsia="sv-SE"/>
        </w:rPr>
        <w:t>Random Access</w:t>
      </w:r>
      <w:proofErr w:type="gramEnd"/>
      <w:r>
        <w:rPr>
          <w:bCs/>
          <w:iCs/>
          <w:szCs w:val="22"/>
          <w:lang w:eastAsia="sv-SE"/>
        </w:rPr>
        <w:t xml:space="preserve">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the maximum number of </w:t>
      </w:r>
      <w:proofErr w:type="gramStart"/>
      <w:r>
        <w:rPr>
          <w:lang w:eastAsia="ko-KR"/>
        </w:rPr>
        <w:t>Random Access</w:t>
      </w:r>
      <w:proofErr w:type="gramEnd"/>
      <w:r>
        <w:rPr>
          <w:lang w:eastAsia="ko-KR"/>
        </w:rPr>
        <w:t xml:space="preserve">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xml:space="preserve">: the maximum number of </w:t>
      </w:r>
      <w:proofErr w:type="gramStart"/>
      <w:r>
        <w:rPr>
          <w:lang w:eastAsia="ko-KR"/>
        </w:rPr>
        <w:t>Random Access</w:t>
      </w:r>
      <w:proofErr w:type="gramEnd"/>
      <w:r>
        <w:rPr>
          <w:lang w:eastAsia="ko-KR"/>
        </w:rPr>
        <w:t xml:space="preserve">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proofErr w:type="spellStart"/>
      <w:r>
        <w:rPr>
          <w:i/>
          <w:lang w:eastAsia="ko-KR"/>
        </w:rPr>
        <w:t>ssb-perRACH-OccasionAndCB-PreamblesPerSSB</w:t>
      </w:r>
      <w:proofErr w:type="spellEnd"/>
      <w:r>
        <w:rPr>
          <w:lang w:eastAsia="ko-KR"/>
        </w:rPr>
        <w:t xml:space="preserve">: defines the number of SSBs mapped to each PRACH occasion for 4-step RA type and the number of contention-based </w:t>
      </w:r>
      <w:proofErr w:type="gramStart"/>
      <w:r>
        <w:rPr>
          <w:lang w:eastAsia="ko-KR"/>
        </w:rPr>
        <w:t>Random Access</w:t>
      </w:r>
      <w:proofErr w:type="gramEnd"/>
      <w:r>
        <w:rPr>
          <w:lang w:eastAsia="ko-KR"/>
        </w:rPr>
        <w:t xml:space="preserve"> Preambles mapped to each SSB;</w:t>
      </w:r>
    </w:p>
    <w:p w14:paraId="52ED0065" w14:textId="77777777" w:rsidR="003669F2" w:rsidRDefault="00B562E1">
      <w:pPr>
        <w:pStyle w:val="B1"/>
        <w:rPr>
          <w:lang w:eastAsia="ko-KR"/>
        </w:rPr>
      </w:pPr>
      <w:r>
        <w:rPr>
          <w:lang w:eastAsia="ko-KR"/>
        </w:rPr>
        <w:t>-</w:t>
      </w:r>
      <w:r>
        <w:rPr>
          <w:lang w:eastAsia="ko-KR"/>
        </w:rPr>
        <w:tab/>
      </w:r>
      <w:proofErr w:type="spellStart"/>
      <w:r>
        <w:rPr>
          <w:i/>
        </w:rPr>
        <w:t>msgA</w:t>
      </w:r>
      <w:proofErr w:type="spellEnd"/>
      <w:r>
        <w:rPr>
          <w:i/>
        </w:rPr>
        <w:t>-CB-</w:t>
      </w:r>
      <w:proofErr w:type="spellStart"/>
      <w:r>
        <w:rPr>
          <w:i/>
        </w:rPr>
        <w:t>PreamblesPerSSB</w:t>
      </w:r>
      <w:proofErr w:type="spellEnd"/>
      <w:r>
        <w:rPr>
          <w:i/>
        </w:rPr>
        <w:t>-</w:t>
      </w:r>
      <w:proofErr w:type="spellStart"/>
      <w:r>
        <w:rPr>
          <w:i/>
        </w:rPr>
        <w:t>PerSharedRO</w:t>
      </w:r>
      <w:proofErr w:type="spellEnd"/>
      <w:r>
        <w:t xml:space="preserve">: </w:t>
      </w:r>
      <w:r>
        <w:rPr>
          <w:lang w:eastAsia="ko-KR"/>
        </w:rPr>
        <w:t xml:space="preserve">defines the number of contention-based </w:t>
      </w:r>
      <w:proofErr w:type="gramStart"/>
      <w:r>
        <w:rPr>
          <w:lang w:eastAsia="ko-KR"/>
        </w:rPr>
        <w:t>Random Access</w:t>
      </w:r>
      <w:proofErr w:type="gramEnd"/>
      <w:r>
        <w:rPr>
          <w:lang w:eastAsia="ko-KR"/>
        </w:rPr>
        <w:t xml:space="preserve">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w:t>
      </w:r>
      <w:r>
        <w:rPr>
          <w:i/>
          <w:szCs w:val="22"/>
        </w:rPr>
        <w:t>SSB-</w:t>
      </w:r>
      <w:proofErr w:type="spellStart"/>
      <w:r>
        <w:rPr>
          <w:i/>
          <w:szCs w:val="22"/>
        </w:rPr>
        <w:t>PerRACH</w:t>
      </w:r>
      <w:proofErr w:type="spellEnd"/>
      <w:r>
        <w:rPr>
          <w:i/>
          <w:szCs w:val="22"/>
        </w:rPr>
        <w:t>-</w:t>
      </w:r>
      <w:proofErr w:type="spellStart"/>
      <w:r>
        <w:rPr>
          <w:i/>
          <w:szCs w:val="22"/>
        </w:rPr>
        <w:t>OccasionAndCB-PreamblesPerSSB</w:t>
      </w:r>
      <w:proofErr w:type="spellEnd"/>
      <w:r>
        <w:rPr>
          <w:lang w:eastAsia="ko-KR"/>
        </w:rPr>
        <w:t xml:space="preserve">: defines </w:t>
      </w:r>
      <w:r>
        <w:t xml:space="preserve">the number of SSBs mapped to each PRACH occasion for 2-step RA type and the number of contention-based </w:t>
      </w:r>
      <w:proofErr w:type="gramStart"/>
      <w:r>
        <w:t>Random Access</w:t>
      </w:r>
      <w:proofErr w:type="gramEnd"/>
      <w:r>
        <w:t xml:space="preserve">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proofErr w:type="spellStart"/>
      <w:r>
        <w:rPr>
          <w:rFonts w:eastAsia="Yu Mincho"/>
          <w:i/>
          <w:lang w:eastAsia="en-US"/>
        </w:rPr>
        <w:t>numberOfPreamblesPerSSB-ForThisPartition</w:t>
      </w:r>
      <w:proofErr w:type="spellEnd"/>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ResourceGroupA</w:t>
      </w:r>
      <w:proofErr w:type="spellEnd"/>
      <w:r>
        <w:rPr>
          <w:lang w:eastAsia="ko-KR"/>
        </w:rPr>
        <w:t xml:space="preserve">: defines </w:t>
      </w:r>
      <w:r>
        <w:rPr>
          <w:szCs w:val="22"/>
        </w:rPr>
        <w:t xml:space="preserve">MSGA PUSCH resources that the UE shall use when performing MSGA transmission using Random Access Preambles </w:t>
      </w:r>
      <w:proofErr w:type="gramStart"/>
      <w:r>
        <w:rPr>
          <w:szCs w:val="22"/>
        </w:rPr>
        <w:t>group</w:t>
      </w:r>
      <w:proofErr w:type="gramEnd"/>
      <w:r>
        <w:rPr>
          <w:szCs w:val="22"/>
        </w:rPr>
        <w:t xml:space="preserve"> A</w:t>
      </w:r>
      <w:r>
        <w:t>;</w:t>
      </w:r>
    </w:p>
    <w:p w14:paraId="52ED0069"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ResourceGroupB</w:t>
      </w:r>
      <w:proofErr w:type="spellEnd"/>
      <w:r>
        <w:rPr>
          <w:lang w:eastAsia="ko-KR"/>
        </w:rPr>
        <w:t xml:space="preserve">: defines </w:t>
      </w:r>
      <w:r>
        <w:rPr>
          <w:szCs w:val="22"/>
        </w:rPr>
        <w:t xml:space="preserve">MSGA PUSCH resources that the UE shall use when performing MSGA transmission using Random Access Preambles </w:t>
      </w:r>
      <w:proofErr w:type="gramStart"/>
      <w:r>
        <w:rPr>
          <w:szCs w:val="22"/>
        </w:rPr>
        <w:t>group</w:t>
      </w:r>
      <w:proofErr w:type="gramEnd"/>
      <w:r>
        <w:rPr>
          <w:szCs w:val="22"/>
        </w:rPr>
        <w:t xml:space="preserve"> B</w:t>
      </w:r>
      <w:r>
        <w:t>;</w:t>
      </w:r>
    </w:p>
    <w:p w14:paraId="52ED006A"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proofErr w:type="spellStart"/>
      <w:r>
        <w:rPr>
          <w:i/>
          <w:lang w:eastAsia="ko-KR"/>
        </w:rPr>
        <w:t>groupBconfigured</w:t>
      </w:r>
      <w:proofErr w:type="spellEnd"/>
      <w:r>
        <w:rPr>
          <w:lang w:eastAsia="ko-KR"/>
        </w:rPr>
        <w:t xml:space="preserve"> is configured, then Random Access Preambles </w:t>
      </w:r>
      <w:proofErr w:type="gramStart"/>
      <w:r>
        <w:rPr>
          <w:lang w:eastAsia="ko-KR"/>
        </w:rPr>
        <w:t>group</w:t>
      </w:r>
      <w:proofErr w:type="gramEnd"/>
      <w:r>
        <w:rPr>
          <w:lang w:eastAsia="ko-KR"/>
        </w:rPr>
        <w:t xml:space="preserve">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w:t>
      </w:r>
      <w:proofErr w:type="gramStart"/>
      <w:r>
        <w:rPr>
          <w:rFonts w:eastAsia="宋体"/>
          <w:lang w:eastAsia="zh-CN"/>
        </w:rPr>
        <w:t>Random Access</w:t>
      </w:r>
      <w:proofErr w:type="gramEnd"/>
      <w:r>
        <w:rPr>
          <w:rFonts w:eastAsia="宋体"/>
          <w:lang w:eastAsia="zh-CN"/>
        </w:rPr>
        <w:t xml:space="preserve"> Preambles associated with an SSB (as defined in TS 38.213 [6]), the first </w:t>
      </w:r>
      <w:proofErr w:type="spellStart"/>
      <w:r>
        <w:rPr>
          <w:rFonts w:eastAsia="宋体"/>
          <w:i/>
          <w:iCs/>
          <w:lang w:eastAsia="zh-CN"/>
        </w:rPr>
        <w:t>numberOfRA-PreamblesGroupA</w:t>
      </w:r>
      <w:proofErr w:type="spellEnd"/>
      <w:r>
        <w:rPr>
          <w:rFonts w:eastAsia="宋体"/>
          <w:iCs/>
          <w:lang w:eastAsia="zh-CN"/>
        </w:rPr>
        <w:t xml:space="preserve"> included in </w:t>
      </w:r>
      <w:proofErr w:type="spellStart"/>
      <w:r>
        <w:rPr>
          <w:i/>
          <w:lang w:eastAsia="ko-KR"/>
        </w:rPr>
        <w:t>groupBconfigured</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 xml:space="preserve">belong to Random Access Preambles group A. The remaining </w:t>
      </w:r>
      <w:proofErr w:type="gramStart"/>
      <w:r>
        <w:rPr>
          <w:rFonts w:eastAsia="宋体"/>
          <w:lang w:eastAsia="zh-CN"/>
        </w:rPr>
        <w:t>Random Access</w:t>
      </w:r>
      <w:proofErr w:type="gramEnd"/>
      <w:r>
        <w:rPr>
          <w:rFonts w:eastAsia="宋体"/>
          <w:lang w:eastAsia="zh-CN"/>
        </w:rPr>
        <w:t xml:space="preserve">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proofErr w:type="spellStart"/>
      <w:r>
        <w:rPr>
          <w:i/>
          <w:iCs/>
        </w:rPr>
        <w:t>groupB-ConfiguredTwoStepRA</w:t>
      </w:r>
      <w:proofErr w:type="spellEnd"/>
      <w:r>
        <w:rPr>
          <w:iCs/>
          <w:lang w:eastAsia="ko-KR"/>
        </w:rPr>
        <w:t xml:space="preserve"> </w:t>
      </w:r>
      <w:r>
        <w:rPr>
          <w:lang w:eastAsia="ko-KR"/>
        </w:rPr>
        <w:t xml:space="preserve">is configured, then Random Access Preambles </w:t>
      </w:r>
      <w:proofErr w:type="gramStart"/>
      <w:r>
        <w:rPr>
          <w:lang w:eastAsia="ko-KR"/>
        </w:rPr>
        <w:t>group</w:t>
      </w:r>
      <w:proofErr w:type="gramEnd"/>
      <w:r>
        <w:rPr>
          <w:lang w:eastAsia="ko-KR"/>
        </w:rPr>
        <w:t xml:space="preserve">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w:t>
      </w:r>
      <w:proofErr w:type="gramStart"/>
      <w:r>
        <w:rPr>
          <w:rFonts w:eastAsia="宋体"/>
          <w:lang w:eastAsia="zh-CN"/>
        </w:rPr>
        <w:t>Random Access</w:t>
      </w:r>
      <w:proofErr w:type="gramEnd"/>
      <w:r>
        <w:rPr>
          <w:rFonts w:eastAsia="宋体"/>
          <w:lang w:eastAsia="zh-CN"/>
        </w:rPr>
        <w:t xml:space="preserve"> Preambles for 2-step RA type associated with an SSB (as defined in TS 38.213 [6]), the first </w:t>
      </w:r>
      <w:proofErr w:type="spellStart"/>
      <w:r>
        <w:rPr>
          <w:i/>
          <w:iCs/>
          <w:lang w:eastAsia="ko-KR"/>
        </w:rPr>
        <w:t>numberOfRA-PreamblesGroupA</w:t>
      </w:r>
      <w:proofErr w:type="spellEnd"/>
      <w:r>
        <w:rPr>
          <w:rFonts w:eastAsia="宋体"/>
          <w:iCs/>
          <w:lang w:eastAsia="zh-CN"/>
        </w:rPr>
        <w:t xml:space="preserve"> included in </w:t>
      </w:r>
      <w:proofErr w:type="spellStart"/>
      <w:r>
        <w:rPr>
          <w:i/>
          <w:iCs/>
        </w:rPr>
        <w:t>GroupB-ConfiguredTwoStepRA</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 xml:space="preserve">belong to Random Access Preambles group A. The remaining </w:t>
      </w:r>
      <w:proofErr w:type="gramStart"/>
      <w:r>
        <w:rPr>
          <w:rFonts w:eastAsia="宋体"/>
          <w:lang w:eastAsia="zh-CN"/>
        </w:rPr>
        <w:t>Random Access</w:t>
      </w:r>
      <w:proofErr w:type="gramEnd"/>
      <w:r>
        <w:rPr>
          <w:rFonts w:eastAsia="宋体"/>
          <w:lang w:eastAsia="zh-CN"/>
        </w:rPr>
        <w:t xml:space="preserve"> Preambles associated with the SSB belong to Random Access Preambles group B (if configured).</w:t>
      </w:r>
    </w:p>
    <w:p w14:paraId="52ED006F" w14:textId="77777777" w:rsidR="003669F2" w:rsidRDefault="00B562E1">
      <w:pPr>
        <w:pStyle w:val="NO"/>
        <w:rPr>
          <w:lang w:eastAsia="ko-KR"/>
        </w:rPr>
      </w:pPr>
      <w:r>
        <w:rPr>
          <w:lang w:eastAsia="ko-KR"/>
        </w:rPr>
        <w:lastRenderedPageBreak/>
        <w:t>NOTE 3:</w:t>
      </w:r>
      <w:r>
        <w:rPr>
          <w:lang w:eastAsia="ko-KR"/>
        </w:rPr>
        <w:tab/>
        <w:t xml:space="preserve">If Random Access Preambles </w:t>
      </w:r>
      <w:proofErr w:type="gramStart"/>
      <w:r>
        <w:rPr>
          <w:lang w:eastAsia="ko-KR"/>
        </w:rPr>
        <w:t>group</w:t>
      </w:r>
      <w:proofErr w:type="gramEnd"/>
      <w:r>
        <w:rPr>
          <w:lang w:eastAsia="ko-KR"/>
        </w:rPr>
        <w:t xml:space="preserve">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xml:space="preserve">: the threshold to determine the groups of </w:t>
      </w:r>
      <w:proofErr w:type="gramStart"/>
      <w:r>
        <w:rPr>
          <w:lang w:eastAsia="ko-KR"/>
        </w:rPr>
        <w:t>Random Access</w:t>
      </w:r>
      <w:proofErr w:type="gramEnd"/>
      <w:r>
        <w:rPr>
          <w:lang w:eastAsia="ko-KR"/>
        </w:rPr>
        <w:t xml:space="preserve">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rFonts w:eastAsia="宋体"/>
          <w:iCs/>
          <w:lang w:eastAsia="zh-CN"/>
        </w:rPr>
        <w:t xml:space="preserve"> included in </w:t>
      </w:r>
      <w:proofErr w:type="spellStart"/>
      <w:r>
        <w:rPr>
          <w:i/>
          <w:lang w:eastAsia="ko-KR"/>
        </w:rPr>
        <w:t>groupBconfigured</w:t>
      </w:r>
      <w:proofErr w:type="spellEnd"/>
      <w:r>
        <w:rPr>
          <w:lang w:eastAsia="ko-KR"/>
        </w:rPr>
        <w:t>;</w:t>
      </w:r>
    </w:p>
    <w:p w14:paraId="52ED0074" w14:textId="77777777" w:rsidR="003669F2" w:rsidRDefault="00B562E1">
      <w:pPr>
        <w:pStyle w:val="B2"/>
        <w:rPr>
          <w:lang w:eastAsia="ko-KR"/>
        </w:rPr>
      </w:pPr>
      <w:r>
        <w:rPr>
          <w:lang w:eastAsia="ko-KR"/>
        </w:rPr>
        <w:t>-</w:t>
      </w:r>
      <w:r>
        <w:rPr>
          <w:lang w:eastAsia="ko-KR"/>
        </w:rPr>
        <w:tab/>
      </w:r>
      <w:proofErr w:type="spellStart"/>
      <w:r>
        <w:rPr>
          <w:i/>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w:t>
      </w:r>
      <w:r>
        <w:rPr>
          <w:rFonts w:eastAsia="宋体"/>
          <w:iCs/>
          <w:lang w:eastAsia="zh-CN"/>
        </w:rPr>
        <w:t xml:space="preserve"> included in </w:t>
      </w:r>
      <w:proofErr w:type="spellStart"/>
      <w:r>
        <w:rPr>
          <w:i/>
          <w:lang w:eastAsia="ko-KR"/>
        </w:rPr>
        <w:t>groupBconfigured</w:t>
      </w:r>
      <w:proofErr w:type="spellEnd"/>
      <w:r>
        <w:rPr>
          <w:lang w:eastAsia="ko-KR"/>
        </w:rPr>
        <w:t>.</w:t>
      </w:r>
    </w:p>
    <w:p w14:paraId="52ED0075"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2-step RA type:</w:t>
      </w:r>
    </w:p>
    <w:p w14:paraId="52ED0076" w14:textId="77777777" w:rsidR="003669F2" w:rsidRDefault="00B562E1">
      <w:pPr>
        <w:pStyle w:val="B2"/>
        <w:rPr>
          <w:lang w:eastAsia="ko-KR"/>
        </w:rPr>
      </w:pPr>
      <w:r>
        <w:rPr>
          <w:lang w:eastAsia="ko-KR"/>
        </w:rPr>
        <w:t>-</w:t>
      </w:r>
      <w:r>
        <w:rPr>
          <w:lang w:eastAsia="ko-KR"/>
        </w:rPr>
        <w:tab/>
      </w:r>
      <w:proofErr w:type="spellStart"/>
      <w:r>
        <w:rPr>
          <w:i/>
          <w:iCs/>
          <w:lang w:eastAsia="ko-KR"/>
        </w:rPr>
        <w:t>msgA-DeltaPreamble</w:t>
      </w:r>
      <w:proofErr w:type="spellEnd"/>
      <w:r>
        <w:rPr>
          <w:lang w:eastAsia="ko-KR"/>
        </w:rPr>
        <w:t>: ∆</w:t>
      </w:r>
      <w:proofErr w:type="spellStart"/>
      <w:r>
        <w:rPr>
          <w:i/>
          <w:vertAlign w:val="subscript"/>
          <w:lang w:eastAsia="ko-KR"/>
        </w:rPr>
        <w:t>MsgA_PUSCH</w:t>
      </w:r>
      <w:proofErr w:type="spellEnd"/>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iCs/>
        </w:rPr>
        <w:t xml:space="preserve"> </w:t>
      </w:r>
      <w:r>
        <w:t xml:space="preserve">included in </w:t>
      </w:r>
      <w:proofErr w:type="spellStart"/>
      <w:r>
        <w:rPr>
          <w:i/>
          <w:iCs/>
        </w:rPr>
        <w:t>GroupB-ConfiguredTwoStepRA</w:t>
      </w:r>
      <w:proofErr w:type="spellEnd"/>
      <w:r>
        <w:rPr>
          <w:lang w:eastAsia="ko-KR"/>
        </w:rPr>
        <w:t>;</w:t>
      </w:r>
    </w:p>
    <w:p w14:paraId="52ED0078" w14:textId="77777777" w:rsidR="003669F2" w:rsidRDefault="00B562E1">
      <w:pPr>
        <w:pStyle w:val="B2"/>
        <w:rPr>
          <w:lang w:eastAsia="ko-KR"/>
        </w:rPr>
      </w:pPr>
      <w:r>
        <w:rPr>
          <w:lang w:eastAsia="ko-KR"/>
        </w:rPr>
        <w:t>-</w:t>
      </w:r>
      <w:r>
        <w:rPr>
          <w:lang w:eastAsia="ko-KR"/>
        </w:rPr>
        <w:tab/>
      </w:r>
      <w:proofErr w:type="spellStart"/>
      <w:r>
        <w:rPr>
          <w:i/>
          <w:iCs/>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 included in </w:t>
      </w:r>
      <w:proofErr w:type="spellStart"/>
      <w:r>
        <w:rPr>
          <w:i/>
          <w:iCs/>
        </w:rPr>
        <w:t>GroupB-ConfiguredTwoStepRA</w:t>
      </w:r>
      <w:proofErr w:type="spellEnd"/>
      <w:r>
        <w:rPr>
          <w:lang w:eastAsia="ko-KR"/>
        </w:rPr>
        <w:t>;</w:t>
      </w:r>
    </w:p>
    <w:p w14:paraId="52ED0079" w14:textId="77777777" w:rsidR="003669F2" w:rsidRDefault="00B562E1">
      <w:pPr>
        <w:pStyle w:val="B2"/>
        <w:rPr>
          <w:lang w:eastAsia="ko-KR"/>
        </w:rPr>
      </w:pPr>
      <w:r>
        <w:rPr>
          <w:lang w:eastAsia="ko-KR"/>
        </w:rPr>
        <w:t>-</w:t>
      </w:r>
      <w:r>
        <w:rPr>
          <w:lang w:eastAsia="ko-KR"/>
        </w:rPr>
        <w:tab/>
      </w:r>
      <w:proofErr w:type="spellStart"/>
      <w:r>
        <w:rPr>
          <w:i/>
          <w:lang w:eastAsia="ko-KR"/>
        </w:rPr>
        <w:t>ra-MsgA-SizeGroupA</w:t>
      </w:r>
      <w:proofErr w:type="spellEnd"/>
      <w:r>
        <w:rPr>
          <w:lang w:eastAsia="ko-KR"/>
        </w:rPr>
        <w:t xml:space="preserve">: the threshold to determine the groups of </w:t>
      </w:r>
      <w:proofErr w:type="gramStart"/>
      <w:r>
        <w:rPr>
          <w:lang w:eastAsia="ko-KR"/>
        </w:rPr>
        <w:t>Random Access</w:t>
      </w:r>
      <w:proofErr w:type="gramEnd"/>
      <w:r>
        <w:rPr>
          <w:lang w:eastAsia="ko-KR"/>
        </w:rPr>
        <w:t xml:space="preserve"> Preambles for 2-step RA type.</w:t>
      </w:r>
    </w:p>
    <w:p w14:paraId="52ED007A"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SI request, if any;</w:t>
      </w:r>
    </w:p>
    <w:p w14:paraId="52ED007B"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the time window to monitor RA response(s) (</w:t>
      </w:r>
      <w:proofErr w:type="spellStart"/>
      <w:r>
        <w:rPr>
          <w:lang w:eastAsia="ko-KR"/>
        </w:rPr>
        <w:t>SpCell</w:t>
      </w:r>
      <w:proofErr w:type="spellEnd"/>
      <w:r>
        <w:rPr>
          <w:lang w:eastAsia="ko-KR"/>
        </w:rPr>
        <w:t xml:space="preserve"> only);</w:t>
      </w:r>
    </w:p>
    <w:p w14:paraId="52ED007E" w14:textId="77777777" w:rsidR="003669F2" w:rsidRDefault="00B562E1">
      <w:pPr>
        <w:pStyle w:val="B1"/>
        <w:rPr>
          <w:lang w:eastAsia="ko-KR"/>
        </w:rPr>
      </w:pPr>
      <w:r>
        <w:rPr>
          <w:lang w:eastAsia="ko-KR"/>
        </w:rPr>
        <w:t>-</w:t>
      </w:r>
      <w:r>
        <w:rPr>
          <w:lang w:eastAsia="ko-KR"/>
        </w:rPr>
        <w:tab/>
      </w:r>
      <w:proofErr w:type="spellStart"/>
      <w:r>
        <w:rPr>
          <w:i/>
          <w:lang w:eastAsia="ko-KR"/>
        </w:rPr>
        <w:t>ra-ContentionResolutionTimer</w:t>
      </w:r>
      <w:proofErr w:type="spellEnd"/>
      <w:r>
        <w:rPr>
          <w:lang w:eastAsia="ko-KR"/>
        </w:rPr>
        <w:t>: the Contention Resolution Timer (</w:t>
      </w:r>
      <w:proofErr w:type="spellStart"/>
      <w:r>
        <w:rPr>
          <w:lang w:eastAsia="ko-KR"/>
        </w:rPr>
        <w:t>SpCell</w:t>
      </w:r>
      <w:proofErr w:type="spellEnd"/>
      <w:r>
        <w:rPr>
          <w:lang w:eastAsia="ko-KR"/>
        </w:rPr>
        <w:t xml:space="preserve"> only);</w:t>
      </w:r>
    </w:p>
    <w:p w14:paraId="52ED007F" w14:textId="77777777" w:rsidR="003669F2" w:rsidRDefault="00B562E1">
      <w:pPr>
        <w:pStyle w:val="B1"/>
        <w:rPr>
          <w:lang w:eastAsia="ko-KR"/>
        </w:rPr>
      </w:pPr>
      <w:r>
        <w:rPr>
          <w:lang w:eastAsia="ko-KR"/>
        </w:rPr>
        <w:t>-</w:t>
      </w:r>
      <w:r>
        <w:rPr>
          <w:lang w:eastAsia="ko-KR"/>
        </w:rPr>
        <w:tab/>
      </w:r>
      <w:proofErr w:type="spellStart"/>
      <w:r>
        <w:rPr>
          <w:i/>
          <w:iCs/>
          <w:lang w:eastAsia="ko-KR"/>
        </w:rPr>
        <w:t>msgB-ResponseWindow</w:t>
      </w:r>
      <w:proofErr w:type="spellEnd"/>
      <w:r>
        <w:rPr>
          <w:lang w:eastAsia="ko-KR"/>
        </w:rPr>
        <w:t>: the time window to monitor RA response(s) for 2-step RA type (</w:t>
      </w:r>
      <w:proofErr w:type="spellStart"/>
      <w:r>
        <w:rPr>
          <w:lang w:eastAsia="ko-KR"/>
        </w:rPr>
        <w:t>SpCell</w:t>
      </w:r>
      <w:proofErr w:type="spellEnd"/>
      <w:r>
        <w:rPr>
          <w:lang w:eastAsia="ko-KR"/>
        </w:rPr>
        <w:t xml:space="preserve">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082" w14:textId="77777777" w:rsidR="003669F2" w:rsidRDefault="00B562E1">
      <w:pPr>
        <w:pStyle w:val="B2"/>
        <w:rPr>
          <w:lang w:eastAsia="ko-KR"/>
        </w:rPr>
      </w:pPr>
      <w:r>
        <w:rPr>
          <w:lang w:eastAsia="ko-KR"/>
        </w:rPr>
        <w: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 xml:space="preserve">The following UE variables are used for the </w:t>
      </w:r>
      <w:proofErr w:type="gramStart"/>
      <w:r>
        <w:rPr>
          <w:lang w:eastAsia="ko-KR"/>
        </w:rPr>
        <w:t>Random Access</w:t>
      </w:r>
      <w:proofErr w:type="gramEnd"/>
      <w:r>
        <w:rPr>
          <w:lang w:eastAsia="ko-KR"/>
        </w:rPr>
        <w:t xml:space="preserve">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lastRenderedPageBreak/>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77777777" w:rsidR="003669F2" w:rsidRDefault="00B562E1">
      <w:pPr>
        <w:rPr>
          <w:lang w:eastAsia="ko-KR"/>
        </w:rPr>
      </w:pPr>
      <w:r>
        <w:rPr>
          <w:lang w:eastAsia="ko-KR"/>
        </w:rPr>
        <w:t xml:space="preserve">When the </w:t>
      </w:r>
      <w:proofErr w:type="gramStart"/>
      <w:r>
        <w:rPr>
          <w:lang w:eastAsia="ko-KR"/>
        </w:rPr>
        <w:t>Random Access</w:t>
      </w:r>
      <w:proofErr w:type="gramEnd"/>
      <w:r>
        <w:rPr>
          <w:lang w:eastAsia="ko-KR"/>
        </w:rPr>
        <w:t xml:space="preserve">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on a Serving Cell; or</w:t>
      </w:r>
    </w:p>
    <w:p w14:paraId="52ED0098"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and the PDCCH order indicates preamble initial transmission; or</w:t>
      </w:r>
    </w:p>
    <w:p w14:paraId="52ED0099"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 xml:space="preserve">if the carrier to use for the </w:t>
      </w:r>
      <w:proofErr w:type="gramStart"/>
      <w:r>
        <w:rPr>
          <w:lang w:eastAsia="ko-KR"/>
        </w:rPr>
        <w:t>Random Access</w:t>
      </w:r>
      <w:proofErr w:type="gramEnd"/>
      <w:r>
        <w:rPr>
          <w:lang w:eastAsia="ko-KR"/>
        </w:rPr>
        <w:t xml:space="preserve">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 xml:space="preserve">else if the carrier to use for the </w:t>
      </w:r>
      <w:proofErr w:type="gramStart"/>
      <w:r>
        <w:rPr>
          <w:lang w:eastAsia="ko-KR"/>
        </w:rPr>
        <w:t>Random Access</w:t>
      </w:r>
      <w:proofErr w:type="gramEnd"/>
      <w:r>
        <w:rPr>
          <w:lang w:eastAsia="ko-KR"/>
        </w:rPr>
        <w:t xml:space="preserve"> procedure is not explicitly signalled; and</w:t>
      </w:r>
    </w:p>
    <w:p w14:paraId="52ED00A1" w14:textId="77777777" w:rsidR="003669F2" w:rsidRDefault="00B562E1">
      <w:pPr>
        <w:pStyle w:val="B1"/>
        <w:rPr>
          <w:lang w:eastAsia="ko-KR"/>
        </w:rPr>
      </w:pPr>
      <w:r>
        <w:rPr>
          <w:lang w:eastAsia="ko-KR"/>
        </w:rPr>
        <w:t>1&gt;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7777777" w:rsidR="003669F2" w:rsidRDefault="00B562E1">
      <w:pPr>
        <w:pStyle w:val="B1"/>
        <w:rPr>
          <w:lang w:eastAsia="ko-KR"/>
        </w:rPr>
      </w:pPr>
      <w:r>
        <w:rPr>
          <w:lang w:eastAsia="ko-KR"/>
        </w:rPr>
        <w:t>1&gt;</w:t>
      </w:r>
      <w:r>
        <w:rPr>
          <w:lang w:eastAsia="ko-KR"/>
        </w:rPr>
        <w:tab/>
        <w:t xml:space="preserve">perform the BWP operation as specified in clause 5.15, except when the </w:t>
      </w:r>
      <w:proofErr w:type="gramStart"/>
      <w:r>
        <w:rPr>
          <w:lang w:eastAsia="ko-KR"/>
        </w:rPr>
        <w:t>Random Access</w:t>
      </w:r>
      <w:proofErr w:type="gramEnd"/>
      <w:r>
        <w:rPr>
          <w:lang w:eastAsia="ko-KR"/>
        </w:rPr>
        <w:t xml:space="preserve"> procedure is initiated by the PDCCH order for an LTM candidate cell;</w:t>
      </w:r>
    </w:p>
    <w:p w14:paraId="52ED00AA" w14:textId="77777777" w:rsidR="003669F2" w:rsidRDefault="00B562E1">
      <w:pPr>
        <w:pStyle w:val="B1"/>
      </w:pPr>
      <w:r>
        <w:rPr>
          <w:lang w:eastAsia="ko-KR"/>
        </w:rPr>
        <w:t>1&gt;</w:t>
      </w:r>
      <w:r>
        <w:rPr>
          <w:lang w:eastAsia="ko-KR"/>
        </w:rPr>
        <w:tab/>
        <w:t xml:space="preserve">select the set of </w:t>
      </w:r>
      <w:proofErr w:type="gramStart"/>
      <w:r>
        <w:rPr>
          <w:lang w:eastAsia="ko-KR"/>
        </w:rPr>
        <w:t>Random Access</w:t>
      </w:r>
      <w:proofErr w:type="gramEnd"/>
      <w:r>
        <w:rPr>
          <w:lang w:eastAsia="ko-KR"/>
        </w:rPr>
        <w:t xml:space="preserve"> resources applicable to the current Random Access procedure according to clause 5.1.1b;</w:t>
      </w:r>
    </w:p>
    <w:p w14:paraId="52ED00AB" w14:textId="77777777" w:rsidR="003669F2" w:rsidRDefault="00B562E1">
      <w:pPr>
        <w:pStyle w:val="B1"/>
      </w:pPr>
      <w:r>
        <w:t>1&gt;</w:t>
      </w:r>
      <w:r>
        <w:tab/>
        <w:t xml:space="preserve">if the </w:t>
      </w:r>
      <w:proofErr w:type="gramStart"/>
      <w:r>
        <w:t>Random Access</w:t>
      </w:r>
      <w:proofErr w:type="gramEnd"/>
      <w:r>
        <w:t xml:space="preserve"> procedure is initiated by PDCCH order and if the </w:t>
      </w:r>
      <w:proofErr w:type="spellStart"/>
      <w:r>
        <w:rPr>
          <w:i/>
          <w:iCs/>
        </w:rPr>
        <w:t>ra-PreambleIndex</w:t>
      </w:r>
      <w:proofErr w:type="spellEnd"/>
      <w:r>
        <w:t xml:space="preserve"> explicitly provided by PDCCH is not 0b000000; or</w:t>
      </w:r>
    </w:p>
    <w:p w14:paraId="52ED00AC" w14:textId="77777777" w:rsidR="003669F2" w:rsidRDefault="00B562E1">
      <w:pPr>
        <w:pStyle w:val="B1"/>
      </w:pPr>
      <w:r>
        <w:lastRenderedPageBreak/>
        <w:t>1&gt;</w:t>
      </w:r>
      <w:r>
        <w:tab/>
        <w:t xml:space="preserve">if the </w:t>
      </w:r>
      <w:proofErr w:type="gramStart"/>
      <w:r>
        <w:t>Random Access</w:t>
      </w:r>
      <w:proofErr w:type="gramEnd"/>
      <w:r>
        <w:t xml:space="preserve">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 xml:space="preserve">if the </w:t>
      </w:r>
      <w:proofErr w:type="gramStart"/>
      <w:r>
        <w:t>Random Access</w:t>
      </w:r>
      <w:proofErr w:type="gramEnd"/>
      <w:r>
        <w:t xml:space="preserve"> procedure was initiated for </w:t>
      </w:r>
      <w:proofErr w:type="spellStart"/>
      <w:r>
        <w:t>SpCell</w:t>
      </w:r>
      <w:proofErr w:type="spellEnd"/>
      <w:r>
        <w:t xml:space="preserve">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w:t>
      </w:r>
      <w:proofErr w:type="gramStart"/>
      <w:r>
        <w:t>Random Access</w:t>
      </w:r>
      <w:proofErr w:type="gramEnd"/>
      <w:r>
        <w:t xml:space="preserve"> procedure was initiated for reconfiguration with sync and if the contention-free Random Access Resources for 4-step RA type have been explicitly provided in </w:t>
      </w:r>
      <w:proofErr w:type="spellStart"/>
      <w:r>
        <w:rPr>
          <w:i/>
          <w:iCs/>
        </w:rPr>
        <w:t>rach-ConfigDedicated</w:t>
      </w:r>
      <w:proofErr w:type="spellEnd"/>
      <w:r>
        <w:t xml:space="preserve"> for the BWP selected for Random Access procedure; or</w:t>
      </w:r>
    </w:p>
    <w:p w14:paraId="52ED00AF" w14:textId="77777777" w:rsidR="003669F2" w:rsidRDefault="00B562E1">
      <w:pPr>
        <w:pStyle w:val="B1"/>
      </w:pPr>
      <w:r>
        <w:t>1&gt;</w:t>
      </w:r>
      <w:r>
        <w:tab/>
        <w:t xml:space="preserve">if the </w:t>
      </w:r>
      <w:proofErr w:type="gramStart"/>
      <w:r>
        <w:t>Random Access</w:t>
      </w:r>
      <w:proofErr w:type="gramEnd"/>
      <w:r>
        <w:t xml:space="preserve"> procedure was initiated for LTM cell switch and if the contention-free Random Access Resources have been explicitly provided in 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w:t>
      </w:r>
      <w:proofErr w:type="gramStart"/>
      <w:r>
        <w:t>Random Access</w:t>
      </w:r>
      <w:proofErr w:type="gramEnd"/>
      <w:r>
        <w:t xml:space="preserve"> resources (as specified in clause 5.1.1b) and the RSRP of the downlink pathloss reference is above </w:t>
      </w:r>
      <w:proofErr w:type="spellStart"/>
      <w:r>
        <w:rPr>
          <w:i/>
          <w:iCs/>
          <w:lang w:eastAsia="ko-KR"/>
        </w:rPr>
        <w:t>msgA</w:t>
      </w:r>
      <w:proofErr w:type="spellEnd"/>
      <w:r>
        <w:rPr>
          <w:i/>
          <w:iCs/>
          <w:lang w:eastAsia="ko-KR"/>
        </w:rPr>
        <w:t>-RSRP-Threshold</w:t>
      </w:r>
      <w:r>
        <w:t>; or</w:t>
      </w:r>
    </w:p>
    <w:p w14:paraId="52ED00B3" w14:textId="77777777" w:rsidR="003669F2" w:rsidRDefault="00B562E1">
      <w:pPr>
        <w:pStyle w:val="B1"/>
      </w:pPr>
      <w:r>
        <w:t>1&gt;</w:t>
      </w:r>
      <w:r>
        <w:tab/>
        <w:t xml:space="preserve">if the BWP selected for Random Access procedure is only configured with 2-step RA type Random Access resources within the selected set of </w:t>
      </w:r>
      <w:proofErr w:type="gramStart"/>
      <w:r>
        <w:t>Random Access</w:t>
      </w:r>
      <w:proofErr w:type="gramEnd"/>
      <w:r>
        <w:t xml:space="preserve"> resources according to clause 5.1.1b; or</w:t>
      </w:r>
    </w:p>
    <w:p w14:paraId="52ED00B4" w14:textId="77777777" w:rsidR="003669F2" w:rsidRDefault="00B562E1">
      <w:pPr>
        <w:pStyle w:val="B1"/>
      </w:pPr>
      <w:r>
        <w:t>1&gt;</w:t>
      </w:r>
      <w:r>
        <w:tab/>
        <w:t xml:space="preserve">if the </w:t>
      </w:r>
      <w:proofErr w:type="gramStart"/>
      <w:r>
        <w:t>Random Access</w:t>
      </w:r>
      <w:proofErr w:type="gramEnd"/>
      <w:r>
        <w:t xml:space="preserve"> procedure was initiated for reconfiguration with sync and if the contention-free Random Access Resources for 2-step RA type have been explicitly provided in </w:t>
      </w:r>
      <w:proofErr w:type="spellStart"/>
      <w:r>
        <w:rPr>
          <w:i/>
          <w:iCs/>
        </w:rPr>
        <w:t>rach-ConfigDedicated</w:t>
      </w:r>
      <w:proofErr w:type="spellEnd"/>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w:t>
      </w:r>
    </w:p>
    <w:p w14:paraId="52ED00BD" w14:textId="77777777" w:rsidR="003669F2" w:rsidRDefault="00B562E1">
      <w:pPr>
        <w:pStyle w:val="3"/>
        <w:rPr>
          <w:rFonts w:eastAsia="Malgun Gothic"/>
          <w:lang w:eastAsia="ko-KR"/>
        </w:rPr>
      </w:pPr>
      <w:bookmarkStart w:id="209" w:name="_Toc178200491"/>
      <w:bookmarkStart w:id="210" w:name="_Toc52796459"/>
      <w:bookmarkStart w:id="211" w:name="_Toc37296176"/>
      <w:bookmarkStart w:id="212" w:name="_Toc52751997"/>
      <w:bookmarkStart w:id="213" w:name="_Toc46490302"/>
      <w:r>
        <w:rPr>
          <w:rFonts w:eastAsia="Malgun Gothic"/>
          <w:lang w:eastAsia="ko-KR"/>
        </w:rPr>
        <w:t>5.1.1a</w:t>
      </w:r>
      <w:r>
        <w:rPr>
          <w:rFonts w:eastAsia="Malgun Gothic"/>
          <w:lang w:eastAsia="ko-KR"/>
        </w:rPr>
        <w:tab/>
        <w:t>Initialization of variables specific to Random Access type</w:t>
      </w:r>
      <w:bookmarkEnd w:id="209"/>
      <w:bookmarkEnd w:id="210"/>
      <w:bookmarkEnd w:id="211"/>
      <w:bookmarkEnd w:id="212"/>
      <w:bookmarkEnd w:id="213"/>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iCs/>
          <w:lang w:eastAsia="ko-KR"/>
        </w:rPr>
        <w:t>msgA-PreamblePowerRampingStep</w:t>
      </w:r>
      <w:proofErr w:type="spellEnd"/>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ConfigGenericTwoStepRA</w:t>
      </w:r>
      <w:proofErr w:type="spellEnd"/>
      <w:r>
        <w:rPr>
          <w:iCs/>
        </w:rPr>
        <w:t>;</w:t>
      </w:r>
    </w:p>
    <w:p w14:paraId="52ED00C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cfra-TwoStep</w:t>
      </w:r>
      <w:proofErr w:type="spellEnd"/>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iCs/>
          <w:lang w:eastAsia="ko-KR"/>
        </w:rPr>
        <w:t xml:space="preserve"> </w:t>
      </w:r>
      <w:r>
        <w:rPr>
          <w:lang w:eastAsia="ko-KR"/>
        </w:rPr>
        <w:t xml:space="preserve">is configured in the </w:t>
      </w:r>
      <w:proofErr w:type="spellStart"/>
      <w:r>
        <w:rPr>
          <w:i/>
          <w:iCs/>
          <w:lang w:eastAsia="ko-KR"/>
        </w:rPr>
        <w:t>cfra-TwoStep</w:t>
      </w:r>
      <w:proofErr w:type="spellEnd"/>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proofErr w:type="spellStart"/>
      <w:r>
        <w:rPr>
          <w:i/>
          <w:iCs/>
          <w:lang w:eastAsia="ko-KR"/>
        </w:rPr>
        <w:t>msgA-TransMax</w:t>
      </w:r>
      <w:proofErr w:type="spellEnd"/>
      <w:r>
        <w:rPr>
          <w:lang w:eastAsia="ko-KR"/>
        </w:rPr>
        <w:t xml:space="preserve"> configured in the </w:t>
      </w:r>
      <w:proofErr w:type="spellStart"/>
      <w:r>
        <w:rPr>
          <w:i/>
          <w:iCs/>
          <w:lang w:eastAsia="ko-KR"/>
        </w:rPr>
        <w:t>cfra-TwoStep</w:t>
      </w:r>
      <w:proofErr w:type="spellEnd"/>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msgA-TransMax</w:t>
      </w:r>
      <w:proofErr w:type="spellEnd"/>
      <w:r>
        <w:rPr>
          <w:lang w:eastAsia="ko-KR"/>
        </w:rPr>
        <w:t xml:space="preserve"> is included in the </w:t>
      </w:r>
      <w:r>
        <w:rPr>
          <w:i/>
          <w:szCs w:val="22"/>
        </w:rPr>
        <w:t>RACH-</w:t>
      </w:r>
      <w:proofErr w:type="spellStart"/>
      <w:r>
        <w:rPr>
          <w:i/>
          <w:szCs w:val="22"/>
        </w:rPr>
        <w:t>ConfigCommonTwoStepRA</w:t>
      </w:r>
      <w:proofErr w:type="spellEnd"/>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proofErr w:type="spellStart"/>
      <w:r>
        <w:rPr>
          <w:i/>
          <w:iCs/>
          <w:lang w:eastAsia="ko-KR"/>
        </w:rPr>
        <w:t>msgA-TransMax</w:t>
      </w:r>
      <w:proofErr w:type="spellEnd"/>
      <w:r>
        <w:rPr>
          <w:lang w:eastAsia="ko-KR"/>
        </w:rPr>
        <w:t xml:space="preserve"> included in the </w:t>
      </w:r>
      <w:r>
        <w:rPr>
          <w:i/>
          <w:szCs w:val="22"/>
        </w:rPr>
        <w:t>RACH-</w:t>
      </w:r>
      <w:proofErr w:type="spellStart"/>
      <w:r>
        <w:rPr>
          <w:i/>
          <w:szCs w:val="22"/>
        </w:rPr>
        <w:t>ConfigCommonTwoStepRA</w:t>
      </w:r>
      <w:proofErr w:type="spellEnd"/>
      <w:r>
        <w:rPr>
          <w:iCs/>
        </w:rPr>
        <w:t>.</w:t>
      </w:r>
    </w:p>
    <w:p w14:paraId="52ED00C9" w14:textId="77777777" w:rsidR="003669F2" w:rsidRDefault="00B562E1">
      <w:pPr>
        <w:pStyle w:val="B2"/>
        <w:rPr>
          <w:lang w:eastAsia="ko-KR"/>
        </w:rPr>
      </w:pPr>
      <w:r>
        <w:rPr>
          <w:lang w:eastAsia="ko-KR"/>
        </w:rPr>
        <w:lastRenderedPageBreak/>
        <w:t>2&gt;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beamFailureRecoveryConfig</w:t>
      </w:r>
      <w:proofErr w:type="spellEnd"/>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proofErr w:type="spellStart"/>
      <w:r>
        <w:rPr>
          <w:i/>
        </w:rPr>
        <w:t>ra-PrioritizationTwoStep</w:t>
      </w:r>
      <w:proofErr w:type="spellEnd"/>
      <w:r>
        <w:rPr>
          <w:lang w:eastAsia="ko-KR"/>
        </w:rPr>
        <w:t xml:space="preserve"> is configured in the </w:t>
      </w:r>
      <w:proofErr w:type="spellStart"/>
      <w:r>
        <w:rPr>
          <w:i/>
          <w:lang w:eastAsia="ko-KR"/>
        </w:rPr>
        <w:t>beamFailureRecoveryConfig</w:t>
      </w:r>
      <w:proofErr w:type="spellEnd"/>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ra-PrioritizationTwoStep</w:t>
      </w:r>
      <w:proofErr w:type="spellEnd"/>
      <w:r>
        <w:rPr>
          <w:lang w:eastAsia="ko-KR"/>
        </w:rPr>
        <w:t xml:space="preserve"> is configured in the </w:t>
      </w:r>
      <w:proofErr w:type="spellStart"/>
      <w:r>
        <w:rPr>
          <w:i/>
          <w:lang w:eastAsia="ko-KR"/>
        </w:rPr>
        <w:t>rach-ConfigDedicated</w:t>
      </w:r>
      <w:proofErr w:type="spellEnd"/>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rach-ConfigDedicated</w:t>
      </w:r>
      <w:proofErr w:type="spellEnd"/>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lang w:eastAsia="ko-KR"/>
        </w:rPr>
        <w:t>ra-PrioritizationTwoStep</w:t>
      </w:r>
      <w:proofErr w:type="spellEnd"/>
      <w:r>
        <w:rPr>
          <w:lang w:eastAsia="ko-KR"/>
        </w:rPr>
        <w:t xml:space="preserve"> in the </w:t>
      </w:r>
      <w:proofErr w:type="spellStart"/>
      <w:r>
        <w:rPr>
          <w:i/>
          <w:lang w:eastAsia="ko-KR"/>
        </w:rPr>
        <w:t>rach-ConfigDedicated</w:t>
      </w:r>
      <w:proofErr w:type="spellEnd"/>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ra-PrioritizationForSlicingTwoStep</w:t>
      </w:r>
      <w:proofErr w:type="spellEnd"/>
      <w:r>
        <w:t xml:space="preserve"> for a </w:t>
      </w:r>
      <w:r>
        <w:rPr>
          <w:i/>
          <w:iCs/>
        </w:rPr>
        <w:t>NSAG-ID</w:t>
      </w:r>
      <w:r>
        <w:t xml:space="preserve"> and </w:t>
      </w:r>
      <w:proofErr w:type="spellStart"/>
      <w:r>
        <w:rPr>
          <w:i/>
        </w:rPr>
        <w:t>ra-PrioritizationForAccessIdentityTwoStep</w:t>
      </w:r>
      <w:proofErr w:type="spellEnd"/>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DB"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DD"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proofErr w:type="spellStart"/>
      <w:r>
        <w:rPr>
          <w:i/>
          <w:iCs/>
        </w:rPr>
        <w:t>powerRampingStepHighPriority</w:t>
      </w:r>
      <w:proofErr w:type="spellEnd"/>
      <w:r>
        <w:t xml:space="preserve"> is configured in the </w:t>
      </w:r>
      <w:proofErr w:type="spellStart"/>
      <w:r>
        <w:rPr>
          <w:i/>
        </w:rPr>
        <w:t>ra-PrioritizationForAccessIdentityTwoStep</w:t>
      </w:r>
      <w:proofErr w:type="spellEnd"/>
      <w:r>
        <w:rPr>
          <w:iCs/>
        </w:rPr>
        <w:t>:</w:t>
      </w:r>
    </w:p>
    <w:p w14:paraId="52ED00DF"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E0" w14:textId="77777777" w:rsidR="003669F2" w:rsidRDefault="00B562E1">
      <w:pPr>
        <w:pStyle w:val="B4"/>
        <w:rPr>
          <w:iCs/>
        </w:rPr>
      </w:pPr>
      <w:r>
        <w:t>4&gt;</w:t>
      </w:r>
      <w:r>
        <w:tab/>
        <w:t xml:space="preserve">if </w:t>
      </w:r>
      <w:proofErr w:type="spellStart"/>
      <w:r>
        <w:rPr>
          <w:i/>
        </w:rPr>
        <w:t>scalingFactorBI</w:t>
      </w:r>
      <w:proofErr w:type="spellEnd"/>
      <w:r>
        <w:t xml:space="preserve"> is configured in the </w:t>
      </w:r>
      <w:proofErr w:type="spellStart"/>
      <w:r>
        <w:rPr>
          <w:i/>
        </w:rPr>
        <w:t>ra-PrioritizationForAccessIdentityTwoStep</w:t>
      </w:r>
      <w:proofErr w:type="spellEnd"/>
      <w:r>
        <w:t>:</w:t>
      </w:r>
    </w:p>
    <w:p w14:paraId="52ED00E1"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E2" w14:textId="77777777" w:rsidR="003669F2" w:rsidRDefault="00B562E1">
      <w:pPr>
        <w:pStyle w:val="B2"/>
        <w:rPr>
          <w:lang w:eastAsia="ko-KR"/>
        </w:rPr>
      </w:pPr>
      <w:r>
        <w:rPr>
          <w:lang w:eastAsia="ko-KR"/>
        </w:rPr>
        <w:t>2&gt;</w:t>
      </w:r>
      <w:r>
        <w:rPr>
          <w:lang w:eastAsia="ko-KR"/>
        </w:rPr>
        <w:tab/>
        <w:t xml:space="preserve">else if </w:t>
      </w:r>
      <w:proofErr w:type="spellStart"/>
      <w:r>
        <w:rPr>
          <w:i/>
        </w:rPr>
        <w:t>ra-PrioritizationForSlicingTwoStep</w:t>
      </w:r>
      <w:proofErr w:type="spellEnd"/>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6"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8" w14:textId="77777777" w:rsidR="003669F2" w:rsidRDefault="00B562E1">
      <w:pPr>
        <w:pStyle w:val="B2"/>
        <w:rPr>
          <w:lang w:eastAsia="en-US"/>
        </w:rPr>
      </w:pPr>
      <w:r>
        <w:rPr>
          <w:lang w:eastAsia="ko-KR"/>
        </w:rPr>
        <w:lastRenderedPageBreak/>
        <w:t>2&gt;</w:t>
      </w:r>
      <w:r>
        <w:rPr>
          <w:lang w:eastAsia="ko-KR"/>
        </w:rPr>
        <w:tab/>
        <w:t xml:space="preserve">else </w:t>
      </w:r>
      <w:r>
        <w:t xml:space="preserve">if </w:t>
      </w:r>
      <w:proofErr w:type="spellStart"/>
      <w:r>
        <w:rPr>
          <w:i/>
          <w:iCs/>
        </w:rPr>
        <w:t>ra-PrioritizationForAccessIdentityTwoStep</w:t>
      </w:r>
      <w:proofErr w:type="spellEnd"/>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ra-PrioritizationForAccessIdentityTwoStep</w:t>
      </w:r>
      <w:proofErr w:type="spellEnd"/>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ra-PrioritizationForAccessIdentityTwoStep</w:t>
      </w:r>
      <w:proofErr w:type="spellEnd"/>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else (</w:t>
      </w:r>
      <w:proofErr w:type="gramStart"/>
      <w:r>
        <w:t>i.e.</w:t>
      </w:r>
      <w:proofErr w:type="gramEnd"/>
      <w:r>
        <w:t xml:space="preserv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lang w:eastAsia="ko-KR"/>
        </w:rPr>
        <w:t>powerRampingStep</w:t>
      </w:r>
      <w:proofErr w:type="spellEnd"/>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214" w:name="_Hlk32509004"/>
      <w:r>
        <w:rPr>
          <w:lang w:eastAsia="ko-KR"/>
        </w:rPr>
        <w:t>2&gt;</w:t>
      </w:r>
      <w:r>
        <w:rPr>
          <w:lang w:eastAsia="ko-KR"/>
        </w:rPr>
        <w:tab/>
        <w:t xml:space="preserve">set </w:t>
      </w:r>
      <w:proofErr w:type="spellStart"/>
      <w:r>
        <w:rPr>
          <w:i/>
          <w:iCs/>
          <w:lang w:eastAsia="ko-KR"/>
        </w:rPr>
        <w:t>preambleTransMax</w:t>
      </w:r>
      <w:proofErr w:type="spellEnd"/>
      <w:r>
        <w:rPr>
          <w:lang w:eastAsia="ko-KR"/>
        </w:rPr>
        <w:t xml:space="preserve"> to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w:t>
      </w:r>
      <w:proofErr w:type="spellEnd"/>
      <w:r>
        <w:rPr>
          <w:iCs/>
        </w:rPr>
        <w:t>;</w:t>
      </w:r>
      <w:bookmarkEnd w:id="214"/>
    </w:p>
    <w:p w14:paraId="52ED00F4"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rFonts w:eastAsia="Malgun Gothic"/>
          <w:lang w:eastAsia="ko-KR"/>
        </w:rPr>
        <w:t xml:space="preserve">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beamFailureRecoveryTimer</w:t>
      </w:r>
      <w:proofErr w:type="spellEnd"/>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proofErr w:type="spellStart"/>
      <w:r>
        <w:rPr>
          <w:i/>
          <w:iCs/>
          <w:lang w:eastAsia="ko-KR"/>
        </w:rPr>
        <w:t>powerRampingStep</w:t>
      </w:r>
      <w:proofErr w:type="spellEnd"/>
      <w:r>
        <w:rPr>
          <w:lang w:eastAsia="ko-KR"/>
        </w:rPr>
        <w:t xml:space="preserve">, </w:t>
      </w:r>
      <w:proofErr w:type="spellStart"/>
      <w:r>
        <w:rPr>
          <w:i/>
          <w:iCs/>
          <w:lang w:eastAsia="ko-KR"/>
        </w:rPr>
        <w:t>preambleReceivedTargetPower</w:t>
      </w:r>
      <w:proofErr w:type="spellEnd"/>
      <w:r>
        <w:rPr>
          <w:lang w:eastAsia="ko-KR"/>
        </w:rPr>
        <w:t xml:space="preserve">, and </w:t>
      </w:r>
      <w:proofErr w:type="spellStart"/>
      <w:r>
        <w:rPr>
          <w:i/>
          <w:iCs/>
          <w:lang w:eastAsia="ko-KR"/>
        </w:rPr>
        <w:t>preambleTransMax</w:t>
      </w:r>
      <w:proofErr w:type="spellEnd"/>
      <w:r>
        <w:rPr>
          <w:lang w:eastAsia="ko-KR"/>
        </w:rPr>
        <w:t xml:space="preserve"> configured in the </w:t>
      </w:r>
      <w:proofErr w:type="spellStart"/>
      <w:r>
        <w:rPr>
          <w:i/>
          <w:iCs/>
          <w:lang w:eastAsia="ko-KR"/>
        </w:rPr>
        <w:t>beamFailureRecoveryConfig</w:t>
      </w:r>
      <w:proofErr w:type="spellEnd"/>
      <w:r>
        <w:rPr>
          <w:lang w:eastAsia="ko-KR"/>
        </w:rPr>
        <w:t>.</w:t>
      </w:r>
    </w:p>
    <w:p w14:paraId="52ED00F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beamFailureRecoveryConfig</w:t>
      </w:r>
      <w:proofErr w:type="spellEnd"/>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iCs/>
        </w:rPr>
        <w:t>ra</w:t>
      </w:r>
      <w:proofErr w:type="spellEnd"/>
      <w:r>
        <w:rPr>
          <w:i/>
          <w:iCs/>
        </w:rPr>
        <w:t>-Prioritization</w:t>
      </w:r>
      <w:r>
        <w:rPr>
          <w:iCs/>
        </w:rPr>
        <w:t xml:space="preserve"> </w:t>
      </w:r>
      <w:r>
        <w:t>in</w:t>
      </w:r>
      <w:r>
        <w:rPr>
          <w:iCs/>
        </w:rPr>
        <w:t xml:space="preserve"> </w:t>
      </w:r>
      <w:proofErr w:type="spellStart"/>
      <w:r>
        <w:rPr>
          <w:i/>
          <w:iCs/>
          <w:lang w:eastAsia="ko-KR"/>
        </w:rPr>
        <w:t>beamFailureRecoveryConfig</w:t>
      </w:r>
      <w:proofErr w:type="spellEnd"/>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iCs/>
        </w:rPr>
        <w:t>ra</w:t>
      </w:r>
      <w:proofErr w:type="spellEnd"/>
      <w:r>
        <w:rPr>
          <w:i/>
          <w:iCs/>
        </w:rPr>
        <w:t>-Prioritization</w:t>
      </w:r>
      <w:r>
        <w:rPr>
          <w:lang w:eastAsia="ko-KR"/>
        </w:rPr>
        <w:t xml:space="preserve"> in the </w:t>
      </w:r>
      <w:proofErr w:type="spellStart"/>
      <w:r>
        <w:rPr>
          <w:i/>
          <w:lang w:eastAsia="ko-KR"/>
        </w:rPr>
        <w:t>beamFailureRecoveryConfig</w:t>
      </w:r>
      <w:proofErr w:type="spellEnd"/>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rach-ConfigDedicated</w:t>
      </w:r>
      <w:proofErr w:type="spellEnd"/>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w:t>
      </w:r>
      <w:r>
        <w:rPr>
          <w:iCs/>
          <w:lang w:eastAsia="ko-KR"/>
        </w:rPr>
        <w:t xml:space="preserve">included in the </w:t>
      </w:r>
      <w:proofErr w:type="spellStart"/>
      <w:r>
        <w:rPr>
          <w:i/>
          <w:lang w:eastAsia="ko-KR"/>
        </w:rPr>
        <w:t>ra</w:t>
      </w:r>
      <w:proofErr w:type="spellEnd"/>
      <w:r>
        <w:rPr>
          <w:i/>
          <w:lang w:eastAsia="ko-KR"/>
        </w:rPr>
        <w:t>-Prioritization</w:t>
      </w:r>
      <w:r>
        <w:rPr>
          <w:iCs/>
          <w:lang w:eastAsia="ko-KR"/>
        </w:rPr>
        <w:t xml:space="preserve"> in </w:t>
      </w:r>
      <w:proofErr w:type="spellStart"/>
      <w:r>
        <w:rPr>
          <w:i/>
          <w:lang w:eastAsia="ko-KR"/>
        </w:rPr>
        <w:t>rach-ConfigDedicated</w:t>
      </w:r>
      <w:proofErr w:type="spellEnd"/>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proofErr w:type="spellStart"/>
      <w:r>
        <w:rPr>
          <w:i/>
        </w:rPr>
        <w:t>scalingFactorBI</w:t>
      </w:r>
      <w:proofErr w:type="spellEnd"/>
      <w:r>
        <w:rPr>
          <w:lang w:eastAsia="ko-KR"/>
        </w:rPr>
        <w:t xml:space="preserve"> is configured in </w:t>
      </w:r>
      <w:proofErr w:type="spellStart"/>
      <w:r>
        <w:rPr>
          <w:i/>
        </w:rPr>
        <w:t>ra</w:t>
      </w:r>
      <w:proofErr w:type="spellEnd"/>
      <w:r>
        <w:rPr>
          <w:i/>
        </w:rPr>
        <w:t>-Prioritization</w:t>
      </w:r>
      <w:r>
        <w:rPr>
          <w:lang w:eastAsia="ko-KR"/>
        </w:rPr>
        <w:t xml:space="preserve"> in the </w:t>
      </w:r>
      <w:proofErr w:type="spellStart"/>
      <w:r>
        <w:rPr>
          <w:i/>
          <w:lang w:eastAsia="ko-KR"/>
        </w:rPr>
        <w:t>rach-ConfigDedicated</w:t>
      </w:r>
      <w:proofErr w:type="spellEnd"/>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w:t>
      </w:r>
      <w:proofErr w:type="spellEnd"/>
      <w:r>
        <w:t xml:space="preserve"> for a </w:t>
      </w:r>
      <w:r>
        <w:rPr>
          <w:i/>
          <w:iCs/>
        </w:rPr>
        <w:t>NSAG-ID</w:t>
      </w:r>
      <w:r>
        <w:t xml:space="preserve"> and </w:t>
      </w:r>
      <w:proofErr w:type="spellStart"/>
      <w:r>
        <w:rPr>
          <w:i/>
          <w:iCs/>
        </w:rPr>
        <w:t>ra-PrioritizationForAccessIdentity</w:t>
      </w:r>
      <w:proofErr w:type="spellEnd"/>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108" w14:textId="77777777" w:rsidR="003669F2" w:rsidRDefault="00B562E1">
      <w:pPr>
        <w:pStyle w:val="B4"/>
        <w:rPr>
          <w:iCs/>
        </w:rPr>
      </w:pPr>
      <w:r>
        <w:rPr>
          <w:lang w:eastAsia="ko-KR"/>
        </w:rPr>
        <w:lastRenderedPageBreak/>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10A"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10C"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t>.</w:t>
      </w:r>
    </w:p>
    <w:p w14:paraId="52ED010F" w14:textId="77777777" w:rsidR="003669F2" w:rsidRDefault="00B562E1">
      <w:pPr>
        <w:pStyle w:val="B4"/>
        <w:rPr>
          <w:iCs/>
        </w:rPr>
      </w:pPr>
      <w:r>
        <w:t>4&gt;</w:t>
      </w:r>
      <w:r>
        <w:tab/>
      </w:r>
      <w:r>
        <w:rPr>
          <w:lang w:eastAsia="ko-KR"/>
        </w:rPr>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proofErr w:type="spellStart"/>
      <w:r>
        <w:rPr>
          <w:i/>
          <w:iCs/>
          <w:lang w:eastAsia="ko-KR"/>
        </w:rPr>
        <w:t>scalingFactorBI</w:t>
      </w:r>
      <w:proofErr w:type="spellEnd"/>
      <w:r>
        <w:t>.</w:t>
      </w:r>
    </w:p>
    <w:p w14:paraId="52ED0111" w14:textId="77777777" w:rsidR="003669F2" w:rsidRDefault="00B562E1">
      <w:pPr>
        <w:pStyle w:val="B2"/>
      </w:pPr>
      <w:r>
        <w:rPr>
          <w:lang w:eastAsia="ko-KR"/>
        </w:rPr>
        <w:t>2&gt;</w:t>
      </w:r>
      <w:r>
        <w:rPr>
          <w:lang w:eastAsia="ko-KR"/>
        </w:rPr>
        <w:tab/>
        <w:t xml:space="preserve">else if </w:t>
      </w:r>
      <w:proofErr w:type="spellStart"/>
      <w:r>
        <w:rPr>
          <w:i/>
        </w:rPr>
        <w:t>ra-PrioritizationForSlicing</w:t>
      </w:r>
      <w:proofErr w:type="spellEnd"/>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5"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w:t>
      </w:r>
      <w:proofErr w:type="spellEnd"/>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iCs/>
          <w:lang w:eastAsia="ko-KR"/>
        </w:rPr>
        <w:t>scalingFactorBI</w:t>
      </w:r>
      <w:proofErr w:type="spellEnd"/>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w:t>
      </w:r>
      <w:proofErr w:type="gramStart"/>
      <w:r>
        <w:rPr>
          <w:lang w:eastAsia="ko-KR"/>
        </w:rPr>
        <w:t>Random Access</w:t>
      </w:r>
      <w:proofErr w:type="gramEnd"/>
      <w:r>
        <w:rPr>
          <w:lang w:eastAsia="ko-KR"/>
        </w:rPr>
        <w:t xml:space="preserve">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215" w:name="_Toc52751998"/>
      <w:bookmarkStart w:id="216" w:name="_Toc46490303"/>
      <w:bookmarkStart w:id="217" w:name="_Toc37296177"/>
      <w:bookmarkStart w:id="218" w:name="_Toc29239821"/>
      <w:bookmarkStart w:id="219" w:name="_Toc52796460"/>
      <w:r>
        <w:rPr>
          <w:lang w:eastAsia="ko-KR"/>
        </w:rPr>
        <w:t>NOTE:</w:t>
      </w:r>
      <w:r>
        <w:rPr>
          <w:lang w:eastAsia="ko-KR"/>
        </w:rPr>
        <w:tab/>
        <w:t xml:space="preserve">If </w:t>
      </w:r>
      <w:proofErr w:type="spellStart"/>
      <w:r>
        <w:rPr>
          <w:i/>
        </w:rPr>
        <w:t>enableRA-PrioritizationForSlicing</w:t>
      </w:r>
      <w:proofErr w:type="spellEnd"/>
      <w:r>
        <w:rPr>
          <w:lang w:eastAsia="ko-KR"/>
        </w:rPr>
        <w:t xml:space="preserve"> is not configured in </w:t>
      </w:r>
      <w:r>
        <w:rPr>
          <w:i/>
        </w:rPr>
        <w:t>BWP-</w:t>
      </w:r>
      <w:proofErr w:type="spellStart"/>
      <w:r>
        <w:rPr>
          <w:i/>
        </w:rPr>
        <w:t>UplinkCommon</w:t>
      </w:r>
      <w:proofErr w:type="spellEnd"/>
      <w:r>
        <w:rPr>
          <w:lang w:eastAsia="ko-KR"/>
        </w:rPr>
        <w:t xml:space="preserve"> and if both the provided </w:t>
      </w:r>
      <w:r>
        <w:rPr>
          <w:i/>
          <w:iCs/>
        </w:rPr>
        <w:t>NSAG-ID</w:t>
      </w:r>
      <w:r>
        <w:rPr>
          <w:lang w:eastAsia="ko-KR"/>
        </w:rPr>
        <w:t xml:space="preserve"> and the provided Access Identity whose </w:t>
      </w:r>
      <w:r>
        <w:t xml:space="preserve">corresponding bit in the </w:t>
      </w:r>
      <w:proofErr w:type="spellStart"/>
      <w:r>
        <w:rPr>
          <w:i/>
          <w:iCs/>
        </w:rPr>
        <w:t>ra-PrioritizationForAI</w:t>
      </w:r>
      <w:proofErr w:type="spellEnd"/>
      <w:r>
        <w:t xml:space="preserve"> is set to </w:t>
      </w:r>
      <w:r>
        <w:rPr>
          <w:i/>
          <w:iCs/>
        </w:rPr>
        <w:t>one</w:t>
      </w:r>
      <w:r>
        <w:rPr>
          <w:lang w:eastAsia="ko-KR"/>
        </w:rPr>
        <w:t xml:space="preserve"> are configured with </w:t>
      </w:r>
      <w:proofErr w:type="spellStart"/>
      <w:r>
        <w:rPr>
          <w:i/>
          <w:lang w:eastAsia="ko-KR"/>
        </w:rPr>
        <w:t>ra</w:t>
      </w:r>
      <w:proofErr w:type="spellEnd"/>
      <w:r>
        <w:rPr>
          <w:i/>
          <w:lang w:eastAsia="ko-KR"/>
        </w:rPr>
        <w:t>-Prioritization</w:t>
      </w:r>
      <w:r>
        <w:rPr>
          <w:lang w:eastAsia="ko-KR"/>
        </w:rPr>
        <w:t xml:space="preserve"> either in </w:t>
      </w:r>
      <w:r>
        <w:rPr>
          <w:i/>
          <w:lang w:eastAsia="ko-KR"/>
        </w:rPr>
        <w:t>RACH-</w:t>
      </w:r>
      <w:proofErr w:type="spellStart"/>
      <w:r>
        <w:rPr>
          <w:i/>
          <w:lang w:eastAsia="ko-KR"/>
        </w:rPr>
        <w:t>ConfigCommon</w:t>
      </w:r>
      <w:proofErr w:type="spellEnd"/>
      <w:r>
        <w:rPr>
          <w:lang w:eastAsia="ko-KR"/>
        </w:rPr>
        <w:t xml:space="preserve"> or </w:t>
      </w:r>
      <w:r>
        <w:rPr>
          <w:i/>
          <w:lang w:eastAsia="ko-KR"/>
        </w:rPr>
        <w:t>RACH-</w:t>
      </w:r>
      <w:proofErr w:type="spellStart"/>
      <w:r>
        <w:rPr>
          <w:i/>
          <w:lang w:eastAsia="ko-KR"/>
        </w:rPr>
        <w:t>ConfigCommonTwoStepRA</w:t>
      </w:r>
      <w:proofErr w:type="spellEnd"/>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Malgun Gothic"/>
          <w:lang w:eastAsia="ko-KR"/>
        </w:rPr>
      </w:pPr>
      <w:bookmarkStart w:id="220" w:name="_Toc178200492"/>
      <w:bookmarkStart w:id="221" w:name="_Toc83661025"/>
      <w:r>
        <w:rPr>
          <w:rFonts w:eastAsia="Malgun Gothic"/>
          <w:lang w:eastAsia="ko-KR"/>
        </w:rPr>
        <w:t>5.1.1b</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for the Random Access procedure</w:t>
      </w:r>
      <w:bookmarkEnd w:id="220"/>
    </w:p>
    <w:p w14:paraId="52ED0122" w14:textId="0586BC20" w:rsidR="003669F2" w:rsidRDefault="00B562E1">
      <w:pPr>
        <w:pStyle w:val="EditorsNote"/>
        <w:ind w:left="1701" w:hanging="1417"/>
        <w:rPr>
          <w:ins w:id="222" w:author="vivo-Chenli" w:date="2025-01-16T14:49:00Z"/>
          <w:lang w:eastAsia="zh-CN"/>
        </w:rPr>
      </w:pPr>
      <w:ins w:id="223" w:author="vivo-Chenli" w:date="2025-01-16T14:49:00Z">
        <w:r>
          <w:rPr>
            <w:lang w:eastAsia="zh-CN"/>
          </w:rPr>
          <w:t>Editor’s NOTE:</w:t>
        </w:r>
        <w:commentRangeStart w:id="224"/>
        <w:r>
          <w:rPr>
            <w:lang w:eastAsia="zh-CN"/>
          </w:rPr>
          <w:t xml:space="preserve"> Whether/How </w:t>
        </w:r>
        <w:del w:id="225" w:author="vivo-Chenli-After RAN2#129" w:date="2025-03-17T22:00:00Z">
          <w:r w:rsidDel="00E727A6">
            <w:rPr>
              <w:lang w:eastAsia="zh-CN"/>
            </w:rPr>
            <w:delText xml:space="preserve">inter-CU </w:delText>
          </w:r>
        </w:del>
      </w:ins>
      <w:ins w:id="226" w:author="vivo-Chenli-After RAN2#129" w:date="2025-03-17T22:00:00Z">
        <w:r w:rsidR="00E727A6">
          <w:rPr>
            <w:lang w:eastAsia="zh-CN"/>
          </w:rPr>
          <w:t>C</w:t>
        </w:r>
      </w:ins>
      <w:ins w:id="227" w:author="vivo-Chenli" w:date="2025-01-16T14:49:00Z">
        <w:r>
          <w:rPr>
            <w:lang w:eastAsia="zh-CN"/>
          </w:rPr>
          <w:t>LTM could co-exist with (e)</w:t>
        </w:r>
        <w:proofErr w:type="spellStart"/>
        <w:r>
          <w:rPr>
            <w:lang w:eastAsia="zh-CN"/>
          </w:rPr>
          <w:t>RedCap</w:t>
        </w:r>
        <w:proofErr w:type="spellEnd"/>
        <w:r>
          <w:rPr>
            <w:lang w:eastAsia="zh-CN"/>
          </w:rPr>
          <w:t xml:space="preserve">, </w:t>
        </w:r>
        <w:proofErr w:type="gramStart"/>
        <w:r>
          <w:rPr>
            <w:lang w:eastAsia="zh-CN"/>
          </w:rPr>
          <w:t>i.e.</w:t>
        </w:r>
        <w:proofErr w:type="gramEnd"/>
        <w:r>
          <w:rPr>
            <w:lang w:eastAsia="zh-CN"/>
          </w:rPr>
          <w:t xml:space="preserve"> whether follow Rel-18 intra-CU LTM as below. </w:t>
        </w:r>
      </w:ins>
      <w:commentRangeEnd w:id="224"/>
      <w:r w:rsidR="00370799">
        <w:rPr>
          <w:rStyle w:val="a6"/>
          <w:color w:val="auto"/>
        </w:rPr>
        <w:commentReference w:id="224"/>
      </w:r>
    </w:p>
    <w:p w14:paraId="52ED0123" w14:textId="3152A4F2" w:rsidR="003669F2" w:rsidRDefault="00B562E1">
      <w:pPr>
        <w:pStyle w:val="EditorsNote"/>
        <w:ind w:left="1701" w:hanging="1417"/>
        <w:rPr>
          <w:ins w:id="228" w:author="vivo-Chenli" w:date="2025-01-16T14:49:00Z"/>
          <w:lang w:eastAsia="zh-CN"/>
        </w:rPr>
      </w:pPr>
      <w:ins w:id="229" w:author="vivo-Chenli" w:date="2025-01-16T14:49:00Z">
        <w:r>
          <w:rPr>
            <w:lang w:eastAsia="zh-CN"/>
          </w:rPr>
          <w:t xml:space="preserve">Editor’s NOTE: Whether/How </w:t>
        </w:r>
        <w:del w:id="230" w:author="vivo-Chenli-After RAN2#129" w:date="2025-03-17T22:00:00Z">
          <w:r w:rsidDel="008E2F8F">
            <w:rPr>
              <w:lang w:eastAsia="zh-CN"/>
            </w:rPr>
            <w:delText xml:space="preserve">inter-CU </w:delText>
          </w:r>
        </w:del>
      </w:ins>
      <w:ins w:id="231" w:author="vivo-Chenli-After RAN2#129" w:date="2025-03-17T22:00:00Z">
        <w:r w:rsidR="008E2F8F">
          <w:rPr>
            <w:lang w:eastAsia="zh-CN"/>
          </w:rPr>
          <w:t>C</w:t>
        </w:r>
      </w:ins>
      <w:ins w:id="232" w:author="vivo-Chenli" w:date="2025-01-16T14:49:00Z">
        <w:r>
          <w:rPr>
            <w:lang w:eastAsia="zh-CN"/>
          </w:rPr>
          <w:t xml:space="preserve">LTM could co-exist with </w:t>
        </w:r>
        <w:proofErr w:type="spellStart"/>
        <w:r>
          <w:rPr>
            <w:lang w:eastAsia="zh-CN"/>
          </w:rPr>
          <w:t>Co</w:t>
        </w:r>
      </w:ins>
      <w:ins w:id="233" w:author="vivo-Chenli" w:date="2025-01-16T14:50:00Z">
        <w:r>
          <w:rPr>
            <w:lang w:eastAsia="zh-CN"/>
          </w:rPr>
          <w:t>vEnh</w:t>
        </w:r>
      </w:ins>
      <w:proofErr w:type="spellEnd"/>
      <w:ins w:id="234" w:author="vivo-Chenli" w:date="2025-01-16T14:49:00Z">
        <w:r>
          <w:rPr>
            <w:lang w:eastAsia="zh-CN"/>
          </w:rPr>
          <w:t xml:space="preserve">, </w:t>
        </w:r>
        <w:proofErr w:type="gramStart"/>
        <w:r>
          <w:rPr>
            <w:lang w:eastAsia="zh-CN"/>
          </w:rPr>
          <w:t>i.e.</w:t>
        </w:r>
        <w:proofErr w:type="gramEnd"/>
        <w:r>
          <w:rPr>
            <w:lang w:eastAsia="zh-CN"/>
          </w:rPr>
          <w:t xml:space="preserv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lastRenderedPageBreak/>
        <w:t>1&gt;</w:t>
      </w:r>
      <w:r>
        <w:rPr>
          <w:lang w:eastAsia="ko-KR"/>
        </w:rPr>
        <w:tab/>
        <w:t xml:space="preserve">if the BWP selected for Random Access procedure is configured with both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 xml:space="preserve">assume Msg3 repetition is applicable for the current </w:t>
      </w:r>
      <w:proofErr w:type="gramStart"/>
      <w:r>
        <w:rPr>
          <w:lang w:eastAsia="ko-KR"/>
        </w:rPr>
        <w:t>Random Access</w:t>
      </w:r>
      <w:proofErr w:type="gramEnd"/>
      <w:r>
        <w:rPr>
          <w:lang w:eastAsia="ko-KR"/>
        </w:rPr>
        <w:t xml:space="preserve">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 xml:space="preserve">assume Msg3 repetition is not applicable for the current </w:t>
      </w:r>
      <w:proofErr w:type="gramStart"/>
      <w:r>
        <w:rPr>
          <w:lang w:eastAsia="ko-KR"/>
        </w:rPr>
        <w:t>Random Access</w:t>
      </w:r>
      <w:proofErr w:type="gramEnd"/>
      <w:r>
        <w:rPr>
          <w:lang w:eastAsia="ko-KR"/>
        </w:rPr>
        <w:t xml:space="preserve"> procedure.</w:t>
      </w:r>
    </w:p>
    <w:p w14:paraId="52ED012A" w14:textId="77777777" w:rsidR="003669F2" w:rsidRDefault="00B562E1">
      <w:pPr>
        <w:pStyle w:val="B1"/>
        <w:rPr>
          <w:lang w:eastAsia="ko-KR"/>
        </w:rPr>
      </w:pPr>
      <w:r>
        <w:rPr>
          <w:lang w:eastAsia="ko-KR"/>
        </w:rPr>
        <w:t>1&gt;</w:t>
      </w:r>
      <w:r>
        <w:rPr>
          <w:lang w:eastAsia="ko-KR"/>
        </w:rPr>
        <w:tab/>
        <w:t xml:space="preserve">if contention-free </w:t>
      </w:r>
      <w:proofErr w:type="gramStart"/>
      <w:r>
        <w:rPr>
          <w:lang w:eastAsia="ko-KR"/>
        </w:rPr>
        <w:t>Random Access</w:t>
      </w:r>
      <w:proofErr w:type="gramEnd"/>
      <w:r>
        <w:rPr>
          <w:lang w:eastAsia="ko-KR"/>
        </w:rPr>
        <w:t xml:space="preserve"> Resources have been provided for this Random Access procedure in the LTM Cell Switch Command MAC CE and a non-zero Msg1 repetition number is indicated in the LTM Cell Switch Command MAC CE:</w:t>
      </w:r>
    </w:p>
    <w:p w14:paraId="52ED012B" w14:textId="77777777"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w:t>
      </w:r>
      <w:proofErr w:type="gramStart"/>
      <w:r>
        <w:rPr>
          <w:lang w:eastAsia="ko-KR"/>
        </w:rPr>
        <w:t>Random Access</w:t>
      </w:r>
      <w:proofErr w:type="gramEnd"/>
      <w:r>
        <w:rPr>
          <w:lang w:eastAsia="ko-KR"/>
        </w:rPr>
        <w:t xml:space="preserve"> procedure is the Msg1 repetition number indicated in the 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and a Msg1 repetition number is indicated in </w:t>
      </w:r>
      <w:proofErr w:type="spellStart"/>
      <w:r>
        <w:rPr>
          <w:i/>
          <w:lang w:eastAsia="ko-KR"/>
        </w:rPr>
        <w:t>rach-ConfigDedicated</w:t>
      </w:r>
      <w:proofErr w:type="spellEnd"/>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is the Msg1 repetition number indicated in </w:t>
      </w:r>
      <w:proofErr w:type="spellStart"/>
      <w:r>
        <w:rPr>
          <w:i/>
          <w:lang w:eastAsia="ko-KR"/>
        </w:rPr>
        <w:t>rach-ConfigDedicated</w:t>
      </w:r>
      <w:proofErr w:type="spellEnd"/>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w:t>
      </w:r>
      <w:proofErr w:type="gramStart"/>
      <w:r>
        <w:rPr>
          <w:lang w:eastAsia="ko-KR"/>
        </w:rPr>
        <w:t>Random Access</w:t>
      </w:r>
      <w:proofErr w:type="gramEnd"/>
      <w:r>
        <w:rPr>
          <w:lang w:eastAsia="ko-KR"/>
        </w:rPr>
        <w:t xml:space="preserve">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 xml:space="preserve">assume Msg1 repetition is not applicable for the current </w:t>
      </w:r>
      <w:proofErr w:type="gramStart"/>
      <w:r>
        <w:rPr>
          <w:lang w:eastAsia="ko-KR"/>
        </w:rPr>
        <w:t>Random Access</w:t>
      </w:r>
      <w:proofErr w:type="gramEnd"/>
      <w:r>
        <w:rPr>
          <w:lang w:eastAsia="ko-KR"/>
        </w:rPr>
        <w:t xml:space="preserve">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w:t>
      </w:r>
      <w:proofErr w:type="gramStart"/>
      <w:r>
        <w:rPr>
          <w:iCs/>
          <w:lang w:eastAsia="ko-KR"/>
        </w:rPr>
        <w:t>Random Access</w:t>
      </w:r>
      <w:proofErr w:type="gramEnd"/>
      <w:r>
        <w:rPr>
          <w:iCs/>
          <w:lang w:eastAsia="ko-KR"/>
        </w:rPr>
        <w:t xml:space="preserve">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 xml:space="preserve">assume Msg1 repetition is applicable for the current </w:t>
      </w:r>
      <w:proofErr w:type="gramStart"/>
      <w:r>
        <w:rPr>
          <w:lang w:eastAsia="ko-KR"/>
        </w:rPr>
        <w:t>Random Access</w:t>
      </w:r>
      <w:proofErr w:type="gramEnd"/>
      <w:r>
        <w:rPr>
          <w:lang w:eastAsia="ko-KR"/>
        </w:rPr>
        <w:t xml:space="preserve">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lastRenderedPageBreak/>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2.</w:t>
      </w:r>
    </w:p>
    <w:p w14:paraId="52ED0140" w14:textId="77777777" w:rsidR="003669F2" w:rsidRDefault="00B562E1">
      <w:pPr>
        <w:pStyle w:val="B3"/>
        <w:rPr>
          <w:lang w:eastAsia="ko-KR"/>
        </w:rPr>
      </w:pPr>
      <w:r>
        <w:rPr>
          <w:lang w:eastAsia="ko-KR"/>
        </w:rPr>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w:t>
      </w:r>
      <w:proofErr w:type="gramStart"/>
      <w:r>
        <w:rPr>
          <w:lang w:eastAsia="ko-KR"/>
        </w:rPr>
        <w:t>Random Access</w:t>
      </w:r>
      <w:proofErr w:type="gramEnd"/>
      <w:r>
        <w:rPr>
          <w:lang w:eastAsia="ko-KR"/>
        </w:rPr>
        <w:t xml:space="preserve"> Resources nor Random Access Resources for SI request have been provided for this Random Access procedure and one or more of the features including </w:t>
      </w:r>
      <w:r>
        <w:rPr>
          <w:szCs w:val="22"/>
        </w:rPr>
        <w:t>(e)</w:t>
      </w:r>
      <w:proofErr w:type="spellStart"/>
      <w:r>
        <w:rPr>
          <w:lang w:eastAsia="ko-KR"/>
        </w:rPr>
        <w:t>RedCap</w:t>
      </w:r>
      <w:proofErr w:type="spellEnd"/>
      <w:r>
        <w:rPr>
          <w:lang w:eastAsia="ko-KR"/>
        </w:rPr>
        <w:t xml:space="preserve">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w:t>
      </w:r>
      <w:proofErr w:type="gramStart"/>
      <w:r>
        <w:rPr>
          <w:lang w:eastAsia="zh-CN"/>
        </w:rPr>
        <w:t>Random Access</w:t>
      </w:r>
      <w:proofErr w:type="gramEnd"/>
      <w:r>
        <w:rPr>
          <w:lang w:eastAsia="zh-CN"/>
        </w:rPr>
        <w:t xml:space="preserve"> procedure is initiated. The applicability of </w:t>
      </w:r>
      <w:r>
        <w:rPr>
          <w:szCs w:val="22"/>
        </w:rPr>
        <w:t>(e)</w:t>
      </w:r>
      <w:proofErr w:type="spellStart"/>
      <w:r>
        <w:rPr>
          <w:lang w:eastAsia="ko-KR"/>
        </w:rPr>
        <w:t>RedCap</w:t>
      </w:r>
      <w:proofErr w:type="spellEnd"/>
      <w:r>
        <w:rPr>
          <w:lang w:eastAsia="ko-KR"/>
        </w:rPr>
        <w:t xml:space="preserve"> is also determined by upper layers when Random Access procedure is initiated and it is applicable to the </w:t>
      </w:r>
      <w:proofErr w:type="gramStart"/>
      <w:r>
        <w:rPr>
          <w:lang w:eastAsia="zh-CN"/>
        </w:rPr>
        <w:t>Random Access</w:t>
      </w:r>
      <w:proofErr w:type="gramEnd"/>
      <w:r>
        <w:rPr>
          <w:lang w:eastAsia="zh-CN"/>
        </w:rPr>
        <w:t xml:space="preserve"> procedures initiated by PDCCH orders and any Random Access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 xml:space="preserve">SDT is not applicable for the </w:t>
      </w:r>
      <w:proofErr w:type="gramStart"/>
      <w:r>
        <w:rPr>
          <w:rFonts w:eastAsia="等线"/>
          <w:lang w:eastAsia="zh-CN"/>
        </w:rPr>
        <w:t>Random Access</w:t>
      </w:r>
      <w:proofErr w:type="gramEnd"/>
      <w:r>
        <w:rPr>
          <w:rFonts w:eastAsia="等线"/>
          <w:lang w:eastAsia="zh-CN"/>
        </w:rPr>
        <w:t xml:space="preserve"> procedure initiated by upper layers for MT-SDT.</w:t>
      </w:r>
    </w:p>
    <w:p w14:paraId="52ED0148" w14:textId="77777777" w:rsidR="003669F2" w:rsidRDefault="00B562E1">
      <w:pPr>
        <w:pStyle w:val="B2"/>
        <w:rPr>
          <w:lang w:eastAsia="ko-KR"/>
        </w:rPr>
      </w:pPr>
      <w:r>
        <w:rPr>
          <w:lang w:eastAsia="ko-KR"/>
        </w:rPr>
        <w:t>2&gt;</w:t>
      </w:r>
      <w:r>
        <w:rPr>
          <w:lang w:eastAsia="ko-KR"/>
        </w:rPr>
        <w:tab/>
        <w:t xml:space="preserve">if none of the sets of </w:t>
      </w:r>
      <w:proofErr w:type="gramStart"/>
      <w:r>
        <w:rPr>
          <w:lang w:eastAsia="ko-KR"/>
        </w:rPr>
        <w:t>Random Access</w:t>
      </w:r>
      <w:proofErr w:type="gramEnd"/>
      <w:r>
        <w:rPr>
          <w:lang w:eastAsia="ko-KR"/>
        </w:rPr>
        <w:t xml:space="preserve">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 xml:space="preserve">select the set(s) of </w:t>
      </w:r>
      <w:proofErr w:type="gramStart"/>
      <w:r>
        <w:rPr>
          <w:lang w:eastAsia="ko-KR"/>
        </w:rPr>
        <w:t>Random Access</w:t>
      </w:r>
      <w:proofErr w:type="gramEnd"/>
      <w:r>
        <w:rPr>
          <w:lang w:eastAsia="ko-KR"/>
        </w:rPr>
        <w:t xml:space="preserve">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 xml:space="preserve">else if there is one set of </w:t>
      </w:r>
      <w:proofErr w:type="gramStart"/>
      <w:r>
        <w:rPr>
          <w:lang w:eastAsia="ko-KR"/>
        </w:rPr>
        <w:t>Random Access</w:t>
      </w:r>
      <w:proofErr w:type="gramEnd"/>
      <w:r>
        <w:rPr>
          <w:lang w:eastAsia="ko-KR"/>
        </w:rPr>
        <w:t xml:space="preserve">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4C" w14:textId="77777777" w:rsidR="003669F2" w:rsidRDefault="00B562E1">
      <w:pPr>
        <w:pStyle w:val="B2"/>
        <w:rPr>
          <w:lang w:eastAsia="ko-KR"/>
        </w:rPr>
      </w:pPr>
      <w:r>
        <w:rPr>
          <w:lang w:eastAsia="ko-KR"/>
        </w:rPr>
        <w:t>2&gt;</w:t>
      </w:r>
      <w:r>
        <w:rPr>
          <w:lang w:eastAsia="ko-KR"/>
        </w:rPr>
        <w:tab/>
        <w:t xml:space="preserve">else if there are more than one set of </w:t>
      </w:r>
      <w:proofErr w:type="gramStart"/>
      <w:r>
        <w:rPr>
          <w:lang w:eastAsia="ko-KR"/>
        </w:rPr>
        <w:t>Random Access</w:t>
      </w:r>
      <w:proofErr w:type="gramEnd"/>
      <w:r>
        <w:rPr>
          <w:lang w:eastAsia="ko-KR"/>
        </w:rPr>
        <w:t xml:space="preserve">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 xml:space="preserve">select a set of </w:t>
      </w:r>
      <w:proofErr w:type="gramStart"/>
      <w:r>
        <w:rPr>
          <w:lang w:eastAsia="ko-KR"/>
        </w:rPr>
        <w:t>Random Access</w:t>
      </w:r>
      <w:proofErr w:type="gramEnd"/>
      <w:r>
        <w:rPr>
          <w:lang w:eastAsia="ko-KR"/>
        </w:rPr>
        <w:t xml:space="preserve">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w:t>
      </w:r>
      <w:proofErr w:type="gramStart"/>
      <w:r>
        <w:t>Random Access</w:t>
      </w:r>
      <w:proofErr w:type="gramEnd"/>
      <w:r>
        <w:t xml:space="preserve"> procedure is initiated by PDCCH order with the </w:t>
      </w:r>
      <w:r>
        <w:rPr>
          <w:i/>
        </w:rPr>
        <w:t>PRACH association indicator</w:t>
      </w:r>
      <w:r>
        <w:t xml:space="preserve"> field in DCI set to 1 and </w:t>
      </w:r>
      <w:r>
        <w:rPr>
          <w:rFonts w:eastAsia="等线"/>
          <w:i/>
          <w:kern w:val="2"/>
          <w:lang w:eastAsia="zh-CN"/>
        </w:rPr>
        <w:t>SSB-MTC-</w:t>
      </w:r>
      <w:proofErr w:type="spellStart"/>
      <w:r>
        <w:rPr>
          <w:rFonts w:eastAsia="等线"/>
          <w:i/>
          <w:kern w:val="2"/>
          <w:lang w:eastAsia="zh-CN"/>
        </w:rPr>
        <w:t>AdditionalPCI</w:t>
      </w:r>
      <w:proofErr w:type="spellEnd"/>
      <w:r>
        <w:rPr>
          <w:rFonts w:eastAsia="等线"/>
          <w:i/>
          <w:kern w:val="2"/>
          <w:lang w:eastAsia="zh-CN"/>
        </w:rPr>
        <w:t xml:space="preserve">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lastRenderedPageBreak/>
        <w:t>2&gt;</w:t>
      </w:r>
      <w:r>
        <w:rPr>
          <w:lang w:eastAsia="ko-KR"/>
        </w:rPr>
        <w:tab/>
      </w:r>
      <w:r>
        <w:t xml:space="preserve">select the set of </w:t>
      </w:r>
      <w:proofErr w:type="gramStart"/>
      <w:r>
        <w:t>Random Access</w:t>
      </w:r>
      <w:proofErr w:type="gramEnd"/>
      <w:r>
        <w:t xml:space="preserve"> resources corresponding to the </w:t>
      </w:r>
      <w:proofErr w:type="spellStart"/>
      <w:r>
        <w:rPr>
          <w:i/>
        </w:rPr>
        <w:t>additionalPCI</w:t>
      </w:r>
      <w:proofErr w:type="spellEnd"/>
      <w:r>
        <w:t xml:space="preserve"> associated with active TCI states.</w:t>
      </w:r>
    </w:p>
    <w:p w14:paraId="52ED0152" w14:textId="77777777" w:rsidR="003669F2" w:rsidRDefault="00B562E1">
      <w:pPr>
        <w:pStyle w:val="B1"/>
      </w:pPr>
      <w:r>
        <w:rPr>
          <w:lang w:eastAsia="ko-KR"/>
        </w:rPr>
        <w:t>1&gt;</w:t>
      </w:r>
      <w:r>
        <w:rPr>
          <w:lang w:eastAsia="ko-KR"/>
        </w:rPr>
        <w:tab/>
        <w:t xml:space="preserve">else if </w:t>
      </w:r>
      <w:r>
        <w:t xml:space="preserve">this </w:t>
      </w:r>
      <w:proofErr w:type="gramStart"/>
      <w:r>
        <w:t>Random Access</w:t>
      </w:r>
      <w:proofErr w:type="gramEnd"/>
      <w:r>
        <w:t xml:space="preserve">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w:t>
      </w:r>
      <w:proofErr w:type="gramStart"/>
      <w:r>
        <w:t>Random Access</w:t>
      </w:r>
      <w:proofErr w:type="gramEnd"/>
      <w:r>
        <w:t xml:space="preserve">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the current </w:t>
      </w:r>
      <w:proofErr w:type="gramStart"/>
      <w:r>
        <w:rPr>
          <w:lang w:eastAsia="ko-KR"/>
        </w:rPr>
        <w:t>Random Access</w:t>
      </w:r>
      <w:proofErr w:type="gramEnd"/>
      <w:r>
        <w:rPr>
          <w:lang w:eastAsia="ko-KR"/>
        </w:rPr>
        <w:t xml:space="preserve"> procedure:</w:t>
      </w:r>
    </w:p>
    <w:p w14:paraId="52ED0156"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57"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the current </w:t>
      </w:r>
      <w:proofErr w:type="gramStart"/>
      <w:r>
        <w:rPr>
          <w:lang w:eastAsia="ko-KR"/>
        </w:rPr>
        <w:t>Random Access</w:t>
      </w:r>
      <w:proofErr w:type="gramEnd"/>
      <w:r>
        <w:rPr>
          <w:lang w:eastAsia="ko-KR"/>
        </w:rPr>
        <w:t xml:space="preserve"> procedure:</w:t>
      </w:r>
    </w:p>
    <w:p w14:paraId="52ED015B"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5C"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D"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5E"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3"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the LTM Cell Switch Command MAC CE:</w:t>
      </w:r>
    </w:p>
    <w:p w14:paraId="52ED016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65"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6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6D"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E" w14:textId="77777777" w:rsidR="003669F2" w:rsidRDefault="00B562E1">
      <w:pPr>
        <w:pStyle w:val="B4"/>
        <w:rPr>
          <w:lang w:eastAsia="ko-KR"/>
        </w:rPr>
      </w:pPr>
      <w:r>
        <w:rPr>
          <w:lang w:eastAsia="ko-KR"/>
        </w:rPr>
        <w:lastRenderedPageBreak/>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71"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72"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73"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7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w:t>
      </w:r>
      <w:proofErr w:type="spellStart"/>
      <w:r>
        <w:rPr>
          <w:i/>
          <w:lang w:eastAsia="ko-KR"/>
        </w:rPr>
        <w:t>rach-ConfigDedicated</w:t>
      </w:r>
      <w:proofErr w:type="spellEnd"/>
      <w:r>
        <w:rPr>
          <w:lang w:eastAsia="ko-KR"/>
        </w:rPr>
        <w:t>:</w:t>
      </w:r>
    </w:p>
    <w:p w14:paraId="52ED017C"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7E"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81"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8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lastRenderedPageBreak/>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8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A"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8B"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C" w14:textId="77777777" w:rsidR="003669F2" w:rsidRDefault="00B562E1">
      <w:pPr>
        <w:pStyle w:val="B4"/>
        <w:rPr>
          <w:lang w:eastAsia="ko-KR"/>
        </w:rPr>
      </w:pPr>
      <w:r>
        <w:rPr>
          <w:lang w:eastAsia="ko-KR"/>
        </w:rPr>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90"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the </w:t>
      </w:r>
      <w:proofErr w:type="spellStart"/>
      <w:r>
        <w:rPr>
          <w:i/>
          <w:lang w:eastAsia="ko-KR"/>
        </w:rPr>
        <w:t>BeamFailureRecoveryConfig</w:t>
      </w:r>
      <w:proofErr w:type="spellEnd"/>
      <w:r>
        <w:rPr>
          <w:lang w:eastAsia="ko-KR"/>
        </w:rPr>
        <w:t>:</w:t>
      </w:r>
    </w:p>
    <w:p w14:paraId="52ED019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95"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96"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9A"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9B"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C"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9D"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bookmarkEnd w:id="221"/>
    <w:p w14:paraId="52ED01A2" w14:textId="77777777" w:rsidR="003669F2" w:rsidRDefault="00B562E1">
      <w:pPr>
        <w:pStyle w:val="B1"/>
        <w:rPr>
          <w:lang w:eastAsia="ko-KR"/>
        </w:rPr>
      </w:pPr>
      <w:r>
        <w:rPr>
          <w:lang w:eastAsia="ko-KR"/>
        </w:rPr>
        <w:t>1&gt;</w:t>
      </w:r>
      <w:r>
        <w:rPr>
          <w:lang w:eastAsia="ko-KR"/>
        </w:rPr>
        <w:tab/>
        <w:t xml:space="preserve">else if Random Access resources for SI request have been provided for this </w:t>
      </w:r>
      <w:proofErr w:type="gramStart"/>
      <w:r>
        <w:rPr>
          <w:lang w:eastAsia="ko-KR"/>
        </w:rPr>
        <w:t>Random Access</w:t>
      </w:r>
      <w:proofErr w:type="gramEnd"/>
      <w:r>
        <w:rPr>
          <w:lang w:eastAsia="ko-KR"/>
        </w:rPr>
        <w:t xml:space="preserve"> procedure:</w:t>
      </w:r>
    </w:p>
    <w:p w14:paraId="52ED01A3" w14:textId="77777777" w:rsidR="003669F2" w:rsidRDefault="00B562E1">
      <w:pPr>
        <w:pStyle w:val="B2"/>
        <w:rPr>
          <w:lang w:eastAsia="ko-KR"/>
        </w:rPr>
      </w:pPr>
      <w:r>
        <w:rPr>
          <w:lang w:eastAsia="ko-KR"/>
        </w:rPr>
        <w:t>2&gt;</w:t>
      </w:r>
      <w:r>
        <w:rPr>
          <w:lang w:eastAsia="ko-KR"/>
        </w:rPr>
        <w:tab/>
        <w:t xml:space="preserve">if Random Access Resources associated with Msg1 repetition for SI request and Msg1 repetition number have been provided for this </w:t>
      </w:r>
      <w:proofErr w:type="gramStart"/>
      <w:r>
        <w:rPr>
          <w:lang w:eastAsia="ko-KR"/>
        </w:rPr>
        <w:t>Random Access</w:t>
      </w:r>
      <w:proofErr w:type="gramEnd"/>
      <w:r>
        <w:rPr>
          <w:lang w:eastAsia="ko-KR"/>
        </w:rPr>
        <w:t xml:space="preserve">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proofErr w:type="spellStart"/>
      <w:r>
        <w:rPr>
          <w:i/>
          <w:iCs/>
          <w:lang w:eastAsia="ko-KR"/>
        </w:rPr>
        <w:t>initialUplinkBWP-RedCap</w:t>
      </w:r>
      <w:proofErr w:type="spellEnd"/>
      <w:r>
        <w:rPr>
          <w:iCs/>
          <w:lang w:eastAsia="ko-KR"/>
        </w:rPr>
        <w:t>:</w:t>
      </w:r>
    </w:p>
    <w:p w14:paraId="52ED01A5" w14:textId="77777777" w:rsidR="003669F2" w:rsidRDefault="00B562E1">
      <w:pPr>
        <w:pStyle w:val="B4"/>
        <w:rPr>
          <w:rFonts w:eastAsia="等线"/>
          <w:lang w:eastAsia="zh-CN"/>
        </w:rPr>
      </w:pPr>
      <w:r>
        <w:rPr>
          <w:rFonts w:eastAsia="等线"/>
          <w:lang w:eastAsia="zh-CN"/>
        </w:rPr>
        <w:lastRenderedPageBreak/>
        <w:t>4&gt;</w:t>
      </w:r>
      <w:r>
        <w:rPr>
          <w:rFonts w:eastAsia="等线"/>
          <w:lang w:eastAsia="zh-CN"/>
        </w:rPr>
        <w:tab/>
        <w:t xml:space="preserve">if </w:t>
      </w:r>
      <w:proofErr w:type="spellStart"/>
      <w:r>
        <w:rPr>
          <w:rFonts w:eastAsia="等线"/>
          <w:lang w:eastAsia="zh-CN"/>
        </w:rPr>
        <w:t>RedCap</w:t>
      </w:r>
      <w:proofErr w:type="spellEnd"/>
      <w:r>
        <w:rPr>
          <w:rFonts w:eastAsia="等线"/>
          <w:lang w:eastAsia="zh-CN"/>
        </w:rPr>
        <w:t xml:space="preserve"> is applicable for the current </w:t>
      </w:r>
      <w:proofErr w:type="gramStart"/>
      <w:r>
        <w:rPr>
          <w:rFonts w:eastAsia="等线"/>
          <w:lang w:eastAsia="zh-CN"/>
        </w:rPr>
        <w:t>Random Access</w:t>
      </w:r>
      <w:proofErr w:type="gramEnd"/>
      <w:r>
        <w:rPr>
          <w:rFonts w:eastAsia="等线"/>
          <w:lang w:eastAsia="zh-CN"/>
        </w:rPr>
        <w:t xml:space="preserve">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select the set of </w:t>
      </w:r>
      <w:proofErr w:type="gramStart"/>
      <w:r>
        <w:rPr>
          <w:rFonts w:eastAsia="等线"/>
          <w:lang w:eastAsia="zh-CN"/>
        </w:rPr>
        <w:t>Random Access</w:t>
      </w:r>
      <w:proofErr w:type="gramEnd"/>
      <w:r>
        <w:rPr>
          <w:rFonts w:eastAsia="等线"/>
          <w:lang w:eastAsia="zh-CN"/>
        </w:rPr>
        <w:t xml:space="preserve"> Resources that is only configured with </w:t>
      </w:r>
      <w:proofErr w:type="spellStart"/>
      <w:r>
        <w:rPr>
          <w:rFonts w:eastAsia="等线"/>
          <w:lang w:eastAsia="zh-CN"/>
        </w:rPr>
        <w:t>RedCap</w:t>
      </w:r>
      <w:proofErr w:type="spellEnd"/>
      <w:r>
        <w:rPr>
          <w:rFonts w:eastAsia="等线"/>
          <w:lang w:eastAsia="zh-CN"/>
        </w:rPr>
        <w:t xml:space="preserve"> indication and Msg1 repetition indication and associated with the indicated Msg1 repetition number for this Random Access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else if </w:t>
      </w:r>
      <w:proofErr w:type="spellStart"/>
      <w:r>
        <w:rPr>
          <w:rFonts w:eastAsia="等线"/>
          <w:lang w:eastAsia="zh-CN"/>
        </w:rPr>
        <w:t>eRedCap</w:t>
      </w:r>
      <w:proofErr w:type="spellEnd"/>
      <w:r>
        <w:rPr>
          <w:rFonts w:eastAsia="等线"/>
          <w:lang w:eastAsia="zh-CN"/>
        </w:rPr>
        <w:t xml:space="preserve"> is applicable for the current </w:t>
      </w:r>
      <w:proofErr w:type="gramStart"/>
      <w:r>
        <w:rPr>
          <w:rFonts w:eastAsia="等线"/>
          <w:lang w:eastAsia="zh-CN"/>
        </w:rPr>
        <w:t>Random Access</w:t>
      </w:r>
      <w:proofErr w:type="gramEnd"/>
      <w:r>
        <w:rPr>
          <w:rFonts w:eastAsia="等线"/>
          <w:lang w:eastAsia="zh-CN"/>
        </w:rPr>
        <w:t xml:space="preserve"> procedure:</w:t>
      </w:r>
    </w:p>
    <w:p w14:paraId="52ED01A8" w14:textId="77777777" w:rsidR="003669F2" w:rsidRDefault="00B562E1">
      <w:pPr>
        <w:pStyle w:val="B5"/>
        <w:rPr>
          <w:lang w:eastAsia="ko-KR"/>
        </w:rPr>
      </w:pPr>
      <w:r>
        <w:rPr>
          <w:rFonts w:eastAsia="等线"/>
          <w:lang w:eastAsia="zh-CN"/>
        </w:rPr>
        <w:t>5&gt;</w:t>
      </w:r>
      <w:r>
        <w:rPr>
          <w:rFonts w:eastAsiaTheme="minorEastAsia"/>
        </w:rPr>
        <w:tab/>
        <w:t>if</w:t>
      </w:r>
      <w:r>
        <w:rPr>
          <w:rFonts w:eastAsiaTheme="minorEastAsia"/>
          <w:lang w:eastAsia="ko-KR"/>
        </w:rPr>
        <w:t xml:space="preserve"> </w:t>
      </w:r>
      <w:r>
        <w:rPr>
          <w:lang w:eastAsia="ko-KR"/>
        </w:rPr>
        <w:t xml:space="preserve">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select the set of </w:t>
      </w:r>
      <w:proofErr w:type="gramStart"/>
      <w:r>
        <w:rPr>
          <w:rFonts w:eastAsia="等线"/>
          <w:lang w:eastAsia="zh-CN"/>
        </w:rPr>
        <w:t>Random Access</w:t>
      </w:r>
      <w:proofErr w:type="gramEnd"/>
      <w:r>
        <w:rPr>
          <w:rFonts w:eastAsia="等线"/>
          <w:lang w:eastAsia="zh-CN"/>
        </w:rPr>
        <w:t xml:space="preserve"> Resources that is only configured with </w:t>
      </w:r>
      <w:proofErr w:type="spellStart"/>
      <w:r>
        <w:rPr>
          <w:rFonts w:eastAsia="等线"/>
          <w:lang w:eastAsia="zh-CN"/>
        </w:rPr>
        <w:t>eRedCap</w:t>
      </w:r>
      <w:proofErr w:type="spellEnd"/>
      <w:r>
        <w:rPr>
          <w:rFonts w:eastAsia="等线"/>
          <w:lang w:eastAsia="zh-CN"/>
        </w:rPr>
        <w:t xml:space="preserve">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Random Access procedure.</w:t>
      </w:r>
    </w:p>
    <w:p w14:paraId="52ED01B2" w14:textId="77777777" w:rsidR="003669F2" w:rsidRDefault="00B562E1">
      <w:pPr>
        <w:pStyle w:val="3"/>
        <w:rPr>
          <w:rFonts w:eastAsia="Malgun Gothic"/>
          <w:lang w:eastAsia="ko-KR"/>
        </w:rPr>
      </w:pPr>
      <w:bookmarkStart w:id="235" w:name="_Toc178200493"/>
      <w:r>
        <w:rPr>
          <w:rFonts w:eastAsia="Malgun Gothic"/>
          <w:lang w:eastAsia="ko-KR"/>
        </w:rPr>
        <w:t>5.1.1c</w:t>
      </w:r>
      <w:r>
        <w:rPr>
          <w:rFonts w:eastAsia="Malgun Gothic"/>
          <w:lang w:eastAsia="ko-KR"/>
        </w:rPr>
        <w:tab/>
        <w:t xml:space="preserve">Availability of the set of </w:t>
      </w:r>
      <w:proofErr w:type="gramStart"/>
      <w:r>
        <w:rPr>
          <w:rFonts w:eastAsia="Malgun Gothic"/>
          <w:lang w:eastAsia="ko-KR"/>
        </w:rPr>
        <w:t>Random Access</w:t>
      </w:r>
      <w:proofErr w:type="gramEnd"/>
      <w:r>
        <w:rPr>
          <w:rFonts w:eastAsia="Malgun Gothic"/>
          <w:lang w:eastAsia="ko-KR"/>
        </w:rPr>
        <w:t xml:space="preserve"> resources</w:t>
      </w:r>
      <w:bookmarkEnd w:id="235"/>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eRedCap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5"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Random Access procedure for which </w:t>
      </w:r>
      <w:proofErr w:type="spellStart"/>
      <w:r>
        <w:rPr>
          <w:lang w:eastAsia="ko-KR"/>
        </w:rPr>
        <w:t>eRedCap</w:t>
      </w:r>
      <w:proofErr w:type="spellEnd"/>
      <w:r>
        <w:rPr>
          <w:lang w:eastAsia="ko-KR"/>
        </w:rPr>
        <w:t xml:space="preserve"> is not applicable.</w:t>
      </w:r>
    </w:p>
    <w:p w14:paraId="52ED01B6"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7"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Random Access procedure for which </w:t>
      </w:r>
      <w:proofErr w:type="spellStart"/>
      <w:r>
        <w:rPr>
          <w:lang w:eastAsia="ko-KR"/>
        </w:rPr>
        <w:t>RedCap</w:t>
      </w:r>
      <w:proofErr w:type="spellEnd"/>
      <w:r>
        <w:rPr>
          <w:lang w:eastAsia="ko-KR"/>
        </w:rPr>
        <w:t xml:space="preserve"> is not applicable.</w:t>
      </w:r>
    </w:p>
    <w:p w14:paraId="52ED01B8"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smallData</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9"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w:t>
      </w:r>
      <w:proofErr w:type="gramStart"/>
      <w:r>
        <w:rPr>
          <w:lang w:eastAsia="ko-KR"/>
        </w:rPr>
        <w:t>Random Access</w:t>
      </w:r>
      <w:proofErr w:type="gramEnd"/>
      <w:r>
        <w:rPr>
          <w:lang w:eastAsia="ko-KR"/>
        </w:rPr>
        <w:t xml:space="preserve"> resources:</w:t>
      </w:r>
    </w:p>
    <w:p w14:paraId="52ED01BB"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D"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F" w14:textId="77777777" w:rsidR="003669F2" w:rsidRDefault="00B562E1">
      <w:pPr>
        <w:pStyle w:val="B2"/>
        <w:rPr>
          <w:lang w:eastAsia="ko-KR"/>
        </w:rPr>
      </w:pPr>
      <w:r>
        <w:rPr>
          <w:lang w:eastAsia="ko-KR"/>
        </w:rPr>
        <w:lastRenderedPageBreak/>
        <w:t>2&gt;</w:t>
      </w:r>
      <w:r>
        <w:rPr>
          <w:lang w:eastAsia="ko-KR"/>
        </w:rPr>
        <w:tab/>
        <w:t xml:space="preserve">if Msg1 repetition is not applicable to the current </w:t>
      </w:r>
      <w:proofErr w:type="gramStart"/>
      <w:r>
        <w:rPr>
          <w:lang w:eastAsia="ko-KR"/>
        </w:rPr>
        <w:t>Random Access</w:t>
      </w:r>
      <w:proofErr w:type="gramEnd"/>
      <w:r>
        <w:rPr>
          <w:lang w:eastAsia="ko-KR"/>
        </w:rPr>
        <w:t xml:space="preserve"> procedure; or</w:t>
      </w:r>
    </w:p>
    <w:p w14:paraId="52ED01C0"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w:t>
      </w:r>
      <w:proofErr w:type="gramStart"/>
      <w:r>
        <w:rPr>
          <w:lang w:eastAsia="ko-KR"/>
        </w:rPr>
        <w:t>Random Access</w:t>
      </w:r>
      <w:proofErr w:type="gramEnd"/>
      <w:r>
        <w:rPr>
          <w:lang w:eastAsia="ko-KR"/>
        </w:rPr>
        <w:t xml:space="preserve"> resources is not configured with </w:t>
      </w:r>
      <w:proofErr w:type="spellStart"/>
      <w:r>
        <w:rPr>
          <w:i/>
          <w:iCs/>
          <w:lang w:eastAsia="ko-KR"/>
        </w:rPr>
        <w:t>FeatureCombination</w:t>
      </w:r>
      <w:proofErr w:type="spellEnd"/>
      <w:r>
        <w:rPr>
          <w:lang w:eastAsia="ko-KR"/>
        </w:rPr>
        <w:t>:</w:t>
      </w:r>
    </w:p>
    <w:p w14:paraId="52ED01C3"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to not associated with any feature.</w:t>
      </w:r>
    </w:p>
    <w:p w14:paraId="52ED01C4" w14:textId="77777777" w:rsidR="003669F2" w:rsidRDefault="00B562E1">
      <w:pPr>
        <w:pStyle w:val="3"/>
        <w:rPr>
          <w:rFonts w:eastAsia="Malgun Gothic"/>
          <w:lang w:eastAsia="ko-KR"/>
        </w:rPr>
      </w:pPr>
      <w:bookmarkStart w:id="236" w:name="_Toc178200494"/>
      <w:r>
        <w:rPr>
          <w:rFonts w:eastAsia="Malgun Gothic"/>
          <w:lang w:eastAsia="ko-KR"/>
        </w:rPr>
        <w:t>5.1.1d</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based on feature prioritization</w:t>
      </w:r>
      <w:bookmarkEnd w:id="236"/>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w:t>
      </w:r>
      <w:proofErr w:type="gramStart"/>
      <w:r>
        <w:t>Random Access</w:t>
      </w:r>
      <w:proofErr w:type="gramEnd"/>
      <w:r>
        <w:t xml:space="preserve"> resources for this Random Access procedure (as specified in clause 5.1.1c), identify those configured with a feature which has the highest priority assigned in </w:t>
      </w:r>
      <w:proofErr w:type="spellStart"/>
      <w:r>
        <w:rPr>
          <w:i/>
        </w:rPr>
        <w:t>featurePriorities</w:t>
      </w:r>
      <w:proofErr w:type="spellEnd"/>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 xml:space="preserve">if a single set of </w:t>
      </w:r>
      <w:proofErr w:type="gramStart"/>
      <w:r>
        <w:rPr>
          <w:lang w:eastAsia="ko-KR"/>
        </w:rPr>
        <w:t>Random Access</w:t>
      </w:r>
      <w:proofErr w:type="gramEnd"/>
      <w:r>
        <w:rPr>
          <w:lang w:eastAsia="ko-KR"/>
        </w:rPr>
        <w:t xml:space="preserve"> resources is identified:</w:t>
      </w:r>
    </w:p>
    <w:p w14:paraId="52ED01C8" w14:textId="77777777" w:rsidR="003669F2" w:rsidRDefault="00B562E1">
      <w:pPr>
        <w:pStyle w:val="B2"/>
        <w:rPr>
          <w:lang w:eastAsia="ko-KR"/>
        </w:rPr>
      </w:pPr>
      <w:r>
        <w:rPr>
          <w:lang w:eastAsia="ko-KR"/>
        </w:rPr>
        <w:t>2&gt;</w:t>
      </w:r>
      <w:r>
        <w:rPr>
          <w:lang w:eastAsia="ko-KR"/>
        </w:rPr>
        <w:tab/>
        <w:t xml:space="preserve">select this set of </w:t>
      </w:r>
      <w:proofErr w:type="gramStart"/>
      <w:r>
        <w:rPr>
          <w:lang w:eastAsia="ko-KR"/>
        </w:rPr>
        <w:t>Random Access</w:t>
      </w:r>
      <w:proofErr w:type="gramEnd"/>
      <w:r>
        <w:rPr>
          <w:lang w:eastAsia="ko-KR"/>
        </w:rPr>
        <w:t xml:space="preserve"> resources.</w:t>
      </w:r>
    </w:p>
    <w:p w14:paraId="52ED01C9" w14:textId="77777777" w:rsidR="003669F2" w:rsidRDefault="00B562E1">
      <w:pPr>
        <w:pStyle w:val="B1"/>
        <w:rPr>
          <w:lang w:eastAsia="ko-KR"/>
        </w:rPr>
      </w:pPr>
      <w:r>
        <w:rPr>
          <w:lang w:eastAsia="ko-KR"/>
        </w:rPr>
        <w:t>1&gt;</w:t>
      </w:r>
      <w:r>
        <w:rPr>
          <w:lang w:eastAsia="ko-KR"/>
        </w:rPr>
        <w:tab/>
        <w:t xml:space="preserve">else if more than one set of </w:t>
      </w:r>
      <w:proofErr w:type="gramStart"/>
      <w:r>
        <w:rPr>
          <w:lang w:eastAsia="ko-KR"/>
        </w:rPr>
        <w:t>Random Access</w:t>
      </w:r>
      <w:proofErr w:type="gramEnd"/>
      <w:r>
        <w:rPr>
          <w:lang w:eastAsia="ko-KR"/>
        </w:rPr>
        <w:t xml:space="preserve">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w:t>
      </w:r>
      <w:proofErr w:type="gramStart"/>
      <w:r>
        <w:rPr>
          <w:lang w:eastAsia="ko-KR"/>
        </w:rPr>
        <w:t>Random Access</w:t>
      </w:r>
      <w:proofErr w:type="gramEnd"/>
      <w:r>
        <w:rPr>
          <w:lang w:eastAsia="ko-KR"/>
        </w:rPr>
        <w:t xml:space="preserve"> resources are configured with Msg1 repetition indication and the same </w:t>
      </w:r>
      <w:proofErr w:type="spellStart"/>
      <w:r>
        <w:rPr>
          <w:i/>
          <w:lang w:eastAsia="ko-KR"/>
        </w:rPr>
        <w:t>featureCombination</w:t>
      </w:r>
      <w:proofErr w:type="spellEnd"/>
      <w:r>
        <w:rPr>
          <w:lang w:eastAsia="ko-KR"/>
        </w:rPr>
        <w:t>:</w:t>
      </w:r>
    </w:p>
    <w:p w14:paraId="52ED01CB"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w:t>
      </w:r>
      <w:proofErr w:type="gramStart"/>
      <w:r>
        <w:rPr>
          <w:lang w:eastAsia="ko-KR"/>
        </w:rPr>
        <w:t>Random Access</w:t>
      </w:r>
      <w:proofErr w:type="gramEnd"/>
      <w:r>
        <w:rPr>
          <w:lang w:eastAsia="ko-KR"/>
        </w:rPr>
        <w:t xml:space="preserve">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w:t>
      </w:r>
      <w:proofErr w:type="gramStart"/>
      <w:r>
        <w:rPr>
          <w:lang w:eastAsia="ko-KR"/>
        </w:rPr>
        <w:t>i.e.</w:t>
      </w:r>
      <w:proofErr w:type="gramEnd"/>
      <w:r>
        <w:rPr>
          <w:lang w:eastAsia="ko-KR"/>
        </w:rPr>
        <w:t xml:space="preserv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w:t>
      </w:r>
      <w:proofErr w:type="gramStart"/>
      <w:r>
        <w:rPr>
          <w:lang w:eastAsia="ko-KR"/>
        </w:rPr>
        <w:t>Random Access</w:t>
      </w:r>
      <w:proofErr w:type="gramEnd"/>
      <w:r>
        <w:rPr>
          <w:lang w:eastAsia="ko-KR"/>
        </w:rPr>
        <w:t xml:space="preserve">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D0" w14:textId="77777777" w:rsidR="003669F2" w:rsidRDefault="00B562E1">
      <w:pPr>
        <w:pStyle w:val="3"/>
        <w:rPr>
          <w:rFonts w:eastAsia="Malgun Gothic"/>
          <w:lang w:eastAsia="ko-KR"/>
        </w:rPr>
      </w:pPr>
      <w:bookmarkStart w:id="237" w:name="_Toc178200495"/>
      <w:r>
        <w:rPr>
          <w:rFonts w:eastAsia="Malgun Gothic"/>
          <w:lang w:eastAsia="ko-KR"/>
        </w:rPr>
        <w:t>5.1.1e</w:t>
      </w:r>
      <w:r>
        <w:rPr>
          <w:rFonts w:eastAsia="Malgun Gothic"/>
          <w:lang w:eastAsia="ko-KR"/>
        </w:rPr>
        <w:tab/>
        <w:t>Selection of Msg1 repetition for SI request</w:t>
      </w:r>
      <w:bookmarkEnd w:id="237"/>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lastRenderedPageBreak/>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38" w:name="_Toc178200496"/>
      <w:r>
        <w:rPr>
          <w:lang w:eastAsia="ko-KR"/>
        </w:rPr>
        <w:t>5.1.2</w:t>
      </w:r>
      <w:r>
        <w:rPr>
          <w:lang w:eastAsia="ko-KR"/>
        </w:rPr>
        <w:tab/>
        <w:t>Random Access Resource selection</w:t>
      </w:r>
      <w:bookmarkEnd w:id="215"/>
      <w:bookmarkEnd w:id="216"/>
      <w:bookmarkEnd w:id="217"/>
      <w:bookmarkEnd w:id="218"/>
      <w:bookmarkEnd w:id="219"/>
      <w:bookmarkEnd w:id="238"/>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beamFailureRecoveryTimer</w:t>
      </w:r>
      <w:proofErr w:type="spellEnd"/>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the CSI-RSs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proofErr w:type="spellStart"/>
      <w:r>
        <w:rPr>
          <w:i/>
          <w:lang w:eastAsia="ko-KR"/>
        </w:rPr>
        <w:t>ra-PreambleIndex</w:t>
      </w:r>
      <w:proofErr w:type="spellEnd"/>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 or CSI-RS from the set of </w:t>
      </w:r>
      <w:proofErr w:type="gramStart"/>
      <w:r>
        <w:rPr>
          <w:lang w:eastAsia="ko-KR"/>
        </w:rPr>
        <w:t>Random Access</w:t>
      </w:r>
      <w:proofErr w:type="gramEnd"/>
      <w:r>
        <w:rPr>
          <w:lang w:eastAsia="ko-KR"/>
        </w:rPr>
        <w:t xml:space="preserve">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proofErr w:type="spellStart"/>
      <w:r>
        <w:rPr>
          <w:i/>
          <w:lang w:eastAsia="ko-KR"/>
        </w:rPr>
        <w:t>ra-PreambleIndex</w:t>
      </w:r>
      <w:proofErr w:type="spellEnd"/>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ra-PreambleIndex</w:t>
      </w:r>
      <w:proofErr w:type="spellEnd"/>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proofErr w:type="spellStart"/>
      <w:r>
        <w:rPr>
          <w:i/>
          <w:lang w:eastAsia="ko-KR"/>
        </w:rPr>
        <w:t>ra-PreambleIndex</w:t>
      </w:r>
      <w:proofErr w:type="spellEnd"/>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w:t>
      </w:r>
      <w:r>
        <w:t xml:space="preserve"> </w:t>
      </w:r>
      <w:r>
        <w:rPr>
          <w:lang w:eastAsia="ko-KR"/>
        </w:rPr>
        <w:t xml:space="preserve">have been explicitly provided by an LTM Cell Switch Command MAC CE and the SS-RSRP of the SSB signalled by the LTM Cell Switch Command MAC CE is above </w:t>
      </w:r>
      <w:proofErr w:type="spellStart"/>
      <w:r>
        <w:rPr>
          <w:i/>
          <w:lang w:eastAsia="ko-KR"/>
        </w:rPr>
        <w:t>rsrp-ThresholdSSB</w:t>
      </w:r>
      <w:proofErr w:type="spellEnd"/>
      <w:r>
        <w:rPr>
          <w:lang w:eastAsia="ko-KR"/>
        </w:rPr>
        <w:t>:</w:t>
      </w:r>
    </w:p>
    <w:p w14:paraId="52ED01EA"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w:t>
      </w:r>
      <w:proofErr w:type="gramStart"/>
      <w:r>
        <w:t>Random Access</w:t>
      </w:r>
      <w:proofErr w:type="gramEnd"/>
      <w:r>
        <w:t xml:space="preserve"> Preamble index</w:t>
      </w:r>
      <w:r>
        <w:rPr>
          <w:lang w:eastAsia="ko-KR"/>
        </w:rPr>
        <w:t xml:space="preserve"> signalled by the LTM Cell Switch Command MAC CE;</w:t>
      </w:r>
    </w:p>
    <w:p w14:paraId="52ED01EB" w14:textId="77777777" w:rsidR="003669F2" w:rsidRDefault="00B562E1">
      <w:pPr>
        <w:pStyle w:val="B2"/>
        <w:rPr>
          <w:lang w:eastAsia="ko-KR"/>
        </w:rPr>
      </w:pPr>
      <w:r>
        <w:rPr>
          <w:lang w:eastAsia="ko-KR"/>
        </w:rPr>
        <w:t>2&gt;</w:t>
      </w:r>
      <w:r>
        <w:rPr>
          <w:lang w:eastAsia="ko-KR"/>
        </w:rPr>
        <w:tab/>
        <w:t>select the SSB signalled by the LTM Cell Switch Command MAC CE.</w:t>
      </w:r>
    </w:p>
    <w:p w14:paraId="52ED01EC"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not been explicitly provided by an LTM Cell Switch Command MAC CE, the Random Access procedure was not initiated for recovery using an LTM candidate configuration as specified in TS 38.331 [5] clause 5.3.7.3, contention-free Random Access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rsrp-ThresholdSSB</w:t>
      </w:r>
      <w:proofErr w:type="spellEnd"/>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1EF"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not been explicitly provided by an LTM Cell Switch Command MAC CE, the Random Access procedure was not initiated for recovery using an LTM candidate configuration as specified in TS 38.331 [5] clause 5.3.7.3, contention-free Random Access Resources associated with CSI-RSs have been explicitly provided in </w:t>
      </w:r>
      <w:proofErr w:type="spellStart"/>
      <w:r>
        <w:rPr>
          <w:i/>
          <w:lang w:eastAsia="ko-KR"/>
        </w:rPr>
        <w:t>rach-ConfigDedicated</w:t>
      </w:r>
      <w:proofErr w:type="spellEnd"/>
      <w:r>
        <w:rPr>
          <w:lang w:eastAsia="ko-KR"/>
        </w:rPr>
        <w:t xml:space="preserve"> and at least one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w:t>
      </w:r>
    </w:p>
    <w:p w14:paraId="52ED01F1" w14:textId="77777777" w:rsidR="003669F2" w:rsidRDefault="00B562E1">
      <w:pPr>
        <w:pStyle w:val="B2"/>
        <w:rPr>
          <w:lang w:eastAsia="ko-KR"/>
        </w:rPr>
      </w:pPr>
      <w:r>
        <w:rPr>
          <w:lang w:eastAsia="ko-KR"/>
        </w:rPr>
        <w:lastRenderedPageBreak/>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 xml:space="preserve">else if the </w:t>
      </w:r>
      <w:proofErr w:type="gramStart"/>
      <w:r>
        <w:rPr>
          <w:lang w:eastAsia="ko-KR"/>
        </w:rPr>
        <w:t>Random Access</w:t>
      </w:r>
      <w:proofErr w:type="gramEnd"/>
      <w:r>
        <w:rPr>
          <w:lang w:eastAsia="ko-KR"/>
        </w:rPr>
        <w:t xml:space="preserve">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5"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corresponding to the selected SSB, from the Random Access Preamble(s) determined according to </w:t>
      </w:r>
      <w:proofErr w:type="spellStart"/>
      <w:r>
        <w:rPr>
          <w:i/>
          <w:lang w:eastAsia="ko-KR"/>
        </w:rPr>
        <w:t>ra-PreambleStartIndex</w:t>
      </w:r>
      <w:proofErr w:type="spellEnd"/>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w:t>
      </w:r>
      <w:proofErr w:type="gramStart"/>
      <w:r>
        <w:rPr>
          <w:lang w:eastAsia="ko-KR"/>
        </w:rPr>
        <w:t>i.e.</w:t>
      </w:r>
      <w:proofErr w:type="gramEnd"/>
      <w:r>
        <w:rPr>
          <w:lang w:eastAsia="ko-KR"/>
        </w:rPr>
        <w:t xml:space="preserv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 xml:space="preserve">if a </w:t>
      </w:r>
      <w:proofErr w:type="gramStart"/>
      <w:r>
        <w:rPr>
          <w:lang w:eastAsia="ko-KR"/>
        </w:rPr>
        <w:t>Random Access</w:t>
      </w:r>
      <w:proofErr w:type="gramEnd"/>
      <w:r>
        <w:rPr>
          <w:lang w:eastAsia="ko-KR"/>
        </w:rPr>
        <w:t xml:space="preserve">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 xml:space="preserve">select the same group of </w:t>
      </w:r>
      <w:proofErr w:type="gramStart"/>
      <w:r>
        <w:rPr>
          <w:lang w:eastAsia="ko-KR"/>
        </w:rPr>
        <w:t>Random Access</w:t>
      </w:r>
      <w:proofErr w:type="gramEnd"/>
      <w:r>
        <w:rPr>
          <w:lang w:eastAsia="ko-KR"/>
        </w:rPr>
        <w:t xml:space="preserve">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 xml:space="preserve">if Random Access Preambles </w:t>
      </w:r>
      <w:proofErr w:type="gramStart"/>
      <w:r>
        <w:rPr>
          <w:lang w:eastAsia="ko-KR"/>
        </w:rPr>
        <w:t>group</w:t>
      </w:r>
      <w:proofErr w:type="gramEnd"/>
      <w:r>
        <w:rPr>
          <w:lang w:eastAsia="ko-KR"/>
        </w:rPr>
        <w:t xml:space="preserve">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0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w:t>
      </w:r>
      <w:proofErr w:type="spellStart"/>
      <w:r>
        <w:rPr>
          <w:lang w:eastAsia="ko-KR"/>
        </w:rPr>
        <w:t>subheader</w:t>
      </w:r>
      <w:proofErr w:type="spellEnd"/>
      <w:r>
        <w:rPr>
          <w:lang w:eastAsia="ko-KR"/>
        </w:rPr>
        <w:t xml:space="preserve">(s)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 – </w:t>
      </w:r>
      <w:proofErr w:type="spellStart"/>
      <w:r>
        <w:rPr>
          <w:i/>
          <w:lang w:eastAsia="ko-KR"/>
        </w:rPr>
        <w:t>preambleReceivedTargetPower</w:t>
      </w:r>
      <w:proofErr w:type="spellEnd"/>
      <w:r>
        <w:t xml:space="preserve"> </w:t>
      </w:r>
      <w:r>
        <w:rPr>
          <w:lang w:eastAsia="ko-KR"/>
        </w:rPr>
        <w:t>–</w:t>
      </w:r>
      <w:r>
        <w:t xml:space="preserve"> </w:t>
      </w:r>
      <w:r>
        <w:rPr>
          <w:i/>
          <w:lang w:eastAsia="ko-KR"/>
        </w:rPr>
        <w:t>msg3-DeltaPreamble</w:t>
      </w:r>
      <w:r>
        <w:t xml:space="preserve"> </w:t>
      </w:r>
      <w:r>
        <w:rPr>
          <w:lang w:eastAsia="ko-KR"/>
        </w:rPr>
        <w:t>–</w:t>
      </w:r>
      <w:r>
        <w:t xml:space="preserve"> </w:t>
      </w:r>
      <w:proofErr w:type="spellStart"/>
      <w:r>
        <w:rPr>
          <w:i/>
          <w:lang w:eastAsia="ko-KR"/>
        </w:rPr>
        <w:t>messagePowerOffsetGroupB</w:t>
      </w:r>
      <w:proofErr w:type="spellEnd"/>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w:t>
      </w:r>
      <w:proofErr w:type="spellStart"/>
      <w:r>
        <w:rPr>
          <w:lang w:eastAsia="ko-KR"/>
        </w:rPr>
        <w:t>subheader</w:t>
      </w:r>
      <w:proofErr w:type="spellEnd"/>
      <w:r>
        <w:rPr>
          <w:lang w:eastAsia="ko-KR"/>
        </w:rPr>
        <w:t xml:space="preserve">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lastRenderedPageBreak/>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11"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Msg3 is being retransmitted):</w:t>
      </w:r>
    </w:p>
    <w:p w14:paraId="52ED0212"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1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proofErr w:type="spellStart"/>
      <w:r>
        <w:rPr>
          <w:i/>
        </w:rPr>
        <w:t>ra-AssociationPeriodIndex</w:t>
      </w:r>
      <w:proofErr w:type="spellEnd"/>
      <w:r>
        <w:t xml:space="preserve"> and </w:t>
      </w:r>
      <w:proofErr w:type="spellStart"/>
      <w:r>
        <w:rPr>
          <w:i/>
        </w:rPr>
        <w:t>si-RequestPeriod</w:t>
      </w:r>
      <w:proofErr w:type="spellEnd"/>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proofErr w:type="spellStart"/>
      <w:r>
        <w:rPr>
          <w:i/>
        </w:rPr>
        <w:t>ra-AssociationPeriodIndex</w:t>
      </w:r>
      <w:proofErr w:type="spellEnd"/>
      <w:r>
        <w:t xml:space="preserve"> in the </w:t>
      </w:r>
      <w:proofErr w:type="spellStart"/>
      <w:r>
        <w:rPr>
          <w:i/>
        </w:rPr>
        <w:t>si-RequestPeriod</w:t>
      </w:r>
      <w:proofErr w:type="spellEnd"/>
      <w:r>
        <w:rPr>
          <w:rFonts w:ascii="Arial" w:hAnsi="Arial"/>
          <w:bCs/>
          <w:sz w:val="18"/>
          <w:szCs w:val="22"/>
        </w:rPr>
        <w:t xml:space="preserve"> </w:t>
      </w:r>
      <w:r>
        <w:rPr>
          <w:lang w:eastAsia="ko-KR"/>
        </w:rPr>
        <w:t xml:space="preserve">permitted by the restrictions given by the </w:t>
      </w:r>
      <w:proofErr w:type="spellStart"/>
      <w:r>
        <w:rPr>
          <w:i/>
          <w:lang w:eastAsia="ko-KR"/>
        </w:rPr>
        <w:t>ra-ssb-OccasionMaskIndex</w:t>
      </w:r>
      <w:proofErr w:type="spellEnd"/>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proofErr w:type="spellStart"/>
      <w:r>
        <w:rPr>
          <w:i/>
          <w:lang w:eastAsia="ko-KR"/>
        </w:rPr>
        <w:t>ra-ssb-OccasionMaskIndex</w:t>
      </w:r>
      <w:proofErr w:type="spellEnd"/>
      <w:r>
        <w:rPr>
          <w:lang w:eastAsia="ko-KR"/>
        </w:rPr>
        <w:t xml:space="preserve"> if configured</w:t>
      </w:r>
      <w:r>
        <w:rPr>
          <w:rFonts w:eastAsiaTheme="minorEastAsia"/>
          <w:lang w:eastAsia="ko-KR"/>
        </w:rPr>
        <w:t>, or</w:t>
      </w:r>
      <w:r>
        <w:rPr>
          <w:lang w:eastAsia="ko-KR"/>
        </w:rPr>
        <w:t xml:space="preserve"> </w:t>
      </w:r>
      <w:proofErr w:type="spellStart"/>
      <w:r>
        <w:rPr>
          <w:i/>
          <w:szCs w:val="22"/>
          <w:lang w:eastAsia="sv-SE"/>
        </w:rPr>
        <w:t>ssb-SharedRO-MaskIndex</w:t>
      </w:r>
      <w:proofErr w:type="spellEnd"/>
      <w:r>
        <w:rPr>
          <w:lang w:eastAsia="ko-KR"/>
        </w:rPr>
        <w:t xml:space="preserve"> if configured, or indicated by PDCCH, or indicated by the 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 xml:space="preserve">if there is no contention-free </w:t>
      </w:r>
      <w:proofErr w:type="gramStart"/>
      <w:r>
        <w:rPr>
          <w:lang w:eastAsia="ko-KR"/>
        </w:rPr>
        <w:t>Random Access</w:t>
      </w:r>
      <w:proofErr w:type="gramEnd"/>
      <w:r>
        <w:rPr>
          <w:lang w:eastAsia="ko-KR"/>
        </w:rPr>
        <w:t xml:space="preserve">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proofErr w:type="spellStart"/>
      <w:r>
        <w:rPr>
          <w:i/>
          <w:lang w:eastAsia="ko-KR"/>
        </w:rPr>
        <w:t>ra-ssb-OccasionMaskIndex</w:t>
      </w:r>
      <w:proofErr w:type="spellEnd"/>
      <w:r>
        <w:rPr>
          <w:lang w:eastAsia="ko-KR"/>
        </w:rPr>
        <w:t xml:space="preserve"> if configured,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 (the MAC entity shall select a PRACH occasion randomly with equal probability amongst the consecutive PRACH occasions according to clause 8.1 of TS 38.213 [6] regardless the FR2 UL gap, corresponding to the SSB which is quasi-</w:t>
      </w:r>
      <w:proofErr w:type="spellStart"/>
      <w:r>
        <w:rPr>
          <w:lang w:eastAsia="ko-KR"/>
        </w:rPr>
        <w:t>colocated</w:t>
      </w:r>
      <w:proofErr w:type="spellEnd"/>
      <w:r>
        <w:rPr>
          <w:lang w:eastAsia="ko-KR"/>
        </w:rPr>
        <w:t xml:space="preserve"> with the selected CSI-RS; the MAC entity may take into account the possible occurrence of measurement gaps and MUSIM gaps when determining the next available PRACH occasion corresponding to the SSB which is quasi-</w:t>
      </w:r>
      <w:proofErr w:type="spellStart"/>
      <w:r>
        <w:rPr>
          <w:lang w:eastAsia="ko-KR"/>
        </w:rPr>
        <w:t>colocated</w:t>
      </w:r>
      <w:proofErr w:type="spellEnd"/>
      <w:r>
        <w:rPr>
          <w:lang w:eastAsia="ko-KR"/>
        </w:rPr>
        <w:t xml:space="preserve">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proofErr w:type="spellStart"/>
      <w:r>
        <w:rPr>
          <w:i/>
          <w:lang w:eastAsia="ko-KR"/>
        </w:rPr>
        <w:t>ra-OccasionList</w:t>
      </w:r>
      <w:proofErr w:type="spellEnd"/>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w:t>
      </w:r>
      <w:r>
        <w:rPr>
          <w:lang w:eastAsia="ko-KR"/>
        </w:rPr>
        <w:lastRenderedPageBreak/>
        <w:t>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proofErr w:type="spellStart"/>
      <w:r>
        <w:rPr>
          <w:i/>
          <w:lang w:eastAsia="ko-KR"/>
        </w:rPr>
        <w:t>rsrp-ThresholdSSB</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the UE uses the latest unfiltered L1-RSRP measurement.</w:t>
      </w:r>
    </w:p>
    <w:p w14:paraId="52ED0224" w14:textId="77777777" w:rsidR="003669F2" w:rsidRDefault="00B562E1">
      <w:pPr>
        <w:pStyle w:val="NO"/>
        <w:rPr>
          <w:lang w:eastAsia="ko-KR"/>
        </w:rPr>
      </w:pPr>
      <w:bookmarkStart w:id="239" w:name="_Toc29239822"/>
      <w:r>
        <w:rPr>
          <w:lang w:eastAsia="ko-KR"/>
        </w:rPr>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for RACH, it is up to the UE implementation to perform a new RSRP measurements before Msg1/</w:t>
      </w:r>
      <w:proofErr w:type="spellStart"/>
      <w:r>
        <w:rPr>
          <w:rFonts w:ascii="Tms Rmn" w:eastAsia="MS Mincho" w:hAnsi="Tms Rmn"/>
        </w:rPr>
        <w:t>MsgA</w:t>
      </w:r>
      <w:proofErr w:type="spellEnd"/>
      <w:r>
        <w:rPr>
          <w:rFonts w:ascii="Tms Rmn" w:eastAsia="MS Mincho" w:hAnsi="Tms Rmn"/>
        </w:rPr>
        <w:t xml:space="preserve"> retransmission.</w:t>
      </w:r>
    </w:p>
    <w:p w14:paraId="52ED0227" w14:textId="77777777" w:rsidR="003669F2" w:rsidRDefault="00B562E1">
      <w:pPr>
        <w:pStyle w:val="3"/>
        <w:rPr>
          <w:rFonts w:eastAsia="宋体"/>
          <w:lang w:eastAsia="zh-CN"/>
        </w:rPr>
      </w:pPr>
      <w:bookmarkStart w:id="240" w:name="_Toc52796461"/>
      <w:bookmarkStart w:id="241" w:name="_Toc46490304"/>
      <w:bookmarkStart w:id="242" w:name="_Toc37296178"/>
      <w:bookmarkStart w:id="243" w:name="_Toc52751999"/>
      <w:bookmarkStart w:id="244"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40"/>
      <w:bookmarkEnd w:id="241"/>
      <w:bookmarkEnd w:id="242"/>
      <w:bookmarkEnd w:id="243"/>
      <w:bookmarkEnd w:id="244"/>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w:t>
      </w:r>
      <w:proofErr w:type="gramStart"/>
      <w:r>
        <w:rPr>
          <w:rFonts w:eastAsiaTheme="minorEastAsia"/>
          <w:lang w:eastAsia="ko-KR"/>
        </w:rPr>
        <w:t>i.e.</w:t>
      </w:r>
      <w:proofErr w:type="gramEnd"/>
      <w:r>
        <w:rPr>
          <w:rFonts w:eastAsiaTheme="minorEastAsia"/>
          <w:lang w:eastAsia="ko-KR"/>
        </w:rPr>
        <w:t xml:space="preserv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 xml:space="preserve">if contention-free </w:t>
      </w:r>
      <w:proofErr w:type="gramStart"/>
      <w:r>
        <w:rPr>
          <w:lang w:eastAsia="ko-KR"/>
        </w:rPr>
        <w:t>Random Access</w:t>
      </w:r>
      <w:proofErr w:type="gramEnd"/>
      <w:r>
        <w:rPr>
          <w:lang w:eastAsia="ko-KR"/>
        </w:rPr>
        <w:t xml:space="preserve">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45" w:name="_Hlk27723011"/>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w:t>
      </w:r>
    </w:p>
    <w:p w14:paraId="52ED0233" w14:textId="77777777" w:rsidR="003669F2" w:rsidRDefault="00B562E1">
      <w:pPr>
        <w:pStyle w:val="B4"/>
        <w:rPr>
          <w:lang w:eastAsia="ko-KR"/>
        </w:rPr>
      </w:pPr>
      <w:bookmarkStart w:id="246" w:name="_Hlk27652409"/>
      <w:r>
        <w:rPr>
          <w:lang w:eastAsia="ko-KR"/>
        </w:rPr>
        <w:t>4&gt;</w:t>
      </w:r>
      <w:r>
        <w:rPr>
          <w:lang w:eastAsia="ko-KR"/>
        </w:rPr>
        <w:tab/>
        <w:t xml:space="preserve">if the potential MSGA payload size (UL data available for transmission plus MAC </w:t>
      </w:r>
      <w:proofErr w:type="spellStart"/>
      <w:r>
        <w:rPr>
          <w:lang w:eastAsia="ko-KR"/>
        </w:rPr>
        <w:t>subheader</w:t>
      </w:r>
      <w:proofErr w:type="spellEnd"/>
      <w:r>
        <w:rPr>
          <w:lang w:eastAsia="ko-KR"/>
        </w:rPr>
        <w:t xml:space="preserve"> and, where required, MAC CEs) is greater than the </w:t>
      </w:r>
      <w:proofErr w:type="spellStart"/>
      <w:r>
        <w:rPr>
          <w:i/>
          <w:iCs/>
          <w:lang w:eastAsia="ko-KR"/>
        </w:rPr>
        <w:t>ra-MsgA-SizeGroupA</w:t>
      </w:r>
      <w:proofErr w:type="spellEnd"/>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w:t>
      </w:r>
      <w:r>
        <w:t xml:space="preserve"> </w:t>
      </w:r>
      <w:r>
        <w:rPr>
          <w:lang w:eastAsia="ko-KR"/>
        </w:rPr>
        <w:t xml:space="preserve">– </w:t>
      </w:r>
      <w:proofErr w:type="spellStart"/>
      <w:r>
        <w:rPr>
          <w:i/>
          <w:iCs/>
          <w:lang w:eastAsia="ko-KR"/>
        </w:rPr>
        <w:t>msgA-PreambleReceivedTargetPower</w:t>
      </w:r>
      <w:proofErr w:type="spellEnd"/>
      <w:r>
        <w:rPr>
          <w:lang w:eastAsia="ko-KR"/>
        </w:rPr>
        <w:t xml:space="preserve"> – </w:t>
      </w:r>
      <w:proofErr w:type="spellStart"/>
      <w:r>
        <w:rPr>
          <w:i/>
          <w:iCs/>
          <w:lang w:eastAsia="ko-KR"/>
        </w:rPr>
        <w:t>msgA-DeltaPreamble</w:t>
      </w:r>
      <w:proofErr w:type="spellEnd"/>
      <w:r>
        <w:rPr>
          <w:lang w:eastAsia="ko-KR"/>
        </w:rPr>
        <w:t xml:space="preserve"> – </w:t>
      </w:r>
      <w:proofErr w:type="spellStart"/>
      <w:r>
        <w:rPr>
          <w:i/>
          <w:iCs/>
          <w:lang w:eastAsia="ko-KR"/>
        </w:rPr>
        <w:t>messagePowerOffsetGroupB</w:t>
      </w:r>
      <w:proofErr w:type="spellEnd"/>
      <w:r>
        <w:rPr>
          <w:lang w:eastAsia="ko-KR"/>
        </w:rPr>
        <w:t>; or</w:t>
      </w:r>
    </w:p>
    <w:bookmarkEnd w:id="245"/>
    <w:bookmarkEnd w:id="246"/>
    <w:p w14:paraId="52ED0234"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w:t>
      </w:r>
      <w:proofErr w:type="spellStart"/>
      <w:r>
        <w:rPr>
          <w:lang w:eastAsia="ko-KR"/>
        </w:rPr>
        <w:t>subheader</w:t>
      </w:r>
      <w:proofErr w:type="spellEnd"/>
      <w:r>
        <w:rPr>
          <w:lang w:eastAsia="ko-KR"/>
        </w:rPr>
        <w:t xml:space="preserve"> is greater than </w:t>
      </w:r>
      <w:proofErr w:type="spellStart"/>
      <w:r>
        <w:rPr>
          <w:i/>
          <w:iCs/>
          <w:lang w:eastAsia="ko-KR"/>
        </w:rPr>
        <w:t>ra-MsgA-SizeGroupA</w:t>
      </w:r>
      <w:proofErr w:type="spellEnd"/>
      <w:r>
        <w:rPr>
          <w:lang w:eastAsia="ko-KR"/>
        </w:rPr>
        <w:t>:</w:t>
      </w:r>
    </w:p>
    <w:p w14:paraId="52ED023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A" w14:textId="77777777" w:rsidR="003669F2" w:rsidRDefault="00B562E1">
      <w:pPr>
        <w:pStyle w:val="B2"/>
        <w:rPr>
          <w:lang w:eastAsia="ko-KR"/>
        </w:rPr>
      </w:pPr>
      <w:r>
        <w:rPr>
          <w:lang w:eastAsia="ko-KR"/>
        </w:rPr>
        <w:lastRenderedPageBreak/>
        <w:t>2&gt;</w:t>
      </w:r>
      <w:r>
        <w:rPr>
          <w:lang w:eastAsia="ko-KR"/>
        </w:rPr>
        <w:tab/>
        <w:t xml:space="preserve">else if </w:t>
      </w:r>
      <w:r>
        <w:t xml:space="preserve">contention-free </w:t>
      </w:r>
      <w:proofErr w:type="gramStart"/>
      <w:r>
        <w:t>Random Access</w:t>
      </w:r>
      <w:proofErr w:type="gramEnd"/>
      <w:r>
        <w:t xml:space="preserve">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3D"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40"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rPr>
          <w:iCs/>
        </w:rPr>
        <w:t xml:space="preserve"> </w:t>
      </w:r>
      <w:r>
        <w:t>if configured</w:t>
      </w:r>
      <w:r>
        <w:rPr>
          <w:rFonts w:eastAsiaTheme="minorEastAsia"/>
          <w:lang w:eastAsia="ko-KR"/>
        </w:rPr>
        <w:t xml:space="preserve">, or </w:t>
      </w:r>
      <w:proofErr w:type="spellStart"/>
      <w:r>
        <w:rPr>
          <w:i/>
          <w:lang w:eastAsia="ko-KR"/>
        </w:rPr>
        <w:t>ra-ssb-OccasionMaskIndex</w:t>
      </w:r>
      <w:proofErr w:type="spellEnd"/>
      <w:r>
        <w:rPr>
          <w:lang w:eastAsia="ko-KR"/>
        </w:rPr>
        <w:t xml:space="preserve"> </w:t>
      </w:r>
      <w:r>
        <w:rPr>
          <w:iCs/>
          <w:lang w:eastAsia="ko-KR"/>
        </w:rPr>
        <w:t>if configured,</w:t>
      </w:r>
      <w:r>
        <w:rPr>
          <w:rFonts w:eastAsiaTheme="minorEastAsia"/>
          <w:lang w:eastAsia="ko-KR"/>
        </w:rPr>
        <w:t xml:space="preserve"> or </w:t>
      </w:r>
      <w:proofErr w:type="spellStart"/>
      <w:r>
        <w:rPr>
          <w:i/>
          <w:szCs w:val="22"/>
          <w:lang w:eastAsia="sv-SE"/>
        </w:rPr>
        <w:t>ssb-SharedRO-MaskIndex</w:t>
      </w:r>
      <w:proofErr w:type="spellEnd"/>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proofErr w:type="spellStart"/>
      <w:r>
        <w:rPr>
          <w:i/>
          <w:iCs/>
          <w:lang w:eastAsia="ko-KR"/>
        </w:rPr>
        <w:t>msgA</w:t>
      </w:r>
      <w:proofErr w:type="spellEnd"/>
      <w:r>
        <w:rPr>
          <w:i/>
          <w:iCs/>
          <w:lang w:eastAsia="ko-KR"/>
        </w:rPr>
        <w:t>-CFRA-PUSCH</w:t>
      </w:r>
      <w:r>
        <w:rPr>
          <w:lang w:eastAsia="ko-KR"/>
        </w:rPr>
        <w:t xml:space="preserve"> corresponding to the PRACH slot of the selected PRACH occasion, according to </w:t>
      </w:r>
      <w:proofErr w:type="spellStart"/>
      <w:r>
        <w:rPr>
          <w:i/>
          <w:iCs/>
          <w:lang w:eastAsia="ko-KR"/>
        </w:rPr>
        <w:t>msgA</w:t>
      </w:r>
      <w:proofErr w:type="spellEnd"/>
      <w:r>
        <w:rPr>
          <w:i/>
          <w:iCs/>
          <w:lang w:eastAsia="ko-KR"/>
        </w:rPr>
        <w:t>-PUSCH-Resource-Index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proofErr w:type="spellStart"/>
      <w:r>
        <w:rPr>
          <w:i/>
          <w:iCs/>
          <w:lang w:eastAsia="ko-KR"/>
        </w:rPr>
        <w:t>msgA</w:t>
      </w:r>
      <w:proofErr w:type="spellEnd"/>
      <w:r>
        <w:rPr>
          <w:i/>
          <w:iCs/>
          <w:lang w:eastAsia="ko-KR"/>
        </w:rPr>
        <w:t>-RSRP-</w:t>
      </w:r>
      <w:proofErr w:type="spellStart"/>
      <w:r>
        <w:rPr>
          <w:i/>
          <w:iCs/>
          <w:lang w:eastAsia="ko-KR"/>
        </w:rPr>
        <w:t>ThresholdSSB</w:t>
      </w:r>
      <w:proofErr w:type="spellEnd"/>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lastRenderedPageBreak/>
        <w:t>NOTE 2</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proofErr w:type="spellStart"/>
      <w:r>
        <w:t>RedCap</w:t>
      </w:r>
      <w:proofErr w:type="spellEnd"/>
      <w: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t>
      </w:r>
      <w:r>
        <w:t>which is not associated with any SSB for RACH, it is up to the UE implementation to perform a new RSRP measurements before Msg1/</w:t>
      </w:r>
      <w:proofErr w:type="spellStart"/>
      <w:r>
        <w:t>MsgA</w:t>
      </w:r>
      <w:proofErr w:type="spellEnd"/>
      <w:r>
        <w:t xml:space="preserve"> retransmission.</w:t>
      </w:r>
    </w:p>
    <w:p w14:paraId="52ED0252" w14:textId="77777777" w:rsidR="003669F2" w:rsidRDefault="00B562E1">
      <w:pPr>
        <w:pStyle w:val="3"/>
        <w:rPr>
          <w:lang w:eastAsia="ko-KR"/>
        </w:rPr>
      </w:pPr>
      <w:bookmarkStart w:id="247" w:name="_Toc178200498"/>
      <w:bookmarkStart w:id="248" w:name="_Toc52752000"/>
      <w:bookmarkStart w:id="249" w:name="_Toc37296179"/>
      <w:bookmarkStart w:id="250" w:name="_Toc52796462"/>
      <w:bookmarkStart w:id="251" w:name="_Toc46490305"/>
      <w:r>
        <w:rPr>
          <w:lang w:eastAsia="ko-KR"/>
        </w:rPr>
        <w:t>5.1.3</w:t>
      </w:r>
      <w:r>
        <w:rPr>
          <w:lang w:eastAsia="ko-KR"/>
        </w:rPr>
        <w:tab/>
        <w:t>Random Access Preamble transmission</w:t>
      </w:r>
      <w:bookmarkEnd w:id="239"/>
      <w:bookmarkEnd w:id="247"/>
      <w:bookmarkEnd w:id="248"/>
      <w:bookmarkEnd w:id="249"/>
      <w:bookmarkEnd w:id="250"/>
      <w:bookmarkEnd w:id="251"/>
    </w:p>
    <w:p w14:paraId="52ED0253" w14:textId="77777777" w:rsidR="003669F2" w:rsidRDefault="00B562E1">
      <w:pPr>
        <w:rPr>
          <w:lang w:eastAsia="ko-KR"/>
        </w:rPr>
      </w:pPr>
      <w:r>
        <w:rPr>
          <w:lang w:eastAsia="ko-KR"/>
        </w:rPr>
        <w:t xml:space="preserve">The MAC entity shall, for each </w:t>
      </w:r>
      <w:proofErr w:type="gramStart"/>
      <w:r>
        <w:rPr>
          <w:lang w:eastAsia="ko-KR"/>
        </w:rPr>
        <w:t>Random Access</w:t>
      </w:r>
      <w:proofErr w:type="gramEnd"/>
      <w:r>
        <w:rPr>
          <w:lang w:eastAsia="ko-KR"/>
        </w:rPr>
        <w:t xml:space="preserve">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as preamble re-transmission; and</w:t>
      </w:r>
    </w:p>
    <w:p w14:paraId="52ED025B" w14:textId="77777777"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proofErr w:type="spellStart"/>
      <w:r>
        <w:rPr>
          <w:i/>
          <w:lang w:eastAsia="ko-KR"/>
        </w:rPr>
        <w:t>preambleReceivedTargetPower</w:t>
      </w:r>
      <w:proofErr w:type="spellEnd"/>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77777777" w:rsidR="003669F2" w:rsidRDefault="00B562E1">
      <w:pPr>
        <w:pStyle w:val="B1"/>
        <w:rPr>
          <w:lang w:eastAsia="ko-KR"/>
        </w:rPr>
      </w:pPr>
      <w:r>
        <w:rPr>
          <w:lang w:eastAsia="ko-KR"/>
        </w:rPr>
        <w:t>1&gt;</w:t>
      </w:r>
      <w:r>
        <w:rPr>
          <w:lang w:eastAsia="ko-KR"/>
        </w:rPr>
        <w:tab/>
        <w:t xml:space="preserve">except for contention-free </w:t>
      </w:r>
      <w:proofErr w:type="gramStart"/>
      <w:r>
        <w:rPr>
          <w:lang w:eastAsia="ko-KR"/>
        </w:rPr>
        <w:t>Random Access</w:t>
      </w:r>
      <w:proofErr w:type="gramEnd"/>
      <w:r>
        <w:rPr>
          <w:lang w:eastAsia="ko-KR"/>
        </w:rPr>
        <w:t xml:space="preserve">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w:t>
      </w:r>
      <w:proofErr w:type="gramStart"/>
      <w:r>
        <w:rPr>
          <w:lang w:eastAsia="ko-KR"/>
        </w:rPr>
        <w:t>Random Access</w:t>
      </w:r>
      <w:proofErr w:type="gramEnd"/>
      <w:r>
        <w:rPr>
          <w:lang w:eastAsia="ko-KR"/>
        </w:rPr>
        <w:t xml:space="preserve">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 xml:space="preserve">consider this </w:t>
      </w:r>
      <w:proofErr w:type="gramStart"/>
      <w:r>
        <w:rPr>
          <w:lang w:eastAsia="fr-FR"/>
        </w:rPr>
        <w:t>Random Access</w:t>
      </w:r>
      <w:proofErr w:type="gramEnd"/>
      <w:r>
        <w:rPr>
          <w:lang w:eastAsia="fr-FR"/>
        </w:rPr>
        <w:t xml:space="preserve"> procedure completed.</w:t>
      </w:r>
    </w:p>
    <w:p w14:paraId="52ED0263" w14:textId="77777777" w:rsidR="003669F2" w:rsidRDefault="00B562E1">
      <w:pPr>
        <w:pStyle w:val="B1"/>
        <w:rPr>
          <w:lang w:eastAsia="ko-KR"/>
        </w:rPr>
      </w:pPr>
      <w:r>
        <w:rPr>
          <w:lang w:eastAsia="ko-KR"/>
        </w:rPr>
        <w:t>1&gt;</w:t>
      </w:r>
      <w:r>
        <w:rPr>
          <w:lang w:eastAsia="ko-KR"/>
        </w:rPr>
        <w:tab/>
        <w:t xml:space="preserve">if LBT failure indication is received from lower layers for this </w:t>
      </w:r>
      <w:proofErr w:type="gramStart"/>
      <w:r>
        <w:rPr>
          <w:lang w:eastAsia="ko-KR"/>
        </w:rPr>
        <w:t>Random Access</w:t>
      </w:r>
      <w:proofErr w:type="gramEnd"/>
      <w:r>
        <w:rPr>
          <w:lang w:eastAsia="ko-KR"/>
        </w:rPr>
        <w:t xml:space="preserve"> Preamble transmission:</w:t>
      </w:r>
    </w:p>
    <w:p w14:paraId="52ED0264"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65"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69" w14:textId="77777777" w:rsidR="003669F2" w:rsidRDefault="00B562E1">
      <w:pPr>
        <w:pStyle w:val="B4"/>
        <w:rPr>
          <w:lang w:eastAsia="ko-KR"/>
        </w:rPr>
      </w:pPr>
      <w:r>
        <w:rPr>
          <w:lang w:eastAsia="ko-KR"/>
        </w:rPr>
        <w:lastRenderedPageBreak/>
        <w:t>4&gt;</w:t>
      </w:r>
      <w:r>
        <w:rPr>
          <w:lang w:eastAsia="ko-KR"/>
        </w:rPr>
        <w:tab/>
        <w:t xml:space="preserve">if the </w:t>
      </w:r>
      <w:proofErr w:type="gramStart"/>
      <w:r>
        <w:rPr>
          <w:lang w:eastAsia="ko-KR"/>
        </w:rPr>
        <w:t>Random Access</w:t>
      </w:r>
      <w:proofErr w:type="gramEnd"/>
      <w:r>
        <w:rPr>
          <w:lang w:eastAsia="ko-KR"/>
        </w:rPr>
        <w:t xml:space="preserve"> Preamble is transmitted on the </w:t>
      </w:r>
      <w:proofErr w:type="spellStart"/>
      <w:r>
        <w:rPr>
          <w:lang w:eastAsia="ko-KR"/>
        </w:rPr>
        <w:t>SpCell</w:t>
      </w:r>
      <w:proofErr w:type="spellEnd"/>
      <w:r>
        <w:rPr>
          <w:lang w:eastAsia="ko-KR"/>
        </w:rPr>
        <w:t>:</w:t>
      </w:r>
    </w:p>
    <w:p w14:paraId="52ED026A" w14:textId="77777777" w:rsidR="003669F2" w:rsidRDefault="00B562E1">
      <w:pPr>
        <w:pStyle w:val="B5"/>
        <w:rPr>
          <w:lang w:eastAsia="ko-KR"/>
        </w:rPr>
      </w:pPr>
      <w:r>
        <w:rPr>
          <w:lang w:eastAsia="ko-KR"/>
        </w:rPr>
        <w:t>5&gt;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6B"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6C" w14:textId="77777777" w:rsidR="003669F2" w:rsidRDefault="00B562E1">
      <w:pPr>
        <w:pStyle w:val="B6"/>
        <w:rPr>
          <w:lang w:eastAsia="ko-KR"/>
        </w:rPr>
      </w:pPr>
      <w:r>
        <w:rPr>
          <w:lang w:eastAsia="ko-KR"/>
        </w:rPr>
        <w:t>6&gt;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D" w14:textId="77777777" w:rsidR="003669F2" w:rsidRDefault="00B562E1">
      <w:pPr>
        <w:pStyle w:val="B4"/>
        <w:rPr>
          <w:lang w:eastAsia="ko-KR"/>
        </w:rPr>
      </w:pPr>
      <w:r>
        <w:rPr>
          <w:lang w:eastAsia="ko-KR"/>
        </w:rPr>
        <w:t>4&gt;</w:t>
      </w:r>
      <w:r>
        <w:rPr>
          <w:lang w:eastAsia="ko-KR"/>
        </w:rPr>
        <w:tab/>
        <w:t xml:space="preserve">else if the </w:t>
      </w:r>
      <w:proofErr w:type="gramStart"/>
      <w:r>
        <w:rPr>
          <w:lang w:eastAsia="ko-KR"/>
        </w:rPr>
        <w:t>Random Access</w:t>
      </w:r>
      <w:proofErr w:type="gramEnd"/>
      <w:r>
        <w:rPr>
          <w:lang w:eastAsia="ko-KR"/>
        </w:rPr>
        <w:t xml:space="preserve"> Preamble is transmitted on an </w:t>
      </w:r>
      <w:proofErr w:type="spellStart"/>
      <w:r>
        <w:rPr>
          <w:lang w:eastAsia="ko-KR"/>
        </w:rPr>
        <w:t>SCell</w:t>
      </w:r>
      <w:proofErr w:type="spellEnd"/>
      <w:r>
        <w:rPr>
          <w:lang w:eastAsia="ko-KR"/>
        </w:rPr>
        <w:t>:</w:t>
      </w:r>
    </w:p>
    <w:p w14:paraId="52ED026E"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70" w14:textId="77777777" w:rsidR="003669F2" w:rsidRDefault="00B562E1">
      <w:pPr>
        <w:pStyle w:val="B4"/>
        <w:rPr>
          <w:lang w:eastAsia="ko-KR"/>
        </w:rPr>
      </w:pPr>
      <w:r>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71" w14:textId="77777777" w:rsidR="003669F2" w:rsidRDefault="00B562E1">
      <w:pPr>
        <w:rPr>
          <w:lang w:eastAsia="ko-KR"/>
        </w:rPr>
      </w:pPr>
      <w:r>
        <w:rPr>
          <w:lang w:eastAsia="ko-KR"/>
        </w:rPr>
        <w:t xml:space="preserve">The RA-RNTI associated with the PRACH occasion in which the </w:t>
      </w:r>
      <w:proofErr w:type="gramStart"/>
      <w:r>
        <w:rPr>
          <w:lang w:eastAsia="ko-KR"/>
        </w:rPr>
        <w:t>Random Access</w:t>
      </w:r>
      <w:proofErr w:type="gramEnd"/>
      <w:r>
        <w:rPr>
          <w:lang w:eastAsia="ko-KR"/>
        </w:rPr>
        <w:t xml:space="preserve">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 xml:space="preserve">RA-RNTI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p>
    <w:p w14:paraId="52ED0273"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w:t>
      </w:r>
    </w:p>
    <w:p w14:paraId="52ED0274" w14:textId="77777777" w:rsidR="003669F2" w:rsidRDefault="00B562E1">
      <w:pPr>
        <w:pStyle w:val="3"/>
        <w:rPr>
          <w:rFonts w:eastAsia="Malgun Gothic"/>
          <w:lang w:eastAsia="ko-KR"/>
        </w:rPr>
      </w:pPr>
      <w:bookmarkStart w:id="252" w:name="_Toc52752001"/>
      <w:bookmarkStart w:id="253" w:name="_Toc178200499"/>
      <w:bookmarkStart w:id="254" w:name="_Toc52796463"/>
      <w:bookmarkStart w:id="255" w:name="_Toc37296180"/>
      <w:bookmarkStart w:id="256" w:name="_Toc46490306"/>
      <w:bookmarkStart w:id="257"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52"/>
      <w:bookmarkEnd w:id="253"/>
      <w:bookmarkEnd w:id="254"/>
      <w:bookmarkEnd w:id="255"/>
      <w:bookmarkEnd w:id="256"/>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proofErr w:type="spellStart"/>
      <w:r>
        <w:rPr>
          <w:i/>
          <w:iCs/>
          <w:lang w:eastAsia="ko-KR"/>
        </w:rPr>
        <w:t>msgA-PreambleReceivedTargetPower</w:t>
      </w:r>
      <w:proofErr w:type="spellEnd"/>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w:t>
      </w:r>
      <w:proofErr w:type="gramStart"/>
      <w:r>
        <w:rPr>
          <w:lang w:eastAsia="ko-KR"/>
        </w:rPr>
        <w:t>Random Access</w:t>
      </w:r>
      <w:proofErr w:type="gramEnd"/>
      <w:r>
        <w:rPr>
          <w:lang w:eastAsia="ko-KR"/>
        </w:rPr>
        <w:t xml:space="preserve">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w:t>
      </w:r>
      <w:proofErr w:type="gramStart"/>
      <w:r>
        <w:t>Random Access</w:t>
      </w:r>
      <w:proofErr w:type="gramEnd"/>
      <w:r>
        <w:t xml:space="preserve"> procedure was initiated for </w:t>
      </w:r>
      <w:proofErr w:type="spellStart"/>
      <w:r>
        <w:t>SpCell</w:t>
      </w:r>
      <w:proofErr w:type="spellEnd"/>
      <w:r>
        <w:t xml:space="preserve"> beam failure recovery 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lastRenderedPageBreak/>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 xml:space="preserve">else if the </w:t>
      </w:r>
      <w:proofErr w:type="gramStart"/>
      <w:r>
        <w:t>Random Access</w:t>
      </w:r>
      <w:proofErr w:type="gramEnd"/>
      <w:r>
        <w:t xml:space="preserve"> procedure was initiated for beam failure recovery of both BFD-RS sets of </w:t>
      </w:r>
      <w:proofErr w:type="spellStart"/>
      <w:r>
        <w:t>SpCell</w:t>
      </w:r>
      <w:proofErr w:type="spellEnd"/>
      <w:r>
        <w:t>:</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 xml:space="preserve">ompute the MSGB-RNTI associated with the PRACH occasion in which the </w:t>
      </w:r>
      <w:proofErr w:type="gramStart"/>
      <w:r>
        <w:rPr>
          <w:lang w:eastAsia="ko-KR"/>
        </w:rPr>
        <w:t>Random Access</w:t>
      </w:r>
      <w:proofErr w:type="gramEnd"/>
      <w:r>
        <w:rPr>
          <w:lang w:eastAsia="ko-KR"/>
        </w:rPr>
        <w:t xml:space="preserve">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proofErr w:type="spellStart"/>
      <w:r>
        <w:rPr>
          <w:i/>
          <w:iCs/>
          <w:lang w:eastAsia="ko-KR"/>
        </w:rPr>
        <w:t>msgA-P</w:t>
      </w:r>
      <w:r>
        <w:rPr>
          <w:i/>
        </w:rPr>
        <w:t>reambleReceivedTargetPower</w:t>
      </w:r>
      <w:proofErr w:type="spellEnd"/>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8D"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proofErr w:type="spellStart"/>
      <w:r>
        <w:rPr>
          <w:i/>
          <w:iCs/>
          <w:lang w:eastAsia="ko-KR"/>
        </w:rPr>
        <w:t>preambleTransMax</w:t>
      </w:r>
      <w:proofErr w:type="spellEnd"/>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w:t>
      </w:r>
      <w:proofErr w:type="gramStart"/>
      <w:r>
        <w:rPr>
          <w:rFonts w:eastAsia="宋体"/>
          <w:lang w:eastAsia="zh-CN"/>
        </w:rPr>
        <w:t>Random Access</w:t>
      </w:r>
      <w:proofErr w:type="gramEnd"/>
      <w:r>
        <w:rPr>
          <w:rFonts w:eastAsia="宋体"/>
          <w:lang w:eastAsia="zh-CN"/>
        </w:rPr>
        <w:t xml:space="preserve">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w:t>
      </w:r>
      <w:proofErr w:type="gramStart"/>
      <w:r>
        <w:rPr>
          <w:lang w:eastAsia="ko-KR"/>
        </w:rPr>
        <w:t>Random Access</w:t>
      </w:r>
      <w:proofErr w:type="gramEnd"/>
      <w:r>
        <w:rPr>
          <w:lang w:eastAsia="ko-KR"/>
        </w:rPr>
        <w:t xml:space="preserve">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w:t>
      </w:r>
      <w:proofErr w:type="gramStart"/>
      <w:r>
        <w:rPr>
          <w:lang w:eastAsia="zh-CN"/>
        </w:rPr>
        <w:t>Random Access</w:t>
      </w:r>
      <w:proofErr w:type="gramEnd"/>
      <w:r>
        <w:rPr>
          <w:lang w:eastAsia="zh-CN"/>
        </w:rPr>
        <w:t xml:space="preserve"> procedure unsuccessfully completed.</w:t>
      </w:r>
    </w:p>
    <w:p w14:paraId="52ED0294"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95"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iCs/>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w:t>
      </w:r>
      <w:proofErr w:type="gramStart"/>
      <w:r>
        <w:rPr>
          <w:lang w:eastAsia="ko-KR"/>
        </w:rPr>
        <w:t>Random Access</w:t>
      </w:r>
      <w:proofErr w:type="gramEnd"/>
      <w:r>
        <w:rPr>
          <w:lang w:eastAsia="ko-KR"/>
        </w:rPr>
        <w:t xml:space="preserve">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9F" w14:textId="77777777" w:rsidR="003669F2" w:rsidRDefault="00B562E1">
      <w:pPr>
        <w:pStyle w:val="NO"/>
        <w:rPr>
          <w:lang w:eastAsia="ko-KR"/>
        </w:rPr>
      </w:pPr>
      <w:r>
        <w:rPr>
          <w:lang w:eastAsia="ko-KR"/>
        </w:rPr>
        <w:lastRenderedPageBreak/>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 xml:space="preserve">The MSGB-RNTI associated with the PRACH occasion in which the </w:t>
      </w:r>
      <w:proofErr w:type="gramStart"/>
      <w:r>
        <w:rPr>
          <w:lang w:eastAsia="ko-KR"/>
        </w:rPr>
        <w:t>Random Access</w:t>
      </w:r>
      <w:proofErr w:type="gramEnd"/>
      <w:r>
        <w:rPr>
          <w:lang w:eastAsia="ko-KR"/>
        </w:rPr>
        <w:t xml:space="preserve"> Preamble is transmitted, is computed as:</w:t>
      </w:r>
    </w:p>
    <w:p w14:paraId="52ED02A1" w14:textId="77777777" w:rsidR="003669F2" w:rsidRDefault="00B562E1">
      <w:pPr>
        <w:pStyle w:val="EQ"/>
        <w:rPr>
          <w:lang w:eastAsia="ko-KR"/>
        </w:rPr>
      </w:pPr>
      <w:r>
        <w:rPr>
          <w:lang w:eastAsia="ko-KR"/>
        </w:rPr>
        <w:tab/>
        <w:t xml:space="preserve">MSGB-RNTI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r>
        <w:rPr>
          <w:lang w:eastAsia="ko-KR"/>
        </w:rPr>
        <w:t xml:space="preserve"> + 14 × 80 × 8 × 2</w:t>
      </w:r>
    </w:p>
    <w:p w14:paraId="52ED02A2"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58" w:name="_Toc46490307"/>
      <w:bookmarkStart w:id="259" w:name="_Toc52796464"/>
      <w:bookmarkStart w:id="260" w:name="_Toc52752002"/>
      <w:bookmarkStart w:id="261" w:name="_Toc37296181"/>
      <w:bookmarkStart w:id="262" w:name="_Toc178200500"/>
      <w:r>
        <w:rPr>
          <w:lang w:eastAsia="ko-KR"/>
        </w:rPr>
        <w:t>5.1.4</w:t>
      </w:r>
      <w:r>
        <w:rPr>
          <w:lang w:eastAsia="ko-KR"/>
        </w:rPr>
        <w:tab/>
        <w:t>Random Access Response reception</w:t>
      </w:r>
      <w:bookmarkEnd w:id="257"/>
      <w:bookmarkEnd w:id="258"/>
      <w:bookmarkEnd w:id="259"/>
      <w:bookmarkEnd w:id="260"/>
      <w:bookmarkEnd w:id="261"/>
      <w:bookmarkEnd w:id="262"/>
    </w:p>
    <w:p w14:paraId="52ED02A4" w14:textId="77777777" w:rsidR="003669F2" w:rsidRDefault="00B562E1">
      <w:pPr>
        <w:rPr>
          <w:lang w:eastAsia="ko-KR"/>
        </w:rPr>
      </w:pPr>
      <w:r>
        <w:rPr>
          <w:lang w:eastAsia="ko-KR"/>
        </w:rPr>
        <w:t xml:space="preserve">Once the </w:t>
      </w:r>
      <w:proofErr w:type="gramStart"/>
      <w:r>
        <w:rPr>
          <w:lang w:eastAsia="ko-KR"/>
        </w:rPr>
        <w:t>Random Access</w:t>
      </w:r>
      <w:proofErr w:type="gramEnd"/>
      <w:r>
        <w:rPr>
          <w:lang w:eastAsia="ko-KR"/>
        </w:rPr>
        <w:t xml:space="preserve">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proofErr w:type="spellStart"/>
      <w:r>
        <w:rPr>
          <w:i/>
          <w:iCs/>
          <w:lang w:eastAsia="ko-KR"/>
        </w:rPr>
        <w:t>ra-ResponseWindow</w:t>
      </w:r>
      <w:proofErr w:type="spellEnd"/>
      <w:r>
        <w:rPr>
          <w:lang w:eastAsia="ko-KR"/>
        </w:rPr>
        <w:t xml:space="preserve"> configured in </w:t>
      </w:r>
      <w:proofErr w:type="spellStart"/>
      <w:r>
        <w:rPr>
          <w:i/>
          <w:iCs/>
          <w:lang w:eastAsia="ko-KR"/>
        </w:rPr>
        <w:t>BeamFailureRecoveryConfig</w:t>
      </w:r>
      <w:proofErr w:type="spellEnd"/>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w:t>
      </w:r>
      <w:proofErr w:type="spellStart"/>
      <w:r>
        <w:rPr>
          <w:i/>
          <w:lang w:eastAsia="ko-KR"/>
        </w:rPr>
        <w:t>ra-ResponseWindow</w:t>
      </w:r>
      <w:proofErr w:type="spellEnd"/>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if the </w:t>
      </w:r>
      <w:proofErr w:type="gramStart"/>
      <w:r>
        <w:rPr>
          <w:rFonts w:eastAsia="等线"/>
          <w:lang w:eastAsia="zh-CN"/>
        </w:rPr>
        <w:t>Random Access</w:t>
      </w:r>
      <w:proofErr w:type="gramEnd"/>
      <w:r>
        <w:rPr>
          <w:rFonts w:eastAsia="等线"/>
          <w:lang w:eastAsia="zh-CN"/>
        </w:rPr>
        <w:t xml:space="preserve">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proofErr w:type="spellStart"/>
      <w:r>
        <w:rPr>
          <w:i/>
          <w:iCs/>
          <w:lang w:eastAsia="ko-KR"/>
        </w:rPr>
        <w:t>ra-ResponseWindow</w:t>
      </w:r>
      <w:proofErr w:type="spellEnd"/>
      <w:r>
        <w:rPr>
          <w:lang w:eastAsia="ko-KR"/>
        </w:rPr>
        <w:t xml:space="preserve"> configured in </w:t>
      </w:r>
      <w:r>
        <w:rPr>
          <w:i/>
          <w:iCs/>
          <w:lang w:eastAsia="ko-KR"/>
        </w:rPr>
        <w:t>RACH-</w:t>
      </w:r>
      <w:proofErr w:type="spellStart"/>
      <w:r>
        <w:rPr>
          <w:i/>
          <w:iCs/>
          <w:lang w:eastAsia="ko-KR"/>
        </w:rPr>
        <w:t>ConfigCommon</w:t>
      </w:r>
      <w:proofErr w:type="spellEnd"/>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Response(s) identified by the RA-RNTI while the </w:t>
      </w:r>
      <w:proofErr w:type="spellStart"/>
      <w:r>
        <w:rPr>
          <w:i/>
          <w:lang w:eastAsia="ko-KR"/>
        </w:rPr>
        <w:t>ra-ResponseWindow</w:t>
      </w:r>
      <w:proofErr w:type="spellEnd"/>
      <w:r>
        <w:rPr>
          <w:lang w:eastAsia="ko-KR"/>
        </w:rPr>
        <w:t xml:space="preserve"> is running.</w:t>
      </w:r>
    </w:p>
    <w:p w14:paraId="52ED02B6" w14:textId="77777777" w:rsidR="003669F2" w:rsidRDefault="00B562E1">
      <w:pPr>
        <w:pStyle w:val="B1"/>
        <w:rPr>
          <w:lang w:eastAsia="ko-KR"/>
        </w:rPr>
      </w:pPr>
      <w:r>
        <w:rPr>
          <w:lang w:eastAsia="ko-KR"/>
        </w:rPr>
        <w:lastRenderedPageBreak/>
        <w:t>1&gt;</w:t>
      </w:r>
      <w:r>
        <w:rPr>
          <w:lang w:eastAsia="ko-KR"/>
        </w:rPr>
        <w:tab/>
        <w:t xml:space="preserve">if notification of a reception of a PDCCH transmission on the search space indicated by </w:t>
      </w:r>
      <w:proofErr w:type="spellStart"/>
      <w:r>
        <w:rPr>
          <w:i/>
          <w:lang w:eastAsia="ko-KR"/>
        </w:rPr>
        <w:t>recoverySearchSpaceId</w:t>
      </w:r>
      <w:proofErr w:type="spellEnd"/>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w:t>
      </w:r>
      <w:proofErr w:type="spellStart"/>
      <w:r>
        <w:rPr>
          <w:lang w:eastAsia="ko-KR"/>
        </w:rPr>
        <w:t>subPDU</w:t>
      </w:r>
      <w:proofErr w:type="spellEnd"/>
      <w:r>
        <w:rPr>
          <w:lang w:eastAsia="ko-KR"/>
        </w:rPr>
        <w:t xml:space="preserve">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2BF"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w:t>
      </w:r>
      <w:proofErr w:type="spellStart"/>
      <w:r>
        <w:rPr>
          <w:lang w:eastAsia="ko-KR"/>
        </w:rPr>
        <w:t>subPDU</w:t>
      </w:r>
      <w:proofErr w:type="spellEnd"/>
      <w:r>
        <w:rPr>
          <w:lang w:eastAsia="ko-KR"/>
        </w:rPr>
        <w:t xml:space="preserve">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2C1"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reception is considered successful:</w:t>
      </w:r>
    </w:p>
    <w:p w14:paraId="52ED02C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Response includes a MAC </w:t>
      </w:r>
      <w:proofErr w:type="spellStart"/>
      <w:r>
        <w:rPr>
          <w:lang w:eastAsia="ko-KR"/>
        </w:rPr>
        <w:t>subPDU</w:t>
      </w:r>
      <w:proofErr w:type="spellEnd"/>
      <w:r>
        <w:rPr>
          <w:lang w:eastAsia="ko-KR"/>
        </w:rPr>
        <w:t xml:space="preserve"> with RAPID only:</w:t>
      </w:r>
    </w:p>
    <w:p w14:paraId="52ED02C3"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 xml:space="preserve">apply the following actions for the Serving Cell where the </w:t>
      </w:r>
      <w:proofErr w:type="gramStart"/>
      <w:r>
        <w:rPr>
          <w:lang w:eastAsia="ko-KR"/>
        </w:rPr>
        <w:t>Random Access</w:t>
      </w:r>
      <w:proofErr w:type="gramEnd"/>
      <w:r>
        <w:rPr>
          <w:lang w:eastAsia="ko-KR"/>
        </w:rPr>
        <w:t xml:space="preserve">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proofErr w:type="spellStart"/>
      <w:r>
        <w:rPr>
          <w:i/>
          <w:lang w:eastAsia="ko-KR"/>
        </w:rPr>
        <w:t>preambleReceivedTargetPower</w:t>
      </w:r>
      <w:proofErr w:type="spellEnd"/>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w:t>
      </w:r>
      <w:proofErr w:type="gramStart"/>
      <w:r>
        <w:rPr>
          <w:lang w:eastAsia="ko-KR"/>
        </w:rPr>
        <w:t>Random Access</w:t>
      </w:r>
      <w:proofErr w:type="gramEnd"/>
      <w:r>
        <w:rPr>
          <w:lang w:eastAsia="ko-KR"/>
        </w:rPr>
        <w:t xml:space="preserve">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w:t>
      </w:r>
      <w:proofErr w:type="gramStart"/>
      <w:r>
        <w:rPr>
          <w:lang w:eastAsia="ko-KR"/>
        </w:rPr>
        <w:t>Random Access</w:t>
      </w:r>
      <w:proofErr w:type="gramEnd"/>
      <w:r>
        <w:rPr>
          <w:lang w:eastAsia="ko-KR"/>
        </w:rPr>
        <w:t xml:space="preserve"> Response;</w:t>
      </w:r>
    </w:p>
    <w:p w14:paraId="52ED02D1" w14:textId="77777777" w:rsidR="003669F2" w:rsidRDefault="00B562E1">
      <w:pPr>
        <w:pStyle w:val="B5"/>
        <w:rPr>
          <w:lang w:eastAsia="ko-KR"/>
        </w:rPr>
      </w:pPr>
      <w:r>
        <w:rPr>
          <w:lang w:eastAsia="ko-KR"/>
        </w:rPr>
        <w:t>5&gt;</w:t>
      </w:r>
      <w:r>
        <w:rPr>
          <w:lang w:eastAsia="ko-KR"/>
        </w:rPr>
        <w:tab/>
        <w:t xml:space="preserve">if this is the first successfully received Random Access Response within this </w:t>
      </w:r>
      <w:proofErr w:type="gramStart"/>
      <w:r>
        <w:rPr>
          <w:lang w:eastAsia="ko-KR"/>
        </w:rPr>
        <w:t>Random Access</w:t>
      </w:r>
      <w:proofErr w:type="gramEnd"/>
      <w:r>
        <w:rPr>
          <w:lang w:eastAsia="ko-KR"/>
        </w:rPr>
        <w:t xml:space="preserve">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lastRenderedPageBreak/>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w:t>
      </w:r>
      <w:proofErr w:type="gramStart"/>
      <w:r>
        <w:rPr>
          <w:rFonts w:eastAsia="Malgun Gothic"/>
        </w:rPr>
        <w:t>Random Access</w:t>
      </w:r>
      <w:proofErr w:type="gramEnd"/>
      <w:r>
        <w:rPr>
          <w:rFonts w:eastAsia="Malgun Gothic"/>
        </w:rPr>
        <w:t xml:space="preserve"> procedure was initiated for </w:t>
      </w:r>
      <w:proofErr w:type="spellStart"/>
      <w:r>
        <w:rPr>
          <w:rFonts w:eastAsia="Malgun Gothic"/>
        </w:rPr>
        <w:t>SpCell</w:t>
      </w:r>
      <w:proofErr w:type="spellEnd"/>
      <w:r>
        <w:rPr>
          <w:rFonts w:eastAsia="Malgun Gothic"/>
        </w:rPr>
        <w:t xml:space="preserve"> beam failure recovery </w:t>
      </w:r>
      <w:r>
        <w:t xml:space="preserve">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 xml:space="preserve">else if the </w:t>
      </w:r>
      <w:proofErr w:type="gramStart"/>
      <w:r>
        <w:rPr>
          <w:lang w:eastAsia="ko-KR"/>
        </w:rPr>
        <w:t>Random Access</w:t>
      </w:r>
      <w:proofErr w:type="gramEnd"/>
      <w:r>
        <w:rPr>
          <w:lang w:eastAsia="ko-KR"/>
        </w:rPr>
        <w:t xml:space="preserve"> procedure was initiated for beam failure recovery of both BFD-RS sets of </w:t>
      </w:r>
      <w:proofErr w:type="spellStart"/>
      <w:r>
        <w:rPr>
          <w:lang w:eastAsia="ko-KR"/>
        </w:rPr>
        <w:t>SpCell</w:t>
      </w:r>
      <w:proofErr w:type="spellEnd"/>
      <w:r>
        <w:rPr>
          <w:lang w:eastAsia="ko-KR"/>
        </w:rPr>
        <w:t>:</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 xml:space="preserve">If within a </w:t>
      </w:r>
      <w:proofErr w:type="gramStart"/>
      <w:r>
        <w:rPr>
          <w:lang w:eastAsia="ko-KR"/>
        </w:rPr>
        <w:t>Random Access</w:t>
      </w:r>
      <w:proofErr w:type="gramEnd"/>
      <w:r>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w:t>
      </w:r>
      <w:proofErr w:type="spellStart"/>
      <w:r>
        <w:rPr>
          <w:lang w:eastAsia="ko-KR"/>
        </w:rPr>
        <w:t>behavior</w:t>
      </w:r>
      <w:proofErr w:type="spellEnd"/>
      <w:r>
        <w:rPr>
          <w:lang w:eastAsia="ko-KR"/>
        </w:rPr>
        <w:t xml:space="preserve"> is not defined.</w:t>
      </w:r>
    </w:p>
    <w:p w14:paraId="52ED02DD"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expires and if a PDCCH transmission on the search space indicated by </w:t>
      </w:r>
      <w:proofErr w:type="spellStart"/>
      <w:r>
        <w:rPr>
          <w:i/>
          <w:lang w:eastAsia="ko-KR"/>
        </w:rPr>
        <w:t>recoverySearchSpaceId</w:t>
      </w:r>
      <w:proofErr w:type="spellEnd"/>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expires, and if the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on the </w:t>
      </w:r>
      <w:proofErr w:type="spellStart"/>
      <w:r>
        <w:rPr>
          <w:lang w:eastAsia="ko-KR"/>
        </w:rPr>
        <w:t>SpCell</w:t>
      </w:r>
      <w:proofErr w:type="spellEnd"/>
      <w:r>
        <w:rPr>
          <w:lang w:eastAsia="ko-KR"/>
        </w:rPr>
        <w:t>:</w:t>
      </w:r>
    </w:p>
    <w:p w14:paraId="52ED02E3" w14:textId="77777777" w:rsidR="003669F2" w:rsidRDefault="00B562E1">
      <w:pPr>
        <w:pStyle w:val="B4"/>
        <w:rPr>
          <w:lang w:eastAsia="ko-KR"/>
        </w:rPr>
      </w:pPr>
      <w:r>
        <w:rPr>
          <w:lang w:eastAsia="ko-KR"/>
        </w:rPr>
        <w:t>4&gt;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E4" w14:textId="77777777" w:rsidR="003669F2" w:rsidRDefault="00B562E1">
      <w:pPr>
        <w:pStyle w:val="B4"/>
        <w:rPr>
          <w:lang w:eastAsia="ko-KR"/>
        </w:rPr>
      </w:pPr>
      <w:r>
        <w:rPr>
          <w:lang w:eastAsia="ko-KR"/>
        </w:rPr>
        <w:t>4&gt;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E5"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6" w14:textId="77777777" w:rsidR="003669F2" w:rsidRDefault="00B562E1">
      <w:pPr>
        <w:pStyle w:val="B3"/>
        <w:rPr>
          <w:lang w:eastAsia="ko-KR"/>
        </w:rPr>
      </w:pPr>
      <w:r>
        <w:rPr>
          <w:lang w:eastAsia="ko-KR"/>
        </w:rPr>
        <w:t>3&gt;</w:t>
      </w:r>
      <w:r>
        <w:rPr>
          <w:lang w:eastAsia="ko-KR"/>
        </w:rPr>
        <w:tab/>
        <w:t xml:space="preserve">else if the </w:t>
      </w:r>
      <w:proofErr w:type="gramStart"/>
      <w:r>
        <w:rPr>
          <w:lang w:eastAsia="ko-KR"/>
        </w:rPr>
        <w:t>Random Access</w:t>
      </w:r>
      <w:proofErr w:type="gramEnd"/>
      <w:r>
        <w:rPr>
          <w:lang w:eastAsia="ko-KR"/>
        </w:rPr>
        <w:t xml:space="preserve"> Preamble is transmitted on an </w:t>
      </w:r>
      <w:proofErr w:type="spellStart"/>
      <w:r>
        <w:rPr>
          <w:lang w:eastAsia="ko-KR"/>
        </w:rPr>
        <w:t>SCell</w:t>
      </w:r>
      <w:proofErr w:type="spellEnd"/>
      <w:r>
        <w:rPr>
          <w:lang w:eastAsia="ko-KR"/>
        </w:rPr>
        <w:t>:</w:t>
      </w:r>
    </w:p>
    <w:p w14:paraId="52ED02E7"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E9"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lastRenderedPageBreak/>
        <w:t>5&gt;</w:t>
      </w:r>
      <w:r>
        <w:rPr>
          <w:lang w:eastAsia="ko-KR"/>
        </w:rPr>
        <w:tab/>
        <w:t xml:space="preserve">if set of </w:t>
      </w:r>
      <w:proofErr w:type="gramStart"/>
      <w:r>
        <w:rPr>
          <w:lang w:eastAsia="ko-KR"/>
        </w:rPr>
        <w:t>Random Access</w:t>
      </w:r>
      <w:proofErr w:type="gramEnd"/>
      <w:r>
        <w:rPr>
          <w:lang w:eastAsia="ko-KR"/>
        </w:rPr>
        <w:t xml:space="preserve">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 xml:space="preserve">select the set of </w:t>
      </w:r>
      <w:proofErr w:type="gramStart"/>
      <w:r>
        <w:rPr>
          <w:lang w:eastAsia="ko-KR"/>
        </w:rPr>
        <w:t>Random Access</w:t>
      </w:r>
      <w:proofErr w:type="gramEnd"/>
      <w:r>
        <w:rPr>
          <w:lang w:eastAsia="ko-KR"/>
        </w:rPr>
        <w:t xml:space="preserve">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proofErr w:type="spellStart"/>
      <w:r>
        <w:rPr>
          <w:i/>
          <w:lang w:eastAsia="ko-KR"/>
        </w:rPr>
        <w:t>startPreambleForThisPartition</w:t>
      </w:r>
      <w:proofErr w:type="spellEnd"/>
      <w:r>
        <w:rPr>
          <w:lang w:eastAsia="ko-KR"/>
        </w:rPr>
        <w:t xml:space="preserve">, </w:t>
      </w:r>
      <w:proofErr w:type="spellStart"/>
      <w:r>
        <w:rPr>
          <w:i/>
        </w:rPr>
        <w:t>numberOfPreamblesPerSSB-ForThisPartition</w:t>
      </w:r>
      <w:proofErr w:type="spellEnd"/>
      <w:r>
        <w:rPr>
          <w:lang w:eastAsia="ko-KR"/>
        </w:rPr>
        <w:t xml:space="preserve">, </w:t>
      </w:r>
      <w:proofErr w:type="spellStart"/>
      <w:r>
        <w:rPr>
          <w:i/>
        </w:rPr>
        <w:t>numberOfRA-PreamblesGroupA</w:t>
      </w:r>
      <w:proofErr w:type="spellEnd"/>
      <w:r>
        <w:rPr>
          <w:lang w:eastAsia="ko-KR"/>
        </w:rPr>
        <w:t xml:space="preserve"> </w:t>
      </w:r>
      <w:r>
        <w:t xml:space="preserve">and </w:t>
      </w:r>
      <w:r>
        <w:rPr>
          <w:i/>
        </w:rPr>
        <w:t>msg1-RepetitionTimeOffsetROGroup</w:t>
      </w:r>
      <w:r>
        <w:t xml:space="preserve"> </w:t>
      </w:r>
      <w:r>
        <w:rPr>
          <w:lang w:eastAsia="ko-KR"/>
        </w:rPr>
        <w:t xml:space="preserve">parameters for the </w:t>
      </w:r>
      <w:proofErr w:type="gramStart"/>
      <w:r>
        <w:rPr>
          <w:lang w:eastAsia="ko-KR"/>
        </w:rPr>
        <w:t>Random Access</w:t>
      </w:r>
      <w:proofErr w:type="gramEnd"/>
      <w:r>
        <w:rPr>
          <w:lang w:eastAsia="ko-KR"/>
        </w:rPr>
        <w:t xml:space="preserve">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2F1" w14:textId="77777777" w:rsidR="003669F2" w:rsidRDefault="00B562E1">
      <w:pPr>
        <w:pStyle w:val="B4"/>
        <w:rPr>
          <w:lang w:eastAsia="ko-KR"/>
        </w:rPr>
      </w:pPr>
      <w:r>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w:t>
      </w:r>
      <w:proofErr w:type="gramStart"/>
      <w:r>
        <w:rPr>
          <w:lang w:eastAsia="ko-KR"/>
        </w:rPr>
        <w:t>Random Access</w:t>
      </w:r>
      <w:proofErr w:type="gramEnd"/>
      <w:r>
        <w:rPr>
          <w:lang w:eastAsia="ko-KR"/>
        </w:rPr>
        <w:t xml:space="preserve">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w:t>
      </w:r>
      <w:proofErr w:type="gramStart"/>
      <w:r>
        <w:rPr>
          <w:lang w:eastAsia="ko-KR"/>
        </w:rPr>
        <w:t>Random Access</w:t>
      </w:r>
      <w:proofErr w:type="gramEnd"/>
      <w:r>
        <w:rPr>
          <w:lang w:eastAsia="ko-KR"/>
        </w:rPr>
        <w:t xml:space="preserve"> transmission until the Random Access Procedure is triggered by a PDCCH order with the same </w:t>
      </w:r>
      <w:proofErr w:type="spellStart"/>
      <w:r>
        <w:rPr>
          <w:i/>
          <w:lang w:eastAsia="ko-KR"/>
        </w:rPr>
        <w:t>ra-PreambleIndex</w:t>
      </w:r>
      <w:proofErr w:type="spellEnd"/>
      <w:r>
        <w:rPr>
          <w:lang w:eastAsia="ko-KR"/>
        </w:rPr>
        <w:t xml:space="preserve">, </w:t>
      </w:r>
      <w:proofErr w:type="spellStart"/>
      <w:r>
        <w:rPr>
          <w:i/>
          <w:lang w:eastAsia="ko-KR"/>
        </w:rPr>
        <w:t>ra-ssb-OccasionMaskIndex</w:t>
      </w:r>
      <w:proofErr w:type="spellEnd"/>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2F6" w14:textId="77777777" w:rsidR="003669F2" w:rsidRDefault="00B562E1">
      <w:pPr>
        <w:rPr>
          <w:lang w:eastAsia="ko-KR"/>
        </w:rPr>
      </w:pPr>
      <w:r>
        <w:rPr>
          <w:lang w:eastAsia="ko-KR"/>
        </w:rPr>
        <w:t xml:space="preserve">The MAC entity may stop </w:t>
      </w:r>
      <w:proofErr w:type="spellStart"/>
      <w:r>
        <w:rPr>
          <w:i/>
          <w:lang w:eastAsia="ko-KR"/>
        </w:rPr>
        <w:t>ra-ResponseWindow</w:t>
      </w:r>
      <w:proofErr w:type="spellEnd"/>
      <w:r>
        <w:rPr>
          <w:lang w:eastAsia="ko-KR"/>
        </w:rPr>
        <w:t xml:space="preserve"> (and hence monitoring for Random Access Response(s)) after successful reception of a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 xml:space="preserve">HARQ operation is not applicable to the </w:t>
      </w:r>
      <w:proofErr w:type="gramStart"/>
      <w:r>
        <w:rPr>
          <w:lang w:eastAsia="ko-KR"/>
        </w:rPr>
        <w:t>Random Access</w:t>
      </w:r>
      <w:proofErr w:type="gramEnd"/>
      <w:r>
        <w:rPr>
          <w:lang w:eastAsia="ko-KR"/>
        </w:rPr>
        <w:t xml:space="preserve"> Response reception.</w:t>
      </w:r>
    </w:p>
    <w:p w14:paraId="52ED02F8" w14:textId="77777777" w:rsidR="003669F2" w:rsidRDefault="00B562E1">
      <w:pPr>
        <w:pStyle w:val="NO"/>
        <w:rPr>
          <w:lang w:eastAsia="ko-KR"/>
        </w:rPr>
      </w:pPr>
      <w:r>
        <w:rPr>
          <w:lang w:eastAsia="ko-KR"/>
        </w:rPr>
        <w:t>NOTE 2:</w:t>
      </w:r>
      <w:r>
        <w:rPr>
          <w:lang w:eastAsia="ko-KR"/>
        </w:rPr>
        <w:tab/>
        <w:t xml:space="preserve">For the case that RAR PDSCH bandwidth is larger than the bandwidth the </w:t>
      </w:r>
      <w:proofErr w:type="spellStart"/>
      <w:r>
        <w:rPr>
          <w:lang w:eastAsia="ko-KR"/>
        </w:rPr>
        <w:t>eRedCap</w:t>
      </w:r>
      <w:proofErr w:type="spellEnd"/>
      <w:r>
        <w:rPr>
          <w:lang w:eastAsia="ko-KR"/>
        </w:rPr>
        <w:t xml:space="preserve"> UE can receive or process per slot, and the UL grant in RAR indicates that the time is not enough for Msg3 transmission, as specified in TS 38.213 [6], it is up to UE implementation, </w:t>
      </w:r>
      <w:proofErr w:type="gramStart"/>
      <w:r>
        <w:rPr>
          <w:lang w:eastAsia="ko-KR"/>
        </w:rPr>
        <w:t>e.g.</w:t>
      </w:r>
      <w:proofErr w:type="gramEnd"/>
      <w:r>
        <w:rPr>
          <w:lang w:eastAsia="ko-KR"/>
        </w:rPr>
        <w:t xml:space="preserve"> either to consider the Random Access Response reception not successful, or transmit Msg3.</w:t>
      </w:r>
    </w:p>
    <w:p w14:paraId="52ED02F9" w14:textId="77777777" w:rsidR="003669F2" w:rsidRDefault="00B562E1">
      <w:pPr>
        <w:pStyle w:val="3"/>
        <w:rPr>
          <w:rFonts w:eastAsia="宋体"/>
          <w:lang w:eastAsia="zh-CN"/>
        </w:rPr>
      </w:pPr>
      <w:bookmarkStart w:id="263" w:name="_Toc37296182"/>
      <w:bookmarkStart w:id="264" w:name="_Toc46490308"/>
      <w:bookmarkStart w:id="265" w:name="_Toc52752003"/>
      <w:bookmarkStart w:id="266" w:name="_Toc178200501"/>
      <w:bookmarkStart w:id="267" w:name="_Toc52796465"/>
      <w:bookmarkStart w:id="268"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63"/>
      <w:bookmarkEnd w:id="264"/>
      <w:bookmarkEnd w:id="265"/>
      <w:bookmarkEnd w:id="266"/>
      <w:bookmarkEnd w:id="267"/>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proofErr w:type="spellStart"/>
      <w:r>
        <w:rPr>
          <w:i/>
          <w:iCs/>
          <w:lang w:eastAsia="ko-KR"/>
        </w:rPr>
        <w:t>m</w:t>
      </w:r>
      <w:r>
        <w:rPr>
          <w:rFonts w:eastAsiaTheme="minorEastAsia"/>
          <w:i/>
          <w:iCs/>
          <w:lang w:eastAsia="ko-KR"/>
        </w:rPr>
        <w:t>sgB</w:t>
      </w:r>
      <w:r>
        <w:rPr>
          <w:i/>
          <w:iCs/>
          <w:lang w:eastAsia="ko-KR"/>
        </w:rPr>
        <w:t>-ResponseWindow</w:t>
      </w:r>
      <w:proofErr w:type="spellEnd"/>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w:t>
      </w:r>
      <w:proofErr w:type="spellStart"/>
      <w:r>
        <w:rPr>
          <w:lang w:eastAsia="ko-KR"/>
        </w:rPr>
        <w:t>SpCell</w:t>
      </w:r>
      <w:proofErr w:type="spellEnd"/>
      <w:r>
        <w:rPr>
          <w:lang w:eastAsia="ko-KR"/>
        </w:rPr>
        <w:t xml:space="preserve"> for a </w:t>
      </w:r>
      <w:proofErr w:type="gramStart"/>
      <w:r>
        <w:rPr>
          <w:lang w:eastAsia="ko-KR"/>
        </w:rPr>
        <w:t>Random Access</w:t>
      </w:r>
      <w:proofErr w:type="gramEnd"/>
      <w:r>
        <w:rPr>
          <w:lang w:eastAsia="ko-KR"/>
        </w:rPr>
        <w:t xml:space="preserve"> Response identified by MSGB-RNTI while the </w:t>
      </w:r>
      <w:proofErr w:type="spellStart"/>
      <w:r>
        <w:rPr>
          <w:rFonts w:eastAsiaTheme="minorEastAsia"/>
          <w:i/>
          <w:iCs/>
          <w:lang w:eastAsia="ko-KR"/>
        </w:rPr>
        <w:t>msgB</w:t>
      </w:r>
      <w:r>
        <w:rPr>
          <w:i/>
          <w:iCs/>
          <w:lang w:eastAsia="ko-KR"/>
        </w:rPr>
        <w:t>-ResponseWindow</w:t>
      </w:r>
      <w:proofErr w:type="spellEnd"/>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 identified by the C-RNTI while the </w:t>
      </w:r>
      <w:proofErr w:type="spellStart"/>
      <w:r>
        <w:rPr>
          <w:i/>
          <w:iCs/>
          <w:lang w:eastAsia="ko-KR"/>
        </w:rPr>
        <w:t>msgB-ResponseWindow</w:t>
      </w:r>
      <w:proofErr w:type="spellEnd"/>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lastRenderedPageBreak/>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 xml:space="preserve">consider this </w:t>
      </w:r>
      <w:proofErr w:type="gramStart"/>
      <w:r>
        <w:t>Random Access</w:t>
      </w:r>
      <w:proofErr w:type="gramEnd"/>
      <w:r>
        <w:t xml:space="preserve"> Response reception successful;</w:t>
      </w:r>
    </w:p>
    <w:p w14:paraId="52ED0304" w14:textId="77777777" w:rsidR="003669F2" w:rsidRDefault="00B562E1">
      <w:pPr>
        <w:pStyle w:val="B4"/>
      </w:pPr>
      <w:r>
        <w:t>4&gt;</w:t>
      </w:r>
      <w:r>
        <w:tab/>
        <w:t xml:space="preserve">stop the </w:t>
      </w:r>
      <w:proofErr w:type="spellStart"/>
      <w:r>
        <w:rPr>
          <w:i/>
          <w:iCs/>
        </w:rPr>
        <w:t>msgB-ResponseWindow</w:t>
      </w:r>
      <w:proofErr w:type="spellEnd"/>
      <w:r>
        <w:t>;</w:t>
      </w:r>
    </w:p>
    <w:p w14:paraId="52ED0305" w14:textId="77777777" w:rsidR="003669F2" w:rsidRDefault="00B562E1">
      <w:pPr>
        <w:pStyle w:val="B4"/>
        <w:rPr>
          <w:lang w:eastAsia="ko-KR"/>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proofErr w:type="spellStart"/>
      <w:r>
        <w:rPr>
          <w:i/>
          <w:lang w:eastAsia="ko-KR"/>
        </w:rPr>
        <w:t>timeAlignmentTimer</w:t>
      </w:r>
      <w:proofErr w:type="spellEnd"/>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w:t>
      </w:r>
      <w:proofErr w:type="spellStart"/>
      <w:r>
        <w:rPr>
          <w:i/>
          <w:lang w:eastAsia="ko-KR"/>
        </w:rPr>
        <w:t>TimeAlignmentTimer</w:t>
      </w:r>
      <w:proofErr w:type="spellEnd"/>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 xml:space="preserve">consider this </w:t>
      </w:r>
      <w:proofErr w:type="gramStart"/>
      <w:r>
        <w:t>Random Access</w:t>
      </w:r>
      <w:proofErr w:type="gramEnd"/>
      <w:r>
        <w:t xml:space="preserve"> Response reception successful;</w:t>
      </w:r>
    </w:p>
    <w:p w14:paraId="52ED030A" w14:textId="77777777" w:rsidR="003669F2" w:rsidRDefault="00B562E1">
      <w:pPr>
        <w:pStyle w:val="B5"/>
      </w:pPr>
      <w:r>
        <w:t>5&gt;</w:t>
      </w:r>
      <w:r>
        <w:tab/>
        <w:t xml:space="preserve">stop the </w:t>
      </w:r>
      <w:proofErr w:type="spellStart"/>
      <w:r>
        <w:rPr>
          <w:i/>
          <w:iCs/>
        </w:rPr>
        <w:t>msgB-ResponseWindow</w:t>
      </w:r>
      <w:proofErr w:type="spellEnd"/>
      <w:r>
        <w:t>;</w:t>
      </w:r>
    </w:p>
    <w:p w14:paraId="52ED030B" w14:textId="77777777" w:rsidR="003669F2" w:rsidRDefault="00B562E1">
      <w:pPr>
        <w:pStyle w:val="B5"/>
        <w:rPr>
          <w:lang w:eastAsia="zh-CN"/>
        </w:rPr>
      </w:pPr>
      <w:r>
        <w:rPr>
          <w:lang w:eastAsia="zh-CN"/>
        </w:rPr>
        <w:t>5&gt;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proofErr w:type="spellStart"/>
      <w:r>
        <w:rPr>
          <w:i/>
          <w:iCs/>
        </w:rPr>
        <w:t>msgB-ResponseWindow</w:t>
      </w:r>
      <w:proofErr w:type="spellEnd"/>
      <w:r>
        <w:t>;</w:t>
      </w:r>
    </w:p>
    <w:p w14:paraId="52ED0312" w14:textId="77777777" w:rsidR="003669F2" w:rsidRDefault="00B562E1">
      <w:pPr>
        <w:pStyle w:val="B6"/>
        <w:rPr>
          <w:lang w:eastAsia="en-US"/>
        </w:rPr>
      </w:pPr>
      <w:r>
        <w:t>6&gt;</w:t>
      </w:r>
      <w:r>
        <w:tab/>
        <w:t xml:space="preserve">consider this </w:t>
      </w:r>
      <w:proofErr w:type="gramStart"/>
      <w:r>
        <w:t>Random Access</w:t>
      </w:r>
      <w:proofErr w:type="gramEnd"/>
      <w:r>
        <w:t xml:space="preserve">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 xml:space="preserve">if the MSGB contains a MAC </w:t>
      </w:r>
      <w:proofErr w:type="spellStart"/>
      <w:r>
        <w:rPr>
          <w:lang w:eastAsia="ko-KR"/>
        </w:rPr>
        <w:t>subPDU</w:t>
      </w:r>
      <w:proofErr w:type="spellEnd"/>
      <w:r>
        <w:rPr>
          <w:lang w:eastAsia="ko-KR"/>
        </w:rPr>
        <w:t xml:space="preserve">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w:t>
      </w:r>
      <w:proofErr w:type="spellStart"/>
      <w:r>
        <w:rPr>
          <w:lang w:eastAsia="ko-KR"/>
        </w:rPr>
        <w:t>ms</w:t>
      </w:r>
      <w:proofErr w:type="spellEnd"/>
      <w:r>
        <w:rPr>
          <w:lang w:eastAsia="ko-KR"/>
        </w:rPr>
        <w:t>.</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proofErr w:type="spellStart"/>
      <w:r>
        <w:rPr>
          <w:rFonts w:eastAsia="宋体"/>
          <w:lang w:eastAsia="zh-CN"/>
        </w:rPr>
        <w:t>fallbackRAR</w:t>
      </w:r>
      <w:proofErr w:type="spellEnd"/>
      <w:r>
        <w:rPr>
          <w:rFonts w:eastAsia="宋体"/>
          <w:iCs/>
          <w:lang w:eastAsia="zh-CN"/>
        </w:rPr>
        <w:t xml:space="preserve"> </w:t>
      </w:r>
      <w:r>
        <w:rPr>
          <w:rFonts w:eastAsia="宋体"/>
          <w:lang w:eastAsia="zh-CN"/>
        </w:rPr>
        <w:t xml:space="preserve">MAC </w:t>
      </w:r>
      <w:proofErr w:type="spellStart"/>
      <w:r>
        <w:rPr>
          <w:rFonts w:eastAsia="宋体"/>
          <w:lang w:eastAsia="zh-CN"/>
        </w:rPr>
        <w:t>subPDU</w:t>
      </w:r>
      <w:proofErr w:type="spellEnd"/>
      <w:r>
        <w:rPr>
          <w:rFonts w:eastAsia="宋体"/>
          <w:lang w:eastAsia="zh-CN"/>
        </w:rPr>
        <w:t>; and</w:t>
      </w:r>
    </w:p>
    <w:p w14:paraId="52ED0319" w14:textId="77777777" w:rsidR="003669F2" w:rsidRDefault="00B562E1">
      <w:pPr>
        <w:pStyle w:val="B3"/>
        <w:rPr>
          <w:rFonts w:eastAsia="Malgun Gothic"/>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identifier</w:t>
      </w:r>
      <w:r>
        <w:rPr>
          <w:rFonts w:eastAsia="宋体"/>
          <w:lang w:eastAsia="zh-CN"/>
        </w:rPr>
        <w:t xml:space="preserve"> in</w:t>
      </w:r>
      <w:r>
        <w:rPr>
          <w:lang w:eastAsia="ko-KR"/>
        </w:rPr>
        <w:t xml:space="preserve"> </w:t>
      </w:r>
      <w:r>
        <w:rPr>
          <w:rFonts w:eastAsia="宋体"/>
          <w:lang w:eastAsia="zh-CN"/>
        </w:rPr>
        <w:t xml:space="preserve">the MAC </w:t>
      </w:r>
      <w:proofErr w:type="spellStart"/>
      <w:r>
        <w:rPr>
          <w:rFonts w:eastAsia="宋体"/>
          <w:lang w:eastAsia="zh-CN"/>
        </w:rPr>
        <w:t>subPDU</w:t>
      </w:r>
      <w:proofErr w:type="spellEnd"/>
      <w:r>
        <w:rPr>
          <w:rFonts w:eastAsia="宋体"/>
          <w:lang w:eastAsia="zh-CN"/>
        </w:rPr>
        <w:t xml:space="preserve">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B" w14:textId="77777777" w:rsidR="003669F2" w:rsidRDefault="00B562E1">
      <w:pPr>
        <w:pStyle w:val="B4"/>
        <w:rPr>
          <w:lang w:eastAsia="ko-KR"/>
        </w:rPr>
      </w:pPr>
      <w:bookmarkStart w:id="269" w:name="_Hlk18930824"/>
      <w:r>
        <w:rPr>
          <w:lang w:eastAsia="ko-KR"/>
        </w:rPr>
        <w:t>4&gt;</w:t>
      </w:r>
      <w:r>
        <w:rPr>
          <w:lang w:eastAsia="ko-KR"/>
        </w:rPr>
        <w:tab/>
        <w:t xml:space="preserve">apply the following actions for the </w:t>
      </w:r>
      <w:proofErr w:type="spellStart"/>
      <w:r>
        <w:rPr>
          <w:lang w:eastAsia="ko-KR"/>
        </w:rPr>
        <w:t>SpCell</w:t>
      </w:r>
      <w:proofErr w:type="spellEnd"/>
      <w:r>
        <w:rPr>
          <w:lang w:eastAsia="ko-KR"/>
        </w:rPr>
        <w:t>:</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 xml:space="preserve">if the </w:t>
      </w:r>
      <w:proofErr w:type="gramStart"/>
      <w:r>
        <w:t>Random Access</w:t>
      </w:r>
      <w:proofErr w:type="gramEnd"/>
      <w:r>
        <w:t xml:space="preserve"> Preamble was not selected by the MAC entity among the contention-based Random Access Preamble(s):</w:t>
      </w:r>
    </w:p>
    <w:p w14:paraId="52ED031F" w14:textId="77777777" w:rsidR="003669F2" w:rsidRDefault="00B562E1">
      <w:pPr>
        <w:pStyle w:val="B6"/>
      </w:pPr>
      <w:r>
        <w:lastRenderedPageBreak/>
        <w:t>6&gt;</w:t>
      </w:r>
      <w:r>
        <w:tab/>
        <w:t xml:space="preserve">consider the </w:t>
      </w:r>
      <w:proofErr w:type="gramStart"/>
      <w:r>
        <w:t>Random Access</w:t>
      </w:r>
      <w:proofErr w:type="gramEnd"/>
      <w:r>
        <w:t xml:space="preserve">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w:t>
      </w:r>
      <w:proofErr w:type="gramStart"/>
      <w:r>
        <w:t>Random Access</w:t>
      </w:r>
      <w:proofErr w:type="gramEnd"/>
      <w:r>
        <w:t xml:space="preserve">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t>6&gt;</w:t>
      </w:r>
      <w:r>
        <w:rPr>
          <w:lang w:eastAsia="ko-KR"/>
        </w:rPr>
        <w:tab/>
        <w:t>process the received UL grant value and indicate it to the lower layers and proceed with Msg3 transmission</w:t>
      </w:r>
      <w:bookmarkEnd w:id="269"/>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xml:space="preserve">, the UE </w:t>
      </w:r>
      <w:proofErr w:type="spellStart"/>
      <w:r>
        <w:rPr>
          <w:lang w:eastAsia="ko-KR"/>
        </w:rPr>
        <w:t>behavior</w:t>
      </w:r>
      <w:proofErr w:type="spellEnd"/>
      <w:r>
        <w:rPr>
          <w:lang w:eastAsia="ko-KR"/>
        </w:rPr>
        <w:t xml:space="preserve">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proofErr w:type="spellStart"/>
      <w:r>
        <w:rPr>
          <w:rFonts w:eastAsia="宋体"/>
          <w:lang w:eastAsia="zh-CN"/>
        </w:rPr>
        <w:t>successRAR</w:t>
      </w:r>
      <w:proofErr w:type="spellEnd"/>
      <w:r>
        <w:rPr>
          <w:rFonts w:eastAsia="宋体"/>
          <w:lang w:eastAsia="zh-CN"/>
        </w:rPr>
        <w:t xml:space="preserve"> MAC </w:t>
      </w:r>
      <w:proofErr w:type="spellStart"/>
      <w:r>
        <w:rPr>
          <w:rFonts w:eastAsia="宋体"/>
          <w:lang w:eastAsia="zh-CN"/>
        </w:rPr>
        <w:t>subPDU</w:t>
      </w:r>
      <w:proofErr w:type="spellEnd"/>
      <w:r>
        <w:rPr>
          <w:rFonts w:eastAsia="宋体"/>
          <w:lang w:eastAsia="zh-CN"/>
        </w:rPr>
        <w:t>;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 xml:space="preserve">MAC </w:t>
      </w:r>
      <w:proofErr w:type="spellStart"/>
      <w:r>
        <w:rPr>
          <w:rFonts w:eastAsia="宋体"/>
          <w:lang w:eastAsia="zh-CN"/>
        </w:rPr>
        <w:t>subPDU</w:t>
      </w:r>
      <w:proofErr w:type="spellEnd"/>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stop </w:t>
      </w:r>
      <w:proofErr w:type="spellStart"/>
      <w:r>
        <w:rPr>
          <w:rFonts w:eastAsia="宋体"/>
          <w:i/>
          <w:iCs/>
          <w:lang w:eastAsia="zh-CN"/>
        </w:rPr>
        <w:t>msgB-ResponseWindow</w:t>
      </w:r>
      <w:proofErr w:type="spellEnd"/>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this </w:t>
      </w:r>
      <w:proofErr w:type="gramStart"/>
      <w:r>
        <w:rPr>
          <w:rFonts w:eastAsia="宋体"/>
          <w:lang w:eastAsia="zh-CN"/>
        </w:rPr>
        <w:t>Random Access</w:t>
      </w:r>
      <w:proofErr w:type="gramEnd"/>
      <w:r>
        <w:rPr>
          <w:rFonts w:eastAsia="宋体"/>
          <w:lang w:eastAsia="zh-CN"/>
        </w:rPr>
        <w:t xml:space="preserve">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proofErr w:type="spellStart"/>
      <w:r>
        <w:rPr>
          <w:i/>
          <w:iCs/>
          <w:lang w:eastAsia="zh-CN"/>
        </w:rPr>
        <w:t>successRAR</w:t>
      </w:r>
      <w:proofErr w:type="spellEnd"/>
      <w:r>
        <w:rPr>
          <w:iCs/>
          <w:lang w:eastAsia="zh-CN"/>
        </w:rPr>
        <w:t>;</w:t>
      </w:r>
    </w:p>
    <w:p w14:paraId="52ED032E" w14:textId="77777777" w:rsidR="003669F2" w:rsidRDefault="00B562E1">
      <w:pPr>
        <w:pStyle w:val="B5"/>
        <w:rPr>
          <w:lang w:eastAsia="ko-KR"/>
        </w:rPr>
      </w:pPr>
      <w:r>
        <w:rPr>
          <w:lang w:eastAsia="ko-KR"/>
        </w:rPr>
        <w:t>5&gt;</w:t>
      </w:r>
      <w:r>
        <w:rPr>
          <w:lang w:eastAsia="ko-KR"/>
        </w:rPr>
        <w:tab/>
        <w:t xml:space="preserve">apply the following actions for the </w:t>
      </w:r>
      <w:proofErr w:type="spellStart"/>
      <w:r>
        <w:rPr>
          <w:lang w:eastAsia="ko-KR"/>
        </w:rPr>
        <w:t>SpCell</w:t>
      </w:r>
      <w:proofErr w:type="spellEnd"/>
      <w:r>
        <w:rPr>
          <w:lang w:eastAsia="ko-KR"/>
        </w:rPr>
        <w:t>:</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proofErr w:type="spellStart"/>
      <w:r>
        <w:rPr>
          <w:i/>
          <w:iCs/>
          <w:lang w:eastAsia="zh-CN"/>
        </w:rPr>
        <w:t>ChannelAccess-CPext</w:t>
      </w:r>
      <w:proofErr w:type="spellEnd"/>
      <w:r>
        <w:rPr>
          <w:lang w:eastAsia="zh-CN"/>
        </w:rPr>
        <w:t xml:space="preserve"> (if indicated), and </w:t>
      </w:r>
      <w:r>
        <w:rPr>
          <w:i/>
          <w:iCs/>
          <w:lang w:eastAsia="zh-CN"/>
        </w:rPr>
        <w:t>HARQ feedback Timing Indicator</w:t>
      </w:r>
      <w:r>
        <w:rPr>
          <w:lang w:eastAsia="zh-CN"/>
        </w:rPr>
        <w:t xml:space="preserve"> received in </w:t>
      </w:r>
      <w:proofErr w:type="spellStart"/>
      <w:r>
        <w:rPr>
          <w:lang w:eastAsia="zh-CN"/>
        </w:rPr>
        <w:t>successRAR</w:t>
      </w:r>
      <w:proofErr w:type="spellEnd"/>
      <w:r>
        <w:rPr>
          <w:lang w:eastAsia="zh-CN"/>
        </w:rPr>
        <w:t xml:space="preserve"> to lower layers.</w:t>
      </w:r>
    </w:p>
    <w:p w14:paraId="52ED0332" w14:textId="77777777" w:rsidR="003669F2" w:rsidRDefault="00B562E1">
      <w:pPr>
        <w:pStyle w:val="B4"/>
        <w:rPr>
          <w:lang w:eastAsia="zh-CN"/>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33" w14:textId="77777777" w:rsidR="003669F2" w:rsidRDefault="00B562E1">
      <w:pPr>
        <w:pStyle w:val="B4"/>
        <w:rPr>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msgB-ResponseWindow</w:t>
      </w:r>
      <w:proofErr w:type="spellEnd"/>
      <w:r>
        <w:rPr>
          <w:lang w:eastAsia="ko-KR"/>
        </w:rPr>
        <w:t xml:space="preserve"> expires, and </w:t>
      </w:r>
      <w:r>
        <w:rPr>
          <w:rFonts w:eastAsiaTheme="minorEastAsia"/>
          <w:lang w:eastAsia="ko-KR"/>
        </w:rPr>
        <w:t xml:space="preserve">the </w:t>
      </w:r>
      <w:proofErr w:type="gramStart"/>
      <w:r>
        <w:rPr>
          <w:rFonts w:eastAsiaTheme="minorEastAsia"/>
          <w:lang w:eastAsia="ko-KR"/>
        </w:rPr>
        <w:t>Random Access</w:t>
      </w:r>
      <w:proofErr w:type="gramEnd"/>
      <w:r>
        <w:rPr>
          <w:rFonts w:eastAsiaTheme="minorEastAsia"/>
          <w:lang w:eastAsia="ko-KR"/>
        </w:rPr>
        <w:t xml:space="preserve">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proofErr w:type="spellStart"/>
      <w:r>
        <w:rPr>
          <w:i/>
          <w:iCs/>
          <w:lang w:eastAsia="ko-KR"/>
        </w:rPr>
        <w:t>preambleTransMax</w:t>
      </w:r>
      <w:proofErr w:type="spellEnd"/>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 xml:space="preserve">indicate a </w:t>
      </w:r>
      <w:proofErr w:type="gramStart"/>
      <w:r>
        <w:rPr>
          <w:rFonts w:eastAsia="宋体"/>
          <w:lang w:eastAsia="zh-CN"/>
        </w:rPr>
        <w:t>Random Access</w:t>
      </w:r>
      <w:proofErr w:type="gramEnd"/>
      <w:r>
        <w:rPr>
          <w:rFonts w:eastAsia="宋体"/>
          <w:lang w:eastAsia="zh-CN"/>
        </w:rPr>
        <w:t xml:space="preserve"> problem to upper layers;</w:t>
      </w:r>
    </w:p>
    <w:p w14:paraId="52ED0339" w14:textId="77777777" w:rsidR="003669F2" w:rsidRDefault="00B562E1">
      <w:pPr>
        <w:pStyle w:val="B3"/>
        <w:rPr>
          <w:rFonts w:eastAsia="宋体"/>
          <w:lang w:eastAsia="zh-CN"/>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unsuccessfully completed.</w:t>
      </w:r>
    </w:p>
    <w:p w14:paraId="52ED033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3C"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3D" w14:textId="77777777" w:rsidR="003669F2" w:rsidRDefault="00B562E1">
      <w:pPr>
        <w:pStyle w:val="B4"/>
        <w:rPr>
          <w:rFonts w:eastAsiaTheme="minorEastAsia"/>
          <w:lang w:eastAsia="ko-KR"/>
        </w:rPr>
      </w:pPr>
      <w:r>
        <w:rPr>
          <w:lang w:eastAsia="ko-KR"/>
        </w:rPr>
        <w:lastRenderedPageBreak/>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t>4&gt;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47"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w:t>
      </w:r>
      <w:proofErr w:type="spellStart"/>
      <w:r>
        <w:t>fallbackRAR</w:t>
      </w:r>
      <w:proofErr w:type="spellEnd"/>
      <w:r>
        <w:t xml:space="preserve">, the MAC entity may stop </w:t>
      </w:r>
      <w:proofErr w:type="spellStart"/>
      <w:r>
        <w:rPr>
          <w:i/>
          <w:iCs/>
        </w:rPr>
        <w:t>msgB-ResponseWindow</w:t>
      </w:r>
      <w:proofErr w:type="spellEnd"/>
      <w:r>
        <w:t xml:space="preserve"> once the </w:t>
      </w:r>
      <w:proofErr w:type="gramStart"/>
      <w:r>
        <w:t>Random Access</w:t>
      </w:r>
      <w:proofErr w:type="gramEnd"/>
      <w:r>
        <w:t xml:space="preserve"> Response reception is considered as successful.</w:t>
      </w:r>
    </w:p>
    <w:p w14:paraId="52ED034B" w14:textId="77777777" w:rsidR="003669F2" w:rsidRDefault="00B562E1">
      <w:pPr>
        <w:pStyle w:val="3"/>
        <w:rPr>
          <w:lang w:eastAsia="ko-KR"/>
        </w:rPr>
      </w:pPr>
      <w:bookmarkStart w:id="270" w:name="_Toc178200502"/>
      <w:bookmarkStart w:id="271" w:name="_Toc52752004"/>
      <w:bookmarkStart w:id="272" w:name="_Toc52796466"/>
      <w:bookmarkStart w:id="273" w:name="_Toc37296183"/>
      <w:bookmarkStart w:id="274" w:name="_Toc46490309"/>
      <w:r>
        <w:rPr>
          <w:lang w:eastAsia="ko-KR"/>
        </w:rPr>
        <w:t>5.1.5</w:t>
      </w:r>
      <w:r>
        <w:rPr>
          <w:lang w:eastAsia="ko-KR"/>
        </w:rPr>
        <w:tab/>
        <w:t>Contention Resolution</w:t>
      </w:r>
      <w:bookmarkEnd w:id="268"/>
      <w:bookmarkEnd w:id="270"/>
      <w:bookmarkEnd w:id="271"/>
      <w:bookmarkEnd w:id="272"/>
      <w:bookmarkEnd w:id="273"/>
      <w:bookmarkEnd w:id="274"/>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w:t>
      </w:r>
      <w:proofErr w:type="gramStart"/>
      <w:r>
        <w:rPr>
          <w:lang w:eastAsia="ko-KR"/>
        </w:rPr>
        <w:t>i.e.</w:t>
      </w:r>
      <w:proofErr w:type="gramEnd"/>
      <w:r>
        <w:rPr>
          <w:lang w:eastAsia="ko-KR"/>
        </w:rPr>
        <w:t xml:space="preserv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proofErr w:type="spellStart"/>
      <w:r>
        <w:rPr>
          <w:rStyle w:val="ad"/>
        </w:rPr>
        <w:t>ra-ContentionResolutionTimer</w:t>
      </w:r>
      <w:proofErr w:type="spellEnd"/>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w:t>
      </w:r>
      <w:proofErr w:type="gramStart"/>
      <w:r>
        <w:rPr>
          <w:lang w:eastAsia="ko-KR"/>
        </w:rPr>
        <w:t>i.e.</w:t>
      </w:r>
      <w:proofErr w:type="gramEnd"/>
      <w:r>
        <w:rPr>
          <w:lang w:eastAsia="ko-KR"/>
        </w:rPr>
        <w:t xml:space="preserve"> initial transmission or HARQ retransmission) </w:t>
      </w:r>
      <w:r>
        <w:t>is transmitted on a non-terrestrial network:</w:t>
      </w:r>
    </w:p>
    <w:p w14:paraId="52ED0353" w14:textId="77777777" w:rsidR="003669F2" w:rsidRDefault="00B562E1">
      <w:pPr>
        <w:pStyle w:val="B2"/>
      </w:pPr>
      <w:r>
        <w:t>2&gt;</w:t>
      </w:r>
      <w:r>
        <w:tab/>
        <w:t xml:space="preserve">start or restart the </w:t>
      </w:r>
      <w:proofErr w:type="spellStart"/>
      <w:r>
        <w:rPr>
          <w:rStyle w:val="ad"/>
          <w:lang w:eastAsia="ko-KR"/>
        </w:rPr>
        <w:t>ra-ContentionResolutionTimer</w:t>
      </w:r>
      <w:proofErr w:type="spellEnd"/>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proofErr w:type="spellStart"/>
      <w:r>
        <w:rPr>
          <w:i/>
          <w:lang w:eastAsia="ko-KR"/>
        </w:rPr>
        <w:t>ra-ContentionResolutionTimer</w:t>
      </w:r>
      <w:proofErr w:type="spellEnd"/>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lastRenderedPageBreak/>
        <w:t>3&gt;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 xml:space="preserve">else, for </w:t>
      </w:r>
      <w:proofErr w:type="spellStart"/>
      <w:r>
        <w:rPr>
          <w:lang w:eastAsia="ko-KR"/>
        </w:rPr>
        <w:t>eRedCap</w:t>
      </w:r>
      <w:proofErr w:type="spellEnd"/>
      <w:r>
        <w:rPr>
          <w:lang w:eastAsia="ko-KR"/>
        </w:rPr>
        <w:t xml:space="preserve">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ra-ContentionResolutionTimer</w:t>
      </w:r>
      <w:proofErr w:type="spellEnd"/>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lastRenderedPageBreak/>
        <w:t>3&gt;</w:t>
      </w:r>
      <w:r>
        <w:tab/>
        <w:t xml:space="preserve">if no PDCCH addressed to TC-RNTI indicating uplink grant for a Msg3 retransmission is received after the start of the </w:t>
      </w:r>
      <w:proofErr w:type="spellStart"/>
      <w:r>
        <w:rPr>
          <w:i/>
          <w:iCs/>
        </w:rPr>
        <w:t>ra-ContentionResolutionTimer</w:t>
      </w:r>
      <w:proofErr w:type="spellEnd"/>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381" w14:textId="77777777" w:rsidR="003669F2" w:rsidRDefault="00B562E1">
      <w:pPr>
        <w:pStyle w:val="B3"/>
        <w:rPr>
          <w:lang w:eastAsia="ko-KR"/>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82"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38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w:t>
      </w:r>
      <w:proofErr w:type="gramStart"/>
      <w:r>
        <w:rPr>
          <w:lang w:eastAsia="ko-KR"/>
        </w:rPr>
        <w:t>Random Access</w:t>
      </w:r>
      <w:proofErr w:type="gramEnd"/>
      <w:r>
        <w:rPr>
          <w:lang w:eastAsia="ko-KR"/>
        </w:rPr>
        <w:t xml:space="preserve">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 xml:space="preserve">select the set of </w:t>
      </w:r>
      <w:proofErr w:type="gramStart"/>
      <w:r>
        <w:t>Random Access</w:t>
      </w:r>
      <w:proofErr w:type="gramEnd"/>
      <w:r>
        <w:t xml:space="preserve">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proofErr w:type="spellStart"/>
      <w:r>
        <w:rPr>
          <w:i/>
          <w:lang w:eastAsia="ko-KR"/>
        </w:rPr>
        <w:t>startPreambleForThisPartition</w:t>
      </w:r>
      <w:proofErr w:type="spellEnd"/>
      <w:r>
        <w:t xml:space="preserve">, </w:t>
      </w:r>
      <w:proofErr w:type="spellStart"/>
      <w:r>
        <w:rPr>
          <w:i/>
        </w:rPr>
        <w:t>numberOfPreamblesPerSSB-ForThisPartition</w:t>
      </w:r>
      <w:proofErr w:type="spellEnd"/>
      <w:r>
        <w:t xml:space="preserve">, </w:t>
      </w:r>
      <w:proofErr w:type="spellStart"/>
      <w:r>
        <w:rPr>
          <w:i/>
        </w:rPr>
        <w:t>numberOfRA-PreamblesGroupA</w:t>
      </w:r>
      <w:proofErr w:type="spellEnd"/>
      <w:r>
        <w:t xml:space="preserve"> and </w:t>
      </w:r>
      <w:r>
        <w:rPr>
          <w:i/>
        </w:rPr>
        <w:t>msg1-RepetitionTimeOffsetROGroup</w:t>
      </w:r>
      <w:r>
        <w:t xml:space="preserve"> parameters for the </w:t>
      </w:r>
      <w:proofErr w:type="gramStart"/>
      <w:r>
        <w:t>Random Access</w:t>
      </w:r>
      <w:proofErr w:type="gramEnd"/>
      <w:r>
        <w:t xml:space="preserve">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38D"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390" w14:textId="77777777" w:rsidR="003669F2" w:rsidRDefault="00B562E1">
      <w:pPr>
        <w:pStyle w:val="B3"/>
      </w:pPr>
      <w:bookmarkStart w:id="275" w:name="_Toc29239825"/>
      <w:r>
        <w:t>3&gt;</w:t>
      </w:r>
      <w:r>
        <w:tab/>
        <w:t>else (</w:t>
      </w:r>
      <w:proofErr w:type="gramStart"/>
      <w:r>
        <w:t>i.e.</w:t>
      </w:r>
      <w:proofErr w:type="gramEnd"/>
      <w:r>
        <w:t xml:space="preserv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92" w14:textId="77777777" w:rsidR="003669F2" w:rsidRDefault="00B562E1">
      <w:pPr>
        <w:pStyle w:val="B5"/>
        <w:rPr>
          <w:lang w:eastAsia="ko-KR"/>
        </w:rPr>
      </w:pPr>
      <w:r>
        <w:rPr>
          <w:lang w:eastAsia="ko-KR"/>
        </w:rPr>
        <w:lastRenderedPageBreak/>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9A" w14:textId="77777777" w:rsidR="003669F2" w:rsidRDefault="00B562E1">
      <w:pPr>
        <w:pStyle w:val="B6"/>
        <w:rPr>
          <w:lang w:eastAsia="en-US"/>
        </w:rPr>
      </w:pPr>
      <w:r>
        <w:t>6&gt;</w:t>
      </w:r>
      <w:r>
        <w:tab/>
        <w:t xml:space="preserve">perform the </w:t>
      </w:r>
      <w:proofErr w:type="gramStart"/>
      <w:r>
        <w:t>Random Access</w:t>
      </w:r>
      <w:proofErr w:type="gramEnd"/>
      <w:r>
        <w:t xml:space="preserve">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 xml:space="preserve">perform the </w:t>
      </w:r>
      <w:proofErr w:type="gramStart"/>
      <w:r>
        <w:t>Random Access</w:t>
      </w:r>
      <w:proofErr w:type="gramEnd"/>
      <w:r>
        <w:t xml:space="preserve"> Resource selection for 2-step RA type procedure (see clause 5.1.2a) after the backoff time.</w:t>
      </w:r>
    </w:p>
    <w:p w14:paraId="52ED039D" w14:textId="77777777" w:rsidR="003669F2" w:rsidRDefault="00B562E1">
      <w:pPr>
        <w:pStyle w:val="3"/>
        <w:rPr>
          <w:lang w:eastAsia="ko-KR"/>
        </w:rPr>
      </w:pPr>
      <w:bookmarkStart w:id="276" w:name="_Toc52752005"/>
      <w:bookmarkStart w:id="277" w:name="_Toc52796467"/>
      <w:bookmarkStart w:id="278" w:name="_Toc178200503"/>
      <w:bookmarkStart w:id="279" w:name="_Toc37296184"/>
      <w:bookmarkStart w:id="280" w:name="_Toc46490310"/>
      <w:r>
        <w:rPr>
          <w:lang w:eastAsia="ko-KR"/>
        </w:rPr>
        <w:t>5.1.6</w:t>
      </w:r>
      <w:r>
        <w:rPr>
          <w:lang w:eastAsia="ko-KR"/>
        </w:rPr>
        <w:tab/>
        <w:t xml:space="preserve">Completion of the </w:t>
      </w:r>
      <w:proofErr w:type="gramStart"/>
      <w:r>
        <w:rPr>
          <w:lang w:eastAsia="ko-KR"/>
        </w:rPr>
        <w:t>Random Access</w:t>
      </w:r>
      <w:proofErr w:type="gramEnd"/>
      <w:r>
        <w:rPr>
          <w:lang w:eastAsia="ko-KR"/>
        </w:rPr>
        <w:t xml:space="preserve"> procedure</w:t>
      </w:r>
      <w:bookmarkEnd w:id="275"/>
      <w:bookmarkEnd w:id="276"/>
      <w:bookmarkEnd w:id="277"/>
      <w:bookmarkEnd w:id="278"/>
      <w:bookmarkEnd w:id="279"/>
      <w:bookmarkEnd w:id="280"/>
    </w:p>
    <w:p w14:paraId="52ED039E" w14:textId="77777777" w:rsidR="003669F2" w:rsidRDefault="00B562E1">
      <w:pPr>
        <w:rPr>
          <w:lang w:eastAsia="ko-KR"/>
        </w:rPr>
      </w:pPr>
      <w:r>
        <w:rPr>
          <w:lang w:eastAsia="ko-KR"/>
        </w:rPr>
        <w:t xml:space="preserve">Upon completion of the </w:t>
      </w:r>
      <w:proofErr w:type="gramStart"/>
      <w:r>
        <w:rPr>
          <w:lang w:eastAsia="ko-KR"/>
        </w:rPr>
        <w:t>Random Access</w:t>
      </w:r>
      <w:proofErr w:type="gramEnd"/>
      <w:r>
        <w:rPr>
          <w:lang w:eastAsia="ko-KR"/>
        </w:rPr>
        <w:t xml:space="preserve">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proofErr w:type="gramStart"/>
      <w:r>
        <w:rPr>
          <w:lang w:eastAsia="ko-KR"/>
        </w:rPr>
        <w:t>Random Access</w:t>
      </w:r>
      <w:proofErr w:type="gramEnd"/>
      <w:r>
        <w:rPr>
          <w:lang w:eastAsia="ko-KR"/>
        </w:rPr>
        <w:t xml:space="preserve">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 xml:space="preserve">Upon successful completion of the </w:t>
      </w:r>
      <w:proofErr w:type="gramStart"/>
      <w:r>
        <w:rPr>
          <w:lang w:eastAsia="ko-KR"/>
        </w:rPr>
        <w:t>Random Access</w:t>
      </w:r>
      <w:proofErr w:type="gramEnd"/>
      <w:r>
        <w:rPr>
          <w:lang w:eastAsia="ko-KR"/>
        </w:rPr>
        <w:t xml:space="preserve"> procedure initiated for DAPS handover, the target MAC entity shall:</w:t>
      </w:r>
    </w:p>
    <w:p w14:paraId="52ED03A2" w14:textId="77777777" w:rsidR="003669F2" w:rsidRDefault="00B562E1">
      <w:pPr>
        <w:pStyle w:val="B1"/>
        <w:rPr>
          <w:lang w:eastAsia="ko-KR"/>
        </w:rPr>
      </w:pPr>
      <w:r>
        <w:rPr>
          <w:lang w:eastAsia="ko-KR"/>
        </w:rPr>
        <w:t>1&gt;</w:t>
      </w:r>
      <w:r>
        <w:tab/>
        <w:t xml:space="preserve">indicate the successful completion of the </w:t>
      </w:r>
      <w:proofErr w:type="gramStart"/>
      <w:r>
        <w:t>Random Access</w:t>
      </w:r>
      <w:proofErr w:type="gramEnd"/>
      <w:r>
        <w:t xml:space="preserve"> procedure to the upper layers.</w:t>
      </w:r>
    </w:p>
    <w:p w14:paraId="52ED03A3" w14:textId="77777777" w:rsidR="003669F2" w:rsidRDefault="00B562E1">
      <w:pPr>
        <w:pStyle w:val="2"/>
        <w:rPr>
          <w:lang w:eastAsia="ko-KR"/>
        </w:rPr>
      </w:pPr>
      <w:bookmarkStart w:id="281" w:name="_Toc37296185"/>
      <w:bookmarkStart w:id="282" w:name="_Toc46490311"/>
      <w:bookmarkStart w:id="283" w:name="_Toc29239826"/>
      <w:bookmarkStart w:id="284" w:name="_Toc52752006"/>
      <w:bookmarkStart w:id="285" w:name="_Toc178200504"/>
      <w:bookmarkStart w:id="286" w:name="_Toc52796468"/>
      <w:r>
        <w:rPr>
          <w:lang w:eastAsia="ko-KR"/>
        </w:rPr>
        <w:t>5.2</w:t>
      </w:r>
      <w:r>
        <w:rPr>
          <w:lang w:eastAsia="ko-KR"/>
        </w:rPr>
        <w:tab/>
        <w:t>Maintenance of Uplink Time Alignment</w:t>
      </w:r>
      <w:bookmarkEnd w:id="281"/>
      <w:bookmarkEnd w:id="282"/>
      <w:bookmarkEnd w:id="283"/>
      <w:bookmarkEnd w:id="284"/>
      <w:bookmarkEnd w:id="285"/>
      <w:bookmarkEnd w:id="286"/>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proofErr w:type="spellStart"/>
      <w:r>
        <w:rPr>
          <w:i/>
          <w:lang w:eastAsia="ko-KR"/>
        </w:rPr>
        <w:t>timeAlignmentTimer</w:t>
      </w:r>
      <w:proofErr w:type="spellEnd"/>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proofErr w:type="spellStart"/>
      <w:r>
        <w:rPr>
          <w:i/>
          <w:lang w:eastAsia="zh-CN"/>
        </w:rPr>
        <w:t>inactivePosSRS-TimeAlignmentTimer</w:t>
      </w:r>
      <w:proofErr w:type="spellEnd"/>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w:t>
      </w:r>
      <w:proofErr w:type="spellStart"/>
      <w:r>
        <w:rPr>
          <w:i/>
          <w:lang w:eastAsia="ko-KR"/>
        </w:rPr>
        <w:t>TimeAlignmentTimer</w:t>
      </w:r>
      <w:proofErr w:type="spellEnd"/>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proofErr w:type="spellStart"/>
      <w:r>
        <w:rPr>
          <w:rFonts w:eastAsia="等线"/>
          <w:i/>
          <w:lang w:eastAsia="zh-CN"/>
        </w:rPr>
        <w:t>inactivePosSRS-ValidityAreaTAT</w:t>
      </w:r>
      <w:proofErr w:type="spellEnd"/>
      <w:r>
        <w:rPr>
          <w:rFonts w:eastAsia="等线"/>
          <w:lang w:eastAsia="zh-CN"/>
        </w:rPr>
        <w:t xml:space="preserve"> which controls how long the MAC entity considers Positioning SRS transmission in RRC_INACTIVE in clause 5.26 to be uplink time aligned when SRS positioning validity area is configured</w:t>
      </w:r>
      <w:ins w:id="287" w:author="vivo-Chenli-After RAN2#129" w:date="2025-03-14T07:45:00Z">
        <w:r w:rsidR="005C40B8">
          <w:rPr>
            <w:rFonts w:eastAsia="等线"/>
            <w:lang w:eastAsia="zh-CN"/>
          </w:rPr>
          <w:t>;</w:t>
        </w:r>
      </w:ins>
      <w:del w:id="288" w:author="vivo-Chenli-After RAN2#129" w:date="2025-03-14T07:45:00Z">
        <w:r w:rsidDel="005C40B8">
          <w:rPr>
            <w:rFonts w:eastAsia="等线"/>
            <w:lang w:eastAsia="zh-CN"/>
          </w:rPr>
          <w:delText>.</w:delText>
        </w:r>
      </w:del>
    </w:p>
    <w:p w14:paraId="52ED03A9" w14:textId="14C73CA3" w:rsidR="003669F2" w:rsidRPr="0099687D" w:rsidRDefault="00B562E1">
      <w:pPr>
        <w:ind w:left="568" w:hanging="284"/>
        <w:textAlignment w:val="auto"/>
        <w:rPr>
          <w:ins w:id="289" w:author="vivo-Chenli" w:date="2025-01-21T15:52:00Z"/>
          <w:rFonts w:eastAsia="等线"/>
          <w:lang w:val="en-US" w:eastAsia="zh-CN"/>
        </w:rPr>
      </w:pPr>
      <w:commentRangeStart w:id="290"/>
      <w:commentRangeStart w:id="291"/>
      <w:commentRangeStart w:id="292"/>
      <w:commentRangeStart w:id="293"/>
      <w:ins w:id="294" w:author="vivo-Chenli" w:date="2025-01-21T15:52:00Z">
        <w:r>
          <w:rPr>
            <w:rFonts w:eastAsia="等线"/>
            <w:lang w:eastAsia="zh-CN"/>
          </w:rPr>
          <w:t>-</w:t>
        </w:r>
        <w:r>
          <w:rPr>
            <w:rFonts w:eastAsia="等线"/>
            <w:lang w:eastAsia="zh-CN"/>
          </w:rPr>
          <w:tab/>
        </w:r>
      </w:ins>
      <w:proofErr w:type="spellStart"/>
      <w:ins w:id="295" w:author="vivo-Chenli" w:date="2025-01-21T15:54:00Z">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w:t>
        </w:r>
      </w:ins>
      <w:ins w:id="296" w:author="vivo-Chenli" w:date="2025-01-21T15:52:00Z">
        <w:r>
          <w:rPr>
            <w:rFonts w:eastAsia="等线"/>
            <w:lang w:eastAsia="zh-CN"/>
          </w:rPr>
          <w:t xml:space="preserve">which controls how long the MAC entity considers </w:t>
        </w:r>
      </w:ins>
      <w:ins w:id="297" w:author="vivo-Chenli" w:date="2025-01-21T16:48:00Z">
        <w:r>
          <w:rPr>
            <w:rFonts w:eastAsia="等线"/>
            <w:lang w:eastAsia="zh-CN"/>
          </w:rPr>
          <w:t xml:space="preserve">the </w:t>
        </w:r>
      </w:ins>
      <w:ins w:id="298" w:author="vivo-Chenli" w:date="2025-01-21T22:31:00Z">
        <w:r>
          <w:rPr>
            <w:rFonts w:eastAsia="等线"/>
            <w:lang w:eastAsia="zh-CN"/>
          </w:rPr>
          <w:t>C</w:t>
        </w:r>
      </w:ins>
      <w:ins w:id="299" w:author="vivo-Chenli" w:date="2025-01-21T16:48:00Z">
        <w:r>
          <w:rPr>
            <w:rFonts w:eastAsia="等线"/>
            <w:lang w:eastAsia="zh-CN"/>
          </w:rPr>
          <w:t>LTM candidate cells</w:t>
        </w:r>
      </w:ins>
      <w:ins w:id="300" w:author="vivo-Chenli-Before#129" w:date="2025-02-06T22:25:00Z">
        <w:r w:rsidR="00DC50CC">
          <w:rPr>
            <w:rFonts w:eastAsia="等线"/>
            <w:lang w:eastAsia="zh-CN"/>
          </w:rPr>
          <w:t xml:space="preserve"> associated with this timer</w:t>
        </w:r>
      </w:ins>
      <w:ins w:id="301" w:author="vivo-Chenli" w:date="2025-01-21T16:48:00Z">
        <w:r>
          <w:rPr>
            <w:rFonts w:eastAsia="等线"/>
            <w:lang w:eastAsia="zh-CN"/>
          </w:rPr>
          <w:t xml:space="preserve"> to be uplink time aligned</w:t>
        </w:r>
      </w:ins>
      <w:ins w:id="302" w:author="vivo-Chenli-After RAN2#129" w:date="2025-03-14T07:47:00Z">
        <w:r w:rsidR="00B0477C">
          <w:rPr>
            <w:rFonts w:eastAsia="等线"/>
            <w:lang w:eastAsia="zh-CN"/>
          </w:rPr>
          <w:t>. Each</w:t>
        </w:r>
        <w:r w:rsidR="006B7C1E" w:rsidRPr="006B7C1E">
          <w:rPr>
            <w:i/>
            <w:iCs/>
            <w:lang w:eastAsia="ko-KR"/>
          </w:rPr>
          <w:t xml:space="preserve"> </w:t>
        </w:r>
        <w:proofErr w:type="spellStart"/>
        <w:r w:rsidR="006B7C1E">
          <w:rPr>
            <w:i/>
            <w:iCs/>
            <w:lang w:eastAsia="ko-KR"/>
          </w:rPr>
          <w:t>ltm</w:t>
        </w:r>
        <w:proofErr w:type="spellEnd"/>
        <w:r w:rsidR="006B7C1E">
          <w:rPr>
            <w:i/>
            <w:iCs/>
            <w:lang w:eastAsia="ko-KR"/>
          </w:rPr>
          <w:t>-Candidate-</w:t>
        </w:r>
        <w:proofErr w:type="spellStart"/>
        <w:r w:rsidR="006B7C1E">
          <w:rPr>
            <w:i/>
            <w:iCs/>
            <w:lang w:eastAsia="zh-CN"/>
          </w:rPr>
          <w:t>TimeAlignmentTimer</w:t>
        </w:r>
        <w:proofErr w:type="spellEnd"/>
        <w:r w:rsidR="006B7C1E">
          <w:rPr>
            <w:lang w:eastAsia="zh-CN"/>
          </w:rPr>
          <w:t xml:space="preserve"> </w:t>
        </w:r>
      </w:ins>
      <w:ins w:id="303" w:author="vivo-Chenli-After RAN2#129" w:date="2025-03-14T07:48:00Z">
        <w:r w:rsidR="006B7C1E">
          <w:rPr>
            <w:lang w:eastAsia="zh-CN"/>
          </w:rPr>
          <w:t>is associated with one candidate configuration for CLTM</w:t>
        </w:r>
      </w:ins>
      <w:ins w:id="304" w:author="vivo-Chenli" w:date="2025-01-21T16:46:00Z">
        <w:r>
          <w:rPr>
            <w:rFonts w:eastAsia="等线"/>
            <w:lang w:eastAsia="zh-CN"/>
          </w:rPr>
          <w:t xml:space="preserve">. </w:t>
        </w:r>
      </w:ins>
      <w:commentRangeEnd w:id="290"/>
      <w:r>
        <w:rPr>
          <w:rStyle w:val="a6"/>
        </w:rPr>
        <w:commentReference w:id="290"/>
      </w:r>
      <w:commentRangeEnd w:id="291"/>
      <w:r w:rsidR="00720A7E">
        <w:rPr>
          <w:rStyle w:val="a6"/>
        </w:rPr>
        <w:commentReference w:id="291"/>
      </w:r>
      <w:commentRangeEnd w:id="292"/>
      <w:r w:rsidR="001E10BD">
        <w:rPr>
          <w:rStyle w:val="a6"/>
        </w:rPr>
        <w:commentReference w:id="292"/>
      </w:r>
      <w:commentRangeEnd w:id="293"/>
      <w:r w:rsidR="005A0709">
        <w:rPr>
          <w:rStyle w:val="a6"/>
        </w:rPr>
        <w:commentReference w:id="293"/>
      </w:r>
    </w:p>
    <w:p w14:paraId="52ED03AA" w14:textId="77777777" w:rsidR="003669F2" w:rsidRDefault="00B562E1">
      <w:r>
        <w:t>The MAC entity shall:</w:t>
      </w:r>
    </w:p>
    <w:p w14:paraId="52ED03AB" w14:textId="77777777" w:rsidR="003669F2" w:rsidRDefault="00B562E1">
      <w:pPr>
        <w:pStyle w:val="B1"/>
      </w:pPr>
      <w:r>
        <w:rPr>
          <w:lang w:eastAsia="ko-KR"/>
        </w:rPr>
        <w:lastRenderedPageBreak/>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proofErr w:type="spellStart"/>
      <w:r>
        <w:rPr>
          <w:i/>
          <w:lang w:eastAsia="zh-CN"/>
        </w:rPr>
        <w:t>inactivePosSRS-TimeAlignmentTimer</w:t>
      </w:r>
      <w:proofErr w:type="spellEnd"/>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the indicated TAG</w:t>
      </w:r>
      <w:r>
        <w:rPr>
          <w:lang w:eastAsia="ko-KR"/>
        </w:rPr>
        <w:t>.</w:t>
      </w:r>
    </w:p>
    <w:p w14:paraId="52ED03B6"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configured with two TAGs or in a MSGB for an </w:t>
      </w:r>
      <w:proofErr w:type="spellStart"/>
      <w:r>
        <w:t>SpCell</w:t>
      </w:r>
      <w:proofErr w:type="spellEnd"/>
      <w:r>
        <w:t xml:space="preserve"> configured with two TAGs:</w:t>
      </w:r>
    </w:p>
    <w:p w14:paraId="52ED03B7"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proofErr w:type="spellStart"/>
      <w:r>
        <w:rPr>
          <w:i/>
        </w:rPr>
        <w:t>timeAlignmentTimer</w:t>
      </w:r>
      <w:proofErr w:type="spellEnd"/>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not configured with two TAGs or in a MSGB for an </w:t>
      </w:r>
      <w:proofErr w:type="spellStart"/>
      <w:r>
        <w:t>SpCell</w:t>
      </w:r>
      <w:proofErr w:type="spellEnd"/>
      <w:r>
        <w:t xml:space="preserve"> not configured with two TAGs:</w:t>
      </w:r>
    </w:p>
    <w:p w14:paraId="52ED03C2"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lastRenderedPageBreak/>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proofErr w:type="spellStart"/>
      <w:r>
        <w:rPr>
          <w:i/>
        </w:rPr>
        <w:t>timeAlignmentTimer</w:t>
      </w:r>
      <w:proofErr w:type="spellEnd"/>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proofErr w:type="spellStart"/>
      <w:r>
        <w:rPr>
          <w:i/>
          <w:lang w:eastAsia="zh-CN"/>
        </w:rPr>
        <w:t>timeAlignmentTimer</w:t>
      </w:r>
      <w:proofErr w:type="spellEnd"/>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proofErr w:type="spellStart"/>
      <w:r>
        <w:rPr>
          <w:i/>
          <w:lang w:eastAsia="zh-CN"/>
        </w:rPr>
        <w:t>inactivePosSRS-TimeAlignmentTimer</w:t>
      </w:r>
      <w:proofErr w:type="spellEnd"/>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proofErr w:type="spellStart"/>
      <w:r>
        <w:rPr>
          <w:i/>
        </w:rPr>
        <w:t>timeAlignmentTimer</w:t>
      </w:r>
      <w:proofErr w:type="spellEnd"/>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proofErr w:type="spellStart"/>
      <w:r>
        <w:rPr>
          <w:i/>
          <w:iCs/>
        </w:rPr>
        <w:t>inactivePosSRS-TimeAlignmentTimer</w:t>
      </w:r>
      <w:proofErr w:type="spellEnd"/>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w:t>
      </w:r>
      <w:proofErr w:type="spellStart"/>
      <w:r>
        <w:rPr>
          <w:i/>
          <w:iCs/>
        </w:rPr>
        <w:t>TimeAlignmentTimer</w:t>
      </w:r>
      <w:proofErr w:type="spellEnd"/>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proofErr w:type="spellStart"/>
      <w:r>
        <w:rPr>
          <w:i/>
        </w:rPr>
        <w:t>timeAlignmentTimer</w:t>
      </w:r>
      <w:proofErr w:type="spellEnd"/>
      <w:r>
        <w:t xml:space="preserve"> associated with PTAG.</w:t>
      </w:r>
    </w:p>
    <w:p w14:paraId="52ED03E6" w14:textId="77777777" w:rsidR="003669F2" w:rsidRDefault="00B562E1">
      <w:pPr>
        <w:pStyle w:val="B1"/>
      </w:pPr>
      <w:r>
        <w:rPr>
          <w:lang w:eastAsia="ko-KR"/>
        </w:rPr>
        <w:t>1&gt;</w:t>
      </w:r>
      <w:r>
        <w:tab/>
        <w:t xml:space="preserve">when the MAC entity is configured with </w:t>
      </w:r>
      <w:proofErr w:type="spellStart"/>
      <w:r>
        <w:rPr>
          <w:i/>
          <w:iCs/>
        </w:rPr>
        <w:t>rach-LessHO</w:t>
      </w:r>
      <w:proofErr w:type="spellEnd"/>
      <w:r>
        <w:t>:</w:t>
      </w:r>
    </w:p>
    <w:p w14:paraId="52ED03E7" w14:textId="77777777" w:rsidR="003669F2" w:rsidRDefault="00B562E1">
      <w:pPr>
        <w:pStyle w:val="B2"/>
      </w:pPr>
      <w:r>
        <w:rPr>
          <w:lang w:eastAsia="ko-KR"/>
        </w:rPr>
        <w:lastRenderedPageBreak/>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proofErr w:type="spellStart"/>
      <w:r>
        <w:rPr>
          <w:i/>
          <w:iCs/>
        </w:rPr>
        <w:t>targetNTA</w:t>
      </w:r>
      <w:proofErr w:type="spellEnd"/>
      <w:r>
        <w:rPr>
          <w:i/>
          <w:iCs/>
        </w:rPr>
        <w:t xml:space="preserve"> </w:t>
      </w:r>
      <w:r>
        <w:t xml:space="preserve">in </w:t>
      </w:r>
      <w:proofErr w:type="spellStart"/>
      <w:r>
        <w:rPr>
          <w:i/>
          <w:iCs/>
        </w:rPr>
        <w:t>rach-LessHO</w:t>
      </w:r>
      <w:proofErr w:type="spellEnd"/>
      <w:r>
        <w:t xml:space="preserve"> for PTAG;</w:t>
      </w:r>
    </w:p>
    <w:p w14:paraId="52ED03E8" w14:textId="77777777" w:rsidR="003669F2" w:rsidRDefault="00B562E1">
      <w:pPr>
        <w:pStyle w:val="B2"/>
      </w:pPr>
      <w:r>
        <w:t>2&gt;</w:t>
      </w:r>
      <w:r>
        <w:tab/>
        <w:t xml:space="preserve">start the </w:t>
      </w:r>
      <w:proofErr w:type="spellStart"/>
      <w:r>
        <w:rPr>
          <w:i/>
          <w:iCs/>
        </w:rPr>
        <w:t>timeAlignmentTimer</w:t>
      </w:r>
      <w:proofErr w:type="spellEnd"/>
      <w:r>
        <w:t xml:space="preserve"> associated with PTAG.</w:t>
      </w:r>
    </w:p>
    <w:p w14:paraId="52ED03E9"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proofErr w:type="spellStart"/>
      <w:r>
        <w:rPr>
          <w:i/>
          <w:lang w:eastAsia="ko-KR"/>
        </w:rPr>
        <w:t>inactivePosSRS-TimeAlignmentTimer</w:t>
      </w:r>
      <w:proofErr w:type="spellEnd"/>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proofErr w:type="spellStart"/>
      <w:r>
        <w:rPr>
          <w:i/>
          <w:lang w:eastAsia="ko-KR"/>
        </w:rPr>
        <w:t>inactivePosSRS-TimeAlignmentTimer</w:t>
      </w:r>
      <w:proofErr w:type="spellEnd"/>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proofErr w:type="spellStart"/>
      <w:r>
        <w:rPr>
          <w:i/>
          <w:lang w:eastAsia="ko-KR"/>
        </w:rPr>
        <w:t>inactivePosSRS-TimeAlignmentTimer</w:t>
      </w:r>
      <w:proofErr w:type="spellEnd"/>
      <w:r>
        <w:rPr>
          <w:lang w:eastAsia="ko-KR"/>
        </w:rPr>
        <w:t>:</w:t>
      </w:r>
    </w:p>
    <w:p w14:paraId="52ED03EC" w14:textId="77777777" w:rsidR="003669F2" w:rsidRDefault="00B562E1">
      <w:pPr>
        <w:pStyle w:val="B2"/>
        <w:rPr>
          <w:lang w:eastAsia="ko-KR"/>
        </w:rPr>
      </w:pPr>
      <w:r>
        <w:rPr>
          <w:rFonts w:eastAsia="等线"/>
          <w:lang w:eastAsia="zh-CN"/>
        </w:rPr>
        <w:t>2&gt;</w:t>
      </w:r>
      <w:r>
        <w:rPr>
          <w:rFonts w:eastAsia="等线"/>
          <w:lang w:eastAsia="zh-CN"/>
        </w:rPr>
        <w:tab/>
        <w:t xml:space="preserve">start or restart the </w:t>
      </w:r>
      <w:proofErr w:type="spellStart"/>
      <w:r>
        <w:rPr>
          <w:i/>
          <w:lang w:eastAsia="ko-KR"/>
        </w:rPr>
        <w:t>inactivePosSRS-TimeAlignmentTimer</w:t>
      </w:r>
      <w:proofErr w:type="spellEnd"/>
      <w:r>
        <w:rPr>
          <w:lang w:eastAsia="ko-KR"/>
        </w:rPr>
        <w:t>.</w:t>
      </w:r>
    </w:p>
    <w:p w14:paraId="52ED03ED" w14:textId="77777777" w:rsidR="003669F2" w:rsidRDefault="00B562E1">
      <w:pPr>
        <w:pStyle w:val="B1"/>
        <w:rPr>
          <w:lang w:eastAsia="ko-KR"/>
        </w:rPr>
      </w:pPr>
      <w:r>
        <w:rPr>
          <w:rFonts w:eastAsia="等线"/>
          <w:lang w:eastAsia="zh-CN"/>
        </w:rPr>
        <w:t>1&gt;</w:t>
      </w:r>
      <w:r>
        <w:rPr>
          <w:rFonts w:eastAsia="等线"/>
          <w:lang w:eastAsia="zh-CN"/>
        </w:rPr>
        <w:tab/>
        <w:t xml:space="preserve">when instruction from the upper layer has been received for starting the </w:t>
      </w:r>
      <w:r>
        <w:rPr>
          <w:i/>
          <w:lang w:eastAsia="ko-KR"/>
        </w:rPr>
        <w:t>cg-SDT-</w:t>
      </w:r>
      <w:proofErr w:type="spellStart"/>
      <w:r>
        <w:rPr>
          <w:i/>
          <w:lang w:eastAsia="ko-KR"/>
        </w:rPr>
        <w:t>TimeAlignmentTimer</w:t>
      </w:r>
      <w:proofErr w:type="spellEnd"/>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w:t>
      </w:r>
      <w:proofErr w:type="spellStart"/>
      <w:r>
        <w:rPr>
          <w:i/>
          <w:lang w:eastAsia="ko-KR"/>
        </w:rPr>
        <w:t>TimeAlignmentTimer</w:t>
      </w:r>
      <w:proofErr w:type="spellEnd"/>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w:t>
      </w:r>
      <w:proofErr w:type="spellStart"/>
      <w:r>
        <w:rPr>
          <w:i/>
          <w:lang w:eastAsia="zh-CN"/>
        </w:rPr>
        <w:t>TimeAlignmentTimer</w:t>
      </w:r>
      <w:proofErr w:type="spellEnd"/>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w:t>
      </w:r>
      <w:proofErr w:type="spellStart"/>
      <w:r>
        <w:rPr>
          <w:i/>
          <w:lang w:eastAsia="zh-CN"/>
        </w:rPr>
        <w:t>TimeAlignmentTimer</w:t>
      </w:r>
      <w:proofErr w:type="spellEnd"/>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proofErr w:type="spellStart"/>
      <w:r>
        <w:rPr>
          <w:rFonts w:eastAsia="等线"/>
          <w:i/>
          <w:lang w:eastAsia="zh-CN"/>
        </w:rPr>
        <w:t>inactivePosSRS-ValidityAreaTAT</w:t>
      </w:r>
      <w:proofErr w:type="spellEnd"/>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proofErr w:type="spellStart"/>
      <w:r>
        <w:rPr>
          <w:rFonts w:eastAsia="等线"/>
          <w:i/>
          <w:lang w:eastAsia="zh-CN"/>
        </w:rPr>
        <w:t>inactivePosSRS-ValidityAreaTAT</w:t>
      </w:r>
      <w:proofErr w:type="spellEnd"/>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proofErr w:type="spellStart"/>
      <w:r>
        <w:rPr>
          <w:rFonts w:eastAsia="等线"/>
          <w:i/>
          <w:lang w:eastAsia="zh-CN"/>
        </w:rPr>
        <w:t>inactivePosSRS-ValidityAreaTAT</w:t>
      </w:r>
      <w:proofErr w:type="spellEnd"/>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proofErr w:type="spellStart"/>
      <w:r>
        <w:rPr>
          <w:rFonts w:eastAsia="等线"/>
          <w:i/>
          <w:lang w:eastAsia="zh-CN"/>
        </w:rPr>
        <w:t>inactivePosSRS-ValidityAreaTAT</w:t>
      </w:r>
      <w:proofErr w:type="spellEnd"/>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proofErr w:type="spellStart"/>
      <w:r>
        <w:rPr>
          <w:i/>
          <w:lang w:eastAsia="zh-CN"/>
        </w:rPr>
        <w:t>TimeAlignmentTimer</w:t>
      </w:r>
      <w:proofErr w:type="spellEnd"/>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proofErr w:type="spellStart"/>
      <w:r>
        <w:rPr>
          <w:i/>
          <w:lang w:eastAsia="ko-KR"/>
        </w:rPr>
        <w:t>TimeAlignmentTimer</w:t>
      </w:r>
      <w:proofErr w:type="spellEnd"/>
      <w:r>
        <w:rPr>
          <w:lang w:eastAsia="ko-KR"/>
        </w:rPr>
        <w:t xml:space="preserve"> </w:t>
      </w:r>
      <w:r>
        <w:rPr>
          <w:lang w:eastAsia="zh-CN"/>
        </w:rPr>
        <w:t>associated with the indicated PTAG.</w:t>
      </w:r>
    </w:p>
    <w:p w14:paraId="52ED03F7" w14:textId="77777777" w:rsidR="003669F2" w:rsidRDefault="00B562E1">
      <w:pPr>
        <w:pStyle w:val="B1"/>
      </w:pPr>
      <w:r>
        <w:rPr>
          <w:lang w:eastAsia="ko-KR"/>
        </w:rPr>
        <w:t>1&gt;</w:t>
      </w:r>
      <w:r>
        <w:tab/>
        <w:t xml:space="preserve">when an </w:t>
      </w:r>
      <w:commentRangeStart w:id="305"/>
      <w:r>
        <w:t>LTM Cell Switch Command MAC CE</w:t>
      </w:r>
      <w:r>
        <w:rPr>
          <w:lang w:eastAsia="ko-KR"/>
        </w:rPr>
        <w:t xml:space="preserve"> </w:t>
      </w:r>
      <w:commentRangeEnd w:id="305"/>
      <w:r>
        <w:rPr>
          <w:rStyle w:val="a6"/>
        </w:rPr>
        <w:commentReference w:id="305"/>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r>
        <w:t xml:space="preserve"> as specified in clause 6.1.3.75</w:t>
      </w:r>
      <w:r>
        <w:rPr>
          <w:lang w:eastAsia="ko-KR"/>
        </w:rPr>
        <w:t>.</w:t>
      </w:r>
    </w:p>
    <w:p w14:paraId="52ED03FA" w14:textId="77777777" w:rsidR="003669F2" w:rsidRDefault="00B562E1">
      <w:pPr>
        <w:pStyle w:val="B1"/>
      </w:pPr>
      <w:r>
        <w:rPr>
          <w:lang w:eastAsia="ko-KR"/>
        </w:rPr>
        <w:t>1&gt;</w:t>
      </w:r>
      <w:r>
        <w:tab/>
        <w:t>when an 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 xml:space="preserve">associated with the </w:t>
      </w:r>
      <w:commentRangeStart w:id="306"/>
      <w:commentRangeStart w:id="307"/>
      <w:r>
        <w:rPr>
          <w:lang w:eastAsia="ko-KR"/>
        </w:rPr>
        <w:t>PTAG</w:t>
      </w:r>
      <w:commentRangeEnd w:id="306"/>
      <w:r w:rsidR="00050005">
        <w:rPr>
          <w:rStyle w:val="a6"/>
        </w:rPr>
        <w:commentReference w:id="306"/>
      </w:r>
      <w:commentRangeEnd w:id="307"/>
      <w:r w:rsidR="00194ECC">
        <w:rPr>
          <w:rStyle w:val="a6"/>
        </w:rPr>
        <w:commentReference w:id="307"/>
      </w:r>
      <w:r>
        <w:rPr>
          <w:lang w:eastAsia="ko-KR"/>
        </w:rPr>
        <w:t>.</w:t>
      </w:r>
    </w:p>
    <w:p w14:paraId="52ED03FD" w14:textId="4F1C438D" w:rsidR="003669F2" w:rsidRDefault="00B562E1">
      <w:pPr>
        <w:pStyle w:val="B1"/>
        <w:rPr>
          <w:ins w:id="308" w:author="vivo-Chenli" w:date="2025-01-08T17:42:00Z"/>
        </w:rPr>
      </w:pPr>
      <w:ins w:id="309" w:author="vivo-Chenli" w:date="2025-01-21T19:13:00Z">
        <w:r>
          <w:rPr>
            <w:lang w:eastAsia="ko-KR"/>
          </w:rPr>
          <w:t>[</w:t>
        </w:r>
      </w:ins>
      <w:ins w:id="310" w:author="vivo-Chenli" w:date="2025-01-08T17:42:00Z">
        <w:r>
          <w:rPr>
            <w:lang w:eastAsia="ko-KR"/>
          </w:rPr>
          <w:t>1&gt;</w:t>
        </w:r>
        <w:r>
          <w:tab/>
          <w:t xml:space="preserve">when a conditional LTM </w:t>
        </w:r>
      </w:ins>
      <w:ins w:id="311" w:author="vivo-Chenli" w:date="2025-01-21T16:16:00Z">
        <w:r>
          <w:t>c</w:t>
        </w:r>
      </w:ins>
      <w:ins w:id="312" w:author="vivo-Chenli" w:date="2025-01-08T17:42:00Z">
        <w:r>
          <w:t xml:space="preserve">ell </w:t>
        </w:r>
      </w:ins>
      <w:ins w:id="313" w:author="vivo-Chenli" w:date="2025-01-21T16:16:00Z">
        <w:r>
          <w:t>s</w:t>
        </w:r>
      </w:ins>
      <w:ins w:id="314" w:author="vivo-Chenli" w:date="2025-01-08T17:42:00Z">
        <w:r>
          <w:t>witch</w:t>
        </w:r>
      </w:ins>
      <w:ins w:id="315" w:author="vivo-Chenli" w:date="2025-01-21T16:17:00Z">
        <w:r>
          <w:t xml:space="preserve"> procedure</w:t>
        </w:r>
      </w:ins>
      <w:ins w:id="316" w:author="vivo-Chenli" w:date="2025-01-08T17:42:00Z">
        <w:r>
          <w:t xml:space="preserve"> is triggered for a LTM candidate cell</w:t>
        </w:r>
      </w:ins>
      <w:ins w:id="317" w:author="vivo-Chenli" w:date="2025-01-21T16:17:00Z">
        <w:r>
          <w:t xml:space="preserve"> as in clause 5.y.</w:t>
        </w:r>
      </w:ins>
      <w:ins w:id="318" w:author="vivo-Chenli-Before#129" w:date="2025-02-06T23:00:00Z">
        <w:r w:rsidR="007974F9">
          <w:t>3</w:t>
        </w:r>
      </w:ins>
      <w:ins w:id="319" w:author="vivo-Chenli-Before#129" w:date="2025-02-06T22:59:00Z">
        <w:r w:rsidR="006A0766">
          <w:t xml:space="preserve"> or indicated by upper layer</w:t>
        </w:r>
      </w:ins>
      <w:ins w:id="320" w:author="vivo-Chenli" w:date="2025-01-08T17:42:00Z">
        <w:r>
          <w:t xml:space="preserve">, and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w:t>
        </w:r>
        <w:r>
          <w:t>LTM candidate cell is running</w:t>
        </w:r>
        <w:r>
          <w:rPr>
            <w:lang w:eastAsia="ko-KR"/>
          </w:rPr>
          <w:t>:</w:t>
        </w:r>
      </w:ins>
    </w:p>
    <w:p w14:paraId="52ED03FE" w14:textId="20B69E92" w:rsidR="003669F2" w:rsidRDefault="00B562E1">
      <w:pPr>
        <w:pStyle w:val="B2"/>
        <w:rPr>
          <w:ins w:id="321" w:author="vivo-Chenli" w:date="2025-01-08T17:42:00Z"/>
        </w:rPr>
      </w:pPr>
      <w:ins w:id="322" w:author="vivo-Chenli" w:date="2025-01-08T17:42:00Z">
        <w:r>
          <w:rPr>
            <w:lang w:eastAsia="ko-KR"/>
          </w:rPr>
          <w:t>2&gt;</w:t>
        </w:r>
        <w:r>
          <w:tab/>
          <w:t xml:space="preserve">apply the </w:t>
        </w:r>
      </w:ins>
      <w:ins w:id="323" w:author="vivo-Chenli" w:date="2025-01-21T19:00:00Z">
        <w:r>
          <w:t>stored</w:t>
        </w:r>
      </w:ins>
      <w:ins w:id="324" w:author="vivo-Chenli" w:date="2025-01-08T17:42:00Z">
        <w:r>
          <w:t xml:space="preserve"> </w:t>
        </w:r>
      </w:ins>
      <w:ins w:id="325" w:author="vivo-Chenli" w:date="2025-01-21T22:19:00Z">
        <w:r>
          <w:t>TA</w:t>
        </w:r>
      </w:ins>
      <w:ins w:id="326" w:author="vivo-Chenli" w:date="2025-01-21T19:00:00Z">
        <w:r>
          <w:t xml:space="preserve"> value</w:t>
        </w:r>
      </w:ins>
      <w:ins w:id="327" w:author="vivo-Chenli" w:date="2025-01-08T17:42:00Z">
        <w:r>
          <w:t xml:space="preserve"> </w:t>
        </w:r>
        <w:r>
          <w:rPr>
            <w:lang w:eastAsia="ko-KR"/>
          </w:rPr>
          <w:t xml:space="preserve">associated with the LTM </w:t>
        </w:r>
        <w:r>
          <w:t xml:space="preserve">target cell for the PTAG as specified in clause </w:t>
        </w:r>
      </w:ins>
      <w:ins w:id="328" w:author="vivo-Chenli-Before#129" w:date="2025-02-06T23:01:00Z">
        <w:r w:rsidR="00AA255F">
          <w:t>6.1.3.4x</w:t>
        </w:r>
      </w:ins>
      <w:ins w:id="329" w:author="vivo-Chenli" w:date="2025-01-08T17:42:00Z">
        <w:r>
          <w:t>;</w:t>
        </w:r>
      </w:ins>
    </w:p>
    <w:p w14:paraId="52ED03FF" w14:textId="5C3582A8" w:rsidR="003669F2" w:rsidRDefault="00B562E1">
      <w:pPr>
        <w:pStyle w:val="B2"/>
        <w:rPr>
          <w:ins w:id="330" w:author="vivo-Chenli" w:date="2025-01-08T17:42:00Z"/>
          <w:lang w:eastAsia="ko-KR"/>
        </w:rPr>
      </w:pPr>
      <w:ins w:id="331" w:author="vivo-Chenli" w:date="2025-01-08T17:42:00Z">
        <w:r>
          <w:rPr>
            <w:lang w:eastAsia="ko-KR"/>
          </w:rPr>
          <w:t>2</w:t>
        </w:r>
        <w:r w:rsidRPr="00DC42A1">
          <w:rPr>
            <w:lang w:eastAsia="ko-KR"/>
          </w:rPr>
          <w:t>&gt;</w:t>
        </w:r>
        <w:r w:rsidRPr="00DC42A1">
          <w:rPr>
            <w:lang w:eastAsia="ko-KR"/>
          </w:rPr>
          <w:tab/>
          <w:t xml:space="preserve">start or restart the </w:t>
        </w:r>
        <w:proofErr w:type="spellStart"/>
        <w:r w:rsidRPr="00DC42A1">
          <w:rPr>
            <w:i/>
          </w:rPr>
          <w:t>timeAlignmentTimer</w:t>
        </w:r>
        <w:proofErr w:type="spellEnd"/>
        <w:r w:rsidRPr="00DC42A1">
          <w:t xml:space="preserve"> </w:t>
        </w:r>
        <w:r w:rsidRPr="00DC42A1">
          <w:rPr>
            <w:lang w:eastAsia="ko-KR"/>
          </w:rPr>
          <w:t>associated with the PTAG.</w:t>
        </w:r>
      </w:ins>
    </w:p>
    <w:p w14:paraId="52ED0400" w14:textId="77777777" w:rsidR="003669F2" w:rsidRDefault="00B562E1">
      <w:pPr>
        <w:pStyle w:val="B1"/>
        <w:rPr>
          <w:ins w:id="332" w:author="vivo-Chenli" w:date="2025-01-08T17:42:00Z"/>
        </w:rPr>
      </w:pPr>
      <w:ins w:id="333" w:author="vivo-Chenli" w:date="2025-01-08T17:42:00Z">
        <w:r>
          <w:rPr>
            <w:lang w:eastAsia="ko-KR"/>
          </w:rPr>
          <w:t>1&gt;</w:t>
        </w:r>
        <w:r>
          <w:tab/>
          <w:t xml:space="preserve">when a conditional LTM </w:t>
        </w:r>
      </w:ins>
      <w:ins w:id="334" w:author="vivo-Chenli" w:date="2025-01-21T16:17:00Z">
        <w:r>
          <w:t>c</w:t>
        </w:r>
      </w:ins>
      <w:ins w:id="335" w:author="vivo-Chenli" w:date="2025-01-08T17:42:00Z">
        <w:r>
          <w:t xml:space="preserve">ell </w:t>
        </w:r>
      </w:ins>
      <w:ins w:id="336" w:author="vivo-Chenli" w:date="2025-01-21T16:17:00Z">
        <w:r>
          <w:t>s</w:t>
        </w:r>
      </w:ins>
      <w:ins w:id="337" w:author="vivo-Chenli" w:date="2025-01-08T17:42:00Z">
        <w:r>
          <w:t>witch is triggered for a LTM candidate cell</w:t>
        </w:r>
      </w:ins>
      <w:ins w:id="338" w:author="vivo-Chenli" w:date="2025-01-21T16:17:00Z">
        <w:r>
          <w:t xml:space="preserve"> as in clause 5.y.2</w:t>
        </w:r>
      </w:ins>
      <w:ins w:id="339" w:author="vivo-Chenli" w:date="2025-01-08T17:42:00Z">
        <w:r>
          <w:t xml:space="preserve">, and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w:t>
        </w:r>
        <w:r>
          <w:t>LTM candidate cell is not running, and the UE has successfully measured the Timing Advance as in clause 5.18.35</w:t>
        </w:r>
        <w:r>
          <w:rPr>
            <w:lang w:eastAsia="ko-KR"/>
          </w:rPr>
          <w:t>:</w:t>
        </w:r>
      </w:ins>
    </w:p>
    <w:p w14:paraId="52ED0401" w14:textId="77777777" w:rsidR="003669F2" w:rsidRDefault="00B562E1">
      <w:pPr>
        <w:pStyle w:val="B2"/>
        <w:rPr>
          <w:ins w:id="340" w:author="vivo-Chenli" w:date="2025-01-08T17:42:00Z"/>
        </w:rPr>
      </w:pPr>
      <w:ins w:id="341" w:author="vivo-Chenli" w:date="2025-01-08T17:42:00Z">
        <w:r>
          <w:rPr>
            <w:lang w:eastAsia="ko-KR"/>
          </w:rPr>
          <w:t>2&gt;</w:t>
        </w:r>
        <w:r>
          <w:tab/>
          <w:t>apply the measured Timing Advance for the PTAG;</w:t>
        </w:r>
      </w:ins>
    </w:p>
    <w:p w14:paraId="52ED0402" w14:textId="77777777" w:rsidR="003669F2" w:rsidRDefault="00B562E1">
      <w:pPr>
        <w:pStyle w:val="B2"/>
        <w:rPr>
          <w:ins w:id="342" w:author="vivo-Chenli" w:date="2025-01-21T19:13:00Z"/>
          <w:lang w:eastAsia="ko-KR"/>
        </w:rPr>
      </w:pPr>
      <w:ins w:id="343" w:author="vivo-Chenli" w:date="2025-01-08T17:42:00Z">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ins>
      <w:ins w:id="344" w:author="vivo-Chenli" w:date="2025-01-21T19:13:00Z">
        <w:r>
          <w:rPr>
            <w:lang w:eastAsia="ko-KR"/>
          </w:rPr>
          <w:t>]</w:t>
        </w:r>
      </w:ins>
    </w:p>
    <w:p w14:paraId="52ED0403" w14:textId="77777777" w:rsidR="003669F2" w:rsidRDefault="00B562E1">
      <w:pPr>
        <w:pStyle w:val="EditorsNote"/>
        <w:ind w:left="1701" w:hanging="1417"/>
        <w:rPr>
          <w:ins w:id="345" w:author="vivo-Chenli" w:date="2025-01-21T19:14:00Z"/>
          <w:lang w:eastAsia="zh-CN"/>
        </w:rPr>
      </w:pPr>
      <w:bookmarkStart w:id="346" w:name="_Hlk189776811"/>
      <w:ins w:id="347" w:author="vivo-Chenli" w:date="2025-01-21T19:14:00Z">
        <w:r>
          <w:rPr>
            <w:lang w:eastAsia="zh-CN"/>
          </w:rPr>
          <w:t xml:space="preserve">Editor’s NOTE: The above description is based on the same logic as R18 LTM. While for CLTM, it is open </w:t>
        </w:r>
      </w:ins>
      <w:ins w:id="348" w:author="vivo-Chenli" w:date="2025-01-21T22:56:00Z">
        <w:r>
          <w:rPr>
            <w:lang w:eastAsia="zh-CN"/>
          </w:rPr>
          <w:t>when to use the TA value provided in MAC CE and whether/</w:t>
        </w:r>
      </w:ins>
      <w:ins w:id="349" w:author="vivo-Chenli" w:date="2025-01-21T19:14:00Z">
        <w:r>
          <w:rPr>
            <w:lang w:eastAsia="zh-CN"/>
          </w:rPr>
          <w:t>when to use the UE-based TA</w:t>
        </w:r>
      </w:ins>
      <w:ins w:id="350" w:author="vivo-Chenli" w:date="2025-01-21T19:15:00Z">
        <w:r>
          <w:rPr>
            <w:lang w:eastAsia="zh-CN"/>
          </w:rPr>
          <w:t xml:space="preserve">. </w:t>
        </w:r>
      </w:ins>
    </w:p>
    <w:bookmarkEnd w:id="346"/>
    <w:p w14:paraId="52ED0404" w14:textId="77777777" w:rsidR="003669F2" w:rsidRDefault="003669F2">
      <w:pPr>
        <w:pStyle w:val="B2"/>
        <w:rPr>
          <w:ins w:id="351" w:author="vivo-Chenli" w:date="2025-01-08T17:42:00Z"/>
          <w:lang w:eastAsia="ko-KR"/>
        </w:rPr>
      </w:pPr>
    </w:p>
    <w:p w14:paraId="52ED0405" w14:textId="77777777" w:rsidR="003669F2" w:rsidRDefault="00B562E1">
      <w:pPr>
        <w:pStyle w:val="B1"/>
      </w:pPr>
      <w:r>
        <w:rPr>
          <w:lang w:eastAsia="ko-KR"/>
        </w:rPr>
        <w:lastRenderedPageBreak/>
        <w:t>1&gt;</w:t>
      </w:r>
      <w:r>
        <w:tab/>
        <w:t xml:space="preserve">when a </w:t>
      </w:r>
      <w:proofErr w:type="spellStart"/>
      <w:r>
        <w:rPr>
          <w:i/>
        </w:rPr>
        <w:t>timeAlignmentTimer</w:t>
      </w:r>
      <w:proofErr w:type="spellEnd"/>
      <w:r>
        <w:t xml:space="preserve"> expires:</w:t>
      </w:r>
    </w:p>
    <w:p w14:paraId="52ED0406"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w:t>
      </w:r>
      <w:r>
        <w:rPr>
          <w:lang w:eastAsia="ko-KR"/>
        </w:rPr>
        <w:t>P</w:t>
      </w:r>
      <w:r>
        <w:t xml:space="preserve">TAG and the </w:t>
      </w:r>
      <w:proofErr w:type="spellStart"/>
      <w:r>
        <w:t>SpCell</w:t>
      </w:r>
      <w:proofErr w:type="spellEnd"/>
      <w:r>
        <w:t xml:space="preserve"> is not configured with two PTAGs; or</w:t>
      </w:r>
    </w:p>
    <w:p w14:paraId="52ED0407"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PTAG, the </w:t>
      </w:r>
      <w:proofErr w:type="spellStart"/>
      <w:r>
        <w:t>SpCell</w:t>
      </w:r>
      <w:proofErr w:type="spellEnd"/>
      <w:r>
        <w:t xml:space="preserve"> is configured with two PTAGs, and the </w:t>
      </w:r>
      <w:proofErr w:type="spellStart"/>
      <w:r>
        <w:rPr>
          <w:i/>
          <w:iCs/>
        </w:rPr>
        <w:t>timeAlignmentTimer</w:t>
      </w:r>
      <w:proofErr w:type="spellEnd"/>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proofErr w:type="spellStart"/>
      <w:r>
        <w:rPr>
          <w:i/>
        </w:rPr>
        <w:t>timeAlignmentTimer</w:t>
      </w:r>
      <w:r>
        <w:t>s</w:t>
      </w:r>
      <w:proofErr w:type="spellEnd"/>
      <w:r>
        <w:t xml:space="preserve">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configured with only this TAG; or</w:t>
      </w:r>
    </w:p>
    <w:p w14:paraId="52ED0411" w14:textId="77777777" w:rsidR="003669F2" w:rsidRDefault="00B562E1">
      <w:pPr>
        <w:pStyle w:val="B3"/>
      </w:pPr>
      <w:r>
        <w:rPr>
          <w:lang w:eastAsia="ko-KR"/>
        </w:rP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and if the </w:t>
      </w:r>
      <w:proofErr w:type="spellStart"/>
      <w:r>
        <w:t>SCell</w:t>
      </w:r>
      <w:proofErr w:type="spellEnd"/>
      <w:r>
        <w:t xml:space="preserve"> is configured with two TAGs and </w:t>
      </w:r>
      <w:r>
        <w:rPr>
          <w:i/>
        </w:rPr>
        <w:t xml:space="preserve">the </w:t>
      </w:r>
      <w:proofErr w:type="spellStart"/>
      <w:r>
        <w:rPr>
          <w:i/>
        </w:rPr>
        <w:t>timeAlignmentTimer</w:t>
      </w:r>
      <w:proofErr w:type="spellEnd"/>
      <w:r>
        <w:t xml:space="preserve"> associated with the other TAG is not running:</w:t>
      </w:r>
    </w:p>
    <w:p w14:paraId="52ED0412" w14:textId="77777777" w:rsidR="003669F2" w:rsidRDefault="00B562E1">
      <w:pPr>
        <w:pStyle w:val="B4"/>
      </w:pPr>
      <w:r>
        <w:rPr>
          <w:lang w:eastAsia="ko-KR"/>
        </w:rPr>
        <w:t>4&gt;</w:t>
      </w:r>
      <w:r>
        <w:tab/>
        <w:t xml:space="preserve">flush all HARQ buffers for all such </w:t>
      </w:r>
      <w:proofErr w:type="spellStart"/>
      <w:r>
        <w:t>SCells</w:t>
      </w:r>
      <w:proofErr w:type="spellEnd"/>
      <w:r>
        <w:t>;</w:t>
      </w:r>
    </w:p>
    <w:p w14:paraId="52ED0413" w14:textId="77777777" w:rsidR="003669F2" w:rsidRDefault="00B562E1">
      <w:pPr>
        <w:pStyle w:val="B4"/>
        <w:rPr>
          <w:lang w:eastAsia="ko-KR"/>
        </w:rPr>
      </w:pPr>
      <w:r>
        <w:rPr>
          <w:lang w:eastAsia="ko-KR"/>
        </w:rPr>
        <w:t>4&gt;</w:t>
      </w:r>
      <w:r>
        <w:tab/>
        <w:t xml:space="preserve">notify RRC to release PUCCH, if configured for all such </w:t>
      </w:r>
      <w:proofErr w:type="spellStart"/>
      <w:r>
        <w:t>SCells</w:t>
      </w:r>
      <w:proofErr w:type="spellEnd"/>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w:t>
      </w:r>
      <w:proofErr w:type="spellStart"/>
      <w:r>
        <w:t>SCells</w:t>
      </w:r>
      <w:proofErr w:type="spellEnd"/>
      <w:r>
        <w:t>;</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w:t>
      </w:r>
      <w:proofErr w:type="spellStart"/>
      <w:r>
        <w:t>SCells</w:t>
      </w:r>
      <w:proofErr w:type="spellEnd"/>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w:t>
      </w:r>
      <w:proofErr w:type="spellStart"/>
      <w:r>
        <w:t>SCells</w:t>
      </w:r>
      <w:proofErr w:type="spellEnd"/>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proofErr w:type="spellStart"/>
      <w:r>
        <w:rPr>
          <w:i/>
          <w:lang w:eastAsia="ko-KR"/>
        </w:rPr>
        <w:t>timeAlignmentTimer</w:t>
      </w:r>
      <w:proofErr w:type="spellEnd"/>
      <w:r>
        <w:rPr>
          <w:lang w:eastAsia="ko-KR"/>
        </w:rPr>
        <w:t xml:space="preserve"> is associated with a TAG for a Serving Cell configured with two TAGs, and if the </w:t>
      </w:r>
      <w:proofErr w:type="spellStart"/>
      <w:r>
        <w:rPr>
          <w:i/>
          <w:lang w:eastAsia="ko-KR"/>
        </w:rPr>
        <w:t>timeAlignmentTimer</w:t>
      </w:r>
      <w:proofErr w:type="spellEnd"/>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proofErr w:type="spellStart"/>
      <w:r>
        <w:rPr>
          <w:i/>
          <w:lang w:eastAsia="ko-KR"/>
        </w:rPr>
        <w:t>timeAlignmentTimer</w:t>
      </w:r>
      <w:proofErr w:type="spellEnd"/>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proofErr w:type="spellStart"/>
      <w:r>
        <w:rPr>
          <w:i/>
          <w:lang w:eastAsia="ko-KR"/>
        </w:rPr>
        <w:t>timeAlignmentTimer</w:t>
      </w:r>
      <w:proofErr w:type="spellEnd"/>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proofErr w:type="spellStart"/>
      <w:r>
        <w:rPr>
          <w:i/>
          <w:lang w:eastAsia="ko-KR"/>
        </w:rPr>
        <w:t>timeAlignmentTimer</w:t>
      </w:r>
      <w:proofErr w:type="spellEnd"/>
      <w:r>
        <w:rPr>
          <w:lang w:eastAsia="ko-KR"/>
        </w:rPr>
        <w:t>;</w:t>
      </w:r>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proofErr w:type="spellStart"/>
      <w:r>
        <w:rPr>
          <w:rFonts w:eastAsia="等线"/>
          <w:i/>
          <w:lang w:eastAsia="zh-CN"/>
        </w:rPr>
        <w:t>inactivePosSRS-TimeAlignmentTimer</w:t>
      </w:r>
      <w:proofErr w:type="spellEnd"/>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lastRenderedPageBreak/>
        <w:t>3&gt;</w:t>
      </w:r>
      <w:r>
        <w:rPr>
          <w:lang w:eastAsia="zh-CN"/>
        </w:rPr>
        <w:tab/>
        <w:t xml:space="preserve">indicate the expiry of </w:t>
      </w:r>
      <w:r>
        <w:rPr>
          <w:i/>
          <w:lang w:eastAsia="zh-CN"/>
        </w:rPr>
        <w:t>cg-SDT-</w:t>
      </w:r>
      <w:proofErr w:type="spellStart"/>
      <w:r>
        <w:rPr>
          <w:i/>
          <w:lang w:eastAsia="zh-CN"/>
        </w:rPr>
        <w:t>TimeAlignmentTimer</w:t>
      </w:r>
      <w:proofErr w:type="spellEnd"/>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flush all HARQ buffers;</w:t>
      </w:r>
    </w:p>
    <w:p w14:paraId="52ED042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w:t>
      </w:r>
      <w:proofErr w:type="spellStart"/>
      <w:r>
        <w:t>SCell</w:t>
      </w:r>
      <w:proofErr w:type="spellEnd"/>
      <w:r>
        <w:t xml:space="preserve">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proofErr w:type="spellStart"/>
      <w:r>
        <w:rPr>
          <w:i/>
          <w:iCs/>
        </w:rPr>
        <w:t>timeAlignmentTimer</w:t>
      </w:r>
      <w:proofErr w:type="spellEnd"/>
      <w:r>
        <w:t xml:space="preserve"> associated with the </w:t>
      </w:r>
      <w:proofErr w:type="spellStart"/>
      <w:r>
        <w:t>SCell</w:t>
      </w:r>
      <w:proofErr w:type="spellEnd"/>
      <w:r>
        <w:t xml:space="preserve"> as expired.</w:t>
      </w:r>
    </w:p>
    <w:p w14:paraId="52ED0427" w14:textId="77777777" w:rsidR="003669F2" w:rsidRDefault="00B562E1">
      <w:r>
        <w:t xml:space="preserve">When the MAC entity stops uplink transmissions associated to a STAG for an </w:t>
      </w:r>
      <w:proofErr w:type="spellStart"/>
      <w:r>
        <w:t>SCell</w:t>
      </w:r>
      <w:proofErr w:type="spellEnd"/>
      <w:r>
        <w:t xml:space="preserve"> configured with two TAGs due to the fact that the maximum uplink transmission timing difference between TAGs of the MAC entity or the maximum uplink transmission timing difference between TAGs of any MAC entity of the UE is exceeded, the MAC entity considers the </w:t>
      </w:r>
      <w:proofErr w:type="spellStart"/>
      <w:r>
        <w:rPr>
          <w:i/>
        </w:rPr>
        <w:t>timeAlignmentTimer</w:t>
      </w:r>
      <w:proofErr w:type="spellEnd"/>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w:t>
      </w:r>
      <w:proofErr w:type="gramStart"/>
      <w:r>
        <w:rPr>
          <w:lang w:eastAsia="zh-CN"/>
        </w:rPr>
        <w:t>Random Access</w:t>
      </w:r>
      <w:proofErr w:type="gramEnd"/>
      <w:r>
        <w:rPr>
          <w:lang w:eastAsia="zh-CN"/>
        </w:rPr>
        <w:t xml:space="preserve"> Preamble and MSGA transmission when the </w:t>
      </w:r>
      <w:proofErr w:type="spellStart"/>
      <w:r>
        <w:rPr>
          <w:i/>
        </w:rPr>
        <w:t>timeAlignmentTimer</w:t>
      </w:r>
      <w:proofErr w:type="spellEnd"/>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proofErr w:type="spellStart"/>
      <w:r>
        <w:rPr>
          <w:i/>
          <w:lang w:eastAsia="zh-TW"/>
        </w:rPr>
        <w:t>timeAlignmentTimer</w:t>
      </w:r>
      <w:proofErr w:type="spellEnd"/>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w:t>
      </w:r>
      <w:proofErr w:type="gramStart"/>
      <w:r>
        <w:rPr>
          <w:lang w:eastAsia="zh-TW"/>
        </w:rPr>
        <w:t>Random Access</w:t>
      </w:r>
      <w:proofErr w:type="gramEnd"/>
      <w:r>
        <w:rPr>
          <w:lang w:eastAsia="zh-TW"/>
        </w:rPr>
        <w:t xml:space="preserve"> Preamble and MSGA transmission on the </w:t>
      </w:r>
      <w:proofErr w:type="spellStart"/>
      <w:r>
        <w:rPr>
          <w:lang w:eastAsia="zh-TW"/>
        </w:rPr>
        <w:t>SpCell</w:t>
      </w:r>
      <w:proofErr w:type="spellEnd"/>
      <w:r>
        <w:rPr>
          <w:lang w:eastAsia="zh-TW"/>
        </w:rPr>
        <w:t xml:space="preserve">. </w:t>
      </w:r>
      <w:r>
        <w:t xml:space="preserve">The MAC entity shall not perform any uplink transmission except the </w:t>
      </w:r>
      <w:proofErr w:type="gramStart"/>
      <w:r>
        <w:t>Random Access</w:t>
      </w:r>
      <w:proofErr w:type="gramEnd"/>
      <w:r>
        <w:t xml:space="preserve"> Preamble and MSGA transmission when the </w:t>
      </w:r>
      <w:r>
        <w:rPr>
          <w:i/>
        </w:rPr>
        <w:t>cg-SDT-</w:t>
      </w:r>
      <w:proofErr w:type="spellStart"/>
      <w:r>
        <w:rPr>
          <w:i/>
        </w:rPr>
        <w:t>TimeAlignmentTimer</w:t>
      </w:r>
      <w:proofErr w:type="spellEnd"/>
      <w:r>
        <w:t xml:space="preserve"> is not running during the ongoing CG-SDT procedure as triggered in clause 5.27</w:t>
      </w:r>
      <w:r>
        <w:rPr>
          <w:lang w:eastAsia="zh-CN"/>
        </w:rPr>
        <w:t xml:space="preserve"> and the </w:t>
      </w:r>
      <w:proofErr w:type="spellStart"/>
      <w:r>
        <w:rPr>
          <w:i/>
        </w:rPr>
        <w:t>inactive</w:t>
      </w:r>
      <w:r>
        <w:rPr>
          <w:i/>
          <w:lang w:eastAsia="zh-CN"/>
        </w:rPr>
        <w:t>Pos</w:t>
      </w:r>
      <w:r>
        <w:rPr>
          <w:i/>
        </w:rPr>
        <w:t>SRS-TimeAlignmentTimer</w:t>
      </w:r>
      <w:proofErr w:type="spellEnd"/>
      <w:r>
        <w:t xml:space="preserve"> or </w:t>
      </w:r>
      <w:proofErr w:type="spellStart"/>
      <w:r>
        <w:rPr>
          <w:rFonts w:eastAsia="等线"/>
          <w:i/>
          <w:lang w:eastAsia="zh-CN"/>
        </w:rPr>
        <w:t>inactivePosSRS-ValidityAreaTAT</w:t>
      </w:r>
      <w:proofErr w:type="spellEnd"/>
      <w:r>
        <w:t xml:space="preserve"> is not running. The MAC entity shall not perform any uplink transmission except the </w:t>
      </w:r>
      <w:proofErr w:type="gramStart"/>
      <w:r>
        <w:t>Random Access</w:t>
      </w:r>
      <w:proofErr w:type="gramEnd"/>
      <w:r>
        <w:t xml:space="preserve"> Preamble and MSGA transmission on a Serving Cell using TCI state(s) associated with a TAG for which the </w:t>
      </w:r>
      <w:proofErr w:type="spellStart"/>
      <w:r>
        <w:rPr>
          <w:i/>
        </w:rPr>
        <w:t>timeAlignmentTimer</w:t>
      </w:r>
      <w:proofErr w:type="spellEnd"/>
      <w:r>
        <w:t xml:space="preserve"> is not running.</w:t>
      </w:r>
    </w:p>
    <w:p w14:paraId="52ED0429" w14:textId="77777777" w:rsidR="003669F2" w:rsidRDefault="00B562E1">
      <w:pPr>
        <w:pStyle w:val="2"/>
      </w:pPr>
      <w:bookmarkStart w:id="352" w:name="_Toc178200505"/>
      <w:r>
        <w:t>5.2a</w:t>
      </w:r>
      <w:r>
        <w:tab/>
        <w:t>Maintenance of UL Synchronization</w:t>
      </w:r>
      <w:bookmarkEnd w:id="352"/>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proofErr w:type="spellStart"/>
      <w:r>
        <w:rPr>
          <w:rFonts w:eastAsia="Malgun Gothic"/>
          <w:lang w:eastAsia="ko-KR"/>
        </w:rPr>
        <w:t>Koffset</w:t>
      </w:r>
      <w:proofErr w:type="spellEnd"/>
      <w:r>
        <w:rPr>
          <w:rFonts w:eastAsia="Malgun Gothic"/>
          <w:lang w:eastAsia="ko-KR"/>
        </w:rPr>
        <w:t xml:space="preserve">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w:t>
      </w:r>
      <w:proofErr w:type="gramStart"/>
      <w:r>
        <w:rPr>
          <w:lang w:eastAsia="ko-KR"/>
        </w:rPr>
        <w:t>e.g.</w:t>
      </w:r>
      <w:proofErr w:type="gramEnd"/>
      <w:r>
        <w:rPr>
          <w:lang w:eastAsia="ko-KR"/>
        </w:rPr>
        <w:t xml:space="preserve"> stop RACH, SR, and UL HARQ operation) after receiving the indication of an uplink synchronization loss and resumes the operation when receiving an indication of uplink synchronization.</w:t>
      </w:r>
    </w:p>
    <w:p w14:paraId="52ED0437" w14:textId="77777777" w:rsidR="003669F2" w:rsidRDefault="00B562E1">
      <w:pPr>
        <w:pStyle w:val="2"/>
        <w:rPr>
          <w:ins w:id="353" w:author="vivo-Chenli" w:date="2025-01-08T17:42:00Z"/>
        </w:rPr>
      </w:pPr>
      <w:bookmarkStart w:id="354" w:name="_Toc52796469"/>
      <w:bookmarkStart w:id="355" w:name="_Toc178200506"/>
      <w:bookmarkStart w:id="356" w:name="_Toc29239827"/>
      <w:bookmarkStart w:id="357" w:name="_Toc37296186"/>
      <w:bookmarkStart w:id="358" w:name="_Toc52752007"/>
      <w:bookmarkStart w:id="359" w:name="_Toc46490312"/>
      <w:ins w:id="360" w:author="vivo-Chenli" w:date="2025-01-08T17:42:00Z">
        <w:r>
          <w:lastRenderedPageBreak/>
          <w:t>5.2x</w:t>
        </w:r>
        <w:r>
          <w:tab/>
          <w:t>Maintenance of UL Synchronization for LTM candidate cell</w:t>
        </w:r>
      </w:ins>
    </w:p>
    <w:p w14:paraId="52ED0438" w14:textId="77777777" w:rsidR="003669F2" w:rsidRDefault="00B562E1">
      <w:pPr>
        <w:rPr>
          <w:ins w:id="361" w:author="vivo-Chenli" w:date="2025-01-08T17:42:00Z"/>
        </w:rPr>
      </w:pPr>
      <w:ins w:id="362" w:author="vivo-Chenli" w:date="2025-01-08T17:42:00Z">
        <w:r>
          <w:t>The MAC entity shall for each LTM candidate cell:</w:t>
        </w:r>
      </w:ins>
    </w:p>
    <w:p w14:paraId="52ED0439" w14:textId="23937886" w:rsidR="003669F2" w:rsidRDefault="00B562E1">
      <w:pPr>
        <w:pStyle w:val="B1"/>
        <w:rPr>
          <w:ins w:id="363" w:author="vivo-Chenli" w:date="2025-01-08T17:42:00Z"/>
        </w:rPr>
      </w:pPr>
      <w:ins w:id="364" w:author="vivo-Chenli" w:date="2025-01-08T17:42:00Z">
        <w:r>
          <w:rPr>
            <w:lang w:eastAsia="ko-KR"/>
          </w:rPr>
          <w:t>1&gt;</w:t>
        </w:r>
        <w:r>
          <w:tab/>
          <w:t xml:space="preserve">when a LTM Candidate Timing Advance Command MAC </w:t>
        </w:r>
        <w:r>
          <w:rPr>
            <w:lang w:eastAsia="ko-KR"/>
          </w:rPr>
          <w:t>CE</w:t>
        </w:r>
      </w:ins>
      <w:ins w:id="365" w:author="vivo-Chenli" w:date="2025-01-21T17:29:00Z">
        <w:r>
          <w:rPr>
            <w:lang w:eastAsia="ko-KR"/>
          </w:rPr>
          <w:t xml:space="preserve"> described</w:t>
        </w:r>
      </w:ins>
      <w:ins w:id="366" w:author="vivo-Chenli" w:date="2025-01-21T17:26:00Z">
        <w:r>
          <w:t xml:space="preserve"> in clause 6.1.3.</w:t>
        </w:r>
      </w:ins>
      <w:ins w:id="367" w:author="vivo-Chenli" w:date="2025-01-21T17:29:00Z">
        <w:r>
          <w:t>4x</w:t>
        </w:r>
      </w:ins>
      <w:ins w:id="368" w:author="vivo-Chenli" w:date="2025-01-21T17:28:00Z">
        <w:r>
          <w:t xml:space="preserve"> is received</w:t>
        </w:r>
      </w:ins>
      <w:ins w:id="369" w:author="vivo-Chenli" w:date="2025-01-08T17:42:00Z">
        <w:r>
          <w:t>:</w:t>
        </w:r>
      </w:ins>
    </w:p>
    <w:p w14:paraId="52ED043A" w14:textId="77777777" w:rsidR="003669F2" w:rsidRDefault="00B562E1">
      <w:pPr>
        <w:pStyle w:val="B2"/>
        <w:rPr>
          <w:ins w:id="370" w:author="vivo-Chenli" w:date="2025-01-08T17:42:00Z"/>
        </w:rPr>
      </w:pPr>
      <w:ins w:id="371" w:author="vivo-Chenli" w:date="2025-01-08T17:42:00Z">
        <w:r>
          <w:rPr>
            <w:lang w:eastAsia="ko-KR"/>
          </w:rPr>
          <w:t>2&gt;</w:t>
        </w:r>
        <w:r>
          <w:tab/>
          <w:t xml:space="preserve">store the </w:t>
        </w:r>
      </w:ins>
      <w:ins w:id="372" w:author="vivo-Chenli" w:date="2025-01-21T22:19:00Z">
        <w:r>
          <w:t>TA</w:t>
        </w:r>
      </w:ins>
      <w:ins w:id="373" w:author="vivo-Chenli" w:date="2025-01-08T17:42:00Z">
        <w:r>
          <w:t xml:space="preserve"> </w:t>
        </w:r>
      </w:ins>
      <w:ins w:id="374" w:author="vivo-Chenli" w:date="2025-01-21T19:01:00Z">
        <w:r>
          <w:t xml:space="preserve">value in the Timing Advance </w:t>
        </w:r>
      </w:ins>
      <w:ins w:id="375" w:author="vivo-Chenli" w:date="2025-01-08T17:42:00Z">
        <w:r>
          <w:t>Command</w:t>
        </w:r>
      </w:ins>
      <w:ins w:id="376" w:author="vivo-Chenli" w:date="2025-01-21T22:19:00Z">
        <w:r>
          <w:t xml:space="preserve"> MAC CE</w:t>
        </w:r>
      </w:ins>
      <w:ins w:id="377" w:author="vivo-Chenli" w:date="2025-01-08T17:42:00Z">
        <w:r>
          <w:t xml:space="preserve"> for the indicated LTM candidate cell;</w:t>
        </w:r>
      </w:ins>
    </w:p>
    <w:p w14:paraId="52ED043B" w14:textId="77777777" w:rsidR="003669F2" w:rsidRDefault="00B562E1">
      <w:pPr>
        <w:pStyle w:val="B2"/>
        <w:rPr>
          <w:ins w:id="378" w:author="vivo-Chenli" w:date="2025-01-08T17:42:00Z"/>
          <w:lang w:eastAsia="ko-KR"/>
        </w:rPr>
      </w:pPr>
      <w:ins w:id="379" w:author="vivo-Chenli" w:date="2025-01-08T17:42:00Z">
        <w:r>
          <w:rPr>
            <w:lang w:eastAsia="ko-KR"/>
          </w:rPr>
          <w:t>2&gt;</w:t>
        </w:r>
        <w:r>
          <w:rPr>
            <w:lang w:eastAsia="ko-KR"/>
          </w:rPr>
          <w:tab/>
          <w:t xml:space="preserve">start or restart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indicated LTM </w:t>
        </w:r>
        <w:r>
          <w:t>candidate cell</w:t>
        </w:r>
        <w:r>
          <w:rPr>
            <w:lang w:eastAsia="ko-KR"/>
          </w:rPr>
          <w:t>.</w:t>
        </w:r>
      </w:ins>
    </w:p>
    <w:p w14:paraId="3B3767A7" w14:textId="4F55614C" w:rsidR="000C5468" w:rsidRDefault="000C5468" w:rsidP="000C5468">
      <w:pPr>
        <w:pStyle w:val="EditorsNote"/>
        <w:ind w:left="1701" w:hanging="1417"/>
        <w:rPr>
          <w:ins w:id="380" w:author="vivo-Chenli-Before#129" w:date="2025-02-06T23:27:00Z"/>
          <w:lang w:eastAsia="zh-CN"/>
        </w:rPr>
      </w:pPr>
      <w:commentRangeStart w:id="381"/>
      <w:ins w:id="382" w:author="vivo-Chenli-Before#129" w:date="2025-02-06T23:27:00Z">
        <w:r>
          <w:rPr>
            <w:lang w:eastAsia="zh-CN"/>
          </w:rPr>
          <w:t>Editor’s NOTE:</w:t>
        </w:r>
        <w:r w:rsidR="0086056A">
          <w:rPr>
            <w:lang w:eastAsia="zh-CN"/>
          </w:rPr>
          <w:t xml:space="preserve"> W</w:t>
        </w:r>
        <w:r w:rsidR="0086056A" w:rsidRPr="004F4485">
          <w:rPr>
            <w:rFonts w:eastAsia="宋体"/>
            <w:lang w:eastAsia="zh-CN"/>
          </w:rPr>
          <w:t>hether the new MAC CE “LTM Candidate Timing Advance Command MAC CE” from the source cell indicates the LTM candidate cell or TAG</w:t>
        </w:r>
      </w:ins>
      <w:ins w:id="383" w:author="vivo-Chenli-Before#129" w:date="2025-02-06T23:28:00Z">
        <w:r w:rsidR="00331AD1">
          <w:rPr>
            <w:rFonts w:eastAsia="宋体"/>
            <w:lang w:eastAsia="zh-CN"/>
          </w:rPr>
          <w:t xml:space="preserve"> is FFS</w:t>
        </w:r>
        <w:r w:rsidR="00320945">
          <w:rPr>
            <w:lang w:eastAsia="zh-CN"/>
          </w:rPr>
          <w:t xml:space="preserve">. </w:t>
        </w:r>
      </w:ins>
      <w:commentRangeEnd w:id="381"/>
      <w:r w:rsidR="00605EA1">
        <w:rPr>
          <w:rStyle w:val="a6"/>
          <w:color w:val="auto"/>
        </w:rPr>
        <w:commentReference w:id="381"/>
      </w:r>
    </w:p>
    <w:p w14:paraId="52ED043F" w14:textId="77777777" w:rsidR="003669F2" w:rsidRDefault="003669F2">
      <w:pPr>
        <w:pStyle w:val="B2"/>
        <w:rPr>
          <w:ins w:id="384"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354"/>
      <w:bookmarkEnd w:id="355"/>
      <w:bookmarkEnd w:id="356"/>
      <w:bookmarkEnd w:id="357"/>
      <w:bookmarkEnd w:id="358"/>
      <w:bookmarkEnd w:id="359"/>
    </w:p>
    <w:p w14:paraId="52ED0441" w14:textId="77777777" w:rsidR="003669F2" w:rsidRDefault="00B562E1">
      <w:pPr>
        <w:pStyle w:val="3"/>
        <w:rPr>
          <w:lang w:eastAsia="ko-KR"/>
        </w:rPr>
      </w:pPr>
      <w:bookmarkStart w:id="385" w:name="_Toc46490313"/>
      <w:bookmarkStart w:id="386" w:name="_Toc37296187"/>
      <w:bookmarkStart w:id="387" w:name="_Toc52752008"/>
      <w:bookmarkStart w:id="388" w:name="_Toc29239828"/>
      <w:bookmarkStart w:id="389" w:name="_Toc52796470"/>
      <w:bookmarkStart w:id="390" w:name="_Toc178200507"/>
      <w:r>
        <w:rPr>
          <w:lang w:eastAsia="ko-KR"/>
        </w:rPr>
        <w:t>5.3.1</w:t>
      </w:r>
      <w:r>
        <w:rPr>
          <w:lang w:eastAsia="ko-KR"/>
        </w:rPr>
        <w:tab/>
        <w:t>DL Assignment reception</w:t>
      </w:r>
      <w:bookmarkEnd w:id="385"/>
      <w:bookmarkEnd w:id="386"/>
      <w:bookmarkEnd w:id="387"/>
      <w:bookmarkEnd w:id="388"/>
      <w:bookmarkEnd w:id="389"/>
      <w:bookmarkEnd w:id="390"/>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w:t>
      </w:r>
      <w:proofErr w:type="spellStart"/>
      <w:r>
        <w:rPr>
          <w:i/>
          <w:lang w:eastAsia="zh-CN"/>
        </w:rPr>
        <w:t>RetransmissionTimer</w:t>
      </w:r>
      <w:proofErr w:type="spellEnd"/>
      <w:r>
        <w:rPr>
          <w:lang w:eastAsia="zh-CN"/>
        </w:rPr>
        <w:t>, if it is running,</w:t>
      </w:r>
      <w:r>
        <w:rPr>
          <w:iCs/>
          <w:lang w:eastAsia="zh-CN"/>
        </w:rPr>
        <w:t xml:space="preserve"> </w:t>
      </w:r>
      <w:r>
        <w:rPr>
          <w:lang w:eastAsia="zh-CN"/>
        </w:rPr>
        <w:t>for the corresponding HARQ process for initial transmission with CCCH message;</w:t>
      </w:r>
    </w:p>
    <w:p w14:paraId="52ED044B" w14:textId="77777777" w:rsidR="003669F2" w:rsidRDefault="00B562E1">
      <w:pPr>
        <w:pStyle w:val="B2"/>
        <w:rPr>
          <w:lang w:eastAsia="zh-CN"/>
        </w:rPr>
      </w:pPr>
      <w:r>
        <w:rPr>
          <w:lang w:eastAsia="zh-CN"/>
        </w:rPr>
        <w:t>2&gt;</w:t>
      </w:r>
      <w:r>
        <w:rPr>
          <w:lang w:eastAsia="zh-CN"/>
        </w:rPr>
        <w:tab/>
        <w:t xml:space="preserve">stop the </w:t>
      </w:r>
      <w:r>
        <w:rPr>
          <w:i/>
          <w:lang w:eastAsia="zh-CN"/>
        </w:rPr>
        <w:t>cg-RRC-</w:t>
      </w:r>
      <w:proofErr w:type="spellStart"/>
      <w:r>
        <w:rPr>
          <w:i/>
          <w:lang w:eastAsia="zh-CN"/>
        </w:rPr>
        <w:t>RetransmissionTimer</w:t>
      </w:r>
      <w:proofErr w:type="spellEnd"/>
      <w:r>
        <w:rPr>
          <w:lang w:eastAsia="zh-CN"/>
        </w:rPr>
        <w:t>, if it is running,</w:t>
      </w:r>
      <w:r>
        <w:rPr>
          <w:iCs/>
          <w:lang w:eastAsia="zh-CN"/>
        </w:rPr>
        <w:t xml:space="preserve"> </w:t>
      </w:r>
      <w:r>
        <w:rPr>
          <w:lang w:eastAsia="zh-CN"/>
        </w:rPr>
        <w:t xml:space="preserve">for the corresponding HARQ process for initial transmission of RACH-less handover or for the first PUSCH transmission at RACH-less </w:t>
      </w:r>
      <w:commentRangeStart w:id="391"/>
      <w:r>
        <w:rPr>
          <w:lang w:eastAsia="zh-CN"/>
        </w:rPr>
        <w:t>LTM cell switch;</w:t>
      </w:r>
      <w:commentRangeEnd w:id="391"/>
      <w:r>
        <w:rPr>
          <w:rStyle w:val="a6"/>
        </w:rPr>
        <w:commentReference w:id="391"/>
      </w:r>
    </w:p>
    <w:p w14:paraId="52ED044C" w14:textId="77777777" w:rsidR="003669F2" w:rsidRDefault="00B562E1">
      <w:pPr>
        <w:pStyle w:val="B2"/>
        <w:rPr>
          <w:lang w:eastAsia="zh-CN"/>
        </w:rPr>
      </w:pPr>
      <w:r>
        <w:rPr>
          <w:lang w:eastAsia="zh-CN"/>
        </w:rPr>
        <w:t>2&gt;</w:t>
      </w:r>
      <w:r>
        <w:rPr>
          <w:lang w:eastAsia="zh-CN"/>
        </w:rPr>
        <w:tab/>
        <w:t xml:space="preserve">stop the </w:t>
      </w:r>
      <w:proofErr w:type="spellStart"/>
      <w:r>
        <w:rPr>
          <w:i/>
          <w:iCs/>
          <w:lang w:eastAsia="zh-CN"/>
        </w:rPr>
        <w:t>configuredGrantTimer</w:t>
      </w:r>
      <w:proofErr w:type="spellEnd"/>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7777777"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 xml:space="preserve">consider the </w:t>
      </w:r>
      <w:commentRangeStart w:id="392"/>
      <w:r>
        <w:rPr>
          <w:lang w:eastAsia="zh-CN"/>
        </w:rPr>
        <w:t xml:space="preserve">LTM cell switch </w:t>
      </w:r>
      <w:commentRangeEnd w:id="392"/>
      <w:r>
        <w:rPr>
          <w:rStyle w:val="a6"/>
        </w:rPr>
        <w:commentReference w:id="392"/>
      </w:r>
      <w:r>
        <w:rPr>
          <w:lang w:eastAsia="zh-CN"/>
        </w:rPr>
        <w:t>to be successfully completed and indicate it to upper layers.</w:t>
      </w:r>
    </w:p>
    <w:p w14:paraId="52ED0452" w14:textId="77777777" w:rsidR="003669F2" w:rsidRDefault="00B562E1">
      <w:pPr>
        <w:pStyle w:val="B2"/>
        <w:rPr>
          <w:lang w:eastAsia="ko-KR"/>
        </w:rPr>
      </w:pPr>
      <w:r>
        <w:rPr>
          <w:lang w:eastAsia="ko-KR"/>
        </w:rPr>
        <w:lastRenderedPageBreak/>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proofErr w:type="spellStart"/>
      <w:r>
        <w:rPr>
          <w:i/>
          <w:lang w:eastAsia="ko-KR"/>
        </w:rPr>
        <w:t>timeAlignmentTimer</w:t>
      </w:r>
      <w:proofErr w:type="spellEnd"/>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proofErr w:type="spellStart"/>
      <w:r>
        <w:rPr>
          <w:i/>
          <w:lang w:eastAsia="ko-KR"/>
        </w:rPr>
        <w:t>timeAlignmentTimer</w:t>
      </w:r>
      <w:proofErr w:type="spellEnd"/>
      <w:r>
        <w:rPr>
          <w:i/>
          <w:lang w:eastAsia="ko-KR"/>
        </w:rPr>
        <w:t xml:space="preserve">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p>
    <w:p w14:paraId="52ED0468"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r>
        <w:rPr>
          <w:lang w:eastAsia="ko-KR"/>
        </w:rPr>
        <w:t xml:space="preserve"> +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p>
    <w:p w14:paraId="52ED046B" w14:textId="77777777" w:rsidR="003669F2" w:rsidRDefault="00B562E1">
      <w:pPr>
        <w:rPr>
          <w:lang w:eastAsia="ko-KR"/>
        </w:rPr>
      </w:pPr>
      <w:r>
        <w:rPr>
          <w:lang w:eastAsia="ko-KR"/>
        </w:rPr>
        <w:lastRenderedPageBreak/>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r>
      <w:proofErr w:type="spellStart"/>
      <w:r>
        <w:rPr>
          <w:lang w:eastAsia="ko-KR"/>
        </w:rPr>
        <w:t>CURRENT_slot</w:t>
      </w:r>
      <w:proofErr w:type="spellEnd"/>
      <w:r>
        <w:rPr>
          <w:lang w:eastAsia="ko-KR"/>
        </w:rPr>
        <w:t xml:space="preserve">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3"/>
        <w:rPr>
          <w:lang w:eastAsia="ko-KR"/>
        </w:rPr>
      </w:pPr>
      <w:bookmarkStart w:id="393" w:name="_Toc46490314"/>
      <w:bookmarkStart w:id="394" w:name="_Toc178200508"/>
      <w:bookmarkStart w:id="395" w:name="_Toc52752009"/>
      <w:bookmarkStart w:id="396" w:name="_Toc52796471"/>
      <w:bookmarkStart w:id="397" w:name="_Toc37296188"/>
      <w:bookmarkStart w:id="398" w:name="_Toc29239829"/>
      <w:r>
        <w:rPr>
          <w:lang w:eastAsia="ko-KR"/>
        </w:rPr>
        <w:t>5.3.2</w:t>
      </w:r>
      <w:r>
        <w:rPr>
          <w:lang w:eastAsia="ko-KR"/>
        </w:rPr>
        <w:tab/>
        <w:t>HARQ operation</w:t>
      </w:r>
      <w:bookmarkEnd w:id="393"/>
      <w:bookmarkEnd w:id="394"/>
      <w:bookmarkEnd w:id="395"/>
      <w:bookmarkEnd w:id="396"/>
      <w:bookmarkEnd w:id="397"/>
      <w:bookmarkEnd w:id="398"/>
    </w:p>
    <w:p w14:paraId="52ED0478" w14:textId="77777777" w:rsidR="003669F2" w:rsidRDefault="00B562E1">
      <w:pPr>
        <w:pStyle w:val="4"/>
        <w:rPr>
          <w:lang w:eastAsia="ko-KR"/>
        </w:rPr>
      </w:pPr>
      <w:bookmarkStart w:id="399" w:name="_Toc178200509"/>
      <w:bookmarkStart w:id="400" w:name="_Toc52752010"/>
      <w:bookmarkStart w:id="401" w:name="_Toc46490315"/>
      <w:bookmarkStart w:id="402" w:name="_Toc37296189"/>
      <w:bookmarkStart w:id="403" w:name="_Toc29239830"/>
      <w:bookmarkStart w:id="404" w:name="_Toc52796472"/>
      <w:r>
        <w:rPr>
          <w:lang w:eastAsia="ko-KR"/>
        </w:rPr>
        <w:t>5.3.2.1</w:t>
      </w:r>
      <w:r>
        <w:rPr>
          <w:lang w:eastAsia="ko-KR"/>
        </w:rPr>
        <w:tab/>
        <w:t>HARQ Entity</w:t>
      </w:r>
      <w:bookmarkEnd w:id="399"/>
      <w:bookmarkEnd w:id="400"/>
      <w:bookmarkEnd w:id="401"/>
      <w:bookmarkEnd w:id="402"/>
      <w:bookmarkEnd w:id="403"/>
      <w:bookmarkEnd w:id="404"/>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proofErr w:type="spellStart"/>
      <w:r>
        <w:rPr>
          <w:i/>
          <w:lang w:eastAsia="ko-KR"/>
        </w:rPr>
        <w:t>pdsch-AggregationFactor</w:t>
      </w:r>
      <w:proofErr w:type="spellEnd"/>
      <w:r>
        <w:rPr>
          <w:lang w:eastAsia="ko-KR"/>
        </w:rPr>
        <w:t xml:space="preserve"> &gt; 1, the parameter </w:t>
      </w:r>
      <w:proofErr w:type="spellStart"/>
      <w:r>
        <w:rPr>
          <w:i/>
          <w:lang w:eastAsia="ko-KR"/>
        </w:rPr>
        <w:t>pdsch-AggregationFactor</w:t>
      </w:r>
      <w:proofErr w:type="spellEnd"/>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Pr>
          <w:i/>
          <w:lang w:eastAsia="ko-KR"/>
        </w:rPr>
        <w:t>pdsch-AggregationFactor</w:t>
      </w:r>
      <w:proofErr w:type="spellEnd"/>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05" w:name="_Toc52796473"/>
      <w:bookmarkStart w:id="406" w:name="_Toc29239831"/>
      <w:bookmarkStart w:id="407" w:name="_Toc52752011"/>
      <w:bookmarkStart w:id="408" w:name="_Toc46490316"/>
      <w:bookmarkStart w:id="409" w:name="_Toc37296190"/>
      <w:r>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410" w:name="_Toc178200510"/>
      <w:r>
        <w:rPr>
          <w:lang w:eastAsia="ko-KR"/>
        </w:rPr>
        <w:lastRenderedPageBreak/>
        <w:t>5.3.2.2</w:t>
      </w:r>
      <w:r>
        <w:rPr>
          <w:lang w:eastAsia="ko-KR"/>
        </w:rPr>
        <w:tab/>
        <w:t>HARQ process</w:t>
      </w:r>
      <w:bookmarkEnd w:id="405"/>
      <w:bookmarkEnd w:id="406"/>
      <w:bookmarkEnd w:id="407"/>
      <w:bookmarkEnd w:id="408"/>
      <w:bookmarkEnd w:id="409"/>
      <w:bookmarkEnd w:id="410"/>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w:t>
      </w:r>
      <w:proofErr w:type="gramStart"/>
      <w:r>
        <w:t>i.e.</w:t>
      </w:r>
      <w:proofErr w:type="gramEnd"/>
      <w:r>
        <w:t xml:space="preserv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 xml:space="preserve">if the HARQ process is associated with a transmission indicated with a MSGB-RNTI and the </w:t>
      </w:r>
      <w:proofErr w:type="gramStart"/>
      <w:r>
        <w:rPr>
          <w:lang w:eastAsia="ko-KR"/>
        </w:rPr>
        <w:t>Random Access</w:t>
      </w:r>
      <w:proofErr w:type="gramEnd"/>
      <w:r>
        <w:rPr>
          <w:lang w:eastAsia="ko-KR"/>
        </w:rPr>
        <w:t xml:space="preserve">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proofErr w:type="spellStart"/>
      <w:r>
        <w:rPr>
          <w:i/>
        </w:rPr>
        <w:t>timeAlignmentTimer</w:t>
      </w:r>
      <w:proofErr w:type="spellEnd"/>
      <w:r>
        <w:t xml:space="preserve">, associated with the TAG containing the Serving Cell on which the HARQ feedback is to be transmitted, is stopped or expired, and the Serving Cell is not configured with two TAGs, and if the </w:t>
      </w:r>
      <w:r>
        <w:rPr>
          <w:i/>
        </w:rPr>
        <w:t>cg-SDT-</w:t>
      </w:r>
      <w:proofErr w:type="spellStart"/>
      <w:r>
        <w:rPr>
          <w:i/>
        </w:rPr>
        <w:t>TimeAlignmentTimer</w:t>
      </w:r>
      <w:proofErr w:type="spellEnd"/>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proofErr w:type="spellStart"/>
      <w:r>
        <w:rPr>
          <w:i/>
        </w:rPr>
        <w:t>harq-FeedbackEnablingforSPSactive</w:t>
      </w:r>
      <w:proofErr w:type="spellEnd"/>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 xml:space="preserve">If the MAC entity receives a retransmission with a TB size different from the last TB size signalled for this TB, the UE </w:t>
      </w:r>
      <w:proofErr w:type="spellStart"/>
      <w:r>
        <w:t>behavior</w:t>
      </w:r>
      <w:proofErr w:type="spellEnd"/>
      <w:r>
        <w:t xml:space="preserve"> is left up to UE implementation.</w:t>
      </w:r>
    </w:p>
    <w:p w14:paraId="52ED04B0" w14:textId="77777777" w:rsidR="003669F2" w:rsidRDefault="00B562E1">
      <w:pPr>
        <w:pStyle w:val="3"/>
        <w:rPr>
          <w:lang w:eastAsia="ko-KR"/>
        </w:rPr>
      </w:pPr>
      <w:bookmarkStart w:id="411" w:name="_Toc52752012"/>
      <w:bookmarkStart w:id="412" w:name="_Toc46490317"/>
      <w:bookmarkStart w:id="413" w:name="_Toc29239832"/>
      <w:bookmarkStart w:id="414" w:name="_Toc37296191"/>
      <w:bookmarkStart w:id="415" w:name="_Toc178200511"/>
      <w:bookmarkStart w:id="416" w:name="_Toc52796474"/>
      <w:r>
        <w:rPr>
          <w:lang w:eastAsia="ko-KR"/>
        </w:rPr>
        <w:t>5.3.3</w:t>
      </w:r>
      <w:r>
        <w:rPr>
          <w:lang w:eastAsia="ko-KR"/>
        </w:rPr>
        <w:tab/>
        <w:t>Disassembly and demultiplexing</w:t>
      </w:r>
      <w:bookmarkEnd w:id="411"/>
      <w:bookmarkEnd w:id="412"/>
      <w:bookmarkEnd w:id="413"/>
      <w:bookmarkEnd w:id="414"/>
      <w:bookmarkEnd w:id="415"/>
      <w:bookmarkEnd w:id="416"/>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w:t>
      </w:r>
      <w:proofErr w:type="spellStart"/>
      <w:r>
        <w:rPr>
          <w:lang w:eastAsia="zh-CN"/>
        </w:rPr>
        <w:t>eLCID</w:t>
      </w:r>
      <w:proofErr w:type="spellEnd"/>
      <w:r>
        <w:rPr>
          <w:lang w:eastAsia="zh-CN"/>
        </w:rPr>
        <w:t xml:space="preserve">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 xml:space="preserve">discard the received </w:t>
      </w:r>
      <w:proofErr w:type="spellStart"/>
      <w:r>
        <w:rPr>
          <w:lang w:eastAsia="zh-TW"/>
        </w:rPr>
        <w:t>subPDU</w:t>
      </w:r>
      <w:proofErr w:type="spellEnd"/>
      <w:r>
        <w:rPr>
          <w:lang w:eastAsia="zh-TW"/>
        </w:rPr>
        <w:t>.</w:t>
      </w:r>
    </w:p>
    <w:p w14:paraId="52ED04B4" w14:textId="77777777" w:rsidR="003669F2" w:rsidRDefault="00B562E1">
      <w:pPr>
        <w:pStyle w:val="2"/>
        <w:rPr>
          <w:lang w:eastAsia="ko-KR"/>
        </w:rPr>
      </w:pPr>
      <w:bookmarkStart w:id="417" w:name="_Toc178200512"/>
      <w:bookmarkStart w:id="418" w:name="_Toc46490318"/>
      <w:bookmarkStart w:id="419" w:name="_Toc37296192"/>
      <w:bookmarkStart w:id="420" w:name="_Toc29239833"/>
      <w:bookmarkStart w:id="421" w:name="_Toc52752013"/>
      <w:bookmarkStart w:id="422" w:name="_Toc52796475"/>
      <w:r>
        <w:rPr>
          <w:lang w:eastAsia="ko-KR"/>
        </w:rPr>
        <w:lastRenderedPageBreak/>
        <w:t>5.4</w:t>
      </w:r>
      <w:r>
        <w:rPr>
          <w:lang w:eastAsia="ko-KR"/>
        </w:rPr>
        <w:tab/>
        <w:t>UL-SCH data transfer</w:t>
      </w:r>
      <w:bookmarkEnd w:id="417"/>
      <w:bookmarkEnd w:id="418"/>
      <w:bookmarkEnd w:id="419"/>
      <w:bookmarkEnd w:id="420"/>
      <w:bookmarkEnd w:id="421"/>
      <w:bookmarkEnd w:id="422"/>
    </w:p>
    <w:p w14:paraId="52ED04B5" w14:textId="77777777" w:rsidR="003669F2" w:rsidRDefault="00B562E1">
      <w:pPr>
        <w:pStyle w:val="3"/>
        <w:rPr>
          <w:lang w:eastAsia="ko-KR"/>
        </w:rPr>
      </w:pPr>
      <w:bookmarkStart w:id="423" w:name="_Toc46490319"/>
      <w:bookmarkStart w:id="424" w:name="_Toc29239834"/>
      <w:bookmarkStart w:id="425" w:name="_Toc52796476"/>
      <w:bookmarkStart w:id="426" w:name="_Toc52752014"/>
      <w:bookmarkStart w:id="427" w:name="_Toc178200513"/>
      <w:bookmarkStart w:id="428" w:name="_Toc37296193"/>
      <w:r>
        <w:rPr>
          <w:lang w:eastAsia="ko-KR"/>
        </w:rPr>
        <w:t>5.4.1</w:t>
      </w:r>
      <w:r>
        <w:rPr>
          <w:lang w:eastAsia="ko-KR"/>
        </w:rPr>
        <w:tab/>
        <w:t>UL Grant reception</w:t>
      </w:r>
      <w:bookmarkEnd w:id="423"/>
      <w:bookmarkEnd w:id="424"/>
      <w:bookmarkEnd w:id="425"/>
      <w:bookmarkEnd w:id="426"/>
      <w:bookmarkEnd w:id="427"/>
      <w:bookmarkEnd w:id="428"/>
    </w:p>
    <w:p w14:paraId="52ED04B6" w14:textId="77777777" w:rsidR="003669F2" w:rsidRDefault="00B562E1">
      <w:pPr>
        <w:rPr>
          <w:lang w:eastAsia="ko-KR"/>
        </w:rPr>
      </w:pPr>
      <w:r>
        <w:rPr>
          <w:lang w:eastAsia="ko-KR"/>
        </w:rPr>
        <w:t xml:space="preserve">Uplink grant is either received dynamically on the PDCCH, in a </w:t>
      </w:r>
      <w:proofErr w:type="gramStart"/>
      <w:r>
        <w:rPr>
          <w:lang w:eastAsia="ko-KR"/>
        </w:rPr>
        <w:t>Random Access</w:t>
      </w:r>
      <w:proofErr w:type="gramEnd"/>
      <w:r>
        <w:rPr>
          <w:lang w:eastAsia="ko-KR"/>
        </w:rPr>
        <w:t xml:space="preserve">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proofErr w:type="spellStart"/>
      <w:r>
        <w:rPr>
          <w:rFonts w:eastAsia="宋体"/>
          <w:i/>
          <w:lang w:eastAsia="zh-CN"/>
        </w:rPr>
        <w:t>srs-ResourceSetId</w:t>
      </w:r>
      <w:proofErr w:type="spellEnd"/>
      <w:r>
        <w:rPr>
          <w:rFonts w:eastAsia="宋体"/>
          <w:lang w:eastAsia="zh-CN"/>
        </w:rPr>
        <w:t xml:space="preserve"> </w:t>
      </w:r>
      <w:r>
        <w:rPr>
          <w:lang w:eastAsia="ko-KR"/>
        </w:rPr>
        <w:t xml:space="preserve">corresponding to the same </w:t>
      </w:r>
      <w:proofErr w:type="spellStart"/>
      <w:r>
        <w:rPr>
          <w:i/>
          <w:lang w:eastAsia="ko-KR"/>
        </w:rPr>
        <w:t>coresetPoolIndex</w:t>
      </w:r>
      <w:proofErr w:type="spellEnd"/>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proofErr w:type="spellStart"/>
      <w:r>
        <w:rPr>
          <w:i/>
        </w:rPr>
        <w:t>timeAlignmentTimer</w:t>
      </w:r>
      <w:proofErr w:type="spellEnd"/>
      <w:r>
        <w:t xml:space="preserve"> or a running </w:t>
      </w:r>
      <w:r>
        <w:rPr>
          <w:i/>
        </w:rPr>
        <w:t>cg-SDT-</w:t>
      </w:r>
      <w:proofErr w:type="spellStart"/>
      <w:r>
        <w:rPr>
          <w:i/>
        </w:rPr>
        <w:t>TimeAlignmentTimer</w:t>
      </w:r>
      <w:proofErr w:type="spellEnd"/>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 xml:space="preserve">if an uplink grant has been received in a </w:t>
      </w:r>
      <w:proofErr w:type="gramStart"/>
      <w:r>
        <w:t>Random Access</w:t>
      </w:r>
      <w:proofErr w:type="gramEnd"/>
      <w:r>
        <w:t xml:space="preserve">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77777777" w:rsidR="003669F2" w:rsidRDefault="00B562E1">
      <w:pPr>
        <w:pStyle w:val="B3"/>
        <w:rPr>
          <w:rFonts w:eastAsia="等线"/>
          <w:lang w:eastAsia="zh-CN"/>
        </w:rPr>
      </w:pPr>
      <w:r>
        <w:rPr>
          <w:rFonts w:eastAsia="等线"/>
          <w:lang w:eastAsia="zh-CN"/>
        </w:rPr>
        <w:t>3&gt;</w:t>
      </w:r>
      <w:r>
        <w:rPr>
          <w:rFonts w:eastAsia="等线"/>
          <w:lang w:eastAsia="zh-CN"/>
        </w:rPr>
        <w:tab/>
        <w:t>else if there is an ongoing RACH-less LTM cell switch:</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consider the </w:t>
      </w:r>
      <w:commentRangeStart w:id="429"/>
      <w:commentRangeStart w:id="430"/>
      <w:commentRangeStart w:id="431"/>
      <w:r>
        <w:rPr>
          <w:rFonts w:eastAsia="等线"/>
          <w:lang w:eastAsia="zh-CN"/>
        </w:rPr>
        <w:t xml:space="preserve">LTM cell switch </w:t>
      </w:r>
      <w:commentRangeEnd w:id="429"/>
      <w:r>
        <w:rPr>
          <w:rStyle w:val="a6"/>
        </w:rPr>
        <w:commentReference w:id="429"/>
      </w:r>
      <w:commentRangeEnd w:id="430"/>
      <w:r>
        <w:rPr>
          <w:rStyle w:val="a6"/>
        </w:rPr>
        <w:commentReference w:id="430"/>
      </w:r>
      <w:commentRangeEnd w:id="431"/>
      <w:r w:rsidR="004D2983">
        <w:rPr>
          <w:rStyle w:val="a6"/>
        </w:rPr>
        <w:commentReference w:id="431"/>
      </w:r>
      <w:r>
        <w:rPr>
          <w:rFonts w:eastAsia="等线"/>
          <w:lang w:eastAsia="zh-CN"/>
        </w:rPr>
        <w:t>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proofErr w:type="spellStart"/>
      <w:r>
        <w:rPr>
          <w:i/>
          <w:lang w:eastAsia="ko-KR"/>
        </w:rPr>
        <w:t>survivalTimeStateSupport</w:t>
      </w:r>
      <w:proofErr w:type="spellEnd"/>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PUSCH duration of the configured uplink grant does not overlap with the PUSCH duration of an uplink grant received in a </w:t>
      </w:r>
      <w:proofErr w:type="gramStart"/>
      <w:r>
        <w:rPr>
          <w:lang w:eastAsia="ko-KR"/>
        </w:rPr>
        <w:t>Random Access</w:t>
      </w:r>
      <w:proofErr w:type="gramEnd"/>
      <w:r>
        <w:rPr>
          <w:lang w:eastAsia="ko-KR"/>
        </w:rPr>
        <w:t xml:space="preserve">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PUSCH duration of the configured uplink grant does not overlap with the PUSCH duration of an uplink grant received on the PDCCH or in a </w:t>
      </w:r>
      <w:proofErr w:type="gramStart"/>
      <w:r>
        <w:rPr>
          <w:lang w:eastAsia="ko-KR"/>
        </w:rPr>
        <w:t>Random Access</w:t>
      </w:r>
      <w:proofErr w:type="gramEnd"/>
      <w:r>
        <w:rPr>
          <w:lang w:eastAsia="ko-KR"/>
        </w:rPr>
        <w:t xml:space="preserve">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proofErr w:type="spellStart"/>
      <w:r>
        <w:rPr>
          <w:i/>
          <w:lang w:eastAsia="ko-KR"/>
        </w:rPr>
        <w:t>configuredGrantTimer</w:t>
      </w:r>
      <w:proofErr w:type="spellEnd"/>
      <w:r>
        <w:rPr>
          <w:lang w:eastAsia="ko-KR"/>
        </w:rPr>
        <w:t xml:space="preserve"> is not running and </w:t>
      </w:r>
      <w:r>
        <w:rPr>
          <w:i/>
          <w:lang w:eastAsia="ko-KR"/>
        </w:rPr>
        <w:t>cg-</w:t>
      </w:r>
      <w:proofErr w:type="spellStart"/>
      <w:r>
        <w:rPr>
          <w:i/>
          <w:lang w:eastAsia="ko-KR"/>
        </w:rPr>
        <w:t>RetransmissionTimer</w:t>
      </w:r>
      <w:proofErr w:type="spellEnd"/>
      <w:r>
        <w:t xml:space="preserve"> is not configured and </w:t>
      </w:r>
      <w:r>
        <w:rPr>
          <w:i/>
        </w:rPr>
        <w:t>cg-SDT-</w:t>
      </w:r>
      <w:proofErr w:type="spellStart"/>
      <w:r>
        <w:rPr>
          <w:i/>
        </w:rPr>
        <w:t>RetransmissionTimer</w:t>
      </w:r>
      <w:proofErr w:type="spellEnd"/>
      <w:r>
        <w:rPr>
          <w:iCs/>
        </w:rPr>
        <w:t xml:space="preserve"> </w:t>
      </w:r>
      <w:r>
        <w:t xml:space="preserve">is not configured, and </w:t>
      </w:r>
      <w:r>
        <w:rPr>
          <w:i/>
        </w:rPr>
        <w:t>cg-RRC-</w:t>
      </w:r>
      <w:proofErr w:type="spellStart"/>
      <w:r>
        <w:rPr>
          <w:i/>
        </w:rPr>
        <w:t>RetransmissionTimer</w:t>
      </w:r>
      <w:proofErr w:type="spellEnd"/>
      <w:r>
        <w:rPr>
          <w:iCs/>
        </w:rPr>
        <w:t xml:space="preserve"> </w:t>
      </w:r>
      <w:r>
        <w:t>is not configured</w:t>
      </w:r>
      <w:r>
        <w:rPr>
          <w:lang w:eastAsia="ko-KR"/>
        </w:rPr>
        <w:t xml:space="preserve"> (</w:t>
      </w:r>
      <w:proofErr w:type="gramStart"/>
      <w:r>
        <w:rPr>
          <w:lang w:eastAsia="ko-KR"/>
        </w:rPr>
        <w:t>i.e.</w:t>
      </w:r>
      <w:proofErr w:type="gramEnd"/>
      <w:r>
        <w:rPr>
          <w:lang w:eastAsia="ko-KR"/>
        </w:rPr>
        <w:t xml:space="preserv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w:t>
      </w:r>
      <w:proofErr w:type="spellStart"/>
      <w:r>
        <w:rPr>
          <w:i/>
          <w:lang w:eastAsia="ko-KR"/>
        </w:rPr>
        <w:t>RetransmissionTimer</w:t>
      </w:r>
      <w:proofErr w:type="spellEnd"/>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32" w:name="_Hlk23460335"/>
      <w:r>
        <w:rPr>
          <w:lang w:eastAsia="ko-KR"/>
        </w:rPr>
        <w:t>3&gt;</w:t>
      </w:r>
      <w:r>
        <w:rPr>
          <w:lang w:eastAsia="ko-KR"/>
        </w:rPr>
        <w:tab/>
        <w:t xml:space="preserve">if the </w:t>
      </w:r>
      <w:proofErr w:type="spellStart"/>
      <w:r>
        <w:rPr>
          <w:i/>
          <w:lang w:eastAsia="ko-KR"/>
        </w:rPr>
        <w:t>configuredGrantTimer</w:t>
      </w:r>
      <w:proofErr w:type="spellEnd"/>
      <w:r>
        <w:rPr>
          <w:lang w:eastAsia="ko-KR"/>
        </w:rPr>
        <w:t xml:space="preserve"> is not running, and the HARQ process is not pending (</w:t>
      </w:r>
      <w:proofErr w:type="gramStart"/>
      <w:r>
        <w:rPr>
          <w:lang w:eastAsia="ko-KR"/>
        </w:rPr>
        <w:t>i.e.</w:t>
      </w:r>
      <w:proofErr w:type="gramEnd"/>
      <w:r>
        <w:rPr>
          <w:lang w:eastAsia="ko-KR"/>
        </w:rPr>
        <w:t xml:space="preserv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w:t>
      </w:r>
      <w:proofErr w:type="gramStart"/>
      <w:r>
        <w:rPr>
          <w:lang w:eastAsia="ko-KR"/>
        </w:rPr>
        <w:t>i.e.</w:t>
      </w:r>
      <w:proofErr w:type="gramEnd"/>
      <w:r>
        <w:rPr>
          <w:lang w:eastAsia="ko-KR"/>
        </w:rPr>
        <w:t xml:space="preserve"> retransmission on configured grant):</w:t>
      </w:r>
    </w:p>
    <w:p w14:paraId="52ED04ED" w14:textId="77777777" w:rsidR="003669F2" w:rsidRDefault="00B562E1">
      <w:pPr>
        <w:pStyle w:val="B4"/>
        <w:rPr>
          <w:lang w:eastAsia="ko-KR"/>
        </w:rPr>
      </w:pPr>
      <w:bookmarkStart w:id="433" w:name="_Hlk23460367"/>
      <w:bookmarkEnd w:id="432"/>
      <w:r>
        <w:rPr>
          <w:lang w:eastAsia="ko-KR"/>
        </w:rPr>
        <w:t>4&gt;</w:t>
      </w:r>
      <w:r>
        <w:rPr>
          <w:lang w:eastAsia="ko-KR"/>
        </w:rPr>
        <w:tab/>
        <w:t>deliver the configured uplink grant and the associated HARQ information to the HARQ entity.</w:t>
      </w:r>
      <w:bookmarkEnd w:id="433"/>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proofErr w:type="spellStart"/>
      <w:r>
        <w:rPr>
          <w:i/>
        </w:rPr>
        <w:t>configuredGrantTimer</w:t>
      </w:r>
      <w:proofErr w:type="spellEnd"/>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w:t>
      </w:r>
      <w:proofErr w:type="spellStart"/>
      <w:r>
        <w:rPr>
          <w:lang w:eastAsia="ko-KR"/>
        </w:rPr>
        <w:t>CURRENT_symbol</w:t>
      </w:r>
      <w:proofErr w:type="spellEnd"/>
      <w:r>
        <w:rPr>
          <w:lang w:eastAsia="ko-KR"/>
        </w:rPr>
        <w:t>/</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HARQ Process ID = [floor(</w:t>
      </w:r>
      <w:proofErr w:type="spellStart"/>
      <w:r>
        <w:rPr>
          <w:lang w:eastAsia="ko-KR"/>
        </w:rPr>
        <w:t>CURRENT_symbol</w:t>
      </w:r>
      <w:proofErr w:type="spellEnd"/>
      <w:r>
        <w:rPr>
          <w:lang w:eastAsia="ko-KR"/>
        </w:rPr>
        <w:t xml:space="preserve"> / </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proofErr w:type="spellStart"/>
      <w:r>
        <w:rPr>
          <w:i/>
          <w:iCs/>
          <w:lang w:eastAsia="ko-KR"/>
        </w:rPr>
        <w:t>nrofSlotsInCG</w:t>
      </w:r>
      <w:proofErr w:type="spellEnd"/>
      <w:r>
        <w:rPr>
          <w:i/>
          <w:iCs/>
          <w:lang w:eastAsia="ko-KR"/>
        </w:rPr>
        <w:t>-Period</w:t>
      </w:r>
      <w:r>
        <w:rPr>
          <w:lang w:eastAsia="ko-KR"/>
        </w:rPr>
        <w:t>×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proofErr w:type="spellStart"/>
      <w:r>
        <w:rPr>
          <w:i/>
          <w:iCs/>
          <w:lang w:eastAsia="ko-KR"/>
        </w:rPr>
        <w:t>nrofSlotsInCG</w:t>
      </w:r>
      <w:proofErr w:type="spellEnd"/>
      <w:r>
        <w:rPr>
          <w:i/>
          <w:iCs/>
          <w:lang w:eastAsia="ko-KR"/>
        </w:rPr>
        <w:t>-Period</w:t>
      </w:r>
      <w:r>
        <w:rPr>
          <w:lang w:eastAsia="ko-KR"/>
        </w:rPr>
        <w:t xml:space="preserve"> ×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w:t>
      </w:r>
      <w:proofErr w:type="spellStart"/>
      <w:r>
        <w:rPr>
          <w:i/>
          <w:iCs/>
          <w:lang w:eastAsia="ko-KR"/>
        </w:rPr>
        <w:t>PeriodicityExt</w:t>
      </w:r>
      <w:proofErr w:type="spellEnd"/>
      <w:r>
        <w:rPr>
          <w:lang w:eastAsia="ko-KR"/>
        </w:rPr>
        <w:t xml:space="preserve"> (as defined in TS 38.331 [5]) is not configured, </w:t>
      </w:r>
      <w:proofErr w:type="spellStart"/>
      <w:r>
        <w:rPr>
          <w:lang w:eastAsia="ko-KR"/>
        </w:rPr>
        <w:t>CURRENT_symbol</w:t>
      </w:r>
      <w:proofErr w:type="spellEnd"/>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slots per frame and the number of consecutive symbols per slot, respectively as specified in TS 38.211 [8]; alternatively, if </w:t>
      </w:r>
      <w:r>
        <w:rPr>
          <w:i/>
          <w:iCs/>
          <w:lang w:eastAsia="ko-KR"/>
        </w:rPr>
        <w:t>cg-SDT-</w:t>
      </w:r>
      <w:proofErr w:type="spellStart"/>
      <w:r>
        <w:rPr>
          <w:i/>
          <w:iCs/>
          <w:lang w:eastAsia="ko-KR"/>
        </w:rPr>
        <w:t>PeriodicityExt</w:t>
      </w:r>
      <w:proofErr w:type="spellEnd"/>
      <w:r>
        <w:rPr>
          <w:lang w:eastAsia="ko-KR"/>
        </w:rPr>
        <w:t xml:space="preserve"> (as defined in TS 38.331 [5]) is configured, </w:t>
      </w:r>
      <w:proofErr w:type="spellStart"/>
      <w:r>
        <w:rPr>
          <w:lang w:eastAsia="ko-KR"/>
        </w:rPr>
        <w:t>CURRENT_symbol</w:t>
      </w:r>
      <w:proofErr w:type="spellEnd"/>
      <w:r>
        <w:rPr>
          <w:lang w:eastAsia="ko-KR"/>
        </w:rPr>
        <w:t xml:space="preserve"> = ((H-SFN × </w:t>
      </w:r>
      <w:proofErr w:type="spellStart"/>
      <w:r>
        <w:rPr>
          <w:i/>
          <w:lang w:eastAsia="ko-KR"/>
        </w:rPr>
        <w:t>numberOfSFNperH</w:t>
      </w:r>
      <w:proofErr w:type="spellEnd"/>
      <w:r>
        <w:rPr>
          <w:i/>
          <w:lang w:eastAsia="ko-KR"/>
        </w:rPr>
        <w:t>-SFN</w:t>
      </w:r>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numberOfSFNperH</w:t>
      </w:r>
      <w:proofErr w:type="spellEnd"/>
      <w:r>
        <w:rPr>
          <w:i/>
          <w:lang w:eastAsia="ko-KR"/>
        </w:rPr>
        <w:t>-SFN</w:t>
      </w:r>
      <w:r>
        <w:rPr>
          <w:lang w:eastAsia="ko-KR"/>
        </w:rPr>
        <w:t xml:space="preserve">,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proofErr w:type="spellStart"/>
      <w:r>
        <w:rPr>
          <w:i/>
          <w:iCs/>
          <w:lang w:eastAsia="ko-KR"/>
        </w:rPr>
        <w:t>nrofSlotsInCG</w:t>
      </w:r>
      <w:proofErr w:type="spellEnd"/>
      <w:r>
        <w:rPr>
          <w:i/>
          <w:iCs/>
          <w:lang w:eastAsia="ko-KR"/>
        </w:rPr>
        <w:t>-Period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34" w:name="_Hlk148661964"/>
      <w:r>
        <w:rPr>
          <w:lang w:eastAsia="ko-KR"/>
        </w:rPr>
        <w:t xml:space="preserve">in a multi-PUSCH configured grant </w:t>
      </w:r>
      <w:bookmarkEnd w:id="434"/>
      <w:r>
        <w:rPr>
          <w:lang w:eastAsia="ko-KR"/>
        </w:rPr>
        <w:t>is considered valid if it satisfies the conditions specified in clause 6.1 in TS 38.214 [7].</w:t>
      </w:r>
    </w:p>
    <w:p w14:paraId="52ED0504" w14:textId="77777777" w:rsidR="003669F2" w:rsidRDefault="00B562E1">
      <w:pPr>
        <w:rPr>
          <w:lang w:eastAsia="ko-KR"/>
        </w:rPr>
      </w:pPr>
      <w:bookmarkStart w:id="435" w:name="_Hlk23499210"/>
      <w:r>
        <w:rPr>
          <w:lang w:eastAsia="ko-KR"/>
        </w:rPr>
        <w:t xml:space="preserve">For configured uplink grants configured with </w:t>
      </w:r>
      <w:r>
        <w:rPr>
          <w:i/>
          <w:lang w:eastAsia="ko-KR"/>
        </w:rPr>
        <w:t>cg-</w:t>
      </w:r>
      <w:proofErr w:type="spellStart"/>
      <w:r>
        <w:rPr>
          <w:i/>
          <w:lang w:eastAsia="ko-KR"/>
        </w:rPr>
        <w:t>RetransmissionTimer</w:t>
      </w:r>
      <w:bookmarkEnd w:id="435"/>
      <w:proofErr w:type="spellEnd"/>
      <w:r>
        <w:rPr>
          <w:lang w:eastAsia="ko-KR"/>
        </w:rPr>
        <w:t xml:space="preserve">, the UE implementation selects an HARQ Process ID among the HARQ process IDs available for the configured grant configuration. </w:t>
      </w:r>
      <w:bookmarkStart w:id="436" w:name="_Hlk23787129"/>
      <w:r>
        <w:rPr>
          <w:lang w:eastAsia="ko-KR"/>
        </w:rPr>
        <w:t xml:space="preserve">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proofErr w:type="spellStart"/>
      <w:r>
        <w:rPr>
          <w:i/>
          <w:lang w:eastAsia="ko-KR"/>
        </w:rPr>
        <w:t>intraCG</w:t>
      </w:r>
      <w:proofErr w:type="spellEnd"/>
      <w:r>
        <w:rPr>
          <w:i/>
          <w:lang w:eastAsia="ko-KR"/>
        </w:rPr>
        <w:t>-Prioritization</w:t>
      </w:r>
      <w:r>
        <w:rPr>
          <w:lang w:eastAsia="ko-KR"/>
        </w:rPr>
        <w:t>, for HARQ Process ID selection, the UE shall prioritize retransmissions before initial transmissions.</w:t>
      </w:r>
      <w:bookmarkEnd w:id="436"/>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 xml:space="preserve">If a configured uplink grant is associated with a multi-PUSCH configured grant, </w:t>
      </w:r>
      <w:proofErr w:type="spellStart"/>
      <w:r>
        <w:rPr>
          <w:lang w:eastAsia="ko-KR"/>
        </w:rPr>
        <w:t>CURRENT_symbol</w:t>
      </w:r>
      <w:proofErr w:type="spellEnd"/>
      <w:r>
        <w:rPr>
          <w:lang w:eastAsia="ko-KR"/>
        </w:rPr>
        <w:t xml:space="preserve"> refers to the symbol index of the first transmission occasion in the first configured uplink grant within the same periodicity. Otherwise, </w:t>
      </w:r>
      <w:proofErr w:type="spellStart"/>
      <w:r>
        <w:rPr>
          <w:lang w:eastAsia="ko-KR"/>
        </w:rPr>
        <w:t>CURRENT_symbol</w:t>
      </w:r>
      <w:proofErr w:type="spellEnd"/>
      <w:r>
        <w:rPr>
          <w:lang w:eastAsia="ko-KR"/>
        </w:rPr>
        <w:t xml:space="preserve">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proofErr w:type="spellStart"/>
      <w:r>
        <w:rPr>
          <w:i/>
          <w:lang w:eastAsia="ko-KR"/>
        </w:rPr>
        <w:t>nrofHARQ</w:t>
      </w:r>
      <w:proofErr w:type="spellEnd"/>
      <w:r>
        <w:rPr>
          <w:i/>
          <w:lang w:eastAsia="ko-KR"/>
        </w:rPr>
        <w:t>-Processes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proofErr w:type="spellStart"/>
      <w:r>
        <w:rPr>
          <w:i/>
          <w:lang w:eastAsia="ko-KR"/>
        </w:rPr>
        <w:t>nrofHARQ</w:t>
      </w:r>
      <w:proofErr w:type="spellEnd"/>
      <w:r>
        <w:rPr>
          <w:i/>
          <w:lang w:eastAsia="ko-KR"/>
        </w:rPr>
        <w:t>-Processes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 xml:space="preserve">If the MAC entity receives a grant in a Random Access Response (i.e. MAC RAR or </w:t>
      </w:r>
      <w:proofErr w:type="spellStart"/>
      <w:r>
        <w:rPr>
          <w:lang w:eastAsia="ko-KR"/>
        </w:rPr>
        <w:t>fallbackRAR</w:t>
      </w:r>
      <w:proofErr w:type="spellEnd"/>
      <w:r>
        <w:rPr>
          <w:lang w:eastAsia="ko-KR"/>
        </w:rPr>
        <w:t>)</w:t>
      </w:r>
      <w:r>
        <w:rPr>
          <w:rFonts w:eastAsia="宋体"/>
          <w:lang w:eastAsia="zh-CN"/>
        </w:rPr>
        <w:t xml:space="preserve">, or addressed to </w:t>
      </w:r>
      <w:r>
        <w:rPr>
          <w:lang w:eastAsia="ko-KR"/>
        </w:rPr>
        <w:t xml:space="preserve">Temporary C-RNTI or determines a grant as specified in clause 5.1.2a for MSGA payload and if the MAC entity also receives an overlapping grant for its C-RNTI or CS-RNTI, requiring concurrent transmissions on the </w:t>
      </w:r>
      <w:proofErr w:type="spellStart"/>
      <w:r>
        <w:rPr>
          <w:lang w:eastAsia="ko-KR"/>
        </w:rPr>
        <w:t>SpCell</w:t>
      </w:r>
      <w:proofErr w:type="spellEnd"/>
      <w:r>
        <w:rPr>
          <w:lang w:eastAsia="ko-KR"/>
        </w:rPr>
        <w:t>,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37" w:name="_Toc29239835"/>
      <w:r>
        <w:rPr>
          <w:rFonts w:eastAsia="Malgun Gothic"/>
          <w:lang w:eastAsia="ko-KR"/>
        </w:rPr>
        <w:t>NOTE 5:</w:t>
      </w:r>
      <w:r>
        <w:rPr>
          <w:rFonts w:eastAsia="Malgun Gothic"/>
          <w:lang w:eastAsia="ko-KR"/>
        </w:rPr>
        <w:tab/>
        <w:t xml:space="preserve">If </w:t>
      </w:r>
      <w:r>
        <w:rPr>
          <w:i/>
          <w:lang w:eastAsia="ko-KR"/>
        </w:rPr>
        <w:t>cg-</w:t>
      </w:r>
      <w:proofErr w:type="spellStart"/>
      <w:r>
        <w:rPr>
          <w:i/>
          <w:lang w:eastAsia="ko-KR"/>
        </w:rPr>
        <w:t>RetransmissionTimer</w:t>
      </w:r>
      <w:proofErr w:type="spellEnd"/>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proofErr w:type="spellStart"/>
      <w:r>
        <w:rPr>
          <w:i/>
          <w:lang w:eastAsia="ko-KR"/>
        </w:rPr>
        <w:t>lch-basedPrioritization</w:t>
      </w:r>
      <w:proofErr w:type="spellEnd"/>
      <w:r>
        <w:rPr>
          <w:lang w:eastAsia="ko-KR"/>
        </w:rPr>
        <w:t>, priority of an uplink grant is determined by the highest priority among priorities of the logical channels that are multiplexed (</w:t>
      </w:r>
      <w:proofErr w:type="gramStart"/>
      <w:r>
        <w:rPr>
          <w:lang w:eastAsia="ko-KR"/>
        </w:rPr>
        <w:t>i.e.</w:t>
      </w:r>
      <w:proofErr w:type="gramEnd"/>
      <w:r>
        <w:rPr>
          <w:lang w:eastAsia="ko-KR"/>
        </w:rPr>
        <w:t xml:space="preserv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proofErr w:type="spellStart"/>
      <w:r>
        <w:rPr>
          <w:i/>
          <w:lang w:eastAsia="ko-KR"/>
        </w:rPr>
        <w:t>autonomousTx</w:t>
      </w:r>
      <w:proofErr w:type="spellEnd"/>
      <w:r>
        <w:rPr>
          <w:lang w:eastAsia="ko-KR"/>
        </w:rPr>
        <w:t xml:space="preserve">, the </w:t>
      </w:r>
      <w:proofErr w:type="spellStart"/>
      <w:r>
        <w:rPr>
          <w:i/>
          <w:lang w:eastAsia="ko-KR"/>
        </w:rPr>
        <w:t>configuredGrantTimer</w:t>
      </w:r>
      <w:proofErr w:type="spellEnd"/>
      <w:r>
        <w:rPr>
          <w:lang w:eastAsia="ko-KR"/>
        </w:rPr>
        <w:t xml:space="preserve"> for the corresponding HARQ process of this de-prioritized uplink grant shall be stopped if it is running. If this de-prioritized uplink grant is configured with </w:t>
      </w:r>
      <w:proofErr w:type="spellStart"/>
      <w:r>
        <w:rPr>
          <w:i/>
          <w:lang w:eastAsia="ko-KR"/>
        </w:rPr>
        <w:t>autonomousTx</w:t>
      </w:r>
      <w:proofErr w:type="spellEnd"/>
      <w:r>
        <w:rPr>
          <w:lang w:eastAsia="ko-KR"/>
        </w:rPr>
        <w:t xml:space="preserve">, the </w:t>
      </w:r>
      <w:r>
        <w:rPr>
          <w:i/>
          <w:lang w:eastAsia="ko-KR"/>
        </w:rPr>
        <w:t>cg-</w:t>
      </w:r>
      <w:proofErr w:type="spellStart"/>
      <w:r>
        <w:rPr>
          <w:i/>
          <w:lang w:eastAsia="ko-KR"/>
        </w:rPr>
        <w:t>RetransmissionTimer</w:t>
      </w:r>
      <w:proofErr w:type="spellEnd"/>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proofErr w:type="spellStart"/>
      <w:r>
        <w:rPr>
          <w:i/>
          <w:lang w:eastAsia="ko-KR"/>
        </w:rPr>
        <w:t>lch-basedPrioritization</w:t>
      </w:r>
      <w:proofErr w:type="spellEnd"/>
      <w:r>
        <w:rPr>
          <w:rFonts w:eastAsia="Malgun Gothic"/>
          <w:lang w:eastAsia="ko-KR"/>
        </w:rPr>
        <w:t xml:space="preserve">, for each uplink grant delivered to the HARQ entity and </w:t>
      </w:r>
      <w:proofErr w:type="gramStart"/>
      <w:r>
        <w:rPr>
          <w:rFonts w:eastAsia="Malgun Gothic"/>
          <w:lang w:eastAsia="ko-KR"/>
        </w:rPr>
        <w:t>whose</w:t>
      </w:r>
      <w:proofErr w:type="gramEnd"/>
      <w:r>
        <w:rPr>
          <w:rFonts w:eastAsia="Malgun Gothic"/>
          <w:lang w:eastAsia="ko-KR"/>
        </w:rPr>
        <w:t xml:space="preserv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 xml:space="preserve">if this uplink grant is received in a </w:t>
      </w:r>
      <w:proofErr w:type="gramStart"/>
      <w:r>
        <w:rPr>
          <w:lang w:eastAsia="ko-KR"/>
        </w:rPr>
        <w:t>Random Access</w:t>
      </w:r>
      <w:proofErr w:type="gramEnd"/>
      <w:r>
        <w:rPr>
          <w:lang w:eastAsia="ko-KR"/>
        </w:rPr>
        <w:t xml:space="preserve">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438" w:name="_Hlk34410642"/>
      <w:r>
        <w:rPr>
          <w:rFonts w:eastAsia="宋体"/>
          <w:lang w:eastAsia="zh-CN"/>
        </w:rPr>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proofErr w:type="spellStart"/>
      <w:r>
        <w:rPr>
          <w:i/>
          <w:iCs/>
          <w:lang w:eastAsia="ko-KR"/>
        </w:rPr>
        <w:t>lch-basedPrioritization</w:t>
      </w:r>
      <w:proofErr w:type="spellEnd"/>
      <w:r>
        <w:rPr>
          <w:lang w:eastAsia="ko-KR"/>
        </w:rPr>
        <w:t xml:space="preserve"> and if there is overlapping PUSCH duration of at least two configured uplink grants whose priorities are equal, the prioritized uplink grant is determined by UE implementation</w:t>
      </w:r>
      <w:bookmarkEnd w:id="438"/>
      <w:r>
        <w:rPr>
          <w:lang w:eastAsia="ko-KR"/>
        </w:rPr>
        <w:t>.</w:t>
      </w:r>
    </w:p>
    <w:p w14:paraId="52ED0523" w14:textId="77777777" w:rsidR="003669F2" w:rsidRDefault="00B562E1">
      <w:pPr>
        <w:pStyle w:val="NO"/>
      </w:pPr>
      <w:bookmarkStart w:id="439" w:name="_Toc46490320"/>
      <w:bookmarkStart w:id="440" w:name="_Toc37296194"/>
      <w:r>
        <w:t>NOTE 7:</w:t>
      </w:r>
      <w:r>
        <w:tab/>
        <w:t xml:space="preserve">If the MAC entity is not configured with </w:t>
      </w:r>
      <w:proofErr w:type="spellStart"/>
      <w:r>
        <w:rPr>
          <w:i/>
          <w:iCs/>
        </w:rPr>
        <w:t>lch-basedPrioritization</w:t>
      </w:r>
      <w:proofErr w:type="spellEnd"/>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proofErr w:type="spellStart"/>
      <w:r>
        <w:rPr>
          <w:i/>
          <w:iCs/>
        </w:rPr>
        <w:t>lch-basedPrioritization</w:t>
      </w:r>
      <w:proofErr w:type="spellEnd"/>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441" w:name="_Toc178200514"/>
      <w:bookmarkStart w:id="442" w:name="_Toc52796477"/>
      <w:bookmarkStart w:id="443" w:name="_Toc52752015"/>
      <w:r>
        <w:rPr>
          <w:lang w:eastAsia="ko-KR"/>
        </w:rPr>
        <w:t>5.4.2</w:t>
      </w:r>
      <w:r>
        <w:rPr>
          <w:lang w:eastAsia="ko-KR"/>
        </w:rPr>
        <w:tab/>
        <w:t>HARQ operation</w:t>
      </w:r>
      <w:bookmarkEnd w:id="437"/>
      <w:bookmarkEnd w:id="439"/>
      <w:bookmarkEnd w:id="440"/>
      <w:bookmarkEnd w:id="441"/>
      <w:bookmarkEnd w:id="442"/>
      <w:bookmarkEnd w:id="443"/>
    </w:p>
    <w:p w14:paraId="52ED0526" w14:textId="77777777" w:rsidR="003669F2" w:rsidRDefault="00B562E1">
      <w:pPr>
        <w:pStyle w:val="4"/>
        <w:rPr>
          <w:lang w:eastAsia="ko-KR"/>
        </w:rPr>
      </w:pPr>
      <w:bookmarkStart w:id="444" w:name="_Toc46490321"/>
      <w:bookmarkStart w:id="445" w:name="_Toc52752016"/>
      <w:bookmarkStart w:id="446" w:name="_Toc29239836"/>
      <w:bookmarkStart w:id="447" w:name="_Toc52796478"/>
      <w:bookmarkStart w:id="448" w:name="_Toc178200515"/>
      <w:bookmarkStart w:id="449" w:name="_Toc37296195"/>
      <w:r>
        <w:rPr>
          <w:lang w:eastAsia="ko-KR"/>
        </w:rPr>
        <w:t>5.4.2.1</w:t>
      </w:r>
      <w:r>
        <w:rPr>
          <w:lang w:eastAsia="ko-KR"/>
        </w:rPr>
        <w:tab/>
        <w:t>HARQ Entity</w:t>
      </w:r>
      <w:bookmarkEnd w:id="444"/>
      <w:bookmarkEnd w:id="445"/>
      <w:bookmarkEnd w:id="446"/>
      <w:bookmarkEnd w:id="447"/>
      <w:bookmarkEnd w:id="448"/>
      <w:bookmarkEnd w:id="449"/>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proofErr w:type="spellStart"/>
      <w:r>
        <w:rPr>
          <w:i/>
          <w:lang w:eastAsia="ko-KR"/>
        </w:rPr>
        <w:t>supplementaryUplink</w:t>
      </w:r>
      <w:proofErr w:type="spellEnd"/>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 xml:space="preserve">Each HARQ process supports one or two </w:t>
      </w:r>
      <w:proofErr w:type="spellStart"/>
      <w:r>
        <w:rPr>
          <w:lang w:eastAsia="ko-KR"/>
        </w:rPr>
        <w:t>TBs.</w:t>
      </w:r>
      <w:proofErr w:type="spellEnd"/>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 xml:space="preserve">When a single DCI is used to schedule multiple PUSCH, the UE is allowed to map generated TB(s) internally to different HARQ processes in case of LBT failure(s), </w:t>
      </w:r>
      <w:proofErr w:type="gramStart"/>
      <w:r>
        <w:rPr>
          <w:lang w:eastAsia="ko-KR"/>
        </w:rPr>
        <w:t>i.e.</w:t>
      </w:r>
      <w:proofErr w:type="gramEnd"/>
      <w:r>
        <w:rPr>
          <w:lang w:eastAsia="ko-KR"/>
        </w:rPr>
        <w:t xml:space="preserv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 xml:space="preserve">if the uplink grant was received in a </w:t>
      </w:r>
      <w:proofErr w:type="gramStart"/>
      <w:r>
        <w:t>Random Access</w:t>
      </w:r>
      <w:proofErr w:type="gramEnd"/>
      <w:r>
        <w:t xml:space="preserve">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proofErr w:type="spellStart"/>
      <w:r>
        <w:rPr>
          <w:i/>
        </w:rPr>
        <w:t>ra-ResponseWindow</w:t>
      </w:r>
      <w:proofErr w:type="spellEnd"/>
      <w:r>
        <w:t xml:space="preserve"> and this PDCCH successfully completed the </w:t>
      </w:r>
      <w:proofErr w:type="gramStart"/>
      <w:r>
        <w:t>Random Access</w:t>
      </w:r>
      <w:proofErr w:type="gramEnd"/>
      <w:r>
        <w:t xml:space="preserve">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proofErr w:type="spellStart"/>
      <w:r>
        <w:t>fallbackRAR</w:t>
      </w:r>
      <w:proofErr w:type="spellEnd"/>
      <w:r>
        <w:t xml:space="preserve"> and this </w:t>
      </w:r>
      <w:proofErr w:type="spellStart"/>
      <w:r>
        <w:t>fallbackRAR</w:t>
      </w:r>
      <w:proofErr w:type="spellEnd"/>
      <w:r>
        <w:t xml:space="preserve"> successfully completed the </w:t>
      </w:r>
      <w:proofErr w:type="gramStart"/>
      <w:r>
        <w:t>Random Access</w:t>
      </w:r>
      <w:proofErr w:type="gramEnd"/>
      <w:r>
        <w:t xml:space="preserve">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proofErr w:type="spellStart"/>
      <w:r>
        <w:t>fallbackRAR</w:t>
      </w:r>
      <w:proofErr w:type="spellEnd"/>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proofErr w:type="spellStart"/>
      <w:r>
        <w:rPr>
          <w:i/>
        </w:rPr>
        <w:t>ra-ResponseWindow</w:t>
      </w:r>
      <w:proofErr w:type="spellEnd"/>
      <w:r>
        <w:t xml:space="preserve"> and this PDCCH successfully completed the </w:t>
      </w:r>
      <w:proofErr w:type="gramStart"/>
      <w:r>
        <w:t>Random Access</w:t>
      </w:r>
      <w:proofErr w:type="gramEnd"/>
      <w:r>
        <w:t xml:space="preserve">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 xml:space="preserve">if the </w:t>
      </w:r>
      <w:proofErr w:type="gramStart"/>
      <w:r>
        <w:t>Random Access</w:t>
      </w:r>
      <w:proofErr w:type="gramEnd"/>
      <w:r>
        <w:t xml:space="preserve"> procedure was successfully completed upon receiving the uplink grant:</w:t>
      </w:r>
    </w:p>
    <w:p w14:paraId="52ED0544" w14:textId="77777777" w:rsidR="003669F2" w:rsidRDefault="00B562E1">
      <w:pPr>
        <w:pStyle w:val="B5"/>
      </w:pPr>
      <w:r>
        <w:t>5&gt;</w:t>
      </w:r>
      <w:r>
        <w:tab/>
        <w:t xml:space="preserve">indicate to the Multiplexing and assembly entity to include MAC </w:t>
      </w:r>
      <w:proofErr w:type="spellStart"/>
      <w:r>
        <w:t>subPDU</w:t>
      </w:r>
      <w:proofErr w:type="spellEnd"/>
      <w:r>
        <w:t>(s)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proofErr w:type="spellStart"/>
      <w:r>
        <w:rPr>
          <w:i/>
          <w:lang w:eastAsia="ko-KR"/>
        </w:rPr>
        <w:t>autonomousTx</w:t>
      </w:r>
      <w:proofErr w:type="spellEnd"/>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proofErr w:type="spellStart"/>
      <w:r>
        <w:rPr>
          <w:i/>
          <w:lang w:eastAsia="ko-KR"/>
        </w:rPr>
        <w:t>lch-basedPrioritization</w:t>
      </w:r>
      <w:proofErr w:type="spellEnd"/>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proofErr w:type="spellStart"/>
      <w:r>
        <w:rPr>
          <w:i/>
          <w:lang w:eastAsia="ko-KR"/>
        </w:rPr>
        <w:t>autonomousTx</w:t>
      </w:r>
      <w:proofErr w:type="spellEnd"/>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w:t>
      </w:r>
      <w:proofErr w:type="spellStart"/>
      <w:r>
        <w:rPr>
          <w:i/>
          <w:lang w:eastAsia="ko-KR"/>
        </w:rPr>
        <w:t>RetransmissionTimer</w:t>
      </w:r>
      <w:proofErr w:type="spellEnd"/>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w:t>
      </w:r>
      <w:proofErr w:type="gramStart"/>
      <w:r>
        <w:t>i.e.</w:t>
      </w:r>
      <w:proofErr w:type="gramEnd"/>
      <w:r>
        <w:t xml:space="preserv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 xml:space="preserve">if the uplink grant is part of a bundle of the configured uplink grant, and the PUSCH duration of the uplink grant overlaps with an uplink grant received in a </w:t>
      </w:r>
      <w:proofErr w:type="gramStart"/>
      <w:r>
        <w:rPr>
          <w:lang w:eastAsia="ko-KR"/>
        </w:rPr>
        <w:t>Random Access</w:t>
      </w:r>
      <w:proofErr w:type="gramEnd"/>
      <w:r>
        <w:rPr>
          <w:lang w:eastAsia="ko-KR"/>
        </w:rPr>
        <w:t xml:space="preserve"> Response (i.e. MAC RAR or </w:t>
      </w:r>
      <w:proofErr w:type="spellStart"/>
      <w:r>
        <w:rPr>
          <w:lang w:eastAsia="ko-KR"/>
        </w:rPr>
        <w:t>fallbackRAR</w:t>
      </w:r>
      <w:proofErr w:type="spellEnd"/>
      <w:r>
        <w:rPr>
          <w:lang w:eastAsia="ko-KR"/>
        </w:rPr>
        <w:t>)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proofErr w:type="spellStart"/>
      <w:r>
        <w:rPr>
          <w:rFonts w:eastAsia="宋体"/>
          <w:i/>
          <w:lang w:eastAsia="zh-CN"/>
        </w:rPr>
        <w:t>srs-ResourceSetId</w:t>
      </w:r>
      <w:proofErr w:type="spellEnd"/>
      <w:r>
        <w:rPr>
          <w:rFonts w:eastAsia="宋体"/>
          <w:lang w:eastAsia="zh-CN"/>
        </w:rPr>
        <w:t xml:space="preserve"> corresponding to a </w:t>
      </w:r>
      <w:proofErr w:type="spellStart"/>
      <w:r>
        <w:rPr>
          <w:i/>
          <w:lang w:eastAsia="ko-KR"/>
        </w:rPr>
        <w:t>coresetPoolIndex</w:t>
      </w:r>
      <w:proofErr w:type="spellEnd"/>
      <w:r>
        <w:rPr>
          <w:lang w:eastAsia="ko-KR"/>
        </w:rPr>
        <w:t xml:space="preserve">, and the PUSCH duration of the uplink grant overlaps with a PUSCH duration of another uplink grant received on the PDCCH associated with the same </w:t>
      </w:r>
      <w:proofErr w:type="spellStart"/>
      <w:r>
        <w:rPr>
          <w:i/>
          <w:lang w:eastAsia="ko-KR"/>
        </w:rPr>
        <w:t>coresetPoolIndex</w:t>
      </w:r>
      <w:proofErr w:type="spellEnd"/>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450" w:name="_Toc29239837"/>
      <w:bookmarkStart w:id="451" w:name="_Toc46490322"/>
      <w:bookmarkStart w:id="452" w:name="_Toc37296196"/>
      <w:r>
        <w:rPr>
          <w:lang w:eastAsia="ko-KR"/>
        </w:rPr>
        <w:t xml:space="preserve">When </w:t>
      </w:r>
      <w:proofErr w:type="spellStart"/>
      <w:r>
        <w:rPr>
          <w:i/>
          <w:lang w:eastAsia="ko-KR"/>
        </w:rPr>
        <w:t>configuredGrantTimer</w:t>
      </w:r>
      <w:proofErr w:type="spellEnd"/>
      <w:r>
        <w:rPr>
          <w:lang w:eastAsia="ko-KR"/>
        </w:rPr>
        <w:t xml:space="preserve"> or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453" w:name="_Toc52796479"/>
      <w:bookmarkStart w:id="454" w:name="_Toc178200516"/>
      <w:bookmarkStart w:id="455" w:name="_Toc52752017"/>
      <w:r>
        <w:rPr>
          <w:lang w:eastAsia="ko-KR"/>
        </w:rPr>
        <w:t>5.4.2.2</w:t>
      </w:r>
      <w:r>
        <w:rPr>
          <w:lang w:eastAsia="ko-KR"/>
        </w:rPr>
        <w:tab/>
        <w:t>HARQ process</w:t>
      </w:r>
      <w:bookmarkEnd w:id="450"/>
      <w:bookmarkEnd w:id="451"/>
      <w:bookmarkEnd w:id="452"/>
      <w:bookmarkEnd w:id="453"/>
      <w:bookmarkEnd w:id="454"/>
      <w:bookmarkEnd w:id="455"/>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proofErr w:type="gramStart"/>
      <w:r>
        <w:t>Random Access</w:t>
      </w:r>
      <w:proofErr w:type="gramEnd"/>
      <w:r>
        <w:t xml:space="preserve"> Response </w:t>
      </w:r>
      <w:r>
        <w:rPr>
          <w:lang w:eastAsia="ko-KR"/>
        </w:rPr>
        <w:t xml:space="preserve">(i.e. MAC RAR or </w:t>
      </w:r>
      <w:proofErr w:type="spellStart"/>
      <w:r>
        <w:rPr>
          <w:lang w:eastAsia="ko-KR"/>
        </w:rPr>
        <w:t>fallbackRAR</w:t>
      </w:r>
      <w:proofErr w:type="spellEnd"/>
      <w:r>
        <w:rPr>
          <w:lang w:eastAsia="ko-KR"/>
        </w:rPr>
        <w:t>),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t xml:space="preserve"> is configured. If </w:t>
      </w:r>
      <w:r>
        <w:rPr>
          <w:i/>
          <w:lang w:eastAsia="ko-KR"/>
        </w:rPr>
        <w:t>cg-</w:t>
      </w:r>
      <w:proofErr w:type="spellStart"/>
      <w:r>
        <w:rPr>
          <w:i/>
          <w:lang w:eastAsia="ko-KR"/>
        </w:rPr>
        <w:t>RetransmissionTimer</w:t>
      </w:r>
      <w:proofErr w:type="spellEnd"/>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w:t>
      </w:r>
      <w:proofErr w:type="spellStart"/>
      <w:r>
        <w:rPr>
          <w:i/>
          <w:iCs/>
        </w:rPr>
        <w:t>RetransmissionTimer</w:t>
      </w:r>
      <w:proofErr w:type="spellEnd"/>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w:t>
      </w:r>
      <w:proofErr w:type="spellStart"/>
      <w:r>
        <w:rPr>
          <w:i/>
          <w:lang w:eastAsia="ko-KR"/>
        </w:rPr>
        <w:t>RetransmissionTimer</w:t>
      </w:r>
      <w:proofErr w:type="spellEnd"/>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w:t>
      </w:r>
      <w:proofErr w:type="spellStart"/>
      <w:r>
        <w:rPr>
          <w:i/>
          <w:lang w:eastAsia="ko-KR"/>
        </w:rPr>
        <w:t>RetransmissionTimer</w:t>
      </w:r>
      <w:proofErr w:type="spellEnd"/>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 xml:space="preserve">if there are neither NR </w:t>
      </w:r>
      <w:proofErr w:type="spellStart"/>
      <w:r>
        <w:t>sidelink</w:t>
      </w:r>
      <w:proofErr w:type="spellEnd"/>
      <w:r>
        <w:t xml:space="preserve"> transmission nor transmission of V2X </w:t>
      </w:r>
      <w:proofErr w:type="spellStart"/>
      <w:r>
        <w:t>sidelink</w:t>
      </w:r>
      <w:proofErr w:type="spellEnd"/>
      <w:r>
        <w:t xml:space="preserve">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simultaneously performed with </w:t>
      </w:r>
      <w:proofErr w:type="spellStart"/>
      <w:r>
        <w:t>sidelink</w:t>
      </w:r>
      <w:proofErr w:type="spellEnd"/>
      <w:r>
        <w:t xml:space="preserve">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456"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proofErr w:type="spellStart"/>
      <w:r>
        <w:rPr>
          <w:i/>
          <w:lang w:eastAsia="ko-KR"/>
        </w:rPr>
        <w:t>configuredGrantTimer</w:t>
      </w:r>
      <w:proofErr w:type="spellEnd"/>
      <w:r>
        <w:rPr>
          <w:lang w:eastAsia="ko-KR"/>
        </w:rPr>
        <w:t>, if running.</w:t>
      </w:r>
    </w:p>
    <w:p w14:paraId="52ED0596" w14:textId="77777777" w:rsidR="003669F2" w:rsidRDefault="00B562E1">
      <w:pPr>
        <w:rPr>
          <w:lang w:eastAsia="en-US"/>
        </w:rPr>
      </w:pPr>
      <w:r>
        <w:t xml:space="preserve">If the </w:t>
      </w:r>
      <w:proofErr w:type="spellStart"/>
      <w:r>
        <w:rPr>
          <w:i/>
          <w:lang w:eastAsia="ko-KR"/>
        </w:rPr>
        <w:t>configuredGrantTimer</w:t>
      </w:r>
      <w:proofErr w:type="spellEnd"/>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8" w14:textId="77777777" w:rsidR="003669F2" w:rsidRDefault="00B562E1">
      <w:pPr>
        <w:pStyle w:val="B1"/>
        <w:rPr>
          <w:lang w:eastAsia="ko-KR"/>
        </w:rPr>
      </w:pPr>
      <w:bookmarkStart w:id="457" w:name="_Toc37296197"/>
      <w:r>
        <w:rPr>
          <w:lang w:eastAsia="ko-KR"/>
        </w:rPr>
        <w:t>1&gt;</w:t>
      </w:r>
      <w:r>
        <w:rPr>
          <w:lang w:eastAsia="ko-KR"/>
        </w:rPr>
        <w:tab/>
        <w:t xml:space="preserve">stop the </w:t>
      </w:r>
      <w:r>
        <w:rPr>
          <w:i/>
          <w:lang w:eastAsia="ko-KR"/>
        </w:rPr>
        <w:t>cg-SDT-</w:t>
      </w:r>
      <w:proofErr w:type="spellStart"/>
      <w:r>
        <w:rPr>
          <w:i/>
          <w:lang w:eastAsia="ko-KR"/>
        </w:rPr>
        <w:t>RetransmissionTimer</w:t>
      </w:r>
      <w:proofErr w:type="spellEnd"/>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w:t>
      </w:r>
      <w:proofErr w:type="spellStart"/>
      <w:r>
        <w:rPr>
          <w:i/>
          <w:lang w:eastAsia="ko-KR"/>
        </w:rPr>
        <w:t>RetransmissionTimer</w:t>
      </w:r>
      <w:proofErr w:type="spellEnd"/>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proofErr w:type="spellStart"/>
      <w:r>
        <w:rPr>
          <w:i/>
        </w:rPr>
        <w:t>configuredGrantTimer</w:t>
      </w:r>
      <w:proofErr w:type="spellEnd"/>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performed simultaneously with </w:t>
      </w:r>
      <w:proofErr w:type="spellStart"/>
      <w:r>
        <w:t>sidelink</w:t>
      </w:r>
      <w:proofErr w:type="spellEnd"/>
      <w:r>
        <w:t xml:space="preserve">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w:t>
      </w:r>
      <w:proofErr w:type="spellStart"/>
      <w:r>
        <w:t>transmissionand</w:t>
      </w:r>
      <w:proofErr w:type="spellEnd"/>
      <w:r>
        <w:t xml:space="preserve">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neither the NR </w:t>
      </w:r>
      <w:proofErr w:type="spellStart"/>
      <w:r>
        <w:t>sidelink</w:t>
      </w:r>
      <w:proofErr w:type="spellEnd"/>
      <w:r>
        <w:t xml:space="preserve"> transmission is prioritized as </w:t>
      </w:r>
      <w:r>
        <w:rPr>
          <w:lang w:eastAsia="zh-CN"/>
        </w:rPr>
        <w:t xml:space="preserve">determined </w:t>
      </w:r>
      <w:r>
        <w:t xml:space="preserve">in clause 5.22.1.3.1a nor the transmission(s) of V2X </w:t>
      </w:r>
      <w:proofErr w:type="spellStart"/>
      <w:r>
        <w:t>sidelink</w:t>
      </w:r>
      <w:proofErr w:type="spellEnd"/>
      <w:r>
        <w:t xml:space="preserve">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w:t>
      </w:r>
      <w:proofErr w:type="spellStart"/>
      <w:r>
        <w:t>sidelink</w:t>
      </w:r>
      <w:proofErr w:type="spellEnd"/>
      <w:r>
        <w:t xml:space="preserve"> grant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the MAC entity is able to perform this UL transmission simultaneously with the NR </w:t>
      </w:r>
      <w:proofErr w:type="spellStart"/>
      <w:r>
        <w:t>sidelink</w:t>
      </w:r>
      <w:proofErr w:type="spellEnd"/>
      <w:r>
        <w:t xml:space="preserve"> transmission and/or the transmission(s) of V2X </w:t>
      </w:r>
      <w:proofErr w:type="spellStart"/>
      <w:r>
        <w:t>sidelink</w:t>
      </w:r>
      <w:proofErr w:type="spellEnd"/>
      <w:r>
        <w:t xml:space="preserve"> communication; or</w:t>
      </w:r>
    </w:p>
    <w:p w14:paraId="52ED059F" w14:textId="77777777" w:rsidR="003669F2" w:rsidRDefault="00B562E1">
      <w:pPr>
        <w:pStyle w:val="B1"/>
      </w:pPr>
      <w:r>
        <w:t>-</w:t>
      </w:r>
      <w:r>
        <w:tab/>
        <w:t xml:space="preserve">if there is only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none of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or the MAC entity is able to perform this UL transmission simultaneously with the transmission(s) of V2X </w:t>
      </w:r>
      <w:proofErr w:type="spellStart"/>
      <w:r>
        <w:t>sidelink</w:t>
      </w:r>
      <w:proofErr w:type="spellEnd"/>
      <w:r>
        <w:t xml:space="preserve"> communication; or</w:t>
      </w:r>
    </w:p>
    <w:p w14:paraId="52ED05A0" w14:textId="77777777" w:rsidR="003669F2" w:rsidRDefault="00B562E1">
      <w:pPr>
        <w:pStyle w:val="B1"/>
      </w:pPr>
      <w:r>
        <w:t>-</w:t>
      </w:r>
      <w:r>
        <w:tab/>
        <w:t xml:space="preserve">if there is only a </w:t>
      </w:r>
      <w:proofErr w:type="spellStart"/>
      <w:r>
        <w:t>sidelink</w:t>
      </w:r>
      <w:proofErr w:type="spellEnd"/>
      <w:r>
        <w:t xml:space="preserve"> grant for NR </w:t>
      </w:r>
      <w:proofErr w:type="spellStart"/>
      <w:r>
        <w:t>sidelink</w:t>
      </w:r>
      <w:proofErr w:type="spellEnd"/>
      <w:r>
        <w:t xml:space="preserve"> transmission at the time of the transmission, and if the NR </w:t>
      </w:r>
      <w:proofErr w:type="spellStart"/>
      <w:r>
        <w:t>sidelink</w:t>
      </w:r>
      <w:proofErr w:type="spellEnd"/>
      <w:r>
        <w:t xml:space="preserve"> transmission is not prioritized as </w:t>
      </w:r>
      <w:r>
        <w:rPr>
          <w:lang w:eastAsia="zh-CN"/>
        </w:rPr>
        <w:t xml:space="preserve">determined </w:t>
      </w:r>
      <w:r>
        <w:t xml:space="preserve">in clause 5.22.1.3.1a, or there is a </w:t>
      </w:r>
      <w:proofErr w:type="spellStart"/>
      <w:r>
        <w:t>sidelink</w:t>
      </w:r>
      <w:proofErr w:type="spellEnd"/>
      <w:r>
        <w:t xml:space="preserve"> grant for NR </w:t>
      </w:r>
      <w:proofErr w:type="spellStart"/>
      <w:r>
        <w:t>sidelink</w:t>
      </w:r>
      <w:proofErr w:type="spellEnd"/>
      <w:r>
        <w:t xml:space="preserve"> transmission at the time of the transmission and the MAC entity is able to perform this UL transmission simultaneously with the NR </w:t>
      </w:r>
      <w:proofErr w:type="spellStart"/>
      <w:r>
        <w:t>sidelink</w:t>
      </w:r>
      <w:proofErr w:type="spellEnd"/>
      <w:r>
        <w:t xml:space="preserve"> transmission; or</w:t>
      </w:r>
    </w:p>
    <w:p w14:paraId="52ED05A1"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only the of NR </w:t>
      </w:r>
      <w:proofErr w:type="spellStart"/>
      <w:r>
        <w:t>sidelink</w:t>
      </w:r>
      <w:proofErr w:type="spellEnd"/>
      <w:r>
        <w:t xml:space="preserve"> transmission is prioritized as </w:t>
      </w:r>
      <w:r>
        <w:rPr>
          <w:lang w:eastAsia="zh-CN"/>
        </w:rPr>
        <w:t xml:space="preserve">determined </w:t>
      </w:r>
      <w:r>
        <w:t xml:space="preserve">in clause 5.22.1.3.1a or only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and the MAC entity is able to perform this UL transmission simultaneously with the prioritized NR </w:t>
      </w:r>
      <w:proofErr w:type="spellStart"/>
      <w:r>
        <w:t>sidelink</w:t>
      </w:r>
      <w:proofErr w:type="spellEnd"/>
      <w:r>
        <w:t xml:space="preserve"> transmission or the transmission of V2X </w:t>
      </w:r>
      <w:proofErr w:type="spellStart"/>
      <w:r>
        <w:t>sidelink</w:t>
      </w:r>
      <w:proofErr w:type="spellEnd"/>
      <w:r>
        <w:t xml:space="preserve"> communication:</w:t>
      </w:r>
    </w:p>
    <w:p w14:paraId="52ED05A2" w14:textId="77777777" w:rsidR="003669F2" w:rsidRDefault="00B562E1">
      <w:pPr>
        <w:pStyle w:val="NO"/>
      </w:pPr>
      <w:r>
        <w:lastRenderedPageBreak/>
        <w:t>NOTE 1:</w:t>
      </w:r>
      <w:r>
        <w:tab/>
        <w:t xml:space="preserve">Among the UL transmissions where the MAC entity is able to perform the transmission of NR </w:t>
      </w:r>
      <w:proofErr w:type="spellStart"/>
      <w:r>
        <w:t>sidelink</w:t>
      </w:r>
      <w:proofErr w:type="spellEnd"/>
      <w:r>
        <w:t xml:space="preserve">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 xml:space="preserve">Among the UL transmissions that the MAC entity is able to perform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 xml:space="preserve">Among the UL transmissions where the MAC entity is able to perform the NR </w:t>
      </w:r>
      <w:proofErr w:type="spellStart"/>
      <w:r>
        <w:t>sidelink</w:t>
      </w:r>
      <w:proofErr w:type="spellEnd"/>
      <w:r>
        <w:t xml:space="preserve"> transmission prioritized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w:t>
      </w:r>
      <w:proofErr w:type="spellStart"/>
      <w:r>
        <w:t>sidelink</w:t>
      </w:r>
      <w:proofErr w:type="spellEnd"/>
      <w:r>
        <w:t xml:space="preserve">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 xml:space="preserve">transmission(s) of V2X </w:t>
      </w:r>
      <w:proofErr w:type="spellStart"/>
      <w:r>
        <w:t>sidelink</w:t>
      </w:r>
      <w:proofErr w:type="spellEnd"/>
      <w:r>
        <w:t xml:space="preserve">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77777777" w:rsidR="003669F2" w:rsidRDefault="00B562E1">
      <w:pPr>
        <w:pStyle w:val="3"/>
        <w:rPr>
          <w:lang w:eastAsia="ko-KR"/>
        </w:rPr>
      </w:pPr>
      <w:bookmarkStart w:id="458" w:name="_Toc52796480"/>
      <w:bookmarkStart w:id="459" w:name="_Toc52752018"/>
      <w:bookmarkStart w:id="460" w:name="_Toc178200517"/>
      <w:bookmarkStart w:id="461" w:name="_Toc46490323"/>
      <w:r>
        <w:rPr>
          <w:lang w:eastAsia="ko-KR"/>
        </w:rPr>
        <w:t>5.4.3</w:t>
      </w:r>
      <w:r>
        <w:rPr>
          <w:lang w:eastAsia="ko-KR"/>
        </w:rPr>
        <w:tab/>
        <w:t>Multiplexing and assembly</w:t>
      </w:r>
      <w:bookmarkEnd w:id="456"/>
      <w:bookmarkEnd w:id="457"/>
      <w:bookmarkEnd w:id="458"/>
      <w:bookmarkEnd w:id="459"/>
      <w:bookmarkEnd w:id="460"/>
      <w:bookmarkEnd w:id="461"/>
    </w:p>
    <w:p w14:paraId="52ED05A7" w14:textId="77777777" w:rsidR="003669F2" w:rsidRDefault="00B562E1">
      <w:pPr>
        <w:pStyle w:val="4"/>
        <w:rPr>
          <w:lang w:eastAsia="ko-KR"/>
        </w:rPr>
      </w:pPr>
      <w:bookmarkStart w:id="462" w:name="_Toc29239839"/>
      <w:bookmarkStart w:id="463" w:name="_Toc52752019"/>
      <w:bookmarkStart w:id="464" w:name="_Toc37296198"/>
      <w:bookmarkStart w:id="465" w:name="_Toc46490324"/>
      <w:bookmarkStart w:id="466" w:name="_Toc52796481"/>
      <w:bookmarkStart w:id="467" w:name="_Toc178200518"/>
      <w:r>
        <w:rPr>
          <w:lang w:eastAsia="ko-KR"/>
        </w:rPr>
        <w:t>5.4.3.1</w:t>
      </w:r>
      <w:r>
        <w:rPr>
          <w:lang w:eastAsia="ko-KR"/>
        </w:rPr>
        <w:tab/>
        <w:t>Logical Channel Prioritization</w:t>
      </w:r>
      <w:bookmarkEnd w:id="462"/>
      <w:bookmarkEnd w:id="463"/>
      <w:bookmarkEnd w:id="464"/>
      <w:bookmarkEnd w:id="465"/>
      <w:bookmarkEnd w:id="466"/>
      <w:bookmarkEnd w:id="467"/>
    </w:p>
    <w:p w14:paraId="52ED05A8" w14:textId="77777777" w:rsidR="003669F2" w:rsidRDefault="00B562E1">
      <w:pPr>
        <w:pStyle w:val="5"/>
        <w:rPr>
          <w:lang w:eastAsia="ko-KR"/>
        </w:rPr>
      </w:pPr>
      <w:bookmarkStart w:id="468" w:name="_Toc37296199"/>
      <w:bookmarkStart w:id="469" w:name="_Toc52796482"/>
      <w:bookmarkStart w:id="470" w:name="_Toc178200519"/>
      <w:bookmarkStart w:id="471" w:name="_Toc52752020"/>
      <w:bookmarkStart w:id="472" w:name="_Toc46490325"/>
      <w:bookmarkStart w:id="473" w:name="_Toc29239840"/>
      <w:r>
        <w:rPr>
          <w:lang w:eastAsia="ko-KR"/>
        </w:rPr>
        <w:t>5.4.3.1.1</w:t>
      </w:r>
      <w:r>
        <w:rPr>
          <w:lang w:eastAsia="ko-KR"/>
        </w:rPr>
        <w:tab/>
        <w:t>General</w:t>
      </w:r>
      <w:bookmarkEnd w:id="468"/>
      <w:bookmarkEnd w:id="469"/>
      <w:bookmarkEnd w:id="470"/>
      <w:bookmarkEnd w:id="471"/>
      <w:bookmarkEnd w:id="472"/>
      <w:bookmarkEnd w:id="473"/>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proofErr w:type="spellStart"/>
      <w:r>
        <w:rPr>
          <w:i/>
          <w:lang w:eastAsia="ko-KR"/>
        </w:rPr>
        <w:t>prioritisedBitRate</w:t>
      </w:r>
      <w:proofErr w:type="spellEnd"/>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proofErr w:type="spellStart"/>
      <w:r>
        <w:rPr>
          <w:i/>
          <w:lang w:eastAsia="ko-KR"/>
        </w:rPr>
        <w:t>bucketSizeDuration</w:t>
      </w:r>
      <w:proofErr w:type="spellEnd"/>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proofErr w:type="spellStart"/>
      <w:r>
        <w:rPr>
          <w:i/>
          <w:lang w:eastAsia="ko-KR"/>
        </w:rPr>
        <w:t>allowedSCS</w:t>
      </w:r>
      <w:proofErr w:type="spellEnd"/>
      <w:r>
        <w:rPr>
          <w:i/>
          <w:lang w:eastAsia="ko-KR"/>
        </w:rPr>
        <w:t>-List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proofErr w:type="spellStart"/>
      <w:r>
        <w:rPr>
          <w:i/>
          <w:lang w:eastAsia="ko-KR"/>
        </w:rPr>
        <w:t>maxPUSCH</w:t>
      </w:r>
      <w:proofErr w:type="spellEnd"/>
      <w:r>
        <w:rPr>
          <w:i/>
          <w:lang w:eastAsia="ko-KR"/>
        </w:rPr>
        <w:t>-Duration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proofErr w:type="spellStart"/>
      <w:r>
        <w:rPr>
          <w:i/>
          <w:lang w:eastAsia="ko-KR"/>
        </w:rPr>
        <w:t>allowedServingCells</w:t>
      </w:r>
      <w:proofErr w:type="spellEnd"/>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proofErr w:type="spellStart"/>
      <w:r>
        <w:rPr>
          <w:i/>
          <w:lang w:eastAsia="ko-KR"/>
        </w:rPr>
        <w:t>allowedCG</w:t>
      </w:r>
      <w:proofErr w:type="spellEnd"/>
      <w:r>
        <w:rPr>
          <w:i/>
          <w:lang w:eastAsia="ko-KR"/>
        </w:rPr>
        <w:t>-List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proofErr w:type="spellStart"/>
      <w:r>
        <w:rPr>
          <w:i/>
        </w:rPr>
        <w:t>allowedPHY-PriorityIndex</w:t>
      </w:r>
      <w:proofErr w:type="spellEnd"/>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proofErr w:type="spellStart"/>
      <w:r>
        <w:rPr>
          <w:i/>
        </w:rPr>
        <w:t>allowedHARQ</w:t>
      </w:r>
      <w:proofErr w:type="spellEnd"/>
      <w:r>
        <w:rPr>
          <w:i/>
        </w:rPr>
        <w:t>-mode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proofErr w:type="spellStart"/>
      <w:r>
        <w:rPr>
          <w:i/>
          <w:lang w:eastAsia="ko-KR"/>
        </w:rPr>
        <w:t>Bj</w:t>
      </w:r>
      <w:proofErr w:type="spellEnd"/>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proofErr w:type="spellStart"/>
      <w:r>
        <w:rPr>
          <w:i/>
        </w:rPr>
        <w:t>Bj</w:t>
      </w:r>
      <w:proofErr w:type="spellEnd"/>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Bj</w:t>
      </w:r>
      <w:proofErr w:type="spellEnd"/>
      <w:r>
        <w:rPr>
          <w:lang w:eastAsia="ko-KR"/>
        </w:rPr>
        <w:t xml:space="preserve"> by the product PBR × T before every instance of the LCP procedure, where T is the time elapsed since </w:t>
      </w:r>
      <w:proofErr w:type="spellStart"/>
      <w:r>
        <w:rPr>
          <w:i/>
          <w:lang w:eastAsia="ko-KR"/>
        </w:rPr>
        <w:t>Bj</w:t>
      </w:r>
      <w:proofErr w:type="spellEnd"/>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Bj</w:t>
      </w:r>
      <w:proofErr w:type="spellEnd"/>
      <w:r>
        <w:rPr>
          <w:lang w:eastAsia="ko-KR"/>
        </w:rPr>
        <w:t xml:space="preserve"> is greater than the bucket size (</w:t>
      </w:r>
      <w:proofErr w:type="gramStart"/>
      <w:r>
        <w:rPr>
          <w:lang w:eastAsia="ko-KR"/>
        </w:rPr>
        <w:t>i.e.</w:t>
      </w:r>
      <w:proofErr w:type="gramEnd"/>
      <w:r>
        <w:rPr>
          <w:lang w:eastAsia="ko-KR"/>
        </w:rPr>
        <w:t xml:space="preserv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proofErr w:type="spellStart"/>
      <w:r>
        <w:rPr>
          <w:i/>
          <w:lang w:eastAsia="ko-KR"/>
        </w:rPr>
        <w:t>Bj</w:t>
      </w:r>
      <w:proofErr w:type="spellEnd"/>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Bj</w:t>
      </w:r>
      <w:proofErr w:type="spellEnd"/>
      <w:r>
        <w:rPr>
          <w:lang w:eastAsia="ko-KR"/>
        </w:rPr>
        <w:t xml:space="preserve"> between LCP procedures is up to UE implementation, as long as </w:t>
      </w:r>
      <w:proofErr w:type="spellStart"/>
      <w:r>
        <w:rPr>
          <w:i/>
          <w:lang w:eastAsia="ko-KR"/>
        </w:rPr>
        <w:t>Bj</w:t>
      </w:r>
      <w:proofErr w:type="spellEnd"/>
      <w:r>
        <w:rPr>
          <w:lang w:eastAsia="ko-KR"/>
        </w:rPr>
        <w:t xml:space="preserve"> is up to date at the time when a grant is processed by LCP.</w:t>
      </w:r>
    </w:p>
    <w:p w14:paraId="52ED05BE" w14:textId="77777777" w:rsidR="003669F2" w:rsidRDefault="00B562E1">
      <w:pPr>
        <w:pStyle w:val="5"/>
        <w:rPr>
          <w:lang w:eastAsia="ko-KR"/>
        </w:rPr>
      </w:pPr>
      <w:bookmarkStart w:id="474" w:name="_Toc46490326"/>
      <w:bookmarkStart w:id="475" w:name="_Toc52796483"/>
      <w:bookmarkStart w:id="476" w:name="_Toc52752021"/>
      <w:bookmarkStart w:id="477" w:name="_Toc37296200"/>
      <w:bookmarkStart w:id="478" w:name="_Toc178200520"/>
      <w:bookmarkStart w:id="479" w:name="_Toc29239841"/>
      <w:r>
        <w:rPr>
          <w:lang w:eastAsia="ko-KR"/>
        </w:rPr>
        <w:t>5.4.3.1.2</w:t>
      </w:r>
      <w:r>
        <w:rPr>
          <w:lang w:eastAsia="ko-KR"/>
        </w:rPr>
        <w:tab/>
        <w:t>Selection of logical channels</w:t>
      </w:r>
      <w:bookmarkEnd w:id="474"/>
      <w:bookmarkEnd w:id="475"/>
      <w:bookmarkEnd w:id="476"/>
      <w:bookmarkEnd w:id="477"/>
      <w:bookmarkEnd w:id="478"/>
      <w:bookmarkEnd w:id="479"/>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proofErr w:type="spellStart"/>
      <w:r>
        <w:rPr>
          <w:i/>
          <w:lang w:eastAsia="ko-KR"/>
        </w:rPr>
        <w:t>allowedSCS</w:t>
      </w:r>
      <w:proofErr w:type="spellEnd"/>
      <w:r>
        <w:rPr>
          <w:i/>
          <w:lang w:eastAsia="ko-KR"/>
        </w:rPr>
        <w:t>-List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proofErr w:type="spellStart"/>
      <w:r>
        <w:rPr>
          <w:i/>
          <w:lang w:eastAsia="ko-KR"/>
        </w:rPr>
        <w:t>maxPUSCH</w:t>
      </w:r>
      <w:proofErr w:type="spellEnd"/>
      <w:r>
        <w:rPr>
          <w:i/>
          <w:lang w:eastAsia="ko-KR"/>
        </w:rPr>
        <w:t>-Duration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proofErr w:type="spellStart"/>
      <w:r>
        <w:rPr>
          <w:i/>
          <w:lang w:eastAsia="ko-KR"/>
        </w:rPr>
        <w:t>allowedServingCells</w:t>
      </w:r>
      <w:proofErr w:type="spellEnd"/>
      <w:r>
        <w:rPr>
          <w:lang w:eastAsia="ko-KR"/>
        </w:rPr>
        <w:t>, if configured, includes the Cell information associated to the UL grant. Does not apply to logical channels associated with a DRB configured with PDCP duplication within the same MAC entity (</w:t>
      </w:r>
      <w:proofErr w:type="gramStart"/>
      <w:r>
        <w:rPr>
          <w:lang w:eastAsia="ko-KR"/>
        </w:rPr>
        <w:t>i.e.</w:t>
      </w:r>
      <w:proofErr w:type="gramEnd"/>
      <w:r>
        <w:rPr>
          <w:lang w:eastAsia="ko-KR"/>
        </w:rPr>
        <w:t xml:space="preserv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proofErr w:type="spellStart"/>
      <w:r>
        <w:rPr>
          <w:i/>
          <w:lang w:eastAsia="ko-KR"/>
        </w:rPr>
        <w:t>allowedCG</w:t>
      </w:r>
      <w:proofErr w:type="spellEnd"/>
      <w:r>
        <w:rPr>
          <w:i/>
          <w:lang w:eastAsia="ko-KR"/>
        </w:rPr>
        <w:t>-List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proofErr w:type="spellStart"/>
      <w:r>
        <w:rPr>
          <w:i/>
        </w:rPr>
        <w:t>allowedPHY-PriorityIndex</w:t>
      </w:r>
      <w:proofErr w:type="spellEnd"/>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proofErr w:type="spellStart"/>
      <w:r>
        <w:rPr>
          <w:i/>
          <w:iCs/>
        </w:rPr>
        <w:t>allowedHARQ</w:t>
      </w:r>
      <w:proofErr w:type="spellEnd"/>
      <w:r>
        <w:rPr>
          <w:i/>
          <w:iCs/>
        </w:rPr>
        <w:t>-mode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480" w:name="_Toc178200521"/>
      <w:bookmarkStart w:id="481" w:name="_Toc52796484"/>
      <w:bookmarkStart w:id="482" w:name="_Toc37296201"/>
      <w:bookmarkStart w:id="483" w:name="_Toc52752022"/>
      <w:bookmarkStart w:id="484" w:name="_Toc29239842"/>
      <w:bookmarkStart w:id="485" w:name="_Toc46490327"/>
      <w:r>
        <w:rPr>
          <w:lang w:eastAsia="ko-KR"/>
        </w:rPr>
        <w:t>5.4.3.1.3</w:t>
      </w:r>
      <w:r>
        <w:rPr>
          <w:lang w:eastAsia="ko-KR"/>
        </w:rPr>
        <w:tab/>
        <w:t>Allocation of resources</w:t>
      </w:r>
      <w:bookmarkEnd w:id="480"/>
      <w:bookmarkEnd w:id="481"/>
      <w:bookmarkEnd w:id="482"/>
      <w:bookmarkEnd w:id="483"/>
      <w:bookmarkEnd w:id="484"/>
      <w:bookmarkEnd w:id="485"/>
    </w:p>
    <w:p w14:paraId="52ED05CA" w14:textId="77777777" w:rsidR="003669F2" w:rsidRDefault="00B562E1">
      <w:pPr>
        <w:rPr>
          <w:lang w:eastAsia="ko-KR"/>
        </w:rPr>
      </w:pPr>
      <w:r>
        <w:rPr>
          <w:lang w:eastAsia="ko-KR"/>
        </w:rPr>
        <w:t xml:space="preserve">Before the successful completion of the </w:t>
      </w:r>
      <w:proofErr w:type="gramStart"/>
      <w:r>
        <w:rPr>
          <w:lang w:eastAsia="ko-KR"/>
        </w:rPr>
        <w:t>Random Access</w:t>
      </w:r>
      <w:proofErr w:type="gramEnd"/>
      <w:r>
        <w:rPr>
          <w:lang w:eastAsia="ko-KR"/>
        </w:rPr>
        <w:t xml:space="preserve">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proofErr w:type="spellStart"/>
      <w:r>
        <w:rPr>
          <w:i/>
        </w:rPr>
        <w:t>Bj</w:t>
      </w:r>
      <w:proofErr w:type="spellEnd"/>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proofErr w:type="spellStart"/>
      <w:r>
        <w:rPr>
          <w:i/>
        </w:rPr>
        <w:t>Bj</w:t>
      </w:r>
      <w:proofErr w:type="spellEnd"/>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proofErr w:type="spellStart"/>
      <w:r>
        <w:rPr>
          <w:i/>
        </w:rPr>
        <w:t>Bj</w:t>
      </w:r>
      <w:proofErr w:type="spellEnd"/>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Bj</w:t>
      </w:r>
      <w:proofErr w:type="spellEnd"/>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w:t>
      </w:r>
      <w:proofErr w:type="gramStart"/>
      <w:r>
        <w:rPr>
          <w:lang w:eastAsia="ko-KR"/>
        </w:rPr>
        <w:t>i.e.</w:t>
      </w:r>
      <w:proofErr w:type="gramEnd"/>
      <w:r>
        <w:rPr>
          <w:lang w:eastAsia="ko-KR"/>
        </w:rPr>
        <w:t xml:space="preserv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 xml:space="preserve">if the MAC entity is given a UL grant size that is equal to or larger than 8 bytes (when </w:t>
      </w:r>
      <w:proofErr w:type="spellStart"/>
      <w:r>
        <w:rPr>
          <w:lang w:eastAsia="ko-KR"/>
        </w:rPr>
        <w:t>eLCID</w:t>
      </w:r>
      <w:proofErr w:type="spellEnd"/>
      <w:r>
        <w:rPr>
          <w:lang w:eastAsia="ko-KR"/>
        </w:rPr>
        <w:t xml:space="preserve"> is not used) or 10 bytes (when </w:t>
      </w:r>
      <w:proofErr w:type="spellStart"/>
      <w:r>
        <w:rPr>
          <w:lang w:eastAsia="ko-KR"/>
        </w:rPr>
        <w:t>eLCID</w:t>
      </w:r>
      <w:proofErr w:type="spellEnd"/>
      <w:r>
        <w:rPr>
          <w:lang w:eastAsia="ko-KR"/>
        </w:rPr>
        <w:t xml:space="preserve">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proofErr w:type="spellStart"/>
      <w:r>
        <w:rPr>
          <w:i/>
        </w:rPr>
        <w:t>enhancedSkipUplinkTxDynamic</w:t>
      </w:r>
      <w:proofErr w:type="spellEnd"/>
      <w:r>
        <w:t xml:space="preserve"> with value </w:t>
      </w:r>
      <w:r>
        <w:rPr>
          <w:i/>
        </w:rPr>
        <w:t>true</w:t>
      </w:r>
      <w:r>
        <w:t xml:space="preserve"> and the grant indicated to the HARQ entity was addressed to a C-RNTI, or </w:t>
      </w:r>
      <w:r>
        <w:rPr>
          <w:lang w:eastAsia="zh-CN"/>
        </w:rPr>
        <w:t>if</w:t>
      </w:r>
      <w:r>
        <w:t xml:space="preserve"> the MAC entity is configured with </w:t>
      </w:r>
      <w:proofErr w:type="spellStart"/>
      <w:r>
        <w:rPr>
          <w:i/>
        </w:rPr>
        <w:t>enhancedSkipUplinkTxConfigured</w:t>
      </w:r>
      <w:proofErr w:type="spellEnd"/>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proofErr w:type="spellStart"/>
      <w:r>
        <w:rPr>
          <w:i/>
          <w:lang w:eastAsia="ko-KR"/>
        </w:rPr>
        <w:t>skipUplinkTxDynamic</w:t>
      </w:r>
      <w:proofErr w:type="spellEnd"/>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7A6DE919"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486" w:author="vivo-Chenli-After RAN2#129" w:date="2025-02-28T14:21:00Z">
        <w:r w:rsidR="003A12F3" w:rsidRPr="00EF7442">
          <w:rPr>
            <w:lang w:eastAsia="ko-KR"/>
          </w:rPr>
          <w:t>, 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proofErr w:type="spellStart"/>
      <w:r>
        <w:t>Sidelink</w:t>
      </w:r>
      <w:proofErr w:type="spellEnd"/>
      <w:r>
        <w:t xml:space="preserve">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EF2806C" w14:textId="5441AE3B" w:rsidR="0043475B" w:rsidDel="007A2B58" w:rsidRDefault="00B562E1" w:rsidP="007A2B58">
      <w:pPr>
        <w:pStyle w:val="B1"/>
        <w:rPr>
          <w:ins w:id="487" w:author="vivo-Chenli-Before#129" w:date="2025-02-06T23:46:00Z"/>
          <w:del w:id="488" w:author="vivo-Chenli-After RAN2#129" w:date="2025-02-28T14:22:00Z"/>
        </w:rPr>
      </w:pPr>
      <w:bookmarkStart w:id="489" w:name="_Toc29239843"/>
      <w:r>
        <w:t>-</w:t>
      </w:r>
      <w:r>
        <w:tab/>
        <w:t>MAC CE for SL-BSR included for padding</w:t>
      </w:r>
      <w:ins w:id="490" w:author="vivo-Chenli-Before#129" w:date="2025-02-06T23:46:00Z">
        <w:del w:id="491" w:author="vivo-Chenli-After RAN2#129" w:date="2025-02-28T14:22:00Z">
          <w:r w:rsidR="0043475B" w:rsidDel="007A2B58">
            <w:delText>;</w:delText>
          </w:r>
        </w:del>
      </w:ins>
    </w:p>
    <w:p w14:paraId="52ED05F8" w14:textId="36C4D696" w:rsidR="003669F2" w:rsidRDefault="00726CAB" w:rsidP="00A95C60">
      <w:pPr>
        <w:pStyle w:val="B1"/>
      </w:pPr>
      <w:ins w:id="492" w:author="vivo-Chenli-Before#129" w:date="2025-02-06T23:47:00Z">
        <w:del w:id="493" w:author="vivo-Chenli-After RAN2#129" w:date="2025-02-28T14:22:00Z">
          <w:r w:rsidDel="007A2B58">
            <w:delText>[</w:delText>
          </w:r>
          <w:r w:rsidR="0043475B" w:rsidRPr="00726CAB" w:rsidDel="007A2B58">
            <w:rPr>
              <w:i/>
              <w:iCs/>
            </w:rPr>
            <w:delText>-</w:delText>
          </w:r>
          <w:r w:rsidR="0043475B" w:rsidRPr="00726CAB" w:rsidDel="007A2B58">
            <w:rPr>
              <w:i/>
              <w:iCs/>
            </w:rPr>
            <w:tab/>
            <w:delText xml:space="preserve">MAC CE for </w:delText>
          </w:r>
        </w:del>
      </w:ins>
      <w:ins w:id="494" w:author="vivo-Chenli-Before#129" w:date="2025-02-06T23:46:00Z">
        <w:del w:id="495" w:author="vivo-Chenli-After RAN2#129" w:date="2025-02-28T14:22:00Z">
          <w:r w:rsidR="0043475B" w:rsidRPr="00726CAB" w:rsidDel="007A2B58">
            <w:rPr>
              <w:i/>
              <w:iCs/>
              <w:lang w:eastAsia="ko-KR"/>
            </w:rPr>
            <w:delText xml:space="preserve">Event Triggered </w:delText>
          </w:r>
        </w:del>
      </w:ins>
      <w:ins w:id="496" w:author="vivo-Chenli-Before#129" w:date="2025-02-06T23:49:00Z">
        <w:del w:id="497" w:author="vivo-Chenli-After RAN2#129" w:date="2025-02-28T14:22:00Z">
          <w:r w:rsidR="00A31560" w:rsidRPr="00726CAB" w:rsidDel="007A2B58">
            <w:rPr>
              <w:i/>
              <w:iCs/>
              <w:lang w:eastAsia="ko-KR"/>
            </w:rPr>
            <w:delText xml:space="preserve">L1 </w:delText>
          </w:r>
        </w:del>
      </w:ins>
      <w:ins w:id="498" w:author="vivo-Chenli-Before#129" w:date="2025-02-06T23:46:00Z">
        <w:del w:id="499" w:author="vivo-Chenli-After RAN2#129" w:date="2025-02-28T14:22:00Z">
          <w:r w:rsidR="0043475B" w:rsidRPr="00726CAB" w:rsidDel="007A2B58">
            <w:rPr>
              <w:i/>
              <w:iCs/>
              <w:lang w:eastAsia="ko-KR"/>
            </w:rPr>
            <w:delText>Measurement Report</w:delText>
          </w:r>
        </w:del>
      </w:ins>
      <w:ins w:id="500" w:author="vivo-Chenli-Before#129" w:date="2025-02-06T23:47:00Z">
        <w:del w:id="501" w:author="vivo-Chenli-After RAN2#129" w:date="2025-02-28T14:22:00Z">
          <w:r w:rsidR="0043475B" w:rsidDel="007A2B58">
            <w:rPr>
              <w:lang w:eastAsia="ko-KR"/>
            </w:rPr>
            <w:delText>]</w:delText>
          </w:r>
        </w:del>
      </w:ins>
      <w:r w:rsidR="00B562E1">
        <w:t>.</w:t>
      </w:r>
    </w:p>
    <w:p w14:paraId="52E3C62B" w14:textId="0F5A8BB1" w:rsidR="00D3008B" w:rsidDel="007A2B58" w:rsidRDefault="00D3008B" w:rsidP="00D3008B">
      <w:pPr>
        <w:pStyle w:val="EditorsNote"/>
        <w:ind w:left="1701" w:hanging="1417"/>
        <w:rPr>
          <w:ins w:id="502" w:author="vivo-Chenli-Before#129" w:date="2025-02-06T23:47:00Z"/>
          <w:del w:id="503" w:author="vivo-Chenli-After RAN2#129" w:date="2025-02-28T14:22:00Z"/>
          <w:lang w:eastAsia="zh-CN"/>
        </w:rPr>
      </w:pPr>
      <w:ins w:id="504" w:author="vivo-Chenli-Before#129" w:date="2025-02-06T23:47:00Z">
        <w:del w:id="505" w:author="vivo-Chenli-After RAN2#129" w:date="2025-02-28T14:22:00Z">
          <w:r w:rsidDel="007A2B58">
            <w:rPr>
              <w:lang w:eastAsia="zh-CN"/>
            </w:rPr>
            <w:delText>Editor’s NOTE</w:delText>
          </w:r>
        </w:del>
      </w:ins>
      <w:ins w:id="506" w:author="vivo-Chenli-Before#129" w:date="2025-02-06T23:48:00Z">
        <w:del w:id="507" w:author="vivo-Chenli-After RAN2#129" w:date="2025-02-28T14:22:00Z">
          <w:r w:rsidR="00A830FA" w:rsidDel="007A2B58">
            <w:rPr>
              <w:lang w:eastAsia="zh-CN"/>
            </w:rPr>
            <w:delText>:</w:delText>
          </w:r>
          <w:r w:rsidR="004B194B" w:rsidRPr="004F4485" w:rsidDel="007A2B58">
            <w:rPr>
              <w:rFonts w:eastAsia="等线" w:hint="eastAsia"/>
              <w:lang w:eastAsia="zh-CN"/>
            </w:rPr>
            <w:delText xml:space="preserve"> FFS the</w:delText>
          </w:r>
          <w:r w:rsidR="004B194B" w:rsidRPr="004F4485" w:rsidDel="007A2B58">
            <w:rPr>
              <w:rFonts w:eastAsia="等线"/>
              <w:lang w:eastAsia="zh-CN"/>
            </w:rPr>
            <w:delText xml:space="preserve"> priority</w:delText>
          </w:r>
          <w:r w:rsidR="004B194B" w:rsidDel="007A2B58">
            <w:rPr>
              <w:rFonts w:eastAsia="等线" w:hint="eastAsia"/>
              <w:lang w:eastAsia="zh-CN"/>
            </w:rPr>
            <w:delText xml:space="preserve"> order of </w:delText>
          </w:r>
          <w:r w:rsidR="004B194B" w:rsidDel="007A2B58">
            <w:rPr>
              <w:rFonts w:eastAsia="等线"/>
              <w:lang w:eastAsia="zh-CN"/>
            </w:rPr>
            <w:delText xml:space="preserve">event triggered </w:delText>
          </w:r>
        </w:del>
      </w:ins>
      <w:ins w:id="508" w:author="vivo-Chenli-Before#129" w:date="2025-02-06T23:50:00Z">
        <w:del w:id="509" w:author="vivo-Chenli-After RAN2#129" w:date="2025-02-28T14:22:00Z">
          <w:r w:rsidR="00C04CA3" w:rsidDel="007A2B58">
            <w:rPr>
              <w:rFonts w:eastAsia="等线"/>
              <w:lang w:eastAsia="zh-CN"/>
            </w:rPr>
            <w:delText xml:space="preserve">L1 </w:delText>
          </w:r>
        </w:del>
      </w:ins>
      <w:ins w:id="510" w:author="vivo-Chenli-Before#129" w:date="2025-02-06T23:48:00Z">
        <w:del w:id="511" w:author="vivo-Chenli-After RAN2#129" w:date="2025-02-28T14:22:00Z">
          <w:r w:rsidR="004B194B" w:rsidDel="007A2B58">
            <w:rPr>
              <w:rFonts w:eastAsia="等线"/>
              <w:lang w:eastAsia="zh-CN"/>
            </w:rPr>
            <w:delText xml:space="preserve">measurement report </w:delText>
          </w:r>
          <w:r w:rsidR="004B194B" w:rsidRPr="004F4485" w:rsidDel="007A2B58">
            <w:rPr>
              <w:rFonts w:eastAsia="等线"/>
              <w:lang w:eastAsia="zh-CN"/>
            </w:rPr>
            <w:delText>MAC CE</w:delText>
          </w:r>
          <w:r w:rsidR="003B13E7" w:rsidDel="007A2B58">
            <w:rPr>
              <w:rFonts w:eastAsia="等线"/>
              <w:lang w:eastAsia="zh-CN"/>
            </w:rPr>
            <w:delText xml:space="preserve">. </w:delText>
          </w:r>
        </w:del>
      </w:ins>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12" w:name="_Toc46490328"/>
      <w:bookmarkStart w:id="513" w:name="_Toc37296202"/>
      <w:r>
        <w:rPr>
          <w:rFonts w:eastAsia="Malgun Gothic"/>
          <w:lang w:eastAsia="ko-KR"/>
        </w:rPr>
        <w:t xml:space="preserve">The MAC entity shall prioritize any MAC CE listed in a higher order than 'data from </w:t>
      </w:r>
      <w:r>
        <w:rPr>
          <w:lang w:eastAsia="ko-KR"/>
        </w:rPr>
        <w:t xml:space="preserve">any Logical Channel, except data from UL-CCCH' over NR </w:t>
      </w:r>
      <w:proofErr w:type="spellStart"/>
      <w:r>
        <w:rPr>
          <w:lang w:eastAsia="ko-KR"/>
        </w:rPr>
        <w:t>sidelink</w:t>
      </w:r>
      <w:proofErr w:type="spellEnd"/>
      <w:r>
        <w:rPr>
          <w:lang w:eastAsia="ko-KR"/>
        </w:rPr>
        <w:t xml:space="preserve"> transmission.</w:t>
      </w:r>
    </w:p>
    <w:p w14:paraId="52ED05FB" w14:textId="77777777" w:rsidR="003669F2" w:rsidRDefault="00B562E1">
      <w:pPr>
        <w:pStyle w:val="4"/>
        <w:rPr>
          <w:lang w:eastAsia="ko-KR"/>
        </w:rPr>
      </w:pPr>
      <w:bookmarkStart w:id="514" w:name="_Toc178200522"/>
      <w:bookmarkStart w:id="515" w:name="_Toc52752023"/>
      <w:bookmarkStart w:id="516" w:name="_Toc52796485"/>
      <w:r>
        <w:rPr>
          <w:lang w:eastAsia="ko-KR"/>
        </w:rPr>
        <w:t>5.4.3.2</w:t>
      </w:r>
      <w:r>
        <w:rPr>
          <w:lang w:eastAsia="ko-KR"/>
        </w:rPr>
        <w:tab/>
        <w:t>Multiplexing of MAC Control Elements and MAC SDUs</w:t>
      </w:r>
      <w:bookmarkEnd w:id="489"/>
      <w:bookmarkEnd w:id="512"/>
      <w:bookmarkEnd w:id="513"/>
      <w:bookmarkEnd w:id="514"/>
      <w:bookmarkEnd w:id="515"/>
      <w:bookmarkEnd w:id="516"/>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17"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518" w:name="_Toc46490329"/>
      <w:bookmarkStart w:id="519" w:name="_Toc52796486"/>
      <w:bookmarkStart w:id="520" w:name="_Toc52752024"/>
      <w:bookmarkStart w:id="521" w:name="_Toc37296203"/>
      <w:bookmarkStart w:id="522" w:name="_Toc178200523"/>
      <w:r>
        <w:rPr>
          <w:lang w:eastAsia="ko-KR"/>
        </w:rPr>
        <w:t>5.4.4</w:t>
      </w:r>
      <w:r>
        <w:rPr>
          <w:lang w:eastAsia="ko-KR"/>
        </w:rPr>
        <w:tab/>
        <w:t>Scheduling Request</w:t>
      </w:r>
      <w:bookmarkEnd w:id="517"/>
      <w:bookmarkEnd w:id="518"/>
      <w:bookmarkEnd w:id="519"/>
      <w:bookmarkEnd w:id="520"/>
      <w:bookmarkEnd w:id="521"/>
      <w:bookmarkEnd w:id="522"/>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w:t>
      </w:r>
      <w:proofErr w:type="spellStart"/>
      <w:r>
        <w:rPr>
          <w:rFonts w:eastAsia="Malgun Gothic"/>
          <w:lang w:eastAsia="ko-KR"/>
        </w:rPr>
        <w:t>SCell</w:t>
      </w:r>
      <w:proofErr w:type="spellEnd"/>
      <w:r>
        <w:rPr>
          <w:rFonts w:eastAsia="Malgun Gothic"/>
          <w:lang w:eastAsia="ko-KR"/>
        </w:rPr>
        <w:t xml:space="preserve"> beam failure recovery (see clause 5.17)</w:t>
      </w:r>
      <w:ins w:id="523" w:author="vivo-Chenli" w:date="2025-01-20T15:32:00Z">
        <w:r>
          <w:rPr>
            <w:rFonts w:eastAsia="Malgun Gothic"/>
            <w:lang w:eastAsia="ko-KR"/>
          </w:rPr>
          <w:t>,</w:t>
        </w:r>
      </w:ins>
      <w:r>
        <w:rPr>
          <w:lang w:eastAsia="ko-KR"/>
        </w:rPr>
        <w:t xml:space="preserve"> for consistent LBT failure recovery (see clause 5.21)</w:t>
      </w:r>
      <w:ins w:id="524" w:author="vivo-Chenli" w:date="2025-01-20T15:32:00Z">
        <w:r>
          <w:rPr>
            <w:lang w:eastAsia="ko-KR"/>
          </w:rPr>
          <w:t xml:space="preserve">, and for event triggered </w:t>
        </w:r>
      </w:ins>
      <w:ins w:id="525" w:author="vivo-Chenli-Before#129" w:date="2025-02-06T23:49:00Z">
        <w:r w:rsidR="002E273C">
          <w:rPr>
            <w:lang w:eastAsia="ko-KR"/>
          </w:rPr>
          <w:t xml:space="preserve">L1 </w:t>
        </w:r>
      </w:ins>
      <w:ins w:id="526" w:author="vivo-Chenli" w:date="2025-01-20T15:32:00Z">
        <w:r>
          <w:rPr>
            <w:lang w:eastAsia="ko-KR"/>
          </w:rPr>
          <w:t>measurement report (see clau</w:t>
        </w:r>
      </w:ins>
      <w:ins w:id="527" w:author="vivo-Chenli" w:date="2025-01-20T15:33:00Z">
        <w:r>
          <w:rPr>
            <w:lang w:eastAsia="ko-KR"/>
          </w:rPr>
          <w:t>se 5.x</w:t>
        </w:r>
      </w:ins>
      <w:ins w:id="528"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29" w:author="vivo-Chenli" w:date="2025-01-20T15:33:00Z">
        <w:r>
          <w:rPr>
            <w:lang w:eastAsia="ko-KR"/>
          </w:rPr>
          <w:t xml:space="preserve"> For </w:t>
        </w:r>
        <w:r>
          <w:t xml:space="preserve">event triggered </w:t>
        </w:r>
      </w:ins>
      <w:ins w:id="530" w:author="vivo-Chenli-Before#129" w:date="2025-02-06T23:49:00Z">
        <w:r w:rsidR="002E273C">
          <w:rPr>
            <w:rFonts w:hint="eastAsia"/>
          </w:rPr>
          <w:t xml:space="preserve">L1 </w:t>
        </w:r>
      </w:ins>
      <w:ins w:id="531" w:author="vivo-Chenli" w:date="2025-01-20T15:33:00Z">
        <w:r>
          <w:rPr>
            <w:rFonts w:hint="eastAsia"/>
          </w:rPr>
          <w:t>measurement report</w:t>
        </w:r>
        <w:r>
          <w:rPr>
            <w:lang w:eastAsia="ko-KR"/>
          </w:rPr>
          <w:t xml:space="preserve">, a dedicated SR configuration </w:t>
        </w:r>
      </w:ins>
      <w:ins w:id="532" w:author="vivo-Chenli-Before#129" w:date="2025-02-06T23:53:00Z">
        <w:r w:rsidR="00FB2E88">
          <w:t>may</w:t>
        </w:r>
      </w:ins>
      <w:ins w:id="533"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w:t>
      </w:r>
      <w:proofErr w:type="spellStart"/>
      <w:r>
        <w:rPr>
          <w:rFonts w:eastAsia="Malgun Gothic"/>
          <w:lang w:eastAsia="ko-KR"/>
        </w:rPr>
        <w:t>SCell</w:t>
      </w:r>
      <w:proofErr w:type="spellEnd"/>
      <w:r>
        <w:rPr>
          <w:rFonts w:eastAsia="Malgun Gothic"/>
          <w:lang w:eastAsia="ko-KR"/>
        </w:rPr>
        <w:t xml:space="preserve">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34" w:author="vivo-Chenli" w:date="2025-01-20T15:33:00Z">
        <w:r>
          <w:rPr>
            <w:lang w:eastAsia="ko-KR"/>
          </w:rPr>
          <w:t xml:space="preserve"> and/or to </w:t>
        </w:r>
      </w:ins>
      <w:ins w:id="535" w:author="vivo-Chenli" w:date="2025-01-20T15:34:00Z">
        <w:r>
          <w:rPr>
            <w:lang w:eastAsia="ko-KR"/>
          </w:rPr>
          <w:t>event triggered</w:t>
        </w:r>
      </w:ins>
      <w:ins w:id="536" w:author="vivo-Chenli-Before#129" w:date="2025-02-06T23:50:00Z">
        <w:r w:rsidR="007538C8" w:rsidRPr="007538C8">
          <w:rPr>
            <w:lang w:eastAsia="ko-KR"/>
          </w:rPr>
          <w:t xml:space="preserve"> </w:t>
        </w:r>
        <w:r w:rsidR="007538C8">
          <w:rPr>
            <w:lang w:eastAsia="ko-KR"/>
          </w:rPr>
          <w:t>L1</w:t>
        </w:r>
      </w:ins>
      <w:ins w:id="537" w:author="vivo-Chenli" w:date="2025-01-20T15:34:00Z">
        <w:r>
          <w:rPr>
            <w:lang w:eastAsia="ko-KR"/>
          </w:rPr>
          <w:t xml:space="preserve"> measurement report</w:t>
        </w:r>
      </w:ins>
      <w:r>
        <w:rPr>
          <w:lang w:eastAsia="ko-KR"/>
        </w:rPr>
        <w:t xml:space="preserve">. Each logical channel, </w:t>
      </w:r>
      <w:proofErr w:type="spellStart"/>
      <w:r>
        <w:rPr>
          <w:lang w:eastAsia="ko-KR"/>
        </w:rPr>
        <w:t>SCell</w:t>
      </w:r>
      <w:proofErr w:type="spellEnd"/>
      <w:r>
        <w:rPr>
          <w:lang w:eastAsia="ko-KR"/>
        </w:rPr>
        <w:t xml:space="preserve"> beam failure recovery, beam failure recovery of a BFD-RS set</w:t>
      </w:r>
      <w:ins w:id="538" w:author="vivo-Chenli" w:date="2025-01-20T15:34:00Z">
        <w:r>
          <w:rPr>
            <w:lang w:eastAsia="ko-KR"/>
          </w:rPr>
          <w:t>,</w:t>
        </w:r>
      </w:ins>
      <w:del w:id="539" w:author="vivo-Chenli" w:date="2025-01-20T15:34:00Z">
        <w:r>
          <w:rPr>
            <w:lang w:eastAsia="ko-KR"/>
          </w:rPr>
          <w:delText xml:space="preserve"> and</w:delText>
        </w:r>
      </w:del>
      <w:r>
        <w:rPr>
          <w:lang w:eastAsia="ko-KR"/>
        </w:rPr>
        <w:t xml:space="preserve"> consistent LBT failure recovery</w:t>
      </w:r>
      <w:ins w:id="540" w:author="vivo-Chenli" w:date="2025-01-20T15:34:00Z">
        <w:r>
          <w:rPr>
            <w:lang w:eastAsia="ko-KR"/>
          </w:rPr>
          <w:t xml:space="preserve">, and event triggered </w:t>
        </w:r>
      </w:ins>
      <w:ins w:id="541" w:author="vivo-Chenli-Before#129" w:date="2025-02-06T23:50:00Z">
        <w:r w:rsidR="007538C8">
          <w:rPr>
            <w:lang w:eastAsia="ko-KR"/>
          </w:rPr>
          <w:t xml:space="preserve">L1 </w:t>
        </w:r>
      </w:ins>
      <w:ins w:id="542"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w:t>
      </w:r>
      <w:proofErr w:type="spellStart"/>
      <w:r>
        <w:rPr>
          <w:rFonts w:eastAsia="Malgun Gothic"/>
          <w:lang w:eastAsia="ko-KR"/>
        </w:rPr>
        <w:t>SCell</w:t>
      </w:r>
      <w:proofErr w:type="spellEnd"/>
      <w:r>
        <w:rPr>
          <w:rFonts w:eastAsia="Malgun Gothic"/>
          <w:lang w:eastAsia="ko-KR"/>
        </w:rPr>
        <w:t xml:space="preserve">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43" w:author="vivo-Chenli" w:date="2025-01-20T15:34:00Z">
        <w:r>
          <w:rPr>
            <w:lang w:eastAsia="ko-KR"/>
          </w:rPr>
          <w:t>or event triggered</w:t>
        </w:r>
      </w:ins>
      <w:ins w:id="544" w:author="vivo-Chenli-Before#129" w:date="2025-02-06T23:50:00Z">
        <w:r w:rsidR="007538C8" w:rsidRPr="007538C8">
          <w:rPr>
            <w:lang w:eastAsia="ko-KR"/>
          </w:rPr>
          <w:t xml:space="preserve"> </w:t>
        </w:r>
        <w:r w:rsidR="007538C8">
          <w:rPr>
            <w:lang w:eastAsia="ko-KR"/>
          </w:rPr>
          <w:t>L1</w:t>
        </w:r>
      </w:ins>
      <w:ins w:id="545" w:author="vivo-Chenli" w:date="2025-01-20T15:34:00Z">
        <w:r>
          <w:rPr>
            <w:lang w:eastAsia="ko-KR"/>
          </w:rPr>
          <w:t xml:space="preserve"> measurement</w:t>
        </w:r>
      </w:ins>
      <w:ins w:id="546" w:author="vivo-Chenli" w:date="2025-01-20T15:35:00Z">
        <w:r>
          <w:rPr>
            <w:lang w:eastAsia="ko-KR"/>
          </w:rPr>
          <w:t xml:space="preserve"> report (clause 5.x) </w:t>
        </w:r>
      </w:ins>
      <w:r>
        <w:rPr>
          <w:lang w:eastAsia="ko-KR"/>
        </w:rPr>
        <w:t xml:space="preserve">is considered as corresponding SR configuration for the triggered SR. </w:t>
      </w:r>
      <w:r>
        <w:rPr>
          <w:lang w:eastAsia="ko-KR"/>
        </w:rPr>
        <w:lastRenderedPageBreak/>
        <w:t>Any SR configuration may be used for an SR triggered by Pre-emptive BSR (clause 5.4.7) or Timing Advance reporting (clause 5.4.8).</w:t>
      </w:r>
    </w:p>
    <w:p w14:paraId="52ED0602" w14:textId="77777777" w:rsidR="003669F2" w:rsidRDefault="00B562E1">
      <w:pPr>
        <w:rPr>
          <w:lang w:eastAsia="ko-KR"/>
        </w:rPr>
      </w:pPr>
      <w:r>
        <w:rPr>
          <w:lang w:eastAsia="ko-KR"/>
        </w:rPr>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proofErr w:type="spellStart"/>
      <w:r>
        <w:rPr>
          <w:i/>
          <w:lang w:eastAsia="ko-KR"/>
        </w:rPr>
        <w:t>sr-ProhibitTimer</w:t>
      </w:r>
      <w:proofErr w:type="spellEnd"/>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proofErr w:type="spellStart"/>
      <w:r>
        <w:rPr>
          <w:i/>
          <w:lang w:eastAsia="ko-KR"/>
        </w:rPr>
        <w:t>sr-TransMax</w:t>
      </w:r>
      <w:proofErr w:type="spellEnd"/>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proofErr w:type="spellStart"/>
      <w:r>
        <w:rPr>
          <w:i/>
          <w:lang w:eastAsia="ko-KR"/>
        </w:rPr>
        <w:t>sr-ProhibitTimer</w:t>
      </w:r>
      <w:proofErr w:type="spellEnd"/>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 xml:space="preserve">if this SR was triggered by beam failure recovery (see clause 5.17) of an </w:t>
      </w:r>
      <w:proofErr w:type="spellStart"/>
      <w:r>
        <w:t>SCell</w:t>
      </w:r>
      <w:proofErr w:type="spellEnd"/>
      <w:r>
        <w:t xml:space="preserve"> and a MAC PDU is transmitted and this PDU includes a MAC CE for BFR which contains beam failure recovery information for this </w:t>
      </w:r>
      <w:proofErr w:type="spellStart"/>
      <w:r>
        <w:t>SCell</w:t>
      </w:r>
      <w:proofErr w:type="spellEnd"/>
      <w:r>
        <w:t>;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 xml:space="preserve">if this SR was triggered by beam failure recovery (see clause 5.17) of an </w:t>
      </w:r>
      <w:proofErr w:type="spellStart"/>
      <w:r>
        <w:t>SCell</w:t>
      </w:r>
      <w:proofErr w:type="spellEnd"/>
      <w:r>
        <w:t xml:space="preserve"> and this </w:t>
      </w:r>
      <w:proofErr w:type="spellStart"/>
      <w:r>
        <w:t>SCell</w:t>
      </w:r>
      <w:proofErr w:type="spellEnd"/>
      <w:r>
        <w:t xml:space="preserve"> is deactivated (see clause 5.9); or</w:t>
      </w:r>
    </w:p>
    <w:p w14:paraId="52ED060F" w14:textId="77777777" w:rsidR="003669F2" w:rsidRDefault="00B562E1">
      <w:pPr>
        <w:pStyle w:val="B1"/>
        <w:rPr>
          <w:lang w:eastAsia="ko-KR"/>
        </w:rPr>
      </w:pPr>
      <w:r>
        <w:rPr>
          <w:lang w:eastAsia="ko-KR"/>
        </w:rPr>
        <w:t>1&gt;</w:t>
      </w:r>
      <w:r>
        <w:rPr>
          <w:lang w:eastAsia="ko-KR"/>
        </w:rPr>
        <w:tab/>
        <w:t xml:space="preserve">if this SR was triggered by beam failure recovery (see clause 5.17) for a BFD-RS set of an </w:t>
      </w:r>
      <w:proofErr w:type="spellStart"/>
      <w:r>
        <w:rPr>
          <w:lang w:eastAsia="ko-KR"/>
        </w:rPr>
        <w:t>SCell</w:t>
      </w:r>
      <w:proofErr w:type="spellEnd"/>
      <w:r>
        <w:rPr>
          <w:lang w:eastAsia="ko-KR"/>
        </w:rPr>
        <w:t xml:space="preserve"> and this </w:t>
      </w:r>
      <w:proofErr w:type="spellStart"/>
      <w:r>
        <w:rPr>
          <w:lang w:eastAsia="ko-KR"/>
        </w:rPr>
        <w:t>SCell</w:t>
      </w:r>
      <w:proofErr w:type="spellEnd"/>
      <w:r>
        <w:rPr>
          <w:lang w:eastAsia="ko-KR"/>
        </w:rPr>
        <w:t xml:space="preserve">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 xml:space="preserve">if this SR was triggered by consistent LBT failure recovery (see clause 5.21) of an </w:t>
      </w:r>
      <w:proofErr w:type="spellStart"/>
      <w:r>
        <w:t>SCell</w:t>
      </w:r>
      <w:proofErr w:type="spellEnd"/>
      <w:r>
        <w:t xml:space="preserve"> and a MAC PDU is transmitted</w:t>
      </w:r>
      <w:r>
        <w:rPr>
          <w:lang w:eastAsia="ko-KR"/>
        </w:rPr>
        <w:t xml:space="preserve"> and</w:t>
      </w:r>
      <w:r>
        <w:t xml:space="preserve"> the MAC PDU includes an LBT failure MAC CE that indicates consistent LBT failure for this </w:t>
      </w:r>
      <w:proofErr w:type="spellStart"/>
      <w:r>
        <w:t>SCell</w:t>
      </w:r>
      <w:proofErr w:type="spellEnd"/>
      <w:r>
        <w:t xml:space="preserve">; </w:t>
      </w:r>
      <w:r>
        <w:rPr>
          <w:lang w:eastAsia="ko-KR"/>
        </w:rPr>
        <w:t>or</w:t>
      </w:r>
    </w:p>
    <w:p w14:paraId="52ED0612" w14:textId="77777777" w:rsidR="003669F2" w:rsidRDefault="00B562E1">
      <w:pPr>
        <w:pStyle w:val="B1"/>
        <w:rPr>
          <w:lang w:eastAsia="ko-KR"/>
        </w:rPr>
      </w:pPr>
      <w:r>
        <w:rPr>
          <w:lang w:eastAsia="ko-KR"/>
        </w:rPr>
        <w:t>1&gt;</w:t>
      </w:r>
      <w:r>
        <w:tab/>
      </w:r>
      <w:r>
        <w:rPr>
          <w:lang w:eastAsia="ko-KR"/>
        </w:rPr>
        <w:t xml:space="preserve">if this SR was triggered by consistent LBT failure recovery (see clause 5.21) of an </w:t>
      </w:r>
      <w:proofErr w:type="spellStart"/>
      <w:r>
        <w:rPr>
          <w:lang w:eastAsia="ko-KR"/>
        </w:rPr>
        <w:t>SCell</w:t>
      </w:r>
      <w:proofErr w:type="spellEnd"/>
      <w:r>
        <w:rPr>
          <w:lang w:eastAsia="ko-KR"/>
        </w:rPr>
        <w:t xml:space="preserve"> and all the triggered consistent LBT failure(s) for this </w:t>
      </w:r>
      <w:proofErr w:type="spellStart"/>
      <w:r>
        <w:rPr>
          <w:lang w:eastAsia="ko-KR"/>
        </w:rPr>
        <w:t>SCell</w:t>
      </w:r>
      <w:proofErr w:type="spellEnd"/>
      <w:r>
        <w:rPr>
          <w:lang w:eastAsia="ko-KR"/>
        </w:rPr>
        <w:t xml:space="preserve">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47" w:author="vivo-Chenli" w:date="2025-01-20T15:37:00Z">
        <w:r>
          <w:rPr>
            <w:lang w:eastAsia="ko-KR"/>
          </w:rPr>
          <w:t>; or</w:t>
        </w:r>
      </w:ins>
      <w:del w:id="548" w:author="vivo-Chenli" w:date="2025-01-20T15:37:00Z">
        <w:r>
          <w:rPr>
            <w:lang w:eastAsia="ko-KR"/>
          </w:rPr>
          <w:delText>:</w:delText>
        </w:r>
      </w:del>
    </w:p>
    <w:p w14:paraId="52ED0615" w14:textId="0E68EE26" w:rsidR="003669F2" w:rsidRDefault="00B562E1">
      <w:pPr>
        <w:pStyle w:val="B1"/>
        <w:rPr>
          <w:ins w:id="549" w:author="vivo-Chenli" w:date="2025-01-15T17:19:00Z"/>
          <w:lang w:eastAsia="ko-KR"/>
        </w:rPr>
      </w:pPr>
      <w:ins w:id="550" w:author="vivo-Chenli" w:date="2025-01-15T17:19:00Z">
        <w:r>
          <w:rPr>
            <w:lang w:eastAsia="ko-KR"/>
          </w:rPr>
          <w:t>1&gt;</w:t>
        </w:r>
        <w:r>
          <w:rPr>
            <w:lang w:eastAsia="ko-KR"/>
          </w:rPr>
          <w:tab/>
          <w:t xml:space="preserve">if this SR was triggered by </w:t>
        </w:r>
        <w:del w:id="551" w:author="vivo-Chenli-Before#129" w:date="2025-02-06T23:50:00Z">
          <w:r w:rsidDel="00732E75">
            <w:rPr>
              <w:lang w:eastAsia="ko-KR"/>
            </w:rPr>
            <w:delText xml:space="preserve">L1 </w:delText>
          </w:r>
        </w:del>
        <w:r>
          <w:rPr>
            <w:lang w:eastAsia="ko-KR"/>
          </w:rPr>
          <w:t>event trigger</w:t>
        </w:r>
      </w:ins>
      <w:ins w:id="552" w:author="vivo-Chenli" w:date="2025-01-20T15:35:00Z">
        <w:r>
          <w:rPr>
            <w:lang w:eastAsia="ko-KR"/>
          </w:rPr>
          <w:t>ed</w:t>
        </w:r>
      </w:ins>
      <w:ins w:id="553" w:author="vivo-Chenli-Before#129" w:date="2025-02-06T23:50:00Z">
        <w:r w:rsidR="00732E75" w:rsidRPr="00732E75">
          <w:rPr>
            <w:lang w:eastAsia="ko-KR"/>
          </w:rPr>
          <w:t xml:space="preserve"> </w:t>
        </w:r>
        <w:r w:rsidR="00732E75">
          <w:rPr>
            <w:lang w:eastAsia="ko-KR"/>
          </w:rPr>
          <w:t>L1</w:t>
        </w:r>
      </w:ins>
      <w:ins w:id="554" w:author="vivo-Chenli" w:date="2025-01-20T15:35:00Z">
        <w:r>
          <w:rPr>
            <w:lang w:eastAsia="ko-KR"/>
          </w:rPr>
          <w:t xml:space="preserve"> measurement</w:t>
        </w:r>
      </w:ins>
      <w:ins w:id="555" w:author="vivo-Chenli" w:date="2025-01-15T17:19:00Z">
        <w:r>
          <w:rPr>
            <w:lang w:eastAsia="ko-KR"/>
          </w:rPr>
          <w:t xml:space="preserve"> report procedure (see clause 5.x) and the </w:t>
        </w:r>
        <w:del w:id="556" w:author="vivo-Chenli-Before#129" w:date="2025-02-06T23:50:00Z">
          <w:r w:rsidDel="00EF3028">
            <w:rPr>
              <w:lang w:eastAsia="ko-KR"/>
            </w:rPr>
            <w:delText xml:space="preserve">L1 </w:delText>
          </w:r>
        </w:del>
        <w:r>
          <w:rPr>
            <w:lang w:eastAsia="ko-KR"/>
          </w:rPr>
          <w:t>event trigger</w:t>
        </w:r>
      </w:ins>
      <w:ins w:id="557" w:author="vivo-Chenli" w:date="2025-01-20T15:37:00Z">
        <w:r>
          <w:rPr>
            <w:lang w:eastAsia="ko-KR"/>
          </w:rPr>
          <w:t xml:space="preserve">ed </w:t>
        </w:r>
      </w:ins>
      <w:ins w:id="558" w:author="vivo-Chenli-Before#129" w:date="2025-02-06T23:50:00Z">
        <w:r w:rsidR="00EF3028">
          <w:rPr>
            <w:lang w:eastAsia="ko-KR"/>
          </w:rPr>
          <w:t xml:space="preserve">L1 </w:t>
        </w:r>
      </w:ins>
      <w:ins w:id="559" w:author="vivo-Chenli" w:date="2025-01-20T15:37:00Z">
        <w:r>
          <w:rPr>
            <w:lang w:eastAsia="ko-KR"/>
          </w:rPr>
          <w:t>measurement</w:t>
        </w:r>
      </w:ins>
      <w:ins w:id="560"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proofErr w:type="spellStart"/>
      <w:r>
        <w:rPr>
          <w:i/>
          <w:lang w:eastAsia="ko-KR"/>
        </w:rPr>
        <w:t>sr-ProhibitTimer</w:t>
      </w:r>
      <w:proofErr w:type="spellEnd"/>
      <w:r>
        <w:rPr>
          <w:iCs/>
          <w:lang w:eastAsia="ko-KR"/>
        </w:rPr>
        <w:t>, if running</w:t>
      </w:r>
      <w:r>
        <w:rPr>
          <w:lang w:eastAsia="ko-KR"/>
        </w:rPr>
        <w:t>.</w:t>
      </w:r>
    </w:p>
    <w:p w14:paraId="52ED0617" w14:textId="77777777" w:rsidR="003669F2" w:rsidRDefault="00B562E1">
      <w:pPr>
        <w:rPr>
          <w:lang w:eastAsia="ko-KR"/>
        </w:rPr>
      </w:pPr>
      <w:r>
        <w:rPr>
          <w:lang w:eastAsia="ko-KR"/>
        </w:rPr>
        <w:lastRenderedPageBreak/>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rach-LessHO</w:t>
      </w:r>
      <w:proofErr w:type="spellEnd"/>
      <w:r>
        <w:rPr>
          <w:i/>
          <w:iCs/>
          <w:lang w:eastAsia="ko-KR"/>
        </w:rPr>
        <w:t xml:space="preserve">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w:t>
      </w:r>
      <w:proofErr w:type="gramStart"/>
      <w:r>
        <w:t>Random Access</w:t>
      </w:r>
      <w:proofErr w:type="gramEnd"/>
      <w:r>
        <w:t xml:space="preserve"> procedure (see clause 5.1) on the </w:t>
      </w:r>
      <w:proofErr w:type="spellStart"/>
      <w:r>
        <w:t>SpCell</w:t>
      </w:r>
      <w:proofErr w:type="spellEnd"/>
      <w:r>
        <w:t xml:space="preserve">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proofErr w:type="spellStart"/>
      <w:r>
        <w:rPr>
          <w:i/>
        </w:rPr>
        <w:t>sr-ProhibitTimer</w:t>
      </w:r>
      <w:proofErr w:type="spellEnd"/>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proofErr w:type="spellStart"/>
      <w:r>
        <w:rPr>
          <w:i/>
        </w:rPr>
        <w:t>simultaneousPUCCH</w:t>
      </w:r>
      <w:proofErr w:type="spellEnd"/>
      <w:r>
        <w:rPr>
          <w:i/>
        </w:rPr>
        <w:t>-PUSCH</w:t>
      </w:r>
      <w:r>
        <w:t xml:space="preserve"> </w:t>
      </w:r>
      <w:r>
        <w:rPr>
          <w:lang w:eastAsia="ko-KR"/>
        </w:rPr>
        <w:t xml:space="preserve">or </w:t>
      </w:r>
      <w:proofErr w:type="spellStart"/>
      <w:r>
        <w:rPr>
          <w:i/>
        </w:rPr>
        <w:t>simultaneousPUCCH</w:t>
      </w:r>
      <w:proofErr w:type="spellEnd"/>
      <w:r>
        <w:rPr>
          <w:i/>
        </w:rPr>
        <w:t>-PUSCH-</w:t>
      </w:r>
      <w:proofErr w:type="spellStart"/>
      <w:r>
        <w:rPr>
          <w:i/>
        </w:rPr>
        <w:t>SecondaryPUCCHgroup</w:t>
      </w:r>
      <w:proofErr w:type="spellEnd"/>
      <w:r>
        <w:t xml:space="preserve"> </w:t>
      </w:r>
      <w:r>
        <w:rPr>
          <w:lang w:eastAsia="ko-KR"/>
        </w:rPr>
        <w:t xml:space="preserve">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proofErr w:type="spellStart"/>
      <w:r>
        <w:rPr>
          <w:i/>
        </w:rPr>
        <w:t>simultaneousPUCCH</w:t>
      </w:r>
      <w:proofErr w:type="spellEnd"/>
      <w:r>
        <w:rPr>
          <w:i/>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diffPUCCHgroups</w:t>
      </w:r>
      <w:proofErr w:type="spellEnd"/>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proofErr w:type="spellStart"/>
      <w:r>
        <w:rPr>
          <w:i/>
        </w:rPr>
        <w:t>sl-PrioritizationThres</w:t>
      </w:r>
      <w:proofErr w:type="spellEnd"/>
      <w:r>
        <w:t xml:space="preserve"> and </w:t>
      </w:r>
      <w:r>
        <w:rPr>
          <w:i/>
        </w:rPr>
        <w:t>ul-</w:t>
      </w:r>
      <w:proofErr w:type="spellStart"/>
      <w:r>
        <w:rPr>
          <w:i/>
        </w:rPr>
        <w:t>PrioritizationThres</w:t>
      </w:r>
      <w:proofErr w:type="spellEnd"/>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proofErr w:type="spellStart"/>
      <w:r>
        <w:rPr>
          <w:i/>
        </w:rPr>
        <w:t>sl-PrioritizationThres</w:t>
      </w:r>
      <w:proofErr w:type="spellEnd"/>
      <w:r>
        <w:t xml:space="preserve"> and the value of the highest priority of the logical channel(s) in the MAC PDU is higher than or equal to </w:t>
      </w:r>
      <w:r>
        <w:rPr>
          <w:i/>
        </w:rPr>
        <w:t>ul-</w:t>
      </w:r>
      <w:proofErr w:type="spellStart"/>
      <w:r>
        <w:rPr>
          <w:i/>
        </w:rPr>
        <w:t>PrioritizationThres</w:t>
      </w:r>
      <w:proofErr w:type="spellEnd"/>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w:t>
      </w:r>
      <w:proofErr w:type="spellStart"/>
      <w:r>
        <w:rPr>
          <w:i/>
        </w:rPr>
        <w:t>PrioritizationThres</w:t>
      </w:r>
      <w:proofErr w:type="spellEnd"/>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w:t>
      </w:r>
      <w:r>
        <w:lastRenderedPageBreak/>
        <w:t xml:space="preserve">SL-PRS resource is not prioritized as described in clause 5.22.1.3.1a or in the clause 5.22.1.3.5, or the priority value of the logical channel that triggered SR is lower than </w:t>
      </w:r>
      <w:r>
        <w:rPr>
          <w:i/>
        </w:rPr>
        <w:t>ul-</w:t>
      </w:r>
      <w:proofErr w:type="spellStart"/>
      <w:r>
        <w:rPr>
          <w:i/>
        </w:rPr>
        <w:t>PrioritizationThres</w:t>
      </w:r>
      <w:proofErr w:type="spellEnd"/>
      <w:r>
        <w:t>, if configured; or</w:t>
      </w:r>
    </w:p>
    <w:p w14:paraId="52ED0628" w14:textId="77777777" w:rsidR="003669F2" w:rsidRDefault="00B562E1">
      <w:pPr>
        <w:pStyle w:val="B3"/>
      </w:pPr>
      <w:r>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61"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rFonts w:eastAsia="Malgun Gothic"/>
          <w:lang w:eastAsia="ko-KR"/>
        </w:rPr>
        <w:t>;</w:t>
      </w:r>
    </w:p>
    <w:bookmarkEnd w:id="561"/>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proofErr w:type="spellStart"/>
      <w:r>
        <w:rPr>
          <w:i/>
          <w:iCs/>
          <w:lang w:eastAsia="ko-KR"/>
        </w:rPr>
        <w:t>sr-TransMax</w:t>
      </w:r>
      <w:proofErr w:type="spellEnd"/>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proofErr w:type="spellStart"/>
      <w:r>
        <w:rPr>
          <w:i/>
        </w:rPr>
        <w:t>sr-ProhibitTimer</w:t>
      </w:r>
      <w:proofErr w:type="spellEnd"/>
      <w:r>
        <w:t>.</w:t>
      </w:r>
    </w:p>
    <w:p w14:paraId="52ED0633" w14:textId="77777777" w:rsidR="003669F2" w:rsidRDefault="00B562E1">
      <w:pPr>
        <w:pStyle w:val="B5"/>
        <w:rPr>
          <w:lang w:eastAsia="ko-KR"/>
        </w:rPr>
      </w:pPr>
      <w:r>
        <w:t>5&gt;</w:t>
      </w:r>
      <w:r>
        <w:tab/>
        <w:t xml:space="preserve">else </w:t>
      </w:r>
      <w:r>
        <w:rPr>
          <w:lang w:eastAsia="ko-KR"/>
        </w:rPr>
        <w:t xml:space="preserve">if </w:t>
      </w:r>
      <w:proofErr w:type="spellStart"/>
      <w:r>
        <w:rPr>
          <w:i/>
          <w:lang w:eastAsia="ko-KR"/>
        </w:rPr>
        <w:t>lbt-FailureRecoveryConfig</w:t>
      </w:r>
      <w:proofErr w:type="spellEnd"/>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proofErr w:type="spellStart"/>
      <w:r>
        <w:rPr>
          <w:i/>
          <w:iCs/>
        </w:rPr>
        <w:t>rach-LessHO</w:t>
      </w:r>
      <w:proofErr w:type="spellEnd"/>
      <w:r>
        <w:t xml:space="preserve"> is not configured and if there is no ongoing RACH-less LTM cell switch:</w:t>
      </w:r>
    </w:p>
    <w:p w14:paraId="52ED063B" w14:textId="77777777" w:rsidR="003669F2" w:rsidRDefault="00B562E1">
      <w:pPr>
        <w:pStyle w:val="B6"/>
      </w:pPr>
      <w:r>
        <w:t>6&gt;</w:t>
      </w:r>
      <w:r>
        <w:tab/>
        <w:t xml:space="preserve">initiate a </w:t>
      </w:r>
      <w:proofErr w:type="gramStart"/>
      <w:r>
        <w:t>Random Access</w:t>
      </w:r>
      <w:proofErr w:type="gramEnd"/>
      <w:r>
        <w:t xml:space="preserve"> procedure (see clause 5.1) on the </w:t>
      </w:r>
      <w:proofErr w:type="spellStart"/>
      <w:r>
        <w:t>SpCell</w:t>
      </w:r>
      <w:proofErr w:type="spellEnd"/>
      <w:r>
        <w:t xml:space="preserve">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w:t>
      </w:r>
      <w:proofErr w:type="spellStart"/>
      <w:r>
        <w:rPr>
          <w:rFonts w:eastAsia="Malgun Gothic"/>
        </w:rPr>
        <w:t>SCell</w:t>
      </w:r>
      <w:proofErr w:type="spellEnd"/>
      <w:r>
        <w:rPr>
          <w:rFonts w:eastAsia="Malgun Gothic"/>
        </w:rPr>
        <w:t xml:space="preserve">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 xml:space="preserve">When the MAC entity has pending SR for </w:t>
      </w:r>
      <w:proofErr w:type="spellStart"/>
      <w:r>
        <w:t>SCell</w:t>
      </w:r>
      <w:proofErr w:type="spellEnd"/>
      <w:r>
        <w:t xml:space="preserve"> beam failure recovery and the MAC entity has one or more PUCCH resources (other than PUCCH resources of pending SR for beam failure recovery of a BFD-RS set) overlapping with PUCCH resource for </w:t>
      </w:r>
      <w:proofErr w:type="spellStart"/>
      <w:r>
        <w:t>SCell</w:t>
      </w:r>
      <w:proofErr w:type="spellEnd"/>
      <w:r>
        <w:t xml:space="preserve"> beam failure recovery for the SR transmission occasion, the MAC entity considers only the PUCCH resource for </w:t>
      </w:r>
      <w:proofErr w:type="spellStart"/>
      <w:r>
        <w:t>SCell</w:t>
      </w:r>
      <w:proofErr w:type="spellEnd"/>
      <w:r>
        <w:t xml:space="preserve">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proofErr w:type="spellStart"/>
      <w:r>
        <w:rPr>
          <w:i/>
          <w:iCs/>
        </w:rPr>
        <w:t>lch-basedPrioritization</w:t>
      </w:r>
      <w:proofErr w:type="spellEnd"/>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62" w:name="_Hlk39177277"/>
      <w:r>
        <w:t>NOTE 6:</w:t>
      </w:r>
      <w:r>
        <w:tab/>
        <w:t xml:space="preserve">When the MAC entity has PUCCH resource for pending SR for </w:t>
      </w:r>
      <w:proofErr w:type="spellStart"/>
      <w:r>
        <w:t>SCell</w:t>
      </w:r>
      <w:proofErr w:type="spellEnd"/>
      <w:r>
        <w:t xml:space="preserve"> beam failure recovery overlapping with PUCCH resource for pending SR for beam failure recovery of a BFD-RS set for the SR transmission occasion, it's up to UE implementation to select PUCCH resource for </w:t>
      </w:r>
      <w:proofErr w:type="spellStart"/>
      <w:r>
        <w:t>SCell</w:t>
      </w:r>
      <w:proofErr w:type="spellEnd"/>
      <w:r>
        <w:t xml:space="preserve"> beam failure recovery or PUCCH resource for beam failure recovery of a BFD-RS set.</w:t>
      </w:r>
    </w:p>
    <w:p w14:paraId="52ED0644" w14:textId="77777777" w:rsidR="003669F2" w:rsidRDefault="00B562E1">
      <w:r>
        <w:t xml:space="preserve">The MAC entity may stop, if any, ongoing </w:t>
      </w:r>
      <w:proofErr w:type="gramStart"/>
      <w:r>
        <w:t>Random Access</w:t>
      </w:r>
      <w:proofErr w:type="gramEnd"/>
      <w:r>
        <w:t xml:space="preserve">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 xml:space="preserve">The MAC entity may stop, if any, ongoing </w:t>
      </w:r>
      <w:proofErr w:type="gramStart"/>
      <w:r>
        <w:t>Random Access</w:t>
      </w:r>
      <w:proofErr w:type="gramEnd"/>
      <w:r>
        <w:t xml:space="preserve">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 xml:space="preserve">and the ongoing </w:t>
      </w:r>
      <w:proofErr w:type="gramStart"/>
      <w:r>
        <w:rPr>
          <w:lang w:eastAsia="zh-CN"/>
        </w:rPr>
        <w:t>Random Access</w:t>
      </w:r>
      <w:proofErr w:type="gramEnd"/>
      <w:r>
        <w:rPr>
          <w:lang w:eastAsia="zh-CN"/>
        </w:rPr>
        <w:t xml:space="preserve">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w:t>
      </w:r>
      <w:proofErr w:type="gramStart"/>
      <w:r>
        <w:rPr>
          <w:lang w:eastAsia="zh-CN"/>
        </w:rPr>
        <w:t>Random Access</w:t>
      </w:r>
      <w:proofErr w:type="gramEnd"/>
      <w:r>
        <w:rPr>
          <w:lang w:eastAsia="zh-CN"/>
        </w:rPr>
        <w:t xml:space="preserve"> procedure </w:t>
      </w:r>
      <w:r>
        <w:t xml:space="preserve">was initiated by the MAC entity prior to the </w:t>
      </w:r>
      <w:proofErr w:type="spellStart"/>
      <w:r>
        <w:t>sidelink</w:t>
      </w:r>
      <w:proofErr w:type="spellEnd"/>
      <w:r>
        <w:t xml:space="preserve"> MAC PDU assembly.</w:t>
      </w:r>
    </w:p>
    <w:p w14:paraId="52ED064A" w14:textId="77777777" w:rsidR="003669F2" w:rsidRDefault="00B562E1">
      <w:r>
        <w:t xml:space="preserve">The MAC entity may stop, if any, ongoing </w:t>
      </w:r>
      <w:proofErr w:type="gramStart"/>
      <w:r>
        <w:t>Random Access</w:t>
      </w:r>
      <w:proofErr w:type="gramEnd"/>
      <w:r>
        <w:t xml:space="preserve">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 xml:space="preserve">The MAC entity may stop, if any, ongoing </w:t>
      </w:r>
      <w:proofErr w:type="gramStart"/>
      <w:r>
        <w:t>Random Access</w:t>
      </w:r>
      <w:proofErr w:type="gramEnd"/>
      <w:r>
        <w:t xml:space="preserve">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 xml:space="preserve">The MAC entity may stop, if any, ongoing </w:t>
      </w:r>
      <w:proofErr w:type="gramStart"/>
      <w:r>
        <w:t>Random Access</w:t>
      </w:r>
      <w:proofErr w:type="gramEnd"/>
      <w:r>
        <w:t xml:space="preserve"> procedure due to a pending SR for BFR of an </w:t>
      </w:r>
      <w:proofErr w:type="spellStart"/>
      <w:r>
        <w:t>SCell</w:t>
      </w:r>
      <w:proofErr w:type="spellEnd"/>
      <w:r>
        <w:t>, which has no valid PUCCH resources configured, if:</w:t>
      </w:r>
    </w:p>
    <w:p w14:paraId="52ED064F"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w:t>
      </w:r>
      <w:proofErr w:type="spellStart"/>
      <w:r>
        <w:t>SCell</w:t>
      </w:r>
      <w:proofErr w:type="spellEnd"/>
      <w:r>
        <w:t>; or</w:t>
      </w:r>
    </w:p>
    <w:p w14:paraId="52ED0650" w14:textId="77777777" w:rsidR="003669F2" w:rsidRDefault="00B562E1">
      <w:pPr>
        <w:pStyle w:val="B1"/>
      </w:pPr>
      <w:r>
        <w:t>-</w:t>
      </w:r>
      <w:r>
        <w:tab/>
        <w:t xml:space="preserve">the </w:t>
      </w:r>
      <w:proofErr w:type="spellStart"/>
      <w:r>
        <w:t>SCell</w:t>
      </w:r>
      <w:proofErr w:type="spellEnd"/>
      <w:r>
        <w:t xml:space="preserve"> is deactivated (as specified in clause 5.9) and all triggered BFRs for </w:t>
      </w:r>
      <w:proofErr w:type="spellStart"/>
      <w:r>
        <w:t>SCells</w:t>
      </w:r>
      <w:proofErr w:type="spellEnd"/>
      <w:r>
        <w:t xml:space="preserve"> are cancelled.</w:t>
      </w:r>
    </w:p>
    <w:p w14:paraId="52ED0651" w14:textId="77777777" w:rsidR="003669F2" w:rsidRDefault="00B562E1">
      <w:r>
        <w:lastRenderedPageBreak/>
        <w:t xml:space="preserve">The MAC entity may stop, if any, ongoing </w:t>
      </w:r>
      <w:proofErr w:type="gramStart"/>
      <w:r>
        <w:t>Random Access</w:t>
      </w:r>
      <w:proofErr w:type="gramEnd"/>
      <w:r>
        <w:t xml:space="preserve">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 xml:space="preserve">The MAC entity may stop, if any, ongoing </w:t>
      </w:r>
      <w:proofErr w:type="gramStart"/>
      <w:r>
        <w:t>Random Access</w:t>
      </w:r>
      <w:proofErr w:type="gramEnd"/>
      <w:r>
        <w:t xml:space="preserve">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w:t>
      </w:r>
      <w:proofErr w:type="spellStart"/>
      <w:r>
        <w:t>SCells</w:t>
      </w:r>
      <w:proofErr w:type="spellEnd"/>
      <w:r>
        <w:t xml:space="preserve"> that triggered consistent LBT failure; or</w:t>
      </w:r>
      <w:bookmarkEnd w:id="562"/>
    </w:p>
    <w:p w14:paraId="52ED0655" w14:textId="77777777" w:rsidR="003669F2" w:rsidRDefault="00B562E1">
      <w:pPr>
        <w:pStyle w:val="B1"/>
        <w:rPr>
          <w:lang w:eastAsia="ko-KR"/>
        </w:rPr>
      </w:pPr>
      <w:bookmarkStart w:id="563" w:name="_Toc37296204"/>
      <w:bookmarkStart w:id="564" w:name="_Toc29239845"/>
      <w:bookmarkStart w:id="565" w:name="_Toc46490330"/>
      <w:bookmarkStart w:id="566" w:name="_Toc52752025"/>
      <w:bookmarkStart w:id="567" w:name="_Toc52796487"/>
      <w:r>
        <w:rPr>
          <w:lang w:eastAsia="ko-KR"/>
        </w:rPr>
        <w:t>-</w:t>
      </w:r>
      <w:r>
        <w:rPr>
          <w:lang w:eastAsia="ko-KR"/>
        </w:rPr>
        <w:tab/>
        <w:t xml:space="preserve">all the </w:t>
      </w:r>
      <w:proofErr w:type="spellStart"/>
      <w:r>
        <w:rPr>
          <w:lang w:eastAsia="ko-KR"/>
        </w:rPr>
        <w:t>SCells</w:t>
      </w:r>
      <w:proofErr w:type="spellEnd"/>
      <w:r>
        <w:rPr>
          <w:lang w:eastAsia="ko-KR"/>
        </w:rPr>
        <w:t xml:space="preserve"> that triggered consistent LBT failure recovery are deactivated (see clause 5.9).</w:t>
      </w:r>
    </w:p>
    <w:p w14:paraId="52ED0656" w14:textId="77777777" w:rsidR="003669F2" w:rsidRDefault="00B562E1">
      <w:r>
        <w:t xml:space="preserve">The MAC entity may stop, if any, ongoing </w:t>
      </w:r>
      <w:proofErr w:type="gramStart"/>
      <w:r>
        <w:t>Random Access</w:t>
      </w:r>
      <w:proofErr w:type="gramEnd"/>
      <w:r>
        <w:t xml:space="preserve"> procedure due to a pending SR for </w:t>
      </w:r>
      <w:proofErr w:type="spellStart"/>
      <w:r>
        <w:t>Sidelink</w:t>
      </w:r>
      <w:proofErr w:type="spellEnd"/>
      <w:r>
        <w:t xml:space="preserve"> consistent LBT failure recovery, which has no valid PUCCH resources configured, if one of the following conditions is met:</w:t>
      </w:r>
    </w:p>
    <w:p w14:paraId="52ED0657"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proofErr w:type="spellStart"/>
      <w:r>
        <w:t>Sidelink</w:t>
      </w:r>
      <w:proofErr w:type="spellEnd"/>
      <w:r>
        <w:t xml:space="preserve"> consistent LBT failure; or</w:t>
      </w:r>
    </w:p>
    <w:p w14:paraId="52ED0658" w14:textId="77777777" w:rsidR="003669F2" w:rsidRDefault="00B562E1">
      <w:pPr>
        <w:pStyle w:val="B1"/>
      </w:pPr>
      <w:r>
        <w:t>-</w:t>
      </w:r>
      <w:r>
        <w:tab/>
        <w:t xml:space="preserve">all the triggered </w:t>
      </w:r>
      <w:proofErr w:type="spellStart"/>
      <w:r>
        <w:t>Sidelink</w:t>
      </w:r>
      <w:proofErr w:type="spellEnd"/>
      <w:r>
        <w:t xml:space="preserve"> consistent LBT failure recovery </w:t>
      </w:r>
      <w:proofErr w:type="gramStart"/>
      <w:r>
        <w:t>are</w:t>
      </w:r>
      <w:proofErr w:type="gramEnd"/>
      <w:r>
        <w:t xml:space="preserve"> cancelled (see clause 5.31.2).</w:t>
      </w:r>
    </w:p>
    <w:p w14:paraId="52ED0659" w14:textId="77777777" w:rsidR="003669F2" w:rsidRDefault="00B562E1">
      <w:pPr>
        <w:rPr>
          <w:lang w:eastAsia="ko-KR"/>
        </w:rPr>
      </w:pPr>
      <w:r>
        <w:rPr>
          <w:lang w:eastAsia="ko-KR"/>
        </w:rPr>
        <w:t xml:space="preserve">The MAC entity may stop, if any, ongoing </w:t>
      </w:r>
      <w:proofErr w:type="gramStart"/>
      <w:r>
        <w:rPr>
          <w:lang w:eastAsia="ko-KR"/>
        </w:rPr>
        <w:t>Random Access</w:t>
      </w:r>
      <w:proofErr w:type="gramEnd"/>
      <w:r>
        <w:rPr>
          <w:lang w:eastAsia="ko-KR"/>
        </w:rPr>
        <w:t xml:space="preserve">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 xml:space="preserve">the Positioning Measurement Gap Activation/Deactivation Request MAC CE that triggers the SR corresponding to the </w:t>
      </w:r>
      <w:proofErr w:type="gramStart"/>
      <w:r>
        <w:rPr>
          <w:lang w:eastAsia="ko-KR"/>
        </w:rPr>
        <w:t>Random Access</w:t>
      </w:r>
      <w:proofErr w:type="gramEnd"/>
      <w:r>
        <w:rPr>
          <w:lang w:eastAsia="ko-KR"/>
        </w:rPr>
        <w:t xml:space="preserve"> procedure has already been cancelled.</w:t>
      </w:r>
    </w:p>
    <w:p w14:paraId="52ED065B" w14:textId="77777777" w:rsidR="003669F2" w:rsidRDefault="00B562E1">
      <w:r>
        <w:t xml:space="preserve">The MAC entity may stop, if any, ongoing </w:t>
      </w:r>
      <w:proofErr w:type="gramStart"/>
      <w:r>
        <w:t>Random Access</w:t>
      </w:r>
      <w:proofErr w:type="gramEnd"/>
      <w:r>
        <w:t xml:space="preserve">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 xml:space="preserve">The MAC entity may stop, if any, ongoing </w:t>
      </w:r>
      <w:proofErr w:type="gramStart"/>
      <w:r>
        <w:t>Random Access</w:t>
      </w:r>
      <w:proofErr w:type="gramEnd"/>
      <w:r>
        <w:t xml:space="preserve">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w:t>
      </w:r>
      <w:proofErr w:type="gramStart"/>
      <w:r>
        <w:t>Random Access</w:t>
      </w:r>
      <w:proofErr w:type="gramEnd"/>
      <w:r>
        <w:t xml:space="preserve"> procedure due to a pending SR for </w:t>
      </w:r>
      <w:r>
        <w:rPr>
          <w:lang w:eastAsia="ko-KR"/>
        </w:rPr>
        <w:t>SL-PRS Resource Request</w:t>
      </w:r>
      <w:r>
        <w:t>, which has no valid PUCCH resources configured, if:</w:t>
      </w:r>
    </w:p>
    <w:p w14:paraId="52ED0662" w14:textId="77777777" w:rsidR="003669F2" w:rsidRDefault="00B562E1">
      <w:pPr>
        <w:pStyle w:val="B1"/>
        <w:rPr>
          <w:ins w:id="568"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15E55879" w:rsidR="003669F2" w:rsidRDefault="00B562E1">
      <w:pPr>
        <w:textAlignment w:val="auto"/>
        <w:rPr>
          <w:ins w:id="569" w:author="vivo-Chenli" w:date="2025-01-20T15:56:00Z"/>
        </w:rPr>
      </w:pPr>
      <w:ins w:id="570" w:author="vivo-Chenli" w:date="2025-01-20T15:56:00Z">
        <w:r>
          <w:t xml:space="preserve">The MAC entity may stop, if any, ongoing </w:t>
        </w:r>
        <w:proofErr w:type="gramStart"/>
        <w:r>
          <w:t>Random Access</w:t>
        </w:r>
        <w:proofErr w:type="gramEnd"/>
        <w:r>
          <w:t xml:space="preserve"> procedure due to a pending SR for </w:t>
        </w:r>
        <w:del w:id="571" w:author="vivo-Chenli-Before#129" w:date="2025-02-06T23:50:00Z">
          <w:r w:rsidDel="00DF2C34">
            <w:rPr>
              <w:lang w:eastAsia="ko-KR"/>
            </w:rPr>
            <w:delText xml:space="preserve">L1 </w:delText>
          </w:r>
        </w:del>
        <w:r>
          <w:rPr>
            <w:lang w:eastAsia="ko-KR"/>
          </w:rPr>
          <w:t xml:space="preserve">Event Triggered </w:t>
        </w:r>
      </w:ins>
      <w:ins w:id="572" w:author="vivo-Chenli-Before#129" w:date="2025-02-06T23:50:00Z">
        <w:r w:rsidR="00DF2C34">
          <w:rPr>
            <w:lang w:eastAsia="ko-KR"/>
          </w:rPr>
          <w:t xml:space="preserve">L1 </w:t>
        </w:r>
      </w:ins>
      <w:ins w:id="573" w:author="vivo-Chenli" w:date="2025-01-20T15:56:00Z">
        <w:r>
          <w:rPr>
            <w:lang w:eastAsia="ko-KR"/>
          </w:rPr>
          <w:t>Measurement Report</w:t>
        </w:r>
        <w:r>
          <w:t>, which has no valid PUCCH resources configured, if:</w:t>
        </w:r>
      </w:ins>
    </w:p>
    <w:p w14:paraId="52ED0664" w14:textId="713A6B4D" w:rsidR="003669F2" w:rsidRDefault="00B562E1">
      <w:pPr>
        <w:pStyle w:val="B1"/>
        <w:rPr>
          <w:ins w:id="574" w:author="vivo-Chenli" w:date="2025-01-20T15:56:00Z"/>
          <w:lang w:eastAsia="ko-KR"/>
        </w:rPr>
      </w:pPr>
      <w:ins w:id="575"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w:t>
        </w:r>
        <w:commentRangeStart w:id="576"/>
        <w:proofErr w:type="spellStart"/>
        <w:r>
          <w:t>a</w:t>
        </w:r>
      </w:ins>
      <w:commentRangeEnd w:id="576"/>
      <w:proofErr w:type="spellEnd"/>
      <w:r w:rsidR="008F5A7F">
        <w:rPr>
          <w:rStyle w:val="a6"/>
        </w:rPr>
        <w:commentReference w:id="576"/>
      </w:r>
      <w:ins w:id="577" w:author="vivo-Chenli" w:date="2025-01-20T15:56:00Z">
        <w:r>
          <w:t xml:space="preserve"> </w:t>
        </w:r>
      </w:ins>
      <w:ins w:id="578" w:author="vivo-Chenli" w:date="2025-01-20T15:59:00Z">
        <w:del w:id="579" w:author="vivo-Chenli-Before#129" w:date="2025-02-06T23:50:00Z">
          <w:r w:rsidDel="00AA6C65">
            <w:delText xml:space="preserve">L1 </w:delText>
          </w:r>
        </w:del>
        <w:r>
          <w:t>Event Triggered</w:t>
        </w:r>
      </w:ins>
      <w:ins w:id="580" w:author="vivo-Chenli-Before#129" w:date="2025-02-06T23:50:00Z">
        <w:r w:rsidR="00AA6C65" w:rsidRPr="00AA6C65">
          <w:t xml:space="preserve"> </w:t>
        </w:r>
        <w:r w:rsidR="00AA6C65">
          <w:t>L1</w:t>
        </w:r>
      </w:ins>
      <w:ins w:id="581" w:author="vivo-Chenli" w:date="2025-01-20T15:59:00Z">
        <w:r>
          <w:t xml:space="preserve"> Measurement Report</w:t>
        </w:r>
      </w:ins>
      <w:ins w:id="582" w:author="vivo-Chenli" w:date="2025-01-20T15:56:00Z">
        <w:r>
          <w:rPr>
            <w:lang w:eastAsia="ko-KR"/>
          </w:rPr>
          <w:t xml:space="preserve"> MAC CE</w:t>
        </w:r>
        <w:r>
          <w:t xml:space="preserve"> (see clause 5.</w:t>
        </w:r>
      </w:ins>
      <w:ins w:id="583" w:author="vivo-Chenli" w:date="2025-01-20T15:59:00Z">
        <w:r>
          <w:t>x</w:t>
        </w:r>
      </w:ins>
      <w:ins w:id="584"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3"/>
        <w:rPr>
          <w:lang w:eastAsia="ko-KR"/>
        </w:rPr>
      </w:pPr>
      <w:bookmarkStart w:id="585" w:name="_Toc178200524"/>
      <w:r>
        <w:rPr>
          <w:lang w:eastAsia="ko-KR"/>
        </w:rPr>
        <w:lastRenderedPageBreak/>
        <w:t>5.4.5</w:t>
      </w:r>
      <w:r>
        <w:rPr>
          <w:lang w:eastAsia="ko-KR"/>
        </w:rPr>
        <w:tab/>
      </w:r>
      <w:commentRangeStart w:id="586"/>
      <w:commentRangeStart w:id="587"/>
      <w:r>
        <w:rPr>
          <w:lang w:eastAsia="ko-KR"/>
        </w:rPr>
        <w:t>Buffer Status Reporting</w:t>
      </w:r>
      <w:bookmarkEnd w:id="563"/>
      <w:bookmarkEnd w:id="564"/>
      <w:bookmarkEnd w:id="565"/>
      <w:bookmarkEnd w:id="566"/>
      <w:bookmarkEnd w:id="567"/>
      <w:bookmarkEnd w:id="585"/>
      <w:commentRangeEnd w:id="586"/>
      <w:r w:rsidR="00123BC7">
        <w:rPr>
          <w:rStyle w:val="a6"/>
          <w:rFonts w:ascii="Times New Roman" w:hAnsi="Times New Roman"/>
        </w:rPr>
        <w:commentReference w:id="586"/>
      </w:r>
      <w:commentRangeEnd w:id="587"/>
      <w:r w:rsidR="003E7927">
        <w:rPr>
          <w:rStyle w:val="a6"/>
          <w:rFonts w:ascii="Times New Roman" w:hAnsi="Times New Roman"/>
        </w:rPr>
        <w:commentReference w:id="587"/>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w:t>
      </w:r>
    </w:p>
    <w:p w14:paraId="52ED066A"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w:t>
      </w:r>
    </w:p>
    <w:p w14:paraId="52ED066B" w14:textId="77777777" w:rsidR="003669F2" w:rsidRDefault="00B562E1">
      <w:pPr>
        <w:pStyle w:val="B1"/>
        <w:rPr>
          <w:lang w:eastAsia="ko-KR"/>
        </w:rPr>
      </w:pPr>
      <w:r>
        <w:rPr>
          <w:lang w:eastAsia="ko-KR"/>
        </w:rPr>
        <w:t>-</w:t>
      </w:r>
      <w:r>
        <w:rPr>
          <w:lang w:eastAsia="ko-KR"/>
        </w:rPr>
        <w:tab/>
      </w:r>
      <w:proofErr w:type="spellStart"/>
      <w:r>
        <w:rPr>
          <w:i/>
          <w:lang w:eastAsia="ko-KR"/>
        </w:rPr>
        <w:t>logicalChannelSR-DelayTimerApplied</w:t>
      </w:r>
      <w:proofErr w:type="spellEnd"/>
      <w:r>
        <w:rPr>
          <w:lang w:eastAsia="ko-KR"/>
        </w:rPr>
        <w:t>;</w:t>
      </w:r>
    </w:p>
    <w:p w14:paraId="52ED066C" w14:textId="77777777" w:rsidR="003669F2" w:rsidRDefault="00B562E1">
      <w:pPr>
        <w:pStyle w:val="B1"/>
        <w:rPr>
          <w:lang w:eastAsia="ko-KR"/>
        </w:rPr>
      </w:pPr>
      <w:r>
        <w:rPr>
          <w:lang w:eastAsia="ko-KR"/>
        </w:rPr>
        <w:t>-</w:t>
      </w:r>
      <w:r>
        <w:rPr>
          <w:lang w:eastAsia="ko-KR"/>
        </w:rPr>
        <w:tab/>
      </w:r>
      <w:proofErr w:type="spellStart"/>
      <w:r>
        <w:rPr>
          <w:i/>
          <w:lang w:eastAsia="ko-KR"/>
        </w:rPr>
        <w:t>logicalChannelSR-DelayTimer</w:t>
      </w:r>
      <w:proofErr w:type="spellEnd"/>
      <w:r>
        <w:rPr>
          <w:lang w:eastAsia="ko-KR"/>
        </w:rPr>
        <w:t>;</w:t>
      </w:r>
    </w:p>
    <w:p w14:paraId="52ED066D" w14:textId="77777777" w:rsidR="003669F2" w:rsidRDefault="00B562E1">
      <w:pPr>
        <w:pStyle w:val="B1"/>
        <w:rPr>
          <w:lang w:eastAsia="ko-KR"/>
        </w:rPr>
      </w:pPr>
      <w:r>
        <w:rPr>
          <w:lang w:eastAsia="ko-KR"/>
        </w:rPr>
        <w:t>-</w:t>
      </w:r>
      <w:r>
        <w:rPr>
          <w:lang w:eastAsia="ko-KR"/>
        </w:rPr>
        <w:tab/>
      </w:r>
      <w:proofErr w:type="spellStart"/>
      <w:r>
        <w:rPr>
          <w:i/>
          <w:lang w:eastAsia="ko-KR"/>
        </w:rPr>
        <w:t>logicalChannelSR</w:t>
      </w:r>
      <w:proofErr w:type="spellEnd"/>
      <w:r>
        <w:rPr>
          <w:i/>
          <w:lang w:eastAsia="ko-KR"/>
        </w:rPr>
        <w:t>-Mask</w:t>
      </w:r>
      <w:r>
        <w:rPr>
          <w:lang w:eastAsia="ko-KR"/>
        </w:rPr>
        <w:t>;</w:t>
      </w:r>
    </w:p>
    <w:p w14:paraId="52ED066E" w14:textId="77777777" w:rsidR="003669F2" w:rsidRDefault="00B562E1">
      <w:pPr>
        <w:pStyle w:val="B1"/>
        <w:rPr>
          <w:lang w:eastAsia="ko-KR"/>
        </w:rPr>
      </w:pPr>
      <w:r>
        <w:rPr>
          <w:lang w:eastAsia="ko-KR"/>
        </w:rPr>
        <w:t>-</w:t>
      </w:r>
      <w:r>
        <w:rPr>
          <w:lang w:eastAsia="ko-KR"/>
        </w:rPr>
        <w:tab/>
      </w:r>
      <w:proofErr w:type="spellStart"/>
      <w:r>
        <w:rPr>
          <w:i/>
          <w:iCs/>
          <w:lang w:eastAsia="ko-KR"/>
        </w:rPr>
        <w:t>logicalChannelGroup</w:t>
      </w:r>
      <w:proofErr w:type="spellEnd"/>
      <w:r>
        <w:rPr>
          <w:iCs/>
          <w:lang w:eastAsia="ko-KR"/>
        </w:rPr>
        <w:t xml:space="preserve">, </w:t>
      </w:r>
      <w:proofErr w:type="spellStart"/>
      <w:r>
        <w:rPr>
          <w:i/>
        </w:rPr>
        <w:t>logicalChannelGroupIAB</w:t>
      </w:r>
      <w:proofErr w:type="spellEnd"/>
      <w:r>
        <w:rPr>
          <w:i/>
        </w:rPr>
        <w:t>-Ext</w:t>
      </w:r>
      <w:r>
        <w:rPr>
          <w:lang w:eastAsia="ko-KR"/>
        </w:rPr>
        <w:t>;</w:t>
      </w:r>
    </w:p>
    <w:p w14:paraId="52ED066F" w14:textId="77777777" w:rsidR="003669F2" w:rsidRDefault="00B562E1">
      <w:pPr>
        <w:pStyle w:val="B1"/>
        <w:rPr>
          <w:lang w:eastAsia="ko-KR"/>
        </w:rPr>
      </w:pPr>
      <w:r>
        <w:rPr>
          <w:lang w:eastAsia="ko-KR"/>
        </w:rPr>
        <w:t>-</w:t>
      </w:r>
      <w:r>
        <w:rPr>
          <w:lang w:eastAsia="ko-KR"/>
        </w:rPr>
        <w:tab/>
      </w:r>
      <w:proofErr w:type="spellStart"/>
      <w:r>
        <w:rPr>
          <w:i/>
          <w:iCs/>
          <w:lang w:eastAsia="ko-KR"/>
        </w:rPr>
        <w:t>sdt-LogicalChannelSR-DelayTimer</w:t>
      </w:r>
      <w:proofErr w:type="spellEnd"/>
      <w:r>
        <w:rPr>
          <w:iCs/>
          <w:lang w:eastAsia="ko-KR"/>
        </w:rPr>
        <w:t>;</w:t>
      </w:r>
    </w:p>
    <w:p w14:paraId="52ED0670" w14:textId="77777777" w:rsidR="003669F2" w:rsidRDefault="00B562E1">
      <w:pPr>
        <w:pStyle w:val="B1"/>
        <w:rPr>
          <w:lang w:eastAsia="ko-KR"/>
        </w:rPr>
      </w:pPr>
      <w:r>
        <w:rPr>
          <w:lang w:eastAsia="ko-KR"/>
        </w:rPr>
        <w:t>-</w:t>
      </w:r>
      <w:r>
        <w:rPr>
          <w:lang w:eastAsia="ko-KR"/>
        </w:rPr>
        <w:tab/>
      </w:r>
      <w:proofErr w:type="spellStart"/>
      <w:r>
        <w:rPr>
          <w:i/>
          <w:iCs/>
          <w:lang w:eastAsia="ko-KR"/>
        </w:rPr>
        <w:t>additionalBS-TableAllowed</w:t>
      </w:r>
      <w:proofErr w:type="spellEnd"/>
      <w:r>
        <w:rPr>
          <w:lang w:eastAsia="ko-KR"/>
        </w:rPr>
        <w:t>.</w:t>
      </w:r>
    </w:p>
    <w:p w14:paraId="52ED0671" w14:textId="77777777" w:rsidR="003669F2" w:rsidRDefault="00B562E1">
      <w:pPr>
        <w:rPr>
          <w:lang w:eastAsia="ko-KR"/>
        </w:rPr>
      </w:pPr>
      <w:r>
        <w:rPr>
          <w:lang w:eastAsia="ko-KR"/>
        </w:rPr>
        <w:t xml:space="preserve">Each logical channel may be allocated to an LCG using the </w:t>
      </w:r>
      <w:proofErr w:type="spellStart"/>
      <w:r>
        <w:rPr>
          <w:i/>
          <w:lang w:eastAsia="ko-KR"/>
        </w:rPr>
        <w:t>logicalChannelGroup</w:t>
      </w:r>
      <w:proofErr w:type="spellEnd"/>
      <w:r>
        <w:rPr>
          <w:lang w:eastAsia="ko-KR"/>
        </w:rPr>
        <w:t>. The maximum number of LCGs is eight except for IAB-MTs configured with</w:t>
      </w:r>
      <w:r>
        <w:t xml:space="preserve"> </w:t>
      </w:r>
      <w:proofErr w:type="spellStart"/>
      <w:r>
        <w:rPr>
          <w:i/>
        </w:rPr>
        <w:t>logicalChannelGroupIAB</w:t>
      </w:r>
      <w:proofErr w:type="spellEnd"/>
      <w:r>
        <w:rPr>
          <w:i/>
        </w:rPr>
        <w:t>-Ext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 xml:space="preserve">UL resources are allocated and number of padding bits is equal to or larger than the size of the Buffer Status Report MAC CE plus its </w:t>
      </w:r>
      <w:proofErr w:type="spellStart"/>
      <w:r>
        <w:rPr>
          <w:lang w:eastAsia="ko-KR"/>
        </w:rPr>
        <w:t>subheader</w:t>
      </w:r>
      <w:proofErr w:type="spellEnd"/>
      <w:r>
        <w:rPr>
          <w:lang w:eastAsia="ko-KR"/>
        </w:rPr>
        <w:t>,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proofErr w:type="spellStart"/>
      <w:r>
        <w:rPr>
          <w:i/>
        </w:rPr>
        <w:t>logicalChannelSR-DelayTimerApplied</w:t>
      </w:r>
      <w:proofErr w:type="spellEnd"/>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proofErr w:type="spellStart"/>
      <w:r>
        <w:rPr>
          <w:i/>
        </w:rPr>
        <w:t>logicalChannelSR-DelayTimer</w:t>
      </w:r>
      <w:proofErr w:type="spellEnd"/>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proofErr w:type="spellStart"/>
      <w:r>
        <w:rPr>
          <w:i/>
          <w:iCs/>
          <w:lang w:eastAsia="ko-KR"/>
        </w:rPr>
        <w:t>logicalChannelSR-DelayTimerApplied</w:t>
      </w:r>
      <w:proofErr w:type="spellEnd"/>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proofErr w:type="spellStart"/>
      <w:r>
        <w:rPr>
          <w:i/>
          <w:iCs/>
          <w:lang w:eastAsia="ko-KR"/>
        </w:rPr>
        <w:t>logicalChannelSR-DelayTimer</w:t>
      </w:r>
      <w:proofErr w:type="spellEnd"/>
      <w:r>
        <w:rPr>
          <w:lang w:eastAsia="ko-KR"/>
        </w:rPr>
        <w:t xml:space="preserve"> with the value as configured by the </w:t>
      </w:r>
      <w:proofErr w:type="spellStart"/>
      <w:r>
        <w:rPr>
          <w:i/>
          <w:iCs/>
          <w:lang w:eastAsia="ko-KR"/>
        </w:rPr>
        <w:t>sdt-LogicalChannelSR-DelayTimer</w:t>
      </w:r>
      <w:proofErr w:type="spellEnd"/>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proofErr w:type="spellStart"/>
      <w:r>
        <w:rPr>
          <w:i/>
        </w:rPr>
        <w:t>logicalChannelSR-DelayTimer</w:t>
      </w:r>
      <w:proofErr w:type="spellEnd"/>
      <w:r>
        <w:t>.</w:t>
      </w:r>
    </w:p>
    <w:p w14:paraId="52ED0683" w14:textId="77777777" w:rsidR="003669F2" w:rsidRDefault="00B562E1">
      <w:pPr>
        <w:rPr>
          <w:lang w:eastAsia="ko-KR"/>
        </w:rPr>
      </w:pPr>
      <w:r>
        <w:t xml:space="preserve">For Regular and Periodic BSR, the MAC entity for which </w:t>
      </w:r>
      <w:proofErr w:type="spellStart"/>
      <w:r>
        <w:rPr>
          <w:i/>
        </w:rPr>
        <w:t>logicalChannelGroupIAB</w:t>
      </w:r>
      <w:proofErr w:type="spellEnd"/>
      <w:r>
        <w:rPr>
          <w:i/>
        </w:rPr>
        <w:t>-Ext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proofErr w:type="spellStart"/>
      <w:r>
        <w:rPr>
          <w:i/>
          <w:iCs/>
          <w:lang w:eastAsia="ko-KR"/>
        </w:rPr>
        <w:t>additionalBS-TableAllowed</w:t>
      </w:r>
      <w:proofErr w:type="spellEnd"/>
      <w:r>
        <w:rPr>
          <w:i/>
          <w:iCs/>
          <w:lang w:eastAsia="ko-KR"/>
        </w:rPr>
        <w:t>,</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proofErr w:type="spellStart"/>
      <w:r>
        <w:rPr>
          <w:i/>
          <w:iCs/>
          <w:lang w:eastAsia="ko-KR"/>
        </w:rPr>
        <w:t>additionalBS-TableAllowed</w:t>
      </w:r>
      <w:proofErr w:type="spellEnd"/>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proofErr w:type="spellStart"/>
      <w:r>
        <w:rPr>
          <w:i/>
          <w:iCs/>
        </w:rPr>
        <w:t>logicalChannelGroupIAB</w:t>
      </w:r>
      <w:proofErr w:type="spellEnd"/>
      <w:r>
        <w:rPr>
          <w:i/>
          <w:iCs/>
        </w:rPr>
        <w:t>-Ext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proofErr w:type="spellStart"/>
      <w:r>
        <w:rPr>
          <w:i/>
        </w:rPr>
        <w:t>logicalChannelGroupIAB</w:t>
      </w:r>
      <w:proofErr w:type="spellEnd"/>
      <w:r>
        <w:rPr>
          <w:i/>
        </w:rPr>
        <w:t>-Ext</w:t>
      </w:r>
      <w:r>
        <w:t xml:space="preserve"> is not configured by upper layers shall:</w:t>
      </w:r>
    </w:p>
    <w:p w14:paraId="52ED0696" w14:textId="77777777" w:rsidR="003669F2" w:rsidRDefault="00B562E1">
      <w:pPr>
        <w:pStyle w:val="B1"/>
      </w:pPr>
      <w:r>
        <w:rPr>
          <w:lang w:eastAsia="ko-KR"/>
        </w:rPr>
        <w:t>1&gt;</w:t>
      </w:r>
      <w:r>
        <w:tab/>
        <w:t xml:space="preserve">if the number of padding bits is equal to or larger than the size of the Short BSR plus its </w:t>
      </w:r>
      <w:proofErr w:type="spellStart"/>
      <w:r>
        <w:t>subheader</w:t>
      </w:r>
      <w:proofErr w:type="spellEnd"/>
      <w:r>
        <w:t xml:space="preserve"> but smaller than the size of the Long BSR plus its </w:t>
      </w:r>
      <w:proofErr w:type="spellStart"/>
      <w:r>
        <w:t>subheader</w:t>
      </w:r>
      <w:proofErr w:type="spellEnd"/>
      <w:r>
        <w:t>:</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 xml:space="preserve">if the number of padding bits is equal to the size of the Short BSR plus its </w:t>
      </w:r>
      <w:proofErr w:type="spellStart"/>
      <w:r>
        <w:rPr>
          <w:lang w:eastAsia="ko-KR"/>
        </w:rPr>
        <w:t>subheader</w:t>
      </w:r>
      <w:proofErr w:type="spellEnd"/>
      <w:r>
        <w:rPr>
          <w:lang w:eastAsia="ko-KR"/>
        </w:rPr>
        <w:t>:</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proofErr w:type="spellStart"/>
      <w:r>
        <w:rPr>
          <w:i/>
          <w:iCs/>
          <w:lang w:eastAsia="ko-KR"/>
        </w:rPr>
        <w:t>additionalBS-TableAllowed</w:t>
      </w:r>
      <w:proofErr w:type="spellEnd"/>
      <w:r>
        <w:rPr>
          <w:lang w:eastAsia="ko-KR"/>
        </w:rPr>
        <w:t xml:space="preserve">, the amount of UL data available for transmission when the MAC PDU containing the BSR is to be built is within the buffer sizes specified in Table 6.1.3.1-3 and the number of padding bits is equal to or larger than the size of the Refined Long BSR plus its </w:t>
      </w:r>
      <w:proofErr w:type="spellStart"/>
      <w:r>
        <w:rPr>
          <w:lang w:eastAsia="ko-KR"/>
        </w:rPr>
        <w:t>subheader</w:t>
      </w:r>
      <w:proofErr w:type="spellEnd"/>
      <w:r>
        <w:rPr>
          <w:lang w:eastAsia="ko-KR"/>
        </w:rPr>
        <w:t>:</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 xml:space="preserve">else if the number of padding bits is equal to or larger than the size of the Long BSR plus its </w:t>
      </w:r>
      <w:proofErr w:type="spellStart"/>
      <w:r>
        <w:t>subheader</w:t>
      </w:r>
      <w:proofErr w:type="spellEnd"/>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proofErr w:type="spellStart"/>
      <w:r>
        <w:rPr>
          <w:i/>
        </w:rPr>
        <w:t>logicalChannelGroupIAB</w:t>
      </w:r>
      <w:proofErr w:type="spellEnd"/>
      <w:r>
        <w:rPr>
          <w:i/>
        </w:rPr>
        <w:t>-Ext</w:t>
      </w:r>
      <w:r>
        <w:t xml:space="preserve"> is configured by upper layers shall:</w:t>
      </w:r>
    </w:p>
    <w:p w14:paraId="52ED06A3" w14:textId="77777777" w:rsidR="003669F2" w:rsidRDefault="00B562E1">
      <w:pPr>
        <w:pStyle w:val="B1"/>
      </w:pPr>
      <w:r>
        <w:rPr>
          <w:lang w:eastAsia="ko-KR"/>
        </w:rPr>
        <w:t>1&gt;</w:t>
      </w:r>
      <w:r>
        <w:tab/>
        <w:t xml:space="preserve">if the number of padding bits is equal to or larger than the size of the Extended Short BSR plus its </w:t>
      </w:r>
      <w:proofErr w:type="spellStart"/>
      <w:r>
        <w:t>subheader</w:t>
      </w:r>
      <w:proofErr w:type="spellEnd"/>
      <w:r>
        <w:t xml:space="preserve"> but smaller than the size of the Extended Long BSR plus its </w:t>
      </w:r>
      <w:proofErr w:type="spellStart"/>
      <w:r>
        <w:t>subheader</w:t>
      </w:r>
      <w:proofErr w:type="spellEnd"/>
      <w:r>
        <w:t>:</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 xml:space="preserve">if the number of padding bits is smaller than the size of the Extended Long Truncated BSR with zero Buffer Size field plus its </w:t>
      </w:r>
      <w:proofErr w:type="spellStart"/>
      <w:r>
        <w:rPr>
          <w:lang w:eastAsia="ko-KR"/>
        </w:rPr>
        <w:t>subheader</w:t>
      </w:r>
      <w:proofErr w:type="spellEnd"/>
      <w:r>
        <w:rPr>
          <w:lang w:eastAsia="ko-KR"/>
        </w:rPr>
        <w:t>:</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 xml:space="preserve">else if the number of padding bits is equal to or larger than the size of the Extended Long BSR plus its </w:t>
      </w:r>
      <w:proofErr w:type="spellStart"/>
      <w:r>
        <w:t>subheader</w:t>
      </w:r>
      <w:proofErr w:type="spellEnd"/>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BSR MAC CE plus its </w:t>
      </w:r>
      <w:proofErr w:type="spellStart"/>
      <w:r>
        <w:t>subheader</w:t>
      </w:r>
      <w:proofErr w:type="spellEnd"/>
      <w:r>
        <w:t xml:space="preserve">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proofErr w:type="spellStart"/>
      <w:r>
        <w:rPr>
          <w:i/>
        </w:rPr>
        <w:t>periodicBSR</w:t>
      </w:r>
      <w:proofErr w:type="spellEnd"/>
      <w:r>
        <w:rPr>
          <w:i/>
        </w:rPr>
        <w:t>-Timer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proofErr w:type="spellStart"/>
      <w:r>
        <w:rPr>
          <w:i/>
        </w:rPr>
        <w:t>retxBSR</w:t>
      </w:r>
      <w:proofErr w:type="spellEnd"/>
      <w:r>
        <w:rPr>
          <w:i/>
        </w:rPr>
        <w:t>-Timer</w:t>
      </w:r>
      <w:r>
        <w:t>.</w:t>
      </w:r>
    </w:p>
    <w:p w14:paraId="52ED06B4" w14:textId="77777777" w:rsidR="003669F2" w:rsidRDefault="00B562E1">
      <w:pPr>
        <w:pStyle w:val="B2"/>
      </w:pPr>
      <w:r>
        <w:t>2&gt;</w:t>
      </w:r>
      <w:r>
        <w:tab/>
        <w:t xml:space="preserve">if a Regular BSR has been triggered and </w:t>
      </w:r>
      <w:proofErr w:type="spellStart"/>
      <w:r>
        <w:rPr>
          <w:i/>
        </w:rPr>
        <w:t>logicalChannelSR-DelayTimer</w:t>
      </w:r>
      <w:proofErr w:type="spellEnd"/>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proofErr w:type="spellStart"/>
      <w:r>
        <w:rPr>
          <w:i/>
        </w:rPr>
        <w:t>logicalChannelSR</w:t>
      </w:r>
      <w:proofErr w:type="spellEnd"/>
      <w:r>
        <w:rPr>
          <w:i/>
        </w:rPr>
        <w:t>-Mask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proofErr w:type="spellStart"/>
      <w:r>
        <w:rPr>
          <w:i/>
          <w:lang w:eastAsia="ko-KR"/>
        </w:rPr>
        <w:t>retxBSR</w:t>
      </w:r>
      <w:proofErr w:type="spellEnd"/>
      <w:r>
        <w:rPr>
          <w:i/>
          <w:lang w:eastAsia="ko-KR"/>
        </w:rPr>
        <w:t>-Timer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 xml:space="preserve">may be cancelled when the UL grant(s) can accommodate all pending data available for transmission but is not sufficient to additionally accommodate the BSR MAC CE plus its </w:t>
      </w:r>
      <w:proofErr w:type="spellStart"/>
      <w:r>
        <w:rPr>
          <w:lang w:eastAsia="ko-KR"/>
        </w:rPr>
        <w:t>subheader</w:t>
      </w:r>
      <w:proofErr w:type="spellEnd"/>
      <w:r>
        <w:rPr>
          <w:lang w:eastAsia="ko-KR"/>
        </w:rPr>
        <w:t>.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588"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w:t>
      </w:r>
      <w:proofErr w:type="spellStart"/>
      <w:r>
        <w:rPr>
          <w:i/>
          <w:lang w:eastAsia="ko-KR"/>
        </w:rPr>
        <w:t>RetransmissionTimer</w:t>
      </w:r>
      <w:proofErr w:type="spellEnd"/>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589" w:name="_Toc52796488"/>
      <w:bookmarkStart w:id="590" w:name="_Toc52752026"/>
      <w:bookmarkStart w:id="591" w:name="_Toc46490331"/>
      <w:bookmarkStart w:id="592" w:name="_Toc37296205"/>
      <w:bookmarkStart w:id="593" w:name="_Toc178200525"/>
      <w:r>
        <w:rPr>
          <w:lang w:eastAsia="ko-KR"/>
        </w:rPr>
        <w:t>5.4.6</w:t>
      </w:r>
      <w:r>
        <w:rPr>
          <w:lang w:eastAsia="ko-KR"/>
        </w:rPr>
        <w:tab/>
        <w:t>Power Headroom Reporting</w:t>
      </w:r>
      <w:bookmarkEnd w:id="588"/>
      <w:bookmarkEnd w:id="589"/>
      <w:bookmarkEnd w:id="590"/>
      <w:bookmarkEnd w:id="591"/>
      <w:bookmarkEnd w:id="592"/>
      <w:bookmarkEnd w:id="593"/>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 xml:space="preserve">Type 1 power headroom: the difference between the nominal UE maximum </w:t>
      </w:r>
      <w:proofErr w:type="gramStart"/>
      <w:r>
        <w:rPr>
          <w:lang w:eastAsia="ko-KR"/>
        </w:rPr>
        <w:t>transmit</w:t>
      </w:r>
      <w:proofErr w:type="gramEnd"/>
      <w:r>
        <w:rPr>
          <w:lang w:eastAsia="ko-KR"/>
        </w:rPr>
        <w:t xml:space="preserve">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 xml:space="preserve">Type 2 power headroom: the difference between the nominal UE maximum </w:t>
      </w:r>
      <w:proofErr w:type="gramStart"/>
      <w:r>
        <w:rPr>
          <w:lang w:eastAsia="ko-KR"/>
        </w:rPr>
        <w:t>transmit</w:t>
      </w:r>
      <w:proofErr w:type="gramEnd"/>
      <w:r>
        <w:rPr>
          <w:lang w:eastAsia="ko-KR"/>
        </w:rPr>
        <w:t xml:space="preserve"> power and the estimated power for UL-SCH and PUCCH transmission on </w:t>
      </w:r>
      <w:proofErr w:type="spellStart"/>
      <w:r>
        <w:rPr>
          <w:lang w:eastAsia="ko-KR"/>
        </w:rPr>
        <w:t>SpCell</w:t>
      </w:r>
      <w:proofErr w:type="spellEnd"/>
      <w:r>
        <w:rPr>
          <w:lang w:eastAsia="ko-KR"/>
        </w:rPr>
        <w:t xml:space="preserve">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 xml:space="preserve">Type 3 power headroom: the difference between the nominal UE maximum </w:t>
      </w:r>
      <w:proofErr w:type="gramStart"/>
      <w:r>
        <w:rPr>
          <w:lang w:eastAsia="ko-KR"/>
        </w:rPr>
        <w:t>transmit</w:t>
      </w:r>
      <w:proofErr w:type="gramEnd"/>
      <w:r>
        <w:rPr>
          <w:lang w:eastAsia="ko-KR"/>
        </w:rPr>
        <w:t xml:space="preserve">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6CB" w14:textId="77777777" w:rsidR="003669F2" w:rsidRDefault="00B562E1">
      <w:pPr>
        <w:pStyle w:val="B1"/>
        <w:rPr>
          <w:lang w:eastAsia="ko-KR"/>
        </w:rPr>
      </w:pPr>
      <w:r>
        <w:rPr>
          <w:lang w:eastAsia="ko-KR"/>
        </w:rPr>
        <w:t>-</w:t>
      </w:r>
      <w:r>
        <w:rPr>
          <w:lang w:eastAsia="ko-KR"/>
        </w:rPr>
        <w:tab/>
      </w:r>
      <w:proofErr w:type="spellStart"/>
      <w:r>
        <w:rPr>
          <w:i/>
          <w:lang w:eastAsia="ko-KR"/>
        </w:rPr>
        <w:t>phr-PeriodicTimer</w:t>
      </w:r>
      <w:proofErr w:type="spellEnd"/>
      <w:r>
        <w:rPr>
          <w:lang w:eastAsia="ko-KR"/>
        </w:rPr>
        <w:t>;</w:t>
      </w:r>
    </w:p>
    <w:p w14:paraId="52ED06CC" w14:textId="77777777" w:rsidR="003669F2" w:rsidRDefault="00B562E1">
      <w:pPr>
        <w:pStyle w:val="B1"/>
        <w:rPr>
          <w:lang w:eastAsia="ko-KR"/>
        </w:rPr>
      </w:pPr>
      <w:r>
        <w:rPr>
          <w:lang w:eastAsia="ko-KR"/>
        </w:rPr>
        <w:t>-</w:t>
      </w:r>
      <w:r>
        <w:rPr>
          <w:lang w:eastAsia="ko-KR"/>
        </w:rPr>
        <w:tab/>
      </w:r>
      <w:proofErr w:type="spellStart"/>
      <w:r>
        <w:rPr>
          <w:i/>
          <w:lang w:eastAsia="ko-KR"/>
        </w:rPr>
        <w:t>phr-ProhibitTimer</w:t>
      </w:r>
      <w:proofErr w:type="spellEnd"/>
      <w:r>
        <w:rPr>
          <w:lang w:eastAsia="ko-KR"/>
        </w:rPr>
        <w:t>;</w:t>
      </w:r>
    </w:p>
    <w:p w14:paraId="52ED06CD"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-Tx-</w:t>
      </w:r>
      <w:proofErr w:type="spellStart"/>
      <w:r>
        <w:rPr>
          <w:i/>
          <w:lang w:eastAsia="ko-KR"/>
        </w:rPr>
        <w:t>PowerFactorChange</w:t>
      </w:r>
      <w:proofErr w:type="spellEnd"/>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proofErr w:type="spellStart"/>
      <w:r>
        <w:rPr>
          <w:i/>
          <w:lang w:eastAsia="ko-KR"/>
        </w:rPr>
        <w:t>phr-ModeOtherCG</w:t>
      </w:r>
      <w:proofErr w:type="spellEnd"/>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multiplePHR</w:t>
      </w:r>
      <w:proofErr w:type="spellEnd"/>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proofErr w:type="spellStart"/>
      <w:r>
        <w:rPr>
          <w:i/>
          <w:iCs/>
          <w:lang w:eastAsia="ko-KR"/>
        </w:rPr>
        <w:t>mpe-ProhibitTimer</w:t>
      </w:r>
      <w:proofErr w:type="spellEnd"/>
      <w:r>
        <w:rPr>
          <w:lang w:eastAsia="ko-KR"/>
        </w:rPr>
        <w:t>;</w:t>
      </w:r>
    </w:p>
    <w:p w14:paraId="52ED06D3" w14:textId="77777777" w:rsidR="003669F2" w:rsidRDefault="00B562E1">
      <w:pPr>
        <w:pStyle w:val="B1"/>
        <w:rPr>
          <w:lang w:eastAsia="ko-KR"/>
        </w:rPr>
      </w:pPr>
      <w:r>
        <w:rPr>
          <w:lang w:eastAsia="ko-KR"/>
        </w:rPr>
        <w:t>-</w:t>
      </w:r>
      <w:r>
        <w:rPr>
          <w:lang w:eastAsia="ko-KR"/>
        </w:rPr>
        <w:tab/>
      </w:r>
      <w:proofErr w:type="spellStart"/>
      <w:r>
        <w:rPr>
          <w:i/>
          <w:iCs/>
          <w:lang w:eastAsia="ko-KR"/>
        </w:rPr>
        <w:t>mpe</w:t>
      </w:r>
      <w:proofErr w:type="spellEnd"/>
      <w:r>
        <w:rPr>
          <w:i/>
          <w:iCs/>
          <w:lang w:eastAsia="ko-KR"/>
        </w:rPr>
        <w:t>-Threshold</w:t>
      </w:r>
      <w:r>
        <w:rPr>
          <w:lang w:eastAsia="ko-KR"/>
        </w:rPr>
        <w:t>;</w:t>
      </w:r>
    </w:p>
    <w:p w14:paraId="52ED06D4" w14:textId="77777777" w:rsidR="003669F2" w:rsidRDefault="00B562E1">
      <w:pPr>
        <w:pStyle w:val="B1"/>
      </w:pPr>
      <w:r>
        <w:t>-</w:t>
      </w:r>
      <w:r>
        <w:tab/>
      </w:r>
      <w:proofErr w:type="spellStart"/>
      <w:r>
        <w:rPr>
          <w:i/>
          <w:iCs/>
        </w:rPr>
        <w:t>numberOfN</w:t>
      </w:r>
      <w:proofErr w:type="spellEnd"/>
      <w:r>
        <w:t>;</w:t>
      </w:r>
    </w:p>
    <w:p w14:paraId="52ED06D5" w14:textId="77777777" w:rsidR="003669F2" w:rsidRDefault="00B562E1">
      <w:pPr>
        <w:pStyle w:val="B1"/>
      </w:pPr>
      <w:r>
        <w:t>-</w:t>
      </w:r>
      <w:r>
        <w:tab/>
      </w:r>
      <w:proofErr w:type="spellStart"/>
      <w:r>
        <w:rPr>
          <w:i/>
          <w:iCs/>
        </w:rPr>
        <w:t>mpe-ResourcePoo</w:t>
      </w:r>
      <w:r>
        <w:rPr>
          <w:i/>
        </w:rPr>
        <w:t>lToAddModList</w:t>
      </w:r>
      <w:proofErr w:type="spellEnd"/>
      <w:r>
        <w:t>;</w:t>
      </w:r>
    </w:p>
    <w:p w14:paraId="52ED06D6" w14:textId="77777777" w:rsidR="003669F2" w:rsidRDefault="00B562E1">
      <w:pPr>
        <w:pStyle w:val="B1"/>
      </w:pPr>
      <w:r>
        <w:t>-</w:t>
      </w:r>
      <w:r>
        <w:tab/>
      </w:r>
      <w:proofErr w:type="spellStart"/>
      <w:r>
        <w:rPr>
          <w:i/>
          <w:iCs/>
        </w:rPr>
        <w:t>twoPHRMode</w:t>
      </w:r>
      <w:proofErr w:type="spellEnd"/>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proofErr w:type="spellStart"/>
      <w:r>
        <w:rPr>
          <w:i/>
        </w:rPr>
        <w:t>p</w:t>
      </w:r>
      <w:r>
        <w:rPr>
          <w:i/>
          <w:lang w:eastAsia="ko-KR"/>
        </w:rPr>
        <w:t>hr-P</w:t>
      </w:r>
      <w:r>
        <w:rPr>
          <w:i/>
        </w:rPr>
        <w:t>rohibitTimer</w:t>
      </w:r>
      <w:proofErr w:type="spellEnd"/>
      <w:r>
        <w:t xml:space="preserve"> expires or has expired and the path loss has changed more than </w:t>
      </w:r>
      <w:proofErr w:type="spellStart"/>
      <w:r>
        <w:rPr>
          <w:i/>
        </w:rPr>
        <w:t>phr</w:t>
      </w:r>
      <w:proofErr w:type="spellEnd"/>
      <w:r>
        <w:rPr>
          <w:i/>
        </w:rPr>
        <w:t>-Tx-</w:t>
      </w:r>
      <w:proofErr w:type="spellStart"/>
      <w:r>
        <w:rPr>
          <w:i/>
        </w:rPr>
        <w:t>PowerFactorChange</w:t>
      </w:r>
      <w:proofErr w:type="spellEnd"/>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proofErr w:type="spellStart"/>
      <w:r>
        <w:rPr>
          <w:i/>
          <w:lang w:eastAsia="ko-KR"/>
        </w:rPr>
        <w:t>pathlossReferenceRS-Pos</w:t>
      </w:r>
      <w:proofErr w:type="spellEnd"/>
      <w:r>
        <w:rPr>
          <w:lang w:eastAsia="ko-KR"/>
        </w:rPr>
        <w:t xml:space="preserve"> in TS 38.331 [5].</w:t>
      </w:r>
    </w:p>
    <w:p w14:paraId="52ED06DA" w14:textId="77777777" w:rsidR="003669F2" w:rsidRDefault="00B562E1">
      <w:pPr>
        <w:pStyle w:val="B1"/>
      </w:pPr>
      <w:r>
        <w:t>-</w:t>
      </w:r>
      <w:r>
        <w:tab/>
      </w:r>
      <w:proofErr w:type="spellStart"/>
      <w:r>
        <w:rPr>
          <w:i/>
        </w:rPr>
        <w:t>p</w:t>
      </w:r>
      <w:r>
        <w:rPr>
          <w:i/>
          <w:lang w:eastAsia="ko-KR"/>
        </w:rPr>
        <w:t>hr-P</w:t>
      </w:r>
      <w:r>
        <w:rPr>
          <w:i/>
        </w:rPr>
        <w:t>eriodicTimer</w:t>
      </w:r>
      <w:proofErr w:type="spellEnd"/>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 xml:space="preserve">activation of an </w:t>
      </w:r>
      <w:proofErr w:type="spellStart"/>
      <w:r>
        <w:t>SCell</w:t>
      </w:r>
      <w:proofErr w:type="spellEnd"/>
      <w:r>
        <w:t xml:space="preserve"> of any MAC entity with configured uplink</w:t>
      </w:r>
      <w:r>
        <w:rPr>
          <w:lang w:eastAsia="ko-KR"/>
        </w:rPr>
        <w:t xml:space="preserve"> of which </w:t>
      </w:r>
      <w:proofErr w:type="spellStart"/>
      <w:r>
        <w:rPr>
          <w:i/>
          <w:iCs/>
          <w:lang w:eastAsia="ko-KR"/>
        </w:rPr>
        <w:t>firstActiveDownlinkBWP</w:t>
      </w:r>
      <w:proofErr w:type="spellEnd"/>
      <w:r>
        <w:rPr>
          <w:i/>
          <w:iCs/>
          <w:lang w:eastAsia="ko-KR"/>
        </w:rPr>
        <w:t>-Id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 xml:space="preserve">addition of the </w:t>
      </w:r>
      <w:proofErr w:type="spellStart"/>
      <w:r>
        <w:t>PSCell</w:t>
      </w:r>
      <w:proofErr w:type="spellEnd"/>
      <w:r>
        <w:t xml:space="preserve"> except if the SCG is deactivated (</w:t>
      </w:r>
      <w:proofErr w:type="gramStart"/>
      <w:r>
        <w:t>i.e.</w:t>
      </w:r>
      <w:proofErr w:type="gramEnd"/>
      <w:r>
        <w:t xml:space="preserve"> </w:t>
      </w:r>
      <w:proofErr w:type="spellStart"/>
      <w:r>
        <w:t>PSCell</w:t>
      </w:r>
      <w:proofErr w:type="spellEnd"/>
      <w:r>
        <w:t xml:space="preserve"> is newly added or changed)</w:t>
      </w:r>
      <w:r>
        <w:rPr>
          <w:lang w:eastAsia="zh-TW"/>
        </w:rPr>
        <w:t>;</w:t>
      </w:r>
    </w:p>
    <w:p w14:paraId="52ED06DF" w14:textId="77777777" w:rsidR="003669F2" w:rsidRDefault="00B562E1">
      <w:pPr>
        <w:pStyle w:val="B1"/>
      </w:pPr>
      <w:r>
        <w:t>-</w:t>
      </w:r>
      <w:r>
        <w:tab/>
      </w:r>
      <w:proofErr w:type="spellStart"/>
      <w:r>
        <w:rPr>
          <w:i/>
        </w:rPr>
        <w:t>p</w:t>
      </w:r>
      <w:r>
        <w:rPr>
          <w:i/>
          <w:lang w:eastAsia="ko-KR"/>
        </w:rPr>
        <w:t>hr-P</w:t>
      </w:r>
      <w:r>
        <w:rPr>
          <w:i/>
        </w:rPr>
        <w:t>rohibitTimer</w:t>
      </w:r>
      <w:proofErr w:type="spellEnd"/>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w:t>
      </w:r>
      <w:proofErr w:type="spellStart"/>
      <w:r>
        <w:t>MPR</w:t>
      </w:r>
      <w:r>
        <w:rPr>
          <w:vertAlign w:val="subscript"/>
        </w:rPr>
        <w:t>c</w:t>
      </w:r>
      <w:proofErr w:type="spellEnd"/>
      <w:r>
        <w:t xml:space="preserve"> </w:t>
      </w:r>
      <w:r>
        <w:rPr>
          <w:lang w:eastAsia="ko-KR"/>
        </w:rPr>
        <w:t xml:space="preserve">as specified in TS 38.101-1 </w:t>
      </w:r>
      <w:r>
        <w:t>[</w:t>
      </w:r>
      <w:r>
        <w:rPr>
          <w:lang w:eastAsia="ko-KR"/>
        </w:rPr>
        <w:t>14</w:t>
      </w:r>
      <w:r>
        <w:t xml:space="preserve">], TS 38.101-2 [15], and TS 38.101-3 [16]) for this cell has changed more than </w:t>
      </w:r>
      <w:proofErr w:type="spellStart"/>
      <w:r>
        <w:rPr>
          <w:i/>
        </w:rPr>
        <w:t>phr</w:t>
      </w:r>
      <w:proofErr w:type="spellEnd"/>
      <w:r>
        <w:rPr>
          <w:i/>
        </w:rPr>
        <w:t>-Tx-</w:t>
      </w:r>
      <w:proofErr w:type="spellStart"/>
      <w:r>
        <w:rPr>
          <w:i/>
        </w:rPr>
        <w:t>PowerFactorChange</w:t>
      </w:r>
      <w:proofErr w:type="spellEnd"/>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 xml:space="preserve">of activated BWP from dormant BWP to non-dormant DL BWP of an </w:t>
      </w:r>
      <w:proofErr w:type="spellStart"/>
      <w:r>
        <w:t>SCell</w:t>
      </w:r>
      <w:proofErr w:type="spellEnd"/>
      <w:r>
        <w:t xml:space="preserve"> of any MAC entity with configured uplink;</w:t>
      </w:r>
    </w:p>
    <w:p w14:paraId="52ED06E2" w14:textId="77777777" w:rsidR="003669F2" w:rsidRDefault="00B562E1">
      <w:pPr>
        <w:pStyle w:val="B1"/>
      </w:pPr>
      <w:r>
        <w:t>-</w:t>
      </w:r>
      <w:r>
        <w:tab/>
        <w:t xml:space="preserve">if </w:t>
      </w:r>
      <w:r>
        <w:rPr>
          <w:i/>
          <w:iCs/>
        </w:rPr>
        <w:t>dpc-Reporting-FR1</w:t>
      </w:r>
      <w:r>
        <w:t xml:space="preserve"> is configured,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proofErr w:type="spellStart"/>
      <w:r>
        <w:rPr>
          <w:i/>
          <w:iCs/>
        </w:rPr>
        <w:t>mpe-ProhibitTimer</w:t>
      </w:r>
      <w:proofErr w:type="spellEnd"/>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proofErr w:type="spellStart"/>
      <w:r>
        <w:rPr>
          <w:i/>
          <w:iCs/>
        </w:rPr>
        <w:t>mpe</w:t>
      </w:r>
      <w:proofErr w:type="spellEnd"/>
      <w:r>
        <w:rPr>
          <w:i/>
          <w:iCs/>
        </w:rPr>
        <w:t>-Threshold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proofErr w:type="spellStart"/>
      <w:r>
        <w:rPr>
          <w:i/>
        </w:rPr>
        <w:t>phr</w:t>
      </w:r>
      <w:proofErr w:type="spellEnd"/>
      <w:r>
        <w:rPr>
          <w:i/>
        </w:rPr>
        <w:t>-Tx-</w:t>
      </w:r>
      <w:proofErr w:type="spellStart"/>
      <w:r>
        <w:rPr>
          <w:i/>
        </w:rPr>
        <w:t>PowerFactorChange</w:t>
      </w:r>
      <w:proofErr w:type="spellEnd"/>
      <w:r>
        <w:t xml:space="preserve"> dB for at least one activated FR2 Serving Cell since the last transmission of a PHR due to the measured P-MPR applied to meet MPE requirements being equal to or larger than </w:t>
      </w:r>
      <w:proofErr w:type="spellStart"/>
      <w:r>
        <w:rPr>
          <w:i/>
          <w:iCs/>
        </w:rPr>
        <w:t>mpe</w:t>
      </w:r>
      <w:proofErr w:type="spellEnd"/>
      <w:r>
        <w:rPr>
          <w:i/>
          <w:iCs/>
        </w:rPr>
        <w:t>-Threshold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w:t>
      </w:r>
      <w:proofErr w:type="gramStart"/>
      <w:r>
        <w:t>e.g.</w:t>
      </w:r>
      <w:proofErr w:type="gramEnd"/>
      <w:r>
        <w:t xml:space="preserve"> for up to a few tens of milliseconds) and it should avoid reflecting such temporary decrease in the values of </w:t>
      </w:r>
      <w:proofErr w:type="spellStart"/>
      <w:r>
        <w:t>P</w:t>
      </w:r>
      <w:r>
        <w:rPr>
          <w:vertAlign w:val="subscript"/>
        </w:rPr>
        <w:t>CMAX,</w:t>
      </w:r>
      <w:r>
        <w:rPr>
          <w:vertAlign w:val="subscript"/>
          <w:lang w:eastAsia="ko-KR"/>
        </w:rPr>
        <w:t>f,</w:t>
      </w:r>
      <w:r>
        <w:rPr>
          <w:vertAlign w:val="subscript"/>
        </w:rPr>
        <w:t>c</w:t>
      </w:r>
      <w:proofErr w:type="spellEnd"/>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w:t>
      </w:r>
      <w:proofErr w:type="spellStart"/>
      <w:r>
        <w:rPr>
          <w:i/>
          <w:lang w:eastAsia="ko-KR"/>
        </w:rPr>
        <w:t>RetransmissionTimer</w:t>
      </w:r>
      <w:proofErr w:type="spellEnd"/>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proofErr w:type="spellStart"/>
      <w:r>
        <w:rPr>
          <w:i/>
        </w:rPr>
        <w:t>phr-PeriodicTimer</w:t>
      </w:r>
      <w:proofErr w:type="spellEnd"/>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w:t>
      </w:r>
      <w:proofErr w:type="spellStart"/>
      <w:r>
        <w:t>subheader</w:t>
      </w:r>
      <w:proofErr w:type="spellEnd"/>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multiplePHR</w:t>
      </w:r>
      <w:proofErr w:type="spellEnd"/>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proofErr w:type="spellStart"/>
      <w:r>
        <w:rPr>
          <w:i/>
          <w:iCs/>
        </w:rPr>
        <w:t>twoPHRMode</w:t>
      </w:r>
      <w:proofErr w:type="spellEnd"/>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else (</w:t>
      </w:r>
      <w:proofErr w:type="gramStart"/>
      <w:r>
        <w:rPr>
          <w:lang w:eastAsia="ko-KR"/>
        </w:rPr>
        <w:t>i.e.</w:t>
      </w:r>
      <w:proofErr w:type="gramEnd"/>
      <w:r>
        <w:rPr>
          <w:lang w:eastAsia="ko-KR"/>
        </w:rPr>
        <w:t xml:space="preserve"> </w:t>
      </w:r>
      <w:r>
        <w:t>this MAC entity is not configured with</w:t>
      </w:r>
      <w:r>
        <w:rPr>
          <w:iCs/>
        </w:rPr>
        <w:t xml:space="preserve"> </w:t>
      </w:r>
      <w:proofErr w:type="spellStart"/>
      <w:r>
        <w:rPr>
          <w:i/>
          <w:iCs/>
        </w:rPr>
        <w:t>twoPHRMode</w:t>
      </w:r>
      <w:proofErr w:type="spellEnd"/>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if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w:t>
      </w:r>
      <w:proofErr w:type="spellStart"/>
      <w:r>
        <w:rPr>
          <w:i/>
          <w:iCs/>
        </w:rPr>
        <w:t>ResourceSet</w:t>
      </w:r>
      <w:proofErr w:type="spellEnd"/>
      <w:r>
        <w:t xml:space="preserve"> with a lower </w:t>
      </w:r>
      <w:r>
        <w:rPr>
          <w:i/>
          <w:iCs/>
        </w:rPr>
        <w:t>SRS-</w:t>
      </w:r>
      <w:proofErr w:type="spellStart"/>
      <w:r>
        <w:rPr>
          <w:i/>
          <w:iCs/>
        </w:rPr>
        <w:t>resourceSetID</w:t>
      </w:r>
      <w:proofErr w:type="spellEnd"/>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594"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proofErr w:type="spellStart"/>
      <w:r>
        <w:rPr>
          <w:rFonts w:eastAsia="Malgun Gothic"/>
          <w:i/>
          <w:lang w:eastAsia="ko-KR"/>
        </w:rPr>
        <w:t>phr-ModeOtherCG</w:t>
      </w:r>
      <w:proofErr w:type="spellEnd"/>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w:t>
      </w:r>
      <w:proofErr w:type="gramStart"/>
      <w:r>
        <w:rPr>
          <w:rFonts w:eastAsia="Malgun Gothic"/>
          <w:lang w:eastAsia="ko-KR"/>
        </w:rPr>
        <w:t>i.e.</w:t>
      </w:r>
      <w:proofErr w:type="gramEnd"/>
      <w:r>
        <w:rPr>
          <w:rFonts w:eastAsia="Malgun Gothic"/>
          <w:lang w:eastAsia="ko-KR"/>
        </w:rPr>
        <w:t xml:space="preserve"> if this MAC entity is not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ascii="Segoe UI Emoji" w:eastAsia="Segoe UI Emoji" w:hAnsi="Segoe UI Emoji" w:cs="Segoe UI Emoji"/>
          <w:lang w:eastAsia="ko-KR"/>
        </w:rPr>
        <w:t>):</w:t>
      </w:r>
    </w:p>
    <w:bookmarkEnd w:id="594"/>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13" w14:textId="77777777" w:rsidR="003669F2" w:rsidRDefault="00B562E1">
      <w:pPr>
        <w:pStyle w:val="B6"/>
        <w:rPr>
          <w:lang w:eastAsia="ko-KR"/>
        </w:rPr>
      </w:pPr>
      <w:r>
        <w:rPr>
          <w:lang w:eastAsia="ko-KR"/>
        </w:rPr>
        <w:t>6&gt;</w:t>
      </w:r>
      <w:r>
        <w:rPr>
          <w:lang w:eastAsia="ko-KR"/>
        </w:rPr>
        <w:tab/>
        <w:t xml:space="preserve">obtain two values for the corresponding </w:t>
      </w:r>
      <w:proofErr w:type="spellStart"/>
      <w:r>
        <w:rPr>
          <w:lang w:eastAsia="ko-KR"/>
        </w:rPr>
        <w:t>P</w:t>
      </w:r>
      <w:r>
        <w:rPr>
          <w:vertAlign w:val="subscript"/>
          <w:lang w:eastAsia="ko-KR"/>
        </w:rPr>
        <w:t>CMAX,f,c,k</w:t>
      </w:r>
      <w:proofErr w:type="spellEnd"/>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 xml:space="preserve">obtain the value for the corresponding </w:t>
      </w:r>
      <w:proofErr w:type="spellStart"/>
      <w:r>
        <w:t>MPE</w:t>
      </w:r>
      <w:r>
        <w:rPr>
          <w:vertAlign w:val="subscript"/>
        </w:rPr>
        <w:t>i</w:t>
      </w:r>
      <w:proofErr w:type="spellEnd"/>
      <w:r>
        <w:t xml:space="preserve"> field from the physical layer;</w:t>
      </w:r>
    </w:p>
    <w:p w14:paraId="52ED071E" w14:textId="77777777" w:rsidR="003669F2" w:rsidRDefault="00B562E1">
      <w:pPr>
        <w:pStyle w:val="B8"/>
        <w:rPr>
          <w:lang w:eastAsia="ko-KR"/>
        </w:rPr>
      </w:pPr>
      <w:r>
        <w:t>8&gt;</w:t>
      </w:r>
      <w:r>
        <w:tab/>
        <w:t xml:space="preserve">obtain the value for the corresponding </w:t>
      </w:r>
      <w:proofErr w:type="spellStart"/>
      <w:r>
        <w:t>Resource</w:t>
      </w:r>
      <w:r>
        <w:rPr>
          <w:vertAlign w:val="subscript"/>
          <w:lang w:eastAsia="ko-KR"/>
        </w:rPr>
        <w:t>i</w:t>
      </w:r>
      <w:proofErr w:type="spellEnd"/>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 xml:space="preserve">obtain the value of the Type 2 power headroom for the </w:t>
      </w:r>
      <w:proofErr w:type="spellStart"/>
      <w:r>
        <w:rPr>
          <w:lang w:eastAsia="ko-KR"/>
        </w:rPr>
        <w:t>SpCell</w:t>
      </w:r>
      <w:proofErr w:type="spellEnd"/>
      <w:r>
        <w:rPr>
          <w:lang w:eastAsia="ko-KR"/>
        </w:rPr>
        <w:t xml:space="preserve"> of the other MAC entity (</w:t>
      </w:r>
      <w:proofErr w:type="gramStart"/>
      <w:r>
        <w:rPr>
          <w:lang w:eastAsia="ko-KR"/>
        </w:rPr>
        <w:t>i.e.</w:t>
      </w:r>
      <w:proofErr w:type="gramEnd"/>
      <w:r>
        <w:rPr>
          <w:lang w:eastAsia="ko-KR"/>
        </w:rPr>
        <w:t xml:space="preserve"> E-UTRA MAC entity);</w:t>
      </w:r>
    </w:p>
    <w:p w14:paraId="52ED0724" w14:textId="77777777" w:rsidR="003669F2" w:rsidRDefault="00B562E1">
      <w:pPr>
        <w:pStyle w:val="B5"/>
        <w:rPr>
          <w:lang w:eastAsia="ko-KR"/>
        </w:rPr>
      </w:pPr>
      <w:r>
        <w:rPr>
          <w:lang w:eastAsia="ko-KR"/>
        </w:rPr>
        <w:t>5&gt;</w:t>
      </w:r>
      <w:r>
        <w:rPr>
          <w:lang w:eastAsia="ko-KR"/>
        </w:rPr>
        <w:tab/>
        <w:t xml:space="preserve">if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for the </w:t>
      </w:r>
      <w:proofErr w:type="spellStart"/>
      <w:r>
        <w:rPr>
          <w:lang w:eastAsia="ko-KR"/>
        </w:rPr>
        <w:t>SpCell</w:t>
      </w:r>
      <w:proofErr w:type="spellEnd"/>
      <w:r>
        <w:rPr>
          <w:lang w:eastAsia="ko-KR"/>
        </w:rPr>
        <w:t xml:space="preserve"> of the other MAC entity (</w:t>
      </w:r>
      <w:proofErr w:type="gramStart"/>
      <w:r>
        <w:rPr>
          <w:lang w:eastAsia="ko-KR"/>
        </w:rPr>
        <w:t>i.e.</w:t>
      </w:r>
      <w:proofErr w:type="gramEnd"/>
      <w:r>
        <w:rPr>
          <w:lang w:eastAsia="ko-KR"/>
        </w:rPr>
        <w:t xml:space="preserv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any associated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Cs/>
          <w:lang w:eastAsia="en-US"/>
        </w:rPr>
        <w:t xml:space="preserve"> or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w:t>
      </w:r>
      <w:proofErr w:type="gramStart"/>
      <w:r>
        <w:rPr>
          <w:lang w:eastAsia="ko-KR"/>
        </w:rPr>
        <w:t>i.e.</w:t>
      </w:r>
      <w:proofErr w:type="gramEnd"/>
      <w:r>
        <w:rPr>
          <w:lang w:eastAsia="ko-KR"/>
        </w:rPr>
        <w:t xml:space="preserv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proofErr w:type="spellStart"/>
      <w:r>
        <w:rPr>
          <w:i/>
          <w:iCs/>
        </w:rPr>
        <w:t>twoPHRMode</w:t>
      </w:r>
      <w:proofErr w:type="spellEnd"/>
      <w:r>
        <w:t xml:space="preserve"> for multiple TRP PUSCH repetition or </w:t>
      </w:r>
      <w:proofErr w:type="spellStart"/>
      <w:r>
        <w:rPr>
          <w:rFonts w:ascii="Times" w:eastAsia="Malgun Gothic" w:hAnsi="Times" w:cs="Times"/>
          <w:i/>
          <w:lang w:eastAsia="en-US"/>
        </w:rPr>
        <w:t>multipanelSchemeSDM</w:t>
      </w:r>
      <w:proofErr w:type="spellEnd"/>
      <w:r>
        <w:rPr>
          <w:rFonts w:ascii="Times" w:eastAsia="Malgun Gothic" w:hAnsi="Times" w:cs="Times"/>
          <w:i/>
          <w:lang w:eastAsia="en-US"/>
        </w:rPr>
        <w:t xml:space="preserve"> </w:t>
      </w:r>
      <w:r>
        <w:rPr>
          <w:rFonts w:ascii="Times" w:eastAsia="Malgun Gothic" w:hAnsi="Times" w:cs="Times"/>
          <w:lang w:eastAsia="en-US"/>
        </w:rPr>
        <w:t>or</w:t>
      </w:r>
      <w:r>
        <w:rPr>
          <w:rFonts w:ascii="Times" w:eastAsia="Malgun Gothic" w:hAnsi="Times" w:cs="Times"/>
          <w:i/>
          <w:lang w:eastAsia="en-US"/>
        </w:rPr>
        <w:t xml:space="preserve"> </w:t>
      </w:r>
      <w:proofErr w:type="spellStart"/>
      <w:r>
        <w:rPr>
          <w:rFonts w:ascii="Times" w:eastAsia="Malgun Gothic" w:hAnsi="Times" w:cs="Times"/>
          <w:i/>
          <w:lang w:eastAsia="en-US"/>
        </w:rPr>
        <w:t>multipanelSchemeSFN</w:t>
      </w:r>
      <w:proofErr w:type="spellEnd"/>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obtain the value for the corresponding </w:t>
      </w:r>
      <w:proofErr w:type="spellStart"/>
      <w:r>
        <w:rPr>
          <w:rFonts w:eastAsia="Malgun Gothic"/>
          <w:lang w:eastAsia="ko-KR"/>
        </w:rPr>
        <w:t>P</w:t>
      </w:r>
      <w:r>
        <w:rPr>
          <w:rFonts w:eastAsia="Malgun Gothic"/>
          <w:vertAlign w:val="subscript"/>
          <w:lang w:eastAsia="ko-KR"/>
        </w:rPr>
        <w:t>CMAX,f,c</w:t>
      </w:r>
      <w:proofErr w:type="spellEnd"/>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39" w14:textId="77777777" w:rsidR="003669F2" w:rsidRDefault="00B562E1">
      <w:pPr>
        <w:pStyle w:val="B4"/>
        <w:rPr>
          <w:lang w:eastAsia="ko-KR"/>
        </w:rPr>
      </w:pPr>
      <w:r>
        <w:rPr>
          <w:lang w:eastAsia="ko-KR"/>
        </w:rPr>
        <w:t>4&gt;</w:t>
      </w:r>
      <w:r>
        <w:tab/>
      </w:r>
      <w:r>
        <w:rPr>
          <w:lang w:eastAsia="ko-KR"/>
        </w:rPr>
        <w:t xml:space="preserve">obtain two values for the corresponding </w:t>
      </w:r>
      <w:proofErr w:type="spellStart"/>
      <w:r>
        <w:rPr>
          <w:lang w:eastAsia="ko-KR"/>
        </w:rPr>
        <w:t>P</w:t>
      </w:r>
      <w:r>
        <w:rPr>
          <w:vertAlign w:val="subscript"/>
          <w:lang w:eastAsia="ko-KR"/>
        </w:rPr>
        <w:t>CMAX,f,c,k</w:t>
      </w:r>
      <w:proofErr w:type="spellEnd"/>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 xml:space="preserve">obtain the value for the corresponding </w:t>
      </w:r>
      <w:proofErr w:type="spellStart"/>
      <w:r>
        <w:t>P</w:t>
      </w:r>
      <w:r>
        <w:rPr>
          <w:vertAlign w:val="subscript"/>
        </w:rPr>
        <w:t>CMAX,</w:t>
      </w:r>
      <w:r>
        <w:rPr>
          <w:vertAlign w:val="subscript"/>
          <w:lang w:eastAsia="ko-KR"/>
        </w:rPr>
        <w:t>f,</w:t>
      </w:r>
      <w:r>
        <w:rPr>
          <w:vertAlign w:val="subscript"/>
        </w:rPr>
        <w:t>c</w:t>
      </w:r>
      <w:proofErr w:type="spellEnd"/>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 xml:space="preserve">obtain the value for the corresponding </w:t>
      </w:r>
      <w:proofErr w:type="spellStart"/>
      <w:r>
        <w:t>MPE</w:t>
      </w:r>
      <w:r>
        <w:rPr>
          <w:vertAlign w:val="subscript"/>
        </w:rPr>
        <w:t>i</w:t>
      </w:r>
      <w:proofErr w:type="spellEnd"/>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proofErr w:type="spellStart"/>
      <w:r>
        <w:t>Resource</w:t>
      </w:r>
      <w:r>
        <w:rPr>
          <w:vertAlign w:val="subscript"/>
          <w:lang w:eastAsia="ko-KR"/>
        </w:rPr>
        <w:t>i</w:t>
      </w:r>
      <w:proofErr w:type="spellEnd"/>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this Serving Cell is configured with </w:t>
      </w:r>
      <w:proofErr w:type="spellStart"/>
      <w:r>
        <w:rPr>
          <w:rFonts w:ascii="Times" w:eastAsia="Malgun Gothic" w:hAnsi="Times" w:cs="Times"/>
          <w:i/>
          <w:iCs/>
        </w:rPr>
        <w:t>multipanelSchemeSDM</w:t>
      </w:r>
      <w:proofErr w:type="spellEnd"/>
      <w:r>
        <w:rPr>
          <w:rFonts w:ascii="Times" w:eastAsia="Malgun Gothic" w:hAnsi="Times" w:cs="Times"/>
          <w:iCs/>
        </w:rPr>
        <w:t xml:space="preserve"> or </w:t>
      </w:r>
      <w:proofErr w:type="spellStart"/>
      <w:r>
        <w:rPr>
          <w:rFonts w:ascii="Times" w:eastAsia="Malgun Gothic" w:hAnsi="Times" w:cs="Times"/>
          <w:i/>
          <w:iCs/>
        </w:rPr>
        <w:t>multipanelSchemeSFN</w:t>
      </w:r>
      <w:proofErr w:type="spellEnd"/>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mpe-ProhibitTimer</w:t>
      </w:r>
      <w:proofErr w:type="spellEnd"/>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proofErr w:type="spellStart"/>
      <w:r>
        <w:rPr>
          <w:i/>
        </w:rPr>
        <w:t>phr-PeriodicTimer</w:t>
      </w:r>
      <w:proofErr w:type="spellEnd"/>
      <w:r>
        <w:t>;</w:t>
      </w:r>
    </w:p>
    <w:p w14:paraId="52ED0753" w14:textId="77777777" w:rsidR="003669F2" w:rsidRDefault="00B562E1">
      <w:pPr>
        <w:pStyle w:val="B2"/>
      </w:pPr>
      <w:r>
        <w:rPr>
          <w:lang w:eastAsia="ko-KR"/>
        </w:rPr>
        <w:t>2&gt;</w:t>
      </w:r>
      <w:r>
        <w:tab/>
        <w:t xml:space="preserve">start or restart </w:t>
      </w:r>
      <w:proofErr w:type="spellStart"/>
      <w:r>
        <w:rPr>
          <w:i/>
        </w:rPr>
        <w:t>phr-</w:t>
      </w:r>
      <w:r>
        <w:rPr>
          <w:i/>
          <w:lang w:eastAsia="ko-KR"/>
        </w:rPr>
        <w:t>Prohibit</w:t>
      </w:r>
      <w:r>
        <w:rPr>
          <w:i/>
        </w:rPr>
        <w:t>Timer</w:t>
      </w:r>
      <w:proofErr w:type="spellEnd"/>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w:t>
      </w:r>
      <w:proofErr w:type="spellStart"/>
      <w:r>
        <w:rPr>
          <w:lang w:eastAsia="ko-KR"/>
        </w:rPr>
        <w:t>subheader</w:t>
      </w:r>
      <w:proofErr w:type="spellEnd"/>
      <w:r>
        <w:rPr>
          <w:lang w:eastAsia="ko-KR"/>
        </w:rPr>
        <w:t>.</w:t>
      </w:r>
    </w:p>
    <w:p w14:paraId="52ED0756" w14:textId="77777777" w:rsidR="003669F2" w:rsidRDefault="00B562E1">
      <w:pPr>
        <w:pStyle w:val="3"/>
        <w:rPr>
          <w:lang w:eastAsia="ko-KR"/>
        </w:rPr>
      </w:pPr>
      <w:bookmarkStart w:id="595" w:name="_Toc52752027"/>
      <w:bookmarkStart w:id="596" w:name="_Toc46490332"/>
      <w:bookmarkStart w:id="597" w:name="_Toc52796489"/>
      <w:bookmarkStart w:id="598" w:name="_Toc178200526"/>
      <w:bookmarkStart w:id="599" w:name="_Toc37296206"/>
      <w:bookmarkStart w:id="600" w:name="_Toc29239847"/>
      <w:r>
        <w:rPr>
          <w:lang w:eastAsia="ko-KR"/>
        </w:rPr>
        <w:t>5.4.7</w:t>
      </w:r>
      <w:r>
        <w:rPr>
          <w:lang w:eastAsia="ko-KR"/>
        </w:rPr>
        <w:tab/>
        <w:t>Pre-emptive Buffer Status Reporting</w:t>
      </w:r>
      <w:bookmarkEnd w:id="595"/>
      <w:bookmarkEnd w:id="596"/>
      <w:bookmarkEnd w:id="597"/>
      <w:bookmarkEnd w:id="598"/>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proofErr w:type="spellStart"/>
      <w:r>
        <w:rPr>
          <w:i/>
          <w:iCs/>
        </w:rPr>
        <w:t>logicalChannelGroupIAB</w:t>
      </w:r>
      <w:proofErr w:type="spellEnd"/>
      <w:r>
        <w:rPr>
          <w:i/>
          <w:iCs/>
        </w:rPr>
        <w:t>-Ext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Extended Pre-emptive BSR or Pre-emptive BSR MAC CE plus its </w:t>
      </w:r>
      <w:proofErr w:type="spellStart"/>
      <w:r>
        <w:rPr>
          <w:rFonts w:eastAsia="Malgun Gothic"/>
        </w:rPr>
        <w:t>subheader</w:t>
      </w:r>
      <w:proofErr w:type="spellEnd"/>
      <w:r>
        <w:rPr>
          <w:rFonts w:eastAsia="Malgun Gothic"/>
        </w:rPr>
        <w:t xml:space="preserve">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601" w:name="_Toc178200527"/>
      <w:bookmarkStart w:id="602" w:name="_Toc46490333"/>
      <w:bookmarkStart w:id="603" w:name="_Toc52796490"/>
      <w:bookmarkStart w:id="604" w:name="_Toc52752028"/>
      <w:r>
        <w:rPr>
          <w:lang w:eastAsia="ko-KR"/>
        </w:rPr>
        <w:t>5.4.8</w:t>
      </w:r>
      <w:r>
        <w:rPr>
          <w:lang w:eastAsia="ko-KR"/>
        </w:rPr>
        <w:tab/>
        <w:t>Timing Advance Reporting</w:t>
      </w:r>
      <w:bookmarkEnd w:id="601"/>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offsetThresholdTA</w:t>
      </w:r>
      <w:proofErr w:type="spellEnd"/>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timingAdvanceSR</w:t>
      </w:r>
      <w:proofErr w:type="spellEnd"/>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proofErr w:type="spellStart"/>
      <w:r>
        <w:rPr>
          <w:i/>
          <w:iCs/>
          <w:lang w:eastAsia="ko-KR"/>
        </w:rPr>
        <w:t>offsetThresholdTA</w:t>
      </w:r>
      <w:proofErr w:type="spellEnd"/>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proofErr w:type="spellStart"/>
      <w:r>
        <w:rPr>
          <w:i/>
          <w:iCs/>
          <w:lang w:eastAsia="ko-KR"/>
        </w:rPr>
        <w:t>offsetThresholdTA</w:t>
      </w:r>
      <w:proofErr w:type="spellEnd"/>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Timing Advance Report MAC CE plus its </w:t>
      </w:r>
      <w:proofErr w:type="spellStart"/>
      <w:r>
        <w:rPr>
          <w:rFonts w:eastAsia="Malgun Gothic"/>
        </w:rPr>
        <w:t>subheader</w:t>
      </w:r>
      <w:proofErr w:type="spellEnd"/>
      <w:r>
        <w:rPr>
          <w:rFonts w:eastAsia="Malgun Gothic"/>
        </w:rPr>
        <w:t xml:space="preserve">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proofErr w:type="spellStart"/>
      <w:r>
        <w:rPr>
          <w:i/>
          <w:iCs/>
          <w:lang w:eastAsia="ko-KR"/>
        </w:rPr>
        <w:t>timingAdvanceSR</w:t>
      </w:r>
      <w:proofErr w:type="spellEnd"/>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3"/>
      </w:pPr>
      <w:bookmarkStart w:id="605" w:name="_Toc178200528"/>
      <w:r>
        <w:lastRenderedPageBreak/>
        <w:t>5.4.9</w:t>
      </w:r>
      <w:r>
        <w:tab/>
        <w:t>Delay status reporting</w:t>
      </w:r>
      <w:bookmarkEnd w:id="605"/>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proofErr w:type="spellStart"/>
      <w:r>
        <w:rPr>
          <w:i/>
          <w:iCs/>
        </w:rPr>
        <w:t>discardTimer</w:t>
      </w:r>
      <w:r>
        <w:t>s</w:t>
      </w:r>
      <w:proofErr w:type="spellEnd"/>
      <w:r>
        <w:t xml:space="preserve">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proofErr w:type="spellStart"/>
      <w:r>
        <w:rPr>
          <w:i/>
          <w:lang w:eastAsia="ko-KR"/>
        </w:rPr>
        <w:t>remainingTimeThreshold</w:t>
      </w:r>
      <w:proofErr w:type="spellEnd"/>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06" w:name="OLE_LINK5"/>
      <w:r>
        <w:t>, the MAC entity shall for each logical channel within the LCG</w:t>
      </w:r>
      <w:bookmarkEnd w:id="606"/>
      <w:r>
        <w:t>:</w:t>
      </w:r>
    </w:p>
    <w:p w14:paraId="52ED077D" w14:textId="77777777" w:rsidR="003669F2" w:rsidRDefault="00B562E1">
      <w:pPr>
        <w:pStyle w:val="B1"/>
      </w:pPr>
      <w:r>
        <w:t>1&gt;</w:t>
      </w:r>
      <w:r>
        <w:tab/>
        <w:t xml:space="preserve">if the smallest remaining value of the running PDCP </w:t>
      </w:r>
      <w:proofErr w:type="spellStart"/>
      <w:r>
        <w:rPr>
          <w:i/>
          <w:iCs/>
        </w:rPr>
        <w:t>discardTimer</w:t>
      </w:r>
      <w:r>
        <w:t>s</w:t>
      </w:r>
      <w:proofErr w:type="spellEnd"/>
      <w:r>
        <w:t xml:space="preserve"> among all the PDCP SDUs buffered for the logical channel that have not been transmitted in any MAC PDU and have not been reported as data volume in a DSR MAC CE becomes below </w:t>
      </w:r>
      <w:proofErr w:type="spellStart"/>
      <w:r>
        <w:rPr>
          <w:i/>
          <w:iCs/>
        </w:rPr>
        <w:t>remainingTimeThreshold</w:t>
      </w:r>
      <w:proofErr w:type="spellEnd"/>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 xml:space="preserve">transmission and the UL-SCH resources can accommodate the DSR MAC CE plus its </w:t>
      </w:r>
      <w:proofErr w:type="spellStart"/>
      <w:r>
        <w:t>subheader</w:t>
      </w:r>
      <w:proofErr w:type="spellEnd"/>
      <w:r>
        <w:t xml:space="preserve">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 xml:space="preserve">The availability of UL-SCH resources for the transmission of the DSR MAC CE follows the same </w:t>
      </w:r>
      <w:proofErr w:type="spellStart"/>
      <w:r>
        <w:t>critieria</w:t>
      </w:r>
      <w:proofErr w:type="spellEnd"/>
      <w:r>
        <w:t xml:space="preserve">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 xml:space="preserve">It is up to UE implementation whether the MAC entity includes a DSR MAC CE in a MAC PDU if the MAC PDU can accommodate all PDCP SDUs associated with all the pending DSRs but is not sufficient to additionally accommodate the DSR MAC CE plus its </w:t>
      </w:r>
      <w:proofErr w:type="spellStart"/>
      <w:r>
        <w:t>subheader</w:t>
      </w:r>
      <w:proofErr w:type="spellEnd"/>
      <w:r>
        <w:t>.</w:t>
      </w:r>
    </w:p>
    <w:p w14:paraId="52ED078A" w14:textId="77777777" w:rsidR="003669F2" w:rsidRDefault="00B562E1">
      <w:pPr>
        <w:pStyle w:val="2"/>
        <w:rPr>
          <w:lang w:eastAsia="ko-KR"/>
        </w:rPr>
      </w:pPr>
      <w:bookmarkStart w:id="607" w:name="_Toc178200529"/>
      <w:r>
        <w:rPr>
          <w:lang w:eastAsia="ko-KR"/>
        </w:rPr>
        <w:t>5.5</w:t>
      </w:r>
      <w:r>
        <w:rPr>
          <w:lang w:eastAsia="ko-KR"/>
        </w:rPr>
        <w:tab/>
        <w:t>PCH reception</w:t>
      </w:r>
      <w:bookmarkEnd w:id="599"/>
      <w:bookmarkEnd w:id="600"/>
      <w:bookmarkEnd w:id="602"/>
      <w:bookmarkEnd w:id="603"/>
      <w:bookmarkEnd w:id="604"/>
      <w:bookmarkEnd w:id="607"/>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2"/>
        <w:rPr>
          <w:lang w:eastAsia="ko-KR"/>
        </w:rPr>
      </w:pPr>
      <w:bookmarkStart w:id="608" w:name="_Toc29239848"/>
      <w:bookmarkStart w:id="609" w:name="_Toc178200530"/>
      <w:bookmarkStart w:id="610" w:name="_Toc46490334"/>
      <w:bookmarkStart w:id="611" w:name="_Toc52796491"/>
      <w:bookmarkStart w:id="612" w:name="_Toc52752029"/>
      <w:bookmarkStart w:id="613" w:name="_Toc37296207"/>
      <w:r>
        <w:rPr>
          <w:lang w:eastAsia="ko-KR"/>
        </w:rPr>
        <w:t>5.6</w:t>
      </w:r>
      <w:r>
        <w:rPr>
          <w:lang w:eastAsia="ko-KR"/>
        </w:rPr>
        <w:tab/>
        <w:t>BCH reception</w:t>
      </w:r>
      <w:bookmarkEnd w:id="608"/>
      <w:bookmarkEnd w:id="609"/>
      <w:bookmarkEnd w:id="610"/>
      <w:bookmarkEnd w:id="611"/>
      <w:bookmarkEnd w:id="612"/>
      <w:bookmarkEnd w:id="613"/>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614" w:name="_Toc178200531"/>
      <w:bookmarkStart w:id="615" w:name="_Toc52796492"/>
      <w:bookmarkStart w:id="616" w:name="_Toc29239849"/>
      <w:bookmarkStart w:id="617" w:name="_Toc46490335"/>
      <w:bookmarkStart w:id="618" w:name="_Toc52752030"/>
      <w:bookmarkStart w:id="619" w:name="_Toc37296208"/>
      <w:r>
        <w:rPr>
          <w:lang w:eastAsia="ko-KR"/>
        </w:rPr>
        <w:t>5.7</w:t>
      </w:r>
      <w:r>
        <w:rPr>
          <w:lang w:eastAsia="ko-KR"/>
        </w:rPr>
        <w:tab/>
        <w:t>Discontinuous Reception (DRX)</w:t>
      </w:r>
      <w:bookmarkEnd w:id="614"/>
      <w:bookmarkEnd w:id="615"/>
      <w:bookmarkEnd w:id="616"/>
      <w:bookmarkEnd w:id="617"/>
      <w:bookmarkEnd w:id="618"/>
      <w:bookmarkEnd w:id="619"/>
    </w:p>
    <w:p w14:paraId="52ED0796" w14:textId="77777777" w:rsidR="003669F2" w:rsidRDefault="00B562E1">
      <w:pPr>
        <w:rPr>
          <w:lang w:eastAsia="ko-KR"/>
        </w:rPr>
      </w:pPr>
      <w:r>
        <w:rPr>
          <w:lang w:eastAsia="ko-KR"/>
        </w:rPr>
        <w:t xml:space="preserve">The MAC entity may be configured by RRC with a DRX functionality that controls the UE's PDCCH monitoring activity for the MAC entity's C-RNTI, CI-RNTI, CS-RNTI, INT-RNTI, SFI-RNTI, SP-CSI-RNTI, TPC-PUCCH-RNTI, TPC-PUSCH-RNTI, TPC-SRS-RNTI, AI-RNTI, SL-RNTI, SL-CS-RNTI, SL Semi-Persistent Scheduling V-RNTI and </w:t>
      </w:r>
      <w:proofErr w:type="spellStart"/>
      <w:r>
        <w:rPr>
          <w:lang w:eastAsia="ko-KR"/>
        </w:rPr>
        <w:t>cellDTRX</w:t>
      </w:r>
      <w:proofErr w:type="spellEnd"/>
      <w:r>
        <w:rPr>
          <w:lang w:eastAsia="ko-KR"/>
        </w:rPr>
        <w:t xml:space="preserve">-RNTI.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w:t>
      </w:r>
      <w:proofErr w:type="gramStart"/>
      <w:r>
        <w:rPr>
          <w:lang w:eastAsia="ko-KR"/>
        </w:rPr>
        <w:t>otherwise</w:t>
      </w:r>
      <w:proofErr w:type="gramEnd"/>
      <w:r>
        <w:rPr>
          <w:lang w:eastAsia="ko-KR"/>
        </w:rPr>
        <w:t xml:space="preserv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proofErr w:type="spellStart"/>
      <w:r>
        <w:rPr>
          <w:i/>
          <w:lang w:eastAsia="ko-KR"/>
        </w:rPr>
        <w:t>drx-onDurationTimer</w:t>
      </w:r>
      <w:proofErr w:type="spellEnd"/>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proofErr w:type="spellStart"/>
      <w:r>
        <w:rPr>
          <w:i/>
          <w:lang w:eastAsia="ko-KR"/>
        </w:rPr>
        <w:t>drx-SlotOffset</w:t>
      </w:r>
      <w:proofErr w:type="spellEnd"/>
      <w:r>
        <w:rPr>
          <w:lang w:eastAsia="ko-KR"/>
        </w:rPr>
        <w:t xml:space="preserve">: the delay before starting the </w:t>
      </w:r>
      <w:proofErr w:type="spellStart"/>
      <w:r>
        <w:rPr>
          <w:i/>
          <w:lang w:eastAsia="ko-KR"/>
        </w:rPr>
        <w:t>drx-onDurationTimer</w:t>
      </w:r>
      <w:proofErr w:type="spellEnd"/>
      <w:r>
        <w:rPr>
          <w:lang w:eastAsia="ko-KR"/>
        </w:rPr>
        <w:t>;</w:t>
      </w:r>
    </w:p>
    <w:p w14:paraId="52ED079B" w14:textId="77777777" w:rsidR="003669F2" w:rsidRDefault="00B562E1">
      <w:pPr>
        <w:pStyle w:val="B1"/>
        <w:rPr>
          <w:lang w:eastAsia="ko-KR"/>
        </w:rPr>
      </w:pPr>
      <w:r>
        <w:rPr>
          <w:lang w:eastAsia="ko-KR"/>
        </w:rPr>
        <w:t>-</w:t>
      </w:r>
      <w:r>
        <w:rPr>
          <w:lang w:eastAsia="ko-KR"/>
        </w:rPr>
        <w:tab/>
      </w:r>
      <w:proofErr w:type="spellStart"/>
      <w:r>
        <w:rPr>
          <w:i/>
          <w:lang w:eastAsia="ko-KR"/>
        </w:rPr>
        <w:t>drx-InactivityTimer</w:t>
      </w:r>
      <w:proofErr w:type="spellEnd"/>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proofErr w:type="spellStart"/>
      <w:r>
        <w:rPr>
          <w:i/>
          <w:lang w:eastAsia="ko-KR"/>
        </w:rPr>
        <w:t>drx-RetransmissionTimerDL</w:t>
      </w:r>
      <w:proofErr w:type="spellEnd"/>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proofErr w:type="spellStart"/>
      <w:r>
        <w:rPr>
          <w:i/>
          <w:lang w:eastAsia="ko-KR"/>
        </w:rPr>
        <w:t>drx-RetransmissionTimerUL</w:t>
      </w:r>
      <w:proofErr w:type="spellEnd"/>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w:t>
      </w:r>
      <w:proofErr w:type="spellEnd"/>
      <w:r>
        <w:rPr>
          <w:lang w:eastAsia="ko-KR"/>
        </w:rPr>
        <w:t xml:space="preserve">: the Long DRX cycle and </w:t>
      </w:r>
      <w:proofErr w:type="spellStart"/>
      <w:r>
        <w:rPr>
          <w:i/>
          <w:lang w:eastAsia="ko-KR"/>
        </w:rPr>
        <w:t>drx-StartOffset</w:t>
      </w:r>
      <w:proofErr w:type="spellEnd"/>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proofErr w:type="spellStart"/>
      <w:r>
        <w:rPr>
          <w:i/>
          <w:iCs/>
          <w:lang w:eastAsia="ko-KR"/>
        </w:rPr>
        <w:t>drx-NonIntegerLongCycleStartOffset</w:t>
      </w:r>
      <w:proofErr w:type="spellEnd"/>
      <w:r>
        <w:rPr>
          <w:lang w:eastAsia="ko-KR"/>
        </w:rPr>
        <w:t xml:space="preserve"> (optional): the Long DRX cycle and </w:t>
      </w:r>
      <w:proofErr w:type="spellStart"/>
      <w:r>
        <w:rPr>
          <w:i/>
          <w:lang w:eastAsia="ko-KR"/>
        </w:rPr>
        <w:t>drx-StartOffset</w:t>
      </w:r>
      <w:proofErr w:type="spellEnd"/>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proofErr w:type="spellStart"/>
      <w:r>
        <w:rPr>
          <w:i/>
          <w:lang w:eastAsia="ko-KR"/>
        </w:rPr>
        <w:t>drx-ShortCycle</w:t>
      </w:r>
      <w:proofErr w:type="spellEnd"/>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proofErr w:type="spellStart"/>
      <w:r>
        <w:rPr>
          <w:i/>
          <w:iCs/>
          <w:lang w:eastAsia="ko-KR"/>
        </w:rPr>
        <w:t>drx-NonIntegerShortCycle</w:t>
      </w:r>
      <w:proofErr w:type="spellEnd"/>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proofErr w:type="spellStart"/>
      <w:r>
        <w:rPr>
          <w:i/>
          <w:lang w:eastAsia="ko-KR"/>
        </w:rPr>
        <w:t>drx-ShortCycleTimer</w:t>
      </w:r>
      <w:proofErr w:type="spellEnd"/>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proofErr w:type="spellStart"/>
      <w:r>
        <w:rPr>
          <w:i/>
          <w:lang w:eastAsia="ko-KR"/>
        </w:rPr>
        <w:t>drx-RetransmissionTimerSL</w:t>
      </w:r>
      <w:proofErr w:type="spellEnd"/>
      <w:r>
        <w:rPr>
          <w:lang w:eastAsia="ko-KR"/>
        </w:rPr>
        <w:t xml:space="preserve"> (per </w:t>
      </w:r>
      <w:proofErr w:type="spellStart"/>
      <w:r>
        <w:rPr>
          <w:lang w:eastAsia="ko-KR"/>
        </w:rPr>
        <w:t>sidelink</w:t>
      </w:r>
      <w:proofErr w:type="spellEnd"/>
      <w:r>
        <w:rPr>
          <w:lang w:eastAsia="ko-KR"/>
        </w:rPr>
        <w:t xml:space="preserve">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(per </w:t>
      </w:r>
      <w:proofErr w:type="spellStart"/>
      <w:r>
        <w:rPr>
          <w:lang w:eastAsia="ko-KR"/>
        </w:rPr>
        <w:t>sidelink</w:t>
      </w:r>
      <w:proofErr w:type="spellEnd"/>
      <w:r>
        <w:rPr>
          <w:lang w:eastAsia="ko-KR"/>
        </w:rPr>
        <w:t xml:space="preserve">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proofErr w:type="spellStart"/>
      <w:r>
        <w:rPr>
          <w:i/>
          <w:iCs/>
          <w:lang w:eastAsia="ko-KR"/>
        </w:rPr>
        <w:t>drx-LastTransmissionUL</w:t>
      </w:r>
      <w:proofErr w:type="spellEnd"/>
      <w:r>
        <w:rPr>
          <w:lang w:eastAsia="ko-KR"/>
        </w:rPr>
        <w:t xml:space="preserve"> (optional): the configuration to start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proofErr w:type="spellStart"/>
      <w:r>
        <w:rPr>
          <w:i/>
          <w:lang w:eastAsia="ko-KR"/>
        </w:rPr>
        <w:t>ps</w:t>
      </w:r>
      <w:proofErr w:type="spellEnd"/>
      <w:r>
        <w:rPr>
          <w:i/>
          <w:lang w:eastAsia="ko-KR"/>
        </w:rPr>
        <w:t>-Wakeup</w:t>
      </w:r>
      <w:r>
        <w:rPr>
          <w:lang w:eastAsia="ko-KR"/>
        </w:rPr>
        <w:t xml:space="preserve"> (optional): the configuration to start associated </w:t>
      </w:r>
      <w:proofErr w:type="spellStart"/>
      <w:r>
        <w:rPr>
          <w:i/>
          <w:lang w:eastAsia="ko-KR"/>
        </w:rPr>
        <w:t>drx-onDurationTimer</w:t>
      </w:r>
      <w:proofErr w:type="spellEnd"/>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proofErr w:type="spellStart"/>
      <w:r>
        <w:rPr>
          <w:i/>
          <w:lang w:eastAsia="ko-KR"/>
        </w:rPr>
        <w:t>ps-TransmitOtherPeriodicCSI</w:t>
      </w:r>
      <w:proofErr w:type="spellEnd"/>
      <w:r>
        <w:rPr>
          <w:lang w:eastAsia="ko-KR"/>
        </w:rPr>
        <w:t xml:space="preserve"> (optional): the configuration to report periodic CSI that is not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proofErr w:type="spellStart"/>
      <w:r>
        <w:rPr>
          <w:i/>
          <w:iCs/>
        </w:rPr>
        <w:t>downlinkHARQ-FeedbackDisabled</w:t>
      </w:r>
      <w:proofErr w:type="spellEnd"/>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proofErr w:type="spellStart"/>
      <w:r>
        <w:rPr>
          <w:i/>
          <w:iCs/>
          <w:lang w:eastAsia="ko-KR"/>
        </w:rPr>
        <w:t>uplinkHARQ</w:t>
      </w:r>
      <w:proofErr w:type="spellEnd"/>
      <w:r>
        <w:rPr>
          <w:i/>
          <w:iCs/>
          <w:lang w:eastAsia="ko-KR"/>
        </w:rPr>
        <w:t>-Mode</w:t>
      </w:r>
      <w:r>
        <w:rPr>
          <w:lang w:eastAsia="ko-KR"/>
        </w:rPr>
        <w:t xml:space="preserve"> (optional): the configuration to set </w:t>
      </w:r>
      <w:proofErr w:type="spellStart"/>
      <w:r>
        <w:rPr>
          <w:i/>
          <w:iCs/>
          <w:lang w:eastAsia="ko-KR"/>
        </w:rPr>
        <w:t>HARQmodeA</w:t>
      </w:r>
      <w:proofErr w:type="spellEnd"/>
      <w:r>
        <w:rPr>
          <w:lang w:eastAsia="ko-KR"/>
        </w:rPr>
        <w:t xml:space="preserve"> or </w:t>
      </w:r>
      <w:proofErr w:type="spellStart"/>
      <w:r>
        <w:rPr>
          <w:i/>
          <w:iCs/>
          <w:lang w:eastAsia="ko-KR"/>
        </w:rPr>
        <w:t>HARQmodeB</w:t>
      </w:r>
      <w:proofErr w:type="spellEnd"/>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proofErr w:type="spellStart"/>
      <w:r>
        <w:rPr>
          <w:i/>
          <w:lang w:eastAsia="ko-KR"/>
        </w:rPr>
        <w:t>disableCG-RetransmissionMonitoring</w:t>
      </w:r>
      <w:proofErr w:type="spellEnd"/>
      <w:r>
        <w:rPr>
          <w:i/>
          <w:lang w:eastAsia="ko-KR"/>
        </w:rPr>
        <w:t xml:space="preserve"> </w:t>
      </w:r>
      <w:r>
        <w:rPr>
          <w:lang w:eastAsia="ko-KR"/>
        </w:rPr>
        <w:t xml:space="preserve">(optional): the configuration to disable starting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proofErr w:type="spellStart"/>
      <w:r>
        <w:rPr>
          <w:i/>
          <w:iCs/>
          <w:lang w:eastAsia="ko-KR"/>
        </w:rPr>
        <w:t>drx-TimeReferenceSFN</w:t>
      </w:r>
      <w:proofErr w:type="spellEnd"/>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proofErr w:type="spellStart"/>
      <w:r>
        <w:rPr>
          <w:i/>
          <w:iCs/>
        </w:rPr>
        <w:t>drx-NonIntegerLongCycleStartOffset</w:t>
      </w:r>
      <w:proofErr w:type="spellEnd"/>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proofErr w:type="spellStart"/>
      <w:r>
        <w:rPr>
          <w:i/>
          <w:lang w:eastAsia="ko-KR"/>
        </w:rPr>
        <w:t>drx-onDurationTimer</w:t>
      </w:r>
      <w:proofErr w:type="spellEnd"/>
      <w:r>
        <w:rPr>
          <w:lang w:eastAsia="ko-KR"/>
        </w:rPr>
        <w:t xml:space="preserve">, </w:t>
      </w:r>
      <w:proofErr w:type="spellStart"/>
      <w:r>
        <w:rPr>
          <w:i/>
          <w:lang w:eastAsia="ko-KR"/>
        </w:rPr>
        <w:t>drx-InactivityTimer</w:t>
      </w:r>
      <w:proofErr w:type="spellEnd"/>
      <w:r>
        <w:rPr>
          <w:iCs/>
          <w:lang w:eastAsia="ko-KR"/>
        </w:rPr>
        <w:t xml:space="preserve">. The DRX parameters that are common to the DRX groups are: </w:t>
      </w:r>
      <w:proofErr w:type="spellStart"/>
      <w:r>
        <w:rPr>
          <w:i/>
          <w:lang w:eastAsia="ko-KR"/>
        </w:rPr>
        <w:t>drx-SlotOffset</w:t>
      </w:r>
      <w:proofErr w:type="spellEnd"/>
      <w:r>
        <w:rPr>
          <w:lang w:eastAsia="ko-KR"/>
        </w:rPr>
        <w:t xml:space="preserve">, </w:t>
      </w:r>
      <w:proofErr w:type="spellStart"/>
      <w:r>
        <w:rPr>
          <w:i/>
          <w:lang w:eastAsia="ko-KR"/>
        </w:rPr>
        <w:t>drx-RetransmissionTimerDL</w:t>
      </w:r>
      <w:proofErr w:type="spellEnd"/>
      <w:r>
        <w:rPr>
          <w:lang w:eastAsia="ko-KR"/>
        </w:rPr>
        <w:t xml:space="preserve">, </w:t>
      </w:r>
      <w:proofErr w:type="spellStart"/>
      <w:r>
        <w:rPr>
          <w:i/>
          <w:lang w:eastAsia="ko-KR"/>
        </w:rPr>
        <w:t>drx-RetransmissionTimerUL</w:t>
      </w:r>
      <w:proofErr w:type="spellEnd"/>
      <w:r>
        <w:rPr>
          <w:lang w:eastAsia="ko-KR"/>
        </w:rPr>
        <w:t xml:space="preserve">, </w:t>
      </w:r>
      <w:proofErr w:type="spellStart"/>
      <w:r>
        <w:rPr>
          <w:i/>
          <w:lang w:eastAsia="ko-KR"/>
        </w:rPr>
        <w:t>drx-LongCycleStartOffset</w:t>
      </w:r>
      <w:proofErr w:type="spellEnd"/>
      <w:r>
        <w:rPr>
          <w:lang w:eastAsia="ko-KR"/>
        </w:rPr>
        <w:t xml:space="preserve">, </w:t>
      </w:r>
      <w:proofErr w:type="spellStart"/>
      <w:r>
        <w:rPr>
          <w:i/>
          <w:lang w:eastAsia="ko-KR"/>
        </w:rPr>
        <w:t>drx-</w:t>
      </w:r>
      <w:r>
        <w:rPr>
          <w:i/>
          <w:iCs/>
          <w:lang w:eastAsia="ko-KR"/>
        </w:rPr>
        <w:t>NonIntegerLongCycleStartOffset</w:t>
      </w:r>
      <w:proofErr w:type="spellEnd"/>
      <w:r>
        <w:rPr>
          <w:lang w:eastAsia="ko-KR"/>
        </w:rPr>
        <w:t xml:space="preserve">, </w:t>
      </w:r>
      <w:proofErr w:type="spellStart"/>
      <w:r>
        <w:rPr>
          <w:i/>
          <w:lang w:eastAsia="ko-KR"/>
        </w:rPr>
        <w:t>drx-ShortCycle</w:t>
      </w:r>
      <w:proofErr w:type="spellEnd"/>
      <w:r>
        <w:rPr>
          <w:lang w:eastAsia="ko-KR"/>
        </w:rPr>
        <w:t xml:space="preserve"> (optional), </w:t>
      </w:r>
      <w:proofErr w:type="spellStart"/>
      <w:r>
        <w:rPr>
          <w:i/>
          <w:iCs/>
          <w:lang w:eastAsia="ko-KR"/>
        </w:rPr>
        <w:t>drx-NonIntegerShortCycle</w:t>
      </w:r>
      <w:proofErr w:type="spellEnd"/>
      <w:r>
        <w:rPr>
          <w:lang w:eastAsia="ko-KR"/>
        </w:rPr>
        <w:t xml:space="preserve"> (optional), </w:t>
      </w:r>
      <w:proofErr w:type="spellStart"/>
      <w:r>
        <w:rPr>
          <w:i/>
          <w:lang w:eastAsia="ko-KR"/>
        </w:rPr>
        <w:t>drx-ShortCycleTimer</w:t>
      </w:r>
      <w:proofErr w:type="spellEnd"/>
      <w:r>
        <w:rPr>
          <w:lang w:eastAsia="ko-KR"/>
        </w:rPr>
        <w:t xml:space="preserve"> (optional),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and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proofErr w:type="spellStart"/>
      <w:r>
        <w:rPr>
          <w:i/>
        </w:rPr>
        <w:t>drx-onDurationTimer</w:t>
      </w:r>
      <w:proofErr w:type="spellEnd"/>
      <w:r>
        <w:t xml:space="preserve"> or </w:t>
      </w:r>
      <w:proofErr w:type="spellStart"/>
      <w:r>
        <w:rPr>
          <w:i/>
        </w:rPr>
        <w:t>drx-InactivityTimer</w:t>
      </w:r>
      <w:proofErr w:type="spellEnd"/>
      <w:r>
        <w:t xml:space="preserve"> configured for the DRX group is running; or</w:t>
      </w:r>
    </w:p>
    <w:p w14:paraId="52ED07B4" w14:textId="77777777" w:rsidR="003669F2" w:rsidRDefault="00B562E1">
      <w:pPr>
        <w:pStyle w:val="B1"/>
      </w:pPr>
      <w:r>
        <w:rPr>
          <w:iCs/>
        </w:rPr>
        <w:t>-</w:t>
      </w:r>
      <w:r>
        <w:rPr>
          <w:iCs/>
        </w:rPr>
        <w:tab/>
      </w:r>
      <w:proofErr w:type="spellStart"/>
      <w:r>
        <w:rPr>
          <w:i/>
        </w:rPr>
        <w:t>drx-RetransmissionTimerDL</w:t>
      </w:r>
      <w:proofErr w:type="spellEnd"/>
      <w:r>
        <w:rPr>
          <w:iCs/>
        </w:rPr>
        <w:t>,</w:t>
      </w:r>
      <w:r>
        <w:t xml:space="preserve"> </w:t>
      </w:r>
      <w:proofErr w:type="spellStart"/>
      <w:r>
        <w:rPr>
          <w:i/>
        </w:rPr>
        <w:t>drx-RetransmissionTimerUL</w:t>
      </w:r>
      <w:proofErr w:type="spellEnd"/>
      <w:r>
        <w:rPr>
          <w:iCs/>
        </w:rPr>
        <w:t xml:space="preserve"> or</w:t>
      </w:r>
      <w:r>
        <w:rPr>
          <w:iCs/>
          <w:lang w:eastAsia="ko-KR"/>
        </w:rPr>
        <w:t xml:space="preserve"> </w:t>
      </w:r>
      <w:proofErr w:type="spellStart"/>
      <w:r>
        <w:rPr>
          <w:i/>
          <w:lang w:eastAsia="ko-KR"/>
        </w:rPr>
        <w:t>drx-RetransmissionTimerSL</w:t>
      </w:r>
      <w:proofErr w:type="spellEnd"/>
      <w:r>
        <w:t xml:space="preserve"> is running on any Serving Cell in the DRX group; or</w:t>
      </w:r>
    </w:p>
    <w:p w14:paraId="52ED07B5" w14:textId="77777777" w:rsidR="003669F2" w:rsidRDefault="00B562E1">
      <w:pPr>
        <w:pStyle w:val="B1"/>
      </w:pPr>
      <w:r>
        <w:t>-</w:t>
      </w:r>
      <w:r>
        <w:tab/>
      </w:r>
      <w:proofErr w:type="spellStart"/>
      <w:r>
        <w:rPr>
          <w:i/>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w:t>
      </w:r>
      <w:proofErr w:type="gramStart"/>
      <w:r>
        <w:t>Random Access</w:t>
      </w:r>
      <w:proofErr w:type="gramEnd"/>
      <w:r>
        <w:t xml:space="preserve">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w:t>
      </w:r>
      <w:proofErr w:type="spellStart"/>
      <w:r>
        <w:rPr>
          <w:i/>
          <w:lang w:eastAsia="ko-KR"/>
        </w:rPr>
        <w:t>TimerUL</w:t>
      </w:r>
      <w:proofErr w:type="spellEnd"/>
      <w:r>
        <w:rPr>
          <w:i/>
          <w:lang w:eastAsia="ko-KR"/>
        </w:rPr>
        <w:t>-NTN</w:t>
      </w:r>
      <w:r>
        <w:rPr>
          <w:lang w:eastAsia="ko-KR"/>
        </w:rPr>
        <w:t xml:space="preserve"> (per UL HARQ process configured with</w:t>
      </w:r>
      <w:r>
        <w:t xml:space="preserve"> </w:t>
      </w:r>
      <w:proofErr w:type="spellStart"/>
      <w:r>
        <w:rPr>
          <w:i/>
          <w:iCs/>
        </w:rPr>
        <w:t>HARQModeA</w:t>
      </w:r>
      <w:proofErr w:type="spellEnd"/>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proofErr w:type="spellStart"/>
      <w:r>
        <w:rPr>
          <w:i/>
          <w:iCs/>
        </w:rPr>
        <w:t>downlinkHARQ-FeedbackDisabled</w:t>
      </w:r>
      <w:proofErr w:type="spellEnd"/>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w:t>
      </w:r>
      <w:proofErr w:type="spellStart"/>
      <w:r>
        <w:rPr>
          <w:i/>
          <w:iCs/>
        </w:rPr>
        <w:t>TimerDL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TimerDL</w:t>
      </w:r>
      <w:proofErr w:type="spellEnd"/>
      <w:r>
        <w:rPr>
          <w:iCs/>
        </w:rPr>
        <w:t xml:space="preserve"> plus the latest available UE-gNB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w:t>
      </w:r>
      <w:proofErr w:type="spellStart"/>
      <w:r>
        <w:rPr>
          <w:rStyle w:val="B3Char"/>
          <w:rFonts w:eastAsia="宋体"/>
          <w:i/>
          <w:iCs/>
        </w:rPr>
        <w:t>TimerDL</w:t>
      </w:r>
      <w:proofErr w:type="spellEnd"/>
      <w:r>
        <w:rPr>
          <w:rStyle w:val="B3Char"/>
          <w:rFonts w:eastAsia="宋体"/>
          <w:i/>
          <w:iCs/>
        </w:rPr>
        <w:t>-NTN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7D1" w14:textId="77777777" w:rsidR="003669F2" w:rsidRDefault="00B562E1">
      <w:pPr>
        <w:pStyle w:val="B4"/>
      </w:pPr>
      <w:r>
        <w:t>4&gt;</w:t>
      </w:r>
      <w:r>
        <w:tab/>
        <w:t xml:space="preserve">set </w:t>
      </w:r>
      <w:r>
        <w:rPr>
          <w:i/>
          <w:iCs/>
        </w:rPr>
        <w:t>HARQ-RTT-</w:t>
      </w:r>
      <w:proofErr w:type="spellStart"/>
      <w:r>
        <w:rPr>
          <w:i/>
          <w:iCs/>
        </w:rPr>
        <w:t>TimerUL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TimerUL</w:t>
      </w:r>
      <w:proofErr w:type="spellEnd"/>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3"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disableCG-RetransmissionMonitoring</w:t>
      </w:r>
      <w:proofErr w:type="spellEnd"/>
      <w:r>
        <w:rPr>
          <w:i/>
          <w:lang w:eastAsia="ko-KR"/>
        </w:rPr>
        <w:t xml:space="preserve">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drx-RetransmissionTimerUL</w:t>
      </w:r>
      <w:proofErr w:type="spellEnd"/>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 xml:space="preserve">if a MAC PDU is transmitted in a configured </w:t>
      </w:r>
      <w:proofErr w:type="spellStart"/>
      <w:r>
        <w:rPr>
          <w:lang w:eastAsia="ko-KR"/>
        </w:rPr>
        <w:t>sidelink</w:t>
      </w:r>
      <w:proofErr w:type="spellEnd"/>
      <w:r>
        <w:rPr>
          <w:lang w:eastAsia="ko-KR"/>
        </w:rPr>
        <w:t xml:space="preserve">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lang w:eastAsia="ko-KR"/>
        </w:rPr>
        <w:t>.</w:t>
      </w:r>
    </w:p>
    <w:p w14:paraId="52ED07E8"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r>
        <w:rPr>
          <w:i/>
        </w:rPr>
        <w:t>HARQ-RTT-</w:t>
      </w:r>
      <w:proofErr w:type="spellStart"/>
      <w:r>
        <w:rPr>
          <w:i/>
        </w:rPr>
        <w:t>TimerDL</w:t>
      </w:r>
      <w:proofErr w:type="spellEnd"/>
      <w:r>
        <w:rPr>
          <w:i/>
        </w:rPr>
        <w:t>-NTN</w:t>
      </w:r>
      <w:r>
        <w:rPr>
          <w:lang w:eastAsia="ko-KR"/>
        </w:rPr>
        <w:t>.</w:t>
      </w:r>
    </w:p>
    <w:p w14:paraId="52ED07EB"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TimerUL</w:t>
      </w:r>
      <w:proofErr w:type="spellEnd"/>
      <w:r>
        <w:t xml:space="preserve"> expires:</w:t>
      </w:r>
    </w:p>
    <w:p w14:paraId="52ED07EC"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TimerUL</w:t>
      </w:r>
      <w:proofErr w:type="spellEnd"/>
      <w:r>
        <w:t>.</w:t>
      </w:r>
    </w:p>
    <w:p w14:paraId="52ED07ED"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TimerUL</w:t>
      </w:r>
      <w:proofErr w:type="spellEnd"/>
      <w:r>
        <w:rPr>
          <w:i/>
          <w:lang w:eastAsia="ko-KR"/>
        </w:rPr>
        <w:t>-NTN</w:t>
      </w:r>
      <w:r>
        <w:t xml:space="preserve"> expires:</w:t>
      </w:r>
    </w:p>
    <w:p w14:paraId="52ED07EE"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r>
        <w:rPr>
          <w:i/>
        </w:rPr>
        <w:t>HARQ-RTT-</w:t>
      </w:r>
      <w:proofErr w:type="spellStart"/>
      <w:r>
        <w:rPr>
          <w:i/>
        </w:rPr>
        <w:t>TimerUL</w:t>
      </w:r>
      <w:proofErr w:type="spellEnd"/>
      <w:r>
        <w:rPr>
          <w:i/>
        </w:rPr>
        <w:t>-NTN</w:t>
      </w:r>
      <w:r>
        <w:t>.</w:t>
      </w:r>
    </w:p>
    <w:p w14:paraId="52ED07EF"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TimerSL</w:t>
      </w:r>
      <w:proofErr w:type="spellEnd"/>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drx-RetransmissionTimerSL</w:t>
      </w:r>
      <w:proofErr w:type="spellEnd"/>
      <w:r>
        <w:rPr>
          <w:lang w:eastAsia="ko-KR"/>
        </w:rPr>
        <w:t xml:space="preserve"> for the corresponding HARQ process in the first symbol after the expiry of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proofErr w:type="spellStart"/>
      <w:r>
        <w:rPr>
          <w:i/>
          <w:lang w:eastAsia="ko-KR"/>
        </w:rPr>
        <w:t>drx-RetransmissionTimerSL</w:t>
      </w:r>
      <w:proofErr w:type="spellEnd"/>
      <w:r>
        <w:t xml:space="preserve"> operation when </w:t>
      </w:r>
      <w:proofErr w:type="spellStart"/>
      <w:r>
        <w:rPr>
          <w:rFonts w:eastAsiaTheme="minorEastAsia"/>
          <w:i/>
          <w:lang w:eastAsia="ko-KR"/>
        </w:rPr>
        <w:t>sl</w:t>
      </w:r>
      <w:proofErr w:type="spellEnd"/>
      <w:r>
        <w:rPr>
          <w:rFonts w:eastAsiaTheme="minorEastAsia"/>
          <w:i/>
          <w:lang w:eastAsia="ko-KR"/>
        </w:rPr>
        <w:t>-PUCCH-Config</w:t>
      </w:r>
      <w:r>
        <w:t xml:space="preserve"> is configured by RRC but PUCCH resource is not scheduled same as when </w:t>
      </w:r>
      <w:proofErr w:type="spellStart"/>
      <w:r>
        <w:rPr>
          <w:rFonts w:eastAsiaTheme="minorEastAsia"/>
          <w:i/>
          <w:lang w:eastAsia="ko-KR"/>
        </w:rPr>
        <w:t>sl</w:t>
      </w:r>
      <w:proofErr w:type="spellEnd"/>
      <w:r>
        <w:rPr>
          <w:rFonts w:eastAsiaTheme="minorEastAsia"/>
          <w:i/>
          <w:lang w:eastAsia="ko-KR"/>
        </w:rPr>
        <w:t>-PUCCH-Config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proofErr w:type="spellStart"/>
      <w:r>
        <w:rPr>
          <w:i/>
        </w:rPr>
        <w:t>drx-onDurationTimer</w:t>
      </w:r>
      <w:proofErr w:type="spellEnd"/>
      <w:r>
        <w:rPr>
          <w:iCs/>
        </w:rPr>
        <w:t xml:space="preserve"> </w:t>
      </w:r>
      <w:bookmarkStart w:id="620" w:name="_Hlk49354090"/>
      <w:r>
        <w:rPr>
          <w:iCs/>
        </w:rPr>
        <w:t>for each DRX group</w:t>
      </w:r>
      <w:bookmarkEnd w:id="620"/>
      <w:r>
        <w:t>;</w:t>
      </w:r>
    </w:p>
    <w:p w14:paraId="52ED07F7" w14:textId="77777777" w:rsidR="003669F2" w:rsidRDefault="00B562E1">
      <w:pPr>
        <w:pStyle w:val="B2"/>
      </w:pPr>
      <w:r>
        <w:rPr>
          <w:lang w:eastAsia="ko-KR"/>
        </w:rPr>
        <w:t>2&gt;</w:t>
      </w:r>
      <w:r>
        <w:tab/>
        <w:t xml:space="preserve">stop </w:t>
      </w:r>
      <w:proofErr w:type="spellStart"/>
      <w:r>
        <w:rPr>
          <w:i/>
        </w:rPr>
        <w:t>drx-InactivityTimer</w:t>
      </w:r>
      <w:proofErr w:type="spellEnd"/>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drx-InactivityTimer</w:t>
      </w:r>
      <w:proofErr w:type="spellEnd"/>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this DRX group in the first symbol after the expiry of </w:t>
      </w:r>
      <w:proofErr w:type="spellStart"/>
      <w:r>
        <w:rPr>
          <w:i/>
          <w:lang w:eastAsia="ko-KR"/>
        </w:rPr>
        <w:t>drx-InactivityTimer</w:t>
      </w:r>
      <w:proofErr w:type="spellEnd"/>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proofErr w:type="spellStart"/>
      <w:r>
        <w:rPr>
          <w:i/>
        </w:rPr>
        <w:t>drx-ShortCycle</w:t>
      </w:r>
      <w:r>
        <w:rPr>
          <w:i/>
          <w:lang w:eastAsia="ko-KR"/>
        </w:rPr>
        <w:t>Timer</w:t>
      </w:r>
      <w:proofErr w:type="spellEnd"/>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proofErr w:type="spellStart"/>
      <w:r>
        <w:rPr>
          <w:i/>
        </w:rPr>
        <w:t>drx-ShortCycleTimer</w:t>
      </w:r>
      <w:proofErr w:type="spellEnd"/>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proofErr w:type="spellStart"/>
      <w:r>
        <w:rPr>
          <w:i/>
          <w:iCs/>
        </w:rPr>
        <w:t>drx-NonIntegerLongCycleStartOffset</w:t>
      </w:r>
      <w:proofErr w:type="spellEnd"/>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proofErr w:type="spellStart"/>
      <w:r>
        <w:rPr>
          <w:i/>
        </w:rPr>
        <w:t>drx-TimeReferenceSFN</w:t>
      </w:r>
      <w:proofErr w:type="spellEnd"/>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21" w:name="_Hlk148289852"/>
      <w:proofErr w:type="spellStart"/>
      <w:r>
        <w:rPr>
          <w:i/>
          <w:iCs/>
        </w:rPr>
        <w:t>drx-NonIntegerShortCycle</w:t>
      </w:r>
      <w:bookmarkEnd w:id="621"/>
      <w:proofErr w:type="spellEnd"/>
      <w:r>
        <w:t xml:space="preserve"> is not configured, and</w:t>
      </w:r>
      <w:r>
        <w:rPr>
          <w:lang w:eastAsia="ko-KR"/>
        </w:rPr>
        <w:t xml:space="preserve"> </w:t>
      </w:r>
      <w:r>
        <w:t>[(SFN × 10) + subframe number] modulo (</w:t>
      </w:r>
      <w:proofErr w:type="spellStart"/>
      <w:r>
        <w:rPr>
          <w:i/>
        </w:rPr>
        <w:t>drx-ShortCycle</w:t>
      </w:r>
      <w:proofErr w:type="spellEnd"/>
      <w:r>
        <w:t>) = (</w:t>
      </w:r>
      <w:proofErr w:type="spellStart"/>
      <w:r>
        <w:rPr>
          <w:i/>
        </w:rPr>
        <w:t>drx-StartOffset</w:t>
      </w:r>
      <w:proofErr w:type="spellEnd"/>
      <w:r>
        <w:t>) modulo (</w:t>
      </w:r>
      <w:proofErr w:type="spellStart"/>
      <w:r>
        <w:rPr>
          <w:i/>
        </w:rPr>
        <w:t>drx-ShortCycle</w:t>
      </w:r>
      <w:proofErr w:type="spellEnd"/>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proofErr w:type="spellStart"/>
      <w:r>
        <w:rPr>
          <w:i/>
          <w:iCs/>
          <w:lang w:eastAsia="ko-KR"/>
        </w:rPr>
        <w:t>drx-NonIntegerShortCycle</w:t>
      </w:r>
      <w:proofErr w:type="spellEnd"/>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proofErr w:type="spellStart"/>
      <w:r>
        <w:rPr>
          <w:i/>
        </w:rPr>
        <w:t>drx-StartOffset</w:t>
      </w:r>
      <w:proofErr w:type="spellEnd"/>
      <w:r>
        <w:t>] modulo (</w:t>
      </w:r>
      <w:proofErr w:type="spellStart"/>
      <w:r>
        <w:rPr>
          <w:i/>
        </w:rPr>
        <w:t>drx-NonIntegerShortCycle</w:t>
      </w:r>
      <w:proofErr w:type="spellEnd"/>
      <w:r>
        <w:t>)) = 0</w:t>
      </w:r>
      <w:r>
        <w:rPr>
          <w:lang w:eastAsia="ko-KR"/>
        </w:rPr>
        <w:t>:</w:t>
      </w:r>
    </w:p>
    <w:p w14:paraId="52ED0812" w14:textId="77777777" w:rsidR="003669F2" w:rsidRDefault="00B562E1">
      <w:pPr>
        <w:pStyle w:val="B2"/>
      </w:pPr>
      <w:r>
        <w:rPr>
          <w:lang w:eastAsia="ko-KR"/>
        </w:rPr>
        <w:t>2&gt;</w:t>
      </w:r>
      <w:r>
        <w:tab/>
        <w:t xml:space="preserve">start </w:t>
      </w:r>
      <w:proofErr w:type="spellStart"/>
      <w:r>
        <w:rPr>
          <w:i/>
        </w:rPr>
        <w:t>drx-onDurationTimer</w:t>
      </w:r>
      <w:proofErr w:type="spellEnd"/>
      <w:r>
        <w:rPr>
          <w:lang w:eastAsia="ko-KR"/>
        </w:rPr>
        <w:t xml:space="preserve"> </w:t>
      </w:r>
      <w:r>
        <w:t>for this DRX group</w:t>
      </w:r>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proofErr w:type="spellStart"/>
      <w:r>
        <w:rPr>
          <w:i/>
          <w:iCs/>
        </w:rPr>
        <w:t>drx-NonIntegerLongCycleStartOffset</w:t>
      </w:r>
      <w:proofErr w:type="spellEnd"/>
      <w:r>
        <w:t xml:space="preserve"> is not configured, and</w:t>
      </w:r>
      <w:r>
        <w:rPr>
          <w:lang w:eastAsia="ko-KR"/>
        </w:rPr>
        <w:t xml:space="preserve"> [(SFN × 10) + subframe number] modulo (</w:t>
      </w:r>
      <w:proofErr w:type="spellStart"/>
      <w:r>
        <w:rPr>
          <w:i/>
          <w:lang w:eastAsia="ko-KR"/>
        </w:rPr>
        <w:t>drx-LongCycle</w:t>
      </w:r>
      <w:proofErr w:type="spellEnd"/>
      <w:r>
        <w:rPr>
          <w:lang w:eastAsia="ko-KR"/>
        </w:rPr>
        <w:t xml:space="preserve">) = </w:t>
      </w:r>
      <w:proofErr w:type="spellStart"/>
      <w:r>
        <w:rPr>
          <w:i/>
          <w:lang w:eastAsia="ko-KR"/>
        </w:rPr>
        <w:t>drx-StartOffset</w:t>
      </w:r>
      <w:proofErr w:type="spellEnd"/>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proofErr w:type="spellStart"/>
      <w:r>
        <w:rPr>
          <w:i/>
          <w:iCs/>
        </w:rPr>
        <w:t>drx-NonIntegerLongCycleStartOffset</w:t>
      </w:r>
      <w:proofErr w:type="spellEnd"/>
      <w:r>
        <w:rPr>
          <w:i/>
          <w:iCs/>
        </w:rPr>
        <w:t xml:space="preserve">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proofErr w:type="spellStart"/>
      <w:r>
        <w:rPr>
          <w:i/>
        </w:rPr>
        <w:t>drx-</w:t>
      </w:r>
      <w:r>
        <w:rPr>
          <w:i/>
          <w:iCs/>
        </w:rPr>
        <w:t>NonInteger</w:t>
      </w:r>
      <w:r>
        <w:rPr>
          <w:i/>
        </w:rPr>
        <w:t>LongCycle</w:t>
      </w:r>
      <w:proofErr w:type="spellEnd"/>
      <w:r>
        <w:t xml:space="preserve">)) = </w:t>
      </w:r>
      <w:proofErr w:type="spellStart"/>
      <w:r>
        <w:rPr>
          <w:i/>
        </w:rPr>
        <w:t>drx-StartOffset</w:t>
      </w:r>
      <w:proofErr w:type="spellEnd"/>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proofErr w:type="spellStart"/>
      <w:r>
        <w:rPr>
          <w:i/>
        </w:rPr>
        <w:t>drx-onDurationTimer</w:t>
      </w:r>
      <w:proofErr w:type="spellEnd"/>
      <w:r>
        <w:t>, as specified in TS 38.213 [6]; or</w:t>
      </w:r>
    </w:p>
    <w:p w14:paraId="52ED0817" w14:textId="77777777" w:rsidR="003669F2" w:rsidRDefault="00B562E1">
      <w:pPr>
        <w:pStyle w:val="B3"/>
      </w:pPr>
      <w:r>
        <w:rPr>
          <w:lang w:eastAsia="ko-KR"/>
        </w:rPr>
        <w:t>3&gt;</w:t>
      </w:r>
      <w:r>
        <w:tab/>
        <w:t xml:space="preserve">if all DCP occasion(s) in time domain, as specified in TS 38.213 [6], associated with the current DRX cycle occurred in Active Time considering grants/assignments/DRX Command MAC CE/Long DRX Command MAC CE received and Scheduling Request sent until 4 </w:t>
      </w:r>
      <w:proofErr w:type="spellStart"/>
      <w:r>
        <w:t>ms</w:t>
      </w:r>
      <w:proofErr w:type="spellEnd"/>
      <w:r>
        <w:t xml:space="preserve"> prior to start of the last DCP occasion,</w:t>
      </w:r>
      <w:r>
        <w:rPr>
          <w:lang w:eastAsia="ko-KR"/>
        </w:rPr>
        <w:t xml:space="preserve"> or during a measurement gap, or when the MAC entity monitors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the </w:t>
      </w:r>
      <w:proofErr w:type="spellStart"/>
      <w:r>
        <w:rPr>
          <w:i/>
          <w:lang w:eastAsia="ko-KR"/>
        </w:rPr>
        <w:t>ra-ResponseWindow</w:t>
      </w:r>
      <w:proofErr w:type="spellEnd"/>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proofErr w:type="spellStart"/>
      <w:r>
        <w:rPr>
          <w:i/>
        </w:rPr>
        <w:t>ps</w:t>
      </w:r>
      <w:proofErr w:type="spellEnd"/>
      <w:r>
        <w:rPr>
          <w:i/>
        </w:rPr>
        <w:t>-Wakeup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proofErr w:type="spellStart"/>
      <w:r>
        <w:rPr>
          <w:i/>
        </w:rPr>
        <w:t>drx-onDurationTimer</w:t>
      </w:r>
      <w:proofErr w:type="spellEnd"/>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proofErr w:type="spellStart"/>
      <w:r>
        <w:rPr>
          <w:i/>
        </w:rPr>
        <w:t>drx-onDurationTimer</w:t>
      </w:r>
      <w:proofErr w:type="spellEnd"/>
      <w:r>
        <w:rPr>
          <w:lang w:eastAsia="ko-KR"/>
        </w:rPr>
        <w:t xml:space="preserve"> for this DRX group after </w:t>
      </w:r>
      <w:proofErr w:type="spellStart"/>
      <w:r>
        <w:rPr>
          <w:i/>
          <w:lang w:eastAsia="ko-KR"/>
        </w:rPr>
        <w:t>drx-SlotOffset</w:t>
      </w:r>
      <w:proofErr w:type="spellEnd"/>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 xml:space="preserve">In case of unaligned SFN across carriers in a cell group, the SFN of the </w:t>
      </w:r>
      <w:proofErr w:type="spellStart"/>
      <w:r>
        <w:rPr>
          <w:rFonts w:eastAsiaTheme="minorEastAsia"/>
          <w:lang w:eastAsia="en-US"/>
        </w:rPr>
        <w:t>SpCell</w:t>
      </w:r>
      <w:proofErr w:type="spellEnd"/>
      <w:r>
        <w:rPr>
          <w:rFonts w:eastAsiaTheme="minorEastAsia"/>
          <w:lang w:eastAsia="en-US"/>
        </w:rPr>
        <w:t xml:space="preserve">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proofErr w:type="spellStart"/>
      <w:r>
        <w:rPr>
          <w:i/>
          <w:iCs/>
        </w:rPr>
        <w:t>downlinkHARQ-FeedbackDisabled</w:t>
      </w:r>
      <w:proofErr w:type="spellEnd"/>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equal to </w:t>
      </w:r>
      <w:proofErr w:type="spellStart"/>
      <w:r>
        <w:rPr>
          <w:i/>
          <w:iCs/>
          <w:lang w:eastAsia="ko-KR"/>
        </w:rPr>
        <w:t>drx</w:t>
      </w:r>
      <w:proofErr w:type="spellEnd"/>
      <w:r>
        <w:rPr>
          <w:i/>
          <w:iCs/>
          <w:lang w:eastAsia="ko-KR"/>
        </w:rPr>
        <w:t>-HARQ-RTT-</w:t>
      </w:r>
      <w:proofErr w:type="spellStart"/>
      <w:r>
        <w:rPr>
          <w:i/>
          <w:iCs/>
          <w:lang w:eastAsia="ko-KR"/>
        </w:rPr>
        <w:t>TimerDL</w:t>
      </w:r>
      <w:proofErr w:type="spellEnd"/>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w:t>
      </w:r>
      <w:proofErr w:type="spellStart"/>
      <w:r>
        <w:t>HARQ_feedback</w:t>
      </w:r>
      <w:proofErr w:type="spellEnd"/>
      <w:r>
        <w:t xml:space="preserve">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w:t>
      </w:r>
      <w:proofErr w:type="spellStart"/>
      <w:r>
        <w:t>HARQ_feedback</w:t>
      </w:r>
      <w:proofErr w:type="spellEnd"/>
      <w:r>
        <w:t xml:space="preserve"> timing</w:t>
      </w:r>
      <w:r>
        <w:rPr>
          <w:lang w:eastAsia="ko-KR"/>
        </w:rPr>
        <w:t xml:space="preserve"> </w:t>
      </w:r>
      <w:proofErr w:type="gramStart"/>
      <w:r>
        <w:rPr>
          <w:lang w:eastAsia="ko-KR"/>
        </w:rPr>
        <w:t>indicate</w:t>
      </w:r>
      <w:proofErr w:type="gramEnd"/>
      <w:r>
        <w:rPr>
          <w:lang w:eastAsia="ko-KR"/>
        </w:rPr>
        <w:t xml:space="preserv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drx-RetransmissionTimerDL</w:t>
      </w:r>
      <w:proofErr w:type="spellEnd"/>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830" w14:textId="77777777" w:rsidR="003669F2" w:rsidRDefault="00B562E1">
      <w:pPr>
        <w:pStyle w:val="B5"/>
      </w:pPr>
      <w:r>
        <w:t>5&gt;</w:t>
      </w:r>
      <w:r>
        <w:tab/>
        <w:t xml:space="preserve">set </w:t>
      </w:r>
      <w:r>
        <w:rPr>
          <w:i/>
        </w:rPr>
        <w:t>HARQ-RTT-</w:t>
      </w:r>
      <w:proofErr w:type="spellStart"/>
      <w:r>
        <w:rPr>
          <w:i/>
        </w:rPr>
        <w:t>TimerUL</w:t>
      </w:r>
      <w:proofErr w:type="spellEnd"/>
      <w:r>
        <w:rPr>
          <w:i/>
        </w:rPr>
        <w:t>-NTN</w:t>
      </w:r>
      <w:r>
        <w:t xml:space="preserve"> for the corresponding HARQ process equal to </w:t>
      </w:r>
      <w:proofErr w:type="spellStart"/>
      <w:r>
        <w:rPr>
          <w:i/>
        </w:rPr>
        <w:t>drx</w:t>
      </w:r>
      <w:proofErr w:type="spellEnd"/>
      <w:r>
        <w:rPr>
          <w:i/>
        </w:rPr>
        <w:t>-HARQ-RTT-</w:t>
      </w:r>
      <w:proofErr w:type="spellStart"/>
      <w:r>
        <w:rPr>
          <w:i/>
        </w:rPr>
        <w:t>TimerUL</w:t>
      </w:r>
      <w:proofErr w:type="spellEnd"/>
      <w:r>
        <w:t xml:space="preserve"> plus the latest available UE-gNB RTT value;</w:t>
      </w:r>
    </w:p>
    <w:p w14:paraId="52ED0831" w14:textId="77777777" w:rsidR="003669F2" w:rsidRDefault="00B562E1">
      <w:pPr>
        <w:pStyle w:val="B5"/>
      </w:pPr>
      <w:r>
        <w:t>5&gt;</w:t>
      </w:r>
      <w:r>
        <w:tab/>
        <w:t xml:space="preserve">if </w:t>
      </w:r>
      <w:proofErr w:type="spellStart"/>
      <w:r>
        <w:rPr>
          <w:i/>
          <w:iCs/>
        </w:rPr>
        <w:t>drx-LastTransmissionUL</w:t>
      </w:r>
      <w:proofErr w:type="spellEnd"/>
      <w:r>
        <w:t xml:space="preserve"> is configured:</w:t>
      </w:r>
    </w:p>
    <w:p w14:paraId="52ED0832"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proofErr w:type="spellStart"/>
      <w:r>
        <w:rPr>
          <w:i/>
          <w:iCs/>
        </w:rPr>
        <w:t>drx-LastTransmissionUL</w:t>
      </w:r>
      <w:proofErr w:type="spellEnd"/>
      <w:r>
        <w:t xml:space="preserve"> is configured:</w:t>
      </w:r>
    </w:p>
    <w:p w14:paraId="52ED0837"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proofErr w:type="spellStart"/>
      <w:r>
        <w:rPr>
          <w:i/>
        </w:rPr>
        <w:t>drx-RetransmissionTimer</w:t>
      </w:r>
      <w:r>
        <w:rPr>
          <w:i/>
          <w:lang w:eastAsia="ko-KR"/>
        </w:rPr>
        <w:t>UL</w:t>
      </w:r>
      <w:proofErr w:type="spellEnd"/>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proofErr w:type="spellStart"/>
      <w:r>
        <w:rPr>
          <w:i/>
          <w:iCs/>
        </w:rPr>
        <w:t>drx-RetransmissionTimerSL</w:t>
      </w:r>
      <w:proofErr w:type="spellEnd"/>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proofErr w:type="spellStart"/>
      <w:r>
        <w:rPr>
          <w:i/>
          <w:lang w:eastAsia="ko-KR"/>
        </w:rPr>
        <w:t>drx-RetransmissionTimerSL</w:t>
      </w:r>
      <w:proofErr w:type="spellEnd"/>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proofErr w:type="spellStart"/>
      <w:r>
        <w:rPr>
          <w:i/>
        </w:rPr>
        <w:t>drx-InactivityTimer</w:t>
      </w:r>
      <w:proofErr w:type="spellEnd"/>
      <w:r>
        <w:t xml:space="preserve"> for this DRX group in the first symbol after the end of the PDCCH reception.</w:t>
      </w:r>
    </w:p>
    <w:p w14:paraId="52ED0845" w14:textId="77777777" w:rsidR="003669F2" w:rsidRDefault="00B562E1">
      <w:pPr>
        <w:pStyle w:val="NO"/>
      </w:pPr>
      <w:r>
        <w:t>NOTE 3a:</w:t>
      </w:r>
      <w:r>
        <w:tab/>
        <w:t xml:space="preserve">A PDCCH indicating activation of SPS, configured grant type 2, or configured </w:t>
      </w:r>
      <w:proofErr w:type="spellStart"/>
      <w:r>
        <w:t>sidelink</w:t>
      </w:r>
      <w:proofErr w:type="spellEnd"/>
      <w:r>
        <w:t xml:space="preserve">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proofErr w:type="spellStart"/>
      <w:r>
        <w:rPr>
          <w:i/>
          <w:iCs/>
        </w:rPr>
        <w:t>drx-InactivityTimer</w:t>
      </w:r>
      <w:proofErr w:type="spellEnd"/>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proofErr w:type="spellStart"/>
      <w:r>
        <w:rPr>
          <w:i/>
          <w:iCs/>
        </w:rPr>
        <w:t>drx-RetransmissionTimerUL</w:t>
      </w:r>
      <w:proofErr w:type="spellEnd"/>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proofErr w:type="spellStart"/>
      <w:r>
        <w:rPr>
          <w:i/>
        </w:rPr>
        <w:t>drx-onDurationTimer</w:t>
      </w:r>
      <w:proofErr w:type="spellEnd"/>
      <w:r>
        <w:t xml:space="preserve"> duration; and</w:t>
      </w:r>
    </w:p>
    <w:p w14:paraId="52ED084B" w14:textId="77777777" w:rsidR="003669F2" w:rsidRDefault="00B562E1">
      <w:pPr>
        <w:pStyle w:val="B1"/>
      </w:pPr>
      <w:r>
        <w:t>1&gt;</w:t>
      </w:r>
      <w:r>
        <w:tab/>
        <w:t xml:space="preserve">if </w:t>
      </w:r>
      <w:proofErr w:type="spellStart"/>
      <w:r>
        <w:rPr>
          <w:i/>
        </w:rPr>
        <w:t>drx-onDurationTimer</w:t>
      </w:r>
      <w:proofErr w:type="spellEnd"/>
      <w:r>
        <w:t xml:space="preserve"> associated with the current DRX cycle is not started as specified in this clause:</w:t>
      </w:r>
    </w:p>
    <w:p w14:paraId="52ED084C" w14:textId="77777777" w:rsidR="003669F2" w:rsidRDefault="00B562E1">
      <w:pPr>
        <w:pStyle w:val="B2"/>
      </w:pPr>
      <w:r>
        <w:t>2&gt;</w:t>
      </w:r>
      <w:r>
        <w:tab/>
        <w:t xml:space="preserve">if the MAC entity would not be in Active Time considering grants/assignments/DRX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4D"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w:t>
      </w:r>
      <w:r>
        <w:t xml:space="preserve"> or if all multicast </w:t>
      </w:r>
      <w:proofErr w:type="spellStart"/>
      <w:r>
        <w:t>DRXes</w:t>
      </w:r>
      <w:proofErr w:type="spellEnd"/>
      <w:r>
        <w:t xml:space="preserve">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proofErr w:type="spellStart"/>
      <w:r>
        <w:rPr>
          <w:i/>
        </w:rPr>
        <w:t>ps-TransmitOtherPeriodicCSI</w:t>
      </w:r>
      <w:proofErr w:type="spellEnd"/>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 xml:space="preserve">in current symbol n, if a DRX group would not be in Active Time considering grants/assignments scheduled on Serving Cell(s) in this DRX group and 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57"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all multicast </w:t>
      </w:r>
      <w:proofErr w:type="spellStart"/>
      <w:r>
        <w:t>DRX</w:t>
      </w:r>
      <w:r>
        <w:rPr>
          <w:lang w:eastAsia="zh-CN"/>
        </w:rPr>
        <w:t>e</w:t>
      </w:r>
      <w:r>
        <w:t>s</w:t>
      </w:r>
      <w:proofErr w:type="spellEnd"/>
      <w:r>
        <w:t xml:space="preserve"> corresponding to the DRX group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proofErr w:type="spellStart"/>
      <w:r>
        <w:rPr>
          <w:i/>
          <w:lang w:eastAsia="ko-KR"/>
        </w:rPr>
        <w:t>csi</w:t>
      </w:r>
      <w:proofErr w:type="spellEnd"/>
      <w:r>
        <w:rPr>
          <w:i/>
          <w:lang w:eastAsia="ko-KR"/>
        </w:rPr>
        <w:t>-Mask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proofErr w:type="spellStart"/>
      <w:r>
        <w:rPr>
          <w:i/>
          <w:lang w:eastAsia="ko-KR"/>
        </w:rPr>
        <w:t>drx-</w:t>
      </w:r>
      <w:r>
        <w:rPr>
          <w:i/>
        </w:rPr>
        <w:t>onDurationTimer</w:t>
      </w:r>
      <w:proofErr w:type="spellEnd"/>
      <w:r>
        <w:t xml:space="preserve"> of a DRX group would not be running considering grants/assignments scheduled on Serving Cell(s) in this DRX group and DRX Command MAC CE/Long DRX Command MAC CE received until </w:t>
      </w:r>
      <w:r>
        <w:rPr>
          <w:lang w:eastAsia="ko-KR"/>
        </w:rPr>
        <w:t xml:space="preserve">4 </w:t>
      </w:r>
      <w:proofErr w:type="spellStart"/>
      <w:r>
        <w:rPr>
          <w:lang w:eastAsia="ko-KR"/>
        </w:rPr>
        <w:t>ms</w:t>
      </w:r>
      <w:proofErr w:type="spellEnd"/>
      <w:r>
        <w:rPr>
          <w:lang w:eastAsia="ko-KR"/>
        </w:rPr>
        <w:t xml:space="preserve">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w:t>
      </w:r>
      <w:proofErr w:type="spellStart"/>
      <w:r>
        <w:rPr>
          <w:i/>
          <w:lang w:eastAsia="ko-KR"/>
        </w:rPr>
        <w:t>drx-onDurationTimerPTM</w:t>
      </w:r>
      <w:proofErr w:type="spellEnd"/>
      <w:r>
        <w:rPr>
          <w:i/>
          <w:lang w:eastAsia="ko-KR"/>
        </w:rPr>
        <w:t>(s)</w:t>
      </w:r>
      <w:r>
        <w:t xml:space="preserve"> of all multicast </w:t>
      </w:r>
      <w:proofErr w:type="spellStart"/>
      <w:r>
        <w:t>DRX</w:t>
      </w:r>
      <w:r>
        <w:rPr>
          <w:lang w:eastAsia="zh-CN"/>
        </w:rPr>
        <w:t>e</w:t>
      </w:r>
      <w:r>
        <w:t>s</w:t>
      </w:r>
      <w:proofErr w:type="spellEnd"/>
      <w:r>
        <w:t xml:space="preserve"> corresponding to the DRX group would not be running considering 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proofErr w:type="spellStart"/>
      <w:r>
        <w:rPr>
          <w:i/>
          <w:iCs/>
        </w:rPr>
        <w:t>drx-NonIntegerShortCycle</w:t>
      </w:r>
      <w:proofErr w:type="spellEnd"/>
      <w:r>
        <w:t xml:space="preserve"> or </w:t>
      </w:r>
      <w:proofErr w:type="spellStart"/>
      <w:r>
        <w:rPr>
          <w:i/>
          <w:iCs/>
        </w:rPr>
        <w:t>drx-NonIntegerLongCycle</w:t>
      </w:r>
      <w:proofErr w:type="spellEnd"/>
      <w:r>
        <w:rPr>
          <w:i/>
          <w:iCs/>
        </w:rPr>
        <w:t xml:space="preserv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w:t>
      </w:r>
      <w:proofErr w:type="gramStart"/>
      <w:r>
        <w:rPr>
          <w:lang w:eastAsia="ko-KR"/>
        </w:rPr>
        <w:t>e.g.</w:t>
      </w:r>
      <w:proofErr w:type="gramEnd"/>
      <w:r>
        <w:rPr>
          <w:lang w:eastAsia="ko-KR"/>
        </w:rPr>
        <w:t xml:space="preserve"> the Active Time starts or ends in the middle of a PDCCH occasion).</w:t>
      </w:r>
    </w:p>
    <w:p w14:paraId="52ED0862" w14:textId="77777777" w:rsidR="003669F2" w:rsidRDefault="00B562E1">
      <w:r>
        <w:rPr>
          <w:lang w:eastAsia="ko-KR"/>
        </w:rPr>
        <w:t xml:space="preserve">When </w:t>
      </w:r>
      <w:proofErr w:type="spellStart"/>
      <w:r>
        <w:rPr>
          <w:i/>
          <w:iCs/>
          <w:lang w:eastAsia="ko-KR"/>
        </w:rPr>
        <w:t>drx-LastTransmissionUL</w:t>
      </w:r>
      <w:proofErr w:type="spellEnd"/>
      <w:r>
        <w:rPr>
          <w:lang w:eastAsia="ko-KR"/>
        </w:rPr>
        <w:t xml:space="preserve"> is configured, </w:t>
      </w:r>
      <w:proofErr w:type="spellStart"/>
      <w:r>
        <w:rPr>
          <w:i/>
          <w:iCs/>
          <w:lang w:eastAsia="ko-KR"/>
        </w:rPr>
        <w:t>drx</w:t>
      </w:r>
      <w:proofErr w:type="spellEnd"/>
      <w:r>
        <w:rPr>
          <w:i/>
          <w:iCs/>
          <w:lang w:eastAsia="ko-KR"/>
        </w:rPr>
        <w:t>-HARQ-RTT-</w:t>
      </w:r>
      <w:proofErr w:type="spellStart"/>
      <w:r>
        <w:rPr>
          <w:i/>
          <w:iCs/>
          <w:lang w:eastAsia="ko-KR"/>
        </w:rPr>
        <w:t>TimerUL</w:t>
      </w:r>
      <w:proofErr w:type="spellEnd"/>
      <w:r>
        <w:rPr>
          <w:lang w:eastAsia="ko-KR"/>
        </w:rPr>
        <w:t xml:space="preserve"> or </w:t>
      </w:r>
      <w:r>
        <w:rPr>
          <w:i/>
          <w:iCs/>
        </w:rPr>
        <w:t>HARQ-RTT-</w:t>
      </w:r>
      <w:proofErr w:type="spellStart"/>
      <w:r>
        <w:rPr>
          <w:i/>
          <w:iCs/>
        </w:rPr>
        <w:t>TimerUL</w:t>
      </w:r>
      <w:proofErr w:type="spellEnd"/>
      <w:r>
        <w:rPr>
          <w:i/>
          <w:iCs/>
        </w:rPr>
        <w:t>-NTN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622" w:name="_Toc178200532"/>
      <w:bookmarkStart w:id="623" w:name="_Toc76574175"/>
      <w:bookmarkStart w:id="624" w:name="_Toc29239850"/>
      <w:bookmarkStart w:id="625" w:name="_Toc37296209"/>
      <w:bookmarkStart w:id="626" w:name="_Toc52752031"/>
      <w:bookmarkStart w:id="627" w:name="_Toc46490336"/>
      <w:bookmarkStart w:id="628" w:name="_Toc52796493"/>
      <w:r>
        <w:rPr>
          <w:lang w:eastAsia="ko-KR"/>
        </w:rPr>
        <w:t>5.7a</w:t>
      </w:r>
      <w:r>
        <w:rPr>
          <w:lang w:eastAsia="ko-KR"/>
        </w:rPr>
        <w:tab/>
        <w:t>Discontinuous Reception (DRX) for MBS Broadcast</w:t>
      </w:r>
      <w:bookmarkEnd w:id="622"/>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68"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proofErr w:type="spellStart"/>
      <w:r>
        <w:rPr>
          <w:i/>
          <w:lang w:eastAsia="ko-KR"/>
        </w:rPr>
        <w:t>drx-onDurationTimerPTM</w:t>
      </w:r>
      <w:proofErr w:type="spellEnd"/>
      <w:r>
        <w:t xml:space="preserve"> or </w:t>
      </w:r>
      <w:proofErr w:type="spellStart"/>
      <w:r>
        <w:rPr>
          <w:i/>
          <w:lang w:eastAsia="ko-KR"/>
        </w:rPr>
        <w:t>drx-InactivityTimerPTM</w:t>
      </w:r>
      <w:proofErr w:type="spellEnd"/>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t>:</w:t>
      </w:r>
    </w:p>
    <w:p w14:paraId="52ED086E" w14:textId="77777777" w:rsidR="003669F2" w:rsidRDefault="00B562E1">
      <w:pPr>
        <w:pStyle w:val="B2"/>
      </w:pPr>
      <w:r>
        <w:rPr>
          <w:lang w:eastAsia="ko-KR"/>
        </w:rPr>
        <w:t>2&gt;</w:t>
      </w:r>
      <w:r>
        <w:tab/>
        <w:t xml:space="preserve">start </w:t>
      </w:r>
      <w:proofErr w:type="spellStart"/>
      <w:r>
        <w:rPr>
          <w:i/>
          <w:lang w:eastAsia="ko-KR"/>
        </w:rPr>
        <w:t>drx-onDurationTimerPTM</w:t>
      </w:r>
      <w:proofErr w:type="spellEnd"/>
      <w:r>
        <w:rPr>
          <w:iCs/>
          <w:lang w:eastAsia="ko-KR"/>
        </w:rPr>
        <w:t xml:space="preserve"> </w:t>
      </w:r>
      <w:r>
        <w:rPr>
          <w:lang w:eastAsia="ko-KR"/>
        </w:rPr>
        <w:t xml:space="preserve">after </w:t>
      </w:r>
      <w:proofErr w:type="spellStart"/>
      <w:r>
        <w:rPr>
          <w:i/>
          <w:lang w:eastAsia="ko-KR"/>
        </w:rPr>
        <w:t>drx-SlotOffsetPTM</w:t>
      </w:r>
      <w:proofErr w:type="spellEnd"/>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proofErr w:type="spellStart"/>
      <w:r>
        <w:rPr>
          <w:i/>
          <w:lang w:eastAsia="ko-KR"/>
        </w:rPr>
        <w:t>drx-InactivityTimerPTM</w:t>
      </w:r>
      <w:proofErr w:type="spellEnd"/>
      <w:r>
        <w:rPr>
          <w:lang w:eastAsia="ko-KR"/>
        </w:rPr>
        <w:t xml:space="preserve"> in the first symbol after the end of the PDCCH reception.</w:t>
      </w:r>
      <w:bookmarkEnd w:id="623"/>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629" w:name="_Toc178200533"/>
      <w:r>
        <w:rPr>
          <w:lang w:eastAsia="ko-KR"/>
        </w:rPr>
        <w:lastRenderedPageBreak/>
        <w:t>5.7b</w:t>
      </w:r>
      <w:r>
        <w:rPr>
          <w:lang w:eastAsia="ko-KR"/>
        </w:rPr>
        <w:tab/>
        <w:t>Discontinuous Reception (DRX) for MBS Multicast</w:t>
      </w:r>
      <w:bookmarkEnd w:id="629"/>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79"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proofErr w:type="spellStart"/>
      <w:r>
        <w:rPr>
          <w:i/>
          <w:lang w:eastAsia="ko-KR"/>
        </w:rPr>
        <w:t>drx-</w:t>
      </w:r>
      <w:r>
        <w:rPr>
          <w:i/>
          <w:lang w:eastAsia="zh-CN"/>
        </w:rPr>
        <w:t>Long</w:t>
      </w:r>
      <w:r>
        <w:rPr>
          <w:i/>
          <w:lang w:eastAsia="ko-KR"/>
        </w:rPr>
        <w:t>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proofErr w:type="spellStart"/>
      <w:r>
        <w:rPr>
          <w:i/>
        </w:rPr>
        <w:t>drx-onDurationTimerPTM</w:t>
      </w:r>
      <w:proofErr w:type="spellEnd"/>
      <w:r>
        <w:t xml:space="preserve"> or </w:t>
      </w:r>
      <w:proofErr w:type="spellStart"/>
      <w:r>
        <w:rPr>
          <w:i/>
        </w:rPr>
        <w:t>drx-InactivityTimerPTM</w:t>
      </w:r>
      <w:proofErr w:type="spellEnd"/>
      <w:r>
        <w:t xml:space="preserve"> or </w:t>
      </w:r>
      <w:proofErr w:type="spellStart"/>
      <w:r>
        <w:rPr>
          <w:i/>
        </w:rPr>
        <w:t>drx</w:t>
      </w:r>
      <w:proofErr w:type="spellEnd"/>
      <w:r>
        <w:rPr>
          <w:i/>
        </w:rPr>
        <w:t>-</w:t>
      </w:r>
      <w:proofErr w:type="spellStart"/>
      <w:r>
        <w:rPr>
          <w:i/>
        </w:rPr>
        <w:t>RetransmissionTimerDL</w:t>
      </w:r>
      <w:proofErr w:type="spellEnd"/>
      <w:r>
        <w:rPr>
          <w:i/>
        </w:rPr>
        <w:t>-PTM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proofErr w:type="spellStart"/>
      <w:r>
        <w:rPr>
          <w:i/>
        </w:rPr>
        <w:t>cfr-ConfigMulticast</w:t>
      </w:r>
      <w:proofErr w:type="spellEnd"/>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if the first HARQ-ACK reporting mode (</w:t>
      </w:r>
      <w:proofErr w:type="gramStart"/>
      <w:r>
        <w:rPr>
          <w:lang w:eastAsia="ko-KR"/>
        </w:rPr>
        <w:t>i.e.</w:t>
      </w:r>
      <w:proofErr w:type="gramEnd"/>
      <w:r>
        <w:rPr>
          <w:lang w:eastAsia="ko-KR"/>
        </w:rPr>
        <w:t xml:space="preserv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proofErr w:type="spellStart"/>
      <w:r>
        <w:rPr>
          <w:i/>
        </w:rPr>
        <w:t>cfr-ConfigMulticast</w:t>
      </w:r>
      <w:proofErr w:type="spellEnd"/>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if the first HARQ-ACK reporting mode (</w:t>
      </w:r>
      <w:proofErr w:type="gramStart"/>
      <w:r>
        <w:rPr>
          <w:lang w:eastAsia="ko-KR"/>
        </w:rPr>
        <w:t>i.e.</w:t>
      </w:r>
      <w:proofErr w:type="gramEnd"/>
      <w:r>
        <w:rPr>
          <w:lang w:eastAsia="ko-KR"/>
        </w:rPr>
        <w:t xml:space="preserv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i/>
        </w:rPr>
        <w:t>-PTM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r>
        <w:rPr>
          <w:i/>
        </w:rPr>
        <w:t>HARQ-RTT-</w:t>
      </w:r>
      <w:proofErr w:type="spellStart"/>
      <w:r>
        <w:rPr>
          <w:i/>
        </w:rPr>
        <w:t>TimerDL</w:t>
      </w:r>
      <w:proofErr w:type="spellEnd"/>
      <w:r>
        <w:rPr>
          <w:i/>
        </w:rPr>
        <w:t>-PTM-NTN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proofErr w:type="spellStart"/>
      <w:r>
        <w:rPr>
          <w:i/>
        </w:rPr>
        <w:t>drx-onDurationTimerPTM</w:t>
      </w:r>
      <w:proofErr w:type="spellEnd"/>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proofErr w:type="spellStart"/>
      <w:r>
        <w:rPr>
          <w:i/>
        </w:rPr>
        <w:t>drx-InactivityTimerPTM</w:t>
      </w:r>
      <w:proofErr w:type="spellEnd"/>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w:t>
      </w:r>
    </w:p>
    <w:p w14:paraId="52ED08B1" w14:textId="77777777" w:rsidR="003669F2" w:rsidRDefault="00B562E1">
      <w:pPr>
        <w:pStyle w:val="B2"/>
        <w:rPr>
          <w:lang w:eastAsia="ko-KR"/>
        </w:rPr>
      </w:pPr>
      <w:r>
        <w:rPr>
          <w:lang w:eastAsia="ko-KR"/>
        </w:rPr>
        <w:t>2&gt;</w:t>
      </w:r>
      <w:r>
        <w:tab/>
        <w:t xml:space="preserve">start </w:t>
      </w:r>
      <w:proofErr w:type="spellStart"/>
      <w:r>
        <w:rPr>
          <w:i/>
        </w:rPr>
        <w:t>drx-onDurationTimerPTM</w:t>
      </w:r>
      <w:proofErr w:type="spellEnd"/>
      <w:r>
        <w:rPr>
          <w:lang w:eastAsia="ko-KR"/>
        </w:rPr>
        <w:t xml:space="preserve"> after </w:t>
      </w:r>
      <w:proofErr w:type="spellStart"/>
      <w:r>
        <w:rPr>
          <w:i/>
          <w:lang w:eastAsia="ko-KR"/>
        </w:rPr>
        <w:t>drx-SlotOffsetPTM</w:t>
      </w:r>
      <w:proofErr w:type="spellEnd"/>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30" w:name="OLE_LINK1"/>
      <w:r>
        <w:t>as specified in TS 38.213 [6]</w:t>
      </w:r>
      <w:bookmarkEnd w:id="630"/>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if the first HARQ-ACK reporting mode (</w:t>
      </w:r>
      <w:proofErr w:type="gramStart"/>
      <w:r>
        <w:rPr>
          <w:lang w:eastAsia="ko-KR"/>
        </w:rPr>
        <w:t>i.e.</w:t>
      </w:r>
      <w:proofErr w:type="gramEnd"/>
      <w:r>
        <w:rPr>
          <w:lang w:eastAsia="ko-KR"/>
        </w:rPr>
        <w:t xml:space="preserv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proofErr w:type="spellStart"/>
      <w:r>
        <w:rPr>
          <w:i/>
          <w:iCs/>
        </w:rPr>
        <w:t>ptm-RetransmissionInactive</w:t>
      </w:r>
      <w:proofErr w:type="spellEnd"/>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proofErr w:type="spellStart"/>
      <w:r>
        <w:rPr>
          <w:i/>
          <w:iCs/>
        </w:rPr>
        <w:t>ptm-RetransmissionInactive</w:t>
      </w:r>
      <w:proofErr w:type="spellEnd"/>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proofErr w:type="spellStart"/>
      <w:r>
        <w:rPr>
          <w:i/>
        </w:rPr>
        <w:t>drx-InactivityTimerPTM</w:t>
      </w:r>
      <w:proofErr w:type="spellEnd"/>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proofErr w:type="spellStart"/>
      <w:r>
        <w:rPr>
          <w:i/>
          <w:iCs/>
        </w:rPr>
        <w:t>drx</w:t>
      </w:r>
      <w:proofErr w:type="spellEnd"/>
      <w:r>
        <w:rPr>
          <w:i/>
          <w:iCs/>
        </w:rPr>
        <w:t>-HARQ-RTT-</w:t>
      </w:r>
      <w:proofErr w:type="spellStart"/>
      <w:r>
        <w:rPr>
          <w:i/>
          <w:iCs/>
        </w:rPr>
        <w:t>TimerDL</w:t>
      </w:r>
      <w:proofErr w:type="spellEnd"/>
      <w:r>
        <w:t xml:space="preserve"> or </w:t>
      </w:r>
      <w:r>
        <w:rPr>
          <w:i/>
          <w:lang w:eastAsia="ko-KR"/>
        </w:rPr>
        <w:t>HARQ-RTT-</w:t>
      </w:r>
      <w:proofErr w:type="spellStart"/>
      <w:r>
        <w:rPr>
          <w:i/>
          <w:lang w:eastAsia="ko-KR"/>
        </w:rPr>
        <w:t>TimerDL</w:t>
      </w:r>
      <w:proofErr w:type="spellEnd"/>
      <w:r>
        <w:rPr>
          <w:i/>
          <w:lang w:eastAsia="ko-KR"/>
        </w:rPr>
        <w:t>-NTN</w:t>
      </w:r>
      <w:r>
        <w:rPr>
          <w:lang w:eastAsia="ko-KR"/>
        </w:rPr>
        <w:t xml:space="preserve"> </w:t>
      </w:r>
      <w:r>
        <w:t xml:space="preserve">after receiving a PTM transmission only if </w:t>
      </w:r>
      <w:proofErr w:type="spellStart"/>
      <w:r>
        <w:rPr>
          <w:i/>
          <w:iCs/>
        </w:rPr>
        <w:t>ptp</w:t>
      </w:r>
      <w:proofErr w:type="spellEnd"/>
      <w:r>
        <w:rPr>
          <w:i/>
          <w:iCs/>
        </w:rPr>
        <w:t>-</w:t>
      </w:r>
      <w:proofErr w:type="spellStart"/>
      <w:r>
        <w:rPr>
          <w:i/>
          <w:iCs/>
        </w:rPr>
        <w:t>Retx</w:t>
      </w:r>
      <w:proofErr w:type="spellEnd"/>
      <w:r>
        <w:rPr>
          <w:i/>
          <w:iCs/>
        </w:rPr>
        <w:t>-Multicast</w:t>
      </w:r>
      <w:r>
        <w:t xml:space="preserve"> or </w:t>
      </w:r>
      <w:proofErr w:type="spellStart"/>
      <w:r>
        <w:rPr>
          <w:i/>
          <w:iCs/>
        </w:rPr>
        <w:t>ptp</w:t>
      </w:r>
      <w:proofErr w:type="spellEnd"/>
      <w:r>
        <w:rPr>
          <w:i/>
          <w:iCs/>
        </w:rPr>
        <w:t>-</w:t>
      </w:r>
      <w:proofErr w:type="spellStart"/>
      <w:r>
        <w:rPr>
          <w:i/>
          <w:iCs/>
        </w:rPr>
        <w:t>Retx</w:t>
      </w:r>
      <w:proofErr w:type="spellEnd"/>
      <w:r>
        <w:rPr>
          <w:i/>
          <w:iCs/>
        </w:rPr>
        <w:t>-SPS-Multicast</w:t>
      </w:r>
      <w:r>
        <w:t xml:space="preserve"> was included in the </w:t>
      </w:r>
      <w:proofErr w:type="spellStart"/>
      <w:r>
        <w:rPr>
          <w:i/>
          <w:iCs/>
        </w:rPr>
        <w:t>UECapabilityInformation</w:t>
      </w:r>
      <w:proofErr w:type="spellEnd"/>
      <w:r>
        <w:t xml:space="preserve"> message to network.</w:t>
      </w:r>
    </w:p>
    <w:p w14:paraId="52ED08D5" w14:textId="77777777" w:rsidR="003669F2" w:rsidRDefault="00B562E1">
      <w:r>
        <w:rPr>
          <w:lang w:eastAsia="ko-KR"/>
        </w:rPr>
        <w:t>The MAC entity needs not to monitor the PDCCH for a G-RNTI or a G-CS-RNTI if it is not a complete PDCCH occasion (</w:t>
      </w:r>
      <w:proofErr w:type="gramStart"/>
      <w:r>
        <w:rPr>
          <w:lang w:eastAsia="ko-KR"/>
        </w:rPr>
        <w:t>e.g.</w:t>
      </w:r>
      <w:proofErr w:type="gramEnd"/>
      <w:r>
        <w:rPr>
          <w:lang w:eastAsia="ko-KR"/>
        </w:rPr>
        <w:t xml:space="preserve"> the Active Time for a G-RNTI or a G-CS-RNTI starts or ends in the middle of a PDCCH occasion).</w:t>
      </w:r>
    </w:p>
    <w:p w14:paraId="52ED08D6" w14:textId="77777777" w:rsidR="003669F2" w:rsidRDefault="00B562E1">
      <w:pPr>
        <w:pStyle w:val="2"/>
        <w:rPr>
          <w:lang w:eastAsia="ko-KR"/>
        </w:rPr>
      </w:pPr>
      <w:bookmarkStart w:id="631" w:name="_Toc178200534"/>
      <w:r>
        <w:rPr>
          <w:lang w:eastAsia="ko-KR"/>
        </w:rPr>
        <w:lastRenderedPageBreak/>
        <w:t>5.8</w:t>
      </w:r>
      <w:r>
        <w:rPr>
          <w:lang w:eastAsia="ko-KR"/>
        </w:rPr>
        <w:tab/>
        <w:t>Transmission and reception without dynamic scheduling</w:t>
      </w:r>
      <w:bookmarkEnd w:id="624"/>
      <w:bookmarkEnd w:id="625"/>
      <w:bookmarkEnd w:id="626"/>
      <w:bookmarkEnd w:id="627"/>
      <w:bookmarkEnd w:id="628"/>
      <w:bookmarkEnd w:id="631"/>
    </w:p>
    <w:p w14:paraId="52ED08D7" w14:textId="77777777" w:rsidR="003669F2" w:rsidRDefault="00B562E1">
      <w:pPr>
        <w:pStyle w:val="3"/>
        <w:rPr>
          <w:lang w:eastAsia="ko-KR"/>
        </w:rPr>
      </w:pPr>
      <w:bookmarkStart w:id="632" w:name="_Toc46490337"/>
      <w:bookmarkStart w:id="633" w:name="_Toc29239851"/>
      <w:bookmarkStart w:id="634" w:name="_Toc37296210"/>
      <w:bookmarkStart w:id="635" w:name="_Toc178200535"/>
      <w:bookmarkStart w:id="636" w:name="_Toc52796494"/>
      <w:bookmarkStart w:id="637" w:name="_Toc52752032"/>
      <w:r>
        <w:rPr>
          <w:lang w:eastAsia="ko-KR"/>
        </w:rPr>
        <w:t>5.8.1</w:t>
      </w:r>
      <w:r>
        <w:rPr>
          <w:lang w:eastAsia="ko-KR"/>
        </w:rPr>
        <w:tab/>
        <w:t>Downlink</w:t>
      </w:r>
      <w:bookmarkEnd w:id="632"/>
      <w:bookmarkEnd w:id="633"/>
      <w:bookmarkEnd w:id="634"/>
      <w:bookmarkEnd w:id="635"/>
      <w:bookmarkEnd w:id="636"/>
      <w:bookmarkEnd w:id="637"/>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E2"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638" w:name="_Toc178200536"/>
      <w:bookmarkStart w:id="639" w:name="_Toc46490338"/>
      <w:bookmarkStart w:id="640" w:name="_Toc29239852"/>
      <w:bookmarkStart w:id="641" w:name="_Toc52752033"/>
      <w:bookmarkStart w:id="642" w:name="_Toc37296211"/>
      <w:bookmarkStart w:id="643" w:name="_Toc52796495"/>
      <w:r>
        <w:rPr>
          <w:lang w:eastAsia="ko-KR"/>
        </w:rPr>
        <w:t>5.8.1a</w:t>
      </w:r>
      <w:r>
        <w:rPr>
          <w:lang w:eastAsia="ko-KR"/>
        </w:rPr>
        <w:tab/>
        <w:t>Downlink for Multicast</w:t>
      </w:r>
      <w:bookmarkEnd w:id="638"/>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F0" w14:textId="77777777" w:rsidR="003669F2" w:rsidRDefault="00B562E1">
      <w:pPr>
        <w:rPr>
          <w:lang w:eastAsia="ko-KR"/>
        </w:rPr>
      </w:pPr>
      <w:r>
        <w:rPr>
          <w:lang w:eastAsia="ko-KR"/>
        </w:rPr>
        <w:lastRenderedPageBreak/>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644" w:name="_Toc178200537"/>
      <w:r>
        <w:rPr>
          <w:lang w:eastAsia="ko-KR"/>
        </w:rPr>
        <w:t>5.8.2</w:t>
      </w:r>
      <w:r>
        <w:rPr>
          <w:lang w:eastAsia="ko-KR"/>
        </w:rPr>
        <w:tab/>
        <w:t>Uplink</w:t>
      </w:r>
      <w:bookmarkEnd w:id="639"/>
      <w:bookmarkEnd w:id="640"/>
      <w:bookmarkEnd w:id="641"/>
      <w:bookmarkEnd w:id="642"/>
      <w:bookmarkEnd w:id="643"/>
      <w:bookmarkEnd w:id="644"/>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77777777" w:rsidR="003669F2" w:rsidRDefault="00B562E1">
      <w:pPr>
        <w:rPr>
          <w:lang w:eastAsia="ko-KR"/>
        </w:rPr>
      </w:pPr>
      <w:commentRangeStart w:id="645"/>
      <w:commentRangeStart w:id="646"/>
      <w:commentRangeStart w:id="647"/>
      <w:commentRangeStart w:id="648"/>
      <w:commentRangeStart w:id="649"/>
      <w:commentRangeStart w:id="650"/>
      <w:r>
        <w:rPr>
          <w:lang w:eastAsia="zh-CN"/>
        </w:rPr>
        <w:t>Only configured grant Type 1 can be configured for CG-SDT</w:t>
      </w:r>
      <w:r>
        <w:t xml:space="preserve"> </w:t>
      </w:r>
      <w:r>
        <w:rPr>
          <w:lang w:eastAsia="zh-CN"/>
        </w:rPr>
        <w:t>or for RACH-less LTM cell switch or for RACH-less handover. CG-SDT can only be configured on initial BWP.</w:t>
      </w:r>
      <w:commentRangeEnd w:id="645"/>
      <w:r>
        <w:rPr>
          <w:rStyle w:val="a6"/>
        </w:rPr>
        <w:commentReference w:id="645"/>
      </w:r>
      <w:commentRangeEnd w:id="646"/>
      <w:commentRangeEnd w:id="649"/>
      <w:commentRangeEnd w:id="650"/>
      <w:r w:rsidR="00123BC7">
        <w:rPr>
          <w:rStyle w:val="a6"/>
        </w:rPr>
        <w:commentReference w:id="646"/>
      </w:r>
      <w:commentRangeEnd w:id="647"/>
      <w:r w:rsidR="001145A3">
        <w:rPr>
          <w:rStyle w:val="a6"/>
        </w:rPr>
        <w:commentReference w:id="647"/>
      </w:r>
      <w:commentRangeEnd w:id="648"/>
      <w:r w:rsidR="00E3253D">
        <w:rPr>
          <w:rStyle w:val="a6"/>
        </w:rPr>
        <w:commentReference w:id="648"/>
      </w:r>
      <w:r>
        <w:rPr>
          <w:rStyle w:val="a6"/>
        </w:rPr>
        <w:commentReference w:id="649"/>
      </w:r>
      <w:r w:rsidR="000F5CC1">
        <w:rPr>
          <w:rStyle w:val="a6"/>
        </w:rPr>
        <w:commentReference w:id="650"/>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w:t>
      </w:r>
      <w:proofErr w:type="spellStart"/>
      <w:r>
        <w:rPr>
          <w:i/>
          <w:lang w:eastAsia="ko-KR"/>
        </w:rPr>
        <w:t>ThresholdSSB</w:t>
      </w:r>
      <w:proofErr w:type="spellEnd"/>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proofErr w:type="spellStart"/>
      <w:r>
        <w:rPr>
          <w:i/>
          <w:lang w:eastAsia="ko-KR"/>
        </w:rPr>
        <w:t>timeDomainOffset</w:t>
      </w:r>
      <w:proofErr w:type="spellEnd"/>
      <w:r>
        <w:rPr>
          <w:lang w:eastAsia="ko-KR"/>
        </w:rPr>
        <w:t xml:space="preserve">: Offset of a resource with respect to SFN = </w:t>
      </w:r>
      <w:proofErr w:type="spellStart"/>
      <w:r>
        <w:rPr>
          <w:rFonts w:eastAsia="Malgun Gothic"/>
          <w:i/>
          <w:lang w:eastAsia="ko-KR"/>
        </w:rPr>
        <w:t>timeReferenceSFN</w:t>
      </w:r>
      <w:proofErr w:type="spellEnd"/>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proofErr w:type="spellStart"/>
      <w:r>
        <w:rPr>
          <w:i/>
          <w:lang w:eastAsia="ko-KR"/>
        </w:rPr>
        <w:t>timeDomainAllocation</w:t>
      </w:r>
      <w:proofErr w:type="spellEnd"/>
      <w:r>
        <w:rPr>
          <w:lang w:eastAsia="ko-KR"/>
        </w:rPr>
        <w:t xml:space="preserve">: Allocation of configured uplink grant in time domain which contains </w:t>
      </w:r>
      <w:proofErr w:type="spellStart"/>
      <w:r>
        <w:rPr>
          <w:i/>
          <w:lang w:eastAsia="ko-KR"/>
        </w:rPr>
        <w:t>startSymbolAndLength</w:t>
      </w:r>
      <w:proofErr w:type="spellEnd"/>
      <w:r>
        <w:rPr>
          <w:lang w:eastAsia="ko-KR"/>
        </w:rPr>
        <w:t xml:space="preserve"> (</w:t>
      </w:r>
      <w:proofErr w:type="gramStart"/>
      <w:r>
        <w:rPr>
          <w:lang w:eastAsia="ko-KR"/>
        </w:rPr>
        <w:t>i.e.</w:t>
      </w:r>
      <w:proofErr w:type="gramEnd"/>
      <w:r>
        <w:rPr>
          <w:lang w:eastAsia="ko-KR"/>
        </w:rPr>
        <w:t xml:space="preserve"> </w:t>
      </w:r>
      <w:r>
        <w:rPr>
          <w:i/>
          <w:lang w:eastAsia="ko-KR"/>
        </w:rPr>
        <w:t>SLIV</w:t>
      </w:r>
      <w:r>
        <w:rPr>
          <w:lang w:eastAsia="ko-KR"/>
        </w:rPr>
        <w:t xml:space="preserve"> in TS 38.214 [7])</w:t>
      </w:r>
      <w:r>
        <w:rPr>
          <w:rFonts w:eastAsia="Malgun Gothic"/>
          <w:lang w:eastAsia="ko-KR"/>
        </w:rPr>
        <w:t xml:space="preserve"> or </w:t>
      </w:r>
      <w:proofErr w:type="spellStart"/>
      <w:r>
        <w:rPr>
          <w:rFonts w:eastAsia="Malgun Gothic"/>
          <w:i/>
          <w:lang w:eastAsia="ko-KR"/>
        </w:rPr>
        <w:t>startSymbol</w:t>
      </w:r>
      <w:proofErr w:type="spellEnd"/>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timeReferenceSFN</w:t>
      </w:r>
      <w:proofErr w:type="spellEnd"/>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timeReferenceH</w:t>
      </w:r>
      <w:proofErr w:type="spellEnd"/>
      <w:r>
        <w:rPr>
          <w:rFonts w:eastAsia="Malgun Gothic"/>
          <w:i/>
          <w:lang w:eastAsia="ko-KR"/>
        </w:rPr>
        <w:t>-SFN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w:t>
      </w:r>
      <w:proofErr w:type="spellStart"/>
      <w:r>
        <w:rPr>
          <w:i/>
          <w:lang w:eastAsia="ko-KR"/>
        </w:rPr>
        <w:t>RetransmissionTimer</w:t>
      </w:r>
      <w:proofErr w:type="spellEnd"/>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w:t>
      </w:r>
      <w:proofErr w:type="spellStart"/>
      <w:r>
        <w:rPr>
          <w:i/>
          <w:iCs/>
          <w:lang w:eastAsia="ko-KR"/>
        </w:rPr>
        <w:t>RetransmissionTimer</w:t>
      </w:r>
      <w:proofErr w:type="spellEnd"/>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w:t>
      </w:r>
      <w:proofErr w:type="spellStart"/>
      <w:r>
        <w:rPr>
          <w:i/>
          <w:iCs/>
          <w:lang w:eastAsia="ko-KR"/>
        </w:rPr>
        <w:t>RetransmissionTimer</w:t>
      </w:r>
      <w:proofErr w:type="spellEnd"/>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nrofSlotsInCG</w:t>
      </w:r>
      <w:proofErr w:type="spellEnd"/>
      <w:r>
        <w:rPr>
          <w:i/>
          <w:iCs/>
          <w:lang w:eastAsia="ko-KR"/>
        </w:rPr>
        <w:t>-Period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nrofBitsInUTO</w:t>
      </w:r>
      <w:proofErr w:type="spellEnd"/>
      <w:r>
        <w:rPr>
          <w:i/>
          <w:iCs/>
          <w:lang w:eastAsia="ko-KR"/>
        </w:rPr>
        <w:t>-UCI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w:t>
      </w:r>
      <w:proofErr w:type="gramStart"/>
      <w:r>
        <w:rPr>
          <w:lang w:eastAsia="ko-KR"/>
        </w:rPr>
        <w:t>e.g.</w:t>
      </w:r>
      <w:proofErr w:type="gramEnd"/>
      <w:r>
        <w:rPr>
          <w:lang w:eastAsia="ko-KR"/>
        </w:rPr>
        <w:t xml:space="preserve">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proofErr w:type="spellStart"/>
      <w:r>
        <w:rPr>
          <w:i/>
          <w:iCs/>
          <w:lang w:eastAsia="ko-KR"/>
        </w:rPr>
        <w:t>nrofBitsInUTO</w:t>
      </w:r>
      <w:proofErr w:type="spellEnd"/>
      <w:r>
        <w:rPr>
          <w:i/>
          <w:iCs/>
          <w:lang w:eastAsia="ko-KR"/>
        </w:rPr>
        <w:t>-UCI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proofErr w:type="spellStart"/>
      <w:r>
        <w:rPr>
          <w:i/>
          <w:lang w:eastAsia="ko-KR"/>
        </w:rPr>
        <w:t>timeDomainOffset</w:t>
      </w:r>
      <w:proofErr w:type="spellEnd"/>
      <w:r>
        <w:rPr>
          <w:lang w:eastAsia="ko-KR"/>
        </w:rPr>
        <w:t xml:space="preserve">, </w:t>
      </w:r>
      <w:proofErr w:type="spellStart"/>
      <w:r>
        <w:rPr>
          <w:i/>
          <w:lang w:eastAsia="ko-KR"/>
        </w:rPr>
        <w:t>timeReferenceSFN</w:t>
      </w:r>
      <w:proofErr w:type="spellEnd"/>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proofErr w:type="spellStart"/>
      <w:r>
        <w:rPr>
          <w:rFonts w:eastAsia="Malgun Gothic"/>
          <w:i/>
          <w:lang w:eastAsia="ko-KR"/>
        </w:rPr>
        <w:t>startSymbol</w:t>
      </w:r>
      <w:proofErr w:type="spellEnd"/>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w:t>
      </w:r>
      <w:proofErr w:type="spellStart"/>
      <w:r>
        <w:rPr>
          <w:i/>
          <w:iCs/>
          <w:lang w:eastAsia="ko-KR"/>
        </w:rPr>
        <w:t>PeriodicityExt</w:t>
      </w:r>
      <w:proofErr w:type="spellEnd"/>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timeReferenceSFN</w:t>
      </w:r>
      <w:proofErr w:type="spellEnd"/>
      <w:r>
        <w:rPr>
          <w:rFonts w:eastAsia="Malgun Gothic"/>
          <w:lang w:eastAsia="ko-KR"/>
        </w:rPr>
        <w:t xml:space="preserve"> ×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w:t>
      </w:r>
      <w:proofErr w:type="spellStart"/>
      <w:r>
        <w:rPr>
          <w:i/>
          <w:iCs/>
          <w:lang w:eastAsia="ko-KR"/>
        </w:rPr>
        <w:t>PeriodicityExt</w:t>
      </w:r>
      <w:proofErr w:type="spellEnd"/>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proofErr w:type="spellStart"/>
      <w:r>
        <w:rPr>
          <w:i/>
          <w:lang w:eastAsia="ko-KR"/>
        </w:rPr>
        <w:t>numberOfSFNperH</w:t>
      </w:r>
      <w:proofErr w:type="spellEnd"/>
      <w:r>
        <w:rPr>
          <w:i/>
          <w:lang w:eastAsia="ko-KR"/>
        </w:rPr>
        <w:t xml:space="preserve">-SFN </w:t>
      </w:r>
      <w:r>
        <w:rPr>
          <w:lang w:eastAsia="ko-KR"/>
        </w:rPr>
        <w:t xml:space="preserve">+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timeReferenceH</w:t>
      </w:r>
      <w:proofErr w:type="spellEnd"/>
      <w:r>
        <w:rPr>
          <w:rFonts w:eastAsia="Malgun Gothic"/>
          <w:i/>
          <w:lang w:eastAsia="ko-KR"/>
        </w:rPr>
        <w:t xml:space="preserve">-SFN </w:t>
      </w:r>
      <w:r>
        <w:rPr>
          <w:lang w:eastAsia="ko-KR"/>
        </w:rPr>
        <w:t xml:space="preserve">× </w:t>
      </w:r>
      <w:proofErr w:type="spellStart"/>
      <w:r>
        <w:rPr>
          <w:i/>
          <w:lang w:eastAsia="ko-KR"/>
        </w:rPr>
        <w:t>numberOfSFNperH</w:t>
      </w:r>
      <w:proofErr w:type="spellEnd"/>
      <w:r>
        <w:rPr>
          <w:i/>
          <w:lang w:eastAsia="ko-KR"/>
        </w:rPr>
        <w:t>-SFN +</w:t>
      </w:r>
      <w:r>
        <w:rPr>
          <w:rFonts w:eastAsia="Malgun Gothic"/>
          <w:i/>
          <w:lang w:eastAsia="ko-KR"/>
        </w:rPr>
        <w:t xml:space="preserve"> </w:t>
      </w:r>
      <w:proofErr w:type="spellStart"/>
      <w:r>
        <w:rPr>
          <w:rFonts w:eastAsia="Malgun Gothic"/>
          <w:i/>
          <w:lang w:eastAsia="ko-KR"/>
        </w:rPr>
        <w:t>timeReferenceSFN</w:t>
      </w:r>
      <w:proofErr w:type="spellEnd"/>
      <w:r>
        <w:rPr>
          <w:rFonts w:eastAsia="Malgun Gothic"/>
          <w:iCs/>
          <w:lang w:eastAsia="ko-KR"/>
        </w:rPr>
        <w:t>)</w:t>
      </w:r>
      <w:r>
        <w:rPr>
          <w:lang w:eastAsia="ko-KR"/>
        </w:rPr>
        <w:br/>
      </w:r>
      <w:r>
        <w:rPr>
          <w:rFonts w:eastAsia="Malgun Gothic"/>
          <w:lang w:eastAsia="ko-KR"/>
        </w:rPr>
        <w:tab/>
        <w:t xml:space="preserve">×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2" w14:textId="77777777" w:rsidR="003669F2" w:rsidRDefault="00B562E1">
      <w:pPr>
        <w:rPr>
          <w:lang w:eastAsia="zh-CN"/>
        </w:rPr>
      </w:pPr>
      <w:r>
        <w:rPr>
          <w:lang w:eastAsia="zh-CN"/>
        </w:rPr>
        <w:t xml:space="preserve">For a multi-PUSCH configured grant Type 1,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w:t>
      </w:r>
      <w:proofErr w:type="spellStart"/>
      <w:r>
        <w:rPr>
          <w:rFonts w:eastAsia="等线"/>
          <w:i/>
          <w:lang w:eastAsia="zh-CN"/>
        </w:rPr>
        <w:t>ThresholdSSB</w:t>
      </w:r>
      <w:proofErr w:type="spellEnd"/>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w:t>
      </w:r>
      <w:proofErr w:type="spellStart"/>
      <w:r>
        <w:rPr>
          <w:i/>
          <w:lang w:eastAsia="zh-CN"/>
        </w:rPr>
        <w:t>ThresholdSSB</w:t>
      </w:r>
      <w:proofErr w:type="spellEnd"/>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w:t>
      </w:r>
      <w:proofErr w:type="spellStart"/>
      <w:r>
        <w:rPr>
          <w:rFonts w:eastAsia="宋体"/>
          <w:i/>
          <w:lang w:eastAsia="zh-CN"/>
        </w:rPr>
        <w:t>ThresholdSSB</w:t>
      </w:r>
      <w:proofErr w:type="spellEnd"/>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 xml:space="preserve">initiate </w:t>
      </w:r>
      <w:proofErr w:type="gramStart"/>
      <w:r>
        <w:rPr>
          <w:lang w:eastAsia="zh-CN"/>
        </w:rPr>
        <w:t>Random Access</w:t>
      </w:r>
      <w:proofErr w:type="gramEnd"/>
      <w:r>
        <w:rPr>
          <w:lang w:eastAsia="zh-CN"/>
        </w:rPr>
        <w:t xml:space="preserve">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77777777" w:rsidR="003669F2" w:rsidRDefault="00B562E1">
      <w:pPr>
        <w:rPr>
          <w:lang w:eastAsia="zh-CN"/>
        </w:rPr>
      </w:pPr>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77777777" w:rsidR="003669F2" w:rsidRDefault="00B562E1">
      <w:pPr>
        <w:pStyle w:val="B1"/>
        <w:rPr>
          <w:lang w:eastAsia="zh-CN"/>
        </w:rPr>
      </w:pPr>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LTM Cell Switch Command MAC CE, </w:t>
      </w:r>
      <w:r>
        <w:rPr>
          <w:lang w:eastAsia="ko-KR"/>
        </w:rPr>
        <w:t>as specified in clause</w:t>
      </w:r>
      <w:r>
        <w:rPr>
          <w:rFonts w:eastAsia="宋体"/>
          <w:lang w:eastAsia="zh-CN"/>
        </w:rPr>
        <w:t xml:space="preserve"> 5.18.35</w:t>
      </w:r>
      <w:r>
        <w:rPr>
          <w:rFonts w:eastAsia="等线"/>
          <w:lang w:eastAsia="zh-CN"/>
        </w:rPr>
        <w:t>:</w:t>
      </w:r>
    </w:p>
    <w:p w14:paraId="232068C6" w14:textId="19E26D59" w:rsidR="00016525" w:rsidRPr="008669BB" w:rsidDel="00595EA7" w:rsidRDefault="00016525" w:rsidP="00016525">
      <w:pPr>
        <w:pStyle w:val="EditorsNote"/>
        <w:ind w:left="1701" w:hanging="1417"/>
        <w:rPr>
          <w:ins w:id="651" w:author="vivo-Chenli-Before#129" w:date="2025-02-07T00:00:00Z"/>
          <w:del w:id="652" w:author="vivo-Chenli-After RAN2#129" w:date="2025-02-28T10:47:00Z"/>
          <w:rFonts w:eastAsia="等线"/>
          <w:lang w:eastAsia="zh-CN"/>
          <w:rPrChange w:id="653" w:author="vivo-Chenli-After RAN2#129" w:date="2025-02-28T10:32:00Z">
            <w:rPr>
              <w:ins w:id="654" w:author="vivo-Chenli-Before#129" w:date="2025-02-07T00:00:00Z"/>
              <w:del w:id="655" w:author="vivo-Chenli-After RAN2#129" w:date="2025-02-28T10:47:00Z"/>
              <w:lang w:eastAsia="zh-CN"/>
            </w:rPr>
          </w:rPrChange>
        </w:rPr>
      </w:pPr>
      <w:ins w:id="656" w:author="vivo-Chenli-Before#129" w:date="2025-02-07T00:00:00Z">
        <w:del w:id="657" w:author="vivo-Chenli-After RAN2#129" w:date="2025-02-28T10:47:00Z">
          <w:r w:rsidDel="00595EA7">
            <w:rPr>
              <w:lang w:eastAsia="zh-CN"/>
            </w:rPr>
            <w:delText>Editor’s NOTE:</w:delText>
          </w:r>
        </w:del>
      </w:ins>
      <w:ins w:id="658" w:author="vivo-Chenli-Before#129" w:date="2025-02-07T00:01:00Z">
        <w:del w:id="659" w:author="vivo-Chenli-After RAN2#129" w:date="2025-02-28T10:47:00Z">
          <w:r w:rsidR="004F38A2" w:rsidDel="00595EA7">
            <w:rPr>
              <w:lang w:eastAsia="zh-CN"/>
            </w:rPr>
            <w:delText xml:space="preserve"> </w:delText>
          </w:r>
          <w:r w:rsidR="004F38A2" w:rsidRPr="004F38A2" w:rsidDel="00595EA7">
            <w:rPr>
              <w:rFonts w:eastAsia="宋体"/>
              <w:lang w:eastAsia="zh-CN"/>
            </w:rPr>
            <w:delText>Whether the CSI-RS could be associated with the indicated TCI state in LTM cell switch MAC CE is FFS.</w:delText>
          </w:r>
        </w:del>
      </w:ins>
      <w:ins w:id="660" w:author="vivo-Chenli-Before#129" w:date="2025-02-07T00:00:00Z">
        <w:del w:id="661" w:author="vivo-Chenli-After RAN2#129" w:date="2025-02-28T10:47:00Z">
          <w:r w:rsidDel="00595EA7">
            <w:rPr>
              <w:lang w:eastAsia="zh-CN"/>
            </w:rPr>
            <w:delText xml:space="preserve"> </w:delText>
          </w:r>
        </w:del>
      </w:ins>
    </w:p>
    <w:p w14:paraId="52ED093D" w14:textId="77777777" w:rsidR="003669F2" w:rsidRDefault="00B562E1">
      <w:pPr>
        <w:pStyle w:val="B2"/>
        <w:rPr>
          <w:lang w:eastAsia="zh-CN"/>
        </w:rPr>
      </w:pPr>
      <w:r>
        <w:rPr>
          <w:lang w:eastAsia="zh-CN"/>
        </w:rPr>
        <w:t>2&gt;</w:t>
      </w:r>
      <w:r>
        <w:rPr>
          <w:lang w:eastAsia="zh-CN"/>
        </w:rPr>
        <w:tab/>
        <w:t xml:space="preserve">select the </w:t>
      </w:r>
      <w:r>
        <w:rPr>
          <w:rFonts w:eastAsia="宋体"/>
          <w:lang w:eastAsia="zh-CN"/>
        </w:rPr>
        <w:t>SSB associated with the TCI state indicated by 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75ACE597" w14:textId="74195275" w:rsidR="008669BB" w:rsidRDefault="008669BB" w:rsidP="008669BB">
      <w:pPr>
        <w:pStyle w:val="B1"/>
        <w:rPr>
          <w:ins w:id="662" w:author="vivo-Chenli-After RAN2#129" w:date="2025-02-28T10:46:00Z"/>
          <w:lang w:eastAsia="zh-CN"/>
        </w:rPr>
      </w:pPr>
      <w:ins w:id="663" w:author="vivo-Chenli-After RAN2#129" w:date="2025-02-28T10:46:00Z">
        <w:r>
          <w:rPr>
            <w:rFonts w:eastAsia="等线"/>
            <w:lang w:eastAsia="zh-CN"/>
          </w:rPr>
          <w:t>1&gt;</w:t>
        </w:r>
        <w:r>
          <w:rPr>
            <w:rFonts w:eastAsia="等线"/>
            <w:lang w:eastAsia="zh-CN"/>
          </w:rPr>
          <w:tab/>
          <w:t xml:space="preserve">else if </w:t>
        </w:r>
        <w:r>
          <w:rPr>
            <w:rFonts w:eastAsia="宋体"/>
            <w:lang w:eastAsia="zh-CN"/>
          </w:rPr>
          <w:t>an</w:t>
        </w:r>
        <w:r>
          <w:rPr>
            <w:lang w:eastAsia="zh-CN"/>
          </w:rPr>
          <w:t xml:space="preserve"> </w:t>
        </w:r>
        <w:r w:rsidR="0051403E">
          <w:rPr>
            <w:lang w:eastAsia="zh-CN"/>
          </w:rPr>
          <w:t>CSI-RS</w:t>
        </w:r>
        <w:r>
          <w:rPr>
            <w:rFonts w:eastAsia="等线"/>
            <w:lang w:eastAsia="zh-CN"/>
          </w:rPr>
          <w:t xml:space="preserve"> corresponding to the configured UL grant has the same </w:t>
        </w:r>
        <w:r w:rsidR="008F49E6">
          <w:rPr>
            <w:rFonts w:eastAsia="等线"/>
            <w:lang w:eastAsia="zh-CN"/>
          </w:rPr>
          <w:t>CSI-RS</w:t>
        </w:r>
        <w:r>
          <w:rPr>
            <w:rFonts w:eastAsia="等线"/>
            <w:lang w:eastAsia="zh-CN"/>
          </w:rPr>
          <w:t xml:space="preserve"> index as the </w:t>
        </w:r>
        <w:r w:rsidR="002905A3">
          <w:rPr>
            <w:rFonts w:eastAsia="等线"/>
            <w:lang w:eastAsia="zh-CN"/>
          </w:rPr>
          <w:t>CSI-RS</w:t>
        </w:r>
        <w:r>
          <w:rPr>
            <w:rFonts w:eastAsia="宋体"/>
            <w:lang w:eastAsia="zh-CN"/>
          </w:rPr>
          <w:t xml:space="preserve"> associated with the TCI state indicated by the </w:t>
        </w:r>
        <w:r>
          <w:rPr>
            <w:lang w:eastAsia="zh-CN"/>
          </w:rPr>
          <w:t>TCI state ID field</w:t>
        </w:r>
        <w:r>
          <w:rPr>
            <w:rFonts w:eastAsia="宋体"/>
            <w:lang w:eastAsia="zh-CN"/>
          </w:rPr>
          <w:t xml:space="preserve"> in LTM Cell Switch Command MAC CE, </w:t>
        </w:r>
        <w:r>
          <w:rPr>
            <w:lang w:eastAsia="ko-KR"/>
          </w:rPr>
          <w:t>as specified in clause</w:t>
        </w:r>
        <w:r>
          <w:rPr>
            <w:rFonts w:eastAsia="宋体"/>
            <w:lang w:eastAsia="zh-CN"/>
          </w:rPr>
          <w:t xml:space="preserve"> 5.18.35</w:t>
        </w:r>
        <w:r>
          <w:rPr>
            <w:rFonts w:eastAsia="等线"/>
            <w:lang w:eastAsia="zh-CN"/>
          </w:rPr>
          <w:t>:</w:t>
        </w:r>
      </w:ins>
    </w:p>
    <w:p w14:paraId="25024345" w14:textId="6E01882D" w:rsidR="008669BB" w:rsidRDefault="008669BB" w:rsidP="008669BB">
      <w:pPr>
        <w:pStyle w:val="B2"/>
        <w:rPr>
          <w:ins w:id="664" w:author="vivo-Chenli-After RAN2#129" w:date="2025-02-28T10:46:00Z"/>
          <w:lang w:eastAsia="zh-CN"/>
        </w:rPr>
      </w:pPr>
      <w:ins w:id="665" w:author="vivo-Chenli-After RAN2#129" w:date="2025-02-28T10:46:00Z">
        <w:r>
          <w:rPr>
            <w:lang w:eastAsia="zh-CN"/>
          </w:rPr>
          <w:t>2&gt;</w:t>
        </w:r>
        <w:r>
          <w:rPr>
            <w:lang w:eastAsia="zh-CN"/>
          </w:rPr>
          <w:tab/>
          <w:t xml:space="preserve">select the </w:t>
        </w:r>
      </w:ins>
      <w:ins w:id="666" w:author="vivo-Chenli-After RAN2#129" w:date="2025-02-28T10:47:00Z">
        <w:r w:rsidR="00F86796">
          <w:rPr>
            <w:rFonts w:eastAsia="宋体"/>
            <w:lang w:eastAsia="zh-CN"/>
          </w:rPr>
          <w:t>CSI-RS</w:t>
        </w:r>
      </w:ins>
      <w:ins w:id="667" w:author="vivo-Chenli-After RAN2#129" w:date="2025-02-28T10:46:00Z">
        <w:r>
          <w:rPr>
            <w:rFonts w:eastAsia="宋体"/>
            <w:lang w:eastAsia="zh-CN"/>
          </w:rPr>
          <w:t xml:space="preserve"> associated with the TCI state indicated by LTM Cell Switch Command MAC CE.</w:t>
        </w:r>
      </w:ins>
    </w:p>
    <w:p w14:paraId="62DB7E8A" w14:textId="018F5F07" w:rsidR="008669BB" w:rsidRDefault="008669BB" w:rsidP="008669BB">
      <w:pPr>
        <w:pStyle w:val="B2"/>
        <w:rPr>
          <w:ins w:id="668" w:author="vivo-Chenli-After RAN2#129" w:date="2025-02-28T10:46:00Z"/>
          <w:lang w:eastAsia="zh-CN"/>
        </w:rPr>
      </w:pPr>
      <w:ins w:id="669" w:author="vivo-Chenli-After RAN2#129" w:date="2025-02-28T10:46:00Z">
        <w:r>
          <w:rPr>
            <w:lang w:eastAsia="zh-CN"/>
          </w:rPr>
          <w:t>2&gt;</w:t>
        </w:r>
        <w:r>
          <w:rPr>
            <w:lang w:eastAsia="zh-CN"/>
          </w:rPr>
          <w:tab/>
          <w:t xml:space="preserve">indicate the </w:t>
        </w:r>
      </w:ins>
      <w:ins w:id="670" w:author="vivo-Chenli-After RAN2#129" w:date="2025-02-28T10:47:00Z">
        <w:r w:rsidR="00371495">
          <w:rPr>
            <w:lang w:eastAsia="zh-CN"/>
          </w:rPr>
          <w:t>CSI-RS</w:t>
        </w:r>
      </w:ins>
      <w:ins w:id="671" w:author="vivo-Chenli-After RAN2#129" w:date="2025-02-28T10:46:00Z">
        <w:r>
          <w:rPr>
            <w:lang w:eastAsia="zh-CN"/>
          </w:rPr>
          <w:t xml:space="preserve"> index to the lower layer;</w:t>
        </w:r>
      </w:ins>
    </w:p>
    <w:p w14:paraId="1992511F" w14:textId="77777777" w:rsidR="008669BB" w:rsidRDefault="008669BB" w:rsidP="008669BB">
      <w:pPr>
        <w:pStyle w:val="B2"/>
        <w:rPr>
          <w:ins w:id="672" w:author="vivo-Chenli-After RAN2#129" w:date="2025-02-28T10:46:00Z"/>
          <w:lang w:eastAsia="zh-CN"/>
        </w:rPr>
      </w:pPr>
      <w:ins w:id="673" w:author="vivo-Chenli-After RAN2#129" w:date="2025-02-28T10:46:00Z">
        <w:r>
          <w:rPr>
            <w:lang w:eastAsia="zh-CN"/>
          </w:rPr>
          <w:t>2&gt;</w:t>
        </w:r>
        <w:r>
          <w:rPr>
            <w:lang w:eastAsia="zh-CN"/>
          </w:rPr>
          <w:tab/>
          <w:t>consider this configured uplink grant as valid.</w:t>
        </w:r>
      </w:ins>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5554B37E" w:rsidR="003669F2" w:rsidRDefault="00B562E1">
      <w:pPr>
        <w:rPr>
          <w:lang w:eastAsia="zh-CN"/>
        </w:rPr>
      </w:pPr>
      <w:r>
        <w:rPr>
          <w:lang w:eastAsia="zh-CN"/>
        </w:rPr>
        <w:t>For the uplink grant configured for configured grant Type 1 for RACH-less handover</w:t>
      </w:r>
      <w:ins w:id="674" w:author="vivo-Chenli-Before#129" w:date="2025-02-07T00:01:00Z">
        <w:r w:rsidR="0026706D">
          <w:rPr>
            <w:lang w:eastAsia="zh-CN"/>
          </w:rPr>
          <w:t>[</w:t>
        </w:r>
      </w:ins>
      <w:ins w:id="675" w:author="vivo-Chenli" w:date="2025-01-08T17:43:00Z">
        <w:r>
          <w:rPr>
            <w:lang w:eastAsia="zh-CN"/>
          </w:rPr>
          <w:t xml:space="preserve"> or RACH-less conditional LTM</w:t>
        </w:r>
      </w:ins>
      <w:ins w:id="676" w:author="vivo-Chenli-Before#129" w:date="2025-02-07T00:01:00Z">
        <w:r w:rsidR="0026706D">
          <w:rPr>
            <w:lang w:eastAsia="zh-CN"/>
          </w:rPr>
          <w:t>]</w:t>
        </w:r>
      </w:ins>
      <w:r>
        <w:rPr>
          <w:lang w:eastAsia="zh-CN"/>
        </w:rPr>
        <w:t xml:space="preserve">, 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22E58EE3" w:rsidR="003669F2" w:rsidRDefault="00B562E1">
      <w:pPr>
        <w:pStyle w:val="B1"/>
        <w:rPr>
          <w:rFonts w:eastAsia="等线"/>
          <w:lang w:eastAsia="zh-CN"/>
        </w:rPr>
      </w:pPr>
      <w:r>
        <w:rPr>
          <w:rFonts w:eastAsia="等线"/>
          <w:lang w:eastAsia="zh-CN"/>
        </w:rPr>
        <w:t>1&gt;</w:t>
      </w:r>
      <w:r>
        <w:rPr>
          <w:rFonts w:eastAsia="等线"/>
          <w:lang w:eastAsia="zh-CN"/>
        </w:rPr>
        <w:tab/>
        <w:t>if, after the initial transmission of RACH-less handover</w:t>
      </w:r>
      <w:ins w:id="677" w:author="vivo-Chenli-Before#129" w:date="2025-02-07T00:01:00Z">
        <w:r w:rsidR="0026706D">
          <w:rPr>
            <w:rFonts w:eastAsia="等线"/>
            <w:lang w:eastAsia="zh-CN"/>
          </w:rPr>
          <w:t>[</w:t>
        </w:r>
      </w:ins>
      <w:ins w:id="678" w:author="vivo-Chenli" w:date="2025-01-21T23:01:00Z">
        <w:r>
          <w:rPr>
            <w:rFonts w:eastAsia="等线"/>
            <w:lang w:eastAsia="zh-CN"/>
          </w:rPr>
          <w:t xml:space="preserve"> or RACH-less conditional LTM</w:t>
        </w:r>
      </w:ins>
      <w:ins w:id="679" w:author="vivo-Chenli-Before#129" w:date="2025-02-07T00:01:00Z">
        <w:r w:rsidR="0026706D">
          <w:rPr>
            <w:rFonts w:eastAsia="等线"/>
            <w:lang w:eastAsia="zh-CN"/>
          </w:rPr>
          <w:t>]</w:t>
        </w:r>
      </w:ins>
      <w:r>
        <w:rPr>
          <w:rFonts w:eastAsia="等线"/>
          <w:lang w:eastAsia="zh-CN"/>
        </w:rPr>
        <w:t xml:space="preserve"> has been performed according to clause 5.4.1 and 5.33, RACH-less handover is not successfully completed:</w:t>
      </w:r>
    </w:p>
    <w:p w14:paraId="52ED0946" w14:textId="4339903C" w:rsidR="003669F2" w:rsidRDefault="00B562E1">
      <w:pPr>
        <w:pStyle w:val="B2"/>
        <w:rPr>
          <w:rFonts w:eastAsia="等线"/>
          <w:lang w:eastAsia="zh-CN"/>
        </w:rPr>
      </w:pPr>
      <w:r>
        <w:rPr>
          <w:rFonts w:eastAsia="等线"/>
          <w:lang w:eastAsia="zh-CN"/>
        </w:rPr>
        <w:t>2&gt;</w:t>
      </w:r>
      <w:r>
        <w:rPr>
          <w:rFonts w:eastAsia="等线"/>
          <w:lang w:eastAsia="zh-CN"/>
        </w:rPr>
        <w:tab/>
        <w:t xml:space="preserve">if the SSB corresponding to the configured UL grant has the same SSB index as the SSB selected for the initial transmission of RACH-less handover </w:t>
      </w:r>
      <w:ins w:id="680" w:author="vivo-Chenli" w:date="2025-01-21T23:02:00Z">
        <w:r>
          <w:rPr>
            <w:rFonts w:eastAsia="等线"/>
            <w:lang w:eastAsia="zh-CN"/>
          </w:rPr>
          <w:t>[</w:t>
        </w:r>
      </w:ins>
      <w:ins w:id="681" w:author="vivo-Chenli" w:date="2025-01-08T17:43:00Z">
        <w:r>
          <w:rPr>
            <w:rFonts w:eastAsia="等线"/>
            <w:lang w:eastAsia="zh-CN"/>
          </w:rPr>
          <w:t>or RACH-less conditional LTM</w:t>
        </w:r>
      </w:ins>
      <w:ins w:id="682" w:author="vivo-Chenli" w:date="2025-01-21T23:02:00Z">
        <w:r>
          <w:rPr>
            <w:rFonts w:eastAsia="等线"/>
            <w:lang w:eastAsia="zh-CN"/>
          </w:rPr>
          <w:t>]</w:t>
        </w:r>
      </w:ins>
      <w:ins w:id="683" w:author="vivo-Chenli" w:date="2025-01-08T17:43:00Z">
        <w:r>
          <w:rPr>
            <w:rFonts w:eastAsia="等线"/>
            <w:lang w:eastAsia="zh-CN"/>
          </w:rPr>
          <w:t xml:space="preserve"> </w:t>
        </w:r>
      </w:ins>
      <w:r>
        <w:rPr>
          <w:rFonts w:eastAsia="等线"/>
          <w:lang w:eastAsia="zh-CN"/>
        </w:rPr>
        <w:t>(i.e., retransmission of initial transmission of RACH-less handover</w:t>
      </w:r>
      <w:ins w:id="684" w:author="vivo-Chenli-Before#129" w:date="2025-02-07T00:01:00Z">
        <w:r w:rsidR="0026706D">
          <w:rPr>
            <w:rFonts w:eastAsia="等线"/>
            <w:lang w:eastAsia="zh-CN"/>
          </w:rPr>
          <w:t>[</w:t>
        </w:r>
      </w:ins>
      <w:ins w:id="685" w:author="vivo-Chenli" w:date="2025-01-08T17:43:00Z">
        <w:r>
          <w:rPr>
            <w:rFonts w:eastAsia="等线"/>
            <w:lang w:eastAsia="zh-CN"/>
          </w:rPr>
          <w:t xml:space="preserve"> or RACH-less conditional</w:t>
        </w:r>
      </w:ins>
      <w:ins w:id="686" w:author="vivo-Chenli" w:date="2025-01-08T17:44:00Z">
        <w:r>
          <w:rPr>
            <w:rFonts w:eastAsia="等线"/>
            <w:lang w:eastAsia="zh-CN"/>
          </w:rPr>
          <w:t xml:space="preserve"> LTM</w:t>
        </w:r>
      </w:ins>
      <w:ins w:id="687" w:author="vivo-Chenli-Before#129" w:date="2025-02-07T00:02:00Z">
        <w:r w:rsidR="0026706D">
          <w:rPr>
            <w:rFonts w:eastAsia="等线"/>
            <w:lang w:eastAsia="zh-CN"/>
          </w:rPr>
          <w:t>]</w:t>
        </w:r>
      </w:ins>
      <w:r>
        <w:rPr>
          <w:rFonts w:eastAsia="等线"/>
          <w:lang w:eastAsia="zh-CN"/>
        </w:rPr>
        <w:t>):</w:t>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w:t>
      </w:r>
      <w:proofErr w:type="spellStart"/>
      <w:r>
        <w:rPr>
          <w:i/>
          <w:iCs/>
          <w:lang w:eastAsia="zh-CN"/>
        </w:rPr>
        <w:t>ThresholdSSB</w:t>
      </w:r>
      <w:proofErr w:type="spellEnd"/>
      <w:r>
        <w:rPr>
          <w:lang w:eastAsia="zh-CN"/>
        </w:rPr>
        <w:t xml:space="preserve"> is available:</w:t>
      </w:r>
    </w:p>
    <w:p w14:paraId="70A58B51" w14:textId="3F306DF6" w:rsidR="004D1287" w:rsidRDefault="00214600">
      <w:pPr>
        <w:pStyle w:val="B2"/>
        <w:rPr>
          <w:ins w:id="688" w:author="vivo-Chenli-After RAN2#129" w:date="2025-03-16T21:59:00Z"/>
          <w:lang w:eastAsia="zh-CN"/>
        </w:rPr>
      </w:pPr>
      <w:ins w:id="689" w:author="vivo-Chenli-After RAN2#129" w:date="2025-03-16T21:59:00Z">
        <w:r>
          <w:rPr>
            <w:lang w:eastAsia="zh-CN"/>
          </w:rPr>
          <w:t>2&gt;</w:t>
        </w:r>
        <w:r>
          <w:rPr>
            <w:lang w:eastAsia="zh-CN"/>
          </w:rPr>
          <w:tab/>
          <w:t>f</w:t>
        </w:r>
        <w:r w:rsidR="004D1287">
          <w:rPr>
            <w:lang w:eastAsia="zh-CN"/>
          </w:rPr>
          <w:t>or the uplink grant configured for configured grant Type 1 for RACH-less conditional LTM</w:t>
        </w:r>
      </w:ins>
      <w:ins w:id="690" w:author="vivo-Chenli-After RAN2#129" w:date="2025-03-16T22:00:00Z">
        <w:r w:rsidR="004234B3">
          <w:rPr>
            <w:lang w:eastAsia="zh-CN"/>
          </w:rPr>
          <w:t>:</w:t>
        </w:r>
      </w:ins>
    </w:p>
    <w:p w14:paraId="03C52E3E" w14:textId="54D9E51C" w:rsidR="007B1282" w:rsidRDefault="007B1282" w:rsidP="007B1282">
      <w:pPr>
        <w:pStyle w:val="B3"/>
        <w:rPr>
          <w:ins w:id="691" w:author="vivo-Chenli-After RAN2#129" w:date="2025-03-16T22:00:00Z"/>
          <w:lang w:eastAsia="zh-CN"/>
        </w:rPr>
      </w:pPr>
      <w:ins w:id="692" w:author="vivo-Chenli-After RAN2#129" w:date="2025-03-16T22:00:00Z">
        <w:r>
          <w:rPr>
            <w:lang w:eastAsia="zh-CN"/>
          </w:rPr>
          <w:lastRenderedPageBreak/>
          <w:t>3&gt;</w:t>
        </w:r>
        <w:r>
          <w:rPr>
            <w:lang w:eastAsia="zh-CN"/>
          </w:rPr>
          <w:tab/>
        </w:r>
        <w:commentRangeStart w:id="693"/>
        <w:r>
          <w:rPr>
            <w:lang w:eastAsia="zh-CN"/>
          </w:rPr>
          <w:t xml:space="preserve">select </w:t>
        </w:r>
        <w:r w:rsidR="002D5735">
          <w:rPr>
            <w:lang w:eastAsia="zh-CN"/>
          </w:rPr>
          <w:t>an</w:t>
        </w:r>
        <w:r>
          <w:rPr>
            <w:lang w:eastAsia="zh-CN"/>
          </w:rPr>
          <w:t xml:space="preserve"> SSB</w:t>
        </w:r>
      </w:ins>
      <w:ins w:id="694" w:author="vivo-Chenli-After RAN2#129" w:date="2025-03-16T22:01:00Z">
        <w:r w:rsidR="00DC328A">
          <w:rPr>
            <w:lang w:eastAsia="zh-CN"/>
          </w:rPr>
          <w:t xml:space="preserve"> with measurement </w:t>
        </w:r>
      </w:ins>
      <w:ins w:id="695" w:author="vivo-Chenli-After RAN2#129" w:date="2025-03-16T22:20:00Z">
        <w:r w:rsidR="00015B6A">
          <w:rPr>
            <w:lang w:eastAsia="zh-CN"/>
          </w:rPr>
          <w:t xml:space="preserve">fulfilling the </w:t>
        </w:r>
      </w:ins>
      <w:ins w:id="696" w:author="vivo-Chenli-After RAN2#129" w:date="2025-03-16T22:21:00Z">
        <w:r w:rsidR="00015B6A">
          <w:rPr>
            <w:lang w:eastAsia="zh-CN"/>
          </w:rPr>
          <w:t>entry condition for the</w:t>
        </w:r>
      </w:ins>
      <w:ins w:id="697" w:author="vivo-Chenli-After RAN2#129" w:date="2025-03-16T22:27:00Z">
        <w:r w:rsidR="00015B6A">
          <w:rPr>
            <w:lang w:eastAsia="zh-CN"/>
          </w:rPr>
          <w:t xml:space="preserve"> event configured for CLTM</w:t>
        </w:r>
        <w:r w:rsidR="00BE1B02">
          <w:rPr>
            <w:lang w:eastAsia="zh-CN"/>
          </w:rPr>
          <w:t>;</w:t>
        </w:r>
      </w:ins>
      <w:commentRangeEnd w:id="693"/>
      <w:r w:rsidR="00D65C6E">
        <w:rPr>
          <w:rStyle w:val="a6"/>
        </w:rPr>
        <w:commentReference w:id="693"/>
      </w:r>
      <w:ins w:id="698" w:author="vivo-Chenli-After RAN2#129" w:date="2025-03-16T22:01:00Z">
        <w:r w:rsidR="00DC328A">
          <w:rPr>
            <w:lang w:eastAsia="zh-CN"/>
          </w:rPr>
          <w:t xml:space="preserve"> </w:t>
        </w:r>
      </w:ins>
    </w:p>
    <w:p w14:paraId="6A515464" w14:textId="593676D2" w:rsidR="007D1BCD" w:rsidRDefault="007D1BCD" w:rsidP="007D1BCD">
      <w:pPr>
        <w:pStyle w:val="B2"/>
        <w:rPr>
          <w:ins w:id="699" w:author="vivo-Chenli-After RAN2#129" w:date="2025-03-16T22:00:00Z"/>
          <w:lang w:eastAsia="zh-CN"/>
        </w:rPr>
      </w:pPr>
      <w:ins w:id="700" w:author="vivo-Chenli-After RAN2#129" w:date="2025-03-16T22:00:00Z">
        <w:r>
          <w:rPr>
            <w:lang w:eastAsia="zh-CN"/>
          </w:rPr>
          <w:t>2&gt;</w:t>
        </w:r>
        <w:r>
          <w:rPr>
            <w:lang w:eastAsia="zh-CN"/>
          </w:rPr>
          <w:tab/>
          <w:t>else:</w:t>
        </w:r>
      </w:ins>
    </w:p>
    <w:p w14:paraId="52ED094B" w14:textId="635F4A28" w:rsidR="003669F2" w:rsidRDefault="00657410" w:rsidP="00A604D6">
      <w:pPr>
        <w:pStyle w:val="B3"/>
        <w:rPr>
          <w:lang w:eastAsia="zh-CN"/>
        </w:rPr>
      </w:pPr>
      <w:ins w:id="701" w:author="vivo-Chenli-After RAN2#129" w:date="2025-03-16T22:00:00Z">
        <w:r>
          <w:rPr>
            <w:lang w:eastAsia="zh-CN"/>
          </w:rPr>
          <w:t>3</w:t>
        </w:r>
      </w:ins>
      <w:del w:id="702" w:author="vivo-Chenli-After RAN2#129" w:date="2025-03-16T22:00:00Z">
        <w:r w:rsidR="00B562E1" w:rsidDel="00657410">
          <w:rPr>
            <w:lang w:eastAsia="zh-CN"/>
          </w:rPr>
          <w:delText>2</w:delText>
        </w:r>
      </w:del>
      <w:r w:rsidR="00B562E1">
        <w:rPr>
          <w:lang w:eastAsia="zh-CN"/>
        </w:rPr>
        <w:t>&gt;</w:t>
      </w:r>
      <w:r w:rsidR="00B562E1">
        <w:rPr>
          <w:lang w:eastAsia="zh-CN"/>
        </w:rPr>
        <w:tab/>
      </w:r>
      <w:r w:rsidR="00B562E1">
        <w:rPr>
          <w:rFonts w:eastAsia="宋体"/>
          <w:lang w:eastAsia="zh-CN"/>
        </w:rPr>
        <w:t xml:space="preserve">select an SSB with SS-RSRP above </w:t>
      </w:r>
      <w:r w:rsidR="00B562E1">
        <w:rPr>
          <w:i/>
          <w:iCs/>
          <w:lang w:eastAsia="zh-CN"/>
        </w:rPr>
        <w:t>cg-RRC-RSRP-</w:t>
      </w:r>
      <w:proofErr w:type="spellStart"/>
      <w:r w:rsidR="00B562E1">
        <w:rPr>
          <w:i/>
          <w:iCs/>
          <w:lang w:eastAsia="zh-CN"/>
        </w:rPr>
        <w:t>ThresholdSSB</w:t>
      </w:r>
      <w:proofErr w:type="spellEnd"/>
      <w:r w:rsidR="00B562E1">
        <w:rPr>
          <w:lang w:eastAsia="zh-CN"/>
        </w:rPr>
        <w:t xml:space="preserve"> </w:t>
      </w:r>
      <w:r w:rsidR="00B562E1">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consider this configured uplink grant as not valid;</w:t>
      </w:r>
    </w:p>
    <w:p w14:paraId="55FF1277" w14:textId="1B4780BE" w:rsidR="00292A41" w:rsidRDefault="00292A41" w:rsidP="00292A41">
      <w:pPr>
        <w:pStyle w:val="B2"/>
        <w:rPr>
          <w:ins w:id="703" w:author="vivo-Chenli-Before#129" w:date="2025-02-07T00:04:00Z"/>
          <w:rFonts w:eastAsia="宋体"/>
        </w:rPr>
      </w:pPr>
      <w:ins w:id="704" w:author="vivo-Chenli-Before#129" w:date="2025-02-07T00:04:00Z">
        <w:r>
          <w:rPr>
            <w:rFonts w:eastAsia="宋体"/>
          </w:rPr>
          <w:t>2&gt;</w:t>
        </w:r>
        <w:r>
          <w:rPr>
            <w:rFonts w:eastAsia="宋体"/>
          </w:rPr>
          <w:tab/>
          <w:t>if the MAC is associated with MCG</w:t>
        </w:r>
      </w:ins>
      <w:ins w:id="705" w:author="vivo-Chenli-Before#129" w:date="2025-02-07T00:05:00Z">
        <w:r w:rsidR="00EC1C78">
          <w:rPr>
            <w:rFonts w:eastAsia="宋体"/>
          </w:rPr>
          <w:t>:</w:t>
        </w:r>
      </w:ins>
    </w:p>
    <w:p w14:paraId="52ED0950" w14:textId="54C3A986" w:rsidR="003669F2" w:rsidRDefault="006D2D40" w:rsidP="00DC3491">
      <w:pPr>
        <w:pStyle w:val="B3"/>
        <w:rPr>
          <w:rFonts w:eastAsia="宋体"/>
        </w:rPr>
      </w:pPr>
      <w:ins w:id="706" w:author="vivo-Chenli-Before#129" w:date="2025-02-07T00:05:00Z">
        <w:r>
          <w:rPr>
            <w:rFonts w:eastAsia="宋体"/>
          </w:rPr>
          <w:t>3</w:t>
        </w:r>
      </w:ins>
      <w:del w:id="707" w:author="vivo-Chenli-Before#129" w:date="2025-02-07T00:05:00Z">
        <w:r w:rsidR="00B562E1" w:rsidDel="006D2D40">
          <w:rPr>
            <w:rFonts w:eastAsia="宋体"/>
          </w:rPr>
          <w:delText>2</w:delText>
        </w:r>
      </w:del>
      <w:r w:rsidR="00B562E1">
        <w:rPr>
          <w:rFonts w:eastAsia="宋体"/>
        </w:rPr>
        <w:t>&gt;</w:t>
      </w:r>
      <w:r w:rsidR="00B562E1">
        <w:rPr>
          <w:rFonts w:eastAsia="宋体"/>
        </w:rPr>
        <w:tab/>
        <w:t xml:space="preserve">initiate </w:t>
      </w:r>
      <w:proofErr w:type="gramStart"/>
      <w:r w:rsidR="00B562E1">
        <w:rPr>
          <w:rFonts w:eastAsia="宋体"/>
        </w:rPr>
        <w:t>Random Access</w:t>
      </w:r>
      <w:proofErr w:type="gramEnd"/>
      <w:r w:rsidR="00B562E1">
        <w:rPr>
          <w:rFonts w:eastAsia="宋体"/>
        </w:rPr>
        <w:t xml:space="preserve"> procedure in clause 5.1.</w:t>
      </w:r>
    </w:p>
    <w:p w14:paraId="5BB0AE33" w14:textId="7C62E3E2" w:rsidR="00A17A6A" w:rsidRDefault="00A17A6A" w:rsidP="00A17A6A">
      <w:pPr>
        <w:pStyle w:val="EditorsNote"/>
        <w:ind w:left="1701" w:hanging="1417"/>
        <w:rPr>
          <w:ins w:id="708" w:author="vivo-Chenli-Before#129" w:date="2025-02-07T00:03:00Z"/>
          <w:lang w:eastAsia="zh-CN"/>
        </w:rPr>
      </w:pPr>
      <w:ins w:id="709" w:author="vivo-Chenli-Before#129" w:date="2025-02-07T00:03:00Z">
        <w:r>
          <w:rPr>
            <w:lang w:eastAsia="zh-CN"/>
          </w:rPr>
          <w:t xml:space="preserve">Editor’s NOTE: </w:t>
        </w:r>
        <w:r w:rsidRPr="00A36DAD">
          <w:rPr>
            <w:lang w:eastAsia="zh-CN"/>
          </w:rPr>
          <w:t xml:space="preserve">The beam selection for CG transmission for RACH-less </w:t>
        </w:r>
      </w:ins>
      <w:ins w:id="710" w:author="vivo-Chenli-After RAN2#129" w:date="2025-03-14T07:37:00Z">
        <w:r w:rsidR="00017F7F">
          <w:rPr>
            <w:lang w:eastAsia="zh-CN"/>
          </w:rPr>
          <w:t xml:space="preserve">conditional </w:t>
        </w:r>
      </w:ins>
      <w:ins w:id="711" w:author="vivo-Chenli-Before#129" w:date="2025-02-07T00:03:00Z">
        <w:del w:id="712" w:author="vivo-Chenli-After RAN2#129" w:date="2025-03-14T07:37:00Z">
          <w:r w:rsidRPr="00A36DAD" w:rsidDel="00017F7F">
            <w:rPr>
              <w:lang w:eastAsia="zh-CN"/>
            </w:rPr>
            <w:delText>C</w:delText>
          </w:r>
        </w:del>
        <w:r w:rsidRPr="00A36DAD">
          <w:rPr>
            <w:lang w:eastAsia="zh-CN"/>
          </w:rPr>
          <w:t xml:space="preserve">LTM is </w:t>
        </w:r>
        <w:del w:id="713" w:author="vivo-Chenli-After RAN2#129" w:date="2025-03-16T22:01:00Z">
          <w:r w:rsidRPr="00A36DAD" w:rsidDel="008433EC">
            <w:rPr>
              <w:lang w:eastAsia="zh-CN"/>
            </w:rPr>
            <w:delText>FFS</w:delText>
          </w:r>
        </w:del>
      </w:ins>
      <w:ins w:id="714" w:author="vivo-Chenli-After RAN2#129" w:date="2025-03-16T22:01:00Z">
        <w:r w:rsidR="008433EC">
          <w:rPr>
            <w:lang w:eastAsia="zh-CN"/>
          </w:rPr>
          <w:t>to be updated based on further progress</w:t>
        </w:r>
      </w:ins>
      <w:ins w:id="715" w:author="vivo-Chenli-Before#129" w:date="2025-02-07T00:03:00Z">
        <w:r w:rsidRPr="00A36DAD">
          <w:rPr>
            <w:lang w:eastAsia="zh-CN"/>
          </w:rPr>
          <w:t>.</w:t>
        </w:r>
        <w:r>
          <w:rPr>
            <w:lang w:eastAsia="zh-CN"/>
          </w:rPr>
          <w:t xml:space="preserve"> </w:t>
        </w:r>
      </w:ins>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w:t>
      </w:r>
      <w:proofErr w:type="spellStart"/>
      <w:r>
        <w:rPr>
          <w:i/>
          <w:lang w:eastAsia="zh-CN"/>
        </w:rPr>
        <w:t>ThresholdSSB</w:t>
      </w:r>
      <w:proofErr w:type="spellEnd"/>
      <w:r>
        <w:rPr>
          <w:iCs/>
          <w:lang w:eastAsia="zh-CN"/>
        </w:rPr>
        <w:t xml:space="preserve"> or </w:t>
      </w:r>
      <w:r>
        <w:rPr>
          <w:i/>
          <w:lang w:eastAsia="zh-CN"/>
        </w:rPr>
        <w:t>cg-SDT-RSRP-</w:t>
      </w:r>
      <w:proofErr w:type="spellStart"/>
      <w:r>
        <w:rPr>
          <w:i/>
          <w:lang w:eastAsia="zh-CN"/>
        </w:rPr>
        <w:t>ThresholdSSB</w:t>
      </w:r>
      <w:proofErr w:type="spellEnd"/>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numberOfSymbolsPerSlot</w:t>
      </w:r>
      <w:proofErr w:type="spellEnd"/>
      <w:r>
        <w:rPr>
          <w:lang w:eastAsia="ko-KR"/>
        </w:rPr>
        <w:t xml:space="preserve"> +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54"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 xml:space="preserve">For a multi-PUSCH configured grant Type 2,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w:t>
      </w:r>
      <w:proofErr w:type="spellStart"/>
      <w:r>
        <w:rPr>
          <w:i/>
          <w:iCs/>
          <w:lang w:eastAsia="ko-KR"/>
        </w:rPr>
        <w:t>nrofPUSCH</w:t>
      </w:r>
      <w:proofErr w:type="spellEnd"/>
      <w:r>
        <w:rPr>
          <w:i/>
          <w:iCs/>
          <w:lang w:eastAsia="ko-KR"/>
        </w:rPr>
        <w:t>-</w:t>
      </w:r>
      <w:proofErr w:type="spellStart"/>
      <w:r>
        <w:rPr>
          <w:i/>
          <w:iCs/>
          <w:lang w:eastAsia="ko-KR"/>
        </w:rPr>
        <w:t>InSlot</w:t>
      </w:r>
      <w:proofErr w:type="spellEnd"/>
      <w:r>
        <w:rPr>
          <w:lang w:eastAsia="ko-KR"/>
        </w:rPr>
        <w:t xml:space="preserve"> or </w:t>
      </w:r>
      <w:r>
        <w:rPr>
          <w:i/>
          <w:iCs/>
          <w:lang w:eastAsia="ko-KR"/>
        </w:rPr>
        <w:t>cg-</w:t>
      </w:r>
      <w:proofErr w:type="spellStart"/>
      <w:r>
        <w:rPr>
          <w:i/>
          <w:iCs/>
          <w:lang w:eastAsia="ko-KR"/>
        </w:rPr>
        <w:t>nrofSlots</w:t>
      </w:r>
      <w:proofErr w:type="spellEnd"/>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proofErr w:type="spellStart"/>
      <w:r>
        <w:rPr>
          <w:i/>
        </w:rPr>
        <w:t>configuredGrantConfigToAddModList</w:t>
      </w:r>
      <w:proofErr w:type="spellEnd"/>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lastRenderedPageBreak/>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w:t>
      </w:r>
      <w:proofErr w:type="spellStart"/>
      <w:r>
        <w:rPr>
          <w:i/>
          <w:iCs/>
          <w:lang w:eastAsia="ko-KR"/>
        </w:rPr>
        <w:t>RetransmissionTimer</w:t>
      </w:r>
      <w:proofErr w:type="spellEnd"/>
      <w:r>
        <w:rPr>
          <w:lang w:eastAsia="ko-KR"/>
        </w:rPr>
        <w:t>,</w:t>
      </w:r>
      <w:r>
        <w:rPr>
          <w:i/>
          <w:lang w:eastAsia="ko-KR"/>
        </w:rPr>
        <w:t xml:space="preserve"> cg-RRC-</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configured.</w:t>
      </w:r>
    </w:p>
    <w:p w14:paraId="52ED0966" w14:textId="77777777" w:rsidR="003669F2" w:rsidRDefault="00B562E1">
      <w:pPr>
        <w:pStyle w:val="3"/>
        <w:rPr>
          <w:lang w:eastAsia="ko-KR"/>
        </w:rPr>
      </w:pPr>
      <w:bookmarkStart w:id="716" w:name="_Toc46490339"/>
      <w:bookmarkStart w:id="717" w:name="_Toc52796496"/>
      <w:bookmarkStart w:id="718" w:name="_Toc178200538"/>
      <w:bookmarkStart w:id="719" w:name="_Toc52752034"/>
      <w:bookmarkStart w:id="720" w:name="_Toc20428307"/>
      <w:bookmarkStart w:id="721" w:name="_Toc37296212"/>
      <w:bookmarkStart w:id="722" w:name="_Toc29239853"/>
      <w:r>
        <w:rPr>
          <w:lang w:eastAsia="ko-KR"/>
        </w:rPr>
        <w:t>5.8.3</w:t>
      </w:r>
      <w:r>
        <w:rPr>
          <w:lang w:eastAsia="ko-KR"/>
        </w:rPr>
        <w:tab/>
      </w:r>
      <w:proofErr w:type="spellStart"/>
      <w:r>
        <w:rPr>
          <w:lang w:eastAsia="ko-KR"/>
        </w:rPr>
        <w:t>Sidelink</w:t>
      </w:r>
      <w:bookmarkEnd w:id="716"/>
      <w:bookmarkEnd w:id="717"/>
      <w:bookmarkEnd w:id="718"/>
      <w:bookmarkEnd w:id="719"/>
      <w:bookmarkEnd w:id="720"/>
      <w:bookmarkEnd w:id="721"/>
      <w:proofErr w:type="spellEnd"/>
    </w:p>
    <w:p w14:paraId="52ED0967" w14:textId="77777777" w:rsidR="003669F2" w:rsidRDefault="00B562E1">
      <w:pPr>
        <w:rPr>
          <w:lang w:eastAsia="ko-KR"/>
        </w:rPr>
      </w:pPr>
      <w:r>
        <w:rPr>
          <w:lang w:eastAsia="ko-KR"/>
        </w:rPr>
        <w:t xml:space="preserve">There are two types of transmission without dynamic </w:t>
      </w:r>
      <w:proofErr w:type="spellStart"/>
      <w:r>
        <w:rPr>
          <w:lang w:eastAsia="ko-KR"/>
        </w:rPr>
        <w:t>sidelink</w:t>
      </w:r>
      <w:proofErr w:type="spellEnd"/>
      <w:r>
        <w:rPr>
          <w:lang w:eastAsia="ko-KR"/>
        </w:rPr>
        <w:t xml:space="preserve"> grant:</w:t>
      </w:r>
    </w:p>
    <w:p w14:paraId="52ED0968" w14:textId="77777777" w:rsidR="003669F2" w:rsidRDefault="00B562E1">
      <w:pPr>
        <w:pStyle w:val="B1"/>
        <w:rPr>
          <w:lang w:eastAsia="ko-KR"/>
        </w:rPr>
      </w:pPr>
      <w:r>
        <w:rPr>
          <w:lang w:eastAsia="ko-KR"/>
        </w:rPr>
        <w:t>-</w:t>
      </w:r>
      <w:r>
        <w:rPr>
          <w:lang w:eastAsia="ko-KR"/>
        </w:rPr>
        <w:tab/>
        <w:t xml:space="preserve">configured grant Type 1 where </w:t>
      </w:r>
      <w:proofErr w:type="gramStart"/>
      <w:r>
        <w:rPr>
          <w:lang w:eastAsia="ko-KR"/>
        </w:rPr>
        <w:t>an</w:t>
      </w:r>
      <w:proofErr w:type="gramEnd"/>
      <w:r>
        <w:rPr>
          <w:lang w:eastAsia="ko-KR"/>
        </w:rPr>
        <w:t xml:space="preserve"> </w:t>
      </w:r>
      <w:proofErr w:type="spellStart"/>
      <w:r>
        <w:rPr>
          <w:lang w:eastAsia="ko-KR"/>
        </w:rPr>
        <w:t>sidelink</w:t>
      </w:r>
      <w:proofErr w:type="spellEnd"/>
      <w:r>
        <w:rPr>
          <w:lang w:eastAsia="ko-KR"/>
        </w:rPr>
        <w:t xml:space="preserve"> grant is provided by RRC, and stored as configured </w:t>
      </w:r>
      <w:proofErr w:type="spellStart"/>
      <w:r>
        <w:rPr>
          <w:lang w:eastAsia="ko-KR"/>
        </w:rPr>
        <w:t>sidelink</w:t>
      </w:r>
      <w:proofErr w:type="spellEnd"/>
      <w:r>
        <w:rPr>
          <w:lang w:eastAsia="ko-KR"/>
        </w:rPr>
        <w:t xml:space="preserve"> grant;</w:t>
      </w:r>
    </w:p>
    <w:p w14:paraId="52ED0969" w14:textId="77777777" w:rsidR="003669F2" w:rsidRDefault="00B562E1">
      <w:pPr>
        <w:pStyle w:val="B1"/>
        <w:rPr>
          <w:lang w:eastAsia="ko-KR"/>
        </w:rPr>
      </w:pPr>
      <w:r>
        <w:rPr>
          <w:lang w:eastAsia="ko-KR"/>
        </w:rPr>
        <w:t>-</w:t>
      </w:r>
      <w:r>
        <w:rPr>
          <w:lang w:eastAsia="ko-KR"/>
        </w:rPr>
        <w:tab/>
        <w:t xml:space="preserve">configured grant Type 2 where </w:t>
      </w:r>
      <w:proofErr w:type="gramStart"/>
      <w:r>
        <w:rPr>
          <w:lang w:eastAsia="ko-KR"/>
        </w:rPr>
        <w:t>an</w:t>
      </w:r>
      <w:proofErr w:type="gramEnd"/>
      <w:r>
        <w:rPr>
          <w:lang w:eastAsia="ko-KR"/>
        </w:rPr>
        <w:t xml:space="preserve"> </w:t>
      </w:r>
      <w:proofErr w:type="spellStart"/>
      <w:r>
        <w:rPr>
          <w:lang w:eastAsia="ko-KR"/>
        </w:rPr>
        <w:t>sidelink</w:t>
      </w:r>
      <w:proofErr w:type="spellEnd"/>
      <w:r>
        <w:rPr>
          <w:lang w:eastAsia="ko-KR"/>
        </w:rPr>
        <w:t xml:space="preserve"> grant is provided by PDCCH, and stored or cleared as configured </w:t>
      </w:r>
      <w:proofErr w:type="spellStart"/>
      <w:r>
        <w:rPr>
          <w:lang w:eastAsia="ko-KR"/>
        </w:rPr>
        <w:t>sidelink</w:t>
      </w:r>
      <w:proofErr w:type="spellEnd"/>
      <w:r>
        <w:rPr>
          <w:lang w:eastAsia="ko-KR"/>
        </w:rPr>
        <w:t xml:space="preserve"> grant based on L1 signalling indicating configured </w:t>
      </w:r>
      <w:proofErr w:type="spellStart"/>
      <w:r>
        <w:rPr>
          <w:lang w:eastAsia="ko-KR"/>
        </w:rPr>
        <w:t>sidelink</w:t>
      </w:r>
      <w:proofErr w:type="spellEnd"/>
      <w:r>
        <w:rPr>
          <w:lang w:eastAsia="ko-KR"/>
        </w:rPr>
        <w:t xml:space="preserve">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r>
        <w:rPr>
          <w:lang w:eastAsia="ko-KR"/>
        </w:rPr>
        <w:t>sidelink</w:t>
      </w:r>
      <w:proofErr w:type="spellEnd"/>
      <w:r>
        <w:rPr>
          <w:lang w:eastAsia="ko-KR"/>
        </w:rPr>
        <w:t>;</w:t>
      </w:r>
    </w:p>
    <w:p w14:paraId="52ED096D"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23" w:name="OLE_LINK27"/>
      <w:bookmarkStart w:id="724" w:name="OLE_LINK26"/>
      <w:bookmarkStart w:id="725" w:name="OLE_LINK45"/>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w:t>
      </w:r>
      <w:bookmarkEnd w:id="723"/>
      <w:bookmarkEnd w:id="724"/>
      <w:r>
        <w:rPr>
          <w:rFonts w:eastAsia="Malgun Gothic"/>
          <w:i/>
          <w:lang w:eastAsia="ko-KR"/>
        </w:rPr>
        <w:t>HARQ</w:t>
      </w:r>
      <w:r>
        <w:rPr>
          <w:i/>
          <w:lang w:eastAsia="ko-KR"/>
        </w:rPr>
        <w:t>-</w:t>
      </w:r>
      <w:proofErr w:type="spellStart"/>
      <w:r>
        <w:rPr>
          <w:i/>
          <w:lang w:eastAsia="ko-KR"/>
        </w:rPr>
        <w:t>ProcID</w:t>
      </w:r>
      <w:proofErr w:type="spellEnd"/>
      <w:r>
        <w:rPr>
          <w:i/>
          <w:lang w:eastAsia="ko-KR"/>
        </w:rPr>
        <w:t>-offset</w:t>
      </w:r>
      <w:bookmarkEnd w:id="725"/>
      <w:r>
        <w:rPr>
          <w:lang w:eastAsia="ko-KR"/>
        </w:rPr>
        <w:t>: offset of HARQ process for configured grant Type 1;</w:t>
      </w:r>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ResourceID</w:t>
      </w:r>
      <w:proofErr w:type="spellEnd"/>
      <w:r>
        <w:rPr>
          <w:rFonts w:eastAsia="等线"/>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xml:space="preserve">: SFN used for determination of the offset of a resource in time domain. If it is present, the UE uses the first logical slot of associated resource pool after the starting time of the closest SFN with the indicated number preceding the reception of the </w:t>
      </w:r>
      <w:proofErr w:type="spellStart"/>
      <w:r>
        <w:rPr>
          <w:lang w:eastAsia="ko-KR"/>
        </w:rPr>
        <w:t>sidelink</w:t>
      </w:r>
      <w:proofErr w:type="spellEnd"/>
      <w:r>
        <w:rPr>
          <w:lang w:eastAsia="ko-KR"/>
        </w:rPr>
        <w:t xml:space="preserve">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r>
        <w:rPr>
          <w:lang w:eastAsia="ko-KR"/>
        </w:rPr>
        <w:t>sidelink</w:t>
      </w:r>
      <w:proofErr w:type="spellEnd"/>
      <w:r>
        <w:rPr>
          <w:lang w:eastAsia="ko-KR"/>
        </w:rPr>
        <w:t>;</w:t>
      </w:r>
    </w:p>
    <w:p w14:paraId="52ED0978"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activation, deactivation, and retransmission;</w:t>
      </w:r>
    </w:p>
    <w:p w14:paraId="52ED0979"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-PRS-CS-RNTI</w:t>
      </w:r>
      <w:r>
        <w:rPr>
          <w:rFonts w:eastAsia="等线"/>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lastRenderedPageBreak/>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r>
        <w:rPr>
          <w:lang w:eastAsia="ko-KR"/>
        </w:rPr>
        <w:t>: offset of HARQ process for configured grant Type 2.</w:t>
      </w:r>
    </w:p>
    <w:p w14:paraId="52ED097E" w14:textId="77777777" w:rsidR="003669F2" w:rsidRDefault="00B562E1">
      <w:r>
        <w:rPr>
          <w:lang w:eastAsia="ko-KR"/>
        </w:rPr>
        <w:t>Upon configuration of a configured grant Type 1</w:t>
      </w:r>
      <w:r>
        <w:t xml:space="preserve">, the MAC entity shall for each configured </w:t>
      </w:r>
      <w:proofErr w:type="spellStart"/>
      <w:r>
        <w:t>sidelink</w:t>
      </w:r>
      <w:proofErr w:type="spellEnd"/>
      <w:r>
        <w:t xml:space="preserve"> grant:</w:t>
      </w:r>
    </w:p>
    <w:p w14:paraId="52ED097F" w14:textId="77777777" w:rsidR="003669F2" w:rsidRDefault="00B562E1">
      <w:pPr>
        <w:pStyle w:val="B1"/>
        <w:rPr>
          <w:lang w:eastAsia="ko-KR"/>
        </w:rPr>
      </w:pPr>
      <w:r>
        <w:rPr>
          <w:lang w:eastAsia="ko-KR"/>
        </w:rPr>
        <w:t>1&gt;</w:t>
      </w:r>
      <w:r>
        <w:rPr>
          <w:lang w:eastAsia="ko-KR"/>
        </w:rPr>
        <w:tab/>
        <w:t xml:space="preserve">store the </w:t>
      </w:r>
      <w:proofErr w:type="spellStart"/>
      <w:r>
        <w:rPr>
          <w:lang w:eastAsia="ko-KR"/>
        </w:rPr>
        <w:t>sidelink</w:t>
      </w:r>
      <w:proofErr w:type="spellEnd"/>
      <w:r>
        <w:rPr>
          <w:lang w:eastAsia="ko-KR"/>
        </w:rPr>
        <w:t xml:space="preserve"> grant provided by RRC as a configured </w:t>
      </w:r>
      <w:proofErr w:type="spellStart"/>
      <w:r>
        <w:rPr>
          <w:lang w:eastAsia="ko-KR"/>
        </w:rPr>
        <w:t>sidelink</w:t>
      </w:r>
      <w:proofErr w:type="spellEnd"/>
      <w:r>
        <w:rPr>
          <w:lang w:eastAsia="ko-KR"/>
        </w:rPr>
        <w:t xml:space="preserve">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proofErr w:type="spellStart"/>
      <w:r>
        <w:rPr>
          <w:i/>
          <w:lang w:eastAsia="ko-KR"/>
        </w:rPr>
        <w:t>sl-periodCG</w:t>
      </w:r>
      <w:proofErr w:type="spellEnd"/>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w:t>
      </w:r>
      <w:proofErr w:type="spellStart"/>
      <w:r>
        <w:rPr>
          <w:lang w:eastAsia="ko-KR"/>
        </w:rPr>
        <w:t>sidelink</w:t>
      </w:r>
      <w:proofErr w:type="spellEnd"/>
      <w:r>
        <w:rPr>
          <w:lang w:eastAsia="ko-KR"/>
        </w:rPr>
        <w:t xml:space="preserve"> grants, collision among the configured </w:t>
      </w:r>
      <w:proofErr w:type="spellStart"/>
      <w:r>
        <w:rPr>
          <w:lang w:eastAsia="ko-KR"/>
        </w:rPr>
        <w:t>sidelink</w:t>
      </w:r>
      <w:proofErr w:type="spellEnd"/>
      <w:r>
        <w:rPr>
          <w:lang w:eastAsia="ko-KR"/>
        </w:rPr>
        <w:t xml:space="preserve"> grants may occur. </w:t>
      </w:r>
      <w:r>
        <w:t>How to handle the collision is left to UE implementation.</w:t>
      </w:r>
    </w:p>
    <w:p w14:paraId="52ED0982"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1, the MAC entity shall consider </w:t>
      </w:r>
      <w:r>
        <w:rPr>
          <w:rFonts w:eastAsia="Malgun Gothic"/>
          <w:lang w:eastAsia="ko-KR"/>
        </w:rPr>
        <w:t xml:space="preserve">sequentially </w:t>
      </w:r>
      <w:r>
        <w:rPr>
          <w:lang w:eastAsia="ko-KR"/>
        </w:rPr>
        <w:t xml:space="preserve">that the first slot of the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4" w14:textId="77777777" w:rsidR="003669F2" w:rsidRDefault="00B562E1">
      <w:pPr>
        <w:rPr>
          <w:rFonts w:eastAsia="Malgun Gothic"/>
          <w:lang w:eastAsia="ko-KR"/>
        </w:rPr>
      </w:pPr>
      <w:r>
        <w:rPr>
          <w:rFonts w:eastAsia="Malgun Gothic"/>
          <w:lang w:eastAsia="ko-KR"/>
        </w:rPr>
        <w:t xml:space="preserve">where </w:t>
      </w:r>
      <w:proofErr w:type="spellStart"/>
      <w:r>
        <w:rPr>
          <w:lang w:eastAsia="ko-KR"/>
        </w:rPr>
        <w:t>CURRENT_slot</w:t>
      </w:r>
      <w:proofErr w:type="spellEnd"/>
      <w:r>
        <w:rPr>
          <w:lang w:eastAsia="ko-KR"/>
        </w:rPr>
        <w:t xml:space="preserve">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 xml:space="preserve">and </w:t>
      </w:r>
      <w:proofErr w:type="spellStart"/>
      <w:r>
        <w:rPr>
          <w:lang w:eastAsia="ko-KR"/>
        </w:rPr>
        <w:t>T'</w:t>
      </w:r>
      <w:r>
        <w:rPr>
          <w:vertAlign w:val="subscript"/>
          <w:lang w:eastAsia="ko-KR"/>
        </w:rPr>
        <w:t>max</w:t>
      </w:r>
      <w:proofErr w:type="spellEnd"/>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2, the MAC entity shall consider </w:t>
      </w:r>
      <w:r>
        <w:rPr>
          <w:rFonts w:eastAsia="Malgun Gothic"/>
          <w:lang w:eastAsia="ko-KR"/>
        </w:rPr>
        <w:t xml:space="preserve">sequentially </w:t>
      </w:r>
      <w:r>
        <w:rPr>
          <w:lang w:eastAsia="ko-KR"/>
        </w:rPr>
        <w:t xml:space="preserve">that the first slot of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w:t>
      </w:r>
      <w:proofErr w:type="spellStart"/>
      <w:r>
        <w:rPr>
          <w:rFonts w:eastAsiaTheme="minorEastAsia"/>
          <w:lang w:eastAsia="zh-CN"/>
        </w:rPr>
        <w:t>sidelink</w:t>
      </w:r>
      <w:proofErr w:type="spellEnd"/>
      <w:r>
        <w:rPr>
          <w:rFonts w:eastAsiaTheme="minorEastAsia"/>
          <w:lang w:eastAsia="zh-CN"/>
        </w:rPr>
        <w:t xml:space="preserve"> grant was (re)initialised.</w:t>
      </w:r>
    </w:p>
    <w:p w14:paraId="52ED0988" w14:textId="77777777" w:rsidR="003669F2" w:rsidRDefault="00B562E1">
      <w:pPr>
        <w:rPr>
          <w:lang w:eastAsia="ko-KR"/>
        </w:rPr>
      </w:pPr>
      <w:r>
        <w:rPr>
          <w:lang w:eastAsia="ko-KR"/>
        </w:rPr>
        <w:t xml:space="preserve">When a configured </w:t>
      </w:r>
      <w:proofErr w:type="spellStart"/>
      <w:r>
        <w:rPr>
          <w:lang w:eastAsia="ko-KR"/>
        </w:rPr>
        <w:t>sidelink</w:t>
      </w:r>
      <w:proofErr w:type="spellEnd"/>
      <w:r>
        <w:rPr>
          <w:lang w:eastAsia="ko-KR"/>
        </w:rPr>
        <w:t xml:space="preserve"> grant is released by RRC, all the corresponding configurations shall be released and all corresponding </w:t>
      </w:r>
      <w:proofErr w:type="spellStart"/>
      <w:r>
        <w:rPr>
          <w:lang w:eastAsia="ko-KR"/>
        </w:rPr>
        <w:t>sidelink</w:t>
      </w:r>
      <w:proofErr w:type="spellEnd"/>
      <w:r>
        <w:rPr>
          <w:lang w:eastAsia="ko-KR"/>
        </w:rPr>
        <w:t xml:space="preserve">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 xml:space="preserve">configured </w:t>
      </w:r>
      <w:proofErr w:type="spellStart"/>
      <w:r>
        <w:t>sidelink</w:t>
      </w:r>
      <w:proofErr w:type="spellEnd"/>
      <w:r>
        <w:t xml:space="preserve">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 xml:space="preserve">configured </w:t>
      </w:r>
      <w:proofErr w:type="spellStart"/>
      <w:r>
        <w:rPr>
          <w:lang w:eastAsia="ko-KR"/>
        </w:rPr>
        <w:t>sidelink</w:t>
      </w:r>
      <w:proofErr w:type="spellEnd"/>
      <w:r>
        <w:rPr>
          <w:lang w:eastAsia="ko-KR"/>
        </w:rPr>
        <w:t xml:space="preserve">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w:t>
      </w:r>
      <w:proofErr w:type="spellStart"/>
      <w:r>
        <w:t>sidelink</w:t>
      </w:r>
      <w:proofErr w:type="spellEnd"/>
      <w:r>
        <w:t xml:space="preserve"> grant</w:t>
      </w:r>
      <w:r>
        <w:rPr>
          <w:lang w:eastAsia="zh-CN"/>
        </w:rPr>
        <w:t xml:space="preserve"> </w:t>
      </w:r>
      <w:r>
        <w:t>immediately after</w:t>
      </w:r>
      <w:r>
        <w:rPr>
          <w:lang w:eastAsia="zh-CN"/>
        </w:rPr>
        <w:t xml:space="preserve"> </w:t>
      </w:r>
      <w:r>
        <w:t xml:space="preserve">first transmission of </w:t>
      </w:r>
      <w:proofErr w:type="spellStart"/>
      <w:r>
        <w:t>Sidelink</w:t>
      </w:r>
      <w:proofErr w:type="spellEnd"/>
      <w:r>
        <w:t xml:space="preserve"> </w:t>
      </w:r>
      <w:r>
        <w:rPr>
          <w:lang w:eastAsia="ko-KR"/>
        </w:rPr>
        <w:t>Configured Grant C</w:t>
      </w:r>
      <w:r>
        <w:t xml:space="preserve">onfirmation MAC CE </w:t>
      </w:r>
      <w:r>
        <w:rPr>
          <w:lang w:eastAsia="zh-CN"/>
        </w:rPr>
        <w:t>triggered by</w:t>
      </w:r>
      <w:r>
        <w:t xml:space="preserve"> the </w:t>
      </w:r>
      <w:r>
        <w:rPr>
          <w:lang w:eastAsia="ko-KR"/>
        </w:rPr>
        <w:t xml:space="preserve">configured </w:t>
      </w:r>
      <w:proofErr w:type="spellStart"/>
      <w:r>
        <w:rPr>
          <w:lang w:eastAsia="ko-KR"/>
        </w:rPr>
        <w:t>sidelink</w:t>
      </w:r>
      <w:proofErr w:type="spellEnd"/>
      <w:r>
        <w:rPr>
          <w:lang w:eastAsia="ko-KR"/>
        </w:rPr>
        <w:t xml:space="preserve"> grant deactivation</w:t>
      </w:r>
      <w:r>
        <w:t>.</w:t>
      </w:r>
    </w:p>
    <w:p w14:paraId="52ED098F" w14:textId="77777777" w:rsidR="003669F2" w:rsidRDefault="00B562E1">
      <w:pPr>
        <w:pStyle w:val="2"/>
        <w:rPr>
          <w:lang w:eastAsia="ko-KR"/>
        </w:rPr>
      </w:pPr>
      <w:bookmarkStart w:id="726" w:name="_Toc52752035"/>
      <w:bookmarkStart w:id="727" w:name="_Toc178200539"/>
      <w:bookmarkStart w:id="728" w:name="_Toc46490340"/>
      <w:bookmarkStart w:id="729" w:name="_Toc52796497"/>
      <w:bookmarkStart w:id="730" w:name="_Toc37296213"/>
      <w:r>
        <w:rPr>
          <w:lang w:eastAsia="ko-KR"/>
        </w:rPr>
        <w:t>5.9</w:t>
      </w:r>
      <w:r>
        <w:rPr>
          <w:lang w:eastAsia="ko-KR"/>
        </w:rPr>
        <w:tab/>
        <w:t xml:space="preserve">Activation/Deactivation of </w:t>
      </w:r>
      <w:proofErr w:type="spellStart"/>
      <w:r>
        <w:rPr>
          <w:lang w:eastAsia="ko-KR"/>
        </w:rPr>
        <w:t>SCells</w:t>
      </w:r>
      <w:bookmarkEnd w:id="722"/>
      <w:bookmarkEnd w:id="726"/>
      <w:bookmarkEnd w:id="727"/>
      <w:bookmarkEnd w:id="728"/>
      <w:bookmarkEnd w:id="729"/>
      <w:bookmarkEnd w:id="730"/>
      <w:proofErr w:type="spellEnd"/>
    </w:p>
    <w:p w14:paraId="52ED0990" w14:textId="77777777" w:rsidR="003669F2" w:rsidRDefault="00B562E1">
      <w:pPr>
        <w:rPr>
          <w:lang w:eastAsia="ko-KR"/>
        </w:rPr>
      </w:pPr>
      <w:r>
        <w:rPr>
          <w:lang w:eastAsia="ko-KR"/>
        </w:rPr>
        <w:t xml:space="preserve">If the MAC entity is configured with one or more </w:t>
      </w:r>
      <w:proofErr w:type="spellStart"/>
      <w:r>
        <w:rPr>
          <w:lang w:eastAsia="ko-KR"/>
        </w:rPr>
        <w:t>SCells</w:t>
      </w:r>
      <w:proofErr w:type="spellEnd"/>
      <w:r>
        <w:rPr>
          <w:lang w:eastAsia="ko-KR"/>
        </w:rPr>
        <w:t xml:space="preserve">, the network may activate and deactivate the configured </w:t>
      </w:r>
      <w:proofErr w:type="spellStart"/>
      <w:r>
        <w:rPr>
          <w:lang w:eastAsia="ko-KR"/>
        </w:rPr>
        <w:t>SCells</w:t>
      </w:r>
      <w:proofErr w:type="spellEnd"/>
      <w:r>
        <w:rPr>
          <w:lang w:eastAsia="ko-KR"/>
        </w:rPr>
        <w:t xml:space="preserve">. Upon configuration of an </w:t>
      </w:r>
      <w:proofErr w:type="spellStart"/>
      <w:r>
        <w:rPr>
          <w:lang w:eastAsia="ko-KR"/>
        </w:rPr>
        <w:t>SCell</w:t>
      </w:r>
      <w:proofErr w:type="spellEnd"/>
      <w:r>
        <w:rPr>
          <w:lang w:eastAsia="ko-KR"/>
        </w:rPr>
        <w:t xml:space="preserve">, the </w:t>
      </w:r>
      <w:proofErr w:type="spellStart"/>
      <w:r>
        <w:rPr>
          <w:lang w:eastAsia="ko-KR"/>
        </w:rPr>
        <w:t>SCell</w:t>
      </w:r>
      <w:proofErr w:type="spellEnd"/>
      <w:r>
        <w:rPr>
          <w:lang w:eastAsia="ko-KR"/>
        </w:rPr>
        <w:t xml:space="preserve"> is deactivated </w:t>
      </w:r>
      <w:r>
        <w:t xml:space="preserve">unless the parameter </w:t>
      </w:r>
      <w:proofErr w:type="spellStart"/>
      <w:r>
        <w:rPr>
          <w:i/>
        </w:rPr>
        <w:t>sCellState</w:t>
      </w:r>
      <w:proofErr w:type="spellEnd"/>
      <w:r>
        <w:t xml:space="preserve"> is set to </w:t>
      </w:r>
      <w:r>
        <w:rPr>
          <w:i/>
        </w:rPr>
        <w:t>activated</w:t>
      </w:r>
      <w:r>
        <w:t xml:space="preserve"> for the </w:t>
      </w:r>
      <w:proofErr w:type="spellStart"/>
      <w:r>
        <w:t>SCell</w:t>
      </w:r>
      <w:proofErr w:type="spellEnd"/>
      <w:r>
        <w:t xml:space="preserve"> by </w:t>
      </w:r>
      <w:r>
        <w:rPr>
          <w:lang w:eastAsia="ko-KR"/>
        </w:rPr>
        <w:t>upper layers.</w:t>
      </w:r>
    </w:p>
    <w:p w14:paraId="52ED0991" w14:textId="77777777" w:rsidR="003669F2" w:rsidRDefault="00B562E1">
      <w:pPr>
        <w:rPr>
          <w:lang w:eastAsia="ko-KR"/>
        </w:rPr>
      </w:pPr>
      <w:r>
        <w:rPr>
          <w:lang w:eastAsia="ko-KR"/>
        </w:rPr>
        <w:t xml:space="preserve">The configured </w:t>
      </w:r>
      <w:proofErr w:type="spellStart"/>
      <w:r>
        <w:rPr>
          <w:lang w:eastAsia="ko-KR"/>
        </w:rPr>
        <w:t>SCell</w:t>
      </w:r>
      <w:proofErr w:type="spellEnd"/>
      <w:r>
        <w:rPr>
          <w:lang w:eastAsia="ko-KR"/>
        </w:rPr>
        <w:t>(s) is activated and deactivated by:</w:t>
      </w:r>
    </w:p>
    <w:p w14:paraId="52ED0992" w14:textId="77777777" w:rsidR="003669F2" w:rsidRDefault="00B562E1">
      <w:pPr>
        <w:pStyle w:val="B1"/>
        <w:rPr>
          <w:lang w:eastAsia="ko-KR"/>
        </w:rPr>
      </w:pPr>
      <w:r>
        <w:rPr>
          <w:lang w:eastAsia="ko-KR"/>
        </w:rPr>
        <w:t>-</w:t>
      </w:r>
      <w:r>
        <w:rPr>
          <w:lang w:eastAsia="ko-KR"/>
        </w:rPr>
        <w:tab/>
        <w:t xml:space="preserve">receiving the </w:t>
      </w:r>
      <w:proofErr w:type="spellStart"/>
      <w:r>
        <w:rPr>
          <w:lang w:eastAsia="ko-KR"/>
        </w:rPr>
        <w:t>SCell</w:t>
      </w:r>
      <w:proofErr w:type="spellEnd"/>
      <w:r>
        <w:rPr>
          <w:lang w:eastAsia="ko-KR"/>
        </w:rPr>
        <w:t xml:space="preserve">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MAC CE described in clause 6.1.3.55;</w:t>
      </w:r>
    </w:p>
    <w:p w14:paraId="52ED0994" w14:textId="77777777" w:rsidR="003669F2" w:rsidRDefault="00B562E1">
      <w:pPr>
        <w:pStyle w:val="B1"/>
        <w:rPr>
          <w:lang w:eastAsia="ko-KR"/>
        </w:rPr>
      </w:pPr>
      <w:r>
        <w:rPr>
          <w:lang w:eastAsia="ko-KR"/>
        </w:rPr>
        <w:lastRenderedPageBreak/>
        <w:t>-</w:t>
      </w:r>
      <w:r>
        <w:rPr>
          <w:lang w:eastAsia="ko-KR"/>
        </w:rPr>
        <w:tab/>
        <w:t xml:space="preserve">configuring </w:t>
      </w:r>
      <w:proofErr w:type="spellStart"/>
      <w:r>
        <w:rPr>
          <w:i/>
          <w:lang w:eastAsia="ko-KR"/>
        </w:rPr>
        <w:t>sCellDeactivationTimer</w:t>
      </w:r>
      <w:proofErr w:type="spellEnd"/>
      <w:r>
        <w:rPr>
          <w:lang w:eastAsia="ko-KR"/>
        </w:rPr>
        <w:t xml:space="preserve"> timer per configured </w:t>
      </w:r>
      <w:proofErr w:type="spellStart"/>
      <w:r>
        <w:rPr>
          <w:lang w:eastAsia="ko-KR"/>
        </w:rPr>
        <w:t>SCell</w:t>
      </w:r>
      <w:proofErr w:type="spellEnd"/>
      <w:r>
        <w:rPr>
          <w:lang w:eastAsia="ko-KR"/>
        </w:rPr>
        <w:t xml:space="preserve"> (except the </w:t>
      </w:r>
      <w:proofErr w:type="spellStart"/>
      <w:r>
        <w:rPr>
          <w:lang w:eastAsia="ko-KR"/>
        </w:rPr>
        <w:t>SCell</w:t>
      </w:r>
      <w:proofErr w:type="spellEnd"/>
      <w:r>
        <w:rPr>
          <w:lang w:eastAsia="ko-KR"/>
        </w:rPr>
        <w:t xml:space="preserve"> configured with PUCCH, if any): the associated </w:t>
      </w:r>
      <w:proofErr w:type="spellStart"/>
      <w:r>
        <w:rPr>
          <w:lang w:eastAsia="ko-KR"/>
        </w:rPr>
        <w:t>SCell</w:t>
      </w:r>
      <w:proofErr w:type="spellEnd"/>
      <w:r>
        <w:rPr>
          <w:lang w:eastAsia="ko-KR"/>
        </w:rPr>
        <w:t xml:space="preserve">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proofErr w:type="spellStart"/>
      <w:r>
        <w:rPr>
          <w:i/>
          <w:lang w:eastAsia="ko-KR"/>
        </w:rPr>
        <w:t>sCellState</w:t>
      </w:r>
      <w:proofErr w:type="spellEnd"/>
      <w:r>
        <w:rPr>
          <w:lang w:eastAsia="ko-KR"/>
        </w:rPr>
        <w:t xml:space="preserve"> per configured </w:t>
      </w:r>
      <w:proofErr w:type="spellStart"/>
      <w:r>
        <w:rPr>
          <w:lang w:eastAsia="ko-KR"/>
        </w:rPr>
        <w:t>SCell</w:t>
      </w:r>
      <w:proofErr w:type="spellEnd"/>
      <w:r>
        <w:rPr>
          <w:lang w:eastAsia="ko-KR"/>
        </w:rPr>
        <w:t xml:space="preserve">: if configured, the associated </w:t>
      </w:r>
      <w:proofErr w:type="spellStart"/>
      <w:r>
        <w:rPr>
          <w:lang w:eastAsia="ko-KR"/>
        </w:rPr>
        <w:t>SCell</w:t>
      </w:r>
      <w:proofErr w:type="spellEnd"/>
      <w:r>
        <w:rPr>
          <w:lang w:eastAsia="ko-KR"/>
        </w:rPr>
        <w:t xml:space="preserve"> is activated upon </w:t>
      </w:r>
      <w:proofErr w:type="spellStart"/>
      <w:r>
        <w:rPr>
          <w:lang w:eastAsia="ko-KR"/>
        </w:rPr>
        <w:t>SCell</w:t>
      </w:r>
      <w:proofErr w:type="spellEnd"/>
      <w:r>
        <w:rPr>
          <w:lang w:eastAsia="ko-KR"/>
        </w:rPr>
        <w:t xml:space="preserve"> configuration;</w:t>
      </w:r>
    </w:p>
    <w:p w14:paraId="52ED0996" w14:textId="77777777" w:rsidR="003669F2" w:rsidRDefault="00B562E1">
      <w:pPr>
        <w:pStyle w:val="B1"/>
        <w:rPr>
          <w:lang w:eastAsia="ko-KR"/>
        </w:rPr>
      </w:pPr>
      <w:r>
        <w:rPr>
          <w:lang w:eastAsia="ko-KR"/>
        </w:rPr>
        <w:t>-</w:t>
      </w:r>
      <w:r>
        <w:rPr>
          <w:lang w:eastAsia="ko-KR"/>
        </w:rPr>
        <w:tab/>
        <w:t xml:space="preserve">receiving </w:t>
      </w:r>
      <w:proofErr w:type="spellStart"/>
      <w:r>
        <w:rPr>
          <w:i/>
          <w:lang w:eastAsia="ko-KR"/>
        </w:rPr>
        <w:t>scg</w:t>
      </w:r>
      <w:proofErr w:type="spellEnd"/>
      <w:r>
        <w:rPr>
          <w:i/>
          <w:lang w:eastAsia="ko-KR"/>
        </w:rPr>
        <w:t>-State</w:t>
      </w:r>
      <w:r>
        <w:rPr>
          <w:lang w:eastAsia="ko-KR"/>
        </w:rPr>
        <w:t xml:space="preserve">: the </w:t>
      </w:r>
      <w:proofErr w:type="spellStart"/>
      <w:r>
        <w:rPr>
          <w:lang w:eastAsia="ko-KR"/>
        </w:rPr>
        <w:t>SCells</w:t>
      </w:r>
      <w:proofErr w:type="spellEnd"/>
      <w:r>
        <w:rPr>
          <w:lang w:eastAsia="ko-KR"/>
        </w:rPr>
        <w:t xml:space="preserve">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w:t>
      </w:r>
      <w:proofErr w:type="spellStart"/>
      <w:r>
        <w:t>SCell</w:t>
      </w:r>
      <w:proofErr w:type="spellEnd"/>
      <w:r>
        <w:t>:</w:t>
      </w:r>
    </w:p>
    <w:p w14:paraId="52ED0998" w14:textId="77777777" w:rsidR="003669F2" w:rsidRDefault="00B562E1">
      <w:pPr>
        <w:pStyle w:val="B1"/>
      </w:pPr>
      <w:r>
        <w:rPr>
          <w:lang w:eastAsia="ko-KR"/>
        </w:rPr>
        <w:t>1&gt;</w:t>
      </w:r>
      <w:r>
        <w:tab/>
        <w:t xml:space="preserve">if an </w:t>
      </w:r>
      <w:proofErr w:type="spellStart"/>
      <w:r>
        <w:t>SCell</w:t>
      </w:r>
      <w:proofErr w:type="spellEnd"/>
      <w:r>
        <w:t xml:space="preserve"> is configured with </w:t>
      </w:r>
      <w:proofErr w:type="spellStart"/>
      <w:r>
        <w:rPr>
          <w:i/>
        </w:rPr>
        <w:t>sCellState</w:t>
      </w:r>
      <w:proofErr w:type="spellEnd"/>
      <w:r>
        <w:t xml:space="preserve"> set to </w:t>
      </w:r>
      <w:r>
        <w:rPr>
          <w:i/>
        </w:rPr>
        <w:t>activated</w:t>
      </w:r>
      <w:r>
        <w:t xml:space="preserve"> upon </w:t>
      </w:r>
      <w:proofErr w:type="spellStart"/>
      <w:r>
        <w:t>SCell</w:t>
      </w:r>
      <w:proofErr w:type="spellEnd"/>
      <w:r>
        <w:t xml:space="preserve"> configuration, or an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an 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activating the </w:t>
      </w:r>
      <w:proofErr w:type="spellStart"/>
      <w:r>
        <w:t>SCell</w:t>
      </w:r>
      <w:proofErr w:type="spellEnd"/>
      <w:r>
        <w:t>:</w:t>
      </w:r>
    </w:p>
    <w:p w14:paraId="52ED0999"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was deactivated prior to receiving this </w:t>
      </w:r>
      <w:r>
        <w:t>Enhanced</w:t>
      </w:r>
      <w:r>
        <w:rPr>
          <w:rStyle w:val="a6"/>
        </w:rPr>
        <w:t xml:space="preserve"> </w:t>
      </w:r>
      <w:proofErr w:type="spellStart"/>
      <w:r>
        <w:rPr>
          <w:lang w:eastAsia="ko-KR"/>
        </w:rPr>
        <w:t>SCell</w:t>
      </w:r>
      <w:proofErr w:type="spellEnd"/>
      <w:r>
        <w:rPr>
          <w:lang w:eastAsia="ko-KR"/>
        </w:rPr>
        <w:t xml:space="preserve"> Activation/Deactivation MAC CE and a TRS is indicated for this </w:t>
      </w:r>
      <w:proofErr w:type="spellStart"/>
      <w:r>
        <w:rPr>
          <w:lang w:eastAsia="ko-KR"/>
        </w:rPr>
        <w:t>SCell</w:t>
      </w:r>
      <w:proofErr w:type="spellEnd"/>
      <w:r>
        <w:rPr>
          <w:lang w:eastAsia="ko-KR"/>
        </w:rPr>
        <w:t>:</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was deactivated prior to receiving this </w:t>
      </w:r>
      <w:proofErr w:type="spellStart"/>
      <w:r>
        <w:rPr>
          <w:lang w:eastAsia="ko-KR"/>
        </w:rPr>
        <w:t>SCell</w:t>
      </w:r>
      <w:proofErr w:type="spellEnd"/>
      <w:r>
        <w:rPr>
          <w:lang w:eastAsia="ko-KR"/>
        </w:rPr>
        <w:t xml:space="preserve"> Activation/Deactivation MAC CE or this</w:t>
      </w:r>
      <w:r>
        <w:t xml:space="preserve"> Enhanced</w:t>
      </w:r>
      <w:r>
        <w:rPr>
          <w:rStyle w:val="a6"/>
        </w:rPr>
        <w:t xml:space="preserve"> </w:t>
      </w:r>
      <w:proofErr w:type="spellStart"/>
      <w:r>
        <w:rPr>
          <w:lang w:eastAsia="ko-KR"/>
        </w:rPr>
        <w:t>SCell</w:t>
      </w:r>
      <w:proofErr w:type="spellEnd"/>
      <w:r>
        <w:rPr>
          <w:lang w:eastAsia="ko-KR"/>
        </w:rPr>
        <w:t xml:space="preserve">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is configured with </w:t>
      </w:r>
      <w:proofErr w:type="spellStart"/>
      <w:r>
        <w:rPr>
          <w:i/>
          <w:iCs/>
          <w:lang w:eastAsia="ko-KR"/>
        </w:rPr>
        <w:t>sCellState</w:t>
      </w:r>
      <w:proofErr w:type="spellEnd"/>
      <w:r>
        <w:rPr>
          <w:lang w:eastAsia="ko-KR"/>
        </w:rPr>
        <w:t xml:space="preserve"> set to </w:t>
      </w:r>
      <w:r>
        <w:rPr>
          <w:i/>
          <w:iCs/>
          <w:lang w:eastAsia="ko-KR"/>
        </w:rPr>
        <w:t>activated</w:t>
      </w:r>
      <w:r>
        <w:rPr>
          <w:lang w:eastAsia="ko-KR"/>
        </w:rPr>
        <w:t xml:space="preserve"> upon </w:t>
      </w:r>
      <w:proofErr w:type="spellStart"/>
      <w:r>
        <w:rPr>
          <w:lang w:eastAsia="ko-KR"/>
        </w:rPr>
        <w:t>SCell</w:t>
      </w:r>
      <w:proofErr w:type="spellEnd"/>
      <w:r>
        <w:rPr>
          <w:lang w:eastAsia="ko-KR"/>
        </w:rPr>
        <w:t xml:space="preserve"> configuration:</w:t>
      </w:r>
    </w:p>
    <w:p w14:paraId="52ED099D" w14:textId="77777777" w:rsidR="003669F2" w:rsidRDefault="00B562E1">
      <w:pPr>
        <w:pStyle w:val="B3"/>
        <w:rPr>
          <w:lang w:eastAsia="ko-KR"/>
        </w:rPr>
      </w:pPr>
      <w:r>
        <w:rPr>
          <w:lang w:eastAsia="ko-KR"/>
        </w:rPr>
        <w:t>3&gt;</w:t>
      </w:r>
      <w:r>
        <w:tab/>
      </w:r>
      <w:r>
        <w:rPr>
          <w:lang w:eastAsia="zh-CN"/>
        </w:rPr>
        <w:t xml:space="preserve">if </w:t>
      </w:r>
      <w:proofErr w:type="spellStart"/>
      <w:r>
        <w:rPr>
          <w:i/>
          <w:iCs/>
        </w:rPr>
        <w:t>firstActiveDownlinkBWP</w:t>
      </w:r>
      <w:proofErr w:type="spellEnd"/>
      <w:r>
        <w:rPr>
          <w:i/>
          <w:iCs/>
        </w:rPr>
        <w:t>-Id</w:t>
      </w:r>
      <w:r>
        <w:t xml:space="preserve"> is not set to dormant BWP</w:t>
      </w:r>
      <w:r>
        <w:rPr>
          <w:lang w:eastAsia="zh-CN"/>
        </w:rPr>
        <w:t>:</w:t>
      </w:r>
    </w:p>
    <w:p w14:paraId="52ED099E" w14:textId="77777777" w:rsidR="003669F2" w:rsidRDefault="00B562E1">
      <w:pPr>
        <w:pStyle w:val="B4"/>
      </w:pPr>
      <w:r>
        <w:rPr>
          <w:lang w:eastAsia="ko-KR"/>
        </w:rPr>
        <w:t>4&gt;</w:t>
      </w:r>
      <w:r>
        <w:tab/>
        <w:t xml:space="preserve">activate the </w:t>
      </w:r>
      <w:proofErr w:type="spellStart"/>
      <w:r>
        <w:t>SCell</w:t>
      </w:r>
      <w:proofErr w:type="spellEnd"/>
      <w:r>
        <w:t xml:space="preserve"> according to the timing defined in TS 38.213 [6] for MAC CE activation and according to the timing defined in TS 38.133 [11] for direct </w:t>
      </w:r>
      <w:proofErr w:type="spellStart"/>
      <w:r>
        <w:t>SCell</w:t>
      </w:r>
      <w:proofErr w:type="spellEnd"/>
      <w:r>
        <w:t xml:space="preserve"> activation; </w:t>
      </w:r>
      <w:proofErr w:type="gramStart"/>
      <w:r>
        <w:t>i.e.</w:t>
      </w:r>
      <w:proofErr w:type="gramEnd"/>
      <w:r>
        <w:t xml:space="preserve"> apply normal </w:t>
      </w:r>
      <w:proofErr w:type="spellStart"/>
      <w:r>
        <w:t>SCell</w:t>
      </w:r>
      <w:proofErr w:type="spellEnd"/>
      <w:r>
        <w:t xml:space="preserve"> operation including:</w:t>
      </w:r>
    </w:p>
    <w:p w14:paraId="52ED099F" w14:textId="77777777" w:rsidR="003669F2" w:rsidRDefault="00B562E1">
      <w:pPr>
        <w:pStyle w:val="B5"/>
        <w:rPr>
          <w:lang w:eastAsia="ko-KR"/>
        </w:rPr>
      </w:pPr>
      <w:r>
        <w:rPr>
          <w:lang w:eastAsia="ko-KR"/>
        </w:rPr>
        <w:t>5&gt;</w:t>
      </w:r>
      <w:r>
        <w:rPr>
          <w:lang w:eastAsia="ko-KR"/>
        </w:rPr>
        <w:tab/>
        <w:t xml:space="preserve">SRS transmissions on the </w:t>
      </w:r>
      <w:proofErr w:type="spellStart"/>
      <w:r>
        <w:rPr>
          <w:lang w:eastAsia="ko-KR"/>
        </w:rPr>
        <w:t>SCell</w:t>
      </w:r>
      <w:proofErr w:type="spellEnd"/>
      <w:r>
        <w:rPr>
          <w:lang w:eastAsia="ko-KR"/>
        </w:rPr>
        <w:t>;</w:t>
      </w:r>
    </w:p>
    <w:p w14:paraId="52ED09A0" w14:textId="77777777" w:rsidR="003669F2" w:rsidRDefault="00B562E1">
      <w:pPr>
        <w:pStyle w:val="B5"/>
        <w:rPr>
          <w:lang w:eastAsia="ko-KR"/>
        </w:rPr>
      </w:pPr>
      <w:r>
        <w:rPr>
          <w:lang w:eastAsia="ko-KR"/>
        </w:rPr>
        <w:t>5&gt;</w:t>
      </w:r>
      <w:r>
        <w:rPr>
          <w:lang w:eastAsia="ko-KR"/>
        </w:rPr>
        <w:tab/>
        <w:t xml:space="preserve">CSI reporting for the </w:t>
      </w:r>
      <w:proofErr w:type="spellStart"/>
      <w:r>
        <w:rPr>
          <w:lang w:eastAsia="ko-KR"/>
        </w:rPr>
        <w:t>SCell</w:t>
      </w:r>
      <w:proofErr w:type="spellEnd"/>
      <w:r>
        <w:rPr>
          <w:lang w:eastAsia="ko-KR"/>
        </w:rPr>
        <w:t>;</w:t>
      </w:r>
    </w:p>
    <w:p w14:paraId="52ED09A1" w14:textId="77777777" w:rsidR="003669F2" w:rsidRDefault="00B562E1">
      <w:pPr>
        <w:pStyle w:val="B5"/>
        <w:rPr>
          <w:lang w:eastAsia="ko-KR"/>
        </w:rPr>
      </w:pPr>
      <w:r>
        <w:rPr>
          <w:lang w:eastAsia="ko-KR"/>
        </w:rPr>
        <w:t>5&gt;</w:t>
      </w:r>
      <w:r>
        <w:rPr>
          <w:lang w:eastAsia="ko-KR"/>
        </w:rPr>
        <w:tab/>
        <w:t xml:space="preserve">PDCCH monitoring on the </w:t>
      </w:r>
      <w:proofErr w:type="spellStart"/>
      <w:r>
        <w:rPr>
          <w:lang w:eastAsia="ko-KR"/>
        </w:rPr>
        <w:t>SCell</w:t>
      </w:r>
      <w:proofErr w:type="spellEnd"/>
      <w:r>
        <w:rPr>
          <w:lang w:eastAsia="ko-KR"/>
        </w:rPr>
        <w:t>;</w:t>
      </w:r>
    </w:p>
    <w:p w14:paraId="52ED09A2" w14:textId="77777777" w:rsidR="003669F2" w:rsidRDefault="00B562E1">
      <w:pPr>
        <w:pStyle w:val="B5"/>
        <w:rPr>
          <w:lang w:eastAsia="ko-KR"/>
        </w:rPr>
      </w:pPr>
      <w:r>
        <w:rPr>
          <w:lang w:eastAsia="ko-KR"/>
        </w:rPr>
        <w:t>5&gt;</w:t>
      </w:r>
      <w:r>
        <w:rPr>
          <w:lang w:eastAsia="ko-KR"/>
        </w:rPr>
        <w:tab/>
        <w:t xml:space="preserve">PDCCH monitoring for the </w:t>
      </w:r>
      <w:proofErr w:type="spellStart"/>
      <w:r>
        <w:rPr>
          <w:lang w:eastAsia="ko-KR"/>
        </w:rPr>
        <w:t>SCell</w:t>
      </w:r>
      <w:proofErr w:type="spellEnd"/>
      <w:r>
        <w:rPr>
          <w:lang w:eastAsia="ko-KR"/>
        </w:rPr>
        <w:t>;</w:t>
      </w:r>
    </w:p>
    <w:p w14:paraId="52ED09A3" w14:textId="77777777" w:rsidR="003669F2" w:rsidRDefault="00B562E1">
      <w:pPr>
        <w:pStyle w:val="B5"/>
        <w:rPr>
          <w:lang w:eastAsia="ko-KR"/>
        </w:rPr>
      </w:pPr>
      <w:r>
        <w:rPr>
          <w:lang w:eastAsia="ko-KR"/>
        </w:rPr>
        <w:t>5&gt;</w:t>
      </w:r>
      <w:r>
        <w:rPr>
          <w:lang w:eastAsia="ko-KR"/>
        </w:rPr>
        <w:tab/>
        <w:t xml:space="preserve">PUCCH transmissions on the </w:t>
      </w:r>
      <w:proofErr w:type="spellStart"/>
      <w:r>
        <w:rPr>
          <w:lang w:eastAsia="ko-KR"/>
        </w:rPr>
        <w:t>SCell</w:t>
      </w:r>
      <w:proofErr w:type="spellEnd"/>
      <w:r>
        <w:rPr>
          <w:lang w:eastAsia="ko-KR"/>
        </w:rPr>
        <w:t>, if configured.</w:t>
      </w:r>
    </w:p>
    <w:p w14:paraId="52ED09A4" w14:textId="77777777" w:rsidR="003669F2" w:rsidRDefault="00B562E1">
      <w:pPr>
        <w:pStyle w:val="B3"/>
        <w:rPr>
          <w:lang w:eastAsia="ko-KR"/>
        </w:rPr>
      </w:pPr>
      <w:r>
        <w:rPr>
          <w:lang w:eastAsia="zh-CN"/>
        </w:rPr>
        <w:t>3</w:t>
      </w:r>
      <w:r>
        <w:rPr>
          <w:lang w:eastAsia="ko-KR"/>
        </w:rPr>
        <w:t>&gt;</w:t>
      </w:r>
      <w:r>
        <w:rPr>
          <w:lang w:eastAsia="ko-KR"/>
        </w:rPr>
        <w:tab/>
        <w:t>else (</w:t>
      </w:r>
      <w:proofErr w:type="gramStart"/>
      <w:r>
        <w:rPr>
          <w:lang w:eastAsia="ko-KR"/>
        </w:rPr>
        <w:t>i.e.</w:t>
      </w:r>
      <w:proofErr w:type="gramEnd"/>
      <w:r>
        <w:rPr>
          <w:lang w:eastAsia="ko-KR"/>
        </w:rPr>
        <w:t xml:space="preserve"> </w:t>
      </w:r>
      <w:proofErr w:type="spellStart"/>
      <w:r>
        <w:rPr>
          <w:i/>
          <w:iCs/>
          <w:lang w:eastAsia="ko-KR"/>
        </w:rPr>
        <w:t>firstActiveDownlinkBWP</w:t>
      </w:r>
      <w:proofErr w:type="spellEnd"/>
      <w:r>
        <w:rPr>
          <w:i/>
          <w:iCs/>
          <w:lang w:eastAsia="ko-KR"/>
        </w:rPr>
        <w:t>-Id</w:t>
      </w:r>
      <w:r>
        <w:rPr>
          <w:lang w:eastAsia="ko-KR"/>
        </w:rPr>
        <w:t xml:space="preserve"> is set to dormant BWP):</w:t>
      </w:r>
    </w:p>
    <w:p w14:paraId="52ED09A5" w14:textId="77777777" w:rsidR="003669F2" w:rsidRDefault="00B562E1">
      <w:pPr>
        <w:pStyle w:val="B4"/>
        <w:rPr>
          <w:lang w:eastAsia="zh-CN"/>
        </w:rPr>
      </w:pPr>
      <w:bookmarkStart w:id="731" w:name="_Hlk34312785"/>
      <w:r>
        <w:rPr>
          <w:lang w:eastAsia="zh-CN"/>
        </w:rPr>
        <w:t>4&gt;</w:t>
      </w:r>
      <w:r>
        <w:rPr>
          <w:lang w:eastAsia="zh-CN"/>
        </w:rPr>
        <w:tab/>
        <w:t xml:space="preserve">stop the </w:t>
      </w:r>
      <w:proofErr w:type="spellStart"/>
      <w:r>
        <w:rPr>
          <w:i/>
          <w:lang w:eastAsia="zh-CN"/>
        </w:rPr>
        <w:t>bwp-InactivityTimer</w:t>
      </w:r>
      <w:proofErr w:type="spellEnd"/>
      <w:r>
        <w:rPr>
          <w:lang w:eastAsia="zh-CN"/>
        </w:rPr>
        <w:t xml:space="preserve"> of this Serving Cell, if running.</w:t>
      </w:r>
    </w:p>
    <w:bookmarkEnd w:id="731"/>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proofErr w:type="spellStart"/>
      <w:r>
        <w:rPr>
          <w:i/>
          <w:iCs/>
          <w:lang w:eastAsia="ko-KR"/>
        </w:rPr>
        <w:t>firstActiveDownlinkBWP</w:t>
      </w:r>
      <w:proofErr w:type="spellEnd"/>
      <w:r>
        <w:rPr>
          <w:i/>
          <w:iCs/>
          <w:lang w:eastAsia="ko-KR"/>
        </w:rPr>
        <w:t>-Id</w:t>
      </w:r>
      <w:r>
        <w:rPr>
          <w:lang w:eastAsia="ko-KR"/>
        </w:rPr>
        <w:t xml:space="preserve"> and </w:t>
      </w:r>
      <w:proofErr w:type="spellStart"/>
      <w:r>
        <w:rPr>
          <w:i/>
          <w:iCs/>
          <w:lang w:eastAsia="ko-KR"/>
        </w:rPr>
        <w:t>firstActiveUplinkBWP</w:t>
      </w:r>
      <w:proofErr w:type="spellEnd"/>
      <w:r>
        <w:rPr>
          <w:i/>
          <w:iCs/>
          <w:lang w:eastAsia="ko-KR"/>
        </w:rPr>
        <w:t>-Id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proofErr w:type="spellStart"/>
      <w:r>
        <w:rPr>
          <w:i/>
          <w:iCs/>
          <w:lang w:eastAsia="ko-KR"/>
        </w:rPr>
        <w:t>sCellDeactivationTimer</w:t>
      </w:r>
      <w:proofErr w:type="spellEnd"/>
      <w:r>
        <w:rPr>
          <w:lang w:eastAsia="ko-KR"/>
        </w:rPr>
        <w:t xml:space="preserve"> associated with the </w:t>
      </w:r>
      <w:proofErr w:type="spellStart"/>
      <w:r>
        <w:rPr>
          <w:lang w:eastAsia="ko-KR"/>
        </w:rPr>
        <w:t>SCell</w:t>
      </w:r>
      <w:proofErr w:type="spellEnd"/>
      <w:r>
        <w:rPr>
          <w:lang w:eastAsia="ko-KR"/>
        </w:rPr>
        <w:t xml:space="preserve"> according to the timing defined in TS 38.213 [6] for MAC CE activation and according to the timing defined in TS 38.133 [11] for direct </w:t>
      </w:r>
      <w:proofErr w:type="spellStart"/>
      <w:r>
        <w:rPr>
          <w:lang w:eastAsia="ko-KR"/>
        </w:rPr>
        <w:t>SCell</w:t>
      </w:r>
      <w:proofErr w:type="spellEnd"/>
      <w:r>
        <w:rPr>
          <w:lang w:eastAsia="ko-KR"/>
        </w:rPr>
        <w:t xml:space="preserve">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 xml:space="preserve">(re-)initialize any suspended configured uplink grants of configured grant Type 1 associated with this </w:t>
      </w:r>
      <w:proofErr w:type="spellStart"/>
      <w:r>
        <w:rPr>
          <w:lang w:eastAsia="ko-KR"/>
        </w:rPr>
        <w:t>SCell</w:t>
      </w:r>
      <w:proofErr w:type="spellEnd"/>
      <w:r>
        <w:rPr>
          <w:lang w:eastAsia="ko-KR"/>
        </w:rPr>
        <w:t xml:space="preserve">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proofErr w:type="spellStart"/>
      <w:r>
        <w:rPr>
          <w:lang w:eastAsia="ko-KR"/>
        </w:rPr>
        <w:t>SCell</w:t>
      </w:r>
      <w:proofErr w:type="spellEnd"/>
      <w:r>
        <w:rPr>
          <w:lang w:eastAsia="ko-KR"/>
        </w:rPr>
        <w:t xml:space="preserve"> </w:t>
      </w:r>
      <w:r>
        <w:t xml:space="preserve">Activation/Deactivation MAC </w:t>
      </w:r>
      <w:r>
        <w:rPr>
          <w:lang w:eastAsia="ko-KR"/>
        </w:rPr>
        <w:t xml:space="preserve">CE or an </w:t>
      </w:r>
      <w:r>
        <w:t>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deactivating the </w:t>
      </w:r>
      <w:proofErr w:type="spellStart"/>
      <w:r>
        <w:t>SCell</w:t>
      </w:r>
      <w:proofErr w:type="spellEnd"/>
      <w:r>
        <w:t>; or</w:t>
      </w:r>
    </w:p>
    <w:p w14:paraId="52ED09AC" w14:textId="77777777" w:rsidR="003669F2" w:rsidRDefault="00B562E1">
      <w:pPr>
        <w:pStyle w:val="B1"/>
      </w:pPr>
      <w:r>
        <w:rPr>
          <w:lang w:eastAsia="ko-KR"/>
        </w:rPr>
        <w:t>1&gt;</w:t>
      </w:r>
      <w:r>
        <w:tab/>
        <w:t xml:space="preserve">if the </w:t>
      </w:r>
      <w:proofErr w:type="spellStart"/>
      <w:r>
        <w:rPr>
          <w:i/>
        </w:rPr>
        <w:t>sCellDeactivationTimer</w:t>
      </w:r>
      <w:proofErr w:type="spellEnd"/>
      <w:r>
        <w:t xml:space="preserve"> associated with the activated </w:t>
      </w:r>
      <w:proofErr w:type="spellStart"/>
      <w:r>
        <w:t>SCell</w:t>
      </w:r>
      <w:proofErr w:type="spellEnd"/>
      <w:r>
        <w:t xml:space="preserve"> expires; or</w:t>
      </w:r>
    </w:p>
    <w:p w14:paraId="52ED09AD" w14:textId="77777777" w:rsidR="003669F2" w:rsidRDefault="00B562E1">
      <w:pPr>
        <w:pStyle w:val="B1"/>
        <w:rPr>
          <w:lang w:eastAsia="ko-KR"/>
        </w:rPr>
      </w:pPr>
      <w:r>
        <w:t>1&gt;</w:t>
      </w:r>
      <w:r>
        <w:tab/>
        <w:t xml:space="preserve">if the SCG associated with the activated </w:t>
      </w:r>
      <w:proofErr w:type="spellStart"/>
      <w:r>
        <w:t>SCell</w:t>
      </w:r>
      <w:proofErr w:type="spellEnd"/>
      <w:r>
        <w:t xml:space="preserve"> is deactivated</w:t>
      </w:r>
      <w:r>
        <w:rPr>
          <w:lang w:eastAsia="ko-KR"/>
        </w:rPr>
        <w:t>:</w:t>
      </w:r>
    </w:p>
    <w:p w14:paraId="52ED09AE" w14:textId="77777777" w:rsidR="003669F2" w:rsidRDefault="00B562E1">
      <w:pPr>
        <w:pStyle w:val="B2"/>
      </w:pPr>
      <w:r>
        <w:rPr>
          <w:lang w:eastAsia="ko-KR"/>
        </w:rPr>
        <w:t>2&gt;</w:t>
      </w:r>
      <w:r>
        <w:tab/>
        <w:t xml:space="preserve">deactivate the </w:t>
      </w:r>
      <w:proofErr w:type="spellStart"/>
      <w:r>
        <w:t>SCell</w:t>
      </w:r>
      <w:proofErr w:type="spellEnd"/>
      <w:r>
        <w:t xml:space="preserve"> according to the timing defined in TS 38.213 [6];</w:t>
      </w:r>
    </w:p>
    <w:p w14:paraId="52ED09AF" w14:textId="77777777" w:rsidR="003669F2" w:rsidRDefault="00B562E1">
      <w:pPr>
        <w:pStyle w:val="B2"/>
      </w:pPr>
      <w:r>
        <w:rPr>
          <w:lang w:eastAsia="ko-KR"/>
        </w:rPr>
        <w:lastRenderedPageBreak/>
        <w:t>2&gt;</w:t>
      </w:r>
      <w:r>
        <w:tab/>
        <w:t xml:space="preserve">stop the </w:t>
      </w:r>
      <w:proofErr w:type="spellStart"/>
      <w:r>
        <w:rPr>
          <w:i/>
        </w:rPr>
        <w:t>sCellDeactivationTimer</w:t>
      </w:r>
      <w:proofErr w:type="spellEnd"/>
      <w:r>
        <w:t xml:space="preserve"> associated with the </w:t>
      </w:r>
      <w:proofErr w:type="spellStart"/>
      <w:r>
        <w:t>SCell</w:t>
      </w:r>
      <w:proofErr w:type="spellEnd"/>
      <w:r>
        <w:t>;</w:t>
      </w:r>
    </w:p>
    <w:p w14:paraId="52ED09B0" w14:textId="77777777" w:rsidR="003669F2" w:rsidRDefault="00B562E1">
      <w:pPr>
        <w:pStyle w:val="B2"/>
      </w:pPr>
      <w:r>
        <w:t>2&gt;</w:t>
      </w:r>
      <w:r>
        <w:tab/>
        <w:t xml:space="preserve">stop the </w:t>
      </w:r>
      <w:proofErr w:type="spellStart"/>
      <w:r>
        <w:rPr>
          <w:i/>
        </w:rPr>
        <w:t>bwp-InactivityTimer</w:t>
      </w:r>
      <w:proofErr w:type="spellEnd"/>
      <w:r>
        <w:t xml:space="preserve"> associated with the </w:t>
      </w:r>
      <w:proofErr w:type="spellStart"/>
      <w:r>
        <w:t>SCell</w:t>
      </w:r>
      <w:proofErr w:type="spellEnd"/>
      <w:r>
        <w:t>;</w:t>
      </w:r>
    </w:p>
    <w:p w14:paraId="52ED09B1" w14:textId="77777777" w:rsidR="003669F2" w:rsidRDefault="00B562E1">
      <w:pPr>
        <w:pStyle w:val="B2"/>
        <w:rPr>
          <w:lang w:eastAsia="ko-KR"/>
        </w:rPr>
      </w:pPr>
      <w:r>
        <w:t>2&gt;</w:t>
      </w:r>
      <w:r>
        <w:tab/>
        <w:t xml:space="preserve">deactivate any active BWP associated with the </w:t>
      </w:r>
      <w:proofErr w:type="spellStart"/>
      <w:r>
        <w:t>SCell</w:t>
      </w:r>
      <w:proofErr w:type="spellEnd"/>
      <w:r>
        <w:t>;</w:t>
      </w:r>
    </w:p>
    <w:p w14:paraId="52ED09B2"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respectively;</w:t>
      </w:r>
    </w:p>
    <w:p w14:paraId="52ED09B3" w14:textId="77777777" w:rsidR="003669F2" w:rsidRDefault="00B562E1">
      <w:pPr>
        <w:pStyle w:val="B2"/>
        <w:rPr>
          <w:lang w:eastAsia="ko-KR"/>
        </w:rPr>
      </w:pPr>
      <w:r>
        <w:rPr>
          <w:lang w:eastAsia="ko-KR"/>
        </w:rPr>
        <w:t>2&gt;</w:t>
      </w:r>
      <w:r>
        <w:rPr>
          <w:lang w:eastAsia="ko-KR"/>
        </w:rPr>
        <w:tab/>
        <w:t xml:space="preserve">clear any PUSCH resource for semi-persistent CSI reporting associated with the </w:t>
      </w:r>
      <w:proofErr w:type="spellStart"/>
      <w:r>
        <w:rPr>
          <w:lang w:eastAsia="ko-KR"/>
        </w:rPr>
        <w:t>SCell</w:t>
      </w:r>
      <w:proofErr w:type="spellEnd"/>
      <w:r>
        <w:rPr>
          <w:lang w:eastAsia="ko-KR"/>
        </w:rPr>
        <w:t>;</w:t>
      </w:r>
    </w:p>
    <w:p w14:paraId="52ED09B4"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SCell</w:t>
      </w:r>
      <w:proofErr w:type="spellEnd"/>
      <w:r>
        <w:rPr>
          <w:lang w:eastAsia="ko-KR"/>
        </w:rPr>
        <w:t>;</w:t>
      </w:r>
    </w:p>
    <w:p w14:paraId="52ED09B5" w14:textId="77777777" w:rsidR="003669F2" w:rsidRDefault="00B562E1">
      <w:pPr>
        <w:pStyle w:val="B2"/>
      </w:pPr>
      <w:r>
        <w:rPr>
          <w:lang w:eastAsia="ko-KR"/>
        </w:rPr>
        <w:t>2&gt;</w:t>
      </w:r>
      <w:r>
        <w:tab/>
        <w:t xml:space="preserve">flush all HARQ buffers associated with the </w:t>
      </w:r>
      <w:proofErr w:type="spellStart"/>
      <w:r>
        <w:t>SCell</w:t>
      </w:r>
      <w:proofErr w:type="spellEnd"/>
      <w:r>
        <w:t>;</w:t>
      </w:r>
    </w:p>
    <w:p w14:paraId="52ED09B6" w14:textId="77777777" w:rsidR="003669F2" w:rsidRDefault="00B562E1">
      <w:pPr>
        <w:pStyle w:val="B2"/>
      </w:pPr>
      <w:r>
        <w:rPr>
          <w:lang w:eastAsia="ko-KR"/>
        </w:rPr>
        <w:t>2&gt;</w:t>
      </w:r>
      <w:r>
        <w:tab/>
        <w:t xml:space="preserve">cancel, if any, triggered consistent LBT failure for the </w:t>
      </w:r>
      <w:proofErr w:type="spellStart"/>
      <w:r>
        <w:t>SCell</w:t>
      </w:r>
      <w:proofErr w:type="spellEnd"/>
      <w:r>
        <w:t>.</w:t>
      </w:r>
    </w:p>
    <w:p w14:paraId="52ED09B7" w14:textId="77777777" w:rsidR="003669F2" w:rsidRDefault="00B562E1">
      <w:pPr>
        <w:pStyle w:val="B1"/>
      </w:pPr>
      <w:r>
        <w:rPr>
          <w:lang w:eastAsia="ko-KR"/>
        </w:rPr>
        <w:t>1&gt;</w:t>
      </w:r>
      <w:r>
        <w:tab/>
        <w:t xml:space="preserve">if PDCCH on the activated </w:t>
      </w:r>
      <w:proofErr w:type="spellStart"/>
      <w:r>
        <w:t>SCell</w:t>
      </w:r>
      <w:proofErr w:type="spellEnd"/>
      <w:r>
        <w:t xml:space="preserve"> indicates an uplink grant or downlink assignment; or</w:t>
      </w:r>
    </w:p>
    <w:p w14:paraId="52ED09B8" w14:textId="77777777" w:rsidR="003669F2" w:rsidRDefault="00B562E1">
      <w:pPr>
        <w:pStyle w:val="B1"/>
      </w:pPr>
      <w:r>
        <w:rPr>
          <w:lang w:eastAsia="ko-KR"/>
        </w:rPr>
        <w:t>1&gt;</w:t>
      </w:r>
      <w:r>
        <w:tab/>
        <w:t xml:space="preserve">if PDCCH on the Serving Cell scheduling the activated </w:t>
      </w:r>
      <w:proofErr w:type="spellStart"/>
      <w:r>
        <w:t>SCell</w:t>
      </w:r>
      <w:proofErr w:type="spellEnd"/>
      <w:r>
        <w:t xml:space="preserve"> indicates an uplink grant or a downlink assignment for the activated </w:t>
      </w:r>
      <w:proofErr w:type="spellStart"/>
      <w:r>
        <w:t>SCell</w:t>
      </w:r>
      <w:proofErr w:type="spellEnd"/>
      <w:r>
        <w:t>;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proofErr w:type="spellStart"/>
      <w:r>
        <w:rPr>
          <w:i/>
        </w:rPr>
        <w:t>sCellDeactivationTimer</w:t>
      </w:r>
      <w:proofErr w:type="spellEnd"/>
      <w:r>
        <w:t xml:space="preserve"> associated with the </w:t>
      </w:r>
      <w:proofErr w:type="spellStart"/>
      <w:r>
        <w:t>SCell</w:t>
      </w:r>
      <w:proofErr w:type="spellEnd"/>
      <w:r>
        <w:t>.</w:t>
      </w:r>
    </w:p>
    <w:p w14:paraId="52ED09BC" w14:textId="77777777" w:rsidR="003669F2" w:rsidRDefault="00B562E1">
      <w:pPr>
        <w:pStyle w:val="B1"/>
      </w:pPr>
      <w:r>
        <w:rPr>
          <w:lang w:eastAsia="ko-KR"/>
        </w:rPr>
        <w:t>1&gt;</w:t>
      </w:r>
      <w:r>
        <w:tab/>
        <w:t xml:space="preserve">if the </w:t>
      </w:r>
      <w:proofErr w:type="spellStart"/>
      <w:r>
        <w:t>SCell</w:t>
      </w:r>
      <w:proofErr w:type="spellEnd"/>
      <w:r>
        <w:t xml:space="preserve"> is deactivated:</w:t>
      </w:r>
    </w:p>
    <w:p w14:paraId="52ED09BD" w14:textId="77777777" w:rsidR="003669F2" w:rsidRDefault="00B562E1">
      <w:pPr>
        <w:pStyle w:val="B2"/>
      </w:pPr>
      <w:r>
        <w:rPr>
          <w:lang w:eastAsia="ko-KR"/>
        </w:rPr>
        <w:t>2&gt;</w:t>
      </w:r>
      <w:r>
        <w:tab/>
        <w:t xml:space="preserve">not transmit SRS on the </w:t>
      </w:r>
      <w:proofErr w:type="spellStart"/>
      <w:r>
        <w:t>SCell</w:t>
      </w:r>
      <w:proofErr w:type="spellEnd"/>
      <w:r>
        <w:t>;</w:t>
      </w:r>
    </w:p>
    <w:p w14:paraId="52ED09BE" w14:textId="77777777" w:rsidR="003669F2" w:rsidRDefault="00B562E1">
      <w:pPr>
        <w:pStyle w:val="B2"/>
      </w:pPr>
      <w:r>
        <w:rPr>
          <w:lang w:eastAsia="ko-KR"/>
        </w:rPr>
        <w:t>2&gt;</w:t>
      </w:r>
      <w:r>
        <w:tab/>
        <w:t xml:space="preserve">not report CSI for the </w:t>
      </w:r>
      <w:proofErr w:type="spellStart"/>
      <w:r>
        <w:t>SCell</w:t>
      </w:r>
      <w:proofErr w:type="spellEnd"/>
      <w:r>
        <w:t>;</w:t>
      </w:r>
    </w:p>
    <w:p w14:paraId="52ED09BF" w14:textId="77777777" w:rsidR="003669F2" w:rsidRDefault="00B562E1">
      <w:pPr>
        <w:pStyle w:val="B2"/>
      </w:pPr>
      <w:r>
        <w:rPr>
          <w:lang w:eastAsia="ko-KR"/>
        </w:rPr>
        <w:t>2&gt;</w:t>
      </w:r>
      <w:r>
        <w:tab/>
        <w:t xml:space="preserve">not transmit on UL-SCH on the </w:t>
      </w:r>
      <w:proofErr w:type="spellStart"/>
      <w:r>
        <w:t>SCell</w:t>
      </w:r>
      <w:proofErr w:type="spellEnd"/>
      <w:r>
        <w:t>;</w:t>
      </w:r>
    </w:p>
    <w:p w14:paraId="52ED09C0" w14:textId="77777777" w:rsidR="003669F2" w:rsidRDefault="00B562E1">
      <w:pPr>
        <w:pStyle w:val="B2"/>
      </w:pPr>
      <w:r>
        <w:rPr>
          <w:lang w:eastAsia="ko-KR"/>
        </w:rPr>
        <w:t>2&gt;</w:t>
      </w:r>
      <w:r>
        <w:tab/>
        <w:t xml:space="preserve">not transmit on RACH on the </w:t>
      </w:r>
      <w:proofErr w:type="spellStart"/>
      <w:r>
        <w:t>SCell</w:t>
      </w:r>
      <w:proofErr w:type="spellEnd"/>
      <w:r>
        <w:t>;</w:t>
      </w:r>
    </w:p>
    <w:p w14:paraId="52ED09C1" w14:textId="77777777" w:rsidR="003669F2" w:rsidRDefault="00B562E1">
      <w:pPr>
        <w:pStyle w:val="B2"/>
      </w:pPr>
      <w:r>
        <w:rPr>
          <w:lang w:eastAsia="ko-KR"/>
        </w:rPr>
        <w:t>2&gt;</w:t>
      </w:r>
      <w:r>
        <w:tab/>
        <w:t xml:space="preserve">not monitor the PDCCH on the </w:t>
      </w:r>
      <w:proofErr w:type="spellStart"/>
      <w:r>
        <w:t>SCell</w:t>
      </w:r>
      <w:proofErr w:type="spellEnd"/>
      <w:r>
        <w:t>;</w:t>
      </w:r>
    </w:p>
    <w:p w14:paraId="52ED09C2" w14:textId="77777777" w:rsidR="003669F2" w:rsidRDefault="00B562E1">
      <w:pPr>
        <w:pStyle w:val="B2"/>
      </w:pPr>
      <w:r>
        <w:rPr>
          <w:lang w:eastAsia="ko-KR"/>
        </w:rPr>
        <w:t>2&gt;</w:t>
      </w:r>
      <w:r>
        <w:tab/>
        <w:t xml:space="preserve">not monitor the PDCCH for the </w:t>
      </w:r>
      <w:proofErr w:type="spellStart"/>
      <w:r>
        <w:t>SCell</w:t>
      </w:r>
      <w:proofErr w:type="spellEnd"/>
      <w:r>
        <w:t>;</w:t>
      </w:r>
    </w:p>
    <w:p w14:paraId="52ED09C3" w14:textId="77777777" w:rsidR="003669F2" w:rsidRDefault="00B562E1">
      <w:pPr>
        <w:pStyle w:val="B2"/>
      </w:pPr>
      <w:r>
        <w:rPr>
          <w:lang w:eastAsia="ko-KR"/>
        </w:rPr>
        <w:t>2&gt;</w:t>
      </w:r>
      <w:r>
        <w:tab/>
        <w:t xml:space="preserve">not transmit PUCCH on the </w:t>
      </w:r>
      <w:proofErr w:type="spellStart"/>
      <w:r>
        <w:t>SCell</w:t>
      </w:r>
      <w:proofErr w:type="spellEnd"/>
      <w:r>
        <w:t>;</w:t>
      </w:r>
    </w:p>
    <w:p w14:paraId="52ED09C4"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9C6" w14:textId="77777777" w:rsidR="003669F2" w:rsidRDefault="00B562E1">
      <w:r>
        <w:t xml:space="preserve">When the measurement reporting for fast unknown </w:t>
      </w:r>
      <w:proofErr w:type="spellStart"/>
      <w:r>
        <w:t>SCell</w:t>
      </w:r>
      <w:proofErr w:type="spellEnd"/>
      <w:r>
        <w:t xml:space="preserve"> activation is configured by RRC, the MAC entity shall:</w:t>
      </w:r>
    </w:p>
    <w:p w14:paraId="52ED09C7"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SCell</w:t>
      </w:r>
      <w:proofErr w:type="spellEnd"/>
      <w:r>
        <w:rPr>
          <w:lang w:eastAsia="ko-KR"/>
        </w:rPr>
        <w:t xml:space="preserve"> Activation/Deactivation MAC CE or an Enhanced </w:t>
      </w:r>
      <w:proofErr w:type="spellStart"/>
      <w:r>
        <w:rPr>
          <w:lang w:eastAsia="ko-KR"/>
        </w:rPr>
        <w:t>SCell</w:t>
      </w:r>
      <w:proofErr w:type="spellEnd"/>
      <w:r>
        <w:rPr>
          <w:lang w:eastAsia="ko-KR"/>
        </w:rPr>
        <w:t xml:space="preserve"> Activation/Deactivation MAC CE is received activating the </w:t>
      </w:r>
      <w:proofErr w:type="spellStart"/>
      <w:r>
        <w:rPr>
          <w:lang w:eastAsia="ko-KR"/>
        </w:rPr>
        <w:t>SCell</w:t>
      </w:r>
      <w:proofErr w:type="spellEnd"/>
      <w:r>
        <w:rPr>
          <w:lang w:eastAsia="ko-KR"/>
        </w:rPr>
        <w:t>(s):</w:t>
      </w:r>
    </w:p>
    <w:p w14:paraId="52ED09C8"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SCell</w:t>
      </w:r>
      <w:proofErr w:type="spellEnd"/>
      <w:r>
        <w:rPr>
          <w:lang w:eastAsia="ko-KR"/>
        </w:rPr>
        <w:t xml:space="preserve">(s) was deactivated prior to receiving this </w:t>
      </w:r>
      <w:proofErr w:type="spellStart"/>
      <w:r>
        <w:rPr>
          <w:lang w:eastAsia="ko-KR"/>
        </w:rPr>
        <w:t>SCell</w:t>
      </w:r>
      <w:proofErr w:type="spellEnd"/>
      <w:r>
        <w:rPr>
          <w:lang w:eastAsia="ko-KR"/>
        </w:rPr>
        <w:t xml:space="preserve"> Activation/Deactivation MAC CE or this Enhanced </w:t>
      </w:r>
      <w:proofErr w:type="spellStart"/>
      <w:r>
        <w:rPr>
          <w:lang w:eastAsia="ko-KR"/>
        </w:rPr>
        <w:t>SCell</w:t>
      </w:r>
      <w:proofErr w:type="spellEnd"/>
      <w:r>
        <w:rPr>
          <w:lang w:eastAsia="ko-KR"/>
        </w:rPr>
        <w:t xml:space="preserve"> Activation/Deactivation MAC CE:</w:t>
      </w:r>
    </w:p>
    <w:p w14:paraId="52ED09C9" w14:textId="77777777" w:rsidR="003669F2" w:rsidRDefault="00B562E1">
      <w:pPr>
        <w:pStyle w:val="B3"/>
      </w:pPr>
      <w:r>
        <w:rPr>
          <w:lang w:eastAsia="ko-KR"/>
        </w:rPr>
        <w:t>3&gt;</w:t>
      </w:r>
      <w:r>
        <w:rPr>
          <w:lang w:eastAsia="ko-KR"/>
        </w:rPr>
        <w:tab/>
        <w:t xml:space="preserve">indicate to upper layers </w:t>
      </w:r>
      <w:proofErr w:type="spellStart"/>
      <w:r>
        <w:rPr>
          <w:lang w:eastAsia="ko-KR"/>
        </w:rPr>
        <w:t>SCell</w:t>
      </w:r>
      <w:proofErr w:type="spellEnd"/>
      <w:r>
        <w:rPr>
          <w:lang w:eastAsia="ko-KR"/>
        </w:rPr>
        <w:t>(s) activation indication.</w:t>
      </w:r>
    </w:p>
    <w:p w14:paraId="52ED09CA" w14:textId="77777777" w:rsidR="003669F2" w:rsidRDefault="00B562E1">
      <w:r>
        <w:t xml:space="preserve">HARQ feedback for the MAC PDU containing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MAC CE</w:t>
      </w:r>
      <w:r>
        <w:t xml:space="preserve">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w:t>
      </w:r>
      <w:proofErr w:type="spellStart"/>
      <w:r>
        <w:rPr>
          <w:lang w:eastAsia="zh-TW"/>
        </w:rPr>
        <w:t>SCell</w:t>
      </w:r>
      <w:proofErr w:type="spellEnd"/>
      <w:r>
        <w:rPr>
          <w:lang w:eastAsia="zh-TW"/>
        </w:rPr>
        <w:t xml:space="preserve"> </w:t>
      </w:r>
      <w:r>
        <w:t>interruption</w:t>
      </w:r>
      <w:r>
        <w:rPr>
          <w:lang w:eastAsia="zh-TW"/>
        </w:rPr>
        <w:t>s</w:t>
      </w:r>
      <w:r>
        <w:t xml:space="preserve"> due to </w:t>
      </w:r>
      <w:proofErr w:type="spellStart"/>
      <w:r>
        <w:t>SCell</w:t>
      </w:r>
      <w:proofErr w:type="spellEnd"/>
      <w:r>
        <w:t xml:space="preserve">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 xml:space="preserve">When </w:t>
      </w:r>
      <w:proofErr w:type="spellStart"/>
      <w:r>
        <w:t>SCell</w:t>
      </w:r>
      <w:proofErr w:type="spellEnd"/>
      <w:r>
        <w:t xml:space="preserve"> is deactivated, the ongoing </w:t>
      </w:r>
      <w:proofErr w:type="gramStart"/>
      <w:r>
        <w:t>Random Access</w:t>
      </w:r>
      <w:proofErr w:type="gramEnd"/>
      <w:r>
        <w:t xml:space="preserve"> procedure on the </w:t>
      </w:r>
      <w:proofErr w:type="spellStart"/>
      <w:r>
        <w:t>SCell</w:t>
      </w:r>
      <w:proofErr w:type="spellEnd"/>
      <w:r>
        <w:t>, if any, is aborted.</w:t>
      </w:r>
    </w:p>
    <w:p w14:paraId="52ED09CC" w14:textId="77777777" w:rsidR="003669F2" w:rsidRDefault="00B562E1">
      <w:pPr>
        <w:pStyle w:val="2"/>
        <w:rPr>
          <w:lang w:eastAsia="ko-KR"/>
        </w:rPr>
      </w:pPr>
      <w:bookmarkStart w:id="732" w:name="_Toc29239854"/>
      <w:bookmarkStart w:id="733" w:name="_Toc46490341"/>
      <w:bookmarkStart w:id="734" w:name="_Toc37296214"/>
      <w:bookmarkStart w:id="735" w:name="_Toc52796498"/>
      <w:bookmarkStart w:id="736" w:name="_Toc178200540"/>
      <w:bookmarkStart w:id="737" w:name="_Toc52752036"/>
      <w:r>
        <w:rPr>
          <w:lang w:eastAsia="ko-KR"/>
        </w:rPr>
        <w:lastRenderedPageBreak/>
        <w:t>5.10</w:t>
      </w:r>
      <w:r>
        <w:rPr>
          <w:lang w:eastAsia="ko-KR"/>
        </w:rPr>
        <w:tab/>
        <w:t>Activation/Deactivation of PDCP duplication</w:t>
      </w:r>
      <w:bookmarkEnd w:id="732"/>
      <w:bookmarkEnd w:id="733"/>
      <w:bookmarkEnd w:id="734"/>
      <w:bookmarkEnd w:id="735"/>
      <w:bookmarkEnd w:id="736"/>
      <w:bookmarkEnd w:id="737"/>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38" w:name="_Hlk101775690"/>
      <w:r>
        <w:rPr>
          <w:lang w:eastAsia="ko-KR"/>
        </w:rPr>
        <w:t>The PDCP duplication for all associated RLC entities for the configured DRB(s) is activated by:</w:t>
      </w:r>
      <w:bookmarkEnd w:id="738"/>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proofErr w:type="spellStart"/>
      <w:r>
        <w:rPr>
          <w:i/>
          <w:iCs/>
          <w:lang w:eastAsia="ko-KR"/>
        </w:rPr>
        <w:t>survivalTimeStateSupport</w:t>
      </w:r>
      <w:proofErr w:type="spellEnd"/>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w:t>
      </w:r>
      <w:proofErr w:type="spellStart"/>
      <w:r>
        <w:rPr>
          <w:lang w:eastAsia="ko-KR"/>
        </w:rPr>
        <w:t>ies</w:t>
      </w:r>
      <w:proofErr w:type="spellEnd"/>
      <w:r>
        <w:rPr>
          <w:lang w:eastAsia="ko-KR"/>
        </w:rPr>
        <w:t xml:space="preserve">)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w:t>
      </w:r>
      <w:proofErr w:type="spellStart"/>
      <w:r>
        <w:rPr>
          <w:lang w:eastAsia="ko-KR"/>
        </w:rPr>
        <w:t>ies</w:t>
      </w:r>
      <w:proofErr w:type="spellEnd"/>
      <w:r>
        <w:rPr>
          <w:lang w:eastAsia="ko-KR"/>
        </w:rPr>
        <w:t>)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739" w:name="_Toc178200541"/>
      <w:bookmarkStart w:id="740" w:name="_Toc52752037"/>
      <w:bookmarkStart w:id="741" w:name="_Toc37296215"/>
      <w:bookmarkStart w:id="742" w:name="_Toc46490342"/>
      <w:bookmarkStart w:id="743" w:name="_Toc52796499"/>
      <w:bookmarkStart w:id="744" w:name="_Toc29239855"/>
      <w:r>
        <w:rPr>
          <w:lang w:eastAsia="ko-KR"/>
        </w:rPr>
        <w:t>5.11</w:t>
      </w:r>
      <w:r>
        <w:rPr>
          <w:lang w:eastAsia="ko-KR"/>
        </w:rPr>
        <w:tab/>
        <w:t>MAC reconfiguration</w:t>
      </w:r>
      <w:bookmarkEnd w:id="739"/>
      <w:bookmarkEnd w:id="740"/>
      <w:bookmarkEnd w:id="741"/>
      <w:bookmarkEnd w:id="742"/>
      <w:bookmarkEnd w:id="743"/>
      <w:bookmarkEnd w:id="744"/>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 xml:space="preserve">initialize the corresponding HARQ entity upon addition of an </w:t>
      </w:r>
      <w:proofErr w:type="spellStart"/>
      <w:r>
        <w:rPr>
          <w:lang w:eastAsia="ko-KR"/>
        </w:rPr>
        <w:t>SCell</w:t>
      </w:r>
      <w:proofErr w:type="spellEnd"/>
      <w:r>
        <w:rPr>
          <w:lang w:eastAsia="ko-KR"/>
        </w:rPr>
        <w:t>;</w:t>
      </w:r>
    </w:p>
    <w:p w14:paraId="52ED09E6" w14:textId="77777777" w:rsidR="003669F2" w:rsidRDefault="00B562E1">
      <w:pPr>
        <w:pStyle w:val="B1"/>
        <w:rPr>
          <w:lang w:eastAsia="ko-KR"/>
        </w:rPr>
      </w:pPr>
      <w:r>
        <w:rPr>
          <w:lang w:eastAsia="ko-KR"/>
        </w:rPr>
        <w:t>1&gt;</w:t>
      </w:r>
      <w:r>
        <w:rPr>
          <w:lang w:eastAsia="ko-KR"/>
        </w:rPr>
        <w:tab/>
        <w:t xml:space="preserve">remove the corresponding HARQ entity upon removal of an </w:t>
      </w:r>
      <w:proofErr w:type="spellStart"/>
      <w:r>
        <w:rPr>
          <w:lang w:eastAsia="ko-KR"/>
        </w:rPr>
        <w:t>SCell</w:t>
      </w:r>
      <w:proofErr w:type="spellEnd"/>
      <w:r>
        <w:rPr>
          <w:lang w:eastAsia="ko-KR"/>
        </w:rPr>
        <w:t>;</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lastRenderedPageBreak/>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745" w:name="_Toc52752038"/>
      <w:bookmarkStart w:id="746" w:name="_Toc37296216"/>
      <w:bookmarkStart w:id="747" w:name="_Toc29239856"/>
      <w:bookmarkStart w:id="748" w:name="_Toc52796500"/>
      <w:bookmarkStart w:id="749" w:name="_Toc178200542"/>
      <w:bookmarkStart w:id="750" w:name="_Toc46490343"/>
      <w:r>
        <w:rPr>
          <w:lang w:eastAsia="ko-KR"/>
        </w:rPr>
        <w:t>5.12</w:t>
      </w:r>
      <w:r>
        <w:rPr>
          <w:lang w:eastAsia="ko-KR"/>
        </w:rPr>
        <w:tab/>
        <w:t>MAC Reset</w:t>
      </w:r>
      <w:bookmarkEnd w:id="745"/>
      <w:bookmarkEnd w:id="746"/>
      <w:bookmarkEnd w:id="747"/>
      <w:bookmarkEnd w:id="748"/>
      <w:bookmarkEnd w:id="749"/>
      <w:bookmarkEnd w:id="750"/>
    </w:p>
    <w:p w14:paraId="52ED09EB" w14:textId="77777777" w:rsidR="003669F2" w:rsidRDefault="00B562E1">
      <w:r>
        <w:t xml:space="preserve">If a reset of the MAC entity is requested by upper layers upon receiving </w:t>
      </w:r>
      <w:proofErr w:type="spellStart"/>
      <w:r>
        <w:rPr>
          <w:i/>
          <w:iCs/>
        </w:rPr>
        <w:t>RRCResume</w:t>
      </w:r>
      <w:proofErr w:type="spellEnd"/>
      <w:r>
        <w:rPr>
          <w:i/>
          <w:iCs/>
        </w:rPr>
        <w:t xml:space="preserve"> </w:t>
      </w:r>
      <w:r>
        <w:t>or</w:t>
      </w:r>
      <w:r>
        <w:rPr>
          <w:i/>
          <w:iCs/>
        </w:rPr>
        <w:t xml:space="preserve"> </w:t>
      </w:r>
      <w:proofErr w:type="spellStart"/>
      <w:r>
        <w:rPr>
          <w:i/>
          <w:iCs/>
        </w:rPr>
        <w:t>RRCSetup</w:t>
      </w:r>
      <w:proofErr w:type="spellEnd"/>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proofErr w:type="spellStart"/>
      <w:r>
        <w:rPr>
          <w:i/>
        </w:rPr>
        <w:t>Bj</w:t>
      </w:r>
      <w:proofErr w:type="spellEnd"/>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proofErr w:type="spellStart"/>
      <w:r>
        <w:rPr>
          <w:i/>
          <w:lang w:eastAsia="fr-FR"/>
        </w:rPr>
        <w:t>SBj</w:t>
      </w:r>
      <w:proofErr w:type="spellEnd"/>
      <w:r>
        <w:rPr>
          <w:lang w:eastAsia="fr-FR"/>
        </w:rPr>
        <w:t xml:space="preserve"> for each logical channel to zero if </w:t>
      </w:r>
      <w:proofErr w:type="spellStart"/>
      <w:r>
        <w:rPr>
          <w:lang w:eastAsia="fr-FR"/>
        </w:rPr>
        <w:t>Sidelink</w:t>
      </w:r>
      <w:proofErr w:type="spellEnd"/>
      <w:r>
        <w:rPr>
          <w:lang w:eastAsia="fr-FR"/>
        </w:rPr>
        <w:t xml:space="preserve">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proofErr w:type="spellStart"/>
      <w:r>
        <w:rPr>
          <w:i/>
          <w:iCs/>
          <w:lang w:eastAsia="ko-KR"/>
        </w:rPr>
        <w:t>beamFailureDetectionTimer</w:t>
      </w:r>
      <w:proofErr w:type="spellEnd"/>
      <w:r>
        <w:rPr>
          <w:lang w:eastAsia="ko-KR"/>
        </w:rPr>
        <w:t xml:space="preserve"> associated with </w:t>
      </w:r>
      <w:proofErr w:type="spellStart"/>
      <w:r>
        <w:rPr>
          <w:lang w:eastAsia="ko-KR"/>
        </w:rPr>
        <w:t>PSCell</w:t>
      </w:r>
      <w:proofErr w:type="spellEnd"/>
      <w:r>
        <w:rPr>
          <w:lang w:eastAsia="ko-KR"/>
        </w:rPr>
        <w:t xml:space="preserve"> and </w:t>
      </w:r>
      <w:proofErr w:type="spellStart"/>
      <w:r>
        <w:rPr>
          <w:i/>
          <w:iCs/>
          <w:lang w:eastAsia="ko-KR"/>
        </w:rPr>
        <w:t>timeAlignmentTimer</w:t>
      </w:r>
      <w:r>
        <w:rPr>
          <w:lang w:eastAsia="ko-KR"/>
        </w:rPr>
        <w:t>s</w:t>
      </w:r>
      <w:proofErr w:type="spellEnd"/>
      <w:r>
        <w:rPr>
          <w:lang w:eastAsia="ko-KR"/>
        </w:rPr>
        <w:t>.</w:t>
      </w:r>
    </w:p>
    <w:p w14:paraId="52ED09F5" w14:textId="41A1C2D1" w:rsidR="003669F2" w:rsidRDefault="00225B8A">
      <w:pPr>
        <w:pStyle w:val="B1"/>
        <w:rPr>
          <w:ins w:id="751" w:author="vivo-Chenli" w:date="2025-01-08T17:45:00Z"/>
          <w:lang w:eastAsia="ko-KR"/>
        </w:rPr>
      </w:pPr>
      <w:ins w:id="752" w:author="vivo-Chenli-Before#129" w:date="2025-02-07T00:06:00Z">
        <w:r>
          <w:rPr>
            <w:lang w:eastAsia="ko-KR"/>
          </w:rPr>
          <w:t>[</w:t>
        </w:r>
      </w:ins>
      <w:ins w:id="753" w:author="vivo-Chenli-Before#129" w:date="2025-02-07T02:07:00Z">
        <w:r w:rsidR="00394B79">
          <w:rPr>
            <w:lang w:eastAsia="ko-KR"/>
          </w:rPr>
          <w:t xml:space="preserve">FFS </w:t>
        </w:r>
      </w:ins>
      <w:ins w:id="754" w:author="vivo-Chenli" w:date="2025-01-08T17:45:00Z">
        <w:r w:rsidR="00B562E1">
          <w:rPr>
            <w:lang w:eastAsia="ko-KR"/>
          </w:rPr>
          <w:t>1&gt;</w:t>
        </w:r>
        <w:r w:rsidR="00B562E1">
          <w:rPr>
            <w:lang w:eastAsia="ko-KR"/>
          </w:rPr>
          <w:tab/>
          <w:t>else</w:t>
        </w:r>
        <w:r w:rsidR="00B562E1">
          <w:t xml:space="preserve"> </w:t>
        </w:r>
        <w:r w:rsidR="00B562E1">
          <w:rPr>
            <w:rFonts w:hint="eastAsia"/>
          </w:rPr>
          <w:t>if</w:t>
        </w:r>
        <w:r w:rsidR="00B562E1">
          <w:t xml:space="preserve"> </w:t>
        </w:r>
        <w:r w:rsidR="00B562E1">
          <w:rPr>
            <w:lang w:eastAsia="ko-KR"/>
          </w:rPr>
          <w:t xml:space="preserve">upper layers indicate the reset is </w:t>
        </w:r>
        <w:r w:rsidR="00B562E1">
          <w:t xml:space="preserve">triggered by </w:t>
        </w:r>
        <w:r w:rsidR="00B562E1">
          <w:rPr>
            <w:rFonts w:hint="eastAsia"/>
          </w:rPr>
          <w:t>conditional</w:t>
        </w:r>
        <w:r w:rsidR="00B562E1">
          <w:t xml:space="preserve"> LTM</w:t>
        </w:r>
        <w:r w:rsidR="00B562E1">
          <w:rPr>
            <w:lang w:eastAsia="ko-KR"/>
          </w:rPr>
          <w:t>:</w:t>
        </w:r>
      </w:ins>
    </w:p>
    <w:p w14:paraId="52ED09F6" w14:textId="77777777" w:rsidR="003669F2" w:rsidRDefault="00B562E1">
      <w:pPr>
        <w:pStyle w:val="B2"/>
        <w:rPr>
          <w:ins w:id="755" w:author="vivo-Chenli" w:date="2025-01-08T17:45:00Z"/>
        </w:rPr>
      </w:pPr>
      <w:ins w:id="756" w:author="vivo-Chenli" w:date="2025-01-08T17:45:00Z">
        <w:r>
          <w:t>2&gt;</w:t>
        </w:r>
        <w:r>
          <w:tab/>
          <w:t xml:space="preserve">stop (if running) all timers, except MBS broadcast DRX timers </w:t>
        </w:r>
      </w:ins>
      <w:ins w:id="757" w:author="vivo-Chenli" w:date="2025-01-21T19:29:00Z">
        <w:r>
          <w:t>[</w:t>
        </w:r>
      </w:ins>
      <w:ins w:id="758" w:author="vivo-Chenli" w:date="2025-01-08T17:45:00Z">
        <w:r>
          <w:t xml:space="preserve">and </w:t>
        </w:r>
        <w:proofErr w:type="spellStart"/>
        <w:r>
          <w:rPr>
            <w:i/>
            <w:iCs/>
            <w:lang w:eastAsia="ko-KR"/>
          </w:rPr>
          <w:t>ltm</w:t>
        </w:r>
        <w:proofErr w:type="spellEnd"/>
        <w:r>
          <w:rPr>
            <w:i/>
            <w:iCs/>
            <w:lang w:eastAsia="ko-KR"/>
          </w:rPr>
          <w:t>-Candidate-</w:t>
        </w:r>
        <w:proofErr w:type="spellStart"/>
        <w:r>
          <w:rPr>
            <w:i/>
            <w:iCs/>
            <w:lang w:eastAsia="zh-CN"/>
          </w:rPr>
          <w:t>TimeAlignmentTimers</w:t>
        </w:r>
      </w:ins>
      <w:proofErr w:type="spellEnd"/>
      <w:ins w:id="759" w:author="vivo-Chenli" w:date="2025-01-21T19:29:00Z">
        <w:r>
          <w:rPr>
            <w:lang w:eastAsia="zh-CN"/>
          </w:rPr>
          <w:t>]</w:t>
        </w:r>
      </w:ins>
      <w:ins w:id="760" w:author="vivo-Chenli" w:date="2025-01-08T17:45:00Z">
        <w:r>
          <w:t>;</w:t>
        </w:r>
      </w:ins>
    </w:p>
    <w:p w14:paraId="52ED09F7" w14:textId="6EA6BA34" w:rsidR="003669F2" w:rsidRDefault="00B562E1">
      <w:pPr>
        <w:pStyle w:val="B2"/>
        <w:rPr>
          <w:ins w:id="761" w:author="vivo-Chenli" w:date="2025-01-21T19:30:00Z"/>
        </w:rPr>
      </w:pPr>
      <w:ins w:id="762" w:author="vivo-Chenli" w:date="2025-01-08T17:45:00Z">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w:t>
        </w:r>
      </w:ins>
      <w:ins w:id="763" w:author="vivo-Chenli" w:date="2025-01-21T19:29:00Z">
        <w:r>
          <w:rPr>
            <w:iCs/>
          </w:rPr>
          <w:t>[</w:t>
        </w:r>
        <w:r>
          <w:t xml:space="preserve">and </w:t>
        </w:r>
        <w:bookmarkStart w:id="764" w:name="_Hlk188380368"/>
        <w:proofErr w:type="spellStart"/>
        <w:r>
          <w:rPr>
            <w:i/>
            <w:iCs/>
            <w:lang w:eastAsia="ko-KR"/>
          </w:rPr>
          <w:t>ltm</w:t>
        </w:r>
        <w:proofErr w:type="spellEnd"/>
        <w:r>
          <w:rPr>
            <w:i/>
            <w:iCs/>
            <w:lang w:eastAsia="ko-KR"/>
          </w:rPr>
          <w:t>-Candidate-</w:t>
        </w:r>
        <w:proofErr w:type="spellStart"/>
        <w:r>
          <w:rPr>
            <w:i/>
            <w:iCs/>
            <w:lang w:eastAsia="zh-CN"/>
          </w:rPr>
          <w:t>TimeAlignmentTimers</w:t>
        </w:r>
        <w:bookmarkEnd w:id="764"/>
        <w:proofErr w:type="spellEnd"/>
        <w:r>
          <w:rPr>
            <w:iCs/>
          </w:rPr>
          <w:t xml:space="preserve">] </w:t>
        </w:r>
      </w:ins>
      <w:ins w:id="765" w:author="vivo-Chenli" w:date="2025-01-08T17:45:00Z">
        <w:r>
          <w:rPr>
            <w:iCs/>
          </w:rPr>
          <w:t xml:space="preserve">if configured, </w:t>
        </w:r>
        <w:r>
          <w:t>as expired and perform the corresponding actions in clause 5.2;</w:t>
        </w:r>
      </w:ins>
      <w:ins w:id="766" w:author="vivo-Chenli-Before#129" w:date="2025-02-07T00:06:00Z">
        <w:r w:rsidR="00225B8A">
          <w:t>]</w:t>
        </w:r>
      </w:ins>
    </w:p>
    <w:p w14:paraId="52ED09F8" w14:textId="77777777" w:rsidR="003669F2" w:rsidRDefault="00B562E1">
      <w:pPr>
        <w:pStyle w:val="EditorsNote"/>
        <w:ind w:left="1701" w:hanging="1417"/>
        <w:rPr>
          <w:ins w:id="767" w:author="vivo-Chenli" w:date="2025-01-08T17:45:00Z"/>
        </w:rPr>
      </w:pPr>
      <w:ins w:id="768" w:author="vivo-Chenli" w:date="2025-01-21T19:30:00Z">
        <w:r>
          <w:rPr>
            <w:lang w:eastAsia="zh-CN"/>
          </w:rPr>
          <w:t xml:space="preserve">Editor’s NOTE: How to </w:t>
        </w:r>
      </w:ins>
      <w:ins w:id="769" w:author="vivo-Chenli" w:date="2025-01-21T19:34:00Z">
        <w:r>
          <w:rPr>
            <w:lang w:eastAsia="zh-CN"/>
          </w:rPr>
          <w:t xml:space="preserve">handle </w:t>
        </w:r>
        <w:proofErr w:type="spellStart"/>
        <w:r>
          <w:rPr>
            <w:i/>
            <w:iCs/>
            <w:lang w:eastAsia="ko-KR"/>
          </w:rPr>
          <w:t>ltm</w:t>
        </w:r>
        <w:proofErr w:type="spellEnd"/>
        <w:r>
          <w:rPr>
            <w:i/>
            <w:iCs/>
            <w:lang w:eastAsia="ko-KR"/>
          </w:rPr>
          <w:t>-Candidate-</w:t>
        </w:r>
        <w:proofErr w:type="spellStart"/>
        <w:r>
          <w:rPr>
            <w:i/>
            <w:iCs/>
            <w:lang w:eastAsia="zh-CN"/>
          </w:rPr>
          <w:t>TimeAlignmentTimers</w:t>
        </w:r>
        <w:proofErr w:type="spellEnd"/>
        <w:r>
          <w:rPr>
            <w:lang w:eastAsia="zh-CN"/>
          </w:rPr>
          <w:t xml:space="preserve"> when CLTM cell switch </w:t>
        </w:r>
      </w:ins>
      <w:ins w:id="770" w:author="vivo-Chenli" w:date="2025-01-21T19:35:00Z">
        <w:r>
          <w:rPr>
            <w:lang w:eastAsia="zh-CN"/>
          </w:rPr>
          <w:t xml:space="preserve">and MAC reset for other cases </w:t>
        </w:r>
      </w:ins>
      <w:ins w:id="771" w:author="vivo-Chenli" w:date="2025-01-21T19:34:00Z">
        <w:r>
          <w:rPr>
            <w:lang w:eastAsia="zh-CN"/>
          </w:rPr>
          <w:t>needs further discussion.</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 xml:space="preserve">sets the NDIs for all HARQ process IDs to the value 0 for monitoring PDCCH in </w:t>
      </w:r>
      <w:proofErr w:type="spellStart"/>
      <w:r>
        <w:t>Sidelink</w:t>
      </w:r>
      <w:proofErr w:type="spellEnd"/>
      <w:r>
        <w:t xml:space="preserve"> resource allocation mode 1;</w:t>
      </w:r>
    </w:p>
    <w:p w14:paraId="52ED09FE" w14:textId="77777777" w:rsidR="003669F2" w:rsidRDefault="00B562E1">
      <w:pPr>
        <w:pStyle w:val="B1"/>
      </w:pPr>
      <w:r>
        <w:t>1&gt;</w:t>
      </w:r>
      <w:r>
        <w:tab/>
        <w:t xml:space="preserve">stop, if any, ongoing </w:t>
      </w:r>
      <w:proofErr w:type="gramStart"/>
      <w:r>
        <w:t>Random Access</w:t>
      </w:r>
      <w:proofErr w:type="gramEnd"/>
      <w:r>
        <w:t xml:space="preserve">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 xml:space="preserve">contention-free </w:t>
      </w:r>
      <w:proofErr w:type="gramStart"/>
      <w:r>
        <w:rPr>
          <w:rFonts w:eastAsia="PMingLiU"/>
          <w:iCs/>
          <w:lang w:eastAsia="zh-TW"/>
        </w:rPr>
        <w:t>Random Access</w:t>
      </w:r>
      <w:proofErr w:type="gramEnd"/>
      <w:r>
        <w:rPr>
          <w:rFonts w:eastAsia="PMingLiU"/>
          <w:iCs/>
          <w:lang w:eastAsia="zh-TW"/>
        </w:rPr>
        <w:t xml:space="preserve">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lastRenderedPageBreak/>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 xml:space="preserve">cancel, if any, triggered </w:t>
      </w:r>
      <w:proofErr w:type="spellStart"/>
      <w:r>
        <w:t>Sidelink</w:t>
      </w:r>
      <w:proofErr w:type="spellEnd"/>
      <w:r>
        <w:t xml:space="preserve">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 xml:space="preserve">cancel, if any, triggered </w:t>
      </w:r>
      <w:proofErr w:type="spellStart"/>
      <w:r>
        <w:t>Sidelink</w:t>
      </w:r>
      <w:proofErr w:type="spellEnd"/>
      <w:r>
        <w:t xml:space="preserve">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 xml:space="preserve">configured </w:t>
      </w:r>
      <w:proofErr w:type="spellStart"/>
      <w:r>
        <w:rPr>
          <w:lang w:eastAsia="ko-KR"/>
        </w:rPr>
        <w:t>sidelink</w:t>
      </w:r>
      <w:proofErr w:type="spellEnd"/>
      <w:r>
        <w:rPr>
          <w:lang w:eastAsia="ko-KR"/>
        </w:rPr>
        <w:t xml:space="preserve"> grant confirmation</w:t>
      </w:r>
      <w:r>
        <w:t>;</w:t>
      </w:r>
    </w:p>
    <w:p w14:paraId="52ED0A0F" w14:textId="77777777" w:rsidR="003669F2" w:rsidRDefault="00B562E1">
      <w:pPr>
        <w:pStyle w:val="B1"/>
      </w:pPr>
      <w:r>
        <w:t>1&gt;</w:t>
      </w:r>
      <w:r>
        <w:tab/>
        <w:t xml:space="preserve">clear, if any, </w:t>
      </w:r>
      <w:r>
        <w:rPr>
          <w:lang w:eastAsia="ko-KR"/>
        </w:rPr>
        <w:t xml:space="preserve">configured </w:t>
      </w:r>
      <w:proofErr w:type="spellStart"/>
      <w:r>
        <w:rPr>
          <w:lang w:eastAsia="ko-KR"/>
        </w:rPr>
        <w:t>sidelink</w:t>
      </w:r>
      <w:proofErr w:type="spellEnd"/>
      <w:r>
        <w:rPr>
          <w:lang w:eastAsia="ko-KR"/>
        </w:rPr>
        <w:t xml:space="preserve">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等线"/>
          <w:lang w:eastAsia="zh-CN"/>
        </w:rPr>
        <w:t>1&gt;</w:t>
      </w:r>
      <w:r>
        <w:rPr>
          <w:rFonts w:eastAsia="等线"/>
          <w:lang w:eastAsia="zh-CN"/>
        </w:rPr>
        <w:tab/>
        <w:t>cancel, if any, triggered SL-PRS resource request;</w:t>
      </w:r>
    </w:p>
    <w:p w14:paraId="52ED0A18" w14:textId="370288B5" w:rsidR="003669F2" w:rsidRDefault="00B562E1">
      <w:pPr>
        <w:pStyle w:val="B1"/>
        <w:rPr>
          <w:ins w:id="772" w:author="vivo-Chenli" w:date="2025-01-20T15:01:00Z"/>
          <w:lang w:eastAsia="zh-CN"/>
        </w:rPr>
      </w:pPr>
      <w:ins w:id="773" w:author="vivo-Chenli" w:date="2025-01-20T15:01:00Z">
        <w:r>
          <w:rPr>
            <w:rFonts w:eastAsia="等线"/>
            <w:lang w:eastAsia="zh-CN"/>
          </w:rPr>
          <w:t>1&gt;</w:t>
        </w:r>
        <w:r>
          <w:rPr>
            <w:rFonts w:eastAsia="等线"/>
            <w:lang w:eastAsia="zh-CN"/>
          </w:rPr>
          <w:tab/>
          <w:t xml:space="preserve">cancel, if any, triggered </w:t>
        </w:r>
        <w:del w:id="774" w:author="vivo-Chenli-Before#129" w:date="2025-02-06T23:50:00Z">
          <w:r w:rsidDel="00557EC2">
            <w:rPr>
              <w:rFonts w:eastAsia="等线"/>
              <w:lang w:eastAsia="zh-CN"/>
            </w:rPr>
            <w:delText xml:space="preserve">L1 </w:delText>
          </w:r>
        </w:del>
        <w:r>
          <w:rPr>
            <w:rFonts w:eastAsia="等线"/>
            <w:lang w:eastAsia="zh-CN"/>
          </w:rPr>
          <w:t xml:space="preserve">Event Triggered </w:t>
        </w:r>
      </w:ins>
      <w:ins w:id="775" w:author="vivo-Chenli-Before#129" w:date="2025-02-06T23:50:00Z">
        <w:r w:rsidR="00557EC2">
          <w:rPr>
            <w:rFonts w:eastAsia="等线"/>
            <w:lang w:eastAsia="zh-CN"/>
          </w:rPr>
          <w:t xml:space="preserve">L1 </w:t>
        </w:r>
      </w:ins>
      <w:ins w:id="776" w:author="vivo-Chenli" w:date="2025-01-20T15:01:00Z">
        <w:r>
          <w:rPr>
            <w:rFonts w:eastAsia="等线"/>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 xml:space="preserve">clear, if any, Differential </w:t>
      </w:r>
      <w:proofErr w:type="spellStart"/>
      <w:r>
        <w:rPr>
          <w:lang w:eastAsia="zh-CN"/>
        </w:rPr>
        <w:t>Koffset</w:t>
      </w:r>
      <w:proofErr w:type="spellEnd"/>
      <w:r>
        <w:rPr>
          <w:lang w:eastAsia="zh-CN"/>
        </w:rPr>
        <w: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77" w:name="_Toc29239857"/>
      <w:r>
        <w:rPr>
          <w:lang w:eastAsia="ko-KR"/>
        </w:rPr>
        <w:t>1&gt;</w:t>
      </w:r>
      <w:r>
        <w:rPr>
          <w:lang w:eastAsia="ko-KR"/>
        </w:rPr>
        <w:tab/>
        <w:t xml:space="preserve">reset all </w:t>
      </w:r>
      <w:r>
        <w:rPr>
          <w:i/>
          <w:lang w:eastAsia="ko-KR"/>
        </w:rPr>
        <w:t>LBT_COUNTERs</w:t>
      </w:r>
      <w:ins w:id="778" w:author="vivo-Chenli" w:date="2025-01-20T15:02:00Z">
        <w:r>
          <w:rPr>
            <w:lang w:eastAsia="ko-KR"/>
          </w:rPr>
          <w:t>;</w:t>
        </w:r>
      </w:ins>
      <w:del w:id="779" w:author="vivo-Chenli" w:date="2025-01-20T15:02:00Z">
        <w:r>
          <w:rPr>
            <w:lang w:eastAsia="ko-KR"/>
          </w:rPr>
          <w:delText>.</w:delText>
        </w:r>
      </w:del>
    </w:p>
    <w:p w14:paraId="52ED0A21" w14:textId="17059899" w:rsidR="003669F2" w:rsidRDefault="00B562E1">
      <w:pPr>
        <w:pStyle w:val="B1"/>
        <w:rPr>
          <w:ins w:id="780" w:author="vivo-Chenli" w:date="2025-01-20T15:02:00Z"/>
          <w:lang w:eastAsia="ko-KR"/>
        </w:rPr>
      </w:pPr>
      <w:bookmarkStart w:id="781" w:name="_Toc37296217"/>
      <w:ins w:id="782" w:author="vivo-Chenli" w:date="2025-01-20T15:02:00Z">
        <w:r>
          <w:rPr>
            <w:lang w:eastAsia="ko-KR"/>
          </w:rPr>
          <w:t>1&gt;</w:t>
        </w:r>
        <w:r>
          <w:rPr>
            <w:lang w:eastAsia="ko-KR"/>
          </w:rPr>
          <w:tab/>
          <w:t xml:space="preserve">reset </w:t>
        </w:r>
      </w:ins>
      <w:ins w:id="783" w:author="vivo-Chenli" w:date="2025-01-20T15:07:00Z">
        <w:r>
          <w:rPr>
            <w:lang w:eastAsia="ko-KR"/>
          </w:rPr>
          <w:t xml:space="preserve">TTT </w:t>
        </w:r>
      </w:ins>
      <w:ins w:id="784" w:author="vivo-Chenli" w:date="2025-01-20T15:08:00Z">
        <w:r>
          <w:rPr>
            <w:lang w:eastAsia="ko-KR"/>
          </w:rPr>
          <w:t>for event</w:t>
        </w:r>
      </w:ins>
      <w:ins w:id="785" w:author="vivo-Chenli" w:date="2025-01-20T15:28:00Z">
        <w:r>
          <w:rPr>
            <w:lang w:eastAsia="ko-KR"/>
          </w:rPr>
          <w:t xml:space="preserve"> triggered </w:t>
        </w:r>
      </w:ins>
      <w:ins w:id="786" w:author="vivo-Chenli-Before#129" w:date="2025-02-06T23:50:00Z">
        <w:r w:rsidR="002D30AD">
          <w:rPr>
            <w:lang w:eastAsia="ko-KR"/>
          </w:rPr>
          <w:t xml:space="preserve">L1 </w:t>
        </w:r>
      </w:ins>
      <w:ins w:id="787" w:author="vivo-Chenli" w:date="2025-01-20T15:28:00Z">
        <w:r>
          <w:rPr>
            <w:lang w:eastAsia="ko-KR"/>
          </w:rPr>
          <w:t>measurement report triggering condition</w:t>
        </w:r>
      </w:ins>
      <w:ins w:id="788" w:author="vivo-Chenli" w:date="2025-01-20T15:29:00Z">
        <w:r>
          <w:rPr>
            <w:lang w:eastAsia="ko-KR"/>
          </w:rPr>
          <w:t xml:space="preserve"> evaluation</w:t>
        </w:r>
      </w:ins>
      <w:ins w:id="789" w:author="vivo-Chenli" w:date="2025-01-20T15:02:00Z">
        <w:r>
          <w:rPr>
            <w:lang w:eastAsia="ko-KR"/>
          </w:rPr>
          <w:t>;</w:t>
        </w:r>
      </w:ins>
    </w:p>
    <w:p w14:paraId="52ED0A22" w14:textId="77777777" w:rsidR="003669F2" w:rsidRDefault="00B562E1">
      <w:pPr>
        <w:pStyle w:val="B1"/>
        <w:rPr>
          <w:ins w:id="790" w:author="vivo-Chenli" w:date="2025-01-20T15:02:00Z"/>
          <w:lang w:eastAsia="ko-KR"/>
        </w:rPr>
      </w:pPr>
      <w:ins w:id="791" w:author="vivo-Chenli" w:date="2025-01-20T15:02:00Z">
        <w:r>
          <w:rPr>
            <w:lang w:eastAsia="ko-KR"/>
          </w:rPr>
          <w:t>1&gt;</w:t>
        </w:r>
        <w:r>
          <w:rPr>
            <w:lang w:eastAsia="ko-KR"/>
          </w:rPr>
          <w:tab/>
          <w:t xml:space="preserve">reset </w:t>
        </w:r>
      </w:ins>
      <w:ins w:id="792" w:author="vivo-Chenli" w:date="2025-01-20T15:30:00Z">
        <w:r>
          <w:rPr>
            <w:lang w:eastAsia="zh-CN"/>
          </w:rPr>
          <w:t>periodical reporting timer, if any</w:t>
        </w:r>
      </w:ins>
      <w:ins w:id="793" w:author="vivo-Chenli" w:date="2025-01-20T15:02:00Z">
        <w:r>
          <w:rPr>
            <w:lang w:eastAsia="ko-KR"/>
          </w:rPr>
          <w:t>;</w:t>
        </w:r>
      </w:ins>
    </w:p>
    <w:p w14:paraId="52ED0A23" w14:textId="2CFB7588" w:rsidR="003669F2" w:rsidRDefault="00B562E1">
      <w:pPr>
        <w:pStyle w:val="B1"/>
        <w:rPr>
          <w:ins w:id="794" w:author="vivo-Chenli" w:date="2025-01-20T15:02:00Z"/>
          <w:lang w:eastAsia="ko-KR"/>
        </w:rPr>
      </w:pPr>
      <w:ins w:id="795" w:author="vivo-Chenli" w:date="2025-01-20T15:02:00Z">
        <w:r>
          <w:rPr>
            <w:lang w:eastAsia="ko-KR"/>
          </w:rPr>
          <w:t>1&gt;</w:t>
        </w:r>
        <w:r>
          <w:rPr>
            <w:lang w:eastAsia="ko-KR"/>
          </w:rPr>
          <w:tab/>
          <w:t xml:space="preserve">reset </w:t>
        </w:r>
      </w:ins>
      <w:ins w:id="796" w:author="vivo-Chenli" w:date="2025-01-20T15:30:00Z">
        <w:r>
          <w:rPr>
            <w:lang w:eastAsia="ko-KR"/>
          </w:rPr>
          <w:t xml:space="preserve">all </w:t>
        </w:r>
      </w:ins>
      <w:ins w:id="797" w:author="vivo-Chenli-Before#129" w:date="2025-02-07T00:17:00Z">
        <w:r w:rsidR="007850C6">
          <w:rPr>
            <w:rFonts w:eastAsia="MS Mincho"/>
            <w:i/>
            <w:iCs/>
            <w:lang w:eastAsia="zh-CN"/>
          </w:rPr>
          <w:t>MR_SENT_COUNTER</w:t>
        </w:r>
      </w:ins>
      <w:ins w:id="798" w:author="vivo-Chenli" w:date="2025-01-20T15:02:00Z">
        <w:r>
          <w:rPr>
            <w:lang w:eastAsia="ko-KR"/>
          </w:rPr>
          <w:t>;</w:t>
        </w:r>
      </w:ins>
    </w:p>
    <w:p w14:paraId="52ED0A24" w14:textId="78A75608" w:rsidR="003669F2" w:rsidRDefault="00B562E1">
      <w:pPr>
        <w:pStyle w:val="B1"/>
        <w:rPr>
          <w:ins w:id="799" w:author="vivo-Chenli" w:date="2025-01-20T15:02:00Z"/>
          <w:lang w:eastAsia="ko-KR"/>
        </w:rPr>
      </w:pPr>
      <w:ins w:id="800" w:author="vivo-Chenli" w:date="2025-01-20T15:02:00Z">
        <w:r>
          <w:rPr>
            <w:lang w:eastAsia="ko-KR"/>
          </w:rPr>
          <w:t>1&gt;</w:t>
        </w:r>
        <w:r>
          <w:rPr>
            <w:lang w:eastAsia="ko-KR"/>
          </w:rPr>
          <w:tab/>
        </w:r>
      </w:ins>
      <w:ins w:id="801" w:author="vivo-Chenli" w:date="2025-01-20T15:31:00Z">
        <w:r>
          <w:rPr>
            <w:lang w:eastAsia="ko-KR"/>
          </w:rPr>
          <w:t>clear</w:t>
        </w:r>
      </w:ins>
      <w:ins w:id="802" w:author="vivo-Chenli" w:date="2025-01-20T15:02:00Z">
        <w:r>
          <w:rPr>
            <w:lang w:eastAsia="ko-KR"/>
          </w:rPr>
          <w:t xml:space="preserve"> </w:t>
        </w:r>
      </w:ins>
      <w:ins w:id="803" w:author="vivo-Chenli" w:date="2025-01-20T15:30:00Z">
        <w:r>
          <w:rPr>
            <w:lang w:eastAsia="ko-KR"/>
          </w:rPr>
          <w:t xml:space="preserve">all </w:t>
        </w:r>
      </w:ins>
      <w:ins w:id="804" w:author="vivo-Chenli-Before#129" w:date="2025-02-07T00:18:00Z">
        <w:r w:rsidR="00650A09">
          <w:rPr>
            <w:rFonts w:eastAsia="MS Mincho"/>
            <w:i/>
            <w:iCs/>
            <w:lang w:eastAsia="zh-CN"/>
          </w:rPr>
          <w:t>BEAM_TRIGGERED_LIST</w:t>
        </w:r>
      </w:ins>
      <w:ins w:id="805" w:author="vivo-Chenli" w:date="2025-01-20T15:02:00Z">
        <w:r>
          <w:rPr>
            <w:lang w:eastAsia="ko-KR"/>
          </w:rPr>
          <w:t>;</w:t>
        </w:r>
      </w:ins>
    </w:p>
    <w:p w14:paraId="52ED0A25" w14:textId="6E98AA05" w:rsidR="003669F2" w:rsidRPr="000B5A74" w:rsidRDefault="00B562E1">
      <w:pPr>
        <w:pStyle w:val="B1"/>
        <w:rPr>
          <w:ins w:id="806" w:author="vivo-Chenli" w:date="2025-01-20T15:02:00Z"/>
          <w:lang w:val="en-US" w:eastAsia="zh-CN"/>
        </w:rPr>
      </w:pPr>
      <w:ins w:id="807" w:author="vivo-Chenli" w:date="2025-01-20T15:02:00Z">
        <w:r>
          <w:rPr>
            <w:lang w:eastAsia="ko-KR"/>
          </w:rPr>
          <w:t>1&gt;</w:t>
        </w:r>
        <w:r>
          <w:rPr>
            <w:lang w:eastAsia="ko-KR"/>
          </w:rPr>
          <w:tab/>
        </w:r>
      </w:ins>
      <w:ins w:id="808" w:author="vivo-Chenli" w:date="2025-01-20T15:31:00Z">
        <w:r>
          <w:rPr>
            <w:lang w:eastAsia="ko-KR"/>
          </w:rPr>
          <w:t>clear all</w:t>
        </w:r>
        <w:r>
          <w:rPr>
            <w:i/>
          </w:rPr>
          <w:t xml:space="preserve"> </w:t>
        </w:r>
      </w:ins>
      <w:ins w:id="809" w:author="vivo-Chenli-Before#129" w:date="2025-02-07T00:16:00Z">
        <w:r w:rsidR="007850C6">
          <w:rPr>
            <w:i/>
          </w:rPr>
          <w:t>MR_LIST</w:t>
        </w:r>
      </w:ins>
      <w:ins w:id="810" w:author="vivo-Chenli" w:date="2025-01-20T15:32:00Z">
        <w:r>
          <w:rPr>
            <w:lang w:eastAsia="ko-KR"/>
          </w:rPr>
          <w:t>.</w:t>
        </w:r>
      </w:ins>
    </w:p>
    <w:p w14:paraId="52ED0A26" w14:textId="77777777" w:rsidR="003669F2" w:rsidRDefault="00B562E1">
      <w:r>
        <w:lastRenderedPageBreak/>
        <w:t xml:space="preserve">If a </w:t>
      </w:r>
      <w:proofErr w:type="spellStart"/>
      <w:r>
        <w:t>Sidelink</w:t>
      </w:r>
      <w:proofErr w:type="spellEnd"/>
      <w:r>
        <w:t xml:space="preserve">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 xml:space="preserve">flush the soft buffers for all </w:t>
      </w:r>
      <w:proofErr w:type="spellStart"/>
      <w:r>
        <w:rPr>
          <w:lang w:eastAsia="ko-KR"/>
        </w:rPr>
        <w:t>Sidelink</w:t>
      </w:r>
      <w:proofErr w:type="spellEnd"/>
      <w:r>
        <w:rPr>
          <w:lang w:eastAsia="ko-KR"/>
        </w:rPr>
        <w:t xml:space="preserve">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w:t>
      </w:r>
      <w:proofErr w:type="spellStart"/>
      <w:r>
        <w:rPr>
          <w:lang w:eastAsia="ko-KR"/>
        </w:rPr>
        <w:t>Sidelink</w:t>
      </w:r>
      <w:proofErr w:type="spellEnd"/>
      <w:r>
        <w:rPr>
          <w:lang w:eastAsia="ko-KR"/>
        </w:rPr>
        <w:t xml:space="preserve">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DRX Command MAC CE associated to the PC5-RRC connection;</w:t>
      </w:r>
    </w:p>
    <w:p w14:paraId="52ED0A2D"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proofErr w:type="spellStart"/>
      <w:r>
        <w:rPr>
          <w:i/>
          <w:iCs/>
          <w:lang w:eastAsia="ko-KR"/>
        </w:rPr>
        <w:t>numConsecutiveDTX</w:t>
      </w:r>
      <w:proofErr w:type="spellEnd"/>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proofErr w:type="spellStart"/>
      <w:r>
        <w:rPr>
          <w:i/>
          <w:iCs/>
          <w:lang w:eastAsia="ko-KR"/>
        </w:rPr>
        <w:t>SBj</w:t>
      </w:r>
      <w:proofErr w:type="spellEnd"/>
      <w:r>
        <w:rPr>
          <w:lang w:eastAsia="ko-KR"/>
        </w:rPr>
        <w:t xml:space="preserve"> for each logical channel associated to the PC5-RRC connection to zero.</w:t>
      </w:r>
    </w:p>
    <w:p w14:paraId="52ED0A32" w14:textId="77777777" w:rsidR="003669F2" w:rsidRDefault="00B562E1">
      <w:pPr>
        <w:pStyle w:val="2"/>
        <w:rPr>
          <w:lang w:eastAsia="ko-KR"/>
        </w:rPr>
      </w:pPr>
      <w:bookmarkStart w:id="811" w:name="_Toc178200543"/>
      <w:r>
        <w:rPr>
          <w:lang w:eastAsia="ko-KR"/>
        </w:rPr>
        <w:t>5.12a</w:t>
      </w:r>
      <w:r>
        <w:rPr>
          <w:lang w:eastAsia="ko-KR"/>
        </w:rPr>
        <w:tab/>
        <w:t>Void</w:t>
      </w:r>
      <w:bookmarkEnd w:id="811"/>
    </w:p>
    <w:p w14:paraId="52ED0A33" w14:textId="77777777" w:rsidR="003669F2" w:rsidRDefault="00B562E1">
      <w:pPr>
        <w:pStyle w:val="2"/>
        <w:rPr>
          <w:lang w:eastAsia="ko-KR"/>
        </w:rPr>
      </w:pPr>
      <w:bookmarkStart w:id="812" w:name="_Toc178200544"/>
      <w:bookmarkStart w:id="813" w:name="_Toc46490344"/>
      <w:bookmarkStart w:id="814" w:name="_Toc52752039"/>
      <w:bookmarkStart w:id="815" w:name="_Toc52796501"/>
      <w:r>
        <w:rPr>
          <w:lang w:eastAsia="ko-KR"/>
        </w:rPr>
        <w:t>5.13</w:t>
      </w:r>
      <w:r>
        <w:rPr>
          <w:lang w:eastAsia="ko-KR"/>
        </w:rPr>
        <w:tab/>
        <w:t>Handling of unknown, unforeseen and erroneous protocol data</w:t>
      </w:r>
      <w:bookmarkEnd w:id="777"/>
      <w:bookmarkEnd w:id="781"/>
      <w:bookmarkEnd w:id="812"/>
      <w:bookmarkEnd w:id="813"/>
      <w:bookmarkEnd w:id="814"/>
      <w:bookmarkEnd w:id="815"/>
    </w:p>
    <w:p w14:paraId="52ED0A34" w14:textId="77777777" w:rsidR="003669F2" w:rsidRDefault="00B562E1">
      <w:pPr>
        <w:rPr>
          <w:lang w:eastAsia="ko-KR"/>
        </w:rPr>
      </w:pPr>
      <w:r>
        <w:rPr>
          <w:lang w:eastAsia="ko-KR"/>
        </w:rPr>
        <w:t xml:space="preserve">When a MAC entity receives a MAC PDU for the MAC entity's C-RNTI, CS-RNTI, G-RNTI, G-CS-RNTI or by the configured downlink assignment, containing a Reserved LCID or </w:t>
      </w:r>
      <w:proofErr w:type="spellStart"/>
      <w:r>
        <w:rPr>
          <w:lang w:eastAsia="ko-KR"/>
        </w:rPr>
        <w:t>eLCID</w:t>
      </w:r>
      <w:proofErr w:type="spellEnd"/>
      <w:r>
        <w:rPr>
          <w:lang w:eastAsia="ko-KR"/>
        </w:rPr>
        <w:t xml:space="preserve"> value, or an LCID or </w:t>
      </w:r>
      <w:proofErr w:type="spellStart"/>
      <w:r>
        <w:rPr>
          <w:lang w:eastAsia="ko-KR"/>
        </w:rPr>
        <w:t>eLCID</w:t>
      </w:r>
      <w:proofErr w:type="spellEnd"/>
      <w:r>
        <w:rPr>
          <w:lang w:eastAsia="ko-KR"/>
        </w:rPr>
        <w:t xml:space="preserve">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p>
    <w:p w14:paraId="52ED0A36" w14:textId="77777777" w:rsidR="003669F2" w:rsidRDefault="00B562E1">
      <w:pPr>
        <w:rPr>
          <w:lang w:eastAsia="ko-KR"/>
        </w:rPr>
      </w:pPr>
      <w:r>
        <w:rPr>
          <w:lang w:eastAsia="ko-KR"/>
        </w:rPr>
        <w:t xml:space="preserve">When a MAC entity receives a MAC PDU for the MAC entity's C-RNTI, CS-RNTI or G-RNTI (for MBS multicast in RRC_INACTIVE), or by the configured downlink assignment, containing an LCID or </w:t>
      </w:r>
      <w:proofErr w:type="spellStart"/>
      <w:r>
        <w:rPr>
          <w:lang w:eastAsia="ko-KR"/>
        </w:rPr>
        <w:t>eLCID</w:t>
      </w:r>
      <w:proofErr w:type="spellEnd"/>
      <w:r>
        <w:rPr>
          <w:lang w:eastAsia="ko-KR"/>
        </w:rPr>
        <w:t xml:space="preserve"> value which is not configured, or an LCID or </w:t>
      </w:r>
      <w:proofErr w:type="spellStart"/>
      <w:r>
        <w:rPr>
          <w:lang w:eastAsia="ko-KR"/>
        </w:rPr>
        <w:t>eLCID</w:t>
      </w:r>
      <w:proofErr w:type="spellEnd"/>
      <w:r>
        <w:rPr>
          <w:lang w:eastAsia="ko-KR"/>
        </w:rPr>
        <w:t xml:space="preserve">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w:t>
      </w:r>
    </w:p>
    <w:p w14:paraId="52ED0A38" w14:textId="77777777" w:rsidR="003669F2" w:rsidRDefault="00B562E1">
      <w:bookmarkStart w:id="816"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t>.</w:t>
      </w:r>
    </w:p>
    <w:p w14:paraId="52ED0A3A" w14:textId="77777777" w:rsidR="003669F2" w:rsidRDefault="00B562E1">
      <w:bookmarkStart w:id="817"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r>
        <w:t>.</w:t>
      </w:r>
    </w:p>
    <w:p w14:paraId="52ED0A3C" w14:textId="77777777" w:rsidR="003669F2" w:rsidRDefault="00B562E1">
      <w:pPr>
        <w:pStyle w:val="2"/>
        <w:rPr>
          <w:lang w:eastAsia="ko-KR"/>
        </w:rPr>
      </w:pPr>
      <w:bookmarkStart w:id="818" w:name="_Toc178200545"/>
      <w:bookmarkStart w:id="819" w:name="_Toc52752040"/>
      <w:bookmarkStart w:id="820" w:name="_Toc52796502"/>
      <w:bookmarkStart w:id="821" w:name="_Toc46490345"/>
      <w:r>
        <w:rPr>
          <w:lang w:eastAsia="ko-KR"/>
        </w:rPr>
        <w:t>5.14</w:t>
      </w:r>
      <w:r>
        <w:rPr>
          <w:lang w:eastAsia="ko-KR"/>
        </w:rPr>
        <w:tab/>
        <w:t>Handling of measurement gaps</w:t>
      </w:r>
      <w:bookmarkEnd w:id="816"/>
      <w:bookmarkEnd w:id="817"/>
      <w:bookmarkEnd w:id="818"/>
      <w:bookmarkEnd w:id="819"/>
      <w:bookmarkEnd w:id="820"/>
      <w:bookmarkEnd w:id="821"/>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proofErr w:type="spellStart"/>
      <w:r>
        <w:rPr>
          <w:i/>
        </w:rPr>
        <w:t>measGapConfig</w:t>
      </w:r>
      <w:proofErr w:type="spellEnd"/>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lastRenderedPageBreak/>
        <w:t>1&gt;</w:t>
      </w:r>
      <w:r>
        <w:rPr>
          <w:lang w:eastAsia="ko-KR"/>
        </w:rPr>
        <w:tab/>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2"/>
        <w:rPr>
          <w:lang w:eastAsia="ko-KR"/>
        </w:rPr>
      </w:pPr>
      <w:bookmarkStart w:id="822" w:name="_Toc52752041"/>
      <w:bookmarkStart w:id="823" w:name="_Toc178200546"/>
      <w:bookmarkStart w:id="824" w:name="_Toc52796503"/>
      <w:bookmarkStart w:id="825" w:name="_Toc46490346"/>
      <w:bookmarkStart w:id="826" w:name="_Toc29239859"/>
      <w:bookmarkStart w:id="827" w:name="_Toc37296219"/>
      <w:r>
        <w:rPr>
          <w:lang w:eastAsia="ko-KR"/>
        </w:rPr>
        <w:t>5.15</w:t>
      </w:r>
      <w:r>
        <w:rPr>
          <w:lang w:eastAsia="ko-KR"/>
        </w:rPr>
        <w:tab/>
        <w:t>Bandwidth Part (BWP) operation</w:t>
      </w:r>
      <w:bookmarkEnd w:id="822"/>
      <w:bookmarkEnd w:id="823"/>
      <w:bookmarkEnd w:id="824"/>
      <w:bookmarkEnd w:id="825"/>
      <w:bookmarkEnd w:id="826"/>
      <w:bookmarkEnd w:id="827"/>
    </w:p>
    <w:p w14:paraId="52ED0A47" w14:textId="77777777" w:rsidR="003669F2" w:rsidRDefault="00B562E1">
      <w:pPr>
        <w:pStyle w:val="3"/>
        <w:rPr>
          <w:rFonts w:eastAsiaTheme="minorEastAsia"/>
          <w:lang w:eastAsia="ko-KR"/>
        </w:rPr>
      </w:pPr>
      <w:bookmarkStart w:id="828" w:name="_Toc46490347"/>
      <w:bookmarkStart w:id="829" w:name="_Toc37296220"/>
      <w:bookmarkStart w:id="830" w:name="_Toc52752042"/>
      <w:bookmarkStart w:id="831" w:name="_Toc52796504"/>
      <w:bookmarkStart w:id="832" w:name="_Toc178200547"/>
      <w:r>
        <w:t>5.15.1</w:t>
      </w:r>
      <w:r>
        <w:tab/>
        <w:t>Downlink and Uplink</w:t>
      </w:r>
      <w:bookmarkEnd w:id="828"/>
      <w:bookmarkEnd w:id="829"/>
      <w:bookmarkEnd w:id="830"/>
      <w:bookmarkEnd w:id="831"/>
      <w:bookmarkEnd w:id="832"/>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Pr>
          <w:i/>
          <w:lang w:eastAsia="ko-KR"/>
        </w:rPr>
        <w:t>bwp-InactivityTimer</w:t>
      </w:r>
      <w:proofErr w:type="spellEnd"/>
      <w:r>
        <w:rPr>
          <w:lang w:eastAsia="ko-KR"/>
        </w:rPr>
        <w:t xml:space="preserve">, by RRC signalling, or by the MAC entity itself upon initiation of </w:t>
      </w:r>
      <w:proofErr w:type="gramStart"/>
      <w:r>
        <w:rPr>
          <w:lang w:eastAsia="ko-KR"/>
        </w:rPr>
        <w:t>Random Access</w:t>
      </w:r>
      <w:proofErr w:type="gramEnd"/>
      <w:r>
        <w:rPr>
          <w:lang w:eastAsia="ko-KR"/>
        </w:rPr>
        <w:t xml:space="preserve"> procedure or upon detection of consistent LBT failure on </w:t>
      </w:r>
      <w:proofErr w:type="spellStart"/>
      <w:r>
        <w:rPr>
          <w:lang w:eastAsia="ko-KR"/>
        </w:rPr>
        <w:t>SpCell</w:t>
      </w:r>
      <w:proofErr w:type="spellEnd"/>
      <w:r>
        <w:rPr>
          <w:lang w:eastAsia="ko-KR"/>
        </w:rPr>
        <w:t xml:space="preserve">. Upon RRC (re-)configuration of </w:t>
      </w:r>
      <w:proofErr w:type="spellStart"/>
      <w:r>
        <w:rPr>
          <w:i/>
          <w:lang w:eastAsia="ko-KR"/>
        </w:rPr>
        <w:t>firstActiveDownlinkBWP</w:t>
      </w:r>
      <w:proofErr w:type="spellEnd"/>
      <w:r>
        <w:rPr>
          <w:i/>
          <w:lang w:eastAsia="ko-KR"/>
        </w:rPr>
        <w:t>-Id</w:t>
      </w:r>
      <w:r>
        <w:rPr>
          <w:lang w:eastAsia="ko-KR"/>
        </w:rPr>
        <w:t xml:space="preserve"> </w:t>
      </w:r>
      <w:r>
        <w:rPr>
          <w:lang w:eastAsia="zh-CN"/>
        </w:rPr>
        <w:t>and/or</w:t>
      </w:r>
      <w:r>
        <w:rPr>
          <w:lang w:eastAsia="ko-KR"/>
        </w:rPr>
        <w:t xml:space="preserve"> </w:t>
      </w:r>
      <w:proofErr w:type="spellStart"/>
      <w:r>
        <w:rPr>
          <w:i/>
          <w:lang w:eastAsia="ko-KR"/>
        </w:rPr>
        <w:t>firstActiveUplinkBWP</w:t>
      </w:r>
      <w:proofErr w:type="spellEnd"/>
      <w:r>
        <w:rPr>
          <w:i/>
          <w:lang w:eastAsia="ko-KR"/>
        </w:rPr>
        <w:t>-Id</w:t>
      </w:r>
      <w:r>
        <w:rPr>
          <w:lang w:eastAsia="ko-KR"/>
        </w:rPr>
        <w:t xml:space="preserve"> for </w:t>
      </w:r>
      <w:proofErr w:type="spellStart"/>
      <w:r>
        <w:rPr>
          <w:lang w:eastAsia="ko-KR"/>
        </w:rPr>
        <w:t>SpCell</w:t>
      </w:r>
      <w:proofErr w:type="spellEnd"/>
      <w:r>
        <w:rPr>
          <w:lang w:eastAsia="ko-KR"/>
        </w:rPr>
        <w:t xml:space="preserve"> except for </w:t>
      </w:r>
      <w:proofErr w:type="spellStart"/>
      <w:r>
        <w:rPr>
          <w:lang w:eastAsia="ko-KR"/>
        </w:rPr>
        <w:t>PSCell</w:t>
      </w:r>
      <w:proofErr w:type="spellEnd"/>
      <w:r>
        <w:rPr>
          <w:lang w:eastAsia="ko-KR"/>
        </w:rPr>
        <w:t xml:space="preserve"> when SCG is deactivated (see clause 5.29) or activation of an </w:t>
      </w:r>
      <w:proofErr w:type="spellStart"/>
      <w:r>
        <w:rPr>
          <w:lang w:eastAsia="ko-KR"/>
        </w:rPr>
        <w:t>SCell</w:t>
      </w:r>
      <w:proofErr w:type="spellEnd"/>
      <w:r>
        <w:rPr>
          <w:lang w:eastAsia="ko-KR"/>
        </w:rPr>
        <w:t xml:space="preserve">, the DL BWP and/or UL BWP indicated by </w:t>
      </w:r>
      <w:proofErr w:type="spellStart"/>
      <w:r>
        <w:rPr>
          <w:i/>
          <w:lang w:eastAsia="ko-KR"/>
        </w:rPr>
        <w:t>firstActiveDownlinkBWP</w:t>
      </w:r>
      <w:proofErr w:type="spellEnd"/>
      <w:r>
        <w:rPr>
          <w:i/>
          <w:lang w:eastAsia="ko-KR"/>
        </w:rPr>
        <w:t>-Id</w:t>
      </w:r>
      <w:r>
        <w:rPr>
          <w:lang w:eastAsia="ko-KR"/>
        </w:rPr>
        <w:t xml:space="preserve"> and/or </w:t>
      </w:r>
      <w:proofErr w:type="spellStart"/>
      <w:r>
        <w:rPr>
          <w:i/>
          <w:lang w:eastAsia="ko-KR"/>
        </w:rPr>
        <w:t>firstActiveUplinkBWP</w:t>
      </w:r>
      <w:proofErr w:type="spellEnd"/>
      <w:r>
        <w:rPr>
          <w:i/>
          <w:lang w:eastAsia="ko-KR"/>
        </w:rPr>
        <w:t>-Id</w:t>
      </w:r>
      <w:r>
        <w:rPr>
          <w:lang w:eastAsia="ko-KR"/>
        </w:rPr>
        <w:t xml:space="preserve"> respectively (as specified in TS 38.331 [5]) is active without receiving PDCCH indicating a downlink assignment or an uplink grant. Upon RRC (re-)configuration of </w:t>
      </w:r>
      <w:proofErr w:type="spellStart"/>
      <w:r>
        <w:rPr>
          <w:i/>
          <w:iCs/>
          <w:lang w:eastAsia="ko-KR"/>
        </w:rPr>
        <w:t>firstActiveDownlinkBWP</w:t>
      </w:r>
      <w:proofErr w:type="spellEnd"/>
      <w:r>
        <w:rPr>
          <w:i/>
          <w:iCs/>
          <w:lang w:eastAsia="ko-KR"/>
        </w:rPr>
        <w:t>-Id</w:t>
      </w:r>
      <w:r>
        <w:rPr>
          <w:lang w:eastAsia="ko-KR"/>
        </w:rPr>
        <w:t xml:space="preserve"> for </w:t>
      </w:r>
      <w:proofErr w:type="spellStart"/>
      <w:r>
        <w:rPr>
          <w:lang w:eastAsia="ko-KR"/>
        </w:rPr>
        <w:t>PSCell</w:t>
      </w:r>
      <w:proofErr w:type="spellEnd"/>
      <w:r>
        <w:rPr>
          <w:lang w:eastAsia="ko-KR"/>
        </w:rPr>
        <w:t xml:space="preserve"> when SCG is deactivated, the DL BWP is switched to the </w:t>
      </w:r>
      <w:proofErr w:type="spellStart"/>
      <w:r>
        <w:rPr>
          <w:i/>
          <w:iCs/>
          <w:lang w:eastAsia="ko-KR"/>
        </w:rPr>
        <w:t>firstActiveDownlinkBWP</w:t>
      </w:r>
      <w:proofErr w:type="spellEnd"/>
      <w:r>
        <w:rPr>
          <w:i/>
          <w:iCs/>
          <w:lang w:eastAsia="ko-KR"/>
        </w:rPr>
        <w:t>-Id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w:t>
      </w:r>
      <w:proofErr w:type="spellStart"/>
      <w:r>
        <w:rPr>
          <w:lang w:eastAsia="zh-CN"/>
        </w:rPr>
        <w:t>SCell</w:t>
      </w:r>
      <w:proofErr w:type="spellEnd"/>
      <w:r>
        <w:rPr>
          <w:lang w:eastAsia="zh-CN"/>
        </w:rPr>
        <w:t xml:space="preserve"> a dormant BWP may be configured with </w:t>
      </w:r>
      <w:proofErr w:type="spellStart"/>
      <w:r>
        <w:rPr>
          <w:i/>
          <w:lang w:eastAsia="zh-CN"/>
        </w:rPr>
        <w:t>dormantBWP</w:t>
      </w:r>
      <w:proofErr w:type="spellEnd"/>
      <w:r>
        <w:rPr>
          <w:i/>
          <w:lang w:eastAsia="zh-CN"/>
        </w:rPr>
        <w:t>-Id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w:t>
      </w:r>
      <w:proofErr w:type="spellStart"/>
      <w:r>
        <w:rPr>
          <w:lang w:eastAsia="zh-CN"/>
        </w:rPr>
        <w:t>SCells</w:t>
      </w:r>
      <w:proofErr w:type="spellEnd"/>
      <w:r>
        <w:rPr>
          <w:lang w:eastAsia="zh-CN"/>
        </w:rPr>
        <w:t xml:space="preserve"> is done by BWP switching per </w:t>
      </w:r>
      <w:proofErr w:type="spellStart"/>
      <w:r>
        <w:rPr>
          <w:lang w:eastAsia="zh-CN"/>
        </w:rPr>
        <w:t>SCell</w:t>
      </w:r>
      <w:proofErr w:type="spellEnd"/>
      <w:r>
        <w:rPr>
          <w:lang w:eastAsia="zh-CN"/>
        </w:rPr>
        <w:t xml:space="preserve"> or per dormancy </w:t>
      </w:r>
      <w:proofErr w:type="spellStart"/>
      <w:r>
        <w:rPr>
          <w:lang w:eastAsia="zh-CN"/>
        </w:rPr>
        <w:t>SCell</w:t>
      </w:r>
      <w:proofErr w:type="spellEnd"/>
      <w:r>
        <w:rPr>
          <w:lang w:eastAsia="zh-CN"/>
        </w:rPr>
        <w:t xml:space="preserve"> group based on instruction from PDCCH (as specified in TS 38.213 [6]). The dormancy </w:t>
      </w:r>
      <w:proofErr w:type="spellStart"/>
      <w:r>
        <w:rPr>
          <w:lang w:eastAsia="zh-CN"/>
        </w:rPr>
        <w:t>SCell</w:t>
      </w:r>
      <w:proofErr w:type="spellEnd"/>
      <w:r>
        <w:rPr>
          <w:lang w:eastAsia="zh-CN"/>
        </w:rPr>
        <w:t xml:space="preserve"> group configurations are configured by RRC signalling as described in TS 38.331 [5]. Upon reception of the PDCCH indicating leaving dormant BWP, the DL BWP indicated by </w:t>
      </w:r>
      <w:proofErr w:type="spellStart"/>
      <w:r>
        <w:rPr>
          <w:i/>
          <w:iCs/>
          <w:lang w:eastAsia="zh-CN"/>
        </w:rPr>
        <w:t>firstOutsideActiveTimeBWP</w:t>
      </w:r>
      <w:proofErr w:type="spellEnd"/>
      <w:r>
        <w:rPr>
          <w:i/>
          <w:iCs/>
          <w:lang w:eastAsia="zh-CN"/>
        </w:rPr>
        <w:t>-Id</w:t>
      </w:r>
      <w:r>
        <w:rPr>
          <w:lang w:eastAsia="zh-CN"/>
        </w:rPr>
        <w:t xml:space="preserve"> or by </w:t>
      </w:r>
      <w:proofErr w:type="spellStart"/>
      <w:r>
        <w:rPr>
          <w:i/>
          <w:iCs/>
          <w:lang w:eastAsia="zh-CN"/>
        </w:rPr>
        <w:t>firstWithinActiveTimeBWP</w:t>
      </w:r>
      <w:proofErr w:type="spellEnd"/>
      <w:r>
        <w:rPr>
          <w:i/>
          <w:iCs/>
          <w:lang w:eastAsia="zh-CN"/>
        </w:rPr>
        <w:t>-Id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proofErr w:type="spellStart"/>
      <w:r>
        <w:rPr>
          <w:i/>
          <w:lang w:eastAsia="zh-CN"/>
        </w:rPr>
        <w:t>dormantBWP</w:t>
      </w:r>
      <w:proofErr w:type="spellEnd"/>
      <w:r>
        <w:rPr>
          <w:i/>
          <w:lang w:eastAsia="zh-CN"/>
        </w:rPr>
        <w:t>-Id</w:t>
      </w:r>
      <w:r>
        <w:rPr>
          <w:lang w:eastAsia="zh-CN"/>
        </w:rPr>
        <w:t xml:space="preserve"> (as specified in TS 38.331 [5]) is activated. The dormant BWP configuration for </w:t>
      </w:r>
      <w:proofErr w:type="spellStart"/>
      <w:r>
        <w:rPr>
          <w:lang w:eastAsia="zh-CN"/>
        </w:rPr>
        <w:t>SpCell</w:t>
      </w:r>
      <w:proofErr w:type="spellEnd"/>
      <w:r>
        <w:rPr>
          <w:lang w:eastAsia="zh-CN"/>
        </w:rPr>
        <w:t xml:space="preserve"> or PUCCH </w:t>
      </w:r>
      <w:proofErr w:type="spellStart"/>
      <w:r>
        <w:rPr>
          <w:lang w:eastAsia="zh-CN"/>
        </w:rPr>
        <w:t>SCell</w:t>
      </w:r>
      <w:proofErr w:type="spellEnd"/>
      <w:r>
        <w:rPr>
          <w:lang w:eastAsia="zh-CN"/>
        </w:rPr>
        <w:t xml:space="preserve">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w:t>
      </w:r>
      <w:proofErr w:type="spellStart"/>
      <w:r>
        <w:rPr>
          <w:lang w:eastAsia="ko-KR"/>
        </w:rPr>
        <w:t>PSCell</w:t>
      </w:r>
      <w:proofErr w:type="spellEnd"/>
      <w:r>
        <w:rPr>
          <w:lang w:eastAsia="ko-KR"/>
        </w:rPr>
        <w:t xml:space="preserve">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lastRenderedPageBreak/>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lbt-FailureRecoveryConfig</w:t>
      </w:r>
      <w:proofErr w:type="spellEnd"/>
      <w:r>
        <w:rPr>
          <w:lang w:eastAsia="ko-KR"/>
        </w:rPr>
        <w:t xml:space="preserve"> is configured:</w:t>
      </w:r>
    </w:p>
    <w:p w14:paraId="52ED0A58" w14:textId="77777777" w:rsidR="003669F2" w:rsidRDefault="00B562E1">
      <w:pPr>
        <w:pStyle w:val="B3"/>
        <w:rPr>
          <w:lang w:eastAsia="ko-KR"/>
        </w:rPr>
      </w:pPr>
      <w:bookmarkStart w:id="833" w:name="_Hlk26363408"/>
      <w:r>
        <w:rPr>
          <w:lang w:eastAsia="ko-KR"/>
        </w:rPr>
        <w:t>3&gt;</w:t>
      </w:r>
      <w:r>
        <w:rPr>
          <w:lang w:eastAsia="ko-KR"/>
        </w:rPr>
        <w:tab/>
        <w:t xml:space="preserve">stop the </w:t>
      </w:r>
      <w:proofErr w:type="spellStart"/>
      <w:r>
        <w:rPr>
          <w:i/>
          <w:lang w:eastAsia="ko-KR"/>
        </w:rPr>
        <w:t>lbt-FailureDetectionTimer</w:t>
      </w:r>
      <w:proofErr w:type="spellEnd"/>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833"/>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bwp-InactivityTimer</w:t>
      </w:r>
      <w:proofErr w:type="spellEnd"/>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respectively;</w:t>
      </w:r>
    </w:p>
    <w:p w14:paraId="52ED0A66"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SCell</w:t>
      </w:r>
      <w:proofErr w:type="spellEnd"/>
      <w:r>
        <w:rPr>
          <w:lang w:eastAsia="ko-KR"/>
        </w:rPr>
        <w:t>;</w:t>
      </w:r>
    </w:p>
    <w:p w14:paraId="52ED0A67" w14:textId="77777777" w:rsidR="003669F2" w:rsidRDefault="00B562E1">
      <w:pPr>
        <w:pStyle w:val="B2"/>
        <w:rPr>
          <w:rFonts w:eastAsia="Malgun Gothic"/>
          <w:lang w:eastAsia="ko-KR"/>
        </w:rPr>
      </w:pPr>
      <w:r>
        <w:rPr>
          <w:lang w:eastAsia="ko-KR"/>
        </w:rPr>
        <w:t>2&gt;</w:t>
      </w:r>
      <w:r>
        <w:rPr>
          <w:lang w:eastAsia="ko-KR"/>
        </w:rPr>
        <w:tab/>
        <w:t xml:space="preserve">if configured, perform beam failure detection and beam failure recovery for the </w:t>
      </w:r>
      <w:proofErr w:type="spellStart"/>
      <w:r>
        <w:rPr>
          <w:lang w:eastAsia="ko-KR"/>
        </w:rPr>
        <w:t>SCell</w:t>
      </w:r>
      <w:proofErr w:type="spellEnd"/>
      <w:r>
        <w:rPr>
          <w:lang w:eastAsia="ko-KR"/>
        </w:rPr>
        <w:t xml:space="preserve"> if beam failure is detected;</w:t>
      </w:r>
    </w:p>
    <w:p w14:paraId="52ED0A68"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 xml:space="preserve">or the Serving Cell is </w:t>
      </w:r>
      <w:proofErr w:type="spellStart"/>
      <w:r>
        <w:rPr>
          <w:lang w:eastAsia="ko-KR"/>
        </w:rPr>
        <w:t>PSCell</w:t>
      </w:r>
      <w:proofErr w:type="spellEnd"/>
      <w:r>
        <w:rPr>
          <w:lang w:eastAsia="ko-KR"/>
        </w:rPr>
        <w:t xml:space="preserve">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lastRenderedPageBreak/>
        <w:t xml:space="preserve">Upon initiation of the </w:t>
      </w:r>
      <w:proofErr w:type="gramStart"/>
      <w:r>
        <w:rPr>
          <w:lang w:eastAsia="ko-KR"/>
        </w:rPr>
        <w:t>Random Access</w:t>
      </w:r>
      <w:proofErr w:type="gramEnd"/>
      <w:r>
        <w:rPr>
          <w:lang w:eastAsia="ko-KR"/>
        </w:rPr>
        <w:t xml:space="preserve">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w:t>
      </w:r>
      <w:proofErr w:type="spellStart"/>
      <w:r>
        <w:rPr>
          <w:lang w:eastAsia="ko-KR"/>
        </w:rPr>
        <w:t>RedCap</w:t>
      </w:r>
      <w:proofErr w:type="spellEnd"/>
      <w:r>
        <w:rPr>
          <w:lang w:eastAsia="ko-KR"/>
        </w:rPr>
        <w:t xml:space="preserve"> UE; and</w:t>
      </w:r>
    </w:p>
    <w:p w14:paraId="52ED0A77"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initialUplinkBWP-RedCap</w:t>
      </w:r>
      <w:proofErr w:type="spellEnd"/>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proofErr w:type="spellStart"/>
      <w:r>
        <w:rPr>
          <w:i/>
          <w:iCs/>
        </w:rPr>
        <w:t>initialUplinkBWP-RedCap</w:t>
      </w:r>
      <w:proofErr w:type="spellEnd"/>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proofErr w:type="spellStart"/>
      <w:r>
        <w:rPr>
          <w:i/>
          <w:lang w:eastAsia="ko-KR"/>
        </w:rPr>
        <w:t>initialUplinkBWP</w:t>
      </w:r>
      <w:proofErr w:type="spellEnd"/>
      <w:r>
        <w:rPr>
          <w:lang w:eastAsia="ko-KR"/>
        </w:rPr>
        <w:t>.</w:t>
      </w:r>
    </w:p>
    <w:p w14:paraId="52ED0A7B"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7C" w14:textId="77777777" w:rsidR="003669F2" w:rsidRDefault="00B562E1">
      <w:pPr>
        <w:pStyle w:val="B3"/>
      </w:pPr>
      <w:r>
        <w:t>3&gt;</w:t>
      </w:r>
      <w:r>
        <w:tab/>
        <w:t xml:space="preserve">if the UE is an </w:t>
      </w:r>
      <w:r>
        <w:rPr>
          <w:lang w:eastAsia="ko-KR"/>
        </w:rPr>
        <w:t>(e)</w:t>
      </w:r>
      <w:proofErr w:type="spellStart"/>
      <w:r>
        <w:t>RedCap</w:t>
      </w:r>
      <w:proofErr w:type="spellEnd"/>
      <w:r>
        <w:t xml:space="preserve"> UE; and</w:t>
      </w:r>
    </w:p>
    <w:p w14:paraId="52ED0A7D" w14:textId="77777777" w:rsidR="003669F2" w:rsidRDefault="00B562E1">
      <w:pPr>
        <w:pStyle w:val="B3"/>
      </w:pPr>
      <w:r>
        <w:t>3&gt;</w:t>
      </w:r>
      <w:r>
        <w:tab/>
        <w:t xml:space="preserve">if </w:t>
      </w:r>
      <w:proofErr w:type="spellStart"/>
      <w:r>
        <w:rPr>
          <w:i/>
          <w:iCs/>
        </w:rPr>
        <w:t>initialDownlinkBWP-RedCap</w:t>
      </w:r>
      <w:proofErr w:type="spellEnd"/>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proofErr w:type="spellStart"/>
      <w:r>
        <w:rPr>
          <w:i/>
          <w:iCs/>
        </w:rPr>
        <w:t>initialDownlinkBWP-RedCap</w:t>
      </w:r>
      <w:proofErr w:type="spellEnd"/>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proofErr w:type="spellStart"/>
      <w:r>
        <w:rPr>
          <w:i/>
          <w:lang w:eastAsia="ko-KR"/>
        </w:rPr>
        <w:t>initialDownlinkBWP</w:t>
      </w:r>
      <w:proofErr w:type="spellEnd"/>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proofErr w:type="spellStart"/>
      <w:r>
        <w:rPr>
          <w:i/>
          <w:lang w:eastAsia="ko-KR"/>
        </w:rPr>
        <w:t>bwp</w:t>
      </w:r>
      <w:proofErr w:type="spellEnd"/>
      <w:r>
        <w:rPr>
          <w:i/>
          <w:lang w:eastAsia="ko-KR"/>
        </w:rPr>
        <w:t>-Id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proofErr w:type="spellStart"/>
      <w:r>
        <w:rPr>
          <w:i/>
          <w:lang w:eastAsia="ko-KR"/>
        </w:rPr>
        <w:t>bwp</w:t>
      </w:r>
      <w:proofErr w:type="spellEnd"/>
      <w:r>
        <w:rPr>
          <w:i/>
          <w:lang w:eastAsia="ko-KR"/>
        </w:rPr>
        <w:t>-Id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 xml:space="preserve">if the Serving Cell is </w:t>
      </w:r>
      <w:proofErr w:type="spellStart"/>
      <w:r>
        <w:rPr>
          <w:lang w:eastAsia="ko-KR"/>
        </w:rPr>
        <w:t>SCell</w:t>
      </w:r>
      <w:proofErr w:type="spellEnd"/>
      <w:r>
        <w:rPr>
          <w:lang w:eastAsia="ko-KR"/>
        </w:rPr>
        <w:t>:</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w:t>
      </w:r>
      <w:proofErr w:type="spellStart"/>
      <w:r>
        <w:rPr>
          <w:lang w:eastAsia="ko-KR"/>
        </w:rPr>
        <w:t>SpCell</w:t>
      </w:r>
      <w:proofErr w:type="spellEnd"/>
      <w:r>
        <w:rPr>
          <w:lang w:eastAsia="ko-KR"/>
        </w:rPr>
        <w:t>, if running.</w:t>
      </w:r>
    </w:p>
    <w:p w14:paraId="52ED0A88"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procedure on the active DL BWP of </w:t>
      </w:r>
      <w:proofErr w:type="spellStart"/>
      <w:r>
        <w:rPr>
          <w:lang w:eastAsia="ko-KR"/>
        </w:rPr>
        <w:t>SpCell</w:t>
      </w:r>
      <w:proofErr w:type="spellEnd"/>
      <w:r>
        <w:rPr>
          <w:lang w:eastAsia="ko-KR"/>
        </w:rPr>
        <w:t xml:space="preserve">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8B" w14:textId="77777777" w:rsidR="003669F2" w:rsidRDefault="00B562E1">
      <w:pPr>
        <w:pStyle w:val="B1"/>
        <w:rPr>
          <w:lang w:eastAsia="ko-KR"/>
        </w:rPr>
      </w:pPr>
      <w:r>
        <w:rPr>
          <w:lang w:eastAsia="ko-KR"/>
        </w:rPr>
        <w:t>1&gt;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34" w:name="_Hlk34411370"/>
      <w:r>
        <w:rPr>
          <w:lang w:eastAsia="ko-KR"/>
        </w:rPr>
        <w:t>2&gt;</w:t>
      </w:r>
      <w:r>
        <w:rPr>
          <w:lang w:eastAsia="ko-KR"/>
        </w:rPr>
        <w:tab/>
        <w:t>cancel, if any, triggered consistent LBT failure for this Serving Cell;</w:t>
      </w:r>
      <w:bookmarkEnd w:id="834"/>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 xml:space="preserve">If the MAC entity receives a PDCCH for BWP switching for a Serving Cell(s) or a dormancy </w:t>
      </w:r>
      <w:proofErr w:type="spellStart"/>
      <w:r>
        <w:rPr>
          <w:lang w:eastAsia="ko-KR"/>
        </w:rPr>
        <w:t>SCell</w:t>
      </w:r>
      <w:proofErr w:type="spellEnd"/>
      <w:r>
        <w:rPr>
          <w:lang w:eastAsia="ko-KR"/>
        </w:rPr>
        <w:t xml:space="preserve">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w:t>
      </w:r>
      <w:proofErr w:type="gramStart"/>
      <w:r>
        <w:rPr>
          <w:lang w:eastAsia="ko-KR"/>
        </w:rPr>
        <w:t>Random Access</w:t>
      </w:r>
      <w:proofErr w:type="gramEnd"/>
      <w:r>
        <w:rPr>
          <w:lang w:eastAsia="ko-KR"/>
        </w:rPr>
        <w:t xml:space="preserve">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 xml:space="preserve">Upon reception of RRC (re-)configuration for BWP switching for a Serving Cell while a </w:t>
      </w:r>
      <w:proofErr w:type="gramStart"/>
      <w:r>
        <w:rPr>
          <w:lang w:eastAsia="ko-KR"/>
        </w:rPr>
        <w:t>Random Access</w:t>
      </w:r>
      <w:proofErr w:type="gramEnd"/>
      <w:r>
        <w:rPr>
          <w:lang w:eastAsia="ko-KR"/>
        </w:rPr>
        <w:t xml:space="preserve">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35" w:name="_Hlk34411817"/>
      <w:r>
        <w:rPr>
          <w:lang w:eastAsia="ko-KR"/>
        </w:rPr>
        <w:lastRenderedPageBreak/>
        <w:t>Upon reception of RRC (re-)configuration for BWP switching for a Serving Cell, cancel any triggered consistent LBT failure in this Serving Cell.</w:t>
      </w:r>
      <w:bookmarkEnd w:id="835"/>
    </w:p>
    <w:p w14:paraId="52ED0A91" w14:textId="77777777" w:rsidR="003669F2" w:rsidRDefault="00B562E1">
      <w:pPr>
        <w:rPr>
          <w:lang w:eastAsia="ko-KR"/>
        </w:rPr>
      </w:pPr>
      <w:r>
        <w:rPr>
          <w:lang w:eastAsia="ko-KR"/>
        </w:rPr>
        <w:t xml:space="preserve">The MAC entity shall for each activated Serving Cell configured with </w:t>
      </w:r>
      <w:proofErr w:type="spellStart"/>
      <w:r>
        <w:rPr>
          <w:i/>
          <w:lang w:eastAsia="ko-KR"/>
        </w:rPr>
        <w:t>bwp-InactivityTimer</w:t>
      </w:r>
      <w:proofErr w:type="spellEnd"/>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active DL BWP is not the BWP indicated by the </w:t>
      </w:r>
      <w:proofErr w:type="spellStart"/>
      <w:r>
        <w:rPr>
          <w:i/>
          <w:lang w:eastAsia="ko-KR"/>
        </w:rPr>
        <w:t>defaultDownlinkBWP</w:t>
      </w:r>
      <w:proofErr w:type="spellEnd"/>
      <w:r>
        <w:rPr>
          <w:i/>
          <w:lang w:eastAsia="ko-KR"/>
        </w:rPr>
        <w:t>-Id</w:t>
      </w:r>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active DL BWP is not the </w:t>
      </w:r>
      <w:proofErr w:type="spellStart"/>
      <w:r>
        <w:rPr>
          <w:i/>
          <w:lang w:eastAsia="ko-KR"/>
        </w:rPr>
        <w:t>initialDownlinkBWP</w:t>
      </w:r>
      <w:proofErr w:type="spellEnd"/>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not configured, and the active DL BWP is not the </w:t>
      </w:r>
      <w:proofErr w:type="spellStart"/>
      <w:r>
        <w:rPr>
          <w:i/>
          <w:lang w:eastAsia="ko-KR"/>
        </w:rPr>
        <w:t>initialDownlinkBWP</w:t>
      </w:r>
      <w:proofErr w:type="spellEnd"/>
      <w:r>
        <w:rPr>
          <w:lang w:eastAsia="ko-KR"/>
        </w:rPr>
        <w:t>; or</w:t>
      </w:r>
    </w:p>
    <w:p w14:paraId="52ED0A95" w14:textId="77777777" w:rsidR="003669F2" w:rsidRDefault="00B562E1">
      <w:pPr>
        <w:pStyle w:val="B1"/>
        <w:rPr>
          <w:iCs/>
          <w:lang w:eastAsia="zh-CN"/>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configured, and the active DL BWP is not the </w:t>
      </w:r>
      <w:proofErr w:type="spellStart"/>
      <w:r>
        <w:rPr>
          <w:i/>
          <w:lang w:eastAsia="ko-KR"/>
        </w:rPr>
        <w:t>initialDownlinkBWP-RedCap</w:t>
      </w:r>
      <w:proofErr w:type="spellEnd"/>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9C" w14:textId="77777777" w:rsidR="003669F2" w:rsidRDefault="00B562E1">
      <w:pPr>
        <w:pStyle w:val="B3"/>
        <w:rPr>
          <w:lang w:eastAsia="ko-KR"/>
        </w:rPr>
      </w:pPr>
      <w:r>
        <w:rPr>
          <w:lang w:eastAsia="ko-KR"/>
        </w:rPr>
        <w:t>3&gt;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bwp-InactivityTimer</w:t>
      </w:r>
      <w:proofErr w:type="spellEnd"/>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proofErr w:type="spellStart"/>
      <w:r>
        <w:rPr>
          <w:i/>
          <w:lang w:eastAsia="ko-KR"/>
        </w:rPr>
        <w:t>defaultDownlinkBWP</w:t>
      </w:r>
      <w:proofErr w:type="spellEnd"/>
      <w:r>
        <w:rPr>
          <w:i/>
          <w:lang w:eastAsia="ko-KR"/>
        </w:rPr>
        <w:t>-Id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proofErr w:type="spellStart"/>
      <w:r>
        <w:t>RedCap</w:t>
      </w:r>
      <w:proofErr w:type="spellEnd"/>
      <w:r>
        <w:t xml:space="preserve"> UE; and</w:t>
      </w:r>
    </w:p>
    <w:p w14:paraId="52ED0AA3" w14:textId="77777777" w:rsidR="003669F2" w:rsidRDefault="00B562E1">
      <w:pPr>
        <w:pStyle w:val="B4"/>
      </w:pPr>
      <w:r>
        <w:t>4&gt;</w:t>
      </w:r>
      <w:r>
        <w:tab/>
        <w:t xml:space="preserve">if </w:t>
      </w:r>
      <w:proofErr w:type="spellStart"/>
      <w:r>
        <w:rPr>
          <w:i/>
        </w:rPr>
        <w:t>initialDownlinkBWP-RedCap</w:t>
      </w:r>
      <w:proofErr w:type="spellEnd"/>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proofErr w:type="spellStart"/>
      <w:r>
        <w:rPr>
          <w:i/>
          <w:iCs/>
          <w:lang w:eastAsia="ko-KR"/>
        </w:rPr>
        <w:t>initialDownlinkBWP-RedCap</w:t>
      </w:r>
      <w:proofErr w:type="spellEnd"/>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proofErr w:type="spellStart"/>
      <w:r>
        <w:rPr>
          <w:i/>
        </w:rPr>
        <w:t>initialDownlinkBWP</w:t>
      </w:r>
      <w:proofErr w:type="spellEnd"/>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 xml:space="preserve">If a </w:t>
      </w:r>
      <w:proofErr w:type="gramStart"/>
      <w:r>
        <w:rPr>
          <w:lang w:eastAsia="zh-CN"/>
        </w:rPr>
        <w:t>R</w:t>
      </w:r>
      <w:r>
        <w:rPr>
          <w:lang w:eastAsia="ko-KR"/>
        </w:rPr>
        <w:t xml:space="preserve">andom </w:t>
      </w:r>
      <w:r>
        <w:rPr>
          <w:lang w:eastAsia="zh-CN"/>
        </w:rPr>
        <w:t>A</w:t>
      </w:r>
      <w:r>
        <w:rPr>
          <w:lang w:eastAsia="ko-KR"/>
        </w:rPr>
        <w:t>ccess</w:t>
      </w:r>
      <w:proofErr w:type="gramEnd"/>
      <w:r>
        <w:rPr>
          <w:lang w:eastAsia="ko-KR"/>
        </w:rPr>
        <w:t xml:space="preserve"> procedure</w:t>
      </w:r>
      <w:r>
        <w:rPr>
          <w:lang w:eastAsia="zh-CN"/>
        </w:rPr>
        <w:t xml:space="preserve"> is </w:t>
      </w:r>
      <w:r>
        <w:rPr>
          <w:lang w:eastAsia="ko-KR"/>
        </w:rPr>
        <w:t xml:space="preserve">initiated on an </w:t>
      </w:r>
      <w:proofErr w:type="spellStart"/>
      <w:r>
        <w:rPr>
          <w:lang w:eastAsia="ko-KR"/>
        </w:rPr>
        <w:t>SCell</w:t>
      </w:r>
      <w:proofErr w:type="spellEnd"/>
      <w:r>
        <w:rPr>
          <w:lang w:eastAsia="zh-CN"/>
        </w:rPr>
        <w:t xml:space="preserve">, both this </w:t>
      </w:r>
      <w:proofErr w:type="spellStart"/>
      <w:r>
        <w:rPr>
          <w:lang w:eastAsia="zh-CN"/>
        </w:rPr>
        <w:t>SCell</w:t>
      </w:r>
      <w:proofErr w:type="spellEnd"/>
      <w:r>
        <w:rPr>
          <w:lang w:eastAsia="zh-CN"/>
        </w:rPr>
        <w:t xml:space="preserve"> and the </w:t>
      </w:r>
      <w:proofErr w:type="spellStart"/>
      <w:r>
        <w:rPr>
          <w:lang w:eastAsia="zh-CN"/>
        </w:rPr>
        <w:t>SpCell</w:t>
      </w:r>
      <w:proofErr w:type="spellEnd"/>
      <w:r>
        <w:rPr>
          <w:lang w:eastAsia="zh-CN"/>
        </w:rPr>
        <w:t xml:space="preserve">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MAC entity switches to the DL BWP which is not indicated by the </w:t>
      </w:r>
      <w:proofErr w:type="spellStart"/>
      <w:r>
        <w:rPr>
          <w:i/>
          <w:lang w:eastAsia="ko-KR"/>
        </w:rPr>
        <w:t>defaultDownlinkBWP</w:t>
      </w:r>
      <w:proofErr w:type="spellEnd"/>
      <w:r>
        <w:rPr>
          <w:i/>
          <w:lang w:eastAsia="ko-KR"/>
        </w:rPr>
        <w:t>-Id</w:t>
      </w:r>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A" w14:textId="77777777" w:rsidR="003669F2" w:rsidRDefault="00B562E1">
      <w:pPr>
        <w:pStyle w:val="B2"/>
        <w:rPr>
          <w:lang w:eastAsia="ko-KR"/>
        </w:rPr>
      </w:pPr>
      <w:r>
        <w:rPr>
          <w:lang w:eastAsia="ko-KR"/>
        </w:rPr>
        <w:lastRenderedPageBreak/>
        <w:t>2&gt;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MAC entity switches to the DL BWP which is not the </w:t>
      </w:r>
      <w:proofErr w:type="spellStart"/>
      <w:r>
        <w:rPr>
          <w:i/>
          <w:lang w:eastAsia="ko-KR"/>
        </w:rPr>
        <w:t>initialDownlinkBWP</w:t>
      </w:r>
      <w:proofErr w:type="spellEnd"/>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B"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not configured, and the MAC entity switches to the DL BWP which is not the </w:t>
      </w:r>
      <w:proofErr w:type="spellStart"/>
      <w:r>
        <w:rPr>
          <w:i/>
          <w:iCs/>
        </w:rPr>
        <w:t>initialDownlinkBWP</w:t>
      </w:r>
      <w:proofErr w:type="spellEnd"/>
      <w:r>
        <w:t>; or</w:t>
      </w:r>
    </w:p>
    <w:p w14:paraId="52ED0AAC"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configured, and the MAC entity switches to the DL BWP which is not the </w:t>
      </w:r>
      <w:proofErr w:type="spellStart"/>
      <w:r>
        <w:rPr>
          <w:i/>
          <w:iCs/>
        </w:rPr>
        <w:t>initialDownlinkBWP-RedCap</w:t>
      </w:r>
      <w:proofErr w:type="spellEnd"/>
      <w:r>
        <w:t>:</w:t>
      </w:r>
    </w:p>
    <w:p w14:paraId="52ED0AAD"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w:t>
      </w:r>
      <w:proofErr w:type="gramStart"/>
      <w:r>
        <w:rPr>
          <w:lang w:eastAsia="ko-KR"/>
        </w:rPr>
        <w:t>Random Access</w:t>
      </w:r>
      <w:proofErr w:type="gramEnd"/>
      <w:r>
        <w:rPr>
          <w:lang w:eastAsia="ko-KR"/>
        </w:rPr>
        <w:t xml:space="preserve"> procedure, after selection of the carrier for performing Random Access procedure as specified in clause 5.1.1, if the UE is an </w:t>
      </w:r>
      <w:r>
        <w:t>(e)</w:t>
      </w:r>
      <w:proofErr w:type="spellStart"/>
      <w:r>
        <w:rPr>
          <w:lang w:eastAsia="ko-KR"/>
        </w:rPr>
        <w:t>RedCap</w:t>
      </w:r>
      <w:proofErr w:type="spellEnd"/>
      <w:r>
        <w:rPr>
          <w:lang w:eastAsia="ko-KR"/>
        </w:rPr>
        <w:t xml:space="preserve">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initialUplinkBWP-RedCap</w:t>
      </w:r>
      <w:proofErr w:type="spellEnd"/>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procedure as specified in clause 5.1 </w:t>
      </w:r>
      <w:r>
        <w:rPr>
          <w:lang w:eastAsia="zh-CN"/>
        </w:rPr>
        <w:t xml:space="preserve">by using the BWP configured by </w:t>
      </w:r>
      <w:proofErr w:type="spellStart"/>
      <w:r>
        <w:rPr>
          <w:i/>
          <w:iCs/>
          <w:lang w:eastAsia="ko-KR"/>
        </w:rPr>
        <w:t>initialUplinkBWP-RedCap</w:t>
      </w:r>
      <w:proofErr w:type="spellEnd"/>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w:t>
      </w:r>
      <w:proofErr w:type="gramStart"/>
      <w:r>
        <w:t>Random Access</w:t>
      </w:r>
      <w:proofErr w:type="gramEnd"/>
      <w:r>
        <w:t xml:space="preserve"> procedure as specified in clause 5.1 by using the BWP configured by </w:t>
      </w:r>
      <w:proofErr w:type="spellStart"/>
      <w:r>
        <w:rPr>
          <w:i/>
          <w:iCs/>
        </w:rPr>
        <w:t>initialUplinkBWP</w:t>
      </w:r>
      <w:proofErr w:type="spellEnd"/>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proofErr w:type="spellStart"/>
      <w:r>
        <w:rPr>
          <w:i/>
          <w:iCs/>
          <w:lang w:eastAsia="ko-KR"/>
        </w:rPr>
        <w:t>initialDownlinkBWP-RedCap</w:t>
      </w:r>
      <w:proofErr w:type="spellEnd"/>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 xml:space="preserve">if the </w:t>
      </w:r>
      <w:proofErr w:type="gramStart"/>
      <w:r>
        <w:t>Random Access</w:t>
      </w:r>
      <w:proofErr w:type="gramEnd"/>
      <w:r>
        <w:t xml:space="preserve">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proofErr w:type="spellStart"/>
      <w:r>
        <w:rPr>
          <w:i/>
          <w:iCs/>
          <w:lang w:eastAsia="ko-KR"/>
        </w:rPr>
        <w:t>initialDownlinkBWP</w:t>
      </w:r>
      <w:proofErr w:type="spellEnd"/>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proofErr w:type="spellStart"/>
      <w:r>
        <w:rPr>
          <w:i/>
          <w:iCs/>
          <w:lang w:eastAsia="ko-KR"/>
        </w:rPr>
        <w:t>initialDownlinkBWP-RedCap</w:t>
      </w:r>
      <w:proofErr w:type="spellEnd"/>
      <w:r>
        <w:rPr>
          <w:lang w:eastAsia="zh-CN"/>
        </w:rPr>
        <w:t>.</w:t>
      </w:r>
    </w:p>
    <w:p w14:paraId="52ED0AB8" w14:textId="77777777" w:rsidR="003669F2" w:rsidRDefault="00B562E1">
      <w:pPr>
        <w:pStyle w:val="B1"/>
      </w:pPr>
      <w:bookmarkStart w:id="836" w:name="_Toc37296221"/>
      <w:bookmarkStart w:id="837" w:name="_Toc52752043"/>
      <w:bookmarkStart w:id="838" w:name="_Toc52796505"/>
      <w:bookmarkStart w:id="839" w:name="_Toc46490348"/>
      <w:bookmarkStart w:id="840" w:name="_Toc29239860"/>
      <w:r>
        <w:t>1&gt;</w:t>
      </w:r>
      <w:r>
        <w:tab/>
        <w:t>else:</w:t>
      </w:r>
    </w:p>
    <w:p w14:paraId="52ED0AB9" w14:textId="77777777" w:rsidR="003669F2" w:rsidRDefault="00B562E1">
      <w:pPr>
        <w:pStyle w:val="B2"/>
      </w:pPr>
      <w:r>
        <w:t>2&gt;</w:t>
      </w:r>
      <w:r>
        <w:tab/>
        <w:t xml:space="preserve">monitor the PDCCH on the BWP configured by </w:t>
      </w:r>
      <w:proofErr w:type="spellStart"/>
      <w:r>
        <w:rPr>
          <w:i/>
          <w:iCs/>
        </w:rPr>
        <w:t>initialDownlinkBWP</w:t>
      </w:r>
      <w:proofErr w:type="spellEnd"/>
      <w:r>
        <w:t>.</w:t>
      </w:r>
    </w:p>
    <w:p w14:paraId="52ED0ABA" w14:textId="77777777" w:rsidR="003669F2" w:rsidRDefault="00B562E1">
      <w:pPr>
        <w:pStyle w:val="3"/>
        <w:rPr>
          <w:rFonts w:eastAsiaTheme="minorEastAsia"/>
          <w:lang w:eastAsia="ko-KR"/>
        </w:rPr>
      </w:pPr>
      <w:bookmarkStart w:id="841" w:name="_Toc178200548"/>
      <w:r>
        <w:t>5.15.2</w:t>
      </w:r>
      <w:r>
        <w:tab/>
      </w:r>
      <w:proofErr w:type="spellStart"/>
      <w:r>
        <w:t>Sidelink</w:t>
      </w:r>
      <w:bookmarkEnd w:id="836"/>
      <w:bookmarkEnd w:id="837"/>
      <w:bookmarkEnd w:id="838"/>
      <w:bookmarkEnd w:id="839"/>
      <w:bookmarkEnd w:id="841"/>
      <w:proofErr w:type="spellEnd"/>
    </w:p>
    <w:p w14:paraId="52ED0ABB" w14:textId="77777777" w:rsidR="003669F2" w:rsidRDefault="00B562E1">
      <w:pPr>
        <w:rPr>
          <w:lang w:eastAsia="ko-KR"/>
        </w:rPr>
      </w:pPr>
      <w:r>
        <w:rPr>
          <w:lang w:eastAsia="ko-KR"/>
        </w:rPr>
        <w:t xml:space="preserve">In addition to clause 16 of TS 38.213 [6], this clause specifies requirements on BWP operation for </w:t>
      </w:r>
      <w:proofErr w:type="spellStart"/>
      <w:r>
        <w:rPr>
          <w:lang w:eastAsia="ko-KR"/>
        </w:rPr>
        <w:t>sidelink</w:t>
      </w:r>
      <w:proofErr w:type="spellEnd"/>
      <w:r>
        <w:rPr>
          <w:lang w:eastAsia="ko-KR"/>
        </w:rPr>
        <w:t>.</w:t>
      </w:r>
    </w:p>
    <w:p w14:paraId="52ED0ABC" w14:textId="77777777" w:rsidR="003669F2" w:rsidRDefault="00B562E1">
      <w:pPr>
        <w:rPr>
          <w:lang w:eastAsia="ko-KR"/>
        </w:rPr>
      </w:pPr>
      <w:r>
        <w:rPr>
          <w:lang w:eastAsia="ko-KR"/>
        </w:rPr>
        <w:t xml:space="preserve">The MAC entity is configured with at most a single SL BWP per </w:t>
      </w:r>
      <w:proofErr w:type="spellStart"/>
      <w:r>
        <w:rPr>
          <w:lang w:eastAsia="ko-KR"/>
        </w:rPr>
        <w:t>sidelink</w:t>
      </w:r>
      <w:proofErr w:type="spellEnd"/>
      <w:r>
        <w:rPr>
          <w:lang w:eastAsia="ko-KR"/>
        </w:rPr>
        <w:t xml:space="preserve"> carrier where </w:t>
      </w:r>
      <w:proofErr w:type="spellStart"/>
      <w:r>
        <w:rPr>
          <w:lang w:eastAsia="ko-KR"/>
        </w:rPr>
        <w:t>sidelink</w:t>
      </w:r>
      <w:proofErr w:type="spellEnd"/>
      <w:r>
        <w:rPr>
          <w:lang w:eastAsia="ko-KR"/>
        </w:rPr>
        <w:t xml:space="preserve">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等线"/>
          <w:lang w:eastAsia="zh-CN"/>
        </w:rPr>
      </w:pPr>
      <w:r>
        <w:rPr>
          <w:rFonts w:eastAsia="等线"/>
          <w:lang w:eastAsia="zh-CN"/>
        </w:rPr>
        <w:t>2&gt;</w:t>
      </w:r>
      <w:r>
        <w:rPr>
          <w:rFonts w:eastAsia="等线"/>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lastRenderedPageBreak/>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t>2&gt;</w:t>
      </w:r>
      <w:r>
        <w:rPr>
          <w:lang w:eastAsia="ko-KR"/>
        </w:rPr>
        <w:tab/>
        <w:t>receive PSCCH on the BWP;</w:t>
      </w:r>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 xml:space="preserve">(re-)initialize any suspended configured </w:t>
      </w:r>
      <w:proofErr w:type="spellStart"/>
      <w:r>
        <w:t>sidelink</w:t>
      </w:r>
      <w:proofErr w:type="spellEnd"/>
      <w:r>
        <w:t xml:space="preserve"> grant of configured grant Type 1</w:t>
      </w:r>
      <w:r>
        <w:rPr>
          <w:lang w:eastAsia="ko-KR"/>
        </w:rPr>
        <w:t>.</w:t>
      </w:r>
    </w:p>
    <w:p w14:paraId="52ED0ACC" w14:textId="77777777" w:rsidR="003669F2" w:rsidRDefault="00B562E1">
      <w:pPr>
        <w:pStyle w:val="B2"/>
      </w:pPr>
      <w:bookmarkStart w:id="842" w:name="_Toc37296222"/>
      <w:r>
        <w:t>2&gt;</w:t>
      </w:r>
      <w:r>
        <w:tab/>
        <w:t xml:space="preserve">if </w:t>
      </w:r>
      <w:proofErr w:type="spellStart"/>
      <w:r>
        <w:rPr>
          <w:i/>
          <w:iCs/>
        </w:rPr>
        <w:t>sl-lbt-FailureRecoveryConfig</w:t>
      </w:r>
      <w:proofErr w:type="spellEnd"/>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 xml:space="preserve">suspend any configured </w:t>
      </w:r>
      <w:proofErr w:type="spellStart"/>
      <w:r>
        <w:t>sidelink</w:t>
      </w:r>
      <w:proofErr w:type="spellEnd"/>
      <w:r>
        <w:t xml:space="preserve"> grant of configured grant Type 1;</w:t>
      </w:r>
    </w:p>
    <w:p w14:paraId="52ED0ADD" w14:textId="77777777" w:rsidR="003669F2" w:rsidRDefault="00B562E1">
      <w:pPr>
        <w:pStyle w:val="B2"/>
        <w:rPr>
          <w:lang w:eastAsia="ko-KR"/>
        </w:rPr>
      </w:pPr>
      <w:r>
        <w:t>2&gt;</w:t>
      </w:r>
      <w:r>
        <w:tab/>
        <w:t xml:space="preserve">clear any configured </w:t>
      </w:r>
      <w:proofErr w:type="spellStart"/>
      <w:r>
        <w:t>sidelink</w:t>
      </w:r>
      <w:proofErr w:type="spellEnd"/>
      <w:r>
        <w:t xml:space="preserve">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 xml:space="preserve">cancel, if any, triggered Scheduling Request procedure for </w:t>
      </w:r>
      <w:proofErr w:type="spellStart"/>
      <w:r>
        <w:rPr>
          <w:lang w:eastAsia="ko-KR"/>
        </w:rPr>
        <w:t>sidelink</w:t>
      </w:r>
      <w:proofErr w:type="spellEnd"/>
      <w:r>
        <w:rPr>
          <w:lang w:eastAsia="ko-KR"/>
        </w:rPr>
        <w:t>;</w:t>
      </w:r>
    </w:p>
    <w:p w14:paraId="52ED0ADF"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CSI Reporting procedure;</w:t>
      </w:r>
    </w:p>
    <w:p w14:paraId="52ED0AE1" w14:textId="77777777" w:rsidR="003669F2" w:rsidRDefault="00B562E1">
      <w:pPr>
        <w:pStyle w:val="B2"/>
        <w:rPr>
          <w:lang w:eastAsia="ko-KR"/>
        </w:rPr>
      </w:pPr>
      <w:bookmarkStart w:id="843" w:name="_Toc46490349"/>
      <w:bookmarkStart w:id="844" w:name="_Toc52752044"/>
      <w:bookmarkStart w:id="845" w:name="_Toc52796506"/>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DRX Command MAC CE;</w:t>
      </w:r>
    </w:p>
    <w:p w14:paraId="52ED0AE2"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IUC-Request transmission procedure;</w:t>
      </w:r>
    </w:p>
    <w:p w14:paraId="52ED0AE3"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IUC-Information Reporting procedure;</w:t>
      </w:r>
    </w:p>
    <w:p w14:paraId="52ED0AE4"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consistent LBT failure</w:t>
      </w:r>
      <w:r>
        <w:t>.</w:t>
      </w:r>
    </w:p>
    <w:p w14:paraId="52ED0AE5" w14:textId="77777777" w:rsidR="003669F2" w:rsidRDefault="00B562E1">
      <w:pPr>
        <w:pStyle w:val="2"/>
        <w:rPr>
          <w:lang w:eastAsia="ko-KR"/>
        </w:rPr>
      </w:pPr>
      <w:bookmarkStart w:id="846" w:name="_Toc178200549"/>
      <w:r>
        <w:rPr>
          <w:lang w:eastAsia="ko-KR"/>
        </w:rPr>
        <w:lastRenderedPageBreak/>
        <w:t>5.16</w:t>
      </w:r>
      <w:r>
        <w:rPr>
          <w:lang w:eastAsia="ko-KR"/>
        </w:rPr>
        <w:tab/>
        <w:t>SUL operation</w:t>
      </w:r>
      <w:bookmarkEnd w:id="840"/>
      <w:bookmarkEnd w:id="842"/>
      <w:bookmarkEnd w:id="843"/>
      <w:bookmarkEnd w:id="844"/>
      <w:bookmarkEnd w:id="845"/>
      <w:bookmarkEnd w:id="846"/>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t>-</w:t>
      </w:r>
      <w:r>
        <w:rPr>
          <w:lang w:eastAsia="ko-KR"/>
        </w:rPr>
        <w:tab/>
        <w:t xml:space="preserve">the </w:t>
      </w:r>
      <w:proofErr w:type="gramStart"/>
      <w:r>
        <w:rPr>
          <w:lang w:eastAsia="ko-KR"/>
        </w:rPr>
        <w:t>Random Access</w:t>
      </w:r>
      <w:proofErr w:type="gramEnd"/>
      <w:r>
        <w:rPr>
          <w:lang w:eastAsia="ko-KR"/>
        </w:rPr>
        <w:t xml:space="preserve">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 xml:space="preserve">If the MAC entity receives a UL grant indicating an SUL switch while a </w:t>
      </w:r>
      <w:proofErr w:type="gramStart"/>
      <w:r>
        <w:rPr>
          <w:lang w:eastAsia="ko-KR"/>
        </w:rPr>
        <w:t>Random Access</w:t>
      </w:r>
      <w:proofErr w:type="gramEnd"/>
      <w:r>
        <w:rPr>
          <w:lang w:eastAsia="ko-KR"/>
        </w:rPr>
        <w:t xml:space="preserve"> procedure is ongoing, the MAC entity shall ignore the UL grant.</w:t>
      </w:r>
    </w:p>
    <w:p w14:paraId="52ED0AEB" w14:textId="77777777" w:rsidR="003669F2" w:rsidRDefault="00B562E1">
      <w:pPr>
        <w:rPr>
          <w:lang w:eastAsia="ko-KR"/>
        </w:rPr>
      </w:pPr>
      <w:r>
        <w:rPr>
          <w:lang w:eastAsia="ko-KR"/>
        </w:rPr>
        <w:t xml:space="preserve">The Serving Cell configured with </w:t>
      </w:r>
      <w:proofErr w:type="spellStart"/>
      <w:r>
        <w:rPr>
          <w:i/>
          <w:lang w:eastAsia="ko-KR"/>
        </w:rPr>
        <w:t>supplementaryUplink</w:t>
      </w:r>
      <w:proofErr w:type="spellEnd"/>
      <w:r>
        <w:rPr>
          <w:lang w:eastAsia="ko-KR"/>
        </w:rPr>
        <w:t xml:space="preserve"> belongs to a single TAG.</w:t>
      </w:r>
    </w:p>
    <w:p w14:paraId="52ED0AEC" w14:textId="77777777" w:rsidR="003669F2" w:rsidRDefault="00B562E1">
      <w:pPr>
        <w:pStyle w:val="2"/>
        <w:rPr>
          <w:lang w:eastAsia="ko-KR"/>
        </w:rPr>
      </w:pPr>
      <w:bookmarkStart w:id="847" w:name="_Toc29239861"/>
      <w:bookmarkStart w:id="848" w:name="_Toc52752045"/>
      <w:bookmarkStart w:id="849" w:name="_Toc52796507"/>
      <w:bookmarkStart w:id="850" w:name="_Toc46490350"/>
      <w:bookmarkStart w:id="851" w:name="_Toc178200550"/>
      <w:bookmarkStart w:id="852" w:name="_Toc37296223"/>
      <w:r>
        <w:rPr>
          <w:lang w:eastAsia="ko-KR"/>
        </w:rPr>
        <w:t>5.17</w:t>
      </w:r>
      <w:r>
        <w:rPr>
          <w:lang w:eastAsia="ko-KR"/>
        </w:rPr>
        <w:tab/>
        <w:t>Beam Failure Detection and Recovery procedure</w:t>
      </w:r>
      <w:bookmarkEnd w:id="847"/>
      <w:bookmarkEnd w:id="848"/>
      <w:bookmarkEnd w:id="849"/>
      <w:bookmarkEnd w:id="850"/>
      <w:bookmarkEnd w:id="851"/>
      <w:bookmarkEnd w:id="852"/>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proofErr w:type="spellStart"/>
      <w:r>
        <w:rPr>
          <w:i/>
          <w:lang w:eastAsia="ko-KR"/>
        </w:rPr>
        <w:t>beamFailureRecoveryConfig</w:t>
      </w:r>
      <w:proofErr w:type="spellEnd"/>
      <w:r>
        <w:rPr>
          <w:lang w:eastAsia="ko-KR"/>
        </w:rPr>
        <w:t xml:space="preserve"> is reconfigured by upper layers during an ongoing </w:t>
      </w:r>
      <w:proofErr w:type="gramStart"/>
      <w:r>
        <w:rPr>
          <w:lang w:eastAsia="ko-KR"/>
        </w:rPr>
        <w:t>Random Access</w:t>
      </w:r>
      <w:proofErr w:type="gramEnd"/>
      <w:r>
        <w:rPr>
          <w:lang w:eastAsia="ko-KR"/>
        </w:rPr>
        <w:t xml:space="preserve"> procedure for beam failure recovery</w:t>
      </w:r>
      <w:r>
        <w:rPr>
          <w:rFonts w:eastAsia="Malgun Gothic"/>
          <w:lang w:eastAsia="ko-KR"/>
        </w:rPr>
        <w:t xml:space="preserve"> for </w:t>
      </w:r>
      <w:proofErr w:type="spellStart"/>
      <w:r>
        <w:rPr>
          <w:rFonts w:eastAsia="Malgun Gothic"/>
          <w:lang w:eastAsia="ko-KR"/>
        </w:rPr>
        <w:t>SpCell</w:t>
      </w:r>
      <w:proofErr w:type="spellEnd"/>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53" w:name="OLE_LINK7"/>
      <w:r>
        <w:rPr>
          <w:lang w:eastAsia="zh-CN"/>
        </w:rPr>
        <w:t xml:space="preserve"> and only if </w:t>
      </w:r>
      <w:r>
        <w:rPr>
          <w:i/>
        </w:rPr>
        <w:t>failureDetectionSet</w:t>
      </w:r>
      <w:bookmarkEnd w:id="853"/>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w:t>
      </w:r>
      <w:proofErr w:type="spellStart"/>
      <w:r>
        <w:rPr>
          <w:lang w:eastAsia="zh-CN"/>
        </w:rPr>
        <w:t>PSCell</w:t>
      </w:r>
      <w:proofErr w:type="spellEnd"/>
      <w:r>
        <w:rPr>
          <w:lang w:eastAsia="zh-CN"/>
        </w:rPr>
        <w:t xml:space="preserve">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proofErr w:type="spellStart"/>
      <w:r>
        <w:rPr>
          <w:i/>
          <w:lang w:eastAsia="zh-CN"/>
        </w:rPr>
        <w:t>beamFailureRecoveryConfig</w:t>
      </w:r>
      <w:proofErr w:type="spellEnd"/>
      <w:r>
        <w:rPr>
          <w:lang w:eastAsia="ko-KR"/>
        </w:rPr>
        <w:t xml:space="preserve">, </w:t>
      </w:r>
      <w:proofErr w:type="spellStart"/>
      <w:r>
        <w:rPr>
          <w:i/>
          <w:lang w:eastAsia="zh-CN"/>
        </w:rPr>
        <w:t>beamFailureRecoverySpCellConfig</w:t>
      </w:r>
      <w:proofErr w:type="spellEnd"/>
      <w:r>
        <w:rPr>
          <w:lang w:eastAsia="ko-KR"/>
        </w:rPr>
        <w:t xml:space="preserve">, </w:t>
      </w:r>
      <w:proofErr w:type="spellStart"/>
      <w:r>
        <w:rPr>
          <w:i/>
          <w:lang w:eastAsia="zh-CN"/>
        </w:rPr>
        <w:t>beamFailureRecoverySCellConfig</w:t>
      </w:r>
      <w:proofErr w:type="spellEnd"/>
      <w:r>
        <w:rPr>
          <w:lang w:eastAsia="ko-KR"/>
        </w:rPr>
        <w:t xml:space="preserve"> and the </w:t>
      </w:r>
      <w:proofErr w:type="spellStart"/>
      <w:r>
        <w:rPr>
          <w:i/>
          <w:lang w:eastAsia="zh-CN"/>
        </w:rPr>
        <w:t>r</w:t>
      </w:r>
      <w:r>
        <w:rPr>
          <w:i/>
          <w:lang w:eastAsia="ko-KR"/>
        </w:rPr>
        <w:t>adioLinkMonitoringConfig</w:t>
      </w:r>
      <w:proofErr w:type="spellEnd"/>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proofErr w:type="spellStart"/>
      <w:r>
        <w:rPr>
          <w:i/>
          <w:lang w:eastAsia="ko-KR"/>
        </w:rPr>
        <w:t>beamFailureInstanceMaxCount</w:t>
      </w:r>
      <w:proofErr w:type="spellEnd"/>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proofErr w:type="spellStart"/>
      <w:r>
        <w:rPr>
          <w:i/>
          <w:lang w:eastAsia="ko-KR"/>
        </w:rPr>
        <w:t>beamFailureDetectionTimer</w:t>
      </w:r>
      <w:proofErr w:type="spellEnd"/>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proofErr w:type="spellStart"/>
      <w:r>
        <w:rPr>
          <w:i/>
          <w:lang w:eastAsia="ko-KR"/>
        </w:rPr>
        <w:t>beamFailureRecoveryTimer</w:t>
      </w:r>
      <w:proofErr w:type="spellEnd"/>
      <w:r>
        <w:rPr>
          <w:lang w:eastAsia="ko-KR"/>
        </w:rPr>
        <w:t xml:space="preserve"> for the beam failure recovery procedure</w:t>
      </w:r>
      <w:r>
        <w:rPr>
          <w:lang w:eastAsia="zh-CN"/>
        </w:rPr>
        <w:t xml:space="preserve"> for </w:t>
      </w:r>
      <w:proofErr w:type="spellStart"/>
      <w:r>
        <w:rPr>
          <w:lang w:eastAsia="zh-CN"/>
        </w:rPr>
        <w:t>SpCell</w:t>
      </w:r>
      <w:proofErr w:type="spellEnd"/>
      <w:r>
        <w:rPr>
          <w:lang w:eastAsia="ko-KR"/>
        </w:rPr>
        <w:t>;</w:t>
      </w:r>
    </w:p>
    <w:p w14:paraId="52ED0AF2"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w:t>
      </w:r>
      <w:proofErr w:type="spellStart"/>
      <w:r>
        <w:rPr>
          <w:lang w:eastAsia="ko-KR"/>
        </w:rPr>
        <w:t>SpCell</w:t>
      </w:r>
      <w:proofErr w:type="spellEnd"/>
      <w:r>
        <w:rPr>
          <w:lang w:eastAsia="ko-KR"/>
        </w:rPr>
        <w:t xml:space="preserve"> beam failure recovery;</w:t>
      </w:r>
    </w:p>
    <w:p w14:paraId="52ED0AF3" w14:textId="77777777" w:rsidR="003669F2" w:rsidRDefault="00B562E1">
      <w:pPr>
        <w:pStyle w:val="B1"/>
        <w:rPr>
          <w:lang w:eastAsia="ko-KR"/>
        </w:rPr>
      </w:pPr>
      <w:r>
        <w:rPr>
          <w:lang w:eastAsia="ko-KR"/>
        </w:rPr>
        <w:t>-</w:t>
      </w:r>
      <w:r>
        <w:rPr>
          <w:lang w:eastAsia="ko-KR"/>
        </w:rPr>
        <w:tab/>
      </w:r>
      <w:proofErr w:type="spellStart"/>
      <w:r>
        <w:rPr>
          <w:i/>
          <w:lang w:eastAsia="ko-KR"/>
        </w:rPr>
        <w:t>rsrp-ThresholdBFR</w:t>
      </w:r>
      <w:proofErr w:type="spellEnd"/>
      <w:r>
        <w:rPr>
          <w:lang w:eastAsia="ko-KR"/>
        </w:rPr>
        <w:t xml:space="preserve">: an RSRP threshold for the </w:t>
      </w:r>
      <w:proofErr w:type="spellStart"/>
      <w:r>
        <w:rPr>
          <w:lang w:eastAsia="ko-KR"/>
        </w:rPr>
        <w:t>SCell</w:t>
      </w:r>
      <w:proofErr w:type="spellEnd"/>
      <w:r>
        <w:rPr>
          <w:lang w:eastAsia="ko-KR"/>
        </w:rPr>
        <w:t xml:space="preserve">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xml:space="preserve">: </w:t>
      </w:r>
      <w:proofErr w:type="spellStart"/>
      <w:r>
        <w:rPr>
          <w:i/>
          <w:lang w:eastAsia="ko-KR"/>
        </w:rPr>
        <w:t>powerRampingStep</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5"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w:t>
      </w:r>
      <w:proofErr w:type="spellStart"/>
      <w:r>
        <w:rPr>
          <w:i/>
          <w:lang w:eastAsia="ko-KR"/>
        </w:rPr>
        <w:t>powerRampingStepHighPriority</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6"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xml:space="preserve">: </w:t>
      </w:r>
      <w:proofErr w:type="spellStart"/>
      <w:r>
        <w:rPr>
          <w:i/>
          <w:lang w:eastAsia="ko-KR"/>
        </w:rPr>
        <w:t>preambleReceivedTargetPower</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7"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w:t>
      </w:r>
      <w:proofErr w:type="spellStart"/>
      <w:r>
        <w:rPr>
          <w:i/>
          <w:lang w:eastAsia="ko-KR"/>
        </w:rPr>
        <w:t>preambleTransMax</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8"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w:t>
      </w:r>
      <w:proofErr w:type="spellStart"/>
      <w:r>
        <w:rPr>
          <w:i/>
          <w:lang w:eastAsia="ko-KR"/>
        </w:rPr>
        <w:t>scalingFactorBI</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9" w14:textId="77777777" w:rsidR="003669F2" w:rsidRDefault="00B562E1">
      <w:pPr>
        <w:pStyle w:val="B1"/>
        <w:rPr>
          <w:lang w:eastAsia="ko-KR"/>
        </w:rPr>
      </w:pPr>
      <w:r>
        <w:rPr>
          <w:lang w:eastAsia="ko-KR"/>
        </w:rPr>
        <w:t>-</w:t>
      </w:r>
      <w:r>
        <w:rPr>
          <w:lang w:eastAsia="ko-KR"/>
        </w:rPr>
        <w:tab/>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w:t>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A"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xml:space="preserve">: the time window to monitor response(s)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B"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w:t>
      </w:r>
      <w:proofErr w:type="spellStart"/>
      <w:r>
        <w:rPr>
          <w:i/>
          <w:lang w:eastAsia="ko-KR"/>
        </w:rPr>
        <w:t>prach-ConfigurationIndex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C"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ra-ssb-OccasionMaskIndex</w:t>
      </w:r>
      <w:proofErr w:type="spellEnd"/>
      <w:r>
        <w:rPr>
          <w:lang w:eastAsia="ko-KR"/>
        </w:rPr>
        <w:t xml:space="preserve">: </w:t>
      </w:r>
      <w:proofErr w:type="spellStart"/>
      <w:r>
        <w:rPr>
          <w:i/>
          <w:lang w:eastAsia="ko-KR"/>
        </w:rPr>
        <w:t>ra-ssb-OccasionMaskIndex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D"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w:t>
      </w:r>
      <w:proofErr w:type="spellStart"/>
      <w:r>
        <w:rPr>
          <w:i/>
          <w:lang w:eastAsia="ko-KR"/>
        </w:rPr>
        <w:t>ra-OccasionList</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E" w14:textId="77777777" w:rsidR="003669F2" w:rsidRDefault="00B562E1">
      <w:pPr>
        <w:pStyle w:val="B1"/>
        <w:rPr>
          <w:lang w:eastAsia="ko-KR"/>
        </w:rPr>
      </w:pPr>
      <w:r>
        <w:rPr>
          <w:lang w:eastAsia="ko-KR"/>
        </w:rPr>
        <w:t>-</w:t>
      </w:r>
      <w:r>
        <w:rPr>
          <w:lang w:eastAsia="ko-KR"/>
        </w:rPr>
        <w:tab/>
      </w:r>
      <w:proofErr w:type="spellStart"/>
      <w:r>
        <w:rPr>
          <w:i/>
        </w:rPr>
        <w:t>candidateBeamRSList</w:t>
      </w:r>
      <w:proofErr w:type="spellEnd"/>
      <w:r>
        <w:rPr>
          <w:lang w:eastAsia="ko-KR"/>
        </w:rPr>
        <w:t xml:space="preserve">: list of candidate beams for </w:t>
      </w:r>
      <w:proofErr w:type="spellStart"/>
      <w:r>
        <w:rPr>
          <w:lang w:eastAsia="ko-KR"/>
        </w:rPr>
        <w:t>SpCell</w:t>
      </w:r>
      <w:proofErr w:type="spellEnd"/>
      <w:r>
        <w:rPr>
          <w:lang w:eastAsia="ko-KR"/>
        </w:rPr>
        <w:t xml:space="preserve"> beam failure recovery;</w:t>
      </w:r>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xml:space="preserve">: list of candidate beams for </w:t>
      </w:r>
      <w:proofErr w:type="spellStart"/>
      <w:r>
        <w:rPr>
          <w:lang w:eastAsia="ko-KR"/>
        </w:rPr>
        <w:t>SCell</w:t>
      </w:r>
      <w:proofErr w:type="spellEnd"/>
      <w:r>
        <w:rPr>
          <w:lang w:eastAsia="ko-KR"/>
        </w:rPr>
        <w:t xml:space="preserve">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beamFailureDetectionTimer</w:t>
      </w:r>
      <w:proofErr w:type="spellEnd"/>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proofErr w:type="spellStart"/>
      <w:r>
        <w:rPr>
          <w:i/>
          <w:iCs/>
          <w:lang w:eastAsia="ko-KR"/>
        </w:rPr>
        <w:t>beamFailureInstanceMaxCount</w:t>
      </w:r>
      <w:proofErr w:type="spellEnd"/>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 xml:space="preserve">if BFR is triggered for both BFD-RS sets of the </w:t>
      </w:r>
      <w:proofErr w:type="spellStart"/>
      <w:r>
        <w:rPr>
          <w:lang w:eastAsia="ko-KR"/>
        </w:rPr>
        <w:t>SpCell</w:t>
      </w:r>
      <w:proofErr w:type="spellEnd"/>
      <w:r>
        <w:rPr>
          <w:lang w:eastAsia="ko-KR"/>
        </w:rPr>
        <w:t xml:space="preserve">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r>
        <w:rPr>
          <w:lang w:eastAsia="ko-KR"/>
        </w:rPr>
        <w:t>SpCell</w:t>
      </w:r>
      <w:proofErr w:type="spellEnd"/>
      <w:r>
        <w:rPr>
          <w:lang w:eastAsia="ko-KR"/>
        </w:rPr>
        <w:t>;</w:t>
      </w:r>
    </w:p>
    <w:p w14:paraId="52ED0B0C"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SpCell</w:t>
      </w:r>
      <w:proofErr w:type="spellEnd"/>
      <w:r>
        <w:rPr>
          <w:lang w:eastAsia="ko-KR"/>
        </w:rPr>
        <w:t xml:space="preserve"> and the </w:t>
      </w:r>
      <w:proofErr w:type="gramStart"/>
      <w:r>
        <w:rPr>
          <w:lang w:eastAsia="ko-KR"/>
        </w:rPr>
        <w:t>Random Access</w:t>
      </w:r>
      <w:proofErr w:type="gramEnd"/>
      <w:r>
        <w:rPr>
          <w:lang w:eastAsia="ko-KR"/>
        </w:rPr>
        <w:t xml:space="preserve"> procedure initiated for beam failure recovery of both BFD-RS sets of </w:t>
      </w:r>
      <w:proofErr w:type="spellStart"/>
      <w:r>
        <w:rPr>
          <w:lang w:eastAsia="ko-KR"/>
        </w:rPr>
        <w:t>SpCell</w:t>
      </w:r>
      <w:proofErr w:type="spellEnd"/>
      <w:r>
        <w:rPr>
          <w:lang w:eastAsia="ko-KR"/>
        </w:rPr>
        <w:t xml:space="preserve">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SpCell</w:t>
      </w:r>
      <w:proofErr w:type="spellEnd"/>
      <w:r>
        <w:rPr>
          <w:lang w:eastAsia="ko-KR"/>
        </w:rPr>
        <w:t xml:space="preserve">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SCell</w:t>
      </w:r>
      <w:proofErr w:type="spellEnd"/>
      <w:r>
        <w:rPr>
          <w:lang w:eastAsia="ko-KR"/>
        </w:rPr>
        <w:t xml:space="preserve"> and the </w:t>
      </w:r>
      <w:proofErr w:type="spellStart"/>
      <w:r>
        <w:rPr>
          <w:lang w:eastAsia="ko-KR"/>
        </w:rPr>
        <w:t>SCell</w:t>
      </w:r>
      <w:proofErr w:type="spellEnd"/>
      <w:r>
        <w:rPr>
          <w:lang w:eastAsia="ko-KR"/>
        </w:rPr>
        <w:t xml:space="preserve">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SCell</w:t>
      </w:r>
      <w:proofErr w:type="spellEnd"/>
      <w:r>
        <w:rPr>
          <w:lang w:eastAsia="ko-KR"/>
        </w:rPr>
        <w:t xml:space="preserve"> to 0;</w:t>
      </w:r>
    </w:p>
    <w:p w14:paraId="52ED0B18" w14:textId="77777777" w:rsidR="003669F2" w:rsidRDefault="00B562E1">
      <w:pPr>
        <w:pStyle w:val="B3"/>
        <w:rPr>
          <w:lang w:eastAsia="ko-KR"/>
        </w:rPr>
      </w:pPr>
      <w:r>
        <w:rPr>
          <w:lang w:eastAsia="ko-KR"/>
        </w:rPr>
        <w:lastRenderedPageBreak/>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beamFailureDetectionTimer</w:t>
      </w:r>
      <w:proofErr w:type="spellEnd"/>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w:t>
      </w:r>
    </w:p>
    <w:p w14:paraId="52ED0B1E" w14:textId="77777777" w:rsidR="003669F2" w:rsidRDefault="00B562E1">
      <w:pPr>
        <w:pStyle w:val="B4"/>
        <w:rPr>
          <w:lang w:eastAsia="ko-KR"/>
        </w:rPr>
      </w:pPr>
      <w:r>
        <w:rPr>
          <w:lang w:eastAsia="ko-KR"/>
        </w:rPr>
        <w:t>4&gt;</w:t>
      </w:r>
      <w:r>
        <w:rPr>
          <w:lang w:eastAsia="ko-KR"/>
        </w:rPr>
        <w:tab/>
        <w:t xml:space="preserve">if the Serving Cell is </w:t>
      </w:r>
      <w:proofErr w:type="spellStart"/>
      <w:r>
        <w:rPr>
          <w:lang w:eastAsia="ko-KR"/>
        </w:rPr>
        <w:t>SCell</w:t>
      </w:r>
      <w:proofErr w:type="spellEnd"/>
      <w:r>
        <w:rPr>
          <w:lang w:eastAsia="ko-KR"/>
        </w:rPr>
        <w:t>:</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 xml:space="preserve">else if the Serving Cell is </w:t>
      </w:r>
      <w:proofErr w:type="spellStart"/>
      <w:r>
        <w:rPr>
          <w:lang w:eastAsia="ko-KR"/>
        </w:rPr>
        <w:t>PSCell</w:t>
      </w:r>
      <w:proofErr w:type="spellEnd"/>
      <w:r>
        <w:rPr>
          <w:lang w:eastAsia="ko-KR"/>
        </w:rPr>
        <w:t xml:space="preserve"> and, the SCG is deactivated:</w:t>
      </w:r>
    </w:p>
    <w:p w14:paraId="52ED0B21" w14:textId="77777777" w:rsidR="003669F2" w:rsidRDefault="00B562E1">
      <w:pPr>
        <w:pStyle w:val="B5"/>
        <w:rPr>
          <w:lang w:eastAsia="ko-KR"/>
        </w:rPr>
      </w:pPr>
      <w:r>
        <w:rPr>
          <w:lang w:eastAsia="ko-KR"/>
        </w:rPr>
        <w:t>5&gt;</w:t>
      </w:r>
      <w:r>
        <w:rPr>
          <w:lang w:eastAsia="ko-KR"/>
        </w:rPr>
        <w:tab/>
        <w:t xml:space="preserve">if beam failure of the </w:t>
      </w:r>
      <w:proofErr w:type="spellStart"/>
      <w:r>
        <w:rPr>
          <w:lang w:eastAsia="ko-KR"/>
        </w:rPr>
        <w:t>PSCell</w:t>
      </w:r>
      <w:proofErr w:type="spellEnd"/>
      <w:r>
        <w:rPr>
          <w:lang w:eastAsia="ko-KR"/>
        </w:rPr>
        <w:t xml:space="preserve">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 xml:space="preserve">indicate beam failure of the </w:t>
      </w:r>
      <w:proofErr w:type="spellStart"/>
      <w:r>
        <w:rPr>
          <w:lang w:eastAsia="ko-KR"/>
        </w:rPr>
        <w:t>PSCell</w:t>
      </w:r>
      <w:proofErr w:type="spellEnd"/>
      <w:r>
        <w:rPr>
          <w:lang w:eastAsia="ko-KR"/>
        </w:rPr>
        <w:t xml:space="preserve">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proofErr w:type="spellStart"/>
      <w:r>
        <w:rPr>
          <w:i/>
          <w:iCs/>
          <w:lang w:eastAsia="ko-KR"/>
        </w:rPr>
        <w:t>beamFailureDetectionTimer</w:t>
      </w:r>
      <w:proofErr w:type="spellEnd"/>
      <w:r>
        <w:rPr>
          <w:lang w:eastAsia="ko-KR"/>
        </w:rPr>
        <w:t xml:space="preserve"> and lower layer beam failure indication while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r>
        <w:rPr>
          <w:lang w:eastAsia="ko-KR"/>
        </w:rPr>
        <w:t>SpCell</w:t>
      </w:r>
      <w:proofErr w:type="spellEnd"/>
      <w:r>
        <w:rPr>
          <w:lang w:eastAsia="ko-KR"/>
        </w:rPr>
        <w:t>;</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w:t>
      </w:r>
      <w:proofErr w:type="spellStart"/>
      <w:r>
        <w:rPr>
          <w:lang w:eastAsia="ko-KR"/>
        </w:rPr>
        <w:t>Fwd</w:t>
      </w:r>
      <w:proofErr w:type="spellEnd"/>
      <w:r>
        <w:rPr>
          <w:lang w:eastAsia="ko-KR"/>
        </w:rPr>
        <w:t xml:space="preserve"> to cease forwarding.</w:t>
      </w:r>
    </w:p>
    <w:p w14:paraId="52ED0B28"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 xml:space="preserve">Serving Cell is </w:t>
      </w:r>
      <w:proofErr w:type="spellStart"/>
      <w:r>
        <w:rPr>
          <w:rFonts w:eastAsia="Malgun Gothic"/>
          <w:lang w:eastAsia="ko-KR"/>
        </w:rPr>
        <w:t>SpCell</w:t>
      </w:r>
      <w:proofErr w:type="spellEnd"/>
      <w:r>
        <w:rPr>
          <w:rFonts w:eastAsia="Malgun Gothic"/>
          <w:lang w:eastAsia="ko-KR"/>
        </w:rPr>
        <w:t xml:space="preserve"> and the</w:t>
      </w:r>
      <w:r>
        <w:rPr>
          <w:lang w:eastAsia="ko-KR"/>
        </w:rPr>
        <w:t xml:space="preserve"> </w:t>
      </w:r>
      <w:proofErr w:type="gramStart"/>
      <w:r>
        <w:rPr>
          <w:lang w:eastAsia="ko-KR"/>
        </w:rPr>
        <w:t>Random Access</w:t>
      </w:r>
      <w:proofErr w:type="gramEnd"/>
      <w:r>
        <w:rPr>
          <w:lang w:eastAsia="ko-KR"/>
        </w:rPr>
        <w:t xml:space="preserve"> procedure initiated for </w:t>
      </w:r>
      <w:proofErr w:type="spellStart"/>
      <w:r>
        <w:rPr>
          <w:lang w:eastAsia="ko-KR"/>
        </w:rPr>
        <w:t>SpCell</w:t>
      </w:r>
      <w:proofErr w:type="spellEnd"/>
      <w:r>
        <w:rPr>
          <w:lang w:eastAsia="ko-KR"/>
        </w:rPr>
        <w:t xml:space="preserve">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beamFailureRecoveryTimer</w:t>
      </w:r>
      <w:proofErr w:type="spellEnd"/>
      <w:r>
        <w:rPr>
          <w:lang w:eastAsia="ko-KR"/>
        </w:rPr>
        <w:t>, if configured;</w:t>
      </w:r>
    </w:p>
    <w:p w14:paraId="52ED0B2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w:t>
      </w:r>
      <w:proofErr w:type="spellStart"/>
      <w:r>
        <w:rPr>
          <w:lang w:eastAsia="ko-KR"/>
        </w:rPr>
        <w:t>Fwd</w:t>
      </w:r>
      <w:proofErr w:type="spellEnd"/>
      <w:r>
        <w:rPr>
          <w:lang w:eastAsia="ko-KR"/>
        </w:rPr>
        <w:t xml:space="preserve">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54" w:name="_Toc29239862"/>
      <w:r>
        <w:rPr>
          <w:lang w:eastAsia="ko-KR"/>
        </w:rPr>
        <w:t>2&gt;</w:t>
      </w:r>
      <w:r>
        <w:rPr>
          <w:lang w:eastAsia="ko-KR"/>
        </w:rPr>
        <w:tab/>
        <w:t xml:space="preserve">else if the Serving Cell is </w:t>
      </w:r>
      <w:proofErr w:type="spellStart"/>
      <w:r>
        <w:rPr>
          <w:lang w:eastAsia="ko-KR"/>
        </w:rPr>
        <w:t>SCell</w:t>
      </w:r>
      <w:proofErr w:type="spellEnd"/>
      <w:r>
        <w:rPr>
          <w:lang w:eastAsia="ko-KR"/>
        </w:rPr>
        <w:t>,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 xml:space="preserve">if the </w:t>
      </w:r>
      <w:proofErr w:type="spellStart"/>
      <w:r>
        <w:t>SCell</w:t>
      </w:r>
      <w:proofErr w:type="spellEnd"/>
      <w:r>
        <w:t xml:space="preserve">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lastRenderedPageBreak/>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w:t>
      </w:r>
      <w:proofErr w:type="spellStart"/>
      <w:r>
        <w:rPr>
          <w:rFonts w:eastAsia="宋体"/>
          <w:lang w:eastAsia="zh-CN"/>
        </w:rPr>
        <w:t>SCell</w:t>
      </w:r>
      <w:proofErr w:type="spellEnd"/>
      <w:r>
        <w:rPr>
          <w:rFonts w:eastAsia="宋体"/>
          <w:lang w:eastAsia="zh-CN"/>
        </w:rPr>
        <w:t xml:space="preserve">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 xml:space="preserve">if UL-SCH resources are available for a new transmission and if the UL-SCH resources can accommodate the BFR MAC CE plus its </w:t>
      </w:r>
      <w:proofErr w:type="spellStart"/>
      <w:r>
        <w:rPr>
          <w:lang w:eastAsia="ko-KR"/>
        </w:rPr>
        <w:t>subheader</w:t>
      </w:r>
      <w:proofErr w:type="spellEnd"/>
      <w:r>
        <w:rPr>
          <w:lang w:eastAsia="ko-KR"/>
        </w:rPr>
        <w:t xml:space="preserve">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w:t>
      </w:r>
      <w:proofErr w:type="spellStart"/>
      <w:r>
        <w:t>subheader</w:t>
      </w:r>
      <w:proofErr w:type="spellEnd"/>
      <w:r>
        <w:t xml:space="preserve">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 xml:space="preserve">trigger the SR for </w:t>
      </w:r>
      <w:proofErr w:type="spellStart"/>
      <w:r>
        <w:rPr>
          <w:lang w:eastAsia="ko-KR"/>
        </w:rPr>
        <w:t>SCell</w:t>
      </w:r>
      <w:proofErr w:type="spellEnd"/>
      <w:r>
        <w:rPr>
          <w:lang w:eastAsia="ko-KR"/>
        </w:rPr>
        <w:t xml:space="preserve"> beam failure recovery</w:t>
      </w:r>
      <w:r>
        <w:rPr>
          <w:rFonts w:eastAsiaTheme="minorEastAsia"/>
          <w:lang w:eastAsia="ko-KR"/>
        </w:rPr>
        <w:t xml:space="preserve"> for each </w:t>
      </w:r>
      <w:proofErr w:type="spellStart"/>
      <w:r>
        <w:rPr>
          <w:rFonts w:eastAsiaTheme="minorEastAsia"/>
          <w:lang w:eastAsia="ko-KR"/>
        </w:rPr>
        <w:t>SCell</w:t>
      </w:r>
      <w:proofErr w:type="spellEnd"/>
      <w:r>
        <w:rPr>
          <w:rFonts w:eastAsiaTheme="minorEastAsia"/>
          <w:lang w:eastAsia="ko-KR"/>
        </w:rPr>
        <w:t xml:space="preserve">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55" w:name="_Toc37296224"/>
      <w:r>
        <w:rPr>
          <w:rFonts w:eastAsia="Malgun Gothic"/>
          <w:lang w:eastAsia="ko-KR"/>
        </w:rPr>
        <w:t>1&gt;</w:t>
      </w:r>
      <w:r>
        <w:rPr>
          <w:rFonts w:eastAsia="Malgun Gothic"/>
          <w:lang w:eastAsia="ko-KR"/>
        </w:rPr>
        <w:tab/>
        <w:t xml:space="preserve">if the Beam Failure Recovery procedure determines that at least one BFR for any BFD-RS set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for only one BFD-RS set has been triggered and not cancelled for an </w:t>
      </w:r>
      <w:proofErr w:type="spellStart"/>
      <w:r>
        <w:rPr>
          <w:rFonts w:eastAsia="Malgun Gothic"/>
          <w:lang w:eastAsia="ko-KR"/>
        </w:rPr>
        <w:t>SpCell</w:t>
      </w:r>
      <w:proofErr w:type="spellEnd"/>
      <w:r>
        <w:rPr>
          <w:rFonts w:eastAsia="Malgun Gothic"/>
          <w:lang w:eastAsia="ko-KR"/>
        </w:rPr>
        <w:t xml:space="preserve">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UL-SCH resources are available for a new transmission and if the UL-SCH resources can accommodate the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UL-SCH resources are available for a new transmission and if the UL-SCH resources can accommodate the Truncated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trigger the SR for </w:t>
      </w:r>
      <w:proofErr w:type="spellStart"/>
      <w:r>
        <w:rPr>
          <w:rFonts w:eastAsia="Malgun Gothic"/>
          <w:lang w:eastAsia="ko-KR"/>
        </w:rPr>
        <w:t>SCell</w:t>
      </w:r>
      <w:proofErr w:type="spellEnd"/>
      <w:r>
        <w:rPr>
          <w:rFonts w:eastAsia="Malgun Gothic"/>
          <w:lang w:eastAsia="ko-KR"/>
        </w:rPr>
        <w:t xml:space="preserve"> beam failure recovery for each </w:t>
      </w:r>
      <w:proofErr w:type="spellStart"/>
      <w:r>
        <w:rPr>
          <w:rFonts w:eastAsia="Malgun Gothic"/>
          <w:lang w:eastAsia="ko-KR"/>
        </w:rPr>
        <w:t>SCell</w:t>
      </w:r>
      <w:proofErr w:type="spellEnd"/>
      <w:r>
        <w:rPr>
          <w:rFonts w:eastAsia="Malgun Gothic"/>
          <w:lang w:eastAsia="ko-KR"/>
        </w:rPr>
        <w:t xml:space="preserve">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 xml:space="preserve">All BFRs triggered for an </w:t>
      </w:r>
      <w:proofErr w:type="spellStart"/>
      <w:r>
        <w:rPr>
          <w:rFonts w:eastAsia="Malgun Gothic"/>
          <w:lang w:eastAsia="ko-KR"/>
        </w:rPr>
        <w:t>SCell</w:t>
      </w:r>
      <w:proofErr w:type="spellEnd"/>
      <w:r>
        <w:rPr>
          <w:rFonts w:eastAsia="Malgun Gothic"/>
          <w:lang w:eastAsia="ko-KR"/>
        </w:rPr>
        <w:t xml:space="preserve"> shall be cancelled when a MAC PDU is transmitted and this PDU includes a MAC CE for BFR which contains beam failure information of that </w:t>
      </w:r>
      <w:proofErr w:type="spellStart"/>
      <w:r>
        <w:rPr>
          <w:rFonts w:eastAsia="Malgun Gothic"/>
          <w:lang w:eastAsia="ko-KR"/>
        </w:rPr>
        <w:t>SCell</w:t>
      </w:r>
      <w:proofErr w:type="spellEnd"/>
      <w:r>
        <w:rPr>
          <w:rFonts w:eastAsia="Malgun Gothic"/>
          <w:lang w:eastAsia="ko-KR"/>
        </w:rPr>
        <w:t>.</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856" w:name="_Toc52796508"/>
      <w:bookmarkStart w:id="857" w:name="_Toc46490351"/>
      <w:bookmarkStart w:id="858" w:name="_Toc52752046"/>
      <w:bookmarkStart w:id="859" w:name="_Toc178200551"/>
      <w:r>
        <w:rPr>
          <w:lang w:eastAsia="ko-KR"/>
        </w:rPr>
        <w:lastRenderedPageBreak/>
        <w:t>5.18</w:t>
      </w:r>
      <w:r>
        <w:rPr>
          <w:lang w:eastAsia="ko-KR"/>
        </w:rPr>
        <w:tab/>
      </w:r>
      <w:r>
        <w:t>Handling</w:t>
      </w:r>
      <w:r>
        <w:rPr>
          <w:lang w:eastAsia="ko-KR"/>
        </w:rPr>
        <w:t xml:space="preserve"> of MAC CEs</w:t>
      </w:r>
      <w:bookmarkEnd w:id="854"/>
      <w:bookmarkEnd w:id="855"/>
      <w:bookmarkEnd w:id="856"/>
      <w:bookmarkEnd w:id="857"/>
      <w:bookmarkEnd w:id="858"/>
      <w:bookmarkEnd w:id="859"/>
    </w:p>
    <w:p w14:paraId="52ED0B4A" w14:textId="77777777" w:rsidR="003669F2" w:rsidRDefault="00B562E1">
      <w:pPr>
        <w:pStyle w:val="3"/>
        <w:rPr>
          <w:lang w:eastAsia="ko-KR"/>
        </w:rPr>
      </w:pPr>
      <w:bookmarkStart w:id="860" w:name="_Toc178200552"/>
      <w:bookmarkStart w:id="861" w:name="_Toc37296225"/>
      <w:bookmarkStart w:id="862" w:name="_Toc52752047"/>
      <w:bookmarkStart w:id="863" w:name="_Toc52796509"/>
      <w:bookmarkStart w:id="864" w:name="_Toc46490352"/>
      <w:bookmarkStart w:id="865" w:name="_Toc29239863"/>
      <w:r>
        <w:rPr>
          <w:lang w:eastAsia="ko-KR"/>
        </w:rPr>
        <w:t>5.18.1</w:t>
      </w:r>
      <w:r>
        <w:rPr>
          <w:lang w:eastAsia="ko-KR"/>
        </w:rPr>
        <w:tab/>
      </w:r>
      <w:r>
        <w:t>General</w:t>
      </w:r>
      <w:bookmarkEnd w:id="860"/>
      <w:bookmarkEnd w:id="861"/>
      <w:bookmarkEnd w:id="862"/>
      <w:bookmarkEnd w:id="863"/>
      <w:bookmarkEnd w:id="864"/>
      <w:bookmarkEnd w:id="865"/>
    </w:p>
    <w:p w14:paraId="52ED0B4B" w14:textId="77777777" w:rsidR="003669F2" w:rsidRDefault="00B562E1">
      <w:pPr>
        <w:rPr>
          <w:lang w:eastAsia="ko-KR"/>
        </w:rPr>
      </w:pPr>
      <w:commentRangeStart w:id="866"/>
      <w:commentRangeStart w:id="867"/>
      <w:commentRangeStart w:id="868"/>
      <w:commentRangeStart w:id="869"/>
      <w:commentRangeStart w:id="870"/>
      <w:r>
        <w:rPr>
          <w:lang w:eastAsia="ko-KR"/>
        </w:rPr>
        <w:t>This clause specifies the requirements upon reception or transmission of the following MAC CEs:</w:t>
      </w:r>
      <w:commentRangeEnd w:id="866"/>
      <w:r>
        <w:rPr>
          <w:rStyle w:val="a6"/>
        </w:rPr>
        <w:commentReference w:id="866"/>
      </w:r>
      <w:commentRangeEnd w:id="867"/>
      <w:r w:rsidR="000238CE">
        <w:rPr>
          <w:rStyle w:val="a6"/>
        </w:rPr>
        <w:commentReference w:id="867"/>
      </w:r>
      <w:commentRangeEnd w:id="868"/>
      <w:r w:rsidR="001145A3">
        <w:rPr>
          <w:rStyle w:val="a6"/>
        </w:rPr>
        <w:commentReference w:id="868"/>
      </w:r>
      <w:commentRangeEnd w:id="869"/>
      <w:r w:rsidR="00F04AF9">
        <w:rPr>
          <w:rStyle w:val="a6"/>
        </w:rPr>
        <w:commentReference w:id="869"/>
      </w:r>
      <w:commentRangeEnd w:id="870"/>
      <w:r w:rsidR="00972CF6">
        <w:rPr>
          <w:rStyle w:val="a6"/>
        </w:rPr>
        <w:commentReference w:id="870"/>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t>-</w:t>
      </w:r>
      <w:r>
        <w:rPr>
          <w:lang w:eastAsia="ko-KR"/>
        </w:rPr>
        <w:tab/>
        <w:t xml:space="preserve">Aperiodic CSI Trigger State </w:t>
      </w:r>
      <w:proofErr w:type="spellStart"/>
      <w:r>
        <w:rPr>
          <w:lang w:eastAsia="ko-KR"/>
        </w:rPr>
        <w:t>Subselection</w:t>
      </w:r>
      <w:proofErr w:type="spellEnd"/>
      <w:r>
        <w:rPr>
          <w:lang w:eastAsia="ko-KR"/>
        </w:rPr>
        <w:t xml:space="preserve">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71" w:name="_Toc52796510"/>
      <w:bookmarkStart w:id="872" w:name="_Toc46490353"/>
      <w:bookmarkStart w:id="873" w:name="_Toc29239864"/>
      <w:bookmarkStart w:id="874" w:name="_Toc37296226"/>
      <w:bookmarkStart w:id="875"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 xml:space="preserve">Differential </w:t>
      </w:r>
      <w:proofErr w:type="spellStart"/>
      <w:r>
        <w:rPr>
          <w:lang w:eastAsia="ko-KR"/>
        </w:rPr>
        <w:t>Koffset</w:t>
      </w:r>
      <w:proofErr w:type="spellEnd"/>
      <w:r>
        <w:rPr>
          <w:lang w:eastAsia="ko-KR"/>
        </w:rPr>
        <w:t xml:space="preserve">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lastRenderedPageBreak/>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52ED0B72" w14:textId="77777777" w:rsidR="003669F2" w:rsidRDefault="00B562E1">
      <w:pPr>
        <w:pStyle w:val="B1"/>
        <w:rPr>
          <w:lang w:eastAsia="ko-KR"/>
        </w:rPr>
      </w:pPr>
      <w:r>
        <w:rPr>
          <w:lang w:eastAsia="ko-KR"/>
        </w:rPr>
        <w:t>-</w:t>
      </w:r>
      <w:r>
        <w:rPr>
          <w:lang w:eastAsia="ko-KR"/>
        </w:rPr>
        <w:tab/>
        <w:t>Aggregated SP Positioning SRS Activation/Deactivation MAC CE.</w:t>
      </w:r>
    </w:p>
    <w:p w14:paraId="52ED0B73" w14:textId="77777777" w:rsidR="003669F2" w:rsidRDefault="00B562E1">
      <w:pPr>
        <w:pStyle w:val="3"/>
        <w:rPr>
          <w:lang w:eastAsia="ko-KR"/>
        </w:rPr>
      </w:pPr>
      <w:bookmarkStart w:id="876"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871"/>
      <w:bookmarkEnd w:id="872"/>
      <w:bookmarkEnd w:id="873"/>
      <w:bookmarkEnd w:id="874"/>
      <w:bookmarkEnd w:id="875"/>
      <w:bookmarkEnd w:id="876"/>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877" w:name="_Toc178200554"/>
      <w:bookmarkStart w:id="878" w:name="_Toc29239865"/>
      <w:bookmarkStart w:id="879" w:name="_Toc46490354"/>
      <w:bookmarkStart w:id="880" w:name="_Toc37296227"/>
      <w:bookmarkStart w:id="881" w:name="_Toc52796511"/>
      <w:bookmarkStart w:id="882" w:name="_Toc52752049"/>
      <w:r>
        <w:rPr>
          <w:lang w:eastAsia="ko-KR"/>
        </w:rPr>
        <w:t>5.18.3</w:t>
      </w:r>
      <w:r>
        <w:rPr>
          <w:lang w:eastAsia="ko-KR"/>
        </w:rPr>
        <w:tab/>
        <w:t xml:space="preserve">Aperiodic CSI Trigger State </w:t>
      </w:r>
      <w:proofErr w:type="spellStart"/>
      <w:r>
        <w:rPr>
          <w:lang w:eastAsia="ko-KR"/>
        </w:rPr>
        <w:t>Subselection</w:t>
      </w:r>
      <w:bookmarkEnd w:id="877"/>
      <w:bookmarkEnd w:id="878"/>
      <w:bookmarkEnd w:id="879"/>
      <w:bookmarkEnd w:id="880"/>
      <w:bookmarkEnd w:id="881"/>
      <w:bookmarkEnd w:id="882"/>
      <w:proofErr w:type="spellEnd"/>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 xml:space="preserve">the configured aperiodic CSI trigger states of a Serving Cell by sending the Aperiodic CSI Trigger State </w:t>
      </w:r>
      <w:proofErr w:type="spellStart"/>
      <w:r>
        <w:rPr>
          <w:lang w:eastAsia="ko-KR"/>
        </w:rPr>
        <w:t>Subselection</w:t>
      </w:r>
      <w:proofErr w:type="spellEnd"/>
      <w:r>
        <w:rPr>
          <w:lang w:eastAsia="ko-KR"/>
        </w:rPr>
        <w:t xml:space="preserve">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 xml:space="preserve">Aperiodic CSI trigger State </w:t>
      </w:r>
      <w:proofErr w:type="spellStart"/>
      <w:r>
        <w:rPr>
          <w:lang w:eastAsia="ko-KR"/>
        </w:rPr>
        <w:t>Subselection</w:t>
      </w:r>
      <w:proofErr w:type="spellEnd"/>
      <w:r>
        <w:t xml:space="preserve"> MAC CE </w:t>
      </w:r>
      <w:r>
        <w:rPr>
          <w:lang w:eastAsia="ko-KR"/>
        </w:rPr>
        <w:t>on a Serving Cell:</w:t>
      </w:r>
    </w:p>
    <w:p w14:paraId="52ED0B7C" w14:textId="77777777" w:rsidR="003669F2" w:rsidRDefault="00B562E1">
      <w:pPr>
        <w:pStyle w:val="B2"/>
        <w:rPr>
          <w:lang w:eastAsia="ko-KR"/>
        </w:rPr>
      </w:pPr>
      <w:r>
        <w:t>2&gt;</w:t>
      </w:r>
      <w:r>
        <w:tab/>
        <w:t xml:space="preserve">indicate to lower layers the information regarding Aperiodic CSI trigger State </w:t>
      </w:r>
      <w:proofErr w:type="spellStart"/>
      <w:r>
        <w:t>Subselection</w:t>
      </w:r>
      <w:proofErr w:type="spellEnd"/>
      <w:r>
        <w:t xml:space="preserve"> MAC CE.</w:t>
      </w:r>
    </w:p>
    <w:p w14:paraId="52ED0B7D" w14:textId="77777777" w:rsidR="003669F2" w:rsidRDefault="00B562E1">
      <w:pPr>
        <w:pStyle w:val="3"/>
        <w:rPr>
          <w:lang w:eastAsia="ko-KR"/>
        </w:rPr>
      </w:pPr>
      <w:bookmarkStart w:id="883" w:name="_Toc29239866"/>
      <w:bookmarkStart w:id="884" w:name="_Toc178200555"/>
      <w:bookmarkStart w:id="885" w:name="_Toc52796512"/>
      <w:bookmarkStart w:id="886" w:name="_Toc37296228"/>
      <w:bookmarkStart w:id="887" w:name="_Toc52752050"/>
      <w:bookmarkStart w:id="888" w:name="_Toc46490355"/>
      <w:r>
        <w:rPr>
          <w:lang w:eastAsia="ko-KR"/>
        </w:rPr>
        <w:t>5.18.4</w:t>
      </w:r>
      <w:r>
        <w:rPr>
          <w:lang w:eastAsia="ko-KR"/>
        </w:rPr>
        <w:tab/>
        <w:t>Activation/Deactivation of UE-specific PDSCH TCI state</w:t>
      </w:r>
      <w:bookmarkEnd w:id="883"/>
      <w:bookmarkEnd w:id="884"/>
      <w:bookmarkEnd w:id="885"/>
      <w:bookmarkEnd w:id="886"/>
      <w:bookmarkEnd w:id="887"/>
      <w:bookmarkEnd w:id="888"/>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889" w:name="_Toc37296229"/>
      <w:bookmarkStart w:id="890"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lastRenderedPageBreak/>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891" w:name="_Toc52752051"/>
      <w:bookmarkStart w:id="892" w:name="_Toc52796513"/>
      <w:bookmarkStart w:id="893" w:name="_Toc46490356"/>
      <w:bookmarkStart w:id="894" w:name="_Toc178200556"/>
      <w:r>
        <w:rPr>
          <w:lang w:eastAsia="ko-KR"/>
        </w:rPr>
        <w:t>5.18.5</w:t>
      </w:r>
      <w:r>
        <w:rPr>
          <w:lang w:eastAsia="ko-KR"/>
        </w:rPr>
        <w:tab/>
        <w:t>Indication of TCI state for UE-specific PDCCH</w:t>
      </w:r>
      <w:bookmarkEnd w:id="889"/>
      <w:bookmarkEnd w:id="890"/>
      <w:bookmarkEnd w:id="891"/>
      <w:bookmarkEnd w:id="892"/>
      <w:bookmarkEnd w:id="893"/>
      <w:bookmarkEnd w:id="894"/>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895" w:name="_Hlk100272905"/>
      <w:bookmarkStart w:id="896" w:name="_Toc46490357"/>
      <w:bookmarkStart w:id="897" w:name="_Toc52796514"/>
      <w:bookmarkStart w:id="898" w:name="_Toc52752052"/>
      <w:bookmarkStart w:id="899" w:name="_Toc37296230"/>
      <w:bookmarkStart w:id="900"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895"/>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901" w:name="_Toc178200557"/>
      <w:r>
        <w:rPr>
          <w:lang w:eastAsia="ko-KR"/>
        </w:rPr>
        <w:t>5.18.6</w:t>
      </w:r>
      <w:r>
        <w:rPr>
          <w:lang w:eastAsia="ko-KR"/>
        </w:rPr>
        <w:tab/>
        <w:t>Activation/Deactivation of Semi-persistent CSI reporting on PUCCH</w:t>
      </w:r>
      <w:bookmarkEnd w:id="896"/>
      <w:bookmarkEnd w:id="897"/>
      <w:bookmarkEnd w:id="898"/>
      <w:bookmarkEnd w:id="899"/>
      <w:bookmarkEnd w:id="900"/>
      <w:bookmarkEnd w:id="901"/>
    </w:p>
    <w:p w14:paraId="52ED0B8E" w14:textId="77777777" w:rsidR="003669F2" w:rsidRDefault="00B562E1">
      <w:pPr>
        <w:rPr>
          <w:lang w:eastAsia="ko-KR"/>
        </w:rPr>
      </w:pPr>
      <w:r>
        <w:rPr>
          <w:lang w:eastAsia="ko-KR"/>
        </w:rPr>
        <w:t>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w:t>
      </w:r>
      <w:proofErr w:type="gramStart"/>
      <w:r>
        <w:rPr>
          <w:lang w:eastAsia="ko-KR"/>
        </w:rPr>
        <w:t>configuration</w:t>
      </w:r>
      <w:proofErr w:type="gramEnd"/>
      <w:r>
        <w:rPr>
          <w:lang w:eastAsia="ko-KR"/>
        </w:rPr>
        <w:t xml:space="preserve">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proofErr w:type="spellStart"/>
      <w:r>
        <w:rPr>
          <w:i/>
          <w:lang w:eastAsia="en-US"/>
        </w:rPr>
        <w:t>csi-ReportSubConfigToAddModList</w:t>
      </w:r>
      <w:proofErr w:type="spellEnd"/>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902" w:name="_Toc46490358"/>
      <w:bookmarkStart w:id="903" w:name="_Toc37296231"/>
      <w:bookmarkStart w:id="904" w:name="_Toc29239869"/>
      <w:bookmarkStart w:id="905" w:name="_Toc52752053"/>
      <w:bookmarkStart w:id="906" w:name="_Toc178200558"/>
      <w:bookmarkStart w:id="907" w:name="_Toc52796515"/>
      <w:r>
        <w:rPr>
          <w:lang w:eastAsia="ko-KR"/>
        </w:rPr>
        <w:t>5.18.7</w:t>
      </w:r>
      <w:r>
        <w:rPr>
          <w:lang w:eastAsia="ko-KR"/>
        </w:rPr>
        <w:tab/>
        <w:t>Activation/Deactivation of Semi-persistent SRS</w:t>
      </w:r>
      <w:bookmarkEnd w:id="902"/>
      <w:bookmarkEnd w:id="903"/>
      <w:bookmarkEnd w:id="904"/>
      <w:r>
        <w:rPr>
          <w:lang w:eastAsia="ko-KR"/>
        </w:rPr>
        <w:t xml:space="preserve"> and Indication of spatial relation of SP/AP SRS</w:t>
      </w:r>
      <w:bookmarkEnd w:id="905"/>
      <w:bookmarkEnd w:id="906"/>
      <w:bookmarkEnd w:id="907"/>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w:t>
      </w:r>
      <w:r>
        <w:rPr>
          <w:lang w:eastAsia="ko-KR"/>
        </w:rPr>
        <w:lastRenderedPageBreak/>
        <w:t>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3"/>
        <w:rPr>
          <w:lang w:eastAsia="ko-KR"/>
        </w:rPr>
      </w:pPr>
      <w:bookmarkStart w:id="908" w:name="_Toc37296232"/>
      <w:bookmarkStart w:id="909" w:name="_Toc52796516"/>
      <w:bookmarkStart w:id="910" w:name="_Toc178200559"/>
      <w:bookmarkStart w:id="911" w:name="_Toc52752054"/>
      <w:bookmarkStart w:id="912" w:name="_Toc46490359"/>
      <w:bookmarkStart w:id="913" w:name="_Toc29239870"/>
      <w:r>
        <w:rPr>
          <w:lang w:eastAsia="ko-KR"/>
        </w:rPr>
        <w:t>5.18.8</w:t>
      </w:r>
      <w:r>
        <w:rPr>
          <w:lang w:eastAsia="ko-KR"/>
        </w:rPr>
        <w:tab/>
        <w:t xml:space="preserve">Activation/Deactivation </w:t>
      </w:r>
      <w:r>
        <w:rPr>
          <w:rFonts w:eastAsia="宋体"/>
          <w:lang w:eastAsia="zh-CN"/>
        </w:rPr>
        <w:t xml:space="preserve">of </w:t>
      </w:r>
      <w:r>
        <w:rPr>
          <w:lang w:eastAsia="ko-KR"/>
        </w:rPr>
        <w:t>spatial relation of PUCCH resource</w:t>
      </w:r>
      <w:bookmarkEnd w:id="908"/>
      <w:bookmarkEnd w:id="909"/>
      <w:bookmarkEnd w:id="910"/>
      <w:bookmarkEnd w:id="911"/>
      <w:bookmarkEnd w:id="912"/>
      <w:bookmarkEnd w:id="913"/>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14" w:name="_Toc37296233"/>
      <w:bookmarkStart w:id="915"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916" w:name="_Toc178200560"/>
      <w:bookmarkStart w:id="917" w:name="_Toc52752055"/>
      <w:bookmarkStart w:id="918" w:name="_Toc46490360"/>
      <w:bookmarkStart w:id="919"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914"/>
      <w:bookmarkEnd w:id="915"/>
      <w:bookmarkEnd w:id="916"/>
      <w:bookmarkEnd w:id="917"/>
      <w:bookmarkEnd w:id="918"/>
      <w:bookmarkEnd w:id="919"/>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920" w:name="_Toc46490361"/>
      <w:bookmarkStart w:id="921" w:name="_Toc178200561"/>
      <w:bookmarkStart w:id="922" w:name="_Toc52752056"/>
      <w:bookmarkStart w:id="923" w:name="_Toc52796518"/>
      <w:bookmarkStart w:id="924" w:name="_Toc37296234"/>
      <w:bookmarkStart w:id="925" w:name="_Toc29239872"/>
      <w:r>
        <w:lastRenderedPageBreak/>
        <w:t>5.18.10</w:t>
      </w:r>
      <w:r>
        <w:tab/>
        <w:t>Recommended Bit Rate</w:t>
      </w:r>
      <w:bookmarkEnd w:id="920"/>
      <w:bookmarkEnd w:id="921"/>
      <w:bookmarkEnd w:id="922"/>
      <w:bookmarkEnd w:id="923"/>
      <w:bookmarkEnd w:id="924"/>
      <w:bookmarkEnd w:id="925"/>
    </w:p>
    <w:p w14:paraId="52ED0BAA" w14:textId="77777777" w:rsidR="003669F2" w:rsidRDefault="00B562E1">
      <w:r>
        <w:t xml:space="preserve">The recommended bit rate procedure is used to provide the MAC entity with information about the bit rate which the gNB recommends. The bit rate is the recommended bit rate of the physical layer. Averaging window of default value 2000 </w:t>
      </w:r>
      <w:proofErr w:type="spellStart"/>
      <w:r>
        <w:t>ms</w:t>
      </w:r>
      <w:proofErr w:type="spellEnd"/>
      <w:r>
        <w:t xml:space="preserve"> will apply as specified in TS 26.114 [13].</w:t>
      </w:r>
    </w:p>
    <w:p w14:paraId="52ED0BAB" w14:textId="77777777" w:rsidR="003669F2" w:rsidRDefault="00B562E1">
      <w: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w:t>
      </w:r>
      <w:proofErr w:type="gramStart"/>
      <w:r>
        <w:t>i.e.</w:t>
      </w:r>
      <w:proofErr w:type="gramEnd"/>
      <w:r>
        <w:t xml:space="preserv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proofErr w:type="spellStart"/>
      <w:r>
        <w:rPr>
          <w:i/>
        </w:rPr>
        <w:t>bitRateQueryProhibitTimer</w:t>
      </w:r>
      <w:proofErr w:type="spellEnd"/>
      <w:r>
        <w:t xml:space="preserve"> for the logical channel and the direction of this Recommended bit rate query is configured, and it is not running; and</w:t>
      </w:r>
    </w:p>
    <w:p w14:paraId="52ED0BB3" w14:textId="77777777" w:rsidR="003669F2" w:rsidRDefault="00B562E1">
      <w:pPr>
        <w:pStyle w:val="B2"/>
      </w:pPr>
      <w:r>
        <w:t>2&gt;</w:t>
      </w:r>
      <w:r>
        <w:tab/>
        <w:t xml:space="preserve">if the MAC entity has UL resources allocated for new transmission and the allocated UL resources can accommodate a Recommended bit rate MAC CE plus its </w:t>
      </w:r>
      <w:proofErr w:type="spellStart"/>
      <w:r>
        <w:t>subheader</w:t>
      </w:r>
      <w:proofErr w:type="spellEnd"/>
      <w:r>
        <w:t xml:space="preserve">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proofErr w:type="spellStart"/>
      <w:r>
        <w:rPr>
          <w:i/>
        </w:rPr>
        <w:t>bitRateQueryProhibitTimer</w:t>
      </w:r>
      <w:proofErr w:type="spellEnd"/>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926" w:name="_Toc52796519"/>
      <w:bookmarkStart w:id="927" w:name="_Toc52752057"/>
      <w:bookmarkStart w:id="928" w:name="_Toc46490362"/>
      <w:bookmarkStart w:id="929" w:name="_Toc178200562"/>
      <w:bookmarkStart w:id="930" w:name="_Toc37296235"/>
      <w:bookmarkStart w:id="931" w:name="_Toc29239873"/>
      <w:r>
        <w:rPr>
          <w:rFonts w:eastAsiaTheme="minorEastAsia"/>
          <w:lang w:eastAsia="ko-KR"/>
        </w:rPr>
        <w:t>5.18.11</w:t>
      </w:r>
      <w:r>
        <w:rPr>
          <w:rFonts w:eastAsiaTheme="minorEastAsia"/>
          <w:lang w:eastAsia="ko-KR"/>
        </w:rPr>
        <w:tab/>
        <w:t>Void</w:t>
      </w:r>
      <w:bookmarkEnd w:id="926"/>
      <w:bookmarkEnd w:id="927"/>
      <w:bookmarkEnd w:id="928"/>
      <w:bookmarkEnd w:id="929"/>
    </w:p>
    <w:p w14:paraId="52ED0BB8" w14:textId="77777777" w:rsidR="003669F2" w:rsidRDefault="00B562E1">
      <w:pPr>
        <w:pStyle w:val="3"/>
        <w:rPr>
          <w:rFonts w:eastAsiaTheme="minorEastAsia"/>
          <w:szCs w:val="28"/>
          <w:lang w:eastAsia="ko-KR"/>
        </w:rPr>
      </w:pPr>
      <w:bookmarkStart w:id="932" w:name="_Toc46490363"/>
      <w:bookmarkStart w:id="933" w:name="_Toc178200563"/>
      <w:bookmarkStart w:id="934" w:name="_Toc52796520"/>
      <w:bookmarkStart w:id="935" w:name="_Toc52752058"/>
      <w:bookmarkStart w:id="936" w:name="_Toc37296236"/>
      <w:bookmarkEnd w:id="930"/>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32"/>
      <w:bookmarkEnd w:id="933"/>
      <w:bookmarkEnd w:id="934"/>
      <w:bookmarkEnd w:id="935"/>
    </w:p>
    <w:p w14:paraId="52ED0BB9" w14:textId="77777777" w:rsidR="003669F2" w:rsidRDefault="00B562E1">
      <w:pPr>
        <w:pStyle w:val="3"/>
        <w:rPr>
          <w:rFonts w:eastAsiaTheme="minorEastAsia"/>
          <w:lang w:eastAsia="ko-KR"/>
        </w:rPr>
      </w:pPr>
      <w:bookmarkStart w:id="937" w:name="_Toc37296237"/>
      <w:bookmarkStart w:id="938" w:name="_Toc52752059"/>
      <w:bookmarkStart w:id="939" w:name="_Toc46490364"/>
      <w:bookmarkStart w:id="940" w:name="_Toc178200564"/>
      <w:bookmarkStart w:id="941" w:name="_Toc52796521"/>
      <w:bookmarkEnd w:id="936"/>
      <w:r>
        <w:rPr>
          <w:rFonts w:eastAsiaTheme="minorEastAsia"/>
          <w:lang w:eastAsia="ko-KR"/>
        </w:rPr>
        <w:t>5.18.13</w:t>
      </w:r>
      <w:r>
        <w:rPr>
          <w:rFonts w:eastAsiaTheme="minorEastAsia"/>
          <w:lang w:eastAsia="ko-KR"/>
        </w:rPr>
        <w:tab/>
        <w:t>Void</w:t>
      </w:r>
      <w:bookmarkEnd w:id="937"/>
      <w:bookmarkEnd w:id="938"/>
      <w:bookmarkEnd w:id="939"/>
      <w:bookmarkEnd w:id="940"/>
      <w:bookmarkEnd w:id="941"/>
    </w:p>
    <w:p w14:paraId="52ED0BBA" w14:textId="77777777" w:rsidR="003669F2" w:rsidRDefault="00B562E1">
      <w:pPr>
        <w:pStyle w:val="3"/>
        <w:rPr>
          <w:rFonts w:eastAsiaTheme="minorEastAsia"/>
          <w:lang w:eastAsia="ko-KR"/>
        </w:rPr>
      </w:pPr>
      <w:bookmarkStart w:id="942" w:name="_Toc52796522"/>
      <w:bookmarkStart w:id="943" w:name="_Toc52752060"/>
      <w:bookmarkStart w:id="944" w:name="_Toc46490365"/>
      <w:bookmarkStart w:id="945" w:name="_Toc37296238"/>
      <w:bookmarkStart w:id="946" w:name="_Toc178200565"/>
      <w:r>
        <w:rPr>
          <w:rFonts w:eastAsiaTheme="minorEastAsia"/>
          <w:lang w:eastAsia="ko-KR"/>
        </w:rPr>
        <w:t>5.18.14</w:t>
      </w:r>
      <w:r>
        <w:rPr>
          <w:rFonts w:eastAsiaTheme="minorEastAsia"/>
          <w:lang w:eastAsia="ko-KR"/>
        </w:rPr>
        <w:tab/>
        <w:t>Update of Pathloss Reference RS of SRS</w:t>
      </w:r>
      <w:bookmarkEnd w:id="942"/>
      <w:bookmarkEnd w:id="943"/>
      <w:bookmarkEnd w:id="944"/>
      <w:bookmarkEnd w:id="945"/>
      <w:bookmarkEnd w:id="946"/>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3"/>
        <w:rPr>
          <w:rFonts w:eastAsiaTheme="minorEastAsia"/>
          <w:lang w:eastAsia="ko-KR"/>
        </w:rPr>
      </w:pPr>
      <w:bookmarkStart w:id="947" w:name="_Toc37296239"/>
      <w:bookmarkStart w:id="948" w:name="_Toc52752061"/>
      <w:bookmarkStart w:id="949" w:name="_Toc46490366"/>
      <w:bookmarkStart w:id="950" w:name="_Toc178200566"/>
      <w:bookmarkStart w:id="951"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47"/>
      <w:bookmarkEnd w:id="948"/>
      <w:bookmarkEnd w:id="949"/>
      <w:bookmarkEnd w:id="950"/>
      <w:bookmarkEnd w:id="951"/>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lastRenderedPageBreak/>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3"/>
        <w:rPr>
          <w:rFonts w:eastAsiaTheme="minorEastAsia"/>
          <w:lang w:eastAsia="ko-KR"/>
        </w:rPr>
      </w:pPr>
      <w:bookmarkStart w:id="952" w:name="_Toc46490367"/>
      <w:bookmarkStart w:id="953" w:name="_Toc52796524"/>
      <w:bookmarkStart w:id="954" w:name="_Toc52752062"/>
      <w:bookmarkStart w:id="955" w:name="_Toc178200567"/>
      <w:bookmarkStart w:id="956" w:name="_Toc37296240"/>
      <w:r>
        <w:rPr>
          <w:rFonts w:eastAsiaTheme="minorEastAsia"/>
          <w:lang w:eastAsia="ko-KR"/>
        </w:rPr>
        <w:t>5.18.16</w:t>
      </w:r>
      <w:r>
        <w:rPr>
          <w:rFonts w:eastAsiaTheme="minorEastAsia"/>
          <w:lang w:eastAsia="ko-KR"/>
        </w:rPr>
        <w:tab/>
        <w:t>Indication of spatial relation of SRS resource for a Serving Cell set</w:t>
      </w:r>
      <w:bookmarkEnd w:id="952"/>
      <w:bookmarkEnd w:id="953"/>
      <w:bookmarkEnd w:id="954"/>
      <w:bookmarkEnd w:id="955"/>
      <w:bookmarkEnd w:id="956"/>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957" w:name="_Toc52752063"/>
      <w:bookmarkStart w:id="958" w:name="_Toc52796525"/>
      <w:bookmarkStart w:id="959" w:name="_Toc178200568"/>
      <w:bookmarkStart w:id="960" w:name="_Toc37296241"/>
      <w:bookmarkStart w:id="961" w:name="_Toc46490368"/>
      <w:r>
        <w:rPr>
          <w:lang w:eastAsia="ko-KR"/>
        </w:rPr>
        <w:t>5.18.17</w:t>
      </w:r>
      <w:r>
        <w:rPr>
          <w:lang w:eastAsia="ko-KR"/>
        </w:rPr>
        <w:tab/>
        <w:t>Activation/Deactivation of Semi-Persistent Positioning SRS</w:t>
      </w:r>
      <w:bookmarkEnd w:id="957"/>
      <w:bookmarkEnd w:id="958"/>
      <w:bookmarkEnd w:id="959"/>
      <w:bookmarkEnd w:id="960"/>
      <w:bookmarkEnd w:id="961"/>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962" w:name="_Toc52796526"/>
      <w:bookmarkStart w:id="963" w:name="_Toc52752064"/>
      <w:bookmarkStart w:id="964" w:name="_Toc178200569"/>
      <w:bookmarkStart w:id="965" w:name="_Toc46490369"/>
      <w:bookmarkStart w:id="966" w:name="_Toc37296242"/>
      <w:r>
        <w:rPr>
          <w:lang w:eastAsia="ko-KR"/>
        </w:rPr>
        <w:t>5.</w:t>
      </w:r>
      <w:r>
        <w:rPr>
          <w:rFonts w:eastAsia="宋体"/>
          <w:lang w:eastAsia="zh-CN"/>
        </w:rPr>
        <w:t>18.18</w:t>
      </w:r>
      <w:r>
        <w:rPr>
          <w:lang w:eastAsia="ko-KR"/>
        </w:rPr>
        <w:tab/>
        <w:t>Timing offset adjustments for IAB</w:t>
      </w:r>
      <w:bookmarkEnd w:id="962"/>
      <w:bookmarkEnd w:id="963"/>
      <w:bookmarkEnd w:id="964"/>
      <w:bookmarkEnd w:id="965"/>
    </w:p>
    <w:p w14:paraId="52ED0BD1" w14:textId="77777777" w:rsidR="003669F2" w:rsidRDefault="00B562E1">
      <w:pPr>
        <w:rPr>
          <w:lang w:eastAsia="ko-KR"/>
        </w:rPr>
      </w:pPr>
      <w:r>
        <w:rPr>
          <w:lang w:eastAsia="ko-KR"/>
        </w:rPr>
        <w:t xml:space="preserve">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w:t>
      </w:r>
      <w:proofErr w:type="spellStart"/>
      <w:r>
        <w:rPr>
          <w:lang w:eastAsia="ko-KR"/>
        </w:rPr>
        <w:t>T</w:t>
      </w:r>
      <w:r>
        <w:rPr>
          <w:vertAlign w:val="subscript"/>
          <w:lang w:eastAsia="ko-KR"/>
        </w:rPr>
        <w:t>delta</w:t>
      </w:r>
      <w:proofErr w:type="spellEnd"/>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proofErr w:type="spellStart"/>
      <w:r>
        <w:rPr>
          <w:lang w:eastAsia="ko-KR"/>
        </w:rPr>
        <w:t>T</w:t>
      </w:r>
      <w:r>
        <w:rPr>
          <w:vertAlign w:val="subscript"/>
          <w:lang w:eastAsia="ko-KR"/>
        </w:rPr>
        <w:t>delta</w:t>
      </w:r>
      <w:proofErr w:type="spellEnd"/>
      <w:r>
        <w:rPr>
          <w:lang w:eastAsia="zh-CN"/>
        </w:rPr>
        <w:t xml:space="preserve"> as specified in TS 38.213 [6].</w:t>
      </w:r>
    </w:p>
    <w:p w14:paraId="52ED0BD4" w14:textId="77777777" w:rsidR="003669F2" w:rsidRDefault="00B562E1">
      <w:pPr>
        <w:rPr>
          <w:lang w:eastAsia="ko-KR"/>
        </w:rPr>
      </w:pPr>
      <w:bookmarkStart w:id="967" w:name="_Toc52796527"/>
      <w:bookmarkStart w:id="968" w:name="_Toc46490370"/>
      <w:bookmarkStart w:id="969"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970" w:name="_Toc178200570"/>
      <w:r>
        <w:rPr>
          <w:lang w:eastAsia="ko-KR"/>
        </w:rPr>
        <w:t>5.18.19</w:t>
      </w:r>
      <w:r>
        <w:rPr>
          <w:lang w:eastAsia="ko-KR"/>
        </w:rPr>
        <w:tab/>
        <w:t>Guard symbols for IAB</w:t>
      </w:r>
      <w:bookmarkEnd w:id="967"/>
      <w:bookmarkEnd w:id="968"/>
      <w:bookmarkEnd w:id="969"/>
      <w:bookmarkEnd w:id="970"/>
    </w:p>
    <w:p w14:paraId="52ED0BD7" w14:textId="77777777" w:rsidR="003669F2" w:rsidRDefault="00B562E1">
      <w:r>
        <w:t xml:space="preserve">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w:t>
      </w:r>
      <w:r>
        <w:lastRenderedPageBreak/>
        <w:t>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Desired Guard Symbols MAC CE plus its </w:t>
      </w:r>
      <w:proofErr w:type="spellStart"/>
      <w:r>
        <w:rPr>
          <w:rFonts w:eastAsia="Malgun Gothic"/>
        </w:rPr>
        <w:t>subheader</w:t>
      </w:r>
      <w:proofErr w:type="spellEnd"/>
      <w:r>
        <w:rPr>
          <w:rFonts w:eastAsia="Malgun Gothic"/>
        </w:rPr>
        <w:t xml:space="preserve">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971" w:name="_Toc178200571"/>
      <w:r>
        <w:rPr>
          <w:lang w:eastAsia="ko-KR"/>
        </w:rPr>
        <w:t>5.18.20</w:t>
      </w:r>
      <w:r>
        <w:rPr>
          <w:lang w:eastAsia="ko-KR"/>
        </w:rPr>
        <w:tab/>
        <w:t>Positioning Measurement Gap Activation/Deactivation Command</w:t>
      </w:r>
      <w:bookmarkEnd w:id="971"/>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lastRenderedPageBreak/>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972" w:name="_Toc178200572"/>
      <w:r>
        <w:rPr>
          <w:lang w:eastAsia="ko-KR"/>
        </w:rPr>
        <w:t>5.18.21</w:t>
      </w:r>
      <w:r>
        <w:rPr>
          <w:lang w:eastAsia="ko-KR"/>
        </w:rPr>
        <w:tab/>
        <w:t>PPW Activation/Deactivation Command</w:t>
      </w:r>
      <w:bookmarkEnd w:id="972"/>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973" w:name="_Toc178200573"/>
      <w:bookmarkStart w:id="974" w:name="_Toc52752066"/>
      <w:bookmarkStart w:id="975" w:name="_Toc52796528"/>
      <w:bookmarkStart w:id="976" w:name="_Toc46490371"/>
      <w:r>
        <w:t>5.18.22</w:t>
      </w:r>
      <w:r>
        <w:tab/>
        <w:t>Update of PUCCH Power Control Set for multiple TRP PUCCH repetition</w:t>
      </w:r>
      <w:bookmarkEnd w:id="973"/>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977" w:name="_Toc178200574"/>
      <w:r>
        <w:t>5.18.23</w:t>
      </w:r>
      <w:r>
        <w:tab/>
        <w:t>Unified TCI States Activation/Deactivation MAC CE</w:t>
      </w:r>
      <w:bookmarkEnd w:id="977"/>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978" w:name="_Toc178200575"/>
      <w:r>
        <w:rPr>
          <w:rFonts w:eastAsiaTheme="minorEastAsia"/>
          <w:lang w:eastAsia="ko-KR"/>
        </w:rPr>
        <w:lastRenderedPageBreak/>
        <w:t>5.18.24</w:t>
      </w:r>
      <w:r>
        <w:rPr>
          <w:rFonts w:eastAsiaTheme="minorEastAsia"/>
          <w:lang w:eastAsia="ko-KR"/>
        </w:rPr>
        <w:tab/>
      </w:r>
      <w:r>
        <w:rPr>
          <w:rFonts w:eastAsia="Malgun Gothic"/>
          <w:lang w:eastAsia="ko-KR"/>
        </w:rPr>
        <w:t>Update</w:t>
      </w:r>
      <w:r>
        <w:rPr>
          <w:rFonts w:eastAsiaTheme="minorEastAsia"/>
          <w:lang w:eastAsia="ko-KR"/>
        </w:rPr>
        <w:t xml:space="preserve"> of Differential </w:t>
      </w:r>
      <w:proofErr w:type="spellStart"/>
      <w:r>
        <w:rPr>
          <w:rFonts w:eastAsiaTheme="minorEastAsia"/>
          <w:lang w:eastAsia="ko-KR"/>
        </w:rPr>
        <w:t>Koffset</w:t>
      </w:r>
      <w:bookmarkEnd w:id="978"/>
      <w:proofErr w:type="spellEnd"/>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w:t>
      </w:r>
      <w:proofErr w:type="spellStart"/>
      <w:r>
        <w:rPr>
          <w:rFonts w:eastAsia="Malgun Gothic"/>
        </w:rPr>
        <w:t>Koffset</w:t>
      </w:r>
      <w:proofErr w:type="spellEnd"/>
      <w:r>
        <w:rPr>
          <w:rFonts w:eastAsia="Malgun Gothic"/>
          <w:lang w:eastAsia="ko-KR"/>
        </w:rPr>
        <w:t xml:space="preserve"> of a Serving Cell in a non-terrestrial network by sending the Differential</w:t>
      </w:r>
      <w:r>
        <w:rPr>
          <w:rFonts w:eastAsia="Malgun Gothic"/>
        </w:rPr>
        <w:t xml:space="preserve"> </w:t>
      </w:r>
      <w:proofErr w:type="spellStart"/>
      <w:r>
        <w:rPr>
          <w:rFonts w:eastAsia="Malgun Gothic"/>
          <w:lang w:eastAsia="ko-KR"/>
        </w:rPr>
        <w:t>Koffset</w:t>
      </w:r>
      <w:proofErr w:type="spellEnd"/>
      <w:r>
        <w:rPr>
          <w:rFonts w:eastAsia="Malgun Gothic"/>
          <w:lang w:eastAsia="ko-KR"/>
        </w:rPr>
        <w:t xml:space="preserve">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w:t>
      </w:r>
    </w:p>
    <w:p w14:paraId="52ED0C4C" w14:textId="77777777" w:rsidR="003669F2" w:rsidRDefault="00B562E1">
      <w:pPr>
        <w:pStyle w:val="3"/>
      </w:pPr>
      <w:bookmarkStart w:id="979" w:name="_Toc178200576"/>
      <w:r>
        <w:t>5.18.25</w:t>
      </w:r>
      <w:r>
        <w:tab/>
        <w:t>BFD-RS Indication MAC CE</w:t>
      </w:r>
      <w:bookmarkEnd w:id="979"/>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980" w:name="_Toc178200577"/>
      <w:r>
        <w:rPr>
          <w:lang w:eastAsia="ko-KR"/>
        </w:rPr>
        <w:t>5.</w:t>
      </w:r>
      <w:r>
        <w:rPr>
          <w:rFonts w:eastAsia="宋体"/>
          <w:lang w:eastAsia="zh-CN"/>
        </w:rPr>
        <w:t>18.26</w:t>
      </w:r>
      <w:r>
        <w:rPr>
          <w:lang w:eastAsia="ko-KR"/>
        </w:rPr>
        <w:tab/>
        <w:t>Restricted and recommended beam indication for IAB</w:t>
      </w:r>
      <w:bookmarkEnd w:id="980"/>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w:t>
      </w:r>
      <w:proofErr w:type="gramStart"/>
      <w:r>
        <w:rPr>
          <w:rFonts w:eastAsia="Malgun Gothic"/>
        </w:rPr>
        <w:t>a</w:t>
      </w:r>
      <w:proofErr w:type="gramEnd"/>
      <w:r>
        <w:rPr>
          <w:rFonts w:eastAsia="Malgun Gothic"/>
        </w:rPr>
        <w:t xml:space="preserve"> </w:t>
      </w:r>
      <w:r>
        <w:t xml:space="preserve">IAB-MT Recommended Beam Indication </w:t>
      </w:r>
      <w:r>
        <w:rPr>
          <w:rFonts w:eastAsia="Malgun Gothic"/>
        </w:rPr>
        <w:t xml:space="preserve">MAC CE plus its </w:t>
      </w:r>
      <w:proofErr w:type="spellStart"/>
      <w:r>
        <w:rPr>
          <w:rFonts w:eastAsia="Malgun Gothic"/>
        </w:rPr>
        <w:t>subheader</w:t>
      </w:r>
      <w:proofErr w:type="spellEnd"/>
      <w:r>
        <w:rPr>
          <w:rFonts w:eastAsia="Malgun Gothic"/>
        </w:rPr>
        <w:t xml:space="preserve">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3"/>
        <w:rPr>
          <w:lang w:eastAsia="ko-KR"/>
        </w:rPr>
      </w:pPr>
      <w:bookmarkStart w:id="981" w:name="_Toc178200578"/>
      <w:r>
        <w:rPr>
          <w:lang w:eastAsia="ko-KR"/>
        </w:rPr>
        <w:t>5.</w:t>
      </w:r>
      <w:r>
        <w:rPr>
          <w:rFonts w:eastAsia="宋体"/>
          <w:lang w:eastAsia="zh-CN"/>
        </w:rPr>
        <w:t>18.27</w:t>
      </w:r>
      <w:r>
        <w:rPr>
          <w:lang w:eastAsia="ko-KR"/>
        </w:rPr>
        <w:tab/>
      </w:r>
      <w:r>
        <w:t>DL TX power adjustment for IAB</w:t>
      </w:r>
      <w:bookmarkEnd w:id="981"/>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w:t>
      </w:r>
      <w:r>
        <w:lastRenderedPageBreak/>
        <w:t>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3"/>
        <w:rPr>
          <w:lang w:eastAsia="ko-KR"/>
        </w:rPr>
      </w:pPr>
      <w:bookmarkStart w:id="982" w:name="_Toc178200579"/>
      <w:r>
        <w:rPr>
          <w:lang w:eastAsia="ko-KR"/>
        </w:rPr>
        <w:t>5.</w:t>
      </w:r>
      <w:r>
        <w:rPr>
          <w:rFonts w:eastAsia="宋体"/>
          <w:lang w:eastAsia="zh-CN"/>
        </w:rPr>
        <w:t>18.28</w:t>
      </w:r>
      <w:r>
        <w:rPr>
          <w:lang w:eastAsia="ko-KR"/>
        </w:rPr>
        <w:tab/>
      </w:r>
      <w:r>
        <w:t>UL PSD range adjustment for IAB</w:t>
      </w:r>
      <w:bookmarkEnd w:id="982"/>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3"/>
        <w:rPr>
          <w:lang w:eastAsia="ko-KR"/>
        </w:rPr>
      </w:pPr>
      <w:bookmarkStart w:id="983" w:name="_Toc178200580"/>
      <w:r>
        <w:rPr>
          <w:lang w:eastAsia="ko-KR"/>
        </w:rPr>
        <w:t>5.</w:t>
      </w:r>
      <w:r>
        <w:rPr>
          <w:rFonts w:eastAsia="宋体"/>
          <w:lang w:eastAsia="zh-CN"/>
        </w:rPr>
        <w:t>18.29</w:t>
      </w:r>
      <w:r>
        <w:rPr>
          <w:lang w:eastAsia="ko-KR"/>
        </w:rPr>
        <w:tab/>
      </w:r>
      <w:r>
        <w:t>Timing case indication for IAB</w:t>
      </w:r>
      <w:bookmarkEnd w:id="983"/>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which contains </w:t>
      </w:r>
      <w:proofErr w:type="spellStart"/>
      <w:r>
        <w:rPr>
          <w:i/>
        </w:rPr>
        <w:t>iab-ResourceConfigID</w:t>
      </w:r>
      <w:proofErr w:type="spellEnd"/>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984" w:name="_Toc178200581"/>
      <w:r>
        <w:rPr>
          <w:lang w:eastAsia="ko-KR"/>
        </w:rPr>
        <w:lastRenderedPageBreak/>
        <w:t>5.18.30</w:t>
      </w:r>
      <w:r>
        <w:rPr>
          <w:lang w:eastAsia="ko-KR"/>
        </w:rPr>
        <w:tab/>
        <w:t>Case-6 Timing Request</w:t>
      </w:r>
      <w:bookmarkEnd w:id="984"/>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3"/>
        <w:rPr>
          <w:lang w:eastAsia="ko-KR"/>
        </w:rPr>
      </w:pPr>
      <w:bookmarkStart w:id="985" w:name="_Toc124525440"/>
      <w:bookmarkStart w:id="986" w:name="_Toc178200582"/>
      <w:r>
        <w:rPr>
          <w:lang w:eastAsia="ko-KR"/>
        </w:rPr>
        <w:t>5.18.31</w:t>
      </w:r>
      <w:r>
        <w:rPr>
          <w:lang w:eastAsia="ko-KR"/>
        </w:rPr>
        <w:tab/>
      </w:r>
      <w:bookmarkEnd w:id="985"/>
      <w:r>
        <w:t>Backhaul Link Beam Indication for NCR</w:t>
      </w:r>
      <w:bookmarkEnd w:id="986"/>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987" w:name="_Toc178200583"/>
      <w:r>
        <w:rPr>
          <w:lang w:eastAsia="ko-KR"/>
        </w:rPr>
        <w:t>5.18.32</w:t>
      </w:r>
      <w:r>
        <w:rPr>
          <w:lang w:eastAsia="ko-KR"/>
        </w:rPr>
        <w:tab/>
      </w:r>
      <w:r>
        <w:t>Access Link Beam Indication for NCR</w:t>
      </w:r>
      <w:bookmarkEnd w:id="987"/>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988" w:name="_Toc178200584"/>
      <w:r>
        <w:t>5.18.33</w:t>
      </w:r>
      <w:r>
        <w:tab/>
        <w:t>Enhanced Unified TCI States Activation/Deactivation MAC CE</w:t>
      </w:r>
      <w:bookmarkEnd w:id="988"/>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989" w:name="_Toc178200585"/>
      <w:r>
        <w:lastRenderedPageBreak/>
        <w:t>5.18.34</w:t>
      </w:r>
      <w:r>
        <w:tab/>
        <w:t>Activation/deactivation of PSI-based SDU discard</w:t>
      </w:r>
      <w:bookmarkEnd w:id="989"/>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proofErr w:type="spellStart"/>
      <w:r>
        <w:rPr>
          <w:i/>
        </w:rPr>
        <w:t>discardTimerForLowImportance</w:t>
      </w:r>
      <w:proofErr w:type="spellEnd"/>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77777777" w:rsidR="003669F2" w:rsidRDefault="00B562E1">
      <w:pPr>
        <w:pStyle w:val="3"/>
        <w:rPr>
          <w:lang w:eastAsia="ko-KR"/>
        </w:rPr>
      </w:pPr>
      <w:bookmarkStart w:id="990" w:name="_Toc178200586"/>
      <w:r>
        <w:rPr>
          <w:lang w:eastAsia="ko-KR"/>
        </w:rPr>
        <w:t>5.18.35</w:t>
      </w:r>
      <w:r>
        <w:rPr>
          <w:lang w:eastAsia="ko-KR"/>
        </w:rPr>
        <w:tab/>
        <w:t>LTM Cell Switch Command</w:t>
      </w:r>
      <w:bookmarkEnd w:id="990"/>
    </w:p>
    <w:p w14:paraId="52ED0C98" w14:textId="1DA5E3CA" w:rsidR="003669F2" w:rsidRDefault="00B562E1">
      <w:pPr>
        <w:pStyle w:val="EditorsNote"/>
        <w:ind w:left="1701" w:hanging="1417"/>
        <w:rPr>
          <w:ins w:id="991" w:author="vivo-Chenli" w:date="2024-12-26T09:05:00Z"/>
          <w:lang w:eastAsia="zh-CN"/>
        </w:rPr>
      </w:pPr>
      <w:ins w:id="992" w:author="vivo-Chenli" w:date="2024-12-26T09:05:00Z">
        <w:r>
          <w:rPr>
            <w:lang w:eastAsia="zh-CN"/>
          </w:rPr>
          <w:t xml:space="preserve">Editor’s NOTE: Whether /How to </w:t>
        </w:r>
      </w:ins>
      <w:ins w:id="993" w:author="vivo-Chenli" w:date="2024-12-26T10:38:00Z">
        <w:r>
          <w:rPr>
            <w:lang w:eastAsia="zh-CN"/>
          </w:rPr>
          <w:t xml:space="preserve">differentiate </w:t>
        </w:r>
      </w:ins>
      <w:ins w:id="994" w:author="vivo-Chenli" w:date="2025-01-08T16:05:00Z">
        <w:r>
          <w:rPr>
            <w:lang w:eastAsia="zh-CN"/>
          </w:rPr>
          <w:t xml:space="preserve">legacy </w:t>
        </w:r>
      </w:ins>
      <w:ins w:id="995" w:author="vivo-Chenli" w:date="2024-12-26T10:38:00Z">
        <w:r>
          <w:rPr>
            <w:lang w:eastAsia="zh-CN"/>
          </w:rPr>
          <w:t xml:space="preserve">intra-CU LTM and </w:t>
        </w:r>
      </w:ins>
      <w:ins w:id="996" w:author="vivo-Chenli" w:date="2025-01-08T16:05:00Z">
        <w:r>
          <w:rPr>
            <w:lang w:eastAsia="zh-CN"/>
          </w:rPr>
          <w:t xml:space="preserve">R19 </w:t>
        </w:r>
      </w:ins>
      <w:ins w:id="997" w:author="vivo-Chenli" w:date="2024-12-26T10:38:00Z">
        <w:r>
          <w:rPr>
            <w:lang w:eastAsia="zh-CN"/>
          </w:rPr>
          <w:t xml:space="preserve">inter-CU LTM </w:t>
        </w:r>
      </w:ins>
      <w:ins w:id="998" w:author="vivo-Chenli" w:date="2025-01-08T16:19:00Z">
        <w:r>
          <w:rPr>
            <w:lang w:eastAsia="zh-CN"/>
          </w:rPr>
          <w:t>(depend</w:t>
        </w:r>
      </w:ins>
      <w:ins w:id="999" w:author="vivo-Chenli" w:date="2025-01-08T16:20:00Z">
        <w:r>
          <w:rPr>
            <w:lang w:eastAsia="zh-CN"/>
          </w:rPr>
          <w:t>ing on the progress on security part for inter-CU LTM in RAN2/SA3</w:t>
        </w:r>
      </w:ins>
      <w:ins w:id="1000" w:author="vivo-Chenli" w:date="2025-01-08T16:19:00Z">
        <w:r>
          <w:rPr>
            <w:lang w:eastAsia="zh-CN"/>
          </w:rPr>
          <w:t>)</w:t>
        </w:r>
      </w:ins>
      <w:ins w:id="1001" w:author="vivo-Chenli" w:date="2024-12-26T09:06:00Z">
        <w:r>
          <w:rPr>
            <w:lang w:eastAsia="zh-CN"/>
          </w:rPr>
          <w:t xml:space="preserve"> needs further discussion. Current agreement for inter-CU LTM CSC is: </w:t>
        </w:r>
      </w:ins>
      <w:ins w:id="1002" w:author="vivo-Chenli" w:date="2024-12-26T09:05:00Z">
        <w:r>
          <w:rPr>
            <w:i/>
            <w:iCs/>
            <w:lang w:eastAsia="zh-CN"/>
          </w:rPr>
          <w:t>R18 LTM CSC MAC CE is baseline to trigger LTM cell switch for inter-CU LTM.</w:t>
        </w:r>
      </w:ins>
      <w:ins w:id="1003" w:author="vivo-Chenli" w:date="2024-12-26T10:35:00Z">
        <w:r>
          <w:rPr>
            <w:i/>
            <w:iCs/>
            <w:lang w:eastAsia="zh-CN"/>
          </w:rPr>
          <w:t xml:space="preserve"> Re-use legacy LTM Cell Switch Command MAC CE for inter-SN LTM.</w:t>
        </w:r>
      </w:ins>
      <w:ins w:id="1004" w:author="vivo-Chenli-After RAN2#129" w:date="2025-02-28T11:07:00Z">
        <w:r w:rsidR="00A940AE" w:rsidRPr="00A940AE">
          <w:rPr>
            <w:i/>
            <w:iCs/>
            <w:lang w:eastAsia="zh-CN"/>
          </w:rPr>
          <w:t xml:space="preserve"> </w:t>
        </w:r>
        <w:r w:rsidR="00A940AE" w:rsidRPr="00B140A0">
          <w:rPr>
            <w:i/>
            <w:iCs/>
            <w:lang w:eastAsia="zh-CN"/>
          </w:rPr>
          <w:t>SA3</w:t>
        </w:r>
        <w:r w:rsidR="00A940AE">
          <w:rPr>
            <w:i/>
            <w:iCs/>
            <w:lang w:eastAsia="zh-CN"/>
          </w:rPr>
          <w:t xml:space="preserve"> has</w:t>
        </w:r>
        <w:r w:rsidR="00A940AE" w:rsidRPr="00B140A0">
          <w:rPr>
            <w:i/>
            <w:iCs/>
            <w:lang w:eastAsia="zh-CN"/>
          </w:rPr>
          <w:t xml:space="preserve"> reached a compromise that the NCC can be transmitted to the UE in plaintext via MAC CE message</w:t>
        </w:r>
        <w:r w:rsidR="00A940AE">
          <w:rPr>
            <w:i/>
            <w:iCs/>
            <w:lang w:eastAsia="zh-CN"/>
          </w:rPr>
          <w:t xml:space="preserve">. </w:t>
        </w:r>
        <w:r w:rsidR="00A940AE">
          <w:rPr>
            <w:lang w:eastAsia="zh-CN"/>
          </w:rPr>
          <w:t>But further RAN2 progress on the details is needed.</w:t>
        </w:r>
      </w:ins>
    </w:p>
    <w:p w14:paraId="52ED0C99" w14:textId="77777777" w:rsidR="003669F2" w:rsidRDefault="00B562E1">
      <w:pPr>
        <w:rPr>
          <w:lang w:eastAsia="ko-KR"/>
        </w:rPr>
      </w:pPr>
      <w:r>
        <w:rPr>
          <w:lang w:eastAsia="ko-KR"/>
        </w:rPr>
        <w:t>The network may instruct the UE to perform LTM cell switch procedure by sending the LTM Cell Switch Command MAC CE described in clause 6.1.3.75.</w:t>
      </w:r>
    </w:p>
    <w:p w14:paraId="52ED0C9A" w14:textId="77777777" w:rsidR="003669F2" w:rsidRDefault="00B562E1">
      <w:pPr>
        <w:rPr>
          <w:lang w:eastAsia="ko-KR"/>
        </w:rPr>
      </w:pPr>
      <w:r>
        <w:rPr>
          <w:lang w:eastAsia="ko-KR"/>
        </w:rPr>
        <w:t>The MAC entity shall:</w:t>
      </w:r>
    </w:p>
    <w:p w14:paraId="52ED0C9B" w14:textId="77777777"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52ED0C9C" w14:textId="77777777" w:rsidR="003669F2" w:rsidRDefault="00B562E1">
      <w:pPr>
        <w:pStyle w:val="B2"/>
        <w:rPr>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MAC CE</w:t>
      </w:r>
      <w:r>
        <w:rPr>
          <w:lang w:eastAsia="zh-CN"/>
        </w:rPr>
        <w:t>;</w:t>
      </w:r>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3" w14:textId="77777777" w:rsidR="003669F2" w:rsidRDefault="00B562E1">
      <w:pPr>
        <w:pStyle w:val="B3"/>
        <w:rPr>
          <w:lang w:eastAsia="ko-KR"/>
        </w:rPr>
      </w:pPr>
      <w:r>
        <w:rPr>
          <w:lang w:eastAsia="ko-KR"/>
        </w:rPr>
        <w:t>3&gt;</w:t>
      </w:r>
      <w:r>
        <w:rPr>
          <w:lang w:eastAsia="ko-KR"/>
        </w:rPr>
        <w:tab/>
        <w:t xml:space="preserve">else if the UE is configured with UE-based Timing Advance measurement as specified in TS 38.331 [5] and the UE has successfully measured the Timing Advance for the </w:t>
      </w:r>
      <w:proofErr w:type="spellStart"/>
      <w:r>
        <w:rPr>
          <w:lang w:eastAsia="ko-KR"/>
        </w:rPr>
        <w:t>SpCell</w:t>
      </w:r>
      <w:proofErr w:type="spellEnd"/>
      <w:r>
        <w:rPr>
          <w:lang w:eastAsia="ko-KR"/>
        </w:rPr>
        <w:t xml:space="preserve">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77777777" w:rsidR="003669F2" w:rsidRDefault="00B562E1">
      <w:pPr>
        <w:pStyle w:val="B3"/>
        <w:rPr>
          <w:lang w:eastAsia="zh-CN"/>
        </w:rPr>
      </w:pPr>
      <w:r>
        <w:rPr>
          <w:lang w:eastAsia="zh-CN"/>
        </w:rPr>
        <w:lastRenderedPageBreak/>
        <w:t>3&gt;</w:t>
      </w:r>
      <w:r>
        <w:rPr>
          <w:lang w:eastAsia="zh-CN"/>
        </w:rPr>
        <w:tab/>
        <w:t>indicate to lower layers the information regarding the TCI state information included in the LTM Cell Switch Command MAC CE.</w:t>
      </w:r>
    </w:p>
    <w:p w14:paraId="52ED0CAA" w14:textId="77777777" w:rsidR="003669F2" w:rsidRDefault="00B562E1">
      <w:pPr>
        <w:pStyle w:val="3"/>
        <w:rPr>
          <w:lang w:eastAsia="ko-KR"/>
        </w:rPr>
      </w:pPr>
      <w:bookmarkStart w:id="1005" w:name="_Toc178200587"/>
      <w:r>
        <w:rPr>
          <w:lang w:eastAsia="ko-KR"/>
        </w:rPr>
        <w:t>5.18.36</w:t>
      </w:r>
      <w:r>
        <w:rPr>
          <w:lang w:eastAsia="ko-KR"/>
        </w:rPr>
        <w:tab/>
        <w:t>Candidate Cell TCI States Activation/Deactivation</w:t>
      </w:r>
      <w:bookmarkEnd w:id="1005"/>
    </w:p>
    <w:p w14:paraId="52ED0CAC" w14:textId="77777777" w:rsidR="003669F2" w:rsidRDefault="00B562E1">
      <w:r>
        <w:t xml:space="preserve">The network may activate and deactivate the TCI states of LTM candidate cell(s) configured in </w:t>
      </w:r>
      <w:proofErr w:type="spellStart"/>
      <w:r>
        <w:rPr>
          <w:i/>
          <w:iCs/>
        </w:rPr>
        <w:t>CandidateTCI</w:t>
      </w:r>
      <w:proofErr w:type="spellEnd"/>
      <w:r>
        <w:rPr>
          <w:i/>
          <w:iCs/>
        </w:rPr>
        <w:t xml:space="preserve">-State and </w:t>
      </w:r>
      <w:proofErr w:type="spellStart"/>
      <w:r>
        <w:rPr>
          <w:i/>
          <w:iCs/>
        </w:rPr>
        <w:t>CandidateTCI</w:t>
      </w:r>
      <w:proofErr w:type="spellEnd"/>
      <w:r>
        <w:rPr>
          <w:i/>
          <w:iCs/>
        </w:rPr>
        <w:t xml:space="preserve">-UL-State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1006" w:name="_Toc178200588"/>
      <w:r>
        <w:rPr>
          <w:lang w:eastAsia="ko-KR"/>
        </w:rPr>
        <w:t>5.18.37</w:t>
      </w:r>
      <w:r>
        <w:rPr>
          <w:lang w:eastAsia="ko-KR"/>
        </w:rPr>
        <w:tab/>
        <w:t>Activation/Deactivation of Aggregated Semi-Persistent Positioning SRS</w:t>
      </w:r>
      <w:bookmarkEnd w:id="1006"/>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77777777" w:rsidR="003669F2" w:rsidRDefault="00B562E1">
      <w:pPr>
        <w:pStyle w:val="B2"/>
      </w:pPr>
      <w:r>
        <w:t>2&gt;</w:t>
      </w:r>
      <w:r>
        <w:tab/>
        <w:t xml:space="preserve">indicate to lower layers the information regarding the Aggregated SP </w:t>
      </w:r>
      <w:r>
        <w:rPr>
          <w:lang w:eastAsia="ko-KR"/>
        </w:rPr>
        <w:t>Positioning</w:t>
      </w:r>
      <w:r>
        <w:t xml:space="preserve"> SRS Activation/Deactivation MAC CE.</w:t>
      </w:r>
    </w:p>
    <w:p w14:paraId="52ED0CB5" w14:textId="77777777" w:rsidR="003669F2" w:rsidRDefault="00B562E1">
      <w:pPr>
        <w:pStyle w:val="2"/>
      </w:pPr>
      <w:bookmarkStart w:id="1007" w:name="_Toc178200589"/>
      <w:r>
        <w:t>5.19</w:t>
      </w:r>
      <w:r>
        <w:tab/>
        <w:t>Data inactivity monitoring</w:t>
      </w:r>
      <w:bookmarkEnd w:id="931"/>
      <w:bookmarkEnd w:id="966"/>
      <w:bookmarkEnd w:id="974"/>
      <w:bookmarkEnd w:id="975"/>
      <w:bookmarkEnd w:id="976"/>
      <w:bookmarkEnd w:id="1007"/>
    </w:p>
    <w:p w14:paraId="52ED0CB6" w14:textId="77777777" w:rsidR="003669F2" w:rsidRDefault="00B562E1">
      <w:r>
        <w:t xml:space="preserve">The UE may be configured by RRC with a Data inactivity monitoring functionality, when in RRC_CONNECTED. RRC controls Data inactivity operation by configuring the timer </w:t>
      </w:r>
      <w:proofErr w:type="spellStart"/>
      <w:r>
        <w:rPr>
          <w:i/>
        </w:rPr>
        <w:t>dataInactivityTimer</w:t>
      </w:r>
      <w:proofErr w:type="spellEnd"/>
      <w:r>
        <w:t>.</w:t>
      </w:r>
    </w:p>
    <w:p w14:paraId="52ED0CB7" w14:textId="77777777" w:rsidR="003669F2" w:rsidRDefault="00B562E1">
      <w:r>
        <w:t xml:space="preserve">When </w:t>
      </w:r>
      <w:proofErr w:type="spellStart"/>
      <w:r>
        <w:rPr>
          <w:i/>
        </w:rPr>
        <w:t>dataInactivityTimer</w:t>
      </w:r>
      <w:proofErr w:type="spellEnd"/>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proofErr w:type="spellStart"/>
      <w:r>
        <w:rPr>
          <w:i/>
        </w:rPr>
        <w:t>dataInactivityTimer</w:t>
      </w:r>
      <w:proofErr w:type="spellEnd"/>
      <w:r>
        <w:t>.</w:t>
      </w:r>
    </w:p>
    <w:p w14:paraId="52ED0CBB" w14:textId="77777777" w:rsidR="003669F2" w:rsidRDefault="00B562E1">
      <w:pPr>
        <w:pStyle w:val="B1"/>
      </w:pPr>
      <w:r>
        <w:t>1&gt;</w:t>
      </w:r>
      <w:r>
        <w:tab/>
        <w:t xml:space="preserve">if the </w:t>
      </w:r>
      <w:proofErr w:type="spellStart"/>
      <w:r>
        <w:rPr>
          <w:i/>
        </w:rPr>
        <w:t>dataInactivityTimer</w:t>
      </w:r>
      <w:proofErr w:type="spellEnd"/>
      <w:r>
        <w:t xml:space="preserve"> expires:</w:t>
      </w:r>
    </w:p>
    <w:p w14:paraId="52ED0CBC" w14:textId="77777777" w:rsidR="003669F2" w:rsidRDefault="00B562E1">
      <w:pPr>
        <w:pStyle w:val="B2"/>
      </w:pPr>
      <w:r>
        <w:t>2&gt;</w:t>
      </w:r>
      <w:r>
        <w:tab/>
        <w:t xml:space="preserve">indicate the expiry of the </w:t>
      </w:r>
      <w:proofErr w:type="spellStart"/>
      <w:r>
        <w:rPr>
          <w:i/>
        </w:rPr>
        <w:t>dataInactivityTimer</w:t>
      </w:r>
      <w:proofErr w:type="spellEnd"/>
      <w:r>
        <w:t xml:space="preserve"> to upper layers.</w:t>
      </w:r>
    </w:p>
    <w:p w14:paraId="52ED0CBD" w14:textId="77777777" w:rsidR="003669F2" w:rsidRDefault="00B562E1">
      <w:pPr>
        <w:pStyle w:val="2"/>
        <w:rPr>
          <w:rFonts w:cs="Arial"/>
          <w:lang w:eastAsia="ko-KR"/>
        </w:rPr>
      </w:pPr>
      <w:bookmarkStart w:id="1008" w:name="_Toc37296243"/>
      <w:bookmarkStart w:id="1009" w:name="_Toc46490372"/>
      <w:bookmarkStart w:id="1010" w:name="_Toc52752067"/>
      <w:bookmarkStart w:id="1011" w:name="_Toc178200590"/>
      <w:bookmarkStart w:id="1012" w:name="_Toc52796529"/>
      <w:r>
        <w:rPr>
          <w:rFonts w:cs="Arial"/>
          <w:lang w:eastAsia="ko-KR"/>
        </w:rPr>
        <w:lastRenderedPageBreak/>
        <w:t>5.20</w:t>
      </w:r>
      <w:r>
        <w:rPr>
          <w:rFonts w:cs="Arial"/>
          <w:lang w:eastAsia="ko-KR"/>
        </w:rPr>
        <w:tab/>
        <w:t>Void</w:t>
      </w:r>
      <w:bookmarkEnd w:id="1008"/>
      <w:bookmarkEnd w:id="1009"/>
      <w:bookmarkEnd w:id="1010"/>
      <w:bookmarkEnd w:id="1011"/>
      <w:bookmarkEnd w:id="1012"/>
    </w:p>
    <w:p w14:paraId="52ED0CBE" w14:textId="77777777" w:rsidR="003669F2" w:rsidRDefault="00B562E1">
      <w:pPr>
        <w:pStyle w:val="2"/>
        <w:rPr>
          <w:rFonts w:eastAsia="Malgun Gothic"/>
        </w:rPr>
      </w:pPr>
      <w:bookmarkStart w:id="1013" w:name="_Toc178200591"/>
      <w:bookmarkStart w:id="1014" w:name="_Toc52796530"/>
      <w:bookmarkStart w:id="1015" w:name="_Toc52752068"/>
      <w:bookmarkStart w:id="1016" w:name="_Toc46490373"/>
      <w:bookmarkStart w:id="1017" w:name="_Toc37296244"/>
      <w:bookmarkStart w:id="1018" w:name="_Toc29239874"/>
      <w:r>
        <w:rPr>
          <w:rFonts w:eastAsia="Malgun Gothic"/>
        </w:rPr>
        <w:t>5.21</w:t>
      </w:r>
      <w:r>
        <w:rPr>
          <w:rFonts w:eastAsia="Malgun Gothic"/>
        </w:rPr>
        <w:tab/>
        <w:t>LBT operation</w:t>
      </w:r>
      <w:bookmarkEnd w:id="1013"/>
      <w:bookmarkEnd w:id="1014"/>
      <w:bookmarkEnd w:id="1015"/>
      <w:bookmarkEnd w:id="1016"/>
      <w:bookmarkEnd w:id="1017"/>
    </w:p>
    <w:p w14:paraId="52ED0CBF" w14:textId="77777777" w:rsidR="003669F2" w:rsidRDefault="00B562E1">
      <w:pPr>
        <w:pStyle w:val="3"/>
        <w:rPr>
          <w:rFonts w:eastAsia="Malgun Gothic"/>
          <w:lang w:eastAsia="ko-KR"/>
        </w:rPr>
      </w:pPr>
      <w:bookmarkStart w:id="1019" w:name="_Toc52752069"/>
      <w:bookmarkStart w:id="1020" w:name="_Toc178200592"/>
      <w:bookmarkStart w:id="1021" w:name="_Toc46490374"/>
      <w:bookmarkStart w:id="1022" w:name="_Toc52796531"/>
      <w:bookmarkStart w:id="1023" w:name="_Toc37296245"/>
      <w:r>
        <w:rPr>
          <w:rFonts w:eastAsia="Malgun Gothic"/>
          <w:lang w:eastAsia="ko-KR"/>
        </w:rPr>
        <w:t>5.21.1</w:t>
      </w:r>
      <w:r>
        <w:rPr>
          <w:rFonts w:eastAsia="Malgun Gothic"/>
          <w:lang w:eastAsia="ko-KR"/>
        </w:rPr>
        <w:tab/>
        <w:t>General</w:t>
      </w:r>
      <w:bookmarkEnd w:id="1019"/>
      <w:bookmarkEnd w:id="1020"/>
      <w:bookmarkEnd w:id="1021"/>
      <w:bookmarkEnd w:id="1022"/>
      <w:bookmarkEnd w:id="1023"/>
    </w:p>
    <w:p w14:paraId="52ED0CC0" w14:textId="77777777" w:rsidR="003669F2" w:rsidRDefault="00B562E1">
      <w:pPr>
        <w:rPr>
          <w:rFonts w:eastAsia="Malgun Gothic"/>
          <w:lang w:eastAsia="ko-KR"/>
        </w:rPr>
      </w:pPr>
      <w:bookmarkStart w:id="1024"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25" w:name="_Hlk19108061"/>
      <w:r>
        <w:rPr>
          <w:lang w:eastAsia="ko-KR"/>
        </w:rPr>
        <w:t xml:space="preserve"> from lower layers.</w:t>
      </w:r>
      <w:bookmarkEnd w:id="1025"/>
      <w:r>
        <w:rPr>
          <w:lang w:eastAsia="ko-KR"/>
        </w:rPr>
        <w:t xml:space="preserve"> </w:t>
      </w:r>
      <w:bookmarkStart w:id="1026"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026"/>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Malgun Gothic"/>
          <w:lang w:eastAsia="en-US"/>
        </w:rPr>
      </w:pPr>
      <w:bookmarkStart w:id="1027" w:name="_Toc178200593"/>
      <w:bookmarkStart w:id="1028" w:name="_Toc37296246"/>
      <w:bookmarkStart w:id="1029" w:name="_Toc52796532"/>
      <w:bookmarkStart w:id="1030" w:name="_Toc52752070"/>
      <w:bookmarkStart w:id="1031" w:name="_Toc46490375"/>
      <w:bookmarkEnd w:id="1024"/>
      <w:r>
        <w:rPr>
          <w:rFonts w:eastAsia="Malgun Gothic"/>
        </w:rPr>
        <w:t>5.21.2</w:t>
      </w:r>
      <w:r>
        <w:rPr>
          <w:rFonts w:eastAsia="Malgun Gothic"/>
        </w:rPr>
        <w:tab/>
        <w:t>LBT failure detection and recovery procedure</w:t>
      </w:r>
      <w:bookmarkEnd w:id="1027"/>
      <w:bookmarkEnd w:id="1028"/>
      <w:bookmarkEnd w:id="1029"/>
      <w:bookmarkEnd w:id="1030"/>
      <w:bookmarkEnd w:id="1031"/>
    </w:p>
    <w:p w14:paraId="52ED0CC2" w14:textId="77777777" w:rsidR="003669F2" w:rsidRDefault="00B562E1">
      <w:pPr>
        <w:rPr>
          <w:rFonts w:eastAsia="Malgun Gothic"/>
          <w:lang w:eastAsia="ko-KR"/>
        </w:rPr>
      </w:pPr>
      <w:bookmarkStart w:id="1032"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proofErr w:type="spellStart"/>
      <w:r>
        <w:rPr>
          <w:i/>
          <w:lang w:eastAsia="ko-KR"/>
        </w:rPr>
        <w:t>lbt-FailureRecoveryConfig</w:t>
      </w:r>
      <w:proofErr w:type="spellEnd"/>
      <w:r>
        <w:rPr>
          <w:lang w:eastAsia="ko-KR"/>
        </w:rPr>
        <w:t>:</w:t>
      </w:r>
    </w:p>
    <w:p w14:paraId="52ED0CC4" w14:textId="77777777" w:rsidR="003669F2" w:rsidRDefault="00B562E1">
      <w:pPr>
        <w:pStyle w:val="B1"/>
        <w:rPr>
          <w:lang w:eastAsia="ko-KR"/>
        </w:rPr>
      </w:pPr>
      <w:r>
        <w:rPr>
          <w:lang w:eastAsia="ko-KR"/>
        </w:rPr>
        <w:t>-</w:t>
      </w:r>
      <w:r>
        <w:rPr>
          <w:lang w:eastAsia="ko-KR"/>
        </w:rPr>
        <w:tab/>
      </w:r>
      <w:proofErr w:type="spellStart"/>
      <w:r>
        <w:rPr>
          <w:i/>
          <w:lang w:eastAsia="ko-KR"/>
        </w:rPr>
        <w:t>lbt-FailureInstanceMaxCount</w:t>
      </w:r>
      <w:proofErr w:type="spellEnd"/>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proofErr w:type="spellStart"/>
      <w:r>
        <w:rPr>
          <w:i/>
          <w:lang w:eastAsia="ko-KR"/>
        </w:rPr>
        <w:t>lbt-FailureDetectionTimer</w:t>
      </w:r>
      <w:proofErr w:type="spellEnd"/>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proofErr w:type="spellStart"/>
      <w:r>
        <w:rPr>
          <w:i/>
          <w:lang w:eastAsia="ko-KR"/>
        </w:rPr>
        <w:t>lbt-FailureRecoveryConfig</w:t>
      </w:r>
      <w:proofErr w:type="spellEnd"/>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lbt-FailureDetectionTimer</w:t>
      </w:r>
      <w:proofErr w:type="spellEnd"/>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proofErr w:type="spellStart"/>
      <w:r>
        <w:rPr>
          <w:i/>
          <w:lang w:eastAsia="ko-KR"/>
        </w:rPr>
        <w:t>lbt-FailureInstanceMaxCount</w:t>
      </w:r>
      <w:proofErr w:type="spellEnd"/>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33" w:name="_Hlk26362676"/>
      <w:r>
        <w:rPr>
          <w:lang w:eastAsia="ko-KR"/>
        </w:rPr>
        <w:t xml:space="preserve">the </w:t>
      </w:r>
      <w:proofErr w:type="spellStart"/>
      <w:r>
        <w:rPr>
          <w:lang w:eastAsia="ko-KR"/>
        </w:rPr>
        <w:t>SpCell</w:t>
      </w:r>
      <w:proofErr w:type="spellEnd"/>
      <w:r>
        <w:rPr>
          <w:lang w:eastAsia="ko-KR"/>
        </w:rPr>
        <w:t>:</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34" w:name="_Hlk34157513"/>
      <w:r>
        <w:rPr>
          <w:lang w:eastAsia="ko-KR"/>
        </w:rPr>
        <w:t>5&gt;</w:t>
      </w:r>
      <w:r>
        <w:rPr>
          <w:lang w:eastAsia="ko-KR"/>
        </w:rPr>
        <w:tab/>
        <w:t xml:space="preserve">stop any ongoing </w:t>
      </w:r>
      <w:proofErr w:type="gramStart"/>
      <w:r>
        <w:rPr>
          <w:lang w:eastAsia="ko-KR"/>
        </w:rPr>
        <w:t>Random Access</w:t>
      </w:r>
      <w:proofErr w:type="gramEnd"/>
      <w:r>
        <w:rPr>
          <w:lang w:eastAsia="ko-KR"/>
        </w:rPr>
        <w:t xml:space="preserve"> procedure in this Serving Cell;</w:t>
      </w:r>
    </w:p>
    <w:bookmarkEnd w:id="1034"/>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(as specified in clause 5.1.1)</w:t>
      </w:r>
      <w:r>
        <w:t>.</w:t>
      </w:r>
    </w:p>
    <w:bookmarkEnd w:id="1033"/>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lbt-FailureDetectionTimer</w:t>
      </w:r>
      <w:proofErr w:type="spellEnd"/>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lbt-FailureDetectionTimer</w:t>
      </w:r>
      <w:proofErr w:type="spellEnd"/>
      <w:r>
        <w:rPr>
          <w:lang w:eastAsia="ko-KR"/>
        </w:rPr>
        <w:t xml:space="preserve"> or </w:t>
      </w:r>
      <w:proofErr w:type="spellStart"/>
      <w:r>
        <w:rPr>
          <w:i/>
          <w:lang w:eastAsia="ko-KR"/>
        </w:rPr>
        <w:t>lbt-FailureInstanceMaxCount</w:t>
      </w:r>
      <w:proofErr w:type="spellEnd"/>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32"/>
    <w:p w14:paraId="52ED0CD9" w14:textId="77777777" w:rsidR="003669F2" w:rsidRDefault="00B562E1">
      <w:pPr>
        <w:spacing w:line="256" w:lineRule="auto"/>
        <w:rPr>
          <w:lang w:eastAsia="ko-KR"/>
        </w:rPr>
      </w:pPr>
      <w:r>
        <w:rPr>
          <w:lang w:eastAsia="ko-KR"/>
        </w:rPr>
        <w:lastRenderedPageBreak/>
        <w:t>The MAC entity shall:</w:t>
      </w:r>
    </w:p>
    <w:p w14:paraId="52ED0CDA" w14:textId="77777777" w:rsidR="003669F2" w:rsidRDefault="00B562E1">
      <w:pPr>
        <w:pStyle w:val="B1"/>
        <w:rPr>
          <w:lang w:eastAsia="ko-KR"/>
        </w:rPr>
      </w:pPr>
      <w:r>
        <w:rPr>
          <w:lang w:eastAsia="ko-KR"/>
        </w:rPr>
        <w:t>1&gt;</w:t>
      </w:r>
      <w:r>
        <w:rPr>
          <w:lang w:eastAsia="ko-KR"/>
        </w:rPr>
        <w:tab/>
        <w:t xml:space="preserve">if consistent LBT failure has been triggered, and not cancelled, in the </w:t>
      </w:r>
      <w:proofErr w:type="spellStart"/>
      <w:r>
        <w:rPr>
          <w:lang w:eastAsia="ko-KR"/>
        </w:rPr>
        <w:t>SpCell</w:t>
      </w:r>
      <w:proofErr w:type="spellEnd"/>
      <w:r>
        <w:rPr>
          <w:lang w:eastAsia="ko-KR"/>
        </w:rPr>
        <w:t>; and</w:t>
      </w:r>
    </w:p>
    <w:p w14:paraId="52ED0CDB" w14:textId="77777777" w:rsidR="003669F2" w:rsidRDefault="00B562E1">
      <w:pPr>
        <w:pStyle w:val="B1"/>
        <w:rPr>
          <w:lang w:eastAsia="ko-KR"/>
        </w:rPr>
      </w:pPr>
      <w:r>
        <w:rPr>
          <w:lang w:eastAsia="ko-KR"/>
        </w:rPr>
        <w:t>1&gt;</w:t>
      </w:r>
      <w:r>
        <w:rPr>
          <w:lang w:eastAsia="ko-KR"/>
        </w:rPr>
        <w:tab/>
        <w:t xml:space="preserve">if UL-SCH resources are available for a new transmission in the </w:t>
      </w:r>
      <w:proofErr w:type="spellStart"/>
      <w:r>
        <w:rPr>
          <w:lang w:eastAsia="ko-KR"/>
        </w:rPr>
        <w:t>SpCell</w:t>
      </w:r>
      <w:proofErr w:type="spellEnd"/>
      <w:r>
        <w:rPr>
          <w:lang w:eastAsia="ko-KR"/>
        </w:rPr>
        <w:t xml:space="preserve">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 xml:space="preserve">else if consistent LBT failure has been triggered, and not cancelled, in at least one </w:t>
      </w:r>
      <w:proofErr w:type="spellStart"/>
      <w:r>
        <w:rPr>
          <w:lang w:eastAsia="ko-KR"/>
        </w:rPr>
        <w:t>SCell</w:t>
      </w:r>
      <w:proofErr w:type="spellEnd"/>
      <w:r>
        <w:rPr>
          <w:lang w:eastAsia="ko-KR"/>
        </w:rPr>
        <w:t>:</w:t>
      </w:r>
    </w:p>
    <w:p w14:paraId="52ED0CDE" w14:textId="77777777" w:rsidR="003669F2" w:rsidRDefault="00B562E1">
      <w:pPr>
        <w:pStyle w:val="B2"/>
        <w:rPr>
          <w:lang w:eastAsia="ko-KR"/>
        </w:rPr>
      </w:pPr>
      <w:r>
        <w:rPr>
          <w:lang w:eastAsia="ko-KR"/>
        </w:rPr>
        <w:t>2&gt;</w:t>
      </w:r>
      <w:r>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35"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 xml:space="preserve">cancel all the triggered consistent LBT failure(s) in </w:t>
      </w:r>
      <w:proofErr w:type="spellStart"/>
      <w:r>
        <w:rPr>
          <w:lang w:eastAsia="ko-KR"/>
        </w:rPr>
        <w:t>SCell</w:t>
      </w:r>
      <w:proofErr w:type="spellEnd"/>
      <w:r>
        <w:rPr>
          <w:lang w:eastAsia="ko-KR"/>
        </w:rPr>
        <w:t>(s) for which consistent LBT failure was indicated in the transmitted LBT failure MAC CE.</w:t>
      </w:r>
    </w:p>
    <w:p w14:paraId="52ED0CE4" w14:textId="77777777" w:rsidR="003669F2" w:rsidRDefault="00B562E1">
      <w:pPr>
        <w:pStyle w:val="B1"/>
        <w:rPr>
          <w:lang w:eastAsia="ko-KR"/>
        </w:rPr>
      </w:pPr>
      <w:bookmarkStart w:id="1036" w:name="_Hlk34745434"/>
      <w:bookmarkEnd w:id="1035"/>
      <w:r>
        <w:rPr>
          <w:lang w:eastAsia="ko-KR"/>
        </w:rPr>
        <w:t>1&gt;</w:t>
      </w:r>
      <w:r>
        <w:rPr>
          <w:lang w:eastAsia="ko-KR"/>
        </w:rPr>
        <w:tab/>
        <w:t xml:space="preserve">if consistent LBT failure is triggered and not cancelled in the </w:t>
      </w:r>
      <w:proofErr w:type="spellStart"/>
      <w:r>
        <w:rPr>
          <w:lang w:eastAsia="ko-KR"/>
        </w:rPr>
        <w:t>SpCell</w:t>
      </w:r>
      <w:proofErr w:type="spellEnd"/>
      <w:r>
        <w:rPr>
          <w:lang w:eastAsia="ko-KR"/>
        </w:rPr>
        <w:t>; and</w:t>
      </w:r>
    </w:p>
    <w:p w14:paraId="52ED0CE5" w14:textId="77777777" w:rsidR="003669F2" w:rsidRDefault="00B562E1">
      <w:pPr>
        <w:pStyle w:val="B1"/>
        <w:rPr>
          <w:lang w:eastAsia="ko-KR"/>
        </w:rPr>
      </w:pPr>
      <w:bookmarkStart w:id="1037" w:name="_Hlk34411978"/>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considered successfully completed (see clause 5.1) in the </w:t>
      </w:r>
      <w:proofErr w:type="spellStart"/>
      <w:r>
        <w:rPr>
          <w:lang w:eastAsia="ko-KR"/>
        </w:rPr>
        <w:t>SpCell</w:t>
      </w:r>
      <w:proofErr w:type="spellEnd"/>
      <w:r>
        <w:rPr>
          <w:lang w:eastAsia="ko-KR"/>
        </w:rPr>
        <w:t>:</w:t>
      </w:r>
    </w:p>
    <w:bookmarkEnd w:id="1037"/>
    <w:p w14:paraId="52ED0CE6" w14:textId="77777777" w:rsidR="003669F2" w:rsidRDefault="00B562E1">
      <w:pPr>
        <w:pStyle w:val="B2"/>
        <w:rPr>
          <w:lang w:eastAsia="ko-KR"/>
        </w:rPr>
      </w:pPr>
      <w:r>
        <w:rPr>
          <w:lang w:eastAsia="ko-KR"/>
        </w:rPr>
        <w:t>2&gt;</w:t>
      </w:r>
      <w:r>
        <w:rPr>
          <w:lang w:eastAsia="ko-KR"/>
        </w:rPr>
        <w:tab/>
        <w:t xml:space="preserve">cancel all the triggered consistent LBT failure(s) in the </w:t>
      </w:r>
      <w:proofErr w:type="spellStart"/>
      <w:r>
        <w:rPr>
          <w:lang w:eastAsia="ko-KR"/>
        </w:rPr>
        <w:t>SpCell</w:t>
      </w:r>
      <w:proofErr w:type="spellEnd"/>
      <w:r>
        <w:rPr>
          <w:lang w:eastAsia="ko-KR"/>
        </w:rPr>
        <w:t>.</w:t>
      </w:r>
      <w:bookmarkEnd w:id="1036"/>
    </w:p>
    <w:p w14:paraId="52ED0CE7" w14:textId="77777777" w:rsidR="003669F2" w:rsidRDefault="00B562E1">
      <w:pPr>
        <w:pStyle w:val="B1"/>
        <w:rPr>
          <w:lang w:eastAsia="ko-KR"/>
        </w:rPr>
      </w:pPr>
      <w:bookmarkStart w:id="1038" w:name="_Toc37296247"/>
      <w:bookmarkStart w:id="1039" w:name="_Toc12569230"/>
      <w:r>
        <w:rPr>
          <w:lang w:eastAsia="ko-KR"/>
        </w:rPr>
        <w:t>1&gt;</w:t>
      </w:r>
      <w:r>
        <w:rPr>
          <w:lang w:eastAsia="ko-KR"/>
        </w:rPr>
        <w:tab/>
        <w:t xml:space="preserve">if </w:t>
      </w:r>
      <w:proofErr w:type="spellStart"/>
      <w:r>
        <w:rPr>
          <w:i/>
          <w:lang w:eastAsia="ko-KR"/>
        </w:rPr>
        <w:t>lbt-FailureRecoveryConfig</w:t>
      </w:r>
      <w:proofErr w:type="spellEnd"/>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040" w:name="_Toc46490376"/>
      <w:bookmarkStart w:id="1041" w:name="_Toc52752071"/>
      <w:bookmarkStart w:id="1042" w:name="_Toc52796533"/>
      <w:bookmarkStart w:id="1043" w:name="_Toc178200594"/>
      <w:r>
        <w:t>5.22</w:t>
      </w:r>
      <w:r>
        <w:tab/>
        <w:t>SL-SCH Data transfer</w:t>
      </w:r>
      <w:bookmarkEnd w:id="1038"/>
      <w:bookmarkEnd w:id="1039"/>
      <w:bookmarkEnd w:id="1040"/>
      <w:bookmarkEnd w:id="1041"/>
      <w:bookmarkEnd w:id="1042"/>
      <w:r>
        <w:t xml:space="preserve"> and SL-PRS transmission</w:t>
      </w:r>
      <w:bookmarkEnd w:id="1043"/>
    </w:p>
    <w:p w14:paraId="52ED0CEA" w14:textId="77777777" w:rsidR="003669F2" w:rsidRDefault="00B562E1">
      <w:pPr>
        <w:pStyle w:val="3"/>
      </w:pPr>
      <w:bookmarkStart w:id="1044" w:name="_Toc12569231"/>
      <w:bookmarkStart w:id="1045" w:name="_Toc52752072"/>
      <w:bookmarkStart w:id="1046" w:name="_Toc37296248"/>
      <w:bookmarkStart w:id="1047" w:name="_Toc178200595"/>
      <w:bookmarkStart w:id="1048" w:name="_Toc46490377"/>
      <w:bookmarkStart w:id="1049" w:name="_Toc52796534"/>
      <w:r>
        <w:t>5.22.1</w:t>
      </w:r>
      <w:r>
        <w:tab/>
        <w:t>SL-SCH Data and SL-PRS transmission</w:t>
      </w:r>
      <w:bookmarkEnd w:id="1044"/>
      <w:bookmarkEnd w:id="1045"/>
      <w:bookmarkEnd w:id="1046"/>
      <w:bookmarkEnd w:id="1047"/>
      <w:bookmarkEnd w:id="1048"/>
      <w:bookmarkEnd w:id="1049"/>
    </w:p>
    <w:p w14:paraId="52ED0CEB" w14:textId="77777777" w:rsidR="003669F2" w:rsidRDefault="00B562E1">
      <w:pPr>
        <w:pStyle w:val="4"/>
      </w:pPr>
      <w:bookmarkStart w:id="1050" w:name="_Toc178200596"/>
      <w:bookmarkStart w:id="1051" w:name="_Toc12569232"/>
      <w:bookmarkStart w:id="1052" w:name="_Toc46490378"/>
      <w:bookmarkStart w:id="1053" w:name="_Toc37296249"/>
      <w:bookmarkStart w:id="1054" w:name="_Toc52752073"/>
      <w:bookmarkStart w:id="1055" w:name="_Toc52796535"/>
      <w:r>
        <w:t>5.22.1.1</w:t>
      </w:r>
      <w:r>
        <w:tab/>
        <w:t>SL Grant reception and SCI transmission</w:t>
      </w:r>
      <w:bookmarkEnd w:id="1050"/>
      <w:bookmarkEnd w:id="1051"/>
      <w:bookmarkEnd w:id="1052"/>
      <w:bookmarkEnd w:id="1053"/>
      <w:bookmarkEnd w:id="1054"/>
      <w:bookmarkEnd w:id="1055"/>
    </w:p>
    <w:p w14:paraId="52ED0CEC" w14:textId="77777777" w:rsidR="003669F2" w:rsidRDefault="00B562E1">
      <w:pPr>
        <w:rPr>
          <w:lang w:eastAsia="ko-KR"/>
        </w:rPr>
      </w:pPr>
      <w:proofErr w:type="spellStart"/>
      <w:r>
        <w:rPr>
          <w:lang w:eastAsia="ko-KR"/>
        </w:rPr>
        <w:t>Sidelink</w:t>
      </w:r>
      <w:proofErr w:type="spellEnd"/>
      <w:r>
        <w:rPr>
          <w:lang w:eastAsia="ko-KR"/>
        </w:rPr>
        <w:t xml:space="preserve"> grant is received dynamically on the PDCCH, configured semi-persistently by RRC or autonomously selected by the MAC entity. The MAC entity may have a </w:t>
      </w:r>
      <w:proofErr w:type="spellStart"/>
      <w:r>
        <w:rPr>
          <w:lang w:eastAsia="ko-KR"/>
        </w:rPr>
        <w:t>sidelink</w:t>
      </w:r>
      <w:proofErr w:type="spellEnd"/>
      <w:r>
        <w:rPr>
          <w:lang w:eastAsia="ko-KR"/>
        </w:rPr>
        <w:t xml:space="preserve"> grant on an active SL BWP to determine a set of PSCCH duration(s) in which transmission of SCI occurs and a set of PSSCH duration(s) in which transmission of SL-SCH associated with the SCI occurs. The MAC entity may have a </w:t>
      </w:r>
      <w:proofErr w:type="spellStart"/>
      <w:r>
        <w:rPr>
          <w:lang w:eastAsia="ko-KR"/>
        </w:rPr>
        <w:t>sidelink</w:t>
      </w:r>
      <w:proofErr w:type="spellEnd"/>
      <w:r>
        <w:rPr>
          <w:lang w:eastAsia="ko-KR"/>
        </w:rPr>
        <w:t xml:space="preserve">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w:t>
      </w:r>
      <w:proofErr w:type="spellStart"/>
      <w:r>
        <w:rPr>
          <w:lang w:eastAsia="ko-KR"/>
        </w:rPr>
        <w:t>sidelink</w:t>
      </w:r>
      <w:proofErr w:type="spellEnd"/>
      <w:r>
        <w:rPr>
          <w:lang w:eastAsia="ko-KR"/>
        </w:rPr>
        <w:t xml:space="preserve"> grant on the Dedicated SL-PRS resource pool of an active BWP to determine a set of PSCCH duration(s) in which transmission of SCI occurs and a set of SL-PRS transmission occasion(s) in which transmission of SL-PRS associated to the SCI occurs. A </w:t>
      </w:r>
      <w:proofErr w:type="spellStart"/>
      <w:r>
        <w:rPr>
          <w:lang w:eastAsia="ko-KR"/>
        </w:rPr>
        <w:t>sidelink</w:t>
      </w:r>
      <w:proofErr w:type="spellEnd"/>
      <w:r>
        <w:rPr>
          <w:lang w:eastAsia="ko-KR"/>
        </w:rPr>
        <w:t xml:space="preserve"> grant addressed to SL-CS-RNTI with NDI = 1 is considered as a dynamic </w:t>
      </w:r>
      <w:proofErr w:type="spellStart"/>
      <w:r>
        <w:rPr>
          <w:lang w:eastAsia="ko-KR"/>
        </w:rPr>
        <w:t>sidelink</w:t>
      </w:r>
      <w:proofErr w:type="spellEnd"/>
      <w:r>
        <w:rPr>
          <w:lang w:eastAsia="ko-KR"/>
        </w:rPr>
        <w:t xml:space="preserve"> grant. A </w:t>
      </w:r>
      <w:proofErr w:type="spellStart"/>
      <w:r>
        <w:rPr>
          <w:lang w:eastAsia="ko-KR"/>
        </w:rPr>
        <w:t>sidelink</w:t>
      </w:r>
      <w:proofErr w:type="spellEnd"/>
      <w:r>
        <w:rPr>
          <w:lang w:eastAsia="ko-KR"/>
        </w:rPr>
        <w:t xml:space="preserve"> grant addressed to SL-PRS-CS-RNTI with Activation/Release indication = 1 as in clause 7.3.1.4.3 in TS 38.212 [9] is considered as a dynamic </w:t>
      </w:r>
      <w:proofErr w:type="spellStart"/>
      <w:r>
        <w:rPr>
          <w:lang w:eastAsia="ko-KR"/>
        </w:rPr>
        <w:t>sidelink</w:t>
      </w:r>
      <w:proofErr w:type="spellEnd"/>
      <w:r>
        <w:rPr>
          <w:lang w:eastAsia="ko-KR"/>
        </w:rPr>
        <w:t xml:space="preserve"> grant</w:t>
      </w:r>
      <w:r>
        <w:rPr>
          <w:i/>
          <w:lang w:eastAsia="ko-KR"/>
        </w:rPr>
        <w:t>.</w:t>
      </w:r>
    </w:p>
    <w:p w14:paraId="52ED0CED" w14:textId="77777777" w:rsidR="003669F2" w:rsidRDefault="00B562E1">
      <w:r>
        <w:t xml:space="preserve">If the MAC entity has been configured with </w:t>
      </w:r>
      <w:proofErr w:type="spellStart"/>
      <w:r>
        <w:t>Sidelink</w:t>
      </w:r>
      <w:proofErr w:type="spellEnd"/>
      <w:r>
        <w:t xml:space="preserve"> resource allocation mode 1 as indicated in TS 38.331 [5] or if the MAC entity has been configured with </w:t>
      </w:r>
      <w:proofErr w:type="spellStart"/>
      <w:r>
        <w:t>Sidelink</w:t>
      </w:r>
      <w:proofErr w:type="spellEnd"/>
      <w:r>
        <w:t xml:space="preserve">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056" w:name="_Toc12569241"/>
      <w:r>
        <w:rPr>
          <w:lang w:eastAsia="ko-KR"/>
        </w:rPr>
        <w:t>1&gt;</w:t>
      </w:r>
      <w:r>
        <w:tab/>
        <w:t xml:space="preserve">if a </w:t>
      </w:r>
      <w:proofErr w:type="spellStart"/>
      <w:r>
        <w:t>sidelink</w:t>
      </w:r>
      <w:proofErr w:type="spellEnd"/>
      <w:r>
        <w:t xml:space="preserve"> grant has been received on the PDCCH for the MAC entity's SL-RNTI:</w:t>
      </w:r>
    </w:p>
    <w:p w14:paraId="52ED0CEF" w14:textId="77777777" w:rsidR="003669F2" w:rsidRDefault="00B562E1">
      <w:pPr>
        <w:pStyle w:val="B2"/>
      </w:pPr>
      <w:r>
        <w:rPr>
          <w:lang w:eastAsia="ko-KR"/>
        </w:rPr>
        <w:lastRenderedPageBreak/>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w:t>
      </w:r>
      <w:r>
        <w:t xml:space="preserve">for the corresponding </w:t>
      </w:r>
      <w:proofErr w:type="spellStart"/>
      <w:r>
        <w:t>Sidelink</w:t>
      </w:r>
      <w:proofErr w:type="spellEnd"/>
      <w:r>
        <w:t xml:space="preserve">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w:t>
      </w:r>
      <w:proofErr w:type="spellStart"/>
      <w:r>
        <w:t>sidelink</w:t>
      </w:r>
      <w:proofErr w:type="spellEnd"/>
      <w:r>
        <w:t xml:space="preserve">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w:t>
      </w:r>
      <w:proofErr w:type="spellStart"/>
      <w:r>
        <w:rPr>
          <w:lang w:eastAsia="ko-KR"/>
        </w:rPr>
        <w:t>sidelink</w:t>
      </w:r>
      <w:proofErr w:type="spellEnd"/>
      <w:r>
        <w:rPr>
          <w:lang w:eastAsia="ko-KR"/>
        </w:rPr>
        <w:t xml:space="preserve"> grant identified by </w:t>
      </w:r>
      <w:proofErr w:type="spellStart"/>
      <w:r>
        <w:rPr>
          <w:i/>
          <w:lang w:eastAsia="ko-KR"/>
        </w:rPr>
        <w:t>sl-ConfigIndexCG</w:t>
      </w:r>
      <w:proofErr w:type="spellEnd"/>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deactivation for a configured </w:t>
      </w:r>
      <w:proofErr w:type="spellStart"/>
      <w:r>
        <w:rPr>
          <w:lang w:eastAsia="ko-KR"/>
        </w:rPr>
        <w:t>sidelink</w:t>
      </w:r>
      <w:proofErr w:type="spellEnd"/>
      <w:r>
        <w:rPr>
          <w:lang w:eastAsia="ko-KR"/>
        </w:rPr>
        <w:t xml:space="preserve"> grant:</w:t>
      </w:r>
    </w:p>
    <w:p w14:paraId="52ED0CF8" w14:textId="77777777" w:rsidR="003669F2" w:rsidRDefault="00B562E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activation for a configured </w:t>
      </w:r>
      <w:proofErr w:type="spellStart"/>
      <w:r>
        <w:rPr>
          <w:lang w:eastAsia="ko-KR"/>
        </w:rPr>
        <w:t>sidelink</w:t>
      </w:r>
      <w:proofErr w:type="spellEnd"/>
      <w:r>
        <w:rPr>
          <w:lang w:eastAsia="ko-KR"/>
        </w:rPr>
        <w:t xml:space="preserve"> grant:</w:t>
      </w:r>
    </w:p>
    <w:p w14:paraId="52ED0CFA" w14:textId="77777777" w:rsidR="003669F2" w:rsidRDefault="00B562E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52ED0CFB" w14:textId="77777777" w:rsidR="003669F2" w:rsidRDefault="00B562E1">
      <w:pPr>
        <w:pStyle w:val="B3"/>
        <w:rPr>
          <w:lang w:eastAsia="ko-KR"/>
        </w:rPr>
      </w:pPr>
      <w:r>
        <w:rPr>
          <w:lang w:eastAsia="ko-KR"/>
        </w:rPr>
        <w:t>3&gt;</w:t>
      </w:r>
      <w:r>
        <w:rPr>
          <w:lang w:eastAsia="ko-KR"/>
        </w:rPr>
        <w:tab/>
        <w:t xml:space="preserve">store the configured </w:t>
      </w:r>
      <w:proofErr w:type="spellStart"/>
      <w:r>
        <w:rPr>
          <w:lang w:eastAsia="ko-KR"/>
        </w:rPr>
        <w:t>sidelink</w:t>
      </w:r>
      <w:proofErr w:type="spellEnd"/>
      <w:r>
        <w:rPr>
          <w:lang w:eastAsia="ko-KR"/>
        </w:rPr>
        <w:t xml:space="preserve"> grant;</w:t>
      </w:r>
    </w:p>
    <w:p w14:paraId="52ED0CFC" w14:textId="77777777" w:rsidR="003669F2" w:rsidRDefault="00B562E1">
      <w:pPr>
        <w:pStyle w:val="B3"/>
      </w:pPr>
      <w:r>
        <w:rPr>
          <w:lang w:eastAsia="ko-KR"/>
        </w:rPr>
        <w:t>3&gt;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proofErr w:type="spellStart"/>
      <w:r>
        <w:t>sidelink</w:t>
      </w:r>
      <w:proofErr w:type="spellEnd"/>
      <w:r>
        <w:t xml:space="preserve">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w:t>
      </w:r>
      <w:proofErr w:type="spellStart"/>
      <w:r>
        <w:t>sidelink</w:t>
      </w:r>
      <w:proofErr w:type="spellEnd"/>
      <w:r>
        <w:t xml:space="preserve"> grant.</w:t>
      </w:r>
    </w:p>
    <w:p w14:paraId="52ED0CFF" w14:textId="77777777" w:rsidR="003669F2" w:rsidRDefault="00B562E1">
      <w:r>
        <w:t xml:space="preserve">If the MAC entity has been configured with </w:t>
      </w:r>
      <w:proofErr w:type="spellStart"/>
      <w:r>
        <w:t>Sidelink</w:t>
      </w:r>
      <w:proofErr w:type="spellEnd"/>
      <w:r>
        <w:t xml:space="preserve">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a </w:t>
      </w:r>
      <w:proofErr w:type="spellStart"/>
      <w:r>
        <w:rPr>
          <w:rFonts w:eastAsia="等线"/>
          <w:lang w:eastAsia="zh-CN"/>
        </w:rPr>
        <w:t>sidelink</w:t>
      </w:r>
      <w:proofErr w:type="spellEnd"/>
      <w:r>
        <w:rPr>
          <w:rFonts w:eastAsia="等线"/>
          <w:lang w:eastAsia="zh-CN"/>
        </w:rPr>
        <w:t xml:space="preserve">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use the received </w:t>
      </w:r>
      <w:proofErr w:type="spellStart"/>
      <w:r>
        <w:rPr>
          <w:rFonts w:eastAsia="等线"/>
          <w:lang w:eastAsia="zh-CN"/>
        </w:rPr>
        <w:t>sidelink</w:t>
      </w:r>
      <w:proofErr w:type="spellEnd"/>
      <w:r>
        <w:rPr>
          <w:rFonts w:eastAsia="等线"/>
          <w:lang w:eastAsia="zh-CN"/>
        </w:rPr>
        <w:t xml:space="preserve">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if a </w:t>
      </w:r>
      <w:proofErr w:type="spellStart"/>
      <w:r>
        <w:rPr>
          <w:rFonts w:eastAsia="等线"/>
          <w:lang w:eastAsia="zh-CN"/>
        </w:rPr>
        <w:t>sidelink</w:t>
      </w:r>
      <w:proofErr w:type="spellEnd"/>
      <w:r>
        <w:rPr>
          <w:rFonts w:eastAsia="等线"/>
          <w:lang w:eastAsia="zh-CN"/>
        </w:rPr>
        <w:t xml:space="preserve"> grant has been received on the PDCCH for MAC entity's SL-PRS-CS-RNTI: (i.e., configured </w:t>
      </w:r>
      <w:proofErr w:type="spellStart"/>
      <w:r>
        <w:rPr>
          <w:rFonts w:eastAsia="等线"/>
          <w:lang w:eastAsia="zh-CN"/>
        </w:rPr>
        <w:t>sidelink</w:t>
      </w:r>
      <w:proofErr w:type="spellEnd"/>
      <w:r>
        <w:rPr>
          <w:rFonts w:eastAsia="等线"/>
          <w:lang w:eastAsia="zh-CN"/>
        </w:rPr>
        <w:t xml:space="preserve">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PDCCH content indicates the configured grant Type 2 activation for a configured </w:t>
      </w:r>
      <w:proofErr w:type="spellStart"/>
      <w:r>
        <w:rPr>
          <w:rFonts w:eastAsia="等线"/>
          <w:lang w:eastAsia="zh-CN"/>
        </w:rPr>
        <w:t>sidelink</w:t>
      </w:r>
      <w:proofErr w:type="spellEnd"/>
      <w:r>
        <w:rPr>
          <w:rFonts w:eastAsia="等线"/>
          <w:lang w:eastAsia="zh-CN"/>
        </w:rPr>
        <w:t xml:space="preserve"> grant:</w:t>
      </w:r>
    </w:p>
    <w:p w14:paraId="52ED0D04"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store the configured </w:t>
      </w:r>
      <w:proofErr w:type="spellStart"/>
      <w:r>
        <w:rPr>
          <w:rFonts w:eastAsia="等线"/>
          <w:lang w:eastAsia="zh-CN"/>
        </w:rPr>
        <w:t>sidelink</w:t>
      </w:r>
      <w:proofErr w:type="spellEnd"/>
      <w:r>
        <w:rPr>
          <w:rFonts w:eastAsia="等线"/>
          <w:lang w:eastAsia="zh-CN"/>
        </w:rPr>
        <w:t xml:space="preserve"> grant;</w:t>
      </w:r>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trigger configured grant confirmation for the configured </w:t>
      </w:r>
      <w:proofErr w:type="spellStart"/>
      <w:r>
        <w:rPr>
          <w:rFonts w:eastAsia="等线"/>
          <w:lang w:eastAsia="zh-CN"/>
        </w:rPr>
        <w:t>sidelink</w:t>
      </w:r>
      <w:proofErr w:type="spellEnd"/>
      <w:r>
        <w:rPr>
          <w:rFonts w:eastAsia="等线"/>
          <w:lang w:eastAsia="zh-CN"/>
        </w:rPr>
        <w:t xml:space="preserve"> grant;</w:t>
      </w:r>
    </w:p>
    <w:p w14:paraId="52ED0D06"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initialise or re-initialise the configured </w:t>
      </w:r>
      <w:proofErr w:type="spellStart"/>
      <w:r>
        <w:rPr>
          <w:rFonts w:eastAsia="等线"/>
          <w:lang w:eastAsia="zh-CN"/>
        </w:rPr>
        <w:t>sidelink</w:t>
      </w:r>
      <w:proofErr w:type="spellEnd"/>
      <w:r>
        <w:rPr>
          <w:rFonts w:eastAsia="等线"/>
          <w:lang w:eastAsia="zh-CN"/>
        </w:rPr>
        <w:t xml:space="preserve">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 xml:space="preserve">else if the PDCCH content indicates the configured Type 2 deactivation for a configured </w:t>
      </w:r>
      <w:proofErr w:type="spellStart"/>
      <w:r>
        <w:rPr>
          <w:rFonts w:eastAsia="等线"/>
          <w:lang w:eastAsia="zh-CN"/>
        </w:rPr>
        <w:t>sidelink</w:t>
      </w:r>
      <w:proofErr w:type="spellEnd"/>
      <w:r>
        <w:rPr>
          <w:rFonts w:eastAsia="等线"/>
          <w:lang w:eastAsia="zh-CN"/>
        </w:rPr>
        <w:t xml:space="preserve">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trigger configured grant confirmation for the configured </w:t>
      </w:r>
      <w:proofErr w:type="spellStart"/>
      <w:r>
        <w:rPr>
          <w:rFonts w:eastAsia="等线"/>
          <w:lang w:eastAsia="zh-CN"/>
        </w:rPr>
        <w:t>sidelink</w:t>
      </w:r>
      <w:proofErr w:type="spellEnd"/>
      <w:r>
        <w:rPr>
          <w:rFonts w:eastAsia="等线"/>
          <w:lang w:eastAsia="zh-CN"/>
        </w:rPr>
        <w:t xml:space="preserve"> grant.</w:t>
      </w:r>
    </w:p>
    <w:p w14:paraId="52ED0D09" w14:textId="77777777" w:rsidR="003669F2" w:rsidRDefault="00B562E1">
      <w:r>
        <w:t xml:space="preserve">If the MAC entity has been configured with </w:t>
      </w:r>
      <w:proofErr w:type="spellStart"/>
      <w:r>
        <w:t>Sidelink</w:t>
      </w:r>
      <w:proofErr w:type="spellEnd"/>
      <w:r>
        <w:t xml:space="preserve"> resource allocation mode 2 to transmit or </w:t>
      </w:r>
      <w:proofErr w:type="spellStart"/>
      <w:r>
        <w:t>Sidelink</w:t>
      </w:r>
      <w:proofErr w:type="spellEnd"/>
      <w:r>
        <w:t xml:space="preserve"> resource allocation scheme 2 using pool(s) of resources in one carrier as indicated in TS 38.331 [5] or TS 36.331 [21] based on full sensing, or partial sensing, or random selection or any combination(s); Or if the MAC entity has been configured with </w:t>
      </w:r>
      <w:proofErr w:type="spellStart"/>
      <w:r>
        <w:t>Sidelink</w:t>
      </w:r>
      <w:proofErr w:type="spellEnd"/>
      <w:r>
        <w:t xml:space="preserve"> resource allocation mode 2 to transmit using pool(s) of resources in multiple carriers as indicated in TS 38.331 [5] based on full sensing, or partial sensing, or random selection or any combination(s), the MAC entity shall for each </w:t>
      </w:r>
      <w:proofErr w:type="spellStart"/>
      <w:r>
        <w:t>Sidelink</w:t>
      </w:r>
      <w:proofErr w:type="spellEnd"/>
      <w:r>
        <w:t xml:space="preserve">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 xml:space="preserve">For SL-PRS transmission by </w:t>
      </w:r>
      <w:proofErr w:type="spellStart"/>
      <w:r>
        <w:rPr>
          <w:rFonts w:eastAsia="等线"/>
          <w:lang w:eastAsia="zh-CN"/>
        </w:rPr>
        <w:t>Sidelink</w:t>
      </w:r>
      <w:proofErr w:type="spellEnd"/>
      <w:r>
        <w:rPr>
          <w:rFonts w:eastAsia="等线"/>
          <w:lang w:eastAsia="zh-CN"/>
        </w:rPr>
        <w:t xml:space="preserve">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w:t>
      </w:r>
      <w:proofErr w:type="spellStart"/>
      <w:r>
        <w:t>Sidelink</w:t>
      </w:r>
      <w:proofErr w:type="spellEnd"/>
      <w:r>
        <w:t xml:space="preserve"> resource allocation mode 2 or </w:t>
      </w:r>
      <w:proofErr w:type="spellStart"/>
      <w:r>
        <w:t>Sidelink</w:t>
      </w:r>
      <w:proofErr w:type="spellEnd"/>
      <w:r>
        <w:t xml:space="preserve"> resource allocation scheme 2 to transmit using a pool of resources in one carrier as indicated in TS 38.331 [5] or TS 36.331 [21]; Or if the MAC entity is configured with </w:t>
      </w:r>
      <w:proofErr w:type="spellStart"/>
      <w:r>
        <w:t>Sidelink</w:t>
      </w:r>
      <w:proofErr w:type="spellEnd"/>
      <w:r>
        <w:t xml:space="preserve"> resource allocation mode 2 transmit using pools of resources in multiple carriers as indicated in TS 38.331 [5], the MAC entity can create a selected </w:t>
      </w:r>
      <w:proofErr w:type="spellStart"/>
      <w:r>
        <w:t>sidelink</w:t>
      </w:r>
      <w:proofErr w:type="spellEnd"/>
      <w:r>
        <w:t xml:space="preserve"> grant on the pool of resources based on random selection, </w:t>
      </w:r>
      <w:r>
        <w:rPr>
          <w:lang w:eastAsia="ko-KR"/>
        </w:rPr>
        <w:t>or partial sensing,</w:t>
      </w:r>
      <w:r>
        <w:t xml:space="preserve"> or full sensing only after releasing configured </w:t>
      </w:r>
      <w:proofErr w:type="spellStart"/>
      <w:r>
        <w:t>sidelink</w:t>
      </w:r>
      <w:proofErr w:type="spellEnd"/>
      <w:r>
        <w:t xml:space="preserve"> grant(s), if any.</w:t>
      </w:r>
    </w:p>
    <w:p w14:paraId="52ED0D0C" w14:textId="77777777" w:rsidR="003669F2" w:rsidRDefault="00B562E1">
      <w:pPr>
        <w:pStyle w:val="NO"/>
      </w:pPr>
      <w:r>
        <w:t>NOTE 2:</w:t>
      </w:r>
      <w:r>
        <w:tab/>
        <w:t xml:space="preserve">For each carrier configured by upper layers associated with the concerned </w:t>
      </w:r>
      <w:proofErr w:type="spellStart"/>
      <w:r>
        <w:t>sidelink</w:t>
      </w:r>
      <w:proofErr w:type="spellEnd"/>
      <w:r>
        <w:t xml:space="preserve"> logical channel, the MAC entity expects that PSFCH is always configured by RRC for at least one pool of resources in </w:t>
      </w:r>
      <w:proofErr w:type="spellStart"/>
      <w:r>
        <w:rPr>
          <w:i/>
        </w:rPr>
        <w:t>sl-TxPoolSelectedNormal</w:t>
      </w:r>
      <w:proofErr w:type="spellEnd"/>
      <w:r>
        <w:t xml:space="preserve"> and for the resource pool in </w:t>
      </w:r>
      <w:proofErr w:type="spellStart"/>
      <w:r>
        <w:rPr>
          <w:i/>
        </w:rPr>
        <w:t>sl-TxPoolExceptional</w:t>
      </w:r>
      <w:proofErr w:type="spellEnd"/>
      <w:r>
        <w:t xml:space="preserve"> in case that at least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 xml:space="preserve">dynamic co-channel coexistence of LTE </w:t>
      </w:r>
      <w:proofErr w:type="spellStart"/>
      <w:r>
        <w:rPr>
          <w:rFonts w:eastAsia="Gulim"/>
          <w:lang w:eastAsia="zh-CN"/>
        </w:rPr>
        <w:t>sidelink</w:t>
      </w:r>
      <w:proofErr w:type="spellEnd"/>
      <w:r>
        <w:rPr>
          <w:rFonts w:eastAsia="Gulim"/>
          <w:lang w:eastAsia="zh-CN"/>
        </w:rPr>
        <w:t xml:space="preserve"> and NR </w:t>
      </w:r>
      <w:proofErr w:type="spellStart"/>
      <w:r>
        <w:rPr>
          <w:rFonts w:eastAsia="Gulim"/>
          <w:lang w:eastAsia="zh-CN"/>
        </w:rPr>
        <w:t>sidelink</w:t>
      </w:r>
      <w:proofErr w:type="spellEnd"/>
      <w:r>
        <w:rPr>
          <w:rFonts w:eastAsia="Gulim"/>
          <w:lang w:eastAsia="zh-CN"/>
        </w:rPr>
        <w:t>,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w:t>
      </w:r>
      <w:proofErr w:type="spellStart"/>
      <w:r>
        <w:t>sidelink</w:t>
      </w:r>
      <w:proofErr w:type="spellEnd"/>
      <w:r>
        <w:t xml:space="preserve">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w:t>
      </w:r>
      <w:proofErr w:type="spellStart"/>
      <w:r>
        <w:rPr>
          <w:rFonts w:eastAsia="等线"/>
          <w:lang w:eastAsia="zh-CN"/>
        </w:rPr>
        <w:t>Sidelink</w:t>
      </w:r>
      <w:proofErr w:type="spellEnd"/>
      <w:r>
        <w:rPr>
          <w:rFonts w:eastAsia="等线"/>
          <w:lang w:eastAsia="zh-CN"/>
        </w:rPr>
        <w:t xml:space="preserve">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lastRenderedPageBreak/>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brid</w:t>
      </w:r>
      <w:proofErr w:type="spellEnd"/>
      <w:r>
        <w:t xml:space="preserve"> or </w:t>
      </w:r>
      <w:proofErr w:type="spellStart"/>
      <w:r>
        <w:rPr>
          <w:i/>
        </w:rPr>
        <w:t>bridAndDAA</w:t>
      </w:r>
      <w:proofErr w:type="spellEnd"/>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proofErr w:type="spellStart"/>
      <w:r>
        <w:rPr>
          <w:i/>
          <w:iCs/>
        </w:rPr>
        <w:t>brid</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proofErr w:type="spellStart"/>
      <w:r>
        <w:rPr>
          <w:rFonts w:eastAsia="Malgun Gothic"/>
          <w:i/>
          <w:iCs/>
        </w:rPr>
        <w:t>sl</w:t>
      </w:r>
      <w:proofErr w:type="spellEnd"/>
      <w:r>
        <w:rPr>
          <w:rFonts w:eastAsia="Malgun Gothic"/>
          <w:i/>
          <w:iCs/>
        </w:rPr>
        <w:t>-BWP-</w:t>
      </w:r>
      <w:proofErr w:type="spellStart"/>
      <w:r>
        <w:rPr>
          <w:rFonts w:eastAsia="Malgun Gothic"/>
          <w:i/>
          <w:iCs/>
        </w:rPr>
        <w:t>DiscPoolConfig</w:t>
      </w:r>
      <w:proofErr w:type="spellEnd"/>
      <w:r>
        <w:rPr>
          <w:rFonts w:eastAsia="Malgun Gothic"/>
        </w:rPr>
        <w:t xml:space="preserve"> or </w:t>
      </w:r>
      <w:proofErr w:type="spellStart"/>
      <w:r>
        <w:rPr>
          <w:rFonts w:eastAsia="Malgun Gothic"/>
          <w:i/>
          <w:iCs/>
        </w:rPr>
        <w:t>sl</w:t>
      </w:r>
      <w:proofErr w:type="spellEnd"/>
      <w:r>
        <w:rPr>
          <w:rFonts w:eastAsia="Malgun Gothic"/>
          <w:i/>
          <w:iCs/>
        </w:rPr>
        <w:t>-BWP-</w:t>
      </w:r>
      <w:proofErr w:type="spellStart"/>
      <w:r>
        <w:rPr>
          <w:rFonts w:eastAsia="Malgun Gothic"/>
          <w:i/>
          <w:iCs/>
        </w:rPr>
        <w:t>DiscPoolConfigCommon</w:t>
      </w:r>
      <w:proofErr w:type="spellEnd"/>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daa</w:t>
      </w:r>
      <w:proofErr w:type="spellEnd"/>
      <w:r>
        <w:t xml:space="preserve"> or </w:t>
      </w:r>
      <w:proofErr w:type="spellStart"/>
      <w:r>
        <w:rPr>
          <w:i/>
        </w:rPr>
        <w:t>bridAndDAA</w:t>
      </w:r>
      <w:proofErr w:type="spellEnd"/>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proofErr w:type="spellStart"/>
      <w:r>
        <w:rPr>
          <w:i/>
          <w:iCs/>
        </w:rPr>
        <w:t>daa</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w:t>
      </w:r>
      <w:proofErr w:type="spellEnd"/>
      <w:r>
        <w:rPr>
          <w:rFonts w:eastAsia="Malgun Gothic"/>
          <w:lang w:eastAsia="ko-KR"/>
        </w:rPr>
        <w:t xml:space="preserve"> or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DiscPoolConfigCommon</w:t>
      </w:r>
      <w:proofErr w:type="spellEnd"/>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9" w14:textId="77777777" w:rsidR="003669F2" w:rsidRDefault="00B562E1">
      <w:pPr>
        <w:pStyle w:val="NO"/>
        <w:rPr>
          <w:rFonts w:eastAsia="Malgun Gothic"/>
          <w:lang w:eastAsia="ko-KR"/>
        </w:rPr>
      </w:pPr>
      <w:r>
        <w:t>NOTE 2C:</w:t>
      </w:r>
      <w:r>
        <w:tab/>
        <w:t xml:space="preserve">The MAC entity identifies the logical channel(s) for BRID or DAA based on the QoS information associated to BRID or DAA, </w:t>
      </w:r>
      <w:proofErr w:type="gramStart"/>
      <w:r>
        <w:t>i.e.</w:t>
      </w:r>
      <w:proofErr w:type="gramEnd"/>
      <w:r>
        <w:t xml:space="preserv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w:t>
      </w:r>
      <w:proofErr w:type="gramStart"/>
      <w:r>
        <w:rPr>
          <w:lang w:eastAsia="ko-KR"/>
        </w:rPr>
        <w:t>i.e.</w:t>
      </w:r>
      <w:proofErr w:type="gramEnd"/>
      <w:r>
        <w:rPr>
          <w:lang w:eastAsia="ko-KR"/>
        </w:rPr>
        <w:t xml:space="preserv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 xml:space="preserve">It is up to UE implementation how to select a resource pool that has at least one RB set in which </w:t>
      </w:r>
      <w:proofErr w:type="spellStart"/>
      <w:r>
        <w:t>Sidelink</w:t>
      </w:r>
      <w:proofErr w:type="spellEnd"/>
      <w:r>
        <w:t xml:space="preserve">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 xml:space="preserve">TX resource (re-)selection check until the corresponding pool of resources is released by RRC or the MAC entity decides to cancel creating a selected </w:t>
      </w:r>
      <w:proofErr w:type="spellStart"/>
      <w:r>
        <w:t>sidelink</w:t>
      </w:r>
      <w:proofErr w:type="spellEnd"/>
      <w:r>
        <w:t xml:space="preserve">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proofErr w:type="spellStart"/>
      <w:r>
        <w:rPr>
          <w:lang w:eastAsia="ko-KR"/>
        </w:rPr>
        <w:t>Sidelink</w:t>
      </w:r>
      <w:proofErr w:type="spellEnd"/>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proofErr w:type="spellStart"/>
      <w:r>
        <w:rPr>
          <w:i/>
          <w:iCs/>
        </w:rPr>
        <w:t>sl-ResourceReservePeriodList</w:t>
      </w:r>
      <w:proofErr w:type="spellEnd"/>
      <w:r>
        <w:t xml:space="preserve"> and set the resource reservation interval, </w:t>
      </w:r>
      <w:proofErr w:type="spellStart"/>
      <w:r>
        <w:rPr>
          <w:i/>
          <w:iCs/>
        </w:rPr>
        <w:t>P</w:t>
      </w:r>
      <w:r>
        <w:rPr>
          <w:vertAlign w:val="subscript"/>
        </w:rPr>
        <w:t>rsvp_TX</w:t>
      </w:r>
      <w:proofErr w:type="spellEnd"/>
      <w:r>
        <w:t>, with the selected value;</w:t>
      </w:r>
    </w:p>
    <w:p w14:paraId="52ED0D45"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w:t>
      </w:r>
      <w:proofErr w:type="spellStart"/>
      <w:r>
        <w:rPr>
          <w:rFonts w:eastAsia="等线"/>
          <w:lang w:eastAsia="zh-CN"/>
        </w:rPr>
        <w:t>Sidelink</w:t>
      </w:r>
      <w:proofErr w:type="spellEnd"/>
      <w:r>
        <w:rPr>
          <w:rFonts w:eastAsia="等线"/>
          <w:lang w:eastAsia="zh-CN"/>
        </w:rPr>
        <w:t xml:space="preserve">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proofErr w:type="gramStart"/>
      <w:r>
        <w:rPr>
          <w:rFonts w:eastAsia="Calibri"/>
        </w:rPr>
        <w:t>Multi-consecutive</w:t>
      </w:r>
      <w:proofErr w:type="gramEnd"/>
      <w:r>
        <w:rPr>
          <w:rFonts w:eastAsia="Calibri"/>
        </w:rPr>
        <w:t xml:space="preser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proofErr w:type="spellStart"/>
      <w:r>
        <w:rPr>
          <w:i/>
        </w:rPr>
        <w:t>sl</w:t>
      </w:r>
      <w:proofErr w:type="spellEnd"/>
      <w:r>
        <w:rPr>
          <w:i/>
        </w:rPr>
        <w:t>-PRS-</w:t>
      </w:r>
      <w:proofErr w:type="spellStart"/>
      <w:r>
        <w:rPr>
          <w:i/>
        </w:rPr>
        <w:t>ResourceReservePeriodList</w:t>
      </w:r>
      <w:proofErr w:type="spellEnd"/>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1057" w:name="_Hlk148781724"/>
      <w:r>
        <w:rPr>
          <w:rFonts w:eastAsia="等线"/>
          <w:lang w:eastAsia="zh-CN"/>
        </w:rPr>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057"/>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lastRenderedPageBreak/>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等线"/>
          <w:lang w:eastAsia="zh-CN"/>
        </w:rPr>
      </w:pPr>
      <w:r>
        <w:rPr>
          <w:rFonts w:eastAsia="等线"/>
          <w:lang w:eastAsia="zh-CN"/>
        </w:rPr>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等线"/>
          <w:lang w:eastAsia="zh-CN"/>
        </w:rPr>
      </w:pPr>
      <w:r>
        <w:rPr>
          <w:rFonts w:eastAsia="等线"/>
          <w:lang w:eastAsia="zh-CN"/>
        </w:rPr>
        <w:lastRenderedPageBreak/>
        <w:t>4&gt;</w:t>
      </w:r>
      <w:r>
        <w:rPr>
          <w:rFonts w:eastAsia="等线"/>
          <w:lang w:eastAsia="zh-CN"/>
        </w:rPr>
        <w:tab/>
        <w:t xml:space="preserve">consider the sets of initial transmission opportunities and retransmission opportunities as the selected </w:t>
      </w:r>
      <w:proofErr w:type="spellStart"/>
      <w:r>
        <w:rPr>
          <w:rFonts w:eastAsia="等线"/>
          <w:lang w:eastAsia="zh-CN"/>
        </w:rPr>
        <w:t>sidelink</w:t>
      </w:r>
      <w:proofErr w:type="spellEnd"/>
      <w:r>
        <w:rPr>
          <w:rFonts w:eastAsia="等线"/>
          <w:lang w:eastAsia="zh-CN"/>
        </w:rPr>
        <w:t xml:space="preserve">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w:t>
      </w:r>
      <w:r>
        <w:t xml:space="preserve">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 xml:space="preserve">consider the sets of initial transmission opportunities and retransmission opportunities as the selected </w:t>
      </w:r>
      <w:proofErr w:type="spellStart"/>
      <w:r>
        <w:rPr>
          <w:lang w:eastAsia="en-US"/>
        </w:rPr>
        <w:t>sidelink</w:t>
      </w:r>
      <w:proofErr w:type="spellEnd"/>
      <w:r>
        <w:rPr>
          <w:lang w:eastAsia="en-US"/>
        </w:rPr>
        <w:t xml:space="preserve">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D91"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proofErr w:type="spellStart"/>
      <w:r>
        <w:rPr>
          <w:i/>
        </w:rPr>
        <w:t>sl-ProbResourceKeep</w:t>
      </w:r>
      <w:proofErr w:type="spellEnd"/>
      <w:r>
        <w:t>:</w:t>
      </w:r>
    </w:p>
    <w:p w14:paraId="52ED0D93" w14:textId="77777777" w:rsidR="003669F2" w:rsidRDefault="00B562E1">
      <w:pPr>
        <w:pStyle w:val="B3"/>
      </w:pPr>
      <w:r>
        <w:t>3&gt;</w:t>
      </w:r>
      <w:r>
        <w:tab/>
        <w:t xml:space="preserve">clear the selected </w:t>
      </w:r>
      <w:proofErr w:type="spellStart"/>
      <w:r>
        <w:t>sidelink</w:t>
      </w:r>
      <w:proofErr w:type="spellEnd"/>
      <w:r>
        <w:t xml:space="preserve">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w:t>
      </w:r>
      <w:proofErr w:type="spellStart"/>
      <w:r>
        <w:t>sidelink</w:t>
      </w:r>
      <w:proofErr w:type="spellEnd"/>
      <w:r>
        <w:t xml:space="preserve">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a single MAC PDU, and if SL data is available in a logical channel, or an SL-CSI reporting is triggered, or a </w:t>
      </w:r>
      <w:proofErr w:type="spellStart"/>
      <w:r>
        <w:t>Sidelink</w:t>
      </w:r>
      <w:proofErr w:type="spellEnd"/>
      <w:r>
        <w:t xml:space="preserve"> DRX Command indication is triggered or a </w:t>
      </w:r>
      <w:proofErr w:type="spellStart"/>
      <w:r>
        <w:t>Sidelink</w:t>
      </w:r>
      <w:proofErr w:type="spellEnd"/>
      <w:r>
        <w:t xml:space="preserve"> Inter-UE Coordination Information reporting is triggered, or a </w:t>
      </w:r>
      <w:proofErr w:type="spellStart"/>
      <w:r>
        <w:t>Sidelink</w:t>
      </w:r>
      <w:proofErr w:type="spellEnd"/>
      <w:r>
        <w:t xml:space="preserve"> Inter-UE Coordination Request is triggered; or</w:t>
      </w:r>
    </w:p>
    <w:p w14:paraId="52ED0D9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w:t>
      </w:r>
      <w:proofErr w:type="spellStart"/>
      <w:r>
        <w:t>sidelink</w:t>
      </w:r>
      <w:proofErr w:type="spellEnd"/>
      <w:r>
        <w:t xml:space="preserve">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9B" w14:textId="77777777" w:rsidR="003669F2" w:rsidRDefault="00B562E1">
      <w:pPr>
        <w:pStyle w:val="B5"/>
      </w:pPr>
      <w:r>
        <w:lastRenderedPageBreak/>
        <w:t>5&gt;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brid</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brid</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daa</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daa</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E" w14:textId="77777777" w:rsidR="003669F2" w:rsidRDefault="00B562E1">
      <w:pPr>
        <w:pStyle w:val="NO"/>
        <w:rPr>
          <w:rFonts w:eastAsia="Malgun Gothic"/>
          <w:lang w:eastAsia="ko-KR"/>
        </w:rPr>
      </w:pPr>
      <w:r>
        <w:t>NOTE 3Ac:</w:t>
      </w:r>
      <w:r>
        <w:tab/>
        <w:t xml:space="preserve">The MAC entity identifies the logical channel(s) for BRID or DAA based on the QoS information associated to BRID or DAA, </w:t>
      </w:r>
      <w:proofErr w:type="gramStart"/>
      <w:r>
        <w:t>i.e.</w:t>
      </w:r>
      <w:proofErr w:type="gramEnd"/>
      <w:r>
        <w:t xml:space="preserv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SL data for NR </w:t>
      </w:r>
      <w:proofErr w:type="spellStart"/>
      <w:r>
        <w:rPr>
          <w:rFonts w:eastAsia="Malgun Gothic"/>
          <w:lang w:eastAsia="ko-KR"/>
        </w:rPr>
        <w:t>sidelink</w:t>
      </w:r>
      <w:proofErr w:type="spellEnd"/>
      <w:r>
        <w:rPr>
          <w:rFonts w:eastAsia="Malgun Gothic"/>
          <w:lang w:eastAsia="ko-KR"/>
        </w:rPr>
        <w:t xml:space="preserve">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 xml:space="preserve">an SL-CSI reporting or a </w:t>
      </w:r>
      <w:proofErr w:type="spellStart"/>
      <w:r>
        <w:t>Sidelink</w:t>
      </w:r>
      <w:proofErr w:type="spellEnd"/>
      <w:r>
        <w:t xml:space="preserve"> DRX Command or a </w:t>
      </w:r>
      <w:proofErr w:type="spellStart"/>
      <w:r>
        <w:t>Sidelink</w:t>
      </w:r>
      <w:proofErr w:type="spellEnd"/>
      <w:r>
        <w:t xml:space="preserve"> Inter-UE Coordination Request or a </w:t>
      </w:r>
      <w:proofErr w:type="spellStart"/>
      <w:r>
        <w:t>Sidelink</w:t>
      </w:r>
      <w:proofErr w:type="spellEnd"/>
      <w:r>
        <w:t xml:space="preserve">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 xml:space="preserve">clear the selected </w:t>
      </w:r>
      <w:proofErr w:type="spellStart"/>
      <w:r>
        <w:rPr>
          <w:lang w:eastAsia="zh-CN"/>
        </w:rPr>
        <w:t>sidelink</w:t>
      </w:r>
      <w:proofErr w:type="spellEnd"/>
      <w:r>
        <w:rPr>
          <w:lang w:eastAsia="zh-CN"/>
        </w:rPr>
        <w:t xml:space="preserve"> grant on the selected pool of resources.</w:t>
      </w:r>
    </w:p>
    <w:p w14:paraId="52ED0DBC"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w:t>
      </w:r>
      <w:proofErr w:type="spellStart"/>
      <w:r>
        <w:t>Sidelink</w:t>
      </w:r>
      <w:proofErr w:type="spellEnd"/>
      <w:r>
        <w:t xml:space="preserve">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proofErr w:type="gramStart"/>
      <w:r>
        <w:rPr>
          <w:rFonts w:eastAsia="Calibri"/>
        </w:rPr>
        <w:t>Multi-consecutive</w:t>
      </w:r>
      <w:proofErr w:type="gramEnd"/>
      <w:r>
        <w:rPr>
          <w:rFonts w:eastAsia="Calibri"/>
        </w:rPr>
        <w:t xml:space="preser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058" w:name="_Hlk149743245"/>
      <w:r>
        <w:t xml:space="preserve">and if the selected resource pool is not </w:t>
      </w:r>
      <w:r>
        <w:rPr>
          <w:rFonts w:eastAsia="等线"/>
          <w:lang w:eastAsia="zh-CN"/>
        </w:rPr>
        <w:t>Dedicated SL-PRS resource pool</w:t>
      </w:r>
      <w:bookmarkEnd w:id="1058"/>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determines the resources for </w:t>
      </w:r>
      <w:proofErr w:type="spellStart"/>
      <w:r>
        <w:rPr>
          <w:lang w:eastAsia="ko-KR"/>
        </w:rPr>
        <w:t>Sidelink</w:t>
      </w:r>
      <w:proofErr w:type="spellEnd"/>
      <w:r>
        <w:rPr>
          <w:lang w:eastAsia="ko-KR"/>
        </w:rPr>
        <w:t xml:space="preserve"> Inter-UE Coordination Information transmission upon explicit request from a UE</w:t>
      </w:r>
      <w:r>
        <w:t>:</w:t>
      </w:r>
    </w:p>
    <w:p w14:paraId="52ED0DEC" w14:textId="77777777" w:rsidR="003669F2" w:rsidRDefault="00B562E1">
      <w:pPr>
        <w:pStyle w:val="B4"/>
      </w:pPr>
      <w:r>
        <w:t>4&gt;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consider the sets of initial transmission opportunities and retransmission opportunities as the selected </w:t>
      </w:r>
      <w:proofErr w:type="spellStart"/>
      <w:r>
        <w:rPr>
          <w:rFonts w:eastAsia="等线"/>
          <w:lang w:eastAsia="zh-CN"/>
        </w:rPr>
        <w:t>sidelink</w:t>
      </w:r>
      <w:proofErr w:type="spellEnd"/>
      <w:r>
        <w:rPr>
          <w:rFonts w:eastAsia="等线"/>
          <w:lang w:eastAsia="zh-CN"/>
        </w:rPr>
        <w:t xml:space="preserve">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w:t>
      </w:r>
      <w:proofErr w:type="spellStart"/>
      <w:r>
        <w:rPr>
          <w:rFonts w:eastAsia="Malgun Gothic"/>
        </w:rPr>
        <w:t>Sidelink</w:t>
      </w:r>
      <w:proofErr w:type="spellEnd"/>
      <w:r>
        <w:rPr>
          <w:rFonts w:eastAsia="Malgun Gothic"/>
        </w:rPr>
        <w:t xml:space="preserve"> consistent LBT failure detected </w:t>
      </w:r>
      <w:r>
        <w:rPr>
          <w:rFonts w:eastAsia="Malgun Gothic"/>
        </w:rPr>
        <w:lastRenderedPageBreak/>
        <w:t xml:space="preserve">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determines the resources for </w:t>
      </w:r>
      <w:proofErr w:type="spellStart"/>
      <w:r>
        <w:t>Sidelink</w:t>
      </w:r>
      <w:proofErr w:type="spellEnd"/>
      <w:r>
        <w:t xml:space="preserve"> Inter-UE Coordination Information transmission upon explicit request from a UE:</w:t>
      </w:r>
    </w:p>
    <w:p w14:paraId="52ED0E09" w14:textId="77777777" w:rsidR="003669F2" w:rsidRDefault="00B562E1">
      <w:pPr>
        <w:pStyle w:val="B5"/>
      </w:pPr>
      <w:r>
        <w:t>5&gt;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 xml:space="preserve">consider all the transmission opportunities as the selected </w:t>
      </w:r>
      <w:proofErr w:type="spellStart"/>
      <w:r>
        <w:t>sidelink</w:t>
      </w:r>
      <w:proofErr w:type="spellEnd"/>
      <w:r>
        <w:t xml:space="preserve">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E0E"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proofErr w:type="gramStart"/>
      <w:r>
        <w:rPr>
          <w:rFonts w:eastAsia="Calibri"/>
        </w:rPr>
        <w:t>Multi-consecutive</w:t>
      </w:r>
      <w:proofErr w:type="gramEnd"/>
      <w:r>
        <w:rPr>
          <w:rFonts w:eastAsia="Calibri"/>
        </w:rPr>
        <w:t xml:space="preser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proofErr w:type="gramStart"/>
      <w:r>
        <w:rPr>
          <w:rFonts w:eastAsia="Calibri"/>
        </w:rPr>
        <w:t>Multi-consecutive</w:t>
      </w:r>
      <w:proofErr w:type="gramEnd"/>
      <w:r>
        <w:rPr>
          <w:rFonts w:eastAsia="Calibri"/>
        </w:rPr>
        <w:t xml:space="preser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proofErr w:type="spellStart"/>
      <w:r>
        <w:rPr>
          <w:rFonts w:eastAsia="等线"/>
          <w:i/>
          <w:lang w:eastAsia="zh-CN"/>
        </w:rPr>
        <w:t>sl</w:t>
      </w:r>
      <w:proofErr w:type="spellEnd"/>
      <w:r>
        <w:rPr>
          <w:rFonts w:eastAsia="等线"/>
          <w:i/>
          <w:lang w:eastAsia="zh-CN"/>
        </w:rPr>
        <w:t>-IUC-Explicit</w:t>
      </w:r>
      <w:r>
        <w:rPr>
          <w:rFonts w:eastAsia="等线"/>
          <w:lang w:eastAsia="zh-CN"/>
        </w:rPr>
        <w:t xml:space="preserve"> or </w:t>
      </w:r>
      <w:proofErr w:type="spellStart"/>
      <w:r>
        <w:rPr>
          <w:rFonts w:eastAsia="等线"/>
          <w:i/>
          <w:lang w:eastAsia="zh-CN"/>
        </w:rPr>
        <w:t>sl</w:t>
      </w:r>
      <w:proofErr w:type="spellEnd"/>
      <w:r>
        <w:rPr>
          <w:rFonts w:eastAsia="等线"/>
          <w:i/>
          <w:lang w:eastAsia="zh-CN"/>
        </w:rPr>
        <w:t>-IUC-Condition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proofErr w:type="spellStart"/>
      <w:r>
        <w:rPr>
          <w:rFonts w:eastAsia="Malgun Gothic"/>
          <w:i/>
          <w:lang w:eastAsia="ko-KR"/>
        </w:rPr>
        <w:t>sl-TriggerConditionCoordInfo</w:t>
      </w:r>
      <w:proofErr w:type="spellEnd"/>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Pr>
          <w:rFonts w:eastAsia="Malgun Gothic"/>
          <w:lang w:eastAsia="ko-KR"/>
        </w:rPr>
        <w:t>sidelink</w:t>
      </w:r>
      <w:proofErr w:type="spellEnd"/>
      <w:r>
        <w:rPr>
          <w:rFonts w:eastAsia="Malgun Gothic"/>
          <w:lang w:eastAsia="ko-KR"/>
        </w:rPr>
        <w:t xml:space="preserve"> transmission is up to the UE implementation.</w:t>
      </w:r>
    </w:p>
    <w:p w14:paraId="52ED0E1F" w14:textId="77777777" w:rsidR="003669F2" w:rsidRDefault="00B562E1">
      <w:pPr>
        <w:pStyle w:val="B1"/>
      </w:pPr>
      <w:r>
        <w:t>1&gt;</w:t>
      </w:r>
      <w:r>
        <w:tab/>
        <w:t>if a</w:t>
      </w:r>
      <w:r>
        <w:rPr>
          <w:lang w:eastAsia="ko-KR"/>
        </w:rPr>
        <w:t xml:space="preserve"> </w:t>
      </w:r>
      <w:r>
        <w:t xml:space="preserve">selected </w:t>
      </w:r>
      <w:proofErr w:type="spellStart"/>
      <w:r>
        <w:t>sidelink</w:t>
      </w:r>
      <w:proofErr w:type="spellEnd"/>
      <w:r>
        <w:t xml:space="preserve"> grant is available for retransmission(s) of a MAC PDU which has been positively acknowledged as specified in clause 5.22.1.3.1a, </w:t>
      </w:r>
      <w:r>
        <w:rPr>
          <w:lang w:eastAsia="ko-KR"/>
        </w:rPr>
        <w:t xml:space="preserve">except a positive acknowledgement to </w:t>
      </w:r>
      <w:proofErr w:type="gramStart"/>
      <w:r>
        <w:rPr>
          <w:lang w:eastAsia="ko-KR"/>
        </w:rPr>
        <w:t>Multi-consecutive</w:t>
      </w:r>
      <w:proofErr w:type="gramEnd"/>
      <w:r>
        <w:rPr>
          <w:lang w:eastAsia="ko-KR"/>
        </w:rPr>
        <w:t xml:space="preser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selected </w:t>
      </w:r>
      <w:proofErr w:type="spellStart"/>
      <w:r>
        <w:t>sidelink</w:t>
      </w:r>
      <w:proofErr w:type="spellEnd"/>
      <w:r>
        <w:t xml:space="preserve">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proofErr w:type="spellStart"/>
      <w:r>
        <w:rPr>
          <w:rFonts w:eastAsia="等线"/>
          <w:i/>
          <w:lang w:eastAsia="zh-CN"/>
        </w:rPr>
        <w:t>sl</w:t>
      </w:r>
      <w:proofErr w:type="spellEnd"/>
      <w:r>
        <w:rPr>
          <w:rFonts w:eastAsia="等线"/>
          <w:i/>
          <w:lang w:eastAsia="zh-CN"/>
        </w:rPr>
        <w:t>-NRPSSCH-EUTRA-</w:t>
      </w:r>
      <w:proofErr w:type="spellStart"/>
      <w:r>
        <w:rPr>
          <w:rFonts w:eastAsia="等线"/>
          <w:i/>
          <w:lang w:eastAsia="zh-CN"/>
        </w:rPr>
        <w:t>ThresRSRP</w:t>
      </w:r>
      <w:proofErr w:type="spellEnd"/>
      <w:r>
        <w:rPr>
          <w:rFonts w:eastAsia="等线"/>
          <w:i/>
          <w:lang w:eastAsia="zh-CN"/>
        </w:rPr>
        <w:t>-List</w:t>
      </w:r>
      <w:r>
        <w:rPr>
          <w:rFonts w:eastAsia="等线"/>
          <w:lang w:eastAsia="zh-CN"/>
        </w:rPr>
        <w:t xml:space="preserve"> is configured by RRC) and the selected resource pool is not Dedicated SL-PRS resource pool and when SCS of NR SL is (pre-)configured as μ = 1, the MAC entity shall for each </w:t>
      </w:r>
      <w:proofErr w:type="spellStart"/>
      <w:r>
        <w:rPr>
          <w:rFonts w:eastAsia="等线"/>
          <w:lang w:eastAsia="zh-CN"/>
        </w:rPr>
        <w:t>Sidelink</w:t>
      </w:r>
      <w:proofErr w:type="spellEnd"/>
      <w:r>
        <w:rPr>
          <w:rFonts w:eastAsia="等线"/>
          <w:lang w:eastAsia="zh-CN"/>
        </w:rPr>
        <w:t xml:space="preserve">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lastRenderedPageBreak/>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 xml:space="preserve">For a selected </w:t>
      </w:r>
      <w:proofErr w:type="spellStart"/>
      <w:r>
        <w:t>sidelink</w:t>
      </w:r>
      <w:proofErr w:type="spellEnd"/>
      <w:r>
        <w:t xml:space="preserve">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proofErr w:type="spellStart"/>
      <w:r>
        <w:rPr>
          <w:rFonts w:eastAsia="Malgun Gothic"/>
          <w:i/>
          <w:lang w:eastAsia="ko-KR"/>
        </w:rPr>
        <w:t>sl-MinTimeGapPSFCH</w:t>
      </w:r>
      <w:proofErr w:type="spellEnd"/>
      <w:r>
        <w:rPr>
          <w:rFonts w:eastAsia="Malgun Gothic"/>
          <w:lang w:eastAsia="ko-KR"/>
        </w:rPr>
        <w:t xml:space="preserve"> and </w:t>
      </w:r>
      <w:proofErr w:type="spellStart"/>
      <w:r>
        <w:rPr>
          <w:rFonts w:eastAsia="Malgun Gothic"/>
          <w:i/>
          <w:lang w:eastAsia="ko-KR"/>
        </w:rPr>
        <w:t>sl</w:t>
      </w:r>
      <w:proofErr w:type="spellEnd"/>
      <w:r>
        <w:rPr>
          <w:rFonts w:eastAsia="Malgun Gothic"/>
          <w:i/>
          <w:lang w:eastAsia="ko-KR"/>
        </w:rPr>
        <w:t>-PSFCH-Period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proofErr w:type="spellStart"/>
      <w:r>
        <w:rPr>
          <w:i/>
          <w:lang w:eastAsia="ko-KR"/>
        </w:rPr>
        <w:t>sl-MinTimeGapPSFCH</w:t>
      </w:r>
      <w:proofErr w:type="spellEnd"/>
      <w:r>
        <w:rPr>
          <w:iCs/>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rPr>
          <w:lang w:eastAsia="ko-KR"/>
        </w:rPr>
        <w:t xml:space="preserve"> and </w:t>
      </w:r>
      <w:proofErr w:type="spellStart"/>
      <w:r>
        <w:rPr>
          <w:i/>
          <w:lang w:eastAsia="ko-KR"/>
        </w:rPr>
        <w:t>sl</w:t>
      </w:r>
      <w:proofErr w:type="spellEnd"/>
      <w:r>
        <w:rPr>
          <w:i/>
          <w:lang w:eastAsia="ko-KR"/>
        </w:rPr>
        <w:t>-PSFCH-Period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 xml:space="preserve">the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 xml:space="preserve">for each </w:t>
      </w:r>
      <w:proofErr w:type="spellStart"/>
      <w:r>
        <w:t>sidelink</w:t>
      </w:r>
      <w:proofErr w:type="spellEnd"/>
      <w:r>
        <w:t xml:space="preserve"> grant occurring in this PSSCH duration:</w:t>
      </w:r>
    </w:p>
    <w:p w14:paraId="52ED0E2D" w14:textId="77777777" w:rsidR="003669F2" w:rsidRDefault="00B562E1">
      <w:pPr>
        <w:pStyle w:val="B2"/>
      </w:pPr>
      <w:r>
        <w:t>2&gt;</w:t>
      </w:r>
      <w:r>
        <w:tab/>
        <w:t xml:space="preserve">select a MCS table allowed in the pool of resource which is associated with the </w:t>
      </w:r>
      <w:proofErr w:type="spellStart"/>
      <w:r>
        <w:t>sidelink</w:t>
      </w:r>
      <w:proofErr w:type="spellEnd"/>
      <w:r>
        <w:t xml:space="preserve">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 xml:space="preserve">if the MAC entity has been configured with </w:t>
      </w:r>
      <w:proofErr w:type="spellStart"/>
      <w:r>
        <w:t>Sidelink</w:t>
      </w:r>
      <w:proofErr w:type="spellEnd"/>
      <w:r>
        <w:t xml:space="preserve"> resource allocation mode 1</w:t>
      </w:r>
      <w:r>
        <w:rPr>
          <w:rFonts w:eastAsia="Malgun Gothic"/>
          <w:lang w:eastAsia="ko-KR"/>
        </w:rPr>
        <w:t xml:space="preserve"> or </w:t>
      </w:r>
      <w:proofErr w:type="spellStart"/>
      <w:r>
        <w:rPr>
          <w:rFonts w:eastAsia="Malgun Gothic"/>
          <w:lang w:eastAsia="ko-KR"/>
        </w:rPr>
        <w:t>Sidelink</w:t>
      </w:r>
      <w:proofErr w:type="spellEnd"/>
      <w:r>
        <w:rPr>
          <w:rFonts w:eastAsia="Malgun Gothic"/>
          <w:lang w:eastAsia="ko-KR"/>
        </w:rPr>
        <w:t xml:space="preserve">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sl-ConfigDedicatedNR</w:t>
      </w:r>
      <w:proofErr w:type="spellEnd"/>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indicated in </w:t>
      </w:r>
      <w:proofErr w:type="spellStart"/>
      <w:r>
        <w:rPr>
          <w:i/>
        </w:rPr>
        <w:t>sl</w:t>
      </w:r>
      <w:proofErr w:type="spellEnd"/>
      <w:r>
        <w:rPr>
          <w:i/>
        </w:rPr>
        <w:t>-CBR-</w:t>
      </w:r>
      <w:proofErr w:type="spellStart"/>
      <w:r>
        <w:rPr>
          <w:i/>
        </w:rPr>
        <w:t>PriorityTxConfigList</w:t>
      </w:r>
      <w:proofErr w:type="spellEnd"/>
      <w:r>
        <w:t xml:space="preserve"> for the highest priority of the </w:t>
      </w:r>
      <w:proofErr w:type="spellStart"/>
      <w:r>
        <w:t>sidelink</w:t>
      </w:r>
      <w:proofErr w:type="spellEnd"/>
      <w:r>
        <w:t xml:space="preserve"> logical channel(s) in the MAC PDU or pending SL-PRS transmission(s), if available,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E34" w14:textId="77777777" w:rsidR="003669F2" w:rsidRDefault="00B562E1">
      <w:pPr>
        <w:pStyle w:val="B3"/>
      </w:pPr>
      <w:r>
        <w:t>3&gt;</w:t>
      </w:r>
      <w:r>
        <w:tab/>
        <w:t xml:space="preserve">if the MAC entity decides not to use the selected </w:t>
      </w:r>
      <w:proofErr w:type="spellStart"/>
      <w:r>
        <w:t>sidelink</w:t>
      </w:r>
      <w:proofErr w:type="spellEnd"/>
      <w:r>
        <w:t xml:space="preserve">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w:t>
      </w:r>
      <w:proofErr w:type="spellStart"/>
      <w:r>
        <w:rPr>
          <w:lang w:eastAsia="ko-KR"/>
        </w:rPr>
        <w:t>occuring</w:t>
      </w:r>
      <w:proofErr w:type="spellEnd"/>
      <w:r>
        <w:rPr>
          <w:lang w:eastAsia="ko-KR"/>
        </w:rPr>
        <w:t xml:space="preserve"> in this </w:t>
      </w:r>
      <w:proofErr w:type="spellStart"/>
      <w:r>
        <w:rPr>
          <w:i/>
          <w:lang w:eastAsia="ko-KR"/>
        </w:rPr>
        <w:t>sl-PeriodCG</w:t>
      </w:r>
      <w:proofErr w:type="spellEnd"/>
      <w:r>
        <w:t xml:space="preserve"> </w:t>
      </w:r>
      <w:r>
        <w:rPr>
          <w:lang w:eastAsia="ko-KR"/>
        </w:rPr>
        <w:t xml:space="preserve">for the configured </w:t>
      </w:r>
      <w:proofErr w:type="spellStart"/>
      <w:r>
        <w:rPr>
          <w:lang w:eastAsia="ko-KR"/>
        </w:rPr>
        <w:t>sidelink</w:t>
      </w:r>
      <w:proofErr w:type="spellEnd"/>
      <w:r>
        <w:rPr>
          <w:lang w:eastAsia="ko-KR"/>
        </w:rPr>
        <w:t xml:space="preserve">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 xml:space="preserve">flush the HARQ buffer of </w:t>
      </w:r>
      <w:proofErr w:type="spellStart"/>
      <w:r>
        <w:rPr>
          <w:lang w:eastAsia="zh-CN"/>
        </w:rPr>
        <w:t>Sidelink</w:t>
      </w:r>
      <w:proofErr w:type="spellEnd"/>
      <w:r>
        <w:rPr>
          <w:lang w:eastAsia="zh-CN"/>
        </w:rPr>
        <w:t xml:space="preserve"> process associated with the HARQ Process ID.</w:t>
      </w:r>
    </w:p>
    <w:p w14:paraId="52ED0E3D" w14:textId="77777777" w:rsidR="003669F2" w:rsidRDefault="00B562E1">
      <w:pPr>
        <w:pStyle w:val="B2"/>
      </w:pPr>
      <w:r>
        <w:t>2&gt;</w:t>
      </w:r>
      <w:r>
        <w:tab/>
        <w:t xml:space="preserve">deliver the </w:t>
      </w:r>
      <w:proofErr w:type="spellStart"/>
      <w:r>
        <w:t>sidelink</w:t>
      </w:r>
      <w:proofErr w:type="spellEnd"/>
      <w:r>
        <w:t xml:space="preserve"> grant, the selected MCS, and the associated HARQ information to the </w:t>
      </w:r>
      <w:proofErr w:type="spellStart"/>
      <w:r>
        <w:t>Sidelink</w:t>
      </w:r>
      <w:proofErr w:type="spellEnd"/>
      <w:r>
        <w:t xml:space="preserve"> HARQ Entity for this PSSCH duration.</w:t>
      </w:r>
    </w:p>
    <w:p w14:paraId="52ED0E3E" w14:textId="77777777" w:rsidR="003669F2" w:rsidRDefault="00B562E1">
      <w:bookmarkStart w:id="1059"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MAC entity is not configured with multiple SL-PRS transmissions with </w:t>
      </w:r>
      <w:proofErr w:type="spellStart"/>
      <w:r>
        <w:rPr>
          <w:rFonts w:eastAsia="等线"/>
          <w:lang w:eastAsia="zh-CN"/>
        </w:rPr>
        <w:t>Sidelink</w:t>
      </w:r>
      <w:proofErr w:type="spellEnd"/>
      <w:r>
        <w:rPr>
          <w:rFonts w:eastAsia="等线"/>
          <w:lang w:eastAsia="zh-CN"/>
        </w:rPr>
        <w:t xml:space="preserve">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MAC entity is configured with </w:t>
      </w:r>
      <w:proofErr w:type="spellStart"/>
      <w:r>
        <w:rPr>
          <w:rFonts w:eastAsia="等线"/>
          <w:lang w:eastAsia="zh-CN"/>
        </w:rPr>
        <w:t>Sidelink</w:t>
      </w:r>
      <w:proofErr w:type="spellEnd"/>
      <w:r>
        <w:rPr>
          <w:rFonts w:eastAsia="等线"/>
          <w:lang w:eastAsia="zh-CN"/>
        </w:rPr>
        <w:t xml:space="preserve">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if the MAC entity is configured with multiple SL-PRS transmission with </w:t>
      </w:r>
      <w:proofErr w:type="spellStart"/>
      <w:r>
        <w:rPr>
          <w:rFonts w:eastAsia="等线"/>
          <w:lang w:eastAsia="zh-CN"/>
        </w:rPr>
        <w:t>Sidelink</w:t>
      </w:r>
      <w:proofErr w:type="spellEnd"/>
      <w:r>
        <w:rPr>
          <w:rFonts w:eastAsia="等线"/>
          <w:lang w:eastAsia="zh-CN"/>
        </w:rPr>
        <w:t xml:space="preserve">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t>1&gt;</w:t>
      </w:r>
      <w:r>
        <w:rPr>
          <w:rFonts w:eastAsia="等线"/>
          <w:lang w:eastAsia="zh-CN"/>
        </w:rPr>
        <w:tab/>
        <w:t>if</w:t>
      </w:r>
      <w:r>
        <w:t xml:space="preserve">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w:t>
      </w:r>
      <w:proofErr w:type="spellStart"/>
      <w:r>
        <w:rPr>
          <w:rFonts w:eastAsia="等线"/>
          <w:lang w:eastAsia="zh-CN"/>
        </w:rPr>
        <w:t>occuring</w:t>
      </w:r>
      <w:proofErr w:type="spellEnd"/>
      <w:r>
        <w:rPr>
          <w:rFonts w:eastAsia="等线"/>
          <w:lang w:eastAsia="zh-CN"/>
        </w:rPr>
        <w:t xml:space="preserve"> in this </w:t>
      </w:r>
      <w:proofErr w:type="spellStart"/>
      <w:r>
        <w:rPr>
          <w:rFonts w:eastAsia="等线"/>
          <w:i/>
          <w:lang w:eastAsia="zh-CN"/>
        </w:rPr>
        <w:t>sl-PeriodCG</w:t>
      </w:r>
      <w:proofErr w:type="spellEnd"/>
      <w:r>
        <w:rPr>
          <w:rFonts w:eastAsia="等线"/>
          <w:lang w:eastAsia="zh-CN"/>
        </w:rPr>
        <w:t xml:space="preserve"> for the configured </w:t>
      </w:r>
      <w:proofErr w:type="spellStart"/>
      <w:r>
        <w:rPr>
          <w:rFonts w:eastAsia="等线"/>
          <w:lang w:eastAsia="zh-CN"/>
        </w:rPr>
        <w:t>sidelink</w:t>
      </w:r>
      <w:proofErr w:type="spellEnd"/>
      <w:r>
        <w:rPr>
          <w:rFonts w:eastAsia="等线"/>
          <w:lang w:eastAsia="zh-CN"/>
        </w:rPr>
        <w:t xml:space="preserve"> grant;</w:t>
      </w:r>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process the </w:t>
      </w:r>
      <w:proofErr w:type="spellStart"/>
      <w:r>
        <w:rPr>
          <w:rFonts w:eastAsia="等线"/>
          <w:lang w:eastAsia="zh-CN"/>
        </w:rPr>
        <w:t>sidelink</w:t>
      </w:r>
      <w:proofErr w:type="spellEnd"/>
      <w:r>
        <w:rPr>
          <w:rFonts w:eastAsia="等线"/>
          <w:lang w:eastAsia="zh-CN"/>
        </w:rPr>
        <w:t xml:space="preserve"> grant according to clause 5.22.1.3.4 with the corresponding SL-PRS transmission information.</w:t>
      </w:r>
    </w:p>
    <w:p w14:paraId="52ED0E48" w14:textId="77777777" w:rsidR="003669F2" w:rsidRDefault="00B562E1">
      <w:pPr>
        <w:rPr>
          <w:lang w:eastAsia="ko-KR"/>
        </w:rPr>
      </w:pPr>
      <w:r>
        <w:rPr>
          <w:lang w:eastAsia="ko-KR"/>
        </w:rPr>
        <w:t xml:space="preserve">For configured </w:t>
      </w:r>
      <w:proofErr w:type="spellStart"/>
      <w:r>
        <w:rPr>
          <w:lang w:eastAsia="ko-KR"/>
        </w:rPr>
        <w:t>sidelink</w:t>
      </w:r>
      <w:proofErr w:type="spellEnd"/>
      <w:r>
        <w:rPr>
          <w:lang w:eastAsia="ko-KR"/>
        </w:rPr>
        <w:t xml:space="preserve">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HARQ Process ID = [floor(</w:t>
      </w:r>
      <w:proofErr w:type="spellStart"/>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br/>
      </w:r>
      <w:r>
        <w:rPr>
          <w:lang w:eastAsia="ko-KR"/>
        </w:rPr>
        <w:tab/>
        <w:t xml:space="preserve">+ </w:t>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p>
    <w:p w14:paraId="52ED0E4A" w14:textId="77777777" w:rsidR="003669F2" w:rsidRDefault="00B562E1">
      <w:pPr>
        <w:rPr>
          <w:rFonts w:eastAsia="等线"/>
          <w:lang w:eastAsia="zh-CN"/>
        </w:rPr>
      </w:pPr>
      <w:r>
        <w:rPr>
          <w:rFonts w:eastAsia="等线"/>
          <w:lang w:eastAsia="zh-CN"/>
        </w:rPr>
        <w:t xml:space="preserve">For configured </w:t>
      </w:r>
      <w:proofErr w:type="spellStart"/>
      <w:r>
        <w:rPr>
          <w:rFonts w:eastAsia="等线"/>
          <w:lang w:eastAsia="zh-CN"/>
        </w:rPr>
        <w:t>sidelink</w:t>
      </w:r>
      <w:proofErr w:type="spellEnd"/>
      <w:r>
        <w:rPr>
          <w:rFonts w:eastAsia="等线"/>
          <w:lang w:eastAsia="zh-CN"/>
        </w:rPr>
        <w:t xml:space="preserve">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SL-PRS Process ID = [floor(</w:t>
      </w:r>
      <w:proofErr w:type="spellStart"/>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r>
        <w:rPr>
          <w:i/>
          <w:lang w:eastAsia="ko-KR"/>
        </w:rPr>
        <w:t>[</w:t>
      </w:r>
      <w:proofErr w:type="spellStart"/>
      <w:r>
        <w:rPr>
          <w:i/>
          <w:lang w:eastAsia="ko-KR"/>
        </w:rPr>
        <w:t>nrOfSL-PRSProc</w:t>
      </w:r>
      <w:proofErr w:type="spellEnd"/>
      <w:r>
        <w:rPr>
          <w:i/>
          <w:lang w:eastAsia="ko-KR"/>
        </w:rPr>
        <w:t>]</w:t>
      </w:r>
    </w:p>
    <w:p w14:paraId="52ED0E4C" w14:textId="77777777" w:rsidR="003669F2" w:rsidRDefault="00B562E1">
      <w:r>
        <w:rPr>
          <w:lang w:eastAsia="ko-KR"/>
        </w:rPr>
        <w:t xml:space="preserve">where </w:t>
      </w:r>
      <w:proofErr w:type="spellStart"/>
      <w:r>
        <w:rPr>
          <w:lang w:eastAsia="ko-KR"/>
        </w:rPr>
        <w:t>CURRENT_slot</w:t>
      </w:r>
      <w:proofErr w:type="spellEnd"/>
      <w:r>
        <w:rPr>
          <w:lang w:eastAsia="ko-KR"/>
        </w:rPr>
        <w:t xml:space="preserve"> refers to current logical slot in the associated resource pool, and </w:t>
      </w:r>
      <w:proofErr w:type="spellStart"/>
      <w:r>
        <w:rPr>
          <w:i/>
          <w:lang w:eastAsia="ko-KR"/>
        </w:rPr>
        <w:t>PeriodicitySL</w:t>
      </w:r>
      <w:proofErr w:type="spellEnd"/>
      <w:r>
        <w:rPr>
          <w:lang w:eastAsia="ko-KR"/>
        </w:rPr>
        <w:t xml:space="preserve"> is defined in clause 5.8.3.</w:t>
      </w:r>
    </w:p>
    <w:p w14:paraId="52ED0E4D" w14:textId="77777777" w:rsidR="003669F2" w:rsidRDefault="00B562E1">
      <w:pPr>
        <w:pStyle w:val="4"/>
      </w:pPr>
      <w:bookmarkStart w:id="1060" w:name="_Toc178200597"/>
      <w:bookmarkStart w:id="1061" w:name="_Toc46490379"/>
      <w:bookmarkStart w:id="1062" w:name="_Toc52796536"/>
      <w:bookmarkStart w:id="1063" w:name="_Toc52752074"/>
      <w:bookmarkStart w:id="1064" w:name="_Hlk154615718"/>
      <w:r>
        <w:t>5.22.1.2</w:t>
      </w:r>
      <w:r>
        <w:tab/>
        <w:t>TX resource (re-)selection check</w:t>
      </w:r>
      <w:bookmarkEnd w:id="1059"/>
      <w:bookmarkEnd w:id="1060"/>
      <w:bookmarkEnd w:id="1061"/>
      <w:bookmarkEnd w:id="1062"/>
      <w:bookmarkEnd w:id="1063"/>
    </w:p>
    <w:bookmarkEnd w:id="1064"/>
    <w:p w14:paraId="52ED0E4E" w14:textId="77777777" w:rsidR="003669F2" w:rsidRDefault="00B562E1">
      <w:r>
        <w:t xml:space="preserve">If the TX resource (re-)selection check procedure is triggered on the selected pool of resources for a </w:t>
      </w:r>
      <w:proofErr w:type="spellStart"/>
      <w:r>
        <w:t>Sidelink</w:t>
      </w:r>
      <w:proofErr w:type="spellEnd"/>
      <w:r>
        <w:t xml:space="preserve"> process according to clause 5.22.1.1, the MAC entity shall for the </w:t>
      </w:r>
      <w:proofErr w:type="spellStart"/>
      <w:r>
        <w:t>Sidelink</w:t>
      </w:r>
      <w:proofErr w:type="spellEnd"/>
      <w:r>
        <w:t xml:space="preserve">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w:t>
      </w:r>
      <w:proofErr w:type="spellStart"/>
      <w:r>
        <w:rPr>
          <w:lang w:eastAsia="ko-KR"/>
        </w:rPr>
        <w:t>sidelink</w:t>
      </w:r>
      <w:proofErr w:type="spellEnd"/>
      <w:r>
        <w:rPr>
          <w:lang w:eastAsia="ko-KR"/>
        </w:rPr>
        <w:t xml:space="preserve">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proofErr w:type="spellStart"/>
      <w:r>
        <w:rPr>
          <w:i/>
        </w:rPr>
        <w:t>sl-ProbResourceKeep</w:t>
      </w:r>
      <w:proofErr w:type="spellEnd"/>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 xml:space="preserve">if there is no selected </w:t>
      </w:r>
      <w:proofErr w:type="spellStart"/>
      <w:r>
        <w:t>sidelink</w:t>
      </w:r>
      <w:proofErr w:type="spellEnd"/>
      <w:r>
        <w:t xml:space="preserve"> grant on the selected pool of resources; or</w:t>
      </w:r>
    </w:p>
    <w:p w14:paraId="52ED0E53" w14:textId="77777777" w:rsidR="003669F2" w:rsidRDefault="00B562E1">
      <w:pPr>
        <w:pStyle w:val="B1"/>
      </w:pPr>
      <w:r>
        <w:t>1&gt;</w:t>
      </w:r>
      <w:r>
        <w:tab/>
        <w:t xml:space="preserve">if neither transmission nor retransmission has been performed by the MAC entity on any resource indicated in the selected </w:t>
      </w:r>
      <w:proofErr w:type="spellStart"/>
      <w:r>
        <w:t>sidelink</w:t>
      </w:r>
      <w:proofErr w:type="spellEnd"/>
      <w:r>
        <w:t xml:space="preserve"> grant during the last second; or</w:t>
      </w:r>
    </w:p>
    <w:p w14:paraId="52ED0E54" w14:textId="77777777" w:rsidR="003669F2" w:rsidRDefault="00B562E1">
      <w:pPr>
        <w:pStyle w:val="B1"/>
      </w:pPr>
      <w:r>
        <w:t>1&gt;</w:t>
      </w:r>
      <w:r>
        <w:tab/>
        <w:t xml:space="preserve">if </w:t>
      </w:r>
      <w:proofErr w:type="spellStart"/>
      <w:r>
        <w:rPr>
          <w:i/>
        </w:rPr>
        <w:t>sl-ReselectAfter</w:t>
      </w:r>
      <w:proofErr w:type="spellEnd"/>
      <w:r>
        <w:t xml:space="preserve"> is configured and the number of consecutive unused transmission opportunities on resources indicated in the selected </w:t>
      </w:r>
      <w:proofErr w:type="spellStart"/>
      <w:r>
        <w:t>sidelink</w:t>
      </w:r>
      <w:proofErr w:type="spellEnd"/>
      <w:r>
        <w:t xml:space="preserve"> grant, </w:t>
      </w:r>
      <w:r>
        <w:rPr>
          <w:iCs/>
        </w:rPr>
        <w:t>which is incremented by 1 when none of the resource</w:t>
      </w:r>
      <w:r>
        <w:t>s</w:t>
      </w:r>
      <w:r>
        <w:rPr>
          <w:iCs/>
        </w:rPr>
        <w:t xml:space="preserve"> of the selected </w:t>
      </w:r>
      <w:proofErr w:type="spellStart"/>
      <w:r>
        <w:rPr>
          <w:iCs/>
        </w:rPr>
        <w:t>sidelink</w:t>
      </w:r>
      <w:proofErr w:type="spellEnd"/>
      <w:r>
        <w:rPr>
          <w:iCs/>
        </w:rPr>
        <w:t xml:space="preserve"> grant within a resource reservation interval is used,</w:t>
      </w:r>
      <w:r>
        <w:t xml:space="preserve"> is equal to </w:t>
      </w:r>
      <w:proofErr w:type="spellStart"/>
      <w:r>
        <w:rPr>
          <w:i/>
        </w:rPr>
        <w:t>sl-ReselectAfter</w:t>
      </w:r>
      <w:proofErr w:type="spellEnd"/>
      <w:r>
        <w:t>; or</w:t>
      </w:r>
    </w:p>
    <w:p w14:paraId="52ED0E55" w14:textId="77777777" w:rsidR="003669F2" w:rsidRDefault="00B562E1">
      <w:pPr>
        <w:pStyle w:val="B1"/>
      </w:pPr>
      <w:r>
        <w:t>1&gt;</w:t>
      </w:r>
      <w:r>
        <w:tab/>
        <w:t xml:space="preserve">if the selected </w:t>
      </w:r>
      <w:proofErr w:type="spellStart"/>
      <w:r>
        <w:t>sidelink</w:t>
      </w:r>
      <w:proofErr w:type="spellEnd"/>
      <w:r>
        <w:t xml:space="preserve"> grant cannot accommodate a RLC SDU by using the maximum allowed MCS configured by RRC in </w:t>
      </w:r>
      <w:proofErr w:type="spellStart"/>
      <w:r>
        <w:rPr>
          <w:i/>
        </w:rPr>
        <w:t>sl</w:t>
      </w:r>
      <w:proofErr w:type="spellEnd"/>
      <w:r>
        <w:rPr>
          <w:i/>
        </w:rPr>
        <w:t>-</w:t>
      </w:r>
      <w:proofErr w:type="spellStart"/>
      <w:r>
        <w:rPr>
          <w:i/>
        </w:rPr>
        <w:t>MaxMCS</w:t>
      </w:r>
      <w:proofErr w:type="spellEnd"/>
      <w:r>
        <w:rPr>
          <w:i/>
        </w:rPr>
        <w:t>-PSSCH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 xml:space="preserve">If the selected </w:t>
      </w:r>
      <w:proofErr w:type="spellStart"/>
      <w:r>
        <w:t>sidelink</w:t>
      </w:r>
      <w:proofErr w:type="spellEnd"/>
      <w:r>
        <w:t xml:space="preserve"> grant cannot accommodate the RLC SDU, it is left for UE implementation whether to perform segmentation or </w:t>
      </w:r>
      <w:proofErr w:type="spellStart"/>
      <w:r>
        <w:t>sidelink</w:t>
      </w:r>
      <w:proofErr w:type="spellEnd"/>
      <w:r>
        <w:t xml:space="preserve"> resource reselection.</w:t>
      </w:r>
    </w:p>
    <w:p w14:paraId="52ED0E57" w14:textId="77777777" w:rsidR="003669F2" w:rsidRDefault="00B562E1">
      <w:pPr>
        <w:pStyle w:val="B1"/>
        <w:rPr>
          <w:lang w:eastAsia="ko-KR"/>
        </w:rPr>
      </w:pPr>
      <w:r>
        <w:t>1&gt;</w:t>
      </w:r>
      <w:r>
        <w:tab/>
        <w:t xml:space="preserve">if transmission(s) with the selected </w:t>
      </w:r>
      <w:proofErr w:type="spellStart"/>
      <w:r>
        <w:t>sidelink</w:t>
      </w:r>
      <w:proofErr w:type="spellEnd"/>
      <w:r>
        <w:t xml:space="preserve">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 xml:space="preserve">if </w:t>
      </w:r>
      <w:proofErr w:type="spellStart"/>
      <w:r>
        <w:t>Sidelink</w:t>
      </w:r>
      <w:proofErr w:type="spellEnd"/>
      <w:r>
        <w:t xml:space="preserve">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w:t>
      </w:r>
      <w:proofErr w:type="gramStart"/>
      <w:r>
        <w:rPr>
          <w:lang w:eastAsia="ko-KR"/>
        </w:rPr>
        <w:t>i.e.</w:t>
      </w:r>
      <w:proofErr w:type="gramEnd"/>
      <w:r>
        <w:rPr>
          <w:lang w:eastAsia="ko-KR"/>
        </w:rPr>
        <w:t xml:space="preserve"> initial transmission or retransmission) </w:t>
      </w:r>
      <w:r>
        <w:t xml:space="preserve">in any of the resources for this MAC PDU that are associated with the </w:t>
      </w:r>
      <w:proofErr w:type="spellStart"/>
      <w:r>
        <w:t>sidelink</w:t>
      </w:r>
      <w:proofErr w:type="spellEnd"/>
      <w:r>
        <w:t xml:space="preserve"> process for </w:t>
      </w:r>
      <w:r>
        <w:rPr>
          <w:rFonts w:eastAsia="Calibri"/>
        </w:rPr>
        <w:t>Multi-consecutive slots transmission</w:t>
      </w:r>
      <w:r>
        <w:t xml:space="preserve"> due to the </w:t>
      </w:r>
      <w:proofErr w:type="spellStart"/>
      <w:r>
        <w:t>Sidelink</w:t>
      </w:r>
      <w:proofErr w:type="spellEnd"/>
      <w:r>
        <w:t xml:space="preserve"> LBT failure:</w:t>
      </w:r>
    </w:p>
    <w:p w14:paraId="52ED0E5A" w14:textId="77777777" w:rsidR="003669F2" w:rsidRDefault="00B562E1">
      <w:pPr>
        <w:pStyle w:val="NO"/>
      </w:pPr>
      <w:r>
        <w:t>NOTE 2:</w:t>
      </w:r>
      <w:r>
        <w:tab/>
        <w:t xml:space="preserve">If the remaining PDB is not met, it is left for UE implementation whether to perform transmission(s) corresponding to single MAC PDU or </w:t>
      </w:r>
      <w:proofErr w:type="spellStart"/>
      <w:r>
        <w:t>sidelink</w:t>
      </w:r>
      <w:proofErr w:type="spellEnd"/>
      <w:r>
        <w:t xml:space="preserve">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 xml:space="preserve">clear the selected </w:t>
      </w:r>
      <w:proofErr w:type="spellStart"/>
      <w:r>
        <w:t>sidelink</w:t>
      </w:r>
      <w:proofErr w:type="spellEnd"/>
      <w:r>
        <w:t xml:space="preserve"> grant associated to the </w:t>
      </w:r>
      <w:proofErr w:type="spellStart"/>
      <w:r>
        <w:t>Sidelink</w:t>
      </w:r>
      <w:proofErr w:type="spellEnd"/>
      <w:r>
        <w:t xml:space="preserve">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065" w:name="_Toc12569233"/>
      <w:bookmarkStart w:id="1066"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4"/>
      </w:pPr>
      <w:bookmarkStart w:id="1067" w:name="_Toc178200598"/>
      <w:r>
        <w:t>5.22.1.2a</w:t>
      </w:r>
      <w:r>
        <w:tab/>
        <w:t>Re-evaluation and Pre-emption</w:t>
      </w:r>
      <w:bookmarkEnd w:id="1067"/>
    </w:p>
    <w:p w14:paraId="52ED0E64"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 xml:space="preserve">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to transmit using pool(s) of resources in a carrier as indicated in TS 38.331 [5] or TS 36.331 [21] based on sensing or random selection the MAC entity shall for each </w:t>
      </w:r>
      <w:proofErr w:type="spellStart"/>
      <w:r>
        <w:rPr>
          <w:rFonts w:eastAsia="Malgun Gothic"/>
          <w:lang w:eastAsia="ko-KR"/>
        </w:rPr>
        <w:t>Sidelink</w:t>
      </w:r>
      <w:proofErr w:type="spellEnd"/>
      <w:r>
        <w:rPr>
          <w:rFonts w:eastAsia="Malgun Gothic"/>
          <w:lang w:eastAsia="ko-KR"/>
        </w:rPr>
        <w:t xml:space="preserve">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 resource(s) of the selected </w:t>
      </w:r>
      <w:proofErr w:type="spellStart"/>
      <w:r>
        <w:rPr>
          <w:rFonts w:eastAsia="Malgun Gothic"/>
          <w:lang w:eastAsia="ko-KR"/>
        </w:rPr>
        <w:t>sidelink</w:t>
      </w:r>
      <w:proofErr w:type="spellEnd"/>
      <w:r>
        <w:rPr>
          <w:rFonts w:eastAsia="Malgun Gothic"/>
          <w:lang w:eastAsia="ko-KR"/>
        </w:rPr>
        <w:t xml:space="preserve"> grant which has not been identified by a prior SCI is indicated for re-evaluation by the physical layer as specified in clause 8.1.4 of TS 38.214 [7];</w:t>
      </w:r>
    </w:p>
    <w:p w14:paraId="52ED0E69" w14:textId="77777777" w:rsidR="003669F2" w:rsidRDefault="00B562E1">
      <w:pPr>
        <w:pStyle w:val="B2"/>
      </w:pPr>
      <w:r>
        <w:t>2&gt;</w:t>
      </w:r>
      <w:r>
        <w:tab/>
        <w:t xml:space="preserve">remove the resource(s) from the selected </w:t>
      </w:r>
      <w:proofErr w:type="spellStart"/>
      <w:r>
        <w:t>sidelink</w:t>
      </w:r>
      <w:proofErr w:type="spellEnd"/>
      <w:r>
        <w:t xml:space="preserve"> grant associated to the </w:t>
      </w:r>
      <w:proofErr w:type="spellStart"/>
      <w:r>
        <w:t>Sidelink</w:t>
      </w:r>
      <w:proofErr w:type="spellEnd"/>
      <w:r>
        <w:t xml:space="preserve">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 xml:space="preserve">replace the removed or dropped resource(s) by the selected resource(s) for the selected </w:t>
      </w:r>
      <w:proofErr w:type="spellStart"/>
      <w:r>
        <w:rPr>
          <w:lang w:eastAsia="ko-KR"/>
        </w:rPr>
        <w:t>sidelink</w:t>
      </w:r>
      <w:proofErr w:type="spellEnd"/>
      <w:r>
        <w:rPr>
          <w:lang w:eastAsia="ko-KR"/>
        </w:rPr>
        <w:t xml:space="preserve">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any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 xml:space="preserve">remove the resource(s) from the selected </w:t>
      </w:r>
      <w:proofErr w:type="spellStart"/>
      <w:r>
        <w:rPr>
          <w:lang w:eastAsia="ko-KR"/>
        </w:rPr>
        <w:t>sidelink</w:t>
      </w:r>
      <w:proofErr w:type="spellEnd"/>
      <w:r>
        <w:rPr>
          <w:lang w:eastAsia="ko-KR"/>
        </w:rPr>
        <w:t xml:space="preserve"> grant associated to the </w:t>
      </w:r>
      <w:proofErr w:type="spellStart"/>
      <w:r>
        <w:rPr>
          <w:lang w:eastAsia="ko-KR"/>
        </w:rPr>
        <w:t>Sidelink</w:t>
      </w:r>
      <w:proofErr w:type="spellEnd"/>
      <w:r>
        <w:rPr>
          <w:lang w:eastAsia="ko-KR"/>
        </w:rPr>
        <w:t xml:space="preserve">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Pr>
          <w:lang w:eastAsia="ko-KR"/>
        </w:rPr>
        <w:t>sidelink</w:t>
      </w:r>
      <w:proofErr w:type="spellEnd"/>
      <w:r>
        <w:rPr>
          <w:lang w:eastAsia="ko-KR"/>
        </w:rPr>
        <w:t xml:space="preserve">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t>sidelink</w:t>
      </w:r>
      <w:proofErr w:type="spellEnd"/>
      <w:r>
        <w:t xml:space="preserve">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replace the removed or dropped resource(s) by the selected resource(s) for the selected </w:t>
      </w:r>
      <w:proofErr w:type="spellStart"/>
      <w:r>
        <w:rPr>
          <w:rFonts w:eastAsia="Malgun Gothic"/>
          <w:lang w:eastAsia="ko-KR"/>
        </w:rPr>
        <w:t>sidelink</w:t>
      </w:r>
      <w:proofErr w:type="spellEnd"/>
      <w:r>
        <w:rPr>
          <w:rFonts w:eastAsia="Malgun Gothic"/>
          <w:lang w:eastAsia="ko-KR"/>
        </w:rPr>
        <w:t xml:space="preserve">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 xml:space="preserve">For the selected </w:t>
      </w:r>
      <w:proofErr w:type="spellStart"/>
      <w:r>
        <w:t>sidelink</w:t>
      </w:r>
      <w:proofErr w:type="spellEnd"/>
      <w:r>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068" w:name="_Toc178200599"/>
      <w:bookmarkStart w:id="1069" w:name="_Toc52752075"/>
      <w:bookmarkStart w:id="1070" w:name="_Toc52796537"/>
      <w:bookmarkStart w:id="1071" w:name="_Toc46490380"/>
      <w:r>
        <w:t>5.22.1.2b</w:t>
      </w:r>
      <w:r>
        <w:tab/>
        <w:t>Re-selection for using a received resource conflict indication</w:t>
      </w:r>
      <w:bookmarkEnd w:id="1068"/>
    </w:p>
    <w:p w14:paraId="52ED0E8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or </w:t>
      </w:r>
      <w:proofErr w:type="spellStart"/>
      <w:r>
        <w:rPr>
          <w:lang w:eastAsia="ko-KR"/>
        </w:rPr>
        <w:t>Sidelink</w:t>
      </w:r>
      <w:proofErr w:type="spellEnd"/>
      <w:r>
        <w:rPr>
          <w:lang w:eastAsia="ko-KR"/>
        </w:rPr>
        <w:t xml:space="preserve">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xml:space="preserve">, the MAC entity shall for each </w:t>
      </w:r>
      <w:proofErr w:type="spellStart"/>
      <w:r>
        <w:rPr>
          <w:lang w:eastAsia="ko-KR"/>
        </w:rPr>
        <w:t>Sidelink</w:t>
      </w:r>
      <w:proofErr w:type="spellEnd"/>
      <w:r>
        <w:rPr>
          <w:lang w:eastAsia="ko-KR"/>
        </w:rPr>
        <w:t xml:space="preserve">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w:t>
      </w:r>
      <w:proofErr w:type="spellStart"/>
      <w:r>
        <w:rPr>
          <w:lang w:eastAsia="ko-KR"/>
        </w:rPr>
        <w:t>sidelink</w:t>
      </w:r>
      <w:proofErr w:type="spellEnd"/>
      <w:r>
        <w:rPr>
          <w:lang w:eastAsia="ko-KR"/>
        </w:rPr>
        <w:t xml:space="preserve">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 xml:space="preserve">remove the resource from the selected </w:t>
      </w:r>
      <w:proofErr w:type="spellStart"/>
      <w:r>
        <w:t>sidelink</w:t>
      </w:r>
      <w:proofErr w:type="spellEnd"/>
      <w:r>
        <w:t xml:space="preserve"> grant associated to the </w:t>
      </w:r>
      <w:proofErr w:type="spellStart"/>
      <w:r>
        <w:t>Sidelink</w:t>
      </w:r>
      <w:proofErr w:type="spellEnd"/>
      <w:r>
        <w:t xml:space="preserve"> process;</w:t>
      </w:r>
    </w:p>
    <w:p w14:paraId="52ED0E84" w14:textId="77777777" w:rsidR="003669F2" w:rsidRDefault="00B562E1">
      <w:pPr>
        <w:pStyle w:val="B2"/>
        <w:rPr>
          <w:lang w:eastAsia="ko-KR"/>
        </w:rPr>
      </w:pPr>
      <w:r>
        <w:rPr>
          <w:lang w:eastAsia="ko-KR"/>
        </w:rPr>
        <w:t>2&gt;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 xml:space="preserve">replace the removed resource by the selected resource for the selected </w:t>
      </w:r>
      <w:proofErr w:type="spellStart"/>
      <w:r>
        <w:rPr>
          <w:lang w:eastAsia="ko-KR"/>
        </w:rPr>
        <w:t>sidelink</w:t>
      </w:r>
      <w:proofErr w:type="spellEnd"/>
      <w:r>
        <w:rPr>
          <w:lang w:eastAsia="ko-KR"/>
        </w:rPr>
        <w:t xml:space="preserve">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072" w:name="_Toc178200600"/>
      <w:r>
        <w:t>5.22.1.2c</w:t>
      </w:r>
      <w:r>
        <w:tab/>
        <w:t>Resource re-selection from SL LBT Failure indication</w:t>
      </w:r>
      <w:bookmarkEnd w:id="1072"/>
    </w:p>
    <w:p w14:paraId="52ED0E9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to transmit using pool(s) of resources in a carrier as indicated in TS 38.331 [5] based on sensing or random selection the MAC entity shall for each </w:t>
      </w:r>
      <w:proofErr w:type="spellStart"/>
      <w:r>
        <w:rPr>
          <w:lang w:eastAsia="ko-KR"/>
        </w:rPr>
        <w:t>Sidelink</w:t>
      </w:r>
      <w:proofErr w:type="spellEnd"/>
      <w:r>
        <w:rPr>
          <w:lang w:eastAsia="ko-KR"/>
        </w:rPr>
        <w:t xml:space="preserve">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w:t>
      </w:r>
      <w:proofErr w:type="spellStart"/>
      <w:r>
        <w:t>sidelink</w:t>
      </w:r>
      <w:proofErr w:type="spellEnd"/>
      <w:r>
        <w:t xml:space="preserve"> grant associated to the </w:t>
      </w:r>
      <w:proofErr w:type="spellStart"/>
      <w:r>
        <w:t>Sidelink</w:t>
      </w:r>
      <w:proofErr w:type="spellEnd"/>
      <w:r>
        <w:t xml:space="preserve">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w:t>
      </w:r>
      <w:proofErr w:type="spellStart"/>
      <w:r>
        <w:rPr>
          <w:lang w:eastAsia="zh-CN"/>
        </w:rPr>
        <w:t>Sidelink</w:t>
      </w:r>
      <w:proofErr w:type="spellEnd"/>
      <w:r>
        <w:rPr>
          <w:lang w:eastAsia="zh-CN"/>
        </w:rPr>
        <w:t xml:space="preserve"> consistent LBT failures were detected and not cancelled</w:t>
      </w:r>
      <w:r>
        <w:t xml:space="preserve">, if configured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 xml:space="preserve">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p>
    <w:p w14:paraId="52ED0E97" w14:textId="77777777" w:rsidR="003669F2" w:rsidRDefault="00B562E1">
      <w:pPr>
        <w:pStyle w:val="4"/>
      </w:pPr>
      <w:bookmarkStart w:id="1073" w:name="_Toc178200601"/>
      <w:r>
        <w:lastRenderedPageBreak/>
        <w:t>5.22.1.3</w:t>
      </w:r>
      <w:r>
        <w:tab/>
      </w:r>
      <w:proofErr w:type="spellStart"/>
      <w:r>
        <w:t>Sidelink</w:t>
      </w:r>
      <w:proofErr w:type="spellEnd"/>
      <w:r>
        <w:t xml:space="preserve"> HARQ operation</w:t>
      </w:r>
      <w:bookmarkEnd w:id="1065"/>
      <w:bookmarkEnd w:id="1066"/>
      <w:bookmarkEnd w:id="1069"/>
      <w:bookmarkEnd w:id="1070"/>
      <w:bookmarkEnd w:id="1071"/>
      <w:r>
        <w:t xml:space="preserve"> and SL-PRS transmission</w:t>
      </w:r>
      <w:bookmarkEnd w:id="1073"/>
    </w:p>
    <w:p w14:paraId="52ED0E98" w14:textId="77777777" w:rsidR="003669F2" w:rsidRDefault="00B562E1">
      <w:pPr>
        <w:pStyle w:val="5"/>
      </w:pPr>
      <w:bookmarkStart w:id="1074" w:name="_Toc46490381"/>
      <w:bookmarkStart w:id="1075" w:name="_Toc37296252"/>
      <w:bookmarkStart w:id="1076" w:name="_Toc12569234"/>
      <w:bookmarkStart w:id="1077" w:name="_Toc52796538"/>
      <w:bookmarkStart w:id="1078" w:name="_Toc178200602"/>
      <w:bookmarkStart w:id="1079" w:name="_Toc52752076"/>
      <w:r>
        <w:t>5.22.1.3.1</w:t>
      </w:r>
      <w:r>
        <w:tab/>
      </w:r>
      <w:proofErr w:type="spellStart"/>
      <w:r>
        <w:t>Sidelink</w:t>
      </w:r>
      <w:proofErr w:type="spellEnd"/>
      <w:r>
        <w:t xml:space="preserve"> HARQ Entity</w:t>
      </w:r>
      <w:bookmarkEnd w:id="1074"/>
      <w:bookmarkEnd w:id="1075"/>
      <w:bookmarkEnd w:id="1076"/>
      <w:bookmarkEnd w:id="1077"/>
      <w:bookmarkEnd w:id="1078"/>
      <w:bookmarkEnd w:id="1079"/>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w:t>
      </w:r>
      <w:proofErr w:type="spellStart"/>
      <w:r>
        <w:rPr>
          <w:lang w:eastAsia="ko-KR"/>
        </w:rPr>
        <w:t>Sidelink</w:t>
      </w:r>
      <w:proofErr w:type="spellEnd"/>
      <w:r>
        <w:rPr>
          <w:lang w:eastAsia="ko-KR"/>
        </w:rPr>
        <w:t xml:space="preserve"> HARQ entity </w:t>
      </w:r>
      <w:r>
        <w:t xml:space="preserve">for transmission on SL-SCH, which maintains a number of parallel </w:t>
      </w:r>
      <w:proofErr w:type="spellStart"/>
      <w:r>
        <w:t>Sidelink</w:t>
      </w:r>
      <w:proofErr w:type="spellEnd"/>
      <w:r>
        <w:t xml:space="preserve"> processes.</w:t>
      </w:r>
    </w:p>
    <w:p w14:paraId="52ED0E9A" w14:textId="77777777" w:rsidR="003669F2" w:rsidRDefault="00B562E1">
      <w:r>
        <w:t xml:space="preserve">The maximum number of transmitting </w:t>
      </w:r>
      <w:proofErr w:type="spellStart"/>
      <w:r>
        <w:t>Sidelink</w:t>
      </w:r>
      <w:proofErr w:type="spellEnd"/>
      <w:r>
        <w:t xml:space="preserve"> processes associated with the </w:t>
      </w:r>
      <w:proofErr w:type="spellStart"/>
      <w:r>
        <w:t>Sidelink</w:t>
      </w:r>
      <w:proofErr w:type="spellEnd"/>
      <w:r>
        <w:t xml:space="preserve"> HARQ Entity is 16. A </w:t>
      </w:r>
      <w:proofErr w:type="spellStart"/>
      <w:r>
        <w:t>sidelink</w:t>
      </w:r>
      <w:proofErr w:type="spellEnd"/>
      <w:r>
        <w:t xml:space="preserve"> process may be configured for transmissions of multiple MAC PDUs. For transmissions of multiple MAC PDUs with </w:t>
      </w:r>
      <w:proofErr w:type="spellStart"/>
      <w:r>
        <w:t>Sidelink</w:t>
      </w:r>
      <w:proofErr w:type="spellEnd"/>
      <w:r>
        <w:t xml:space="preserve"> resource allocation mode 2, the maximum number of transmitting </w:t>
      </w:r>
      <w:proofErr w:type="spellStart"/>
      <w:r>
        <w:t>Sidelink</w:t>
      </w:r>
      <w:proofErr w:type="spellEnd"/>
      <w:r>
        <w:t xml:space="preserve"> processes associated with the </w:t>
      </w:r>
      <w:proofErr w:type="spellStart"/>
      <w:r>
        <w:t>Sidelink</w:t>
      </w:r>
      <w:proofErr w:type="spellEnd"/>
      <w:r>
        <w:t xml:space="preserve"> HARQ Entity is 4.</w:t>
      </w:r>
    </w:p>
    <w:p w14:paraId="52ED0E9B" w14:textId="77777777" w:rsidR="003669F2" w:rsidRDefault="00B562E1">
      <w:pPr>
        <w:rPr>
          <w:lang w:eastAsia="ko-KR"/>
        </w:rPr>
      </w:pPr>
      <w:r>
        <w:t xml:space="preserve">A delivered </w:t>
      </w:r>
      <w:proofErr w:type="spellStart"/>
      <w:r>
        <w:t>sidelink</w:t>
      </w:r>
      <w:proofErr w:type="spellEnd"/>
      <w:r>
        <w:t xml:space="preserve"> grant and its associated </w:t>
      </w:r>
      <w:proofErr w:type="spellStart"/>
      <w:r>
        <w:t>Sidelink</w:t>
      </w:r>
      <w:proofErr w:type="spellEnd"/>
      <w:r>
        <w:t xml:space="preserve"> transmission information are associated with a </w:t>
      </w:r>
      <w:proofErr w:type="spellStart"/>
      <w:r>
        <w:t>Sidelink</w:t>
      </w:r>
      <w:proofErr w:type="spellEnd"/>
      <w:r>
        <w:t xml:space="preserve"> process.</w:t>
      </w:r>
      <w:r>
        <w:rPr>
          <w:lang w:eastAsia="ko-KR"/>
        </w:rPr>
        <w:t xml:space="preserve"> Each </w:t>
      </w:r>
      <w:proofErr w:type="spellStart"/>
      <w:r>
        <w:rPr>
          <w:lang w:eastAsia="ko-KR"/>
        </w:rPr>
        <w:t>Sidelink</w:t>
      </w:r>
      <w:proofErr w:type="spellEnd"/>
      <w:r>
        <w:rPr>
          <w:lang w:eastAsia="ko-KR"/>
        </w:rPr>
        <w:t xml:space="preserve">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 xml:space="preserve">For each </w:t>
      </w:r>
      <w:proofErr w:type="spellStart"/>
      <w:r>
        <w:t>sidelink</w:t>
      </w:r>
      <w:proofErr w:type="spellEnd"/>
      <w:r>
        <w:t xml:space="preserve"> grant, the </w:t>
      </w:r>
      <w:proofErr w:type="spellStart"/>
      <w:r>
        <w:t>Sidelink</w:t>
      </w:r>
      <w:proofErr w:type="spellEnd"/>
      <w:r>
        <w:t xml:space="preserve"> HARQ Entity shall:</w:t>
      </w:r>
    </w:p>
    <w:p w14:paraId="52ED0E9E" w14:textId="77777777" w:rsidR="003669F2" w:rsidRDefault="00B562E1">
      <w:pPr>
        <w:pStyle w:val="B1"/>
      </w:pPr>
      <w:r>
        <w:t>1&gt;</w:t>
      </w:r>
      <w:r>
        <w:tab/>
        <w:t xml:space="preserve">if the MAC entity determines that the </w:t>
      </w:r>
      <w:proofErr w:type="spellStart"/>
      <w:r>
        <w:t>sidelink</w:t>
      </w:r>
      <w:proofErr w:type="spellEnd"/>
      <w:r>
        <w:t xml:space="preserve"> grant is used for initial transmission as specified in clause 5.22.1.1; or</w:t>
      </w:r>
    </w:p>
    <w:p w14:paraId="52ED0E9F"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 or</w:t>
      </w:r>
    </w:p>
    <w:p w14:paraId="52ED0EA0" w14:textId="77777777" w:rsidR="003669F2" w:rsidRDefault="00B562E1">
      <w:pPr>
        <w:pStyle w:val="B1"/>
      </w:pPr>
      <w:r>
        <w:t>1&gt;</w:t>
      </w:r>
      <w:r>
        <w:tab/>
        <w:t xml:space="preserve">if the </w:t>
      </w:r>
      <w:proofErr w:type="spellStart"/>
      <w:r>
        <w:t>sidelink</w:t>
      </w:r>
      <w:proofErr w:type="spellEnd"/>
      <w:r>
        <w:t xml:space="preserve"> grant is a dynamic </w:t>
      </w:r>
      <w:proofErr w:type="spellStart"/>
      <w:r>
        <w:t>sidelink</w:t>
      </w:r>
      <w:proofErr w:type="spellEnd"/>
      <w:r>
        <w:t xml:space="preserve"> grant or selected </w:t>
      </w:r>
      <w:proofErr w:type="spellStart"/>
      <w:r>
        <w:t>sidelink</w:t>
      </w:r>
      <w:proofErr w:type="spellEnd"/>
      <w:r>
        <w:t xml:space="preserve"> grant and no MAC PDU has been obtained</w:t>
      </w:r>
      <w:r>
        <w:rPr>
          <w:lang w:eastAsia="ko-KR"/>
        </w:rPr>
        <w:t xml:space="preserve"> in the previous </w:t>
      </w:r>
      <w:proofErr w:type="spellStart"/>
      <w:r>
        <w:rPr>
          <w:lang w:eastAsia="ko-KR"/>
        </w:rPr>
        <w:t>sidelink</w:t>
      </w:r>
      <w:proofErr w:type="spellEnd"/>
      <w:r>
        <w:rPr>
          <w:lang w:eastAsia="ko-KR"/>
        </w:rPr>
        <w:t xml:space="preserve"> grant when PSCCH duration(s) and 2</w:t>
      </w:r>
      <w:r>
        <w:rPr>
          <w:vertAlign w:val="superscript"/>
          <w:lang w:eastAsia="ko-KR"/>
        </w:rPr>
        <w:t>nd</w:t>
      </w:r>
      <w:r>
        <w:rPr>
          <w:lang w:eastAsia="ko-KR"/>
        </w:rPr>
        <w:t xml:space="preserve"> stage SCI on PSSCH of the previous </w:t>
      </w:r>
      <w:proofErr w:type="spellStart"/>
      <w:r>
        <w:rPr>
          <w:lang w:eastAsia="ko-KR"/>
        </w:rPr>
        <w:t>sidelink</w:t>
      </w:r>
      <w:proofErr w:type="spellEnd"/>
      <w:r>
        <w:rPr>
          <w:lang w:eastAsia="ko-KR"/>
        </w:rPr>
        <w:t xml:space="preserve">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w:t>
      </w:r>
      <w:proofErr w:type="spellStart"/>
      <w:r>
        <w:t>Sidelink</w:t>
      </w:r>
      <w:proofErr w:type="spellEnd"/>
      <w:r>
        <w:t xml:space="preserve"> process to this </w:t>
      </w:r>
      <w:r>
        <w:rPr>
          <w:lang w:eastAsia="ko-KR"/>
        </w:rPr>
        <w:t>grant</w:t>
      </w:r>
      <w:r>
        <w:t xml:space="preserve">, and for the associated </w:t>
      </w:r>
      <w:proofErr w:type="spellStart"/>
      <w:r>
        <w:t>Sidelink</w:t>
      </w:r>
      <w:proofErr w:type="spellEnd"/>
      <w:r>
        <w:t xml:space="preserve"> process:</w:t>
      </w:r>
    </w:p>
    <w:p w14:paraId="52ED0EA3" w14:textId="77777777" w:rsidR="003669F2" w:rsidRDefault="00B562E1">
      <w:pPr>
        <w:pStyle w:val="B2"/>
        <w:rPr>
          <w:lang w:eastAsia="ko-KR"/>
        </w:rPr>
      </w:pPr>
      <w:r>
        <w:t>2&gt;</w:t>
      </w:r>
      <w:r>
        <w:tab/>
      </w:r>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 xml:space="preserve">ignore the </w:t>
      </w:r>
      <w:proofErr w:type="spellStart"/>
      <w:r>
        <w:rPr>
          <w:lang w:eastAsia="ko-KR"/>
        </w:rPr>
        <w:t>sidelink</w:t>
      </w:r>
      <w:proofErr w:type="spellEnd"/>
      <w:r>
        <w:rPr>
          <w:lang w:eastAsia="ko-KR"/>
        </w:rPr>
        <w:t xml:space="preserve">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proofErr w:type="spellStart"/>
      <w:r>
        <w:rPr>
          <w:lang w:eastAsia="ko-KR"/>
        </w:rPr>
        <w:t>Sidelink</w:t>
      </w:r>
      <w:proofErr w:type="spellEnd"/>
      <w:r>
        <w:rPr>
          <w:lang w:eastAsia="ko-KR"/>
        </w:rPr>
        <w:t xml:space="preserve"> HARQ Entity will associate the selected </w:t>
      </w:r>
      <w:proofErr w:type="spellStart"/>
      <w:r>
        <w:rPr>
          <w:lang w:eastAsia="ko-KR"/>
        </w:rPr>
        <w:t>sidelink</w:t>
      </w:r>
      <w:proofErr w:type="spellEnd"/>
      <w:r>
        <w:rPr>
          <w:lang w:eastAsia="ko-KR"/>
        </w:rPr>
        <w:t xml:space="preserve"> grant to the </w:t>
      </w:r>
      <w:proofErr w:type="spellStart"/>
      <w:r>
        <w:rPr>
          <w:lang w:eastAsia="ko-KR"/>
        </w:rPr>
        <w:t>Sidelink</w:t>
      </w:r>
      <w:proofErr w:type="spellEnd"/>
      <w:r>
        <w:rPr>
          <w:lang w:eastAsia="ko-KR"/>
        </w:rPr>
        <w:t xml:space="preserve">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if a HARQ Process ID has been set for the </w:t>
      </w:r>
      <w:proofErr w:type="spellStart"/>
      <w:r>
        <w:rPr>
          <w:rFonts w:eastAsia="Malgun Gothic"/>
          <w:lang w:eastAsia="ko-KR"/>
        </w:rPr>
        <w:t>sidelink</w:t>
      </w:r>
      <w:proofErr w:type="spellEnd"/>
      <w:r>
        <w:rPr>
          <w:rFonts w:eastAsia="Malgun Gothic"/>
          <w:lang w:eastAsia="ko-KR"/>
        </w:rPr>
        <w:t xml:space="preserve">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(re-)associate the HARQ Process ID corresponding to the </w:t>
      </w:r>
      <w:proofErr w:type="spellStart"/>
      <w:r>
        <w:rPr>
          <w:rFonts w:eastAsia="Malgun Gothic"/>
          <w:lang w:eastAsia="ko-KR"/>
        </w:rPr>
        <w:t>sidelink</w:t>
      </w:r>
      <w:proofErr w:type="spellEnd"/>
      <w:r>
        <w:rPr>
          <w:rFonts w:eastAsia="Malgun Gothic"/>
          <w:lang w:eastAsia="ko-KR"/>
        </w:rPr>
        <w:t xml:space="preserve"> grant to the </w:t>
      </w:r>
      <w:proofErr w:type="spellStart"/>
      <w:r>
        <w:rPr>
          <w:rFonts w:eastAsia="Malgun Gothic"/>
          <w:lang w:eastAsia="ko-KR"/>
        </w:rPr>
        <w:t>Sidelink</w:t>
      </w:r>
      <w:proofErr w:type="spellEnd"/>
      <w:r>
        <w:rPr>
          <w:rFonts w:eastAsia="Malgun Gothic"/>
          <w:lang w:eastAsia="ko-KR"/>
        </w:rPr>
        <w:t xml:space="preserve">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w:t>
      </w:r>
      <w:proofErr w:type="spellStart"/>
      <w:r>
        <w:rPr>
          <w:lang w:eastAsia="ko-KR"/>
        </w:rPr>
        <w:t>Sidelink</w:t>
      </w:r>
      <w:proofErr w:type="spellEnd"/>
      <w:r>
        <w:rPr>
          <w:lang w:eastAsia="ko-KR"/>
        </w:rPr>
        <w:t xml:space="preserve"> process in the MAC entity configured with </w:t>
      </w:r>
      <w:proofErr w:type="spellStart"/>
      <w:r>
        <w:t>Sidelink</w:t>
      </w:r>
      <w:proofErr w:type="spellEnd"/>
      <w:r>
        <w:t xml:space="preserve">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determines </w:t>
      </w:r>
      <w:proofErr w:type="spellStart"/>
      <w:r>
        <w:rPr>
          <w:rFonts w:eastAsia="Malgun Gothic"/>
          <w:lang w:eastAsia="ko-KR"/>
        </w:rPr>
        <w:t>Sidelink</w:t>
      </w:r>
      <w:proofErr w:type="spellEnd"/>
      <w:r>
        <w:rPr>
          <w:rFonts w:eastAsia="Malgun Gothic"/>
          <w:lang w:eastAsia="ko-KR"/>
        </w:rPr>
        <w:t xml:space="preserve">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 xml:space="preserve">(re-)associate the </w:t>
      </w:r>
      <w:proofErr w:type="spellStart"/>
      <w:r>
        <w:rPr>
          <w:lang w:eastAsia="ko-KR"/>
        </w:rPr>
        <w:t>Sidelink</w:t>
      </w:r>
      <w:proofErr w:type="spellEnd"/>
      <w:r>
        <w:rPr>
          <w:lang w:eastAsia="ko-KR"/>
        </w:rPr>
        <w:t xml:space="preserve"> process to</w:t>
      </w:r>
      <w:r>
        <w:t xml:space="preserve"> a </w:t>
      </w:r>
      <w:proofErr w:type="spellStart"/>
      <w:r>
        <w:t>Sidelink</w:t>
      </w:r>
      <w:proofErr w:type="spellEnd"/>
      <w:r>
        <w:t xml:space="preserve"> process ID;</w:t>
      </w:r>
    </w:p>
    <w:p w14:paraId="52ED0EB0" w14:textId="77777777" w:rsidR="003669F2" w:rsidRDefault="00B562E1">
      <w:pPr>
        <w:pStyle w:val="NO"/>
        <w:rPr>
          <w:lang w:eastAsia="ko-KR"/>
        </w:rPr>
      </w:pPr>
      <w:r>
        <w:rPr>
          <w:lang w:eastAsia="ko-KR"/>
        </w:rPr>
        <w:lastRenderedPageBreak/>
        <w:t>NOTE 1b:</w:t>
      </w:r>
      <w:r>
        <w:rPr>
          <w:lang w:eastAsia="ko-KR"/>
        </w:rPr>
        <w:tab/>
        <w:t xml:space="preserve">How UE determine </w:t>
      </w:r>
      <w:proofErr w:type="spellStart"/>
      <w:r>
        <w:rPr>
          <w:lang w:eastAsia="ko-KR"/>
        </w:rPr>
        <w:t>Sidelink</w:t>
      </w:r>
      <w:proofErr w:type="spellEnd"/>
      <w:r>
        <w:rPr>
          <w:lang w:eastAsia="ko-KR"/>
        </w:rPr>
        <w:t xml:space="preserve"> process ID in SCI is left to UE implementation for NR </w:t>
      </w:r>
      <w:proofErr w:type="spellStart"/>
      <w:r>
        <w:rPr>
          <w:lang w:eastAsia="ko-KR"/>
        </w:rPr>
        <w:t>sidelink</w:t>
      </w:r>
      <w:proofErr w:type="spellEnd"/>
      <w:r>
        <w:rPr>
          <w:lang w:eastAsia="ko-KR"/>
        </w:rPr>
        <w:t>.</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consider the NDI to have been toggled compared to the value of the previous transmission corresponding to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 xml:space="preserve">he initial value of the NDI set to the very first transmission for the associated </w:t>
      </w:r>
      <w:proofErr w:type="spellStart"/>
      <w:r>
        <w:t>Sidelink</w:t>
      </w:r>
      <w:proofErr w:type="spellEnd"/>
      <w:r>
        <w:t xml:space="preserve">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MAC PDU is for NR </w:t>
      </w:r>
      <w:proofErr w:type="spellStart"/>
      <w:r>
        <w:rPr>
          <w:rFonts w:eastAsia="Malgun Gothic"/>
          <w:lang w:eastAsia="ko-KR"/>
        </w:rPr>
        <w:t>sidelink</w:t>
      </w:r>
      <w:proofErr w:type="spellEnd"/>
      <w:r>
        <w:rPr>
          <w:rFonts w:eastAsia="Malgun Gothic"/>
          <w:lang w:eastAsia="ko-KR"/>
        </w:rPr>
        <w:t xml:space="preserve">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if the MAC PDU includes only </w:t>
      </w:r>
      <w:proofErr w:type="spellStart"/>
      <w:r>
        <w:rPr>
          <w:rFonts w:eastAsia="Malgun Gothic"/>
          <w:lang w:eastAsia="ko-KR"/>
        </w:rPr>
        <w:t>Sidelink</w:t>
      </w:r>
      <w:proofErr w:type="spellEnd"/>
      <w:r>
        <w:rPr>
          <w:rFonts w:eastAsia="Malgun Gothic"/>
          <w:lang w:eastAsia="ko-KR"/>
        </w:rPr>
        <w:t xml:space="preserve">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proofErr w:type="spellStart"/>
      <w:r>
        <w:rPr>
          <w:lang w:eastAsia="zh-CN"/>
        </w:rPr>
        <w:t>Sidelink</w:t>
      </w:r>
      <w:proofErr w:type="spellEnd"/>
      <w:r>
        <w:rPr>
          <w:lang w:eastAsia="zh-CN"/>
        </w:rPr>
        <w:t xml:space="preserve">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lang w:eastAsia="ko-KR"/>
        </w:rPr>
        <w:t xml:space="preserve"> is the value configured in RRC parameters </w:t>
      </w:r>
      <w:proofErr w:type="spellStart"/>
      <w:r>
        <w:rPr>
          <w:i/>
          <w:lang w:eastAsia="ko-KR"/>
        </w:rPr>
        <w:t>sl-PriorityCoordInfoCondition</w:t>
      </w:r>
      <w:proofErr w:type="spellEnd"/>
      <w:r>
        <w:rPr>
          <w:lang w:eastAsia="ko-KR"/>
        </w:rPr>
        <w:t xml:space="preserve"> when triggered by </w:t>
      </w:r>
      <w:r>
        <w:t xml:space="preserve">a condition, </w:t>
      </w:r>
      <w:r>
        <w:rPr>
          <w:lang w:eastAsia="ko-KR"/>
        </w:rPr>
        <w:t xml:space="preserve">or </w:t>
      </w:r>
      <w:proofErr w:type="spellStart"/>
      <w:r>
        <w:rPr>
          <w:i/>
          <w:lang w:eastAsia="ko-KR"/>
        </w:rPr>
        <w:t>sl-PriorityCoordInfoExplicit</w:t>
      </w:r>
      <w:proofErr w:type="spellEnd"/>
      <w:r>
        <w:rPr>
          <w:i/>
          <w:lang w:eastAsia="ko-KR"/>
        </w:rPr>
        <w:t xml:space="preserve"> </w:t>
      </w:r>
      <w:r>
        <w:rPr>
          <w:lang w:eastAsia="ko-KR"/>
        </w:rPr>
        <w:t xml:space="preserve">when triggered by </w:t>
      </w:r>
      <w:r>
        <w:t>an explicit request</w:t>
      </w:r>
      <w:r>
        <w:rPr>
          <w:lang w:eastAsia="ko-KR"/>
        </w:rPr>
        <w:t xml:space="preserve">. 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lang w:eastAsia="ko-KR"/>
        </w:rPr>
        <w:t xml:space="preserve"> is the value configured in RRC parameter </w:t>
      </w:r>
      <w:proofErr w:type="spellStart"/>
      <w:r>
        <w:rPr>
          <w:i/>
          <w:lang w:eastAsia="ko-KR"/>
        </w:rPr>
        <w:t>sl-PriorityRequest</w:t>
      </w:r>
      <w:proofErr w:type="spellEnd"/>
      <w:r>
        <w:rPr>
          <w:lang w:eastAsia="ko-KR"/>
        </w:rPr>
        <w:t xml:space="preserve">. </w:t>
      </w:r>
      <w:r>
        <w:rPr>
          <w:rFonts w:eastAsia="PMingLiU"/>
          <w:lang w:eastAsia="ko-KR"/>
        </w:rPr>
        <w:t xml:space="preserve">When determining </w:t>
      </w:r>
      <w:proofErr w:type="spellStart"/>
      <w:r>
        <w:rPr>
          <w:rFonts w:eastAsia="PMingLiU"/>
          <w:lang w:eastAsia="ko-KR"/>
        </w:rPr>
        <w:t>Sidelink</w:t>
      </w:r>
      <w:proofErr w:type="spellEnd"/>
      <w:r>
        <w:rPr>
          <w:rFonts w:eastAsia="PMingLiU"/>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rFonts w:eastAsia="PMingLiU"/>
          <w:lang w:eastAsia="ko-KR"/>
        </w:rPr>
        <w:t xml:space="preserve"> is the value indicated in Priority field in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w:t>
      </w:r>
      <w:proofErr w:type="spellStart"/>
      <w:r>
        <w:rPr>
          <w:lang w:eastAsia="zh-CN"/>
        </w:rPr>
        <w:t>Sidelink</w:t>
      </w:r>
      <w:proofErr w:type="spellEnd"/>
      <w:r>
        <w:rPr>
          <w:lang w:eastAsia="zh-CN"/>
        </w:rPr>
        <w:t xml:space="preserve">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 xml:space="preserve">if both a group size and a member ID are provided by upper layers and the group size is not greater than the number of </w:t>
      </w:r>
      <w:proofErr w:type="gramStart"/>
      <w:r>
        <w:rPr>
          <w:lang w:eastAsia="ko-KR"/>
        </w:rPr>
        <w:t>candidate</w:t>
      </w:r>
      <w:proofErr w:type="gramEnd"/>
      <w:r>
        <w:rPr>
          <w:lang w:eastAsia="ko-KR"/>
        </w:rPr>
        <w:t xml:space="preserve"> PSFCH resources in a slot associated with this </w:t>
      </w:r>
      <w:proofErr w:type="spellStart"/>
      <w:r>
        <w:rPr>
          <w:lang w:eastAsia="ko-KR"/>
        </w:rPr>
        <w:t>sidelink</w:t>
      </w:r>
      <w:proofErr w:type="spellEnd"/>
      <w:r>
        <w:rPr>
          <w:lang w:eastAsia="ko-KR"/>
        </w:rPr>
        <w:t xml:space="preserve">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proofErr w:type="spellStart"/>
      <w:r>
        <w:rPr>
          <w:rFonts w:eastAsia="Malgun Gothic"/>
          <w:i/>
          <w:lang w:eastAsia="ko-KR"/>
        </w:rPr>
        <w:t>sl-TransRange</w:t>
      </w:r>
      <w:proofErr w:type="spellEnd"/>
      <w:r>
        <w:rPr>
          <w:rFonts w:eastAsia="Malgun Gothic"/>
          <w:lang w:eastAsia="ko-KR"/>
        </w:rPr>
        <w:t xml:space="preserve"> has been configured for a </w:t>
      </w:r>
      <w:r>
        <w:t xml:space="preserve">logical channel in the MAC PDU, and </w:t>
      </w:r>
      <w:proofErr w:type="spellStart"/>
      <w:r>
        <w:rPr>
          <w:i/>
          <w:iCs/>
        </w:rPr>
        <w:t>sl-ZoneConfig</w:t>
      </w:r>
      <w:proofErr w:type="spellEnd"/>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proofErr w:type="spellStart"/>
      <w:r>
        <w:rPr>
          <w:i/>
          <w:iCs/>
        </w:rPr>
        <w:t>sl-ZoneLength</w:t>
      </w:r>
      <w:proofErr w:type="spellEnd"/>
      <w:r>
        <w:t xml:space="preserve"> </w:t>
      </w:r>
      <w:r>
        <w:rPr>
          <w:rFonts w:eastAsia="Malgun Gothic"/>
          <w:lang w:eastAsia="ko-KR"/>
        </w:rPr>
        <w:t xml:space="preserve">corresponding to the communication range requirement and set </w:t>
      </w:r>
      <w:proofErr w:type="spellStart"/>
      <w:r>
        <w:rPr>
          <w:rFonts w:eastAsia="Malgun Gothic"/>
          <w:lang w:eastAsia="ko-KR"/>
        </w:rPr>
        <w:t>Zone_id</w:t>
      </w:r>
      <w:proofErr w:type="spellEnd"/>
      <w:r>
        <w:rPr>
          <w:rFonts w:eastAsia="Malgun Gothic"/>
          <w:lang w:eastAsia="ko-KR"/>
        </w:rPr>
        <w:t xml:space="preserve"> to the value of </w:t>
      </w:r>
      <w:proofErr w:type="spellStart"/>
      <w:r>
        <w:rPr>
          <w:rFonts w:eastAsia="Malgun Gothic"/>
          <w:lang w:eastAsia="ko-KR"/>
        </w:rPr>
        <w:t>Zone_id</w:t>
      </w:r>
      <w:proofErr w:type="spellEnd"/>
      <w:r>
        <w:rPr>
          <w:rFonts w:eastAsia="Malgun Gothic"/>
          <w:lang w:eastAsia="ko-KR"/>
        </w:rPr>
        <w:t xml:space="preserve"> calculated using the determined </w:t>
      </w:r>
      <w:r>
        <w:t xml:space="preserve">value of </w:t>
      </w:r>
      <w:proofErr w:type="spellStart"/>
      <w:r>
        <w:rPr>
          <w:i/>
          <w:iCs/>
        </w:rPr>
        <w:t>sl-ZoneLength</w:t>
      </w:r>
      <w:proofErr w:type="spellEnd"/>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if the upper layers </w:t>
      </w:r>
      <w:proofErr w:type="gramStart"/>
      <w:r>
        <w:rPr>
          <w:rFonts w:eastAsia="等线"/>
          <w:lang w:eastAsia="zh-CN"/>
        </w:rPr>
        <w:t>triggers</w:t>
      </w:r>
      <w:proofErr w:type="gramEnd"/>
      <w:r>
        <w:rPr>
          <w:rFonts w:eastAsia="等线"/>
          <w:lang w:eastAsia="zh-CN"/>
        </w:rPr>
        <w:t xml:space="preserve">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set the SL-PRS resource ID, if SL-PRS is available, within </w:t>
      </w:r>
      <w:proofErr w:type="spellStart"/>
      <w:r>
        <w:rPr>
          <w:rFonts w:eastAsia="等线"/>
          <w:lang w:eastAsia="zh-CN"/>
        </w:rPr>
        <w:t>Sidelink</w:t>
      </w:r>
      <w:proofErr w:type="spellEnd"/>
      <w:r>
        <w:rPr>
          <w:rFonts w:eastAsia="等线"/>
          <w:lang w:eastAsia="zh-CN"/>
        </w:rPr>
        <w:t xml:space="preserve">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 xml:space="preserve">deliver the MAC PDU, the SL-PRS, if available, the </w:t>
      </w:r>
      <w:proofErr w:type="spellStart"/>
      <w:r>
        <w:t>sidelink</w:t>
      </w:r>
      <w:proofErr w:type="spellEnd"/>
      <w:r>
        <w:t xml:space="preserve"> grant and the </w:t>
      </w:r>
      <w:proofErr w:type="spellStart"/>
      <w:r>
        <w:t>Sidelink</w:t>
      </w:r>
      <w:proofErr w:type="spellEnd"/>
      <w:r>
        <w:t xml:space="preserve"> transmission information of the TB</w:t>
      </w:r>
      <w:r>
        <w:rPr>
          <w:lang w:eastAsia="ko-KR"/>
        </w:rPr>
        <w:t xml:space="preserve"> and/or the SL-PRS</w:t>
      </w:r>
      <w:r>
        <w:t xml:space="preserve"> to the associated </w:t>
      </w:r>
      <w:proofErr w:type="spellStart"/>
      <w:r>
        <w:t>Sidelink</w:t>
      </w:r>
      <w:proofErr w:type="spellEnd"/>
      <w:r>
        <w:t xml:space="preserve"> process;</w:t>
      </w:r>
    </w:p>
    <w:p w14:paraId="52ED0ED4" w14:textId="77777777" w:rsidR="003669F2" w:rsidRDefault="00B562E1">
      <w:pPr>
        <w:pStyle w:val="B4"/>
      </w:pPr>
      <w:r>
        <w:rPr>
          <w:lang w:eastAsia="ko-KR"/>
        </w:rPr>
        <w:t>4&gt;</w:t>
      </w:r>
      <w:r>
        <w:tab/>
        <w:t xml:space="preserve">instruct the associated </w:t>
      </w:r>
      <w:proofErr w:type="spellStart"/>
      <w:r>
        <w:t>Sidelink</w:t>
      </w:r>
      <w:proofErr w:type="spellEnd"/>
      <w:r>
        <w:t xml:space="preserve">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D7" w14:textId="77777777" w:rsidR="003669F2" w:rsidRDefault="00B562E1">
      <w:pPr>
        <w:pStyle w:val="B1"/>
      </w:pPr>
      <w:r>
        <w:rPr>
          <w:lang w:eastAsia="ko-KR"/>
        </w:rPr>
        <w:t>1&gt;</w:t>
      </w:r>
      <w:r>
        <w:tab/>
        <w:t>else (</w:t>
      </w:r>
      <w:proofErr w:type="gramStart"/>
      <w:r>
        <w:t>i.e.</w:t>
      </w:r>
      <w:proofErr w:type="gramEnd"/>
      <w:r>
        <w:t xml:space="preserve"> retransmission):</w:t>
      </w:r>
    </w:p>
    <w:p w14:paraId="52ED0ED8"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the configured </w:t>
      </w:r>
      <w:proofErr w:type="spellStart"/>
      <w:r>
        <w:rPr>
          <w:lang w:eastAsia="ko-KR"/>
        </w:rPr>
        <w:t>sidelink</w:t>
      </w:r>
      <w:proofErr w:type="spellEnd"/>
      <w:r>
        <w:rPr>
          <w:lang w:eastAsia="ko-KR"/>
        </w:rPr>
        <w:t xml:space="preserve"> grant or the selected </w:t>
      </w:r>
      <w:proofErr w:type="spellStart"/>
      <w:r>
        <w:rPr>
          <w:lang w:eastAsia="ko-KR"/>
        </w:rPr>
        <w:t>sidelink</w:t>
      </w:r>
      <w:proofErr w:type="spellEnd"/>
      <w:r>
        <w:rPr>
          <w:lang w:eastAsia="ko-KR"/>
        </w:rPr>
        <w:t xml:space="preserve"> grant is associated to a </w:t>
      </w:r>
      <w:proofErr w:type="spellStart"/>
      <w:r>
        <w:rPr>
          <w:lang w:eastAsia="ko-KR"/>
        </w:rPr>
        <w:t>Sidelink</w:t>
      </w:r>
      <w:proofErr w:type="spellEnd"/>
      <w:r>
        <w:rPr>
          <w:lang w:eastAsia="ko-KR"/>
        </w:rPr>
        <w:t xml:space="preserve"> process of which HARQ buffer is empty; or</w:t>
      </w:r>
    </w:p>
    <w:p w14:paraId="52ED0ED9"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is not associated to any </w:t>
      </w:r>
      <w:proofErr w:type="spellStart"/>
      <w:r>
        <w:rPr>
          <w:lang w:eastAsia="ko-KR"/>
        </w:rPr>
        <w:t>Sidelink</w:t>
      </w:r>
      <w:proofErr w:type="spellEnd"/>
      <w:r>
        <w:rPr>
          <w:lang w:eastAsia="ko-KR"/>
        </w:rPr>
        <w:t xml:space="preserve"> process; or</w:t>
      </w:r>
    </w:p>
    <w:p w14:paraId="52ED0EDA" w14:textId="77777777" w:rsidR="003669F2" w:rsidRDefault="00B562E1">
      <w:pPr>
        <w:pStyle w:val="B2"/>
        <w:rPr>
          <w:lang w:eastAsia="ko-KR"/>
        </w:rPr>
      </w:pPr>
      <w:r>
        <w:rPr>
          <w:lang w:eastAsia="ko-KR"/>
        </w:rPr>
        <w:t>2&gt;</w:t>
      </w:r>
      <w:r>
        <w:rPr>
          <w:lang w:eastAsia="ko-KR"/>
        </w:rPr>
        <w:tab/>
        <w:t xml:space="preserve">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 xml:space="preserve">ignore the </w:t>
      </w:r>
      <w:proofErr w:type="spellStart"/>
      <w:r>
        <w:rPr>
          <w:rFonts w:eastAsia="Malgun Gothic"/>
          <w:lang w:eastAsia="ko-KR"/>
        </w:rPr>
        <w:t>sidelink</w:t>
      </w:r>
      <w:proofErr w:type="spellEnd"/>
      <w:r>
        <w:rPr>
          <w:rFonts w:eastAsia="Malgun Gothic"/>
          <w:lang w:eastAsia="ko-KR"/>
        </w:rPr>
        <w:t xml:space="preserve">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 xml:space="preserve">identify the </w:t>
      </w:r>
      <w:proofErr w:type="spellStart"/>
      <w:r>
        <w:t>Sidelink</w:t>
      </w:r>
      <w:proofErr w:type="spellEnd"/>
      <w:r>
        <w:t xml:space="preserve"> process associated with this grant, and for the associated </w:t>
      </w:r>
      <w:proofErr w:type="spellStart"/>
      <w:r>
        <w:t>Sidelink</w:t>
      </w:r>
      <w:proofErr w:type="spellEnd"/>
      <w:r>
        <w:t xml:space="preserve"> process:</w:t>
      </w:r>
    </w:p>
    <w:p w14:paraId="52ED0EDE" w14:textId="77777777" w:rsidR="003669F2" w:rsidRDefault="00B562E1">
      <w:pPr>
        <w:pStyle w:val="B4"/>
      </w:pPr>
      <w:r>
        <w:rPr>
          <w:rFonts w:eastAsia="Malgun Gothic"/>
          <w:lang w:eastAsia="ko-KR"/>
        </w:rPr>
        <w:t>4&gt;</w:t>
      </w:r>
      <w:r>
        <w:rPr>
          <w:rFonts w:eastAsia="Malgun Gothic"/>
          <w:lang w:eastAsia="ko-KR"/>
        </w:rPr>
        <w:tab/>
        <w:t xml:space="preserve">set the SL-PRS resource ID, if SL-PRS is available, within </w:t>
      </w:r>
      <w:proofErr w:type="spellStart"/>
      <w:r>
        <w:rPr>
          <w:rFonts w:eastAsia="Malgun Gothic"/>
          <w:lang w:eastAsia="ko-KR"/>
        </w:rPr>
        <w:t>Sidelink</w:t>
      </w:r>
      <w:proofErr w:type="spellEnd"/>
      <w:r>
        <w:rPr>
          <w:rFonts w:eastAsia="Malgun Gothic"/>
          <w:lang w:eastAsia="ko-KR"/>
        </w:rPr>
        <w:t xml:space="preserve"> transmission information;</w:t>
      </w:r>
    </w:p>
    <w:p w14:paraId="52ED0EDF" w14:textId="77777777" w:rsidR="003669F2" w:rsidRDefault="00B562E1">
      <w:pPr>
        <w:pStyle w:val="B4"/>
      </w:pPr>
      <w:r>
        <w:rPr>
          <w:rFonts w:eastAsia="Malgun Gothic"/>
          <w:lang w:eastAsia="ko-KR"/>
        </w:rPr>
        <w:t>4</w:t>
      </w:r>
      <w:r>
        <w:rPr>
          <w:lang w:eastAsia="ko-KR"/>
        </w:rPr>
        <w:t>&gt;</w:t>
      </w:r>
      <w:r>
        <w:tab/>
        <w:t xml:space="preserve">deliver the </w:t>
      </w:r>
      <w:proofErr w:type="spellStart"/>
      <w:r>
        <w:t>sidelink</w:t>
      </w:r>
      <w:proofErr w:type="spellEnd"/>
      <w:r>
        <w:t xml:space="preserve"> grant and the </w:t>
      </w:r>
      <w:proofErr w:type="spellStart"/>
      <w:r>
        <w:t>Sidelink</w:t>
      </w:r>
      <w:proofErr w:type="spellEnd"/>
      <w:r>
        <w:t xml:space="preserve"> transmission information of the MAC PDU and the SL-PRS, if available, to the associated </w:t>
      </w:r>
      <w:proofErr w:type="spellStart"/>
      <w:r>
        <w:t>Sidelink</w:t>
      </w:r>
      <w:proofErr w:type="spellEnd"/>
      <w:r>
        <w:t xml:space="preserve"> process;</w:t>
      </w:r>
    </w:p>
    <w:p w14:paraId="52ED0EE0" w14:textId="77777777" w:rsidR="003669F2" w:rsidRDefault="00B562E1">
      <w:pPr>
        <w:pStyle w:val="B4"/>
      </w:pPr>
      <w:r>
        <w:rPr>
          <w:lang w:eastAsia="ko-KR"/>
        </w:rPr>
        <w:lastRenderedPageBreak/>
        <w:t>4&gt;</w:t>
      </w:r>
      <w:r>
        <w:tab/>
        <w:t xml:space="preserve">instruct the associated </w:t>
      </w:r>
      <w:proofErr w:type="spellStart"/>
      <w:r>
        <w:t>Sidelink</w:t>
      </w:r>
      <w:proofErr w:type="spellEnd"/>
      <w:r>
        <w:t xml:space="preserve"> process to </w:t>
      </w:r>
      <w:r>
        <w:rPr>
          <w:lang w:eastAsia="ko-KR"/>
        </w:rPr>
        <w:t>trigger a</w:t>
      </w:r>
      <w:r>
        <w:t xml:space="preserve"> retransmission.</w:t>
      </w:r>
    </w:p>
    <w:p w14:paraId="52ED0EE1" w14:textId="77777777" w:rsidR="003669F2" w:rsidRDefault="00B562E1">
      <w:pPr>
        <w:pStyle w:val="5"/>
      </w:pPr>
      <w:bookmarkStart w:id="1080" w:name="_Toc12569235"/>
      <w:bookmarkStart w:id="1081" w:name="_Toc52752077"/>
      <w:bookmarkStart w:id="1082" w:name="_Toc46490382"/>
      <w:bookmarkStart w:id="1083" w:name="_Toc52796539"/>
      <w:bookmarkStart w:id="1084" w:name="_Toc178200603"/>
      <w:r>
        <w:t>5.22.1.3.1a</w:t>
      </w:r>
      <w:r>
        <w:tab/>
      </w:r>
      <w:proofErr w:type="spellStart"/>
      <w:r>
        <w:t>Sidelink</w:t>
      </w:r>
      <w:proofErr w:type="spellEnd"/>
      <w:r>
        <w:t xml:space="preserve"> process</w:t>
      </w:r>
      <w:bookmarkEnd w:id="1080"/>
      <w:bookmarkEnd w:id="1081"/>
      <w:bookmarkEnd w:id="1082"/>
      <w:bookmarkEnd w:id="1083"/>
      <w:r>
        <w:t xml:space="preserve"> not associated with Dedicated SL-PRS resource pool</w:t>
      </w:r>
      <w:bookmarkEnd w:id="1084"/>
    </w:p>
    <w:p w14:paraId="52ED0EE2" w14:textId="77777777" w:rsidR="003669F2" w:rsidRDefault="00B562E1">
      <w:r>
        <w:t xml:space="preserve">The </w:t>
      </w:r>
      <w:proofErr w:type="spellStart"/>
      <w:r>
        <w:t>Sidelink</w:t>
      </w:r>
      <w:proofErr w:type="spellEnd"/>
      <w:r>
        <w:t xml:space="preserve"> process is associated with a HARQ buffer.</w:t>
      </w:r>
    </w:p>
    <w:p w14:paraId="52ED0EE3" w14:textId="77777777" w:rsidR="003669F2" w:rsidRDefault="00B562E1">
      <w:r>
        <w:t xml:space="preserve">New transmissions and retransmissions are performed on the resource indicated in the </w:t>
      </w:r>
      <w:proofErr w:type="spellStart"/>
      <w:r>
        <w:t>sidelink</w:t>
      </w:r>
      <w:proofErr w:type="spellEnd"/>
      <w:r>
        <w:t xml:space="preserve">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w:t>
      </w:r>
      <w:proofErr w:type="spellStart"/>
      <w:r>
        <w:t>Sidelink</w:t>
      </w:r>
      <w:proofErr w:type="spellEnd"/>
      <w:r>
        <w:t xml:space="preserve"> process is configured to perform transmissions of multiple MAC PDUs with </w:t>
      </w:r>
      <w:proofErr w:type="spellStart"/>
      <w:r>
        <w:t>Sidelink</w:t>
      </w:r>
      <w:proofErr w:type="spellEnd"/>
      <w:r>
        <w:t xml:space="preserve"> resource allocation mode 2, the process maintains a counter </w:t>
      </w:r>
      <w:r>
        <w:rPr>
          <w:i/>
        </w:rPr>
        <w:t>SL_RESOURCE_RESELECTION_COUNTER</w:t>
      </w:r>
      <w:r>
        <w:t xml:space="preserve">. For other configurations of the </w:t>
      </w:r>
      <w:proofErr w:type="spellStart"/>
      <w:r>
        <w:t>Sidelink</w:t>
      </w:r>
      <w:proofErr w:type="spellEnd"/>
      <w:r>
        <w:t xml:space="preserve">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 xml:space="preserve">If the </w:t>
      </w:r>
      <w:proofErr w:type="spellStart"/>
      <w:r>
        <w:t>Sidelink</w:t>
      </w:r>
      <w:proofErr w:type="spellEnd"/>
      <w:r>
        <w:t xml:space="preserve"> HARQ Entity requests a new transmission, the </w:t>
      </w:r>
      <w:proofErr w:type="spellStart"/>
      <w:r>
        <w:t>Sidelink</w:t>
      </w:r>
      <w:proofErr w:type="spellEnd"/>
      <w:r>
        <w:t xml:space="preserve">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52ED0EE9" w14:textId="77777777" w:rsidR="003669F2" w:rsidRDefault="00B562E1">
      <w:pPr>
        <w:pStyle w:val="B1"/>
      </w:pPr>
      <w:r>
        <w:t>1&gt;</w:t>
      </w:r>
      <w:r>
        <w:tab/>
        <w:t>generate a transmission as described below.</w:t>
      </w:r>
    </w:p>
    <w:p w14:paraId="52ED0EEA" w14:textId="77777777" w:rsidR="003669F2" w:rsidRDefault="00B562E1">
      <w:r>
        <w:t xml:space="preserve">If the </w:t>
      </w:r>
      <w:proofErr w:type="spellStart"/>
      <w:r>
        <w:t>Sidelink</w:t>
      </w:r>
      <w:proofErr w:type="spellEnd"/>
      <w:r>
        <w:t xml:space="preserve"> HARQ Entity requests a retransmission, the </w:t>
      </w:r>
      <w:proofErr w:type="spellStart"/>
      <w:r>
        <w:t>Sidelink</w:t>
      </w:r>
      <w:proofErr w:type="spellEnd"/>
      <w:r>
        <w:t xml:space="preserve"> process shall:</w:t>
      </w:r>
    </w:p>
    <w:p w14:paraId="52ED0EEB"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52ED0EEC" w14:textId="77777777" w:rsidR="003669F2" w:rsidRDefault="00B562E1">
      <w:pPr>
        <w:pStyle w:val="B1"/>
      </w:pPr>
      <w:r>
        <w:t>1&gt;</w:t>
      </w:r>
      <w:r>
        <w:tab/>
        <w:t>generate a transmission as described below.</w:t>
      </w:r>
    </w:p>
    <w:p w14:paraId="52ED0EED" w14:textId="77777777" w:rsidR="003669F2" w:rsidRDefault="00B562E1">
      <w:r>
        <w:t xml:space="preserve">To generate a transmission, the </w:t>
      </w:r>
      <w:proofErr w:type="spellStart"/>
      <w:r>
        <w:t>Sidelink</w:t>
      </w:r>
      <w:proofErr w:type="spellEnd"/>
      <w:r>
        <w:t xml:space="preserve">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 xml:space="preserve">if the MAC entity is able to simultaneously perform uplink transmission(s) and </w:t>
      </w:r>
      <w:proofErr w:type="spellStart"/>
      <w:r>
        <w:t>sidelink</w:t>
      </w:r>
      <w:proofErr w:type="spellEnd"/>
      <w:r>
        <w:t xml:space="preserve">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w:t>
      </w:r>
      <w:proofErr w:type="spellStart"/>
      <w:r>
        <w:rPr>
          <w:lang w:eastAsia="ko-KR"/>
        </w:rPr>
        <w:t>sidelink</w:t>
      </w:r>
      <w:proofErr w:type="spellEnd"/>
      <w:r>
        <w:rPr>
          <w:lang w:eastAsia="ko-KR"/>
        </w:rPr>
        <w:t xml:space="preserve"> transmission </w:t>
      </w:r>
      <w:r>
        <w:t>at the time of the transmission</w:t>
      </w:r>
      <w:r>
        <w:rPr>
          <w:lang w:eastAsia="ko-KR"/>
        </w:rPr>
        <w:t xml:space="preserve"> respectively; or</w:t>
      </w:r>
    </w:p>
    <w:p w14:paraId="52ED0EF1" w14:textId="77777777" w:rsidR="003669F2" w:rsidRDefault="00B562E1">
      <w:pPr>
        <w:pStyle w:val="B1"/>
      </w:pPr>
      <w:r>
        <w:t>1&gt;</w:t>
      </w:r>
      <w:r>
        <w:tab/>
        <w:t xml:space="preserve">if there is a MAC PDU to be transmitted for this duration in uplink, except a MAC PDU obtained from the Msg3 buffer, the MSGA buffer, or prioritized as specified in clause 5.4.2.2, and the </w:t>
      </w:r>
      <w:proofErr w:type="spellStart"/>
      <w:r>
        <w:t>sidelink</w:t>
      </w:r>
      <w:proofErr w:type="spellEnd"/>
      <w:r>
        <w:t xml:space="preserve"> transmission is prioritized over uplink transmission:</w:t>
      </w:r>
    </w:p>
    <w:p w14:paraId="52ED0EF2" w14:textId="77777777" w:rsidR="003669F2" w:rsidRDefault="00B562E1">
      <w:pPr>
        <w:pStyle w:val="B2"/>
      </w:pPr>
      <w:r>
        <w:t>2&gt;</w:t>
      </w:r>
      <w:r>
        <w:tab/>
        <w:t xml:space="preserve">instruct the physical layer to transmit SCI according to the stored </w:t>
      </w:r>
      <w:proofErr w:type="spellStart"/>
      <w:r>
        <w:t>sidelink</w:t>
      </w:r>
      <w:proofErr w:type="spellEnd"/>
      <w:r>
        <w:t xml:space="preserve"> grant with the associated </w:t>
      </w:r>
      <w:proofErr w:type="spellStart"/>
      <w:r>
        <w:t>Sidelink</w:t>
      </w:r>
      <w:proofErr w:type="spellEnd"/>
      <w:r>
        <w:t xml:space="preserve"> </w:t>
      </w:r>
      <w:r>
        <w:rPr>
          <w:lang w:eastAsia="ko-KR"/>
        </w:rPr>
        <w:t>transmission information</w:t>
      </w:r>
      <w:r>
        <w:t>;</w:t>
      </w:r>
    </w:p>
    <w:p w14:paraId="52ED0EF3" w14:textId="77777777" w:rsidR="003669F2" w:rsidRDefault="00B562E1">
      <w:pPr>
        <w:pStyle w:val="B2"/>
      </w:pPr>
      <w:r>
        <w:t>2&gt;</w:t>
      </w:r>
      <w:r>
        <w:tab/>
        <w:t xml:space="preserve">instruct the physical layer to generate a transmission according to the stored </w:t>
      </w:r>
      <w:proofErr w:type="spellStart"/>
      <w:r>
        <w:t>sidelink</w:t>
      </w:r>
      <w:proofErr w:type="spellEnd"/>
      <w:r>
        <w:t xml:space="preserve">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sl</w:t>
      </w:r>
      <w:proofErr w:type="spellEnd"/>
      <w:r>
        <w:rPr>
          <w:i/>
          <w:lang w:eastAsia="ko-KR"/>
        </w:rPr>
        <w:t>-PUCCH-Config</w:t>
      </w:r>
      <w:r>
        <w:rPr>
          <w:lang w:eastAsia="ko-KR"/>
        </w:rPr>
        <w:t xml:space="preserve"> is configured by RRC for the stored </w:t>
      </w:r>
      <w:proofErr w:type="spellStart"/>
      <w:r>
        <w:rPr>
          <w:lang w:eastAsia="ko-KR"/>
        </w:rPr>
        <w:t>sidelink</w:t>
      </w:r>
      <w:proofErr w:type="spellEnd"/>
      <w:r>
        <w:rPr>
          <w:lang w:eastAsia="ko-KR"/>
        </w:rPr>
        <w:t xml:space="preserve">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 xml:space="preserve">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w:t>
      </w:r>
      <w:proofErr w:type="spellStart"/>
      <w:r>
        <w:t>Sidelink</w:t>
      </w:r>
      <w:proofErr w:type="spellEnd"/>
      <w:r>
        <w:t xml:space="preserve">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proofErr w:type="spellStart"/>
      <w:r>
        <w:rPr>
          <w:rFonts w:eastAsia="Malgun Gothic"/>
          <w:i/>
          <w:lang w:eastAsia="ko-KR"/>
        </w:rPr>
        <w:t>sl-MaxTransNum</w:t>
      </w:r>
      <w:proofErr w:type="spellEnd"/>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 xml:space="preserve"> for the </w:t>
      </w:r>
      <w:proofErr w:type="spellStart"/>
      <w:r>
        <w:rPr>
          <w:rFonts w:eastAsia="Malgun Gothic"/>
          <w:lang w:eastAsia="ko-KR"/>
        </w:rPr>
        <w:t>sidelink</w:t>
      </w:r>
      <w:proofErr w:type="spellEnd"/>
      <w:r>
        <w:rPr>
          <w:rFonts w:eastAsia="Malgun Gothic"/>
          <w:lang w:eastAsia="ko-KR"/>
        </w:rPr>
        <w:t xml:space="preserve"> grant by RRC and the number of transmissions of the MAC PDU has been reached to </w:t>
      </w:r>
      <w:proofErr w:type="spellStart"/>
      <w:r>
        <w:rPr>
          <w:rFonts w:eastAsia="Malgun Gothic"/>
          <w:i/>
          <w:lang w:eastAsia="ko-KR"/>
        </w:rPr>
        <w:t>sl-MaxTransNum</w:t>
      </w:r>
      <w:proofErr w:type="spellEnd"/>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w:t>
      </w:r>
      <w:proofErr w:type="gramStart"/>
      <w:r>
        <w:rPr>
          <w:lang w:eastAsia="ko-KR"/>
        </w:rPr>
        <w:t>Multi-consecutive</w:t>
      </w:r>
      <w:proofErr w:type="gramEnd"/>
      <w:r>
        <w:rPr>
          <w:lang w:eastAsia="ko-KR"/>
        </w:rPr>
        <w:t xml:space="preser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w:t>
      </w:r>
      <w:proofErr w:type="spellStart"/>
      <w:r>
        <w:rPr>
          <w:i/>
          <w:iCs/>
        </w:rPr>
        <w:t>PrioritizationThres</w:t>
      </w:r>
      <w:proofErr w:type="spellEnd"/>
      <w:r>
        <w:t xml:space="preserve"> is configured and if the value of the highest priority of logical channel(s) of all the NR uplink transmission(s) is not lower than </w:t>
      </w:r>
      <w:r>
        <w:rPr>
          <w:i/>
          <w:iCs/>
        </w:rPr>
        <w:t>ul-</w:t>
      </w:r>
      <w:proofErr w:type="spellStart"/>
      <w:r>
        <w:rPr>
          <w:i/>
          <w:iCs/>
        </w:rPr>
        <w:t>PrioritizationThres</w:t>
      </w:r>
      <w:proofErr w:type="spellEnd"/>
      <w:r>
        <w:t>, and</w:t>
      </w:r>
    </w:p>
    <w:p w14:paraId="52ED0F04"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the highest priority of logical channel(s) or MAC CE(s) in the MAC PDU is lower than </w:t>
      </w:r>
      <w:proofErr w:type="spellStart"/>
      <w:r>
        <w:rPr>
          <w:i/>
        </w:rPr>
        <w:t>sl-PrioritizationThres</w:t>
      </w:r>
      <w:proofErr w:type="spellEnd"/>
      <w:r>
        <w:t>.</w:t>
      </w:r>
    </w:p>
    <w:p w14:paraId="52ED0F05" w14:textId="77777777" w:rsidR="003669F2" w:rsidRDefault="00B562E1">
      <w:pPr>
        <w:pStyle w:val="NO"/>
        <w:rPr>
          <w:lang w:eastAsia="ko-KR"/>
        </w:rPr>
      </w:pPr>
      <w:r>
        <w:t>NOTE 2:</w:t>
      </w:r>
      <w:r>
        <w:tab/>
        <w:t xml:space="preserve">If the MAC entity is not able to perform this </w:t>
      </w:r>
      <w:proofErr w:type="spellStart"/>
      <w:r>
        <w:t>sidelink</w:t>
      </w:r>
      <w:proofErr w:type="spellEnd"/>
      <w:r>
        <w:t xml:space="preserve"> transmission simultaneously with all uplink transmissions as specified in clause 5.4.2.2 of TS 36.321 [22] at the time of the transmission</w:t>
      </w:r>
      <w:r>
        <w:rPr>
          <w:rFonts w:eastAsiaTheme="minorEastAsia"/>
          <w:lang w:eastAsia="ko-KR"/>
        </w:rPr>
        <w:t xml:space="preserve">, and prioritization-related information is not available prior to the time of this </w:t>
      </w:r>
      <w:proofErr w:type="spellStart"/>
      <w:r>
        <w:rPr>
          <w:rFonts w:eastAsiaTheme="minorEastAsia"/>
          <w:lang w:eastAsia="ko-KR"/>
        </w:rPr>
        <w:t>sidelink</w:t>
      </w:r>
      <w:proofErr w:type="spellEnd"/>
      <w:r>
        <w:rPr>
          <w:rFonts w:eastAsiaTheme="minorEastAsia"/>
          <w:lang w:eastAsia="ko-KR"/>
        </w:rPr>
        <w:t xml:space="preserve"> transmission due to processing time restriction, it is up to UE implementation whether this </w:t>
      </w:r>
      <w:proofErr w:type="spellStart"/>
      <w:r>
        <w:rPr>
          <w:rFonts w:eastAsiaTheme="minorEastAsia"/>
          <w:lang w:eastAsia="ko-KR"/>
        </w:rPr>
        <w:t>sidelink</w:t>
      </w:r>
      <w:proofErr w:type="spellEnd"/>
      <w:r>
        <w:rPr>
          <w:rFonts w:eastAsiaTheme="minorEastAsia"/>
          <w:lang w:eastAsia="ko-KR"/>
        </w:rPr>
        <w:t xml:space="preserve"> transmission is performed.</w:t>
      </w:r>
    </w:p>
    <w:p w14:paraId="52ED0F06" w14:textId="77777777" w:rsidR="003669F2" w:rsidRDefault="00B562E1">
      <w:pPr>
        <w:pStyle w:val="5"/>
      </w:pPr>
      <w:bookmarkStart w:id="1085" w:name="_Toc46490383"/>
      <w:bookmarkStart w:id="1086" w:name="_Toc178200604"/>
      <w:bookmarkStart w:id="1087" w:name="_Toc52752078"/>
      <w:bookmarkStart w:id="1088" w:name="_Toc52796540"/>
      <w:bookmarkStart w:id="1089" w:name="_Toc37296253"/>
      <w:bookmarkStart w:id="1090" w:name="_Toc12569236"/>
      <w:r>
        <w:t>5.22.1.3.2</w:t>
      </w:r>
      <w:r>
        <w:tab/>
        <w:t>PSFCH reception</w:t>
      </w:r>
      <w:bookmarkEnd w:id="1085"/>
      <w:bookmarkEnd w:id="1086"/>
      <w:bookmarkEnd w:id="1087"/>
      <w:bookmarkEnd w:id="1088"/>
      <w:bookmarkEnd w:id="1089"/>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 xml:space="preserve">deliver the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 xml:space="preserve">deliver a negative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 xml:space="preserve">HARQ-Based </w:t>
      </w:r>
      <w:proofErr w:type="spellStart"/>
      <w:r>
        <w:t>Sidelink</w:t>
      </w:r>
      <w:proofErr w:type="spellEnd"/>
      <w:r>
        <w:t xml:space="preserve">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proofErr w:type="spellStart"/>
      <w:r>
        <w:rPr>
          <w:i/>
          <w:lang w:eastAsia="ko-KR"/>
        </w:rPr>
        <w:t>sl</w:t>
      </w:r>
      <w:proofErr w:type="spellEnd"/>
      <w:r>
        <w:rPr>
          <w:i/>
          <w:lang w:eastAsia="ko-KR"/>
        </w:rPr>
        <w:t>-PUCCH-Config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proofErr w:type="spellStart"/>
      <w:r>
        <w:rPr>
          <w:i/>
        </w:rPr>
        <w:t>timeAlignmentTimer</w:t>
      </w:r>
      <w:proofErr w:type="spellEnd"/>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091" w:name="_Hlk146610098"/>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 and the </w:t>
      </w:r>
      <w:proofErr w:type="spellStart"/>
      <w:r>
        <w:rPr>
          <w:lang w:eastAsia="ko-KR"/>
        </w:rPr>
        <w:t>sidelink</w:t>
      </w:r>
      <w:proofErr w:type="spellEnd"/>
      <w:r>
        <w:rPr>
          <w:lang w:eastAsia="ko-KR"/>
        </w:rPr>
        <w:t xml:space="preserve"> grant is ignored according to clause 5.22.1.3.1:</w:t>
      </w:r>
    </w:p>
    <w:bookmarkEnd w:id="1091"/>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 xml:space="preserve">else if a MAC PDU has been obtained for a </w:t>
      </w:r>
      <w:proofErr w:type="spellStart"/>
      <w:r>
        <w:t>sidelink</w:t>
      </w:r>
      <w:proofErr w:type="spellEnd"/>
      <w:r>
        <w:t xml:space="preserve">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092"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w:t>
      </w:r>
      <w:proofErr w:type="spellStart"/>
      <w:r>
        <w:t>sidelink</w:t>
      </w:r>
      <w:proofErr w:type="spellEnd"/>
      <w:r>
        <w:t xml:space="preserve"> grant is available for next retransmission(s) of the MAC PDU (including immediately after all PSSCH duration(s) in an </w:t>
      </w:r>
      <w:proofErr w:type="spellStart"/>
      <w:r>
        <w:rPr>
          <w:i/>
        </w:rPr>
        <w:t>sl-PeriodCG</w:t>
      </w:r>
      <w:proofErr w:type="spellEnd"/>
      <w:r>
        <w:t xml:space="preserve"> for the </w:t>
      </w:r>
      <w:proofErr w:type="spellStart"/>
      <w:r>
        <w:t>sidelink</w:t>
      </w:r>
      <w:proofErr w:type="spellEnd"/>
      <w:r>
        <w:t xml:space="preserve"> grant, the number of transmissions of the MAC PDU has not reached </w:t>
      </w:r>
      <w:proofErr w:type="spellStart"/>
      <w:r>
        <w:rPr>
          <w:i/>
        </w:rPr>
        <w:t>sl-MaxTransNum</w:t>
      </w:r>
      <w:proofErr w:type="spellEnd"/>
      <w:r>
        <w:t xml:space="preserve"> corresponding to the highest priority of the logical channel(s) in the MAC PDU, if configured in </w:t>
      </w:r>
      <w:proofErr w:type="spellStart"/>
      <w:r>
        <w:rPr>
          <w:i/>
        </w:rPr>
        <w:t>sl</w:t>
      </w:r>
      <w:proofErr w:type="spellEnd"/>
      <w:r>
        <w:rPr>
          <w:i/>
        </w:rPr>
        <w:t>-CG-</w:t>
      </w:r>
      <w:proofErr w:type="spellStart"/>
      <w:r>
        <w:rPr>
          <w:i/>
        </w:rPr>
        <w:t>MaxTransNumList</w:t>
      </w:r>
      <w:proofErr w:type="spellEnd"/>
      <w:r>
        <w:t xml:space="preserve"> for the </w:t>
      </w:r>
      <w:proofErr w:type="spellStart"/>
      <w:r>
        <w:t>sidelink</w:t>
      </w:r>
      <w:proofErr w:type="spellEnd"/>
      <w:r>
        <w:t xml:space="preserve">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 xml:space="preserve">else 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093" w:name="_Toc52796541"/>
      <w:bookmarkStart w:id="1094" w:name="_Toc178200605"/>
      <w:bookmarkStart w:id="1095" w:name="_Toc52752079"/>
      <w:bookmarkStart w:id="1096" w:name="_Toc46490384"/>
      <w:r>
        <w:t>5.22.1.3.3</w:t>
      </w:r>
      <w:r>
        <w:tab/>
        <w:t xml:space="preserve">HARQ-based </w:t>
      </w:r>
      <w:proofErr w:type="spellStart"/>
      <w:r>
        <w:t>Sidelink</w:t>
      </w:r>
      <w:proofErr w:type="spellEnd"/>
      <w:r>
        <w:t xml:space="preserve"> RLF detection</w:t>
      </w:r>
      <w:bookmarkEnd w:id="1093"/>
      <w:bookmarkEnd w:id="1094"/>
      <w:bookmarkEnd w:id="1095"/>
      <w:bookmarkEnd w:id="1096"/>
    </w:p>
    <w:p w14:paraId="52ED0F21" w14:textId="77777777" w:rsidR="003669F2" w:rsidRDefault="00B562E1">
      <w:r>
        <w:t>For each carrier</w:t>
      </w:r>
      <w:r>
        <w:rPr>
          <w:lang w:eastAsia="ko-KR"/>
        </w:rPr>
        <w:t xml:space="preserve"> associated with a PC5-RRC connection</w:t>
      </w:r>
      <w:r>
        <w:t xml:space="preserve">, the HARQ-based </w:t>
      </w:r>
      <w:proofErr w:type="spellStart"/>
      <w:r>
        <w:t>Sidelink</w:t>
      </w:r>
      <w:proofErr w:type="spellEnd"/>
      <w:r>
        <w:t xml:space="preserve"> RLF detection procedure is used to detect </w:t>
      </w:r>
      <w:proofErr w:type="spellStart"/>
      <w:r>
        <w:t>Sidelink</w:t>
      </w:r>
      <w:proofErr w:type="spellEnd"/>
      <w:r>
        <w:t xml:space="preserve">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 xml:space="preserve">HARQ-based </w:t>
      </w:r>
      <w:proofErr w:type="spellStart"/>
      <w:r>
        <w:t>Sidelink</w:t>
      </w:r>
      <w:proofErr w:type="spellEnd"/>
      <w:r>
        <w:t xml:space="preserve"> RLF detection</w:t>
      </w:r>
      <w:r>
        <w:rPr>
          <w:lang w:eastAsia="ko-KR"/>
        </w:rPr>
        <w:t>:</w:t>
      </w:r>
    </w:p>
    <w:p w14:paraId="52ED0F23" w14:textId="77777777" w:rsidR="003669F2" w:rsidRDefault="00B562E1">
      <w:pPr>
        <w:pStyle w:val="B1"/>
        <w:rPr>
          <w:lang w:eastAsia="ko-KR"/>
        </w:rPr>
      </w:pPr>
      <w:r>
        <w:rPr>
          <w:lang w:eastAsia="ko-KR"/>
        </w:rPr>
        <w:t>-</w:t>
      </w:r>
      <w:r>
        <w:rPr>
          <w:lang w:eastAsia="ko-KR"/>
        </w:rPr>
        <w:tab/>
      </w:r>
      <w:proofErr w:type="spellStart"/>
      <w:r>
        <w:rPr>
          <w:i/>
          <w:lang w:eastAsia="ko-KR"/>
        </w:rPr>
        <w:t>sl-maxNumConsecutiveDTX</w:t>
      </w:r>
      <w:proofErr w:type="spellEnd"/>
      <w:r>
        <w:rPr>
          <w:lang w:eastAsia="ko-KR"/>
        </w:rPr>
        <w:t>.</w:t>
      </w:r>
    </w:p>
    <w:p w14:paraId="52ED0F24" w14:textId="77777777" w:rsidR="003669F2" w:rsidRDefault="00B562E1">
      <w:pPr>
        <w:rPr>
          <w:lang w:eastAsia="ko-KR"/>
        </w:rPr>
      </w:pPr>
      <w:r>
        <w:rPr>
          <w:lang w:eastAsia="ko-KR"/>
        </w:rPr>
        <w:t xml:space="preserve">The following UE variable is used for </w:t>
      </w:r>
      <w:r>
        <w:t xml:space="preserve">HARQ-based </w:t>
      </w:r>
      <w:proofErr w:type="spellStart"/>
      <w:r>
        <w:t>Sidelink</w:t>
      </w:r>
      <w:proofErr w:type="spellEnd"/>
      <w:r>
        <w:t xml:space="preserve"> RLF detection</w:t>
      </w:r>
      <w:r>
        <w:rPr>
          <w:lang w:eastAsia="ko-KR"/>
        </w:rPr>
        <w:t>.</w:t>
      </w:r>
    </w:p>
    <w:p w14:paraId="52ED0F25" w14:textId="77777777" w:rsidR="003669F2" w:rsidRDefault="00B562E1">
      <w:pPr>
        <w:pStyle w:val="B1"/>
        <w:rPr>
          <w:lang w:eastAsia="ko-KR"/>
        </w:rPr>
      </w:pPr>
      <w:r>
        <w:rPr>
          <w:lang w:eastAsia="ko-KR"/>
        </w:rPr>
        <w:t>-</w:t>
      </w:r>
      <w:r>
        <w:rPr>
          <w:lang w:eastAsia="ko-KR"/>
        </w:rPr>
        <w:tab/>
      </w:r>
      <w:proofErr w:type="spellStart"/>
      <w:r>
        <w:rPr>
          <w:i/>
          <w:lang w:eastAsia="ko-KR"/>
        </w:rPr>
        <w:t>numConsecutiveDTX</w:t>
      </w:r>
      <w:proofErr w:type="spellEnd"/>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w:t>
      </w:r>
      <w:proofErr w:type="spellStart"/>
      <w:r>
        <w:t>Sidelink</w:t>
      </w:r>
      <w:proofErr w:type="spellEnd"/>
      <w:r>
        <w:t xml:space="preserve"> HARQ Entity </w:t>
      </w:r>
      <w:r>
        <w:rPr>
          <w:lang w:eastAsia="ko-KR"/>
        </w:rPr>
        <w:t xml:space="preserve">shall (re-)initialize </w:t>
      </w:r>
      <w:proofErr w:type="spellStart"/>
      <w:r>
        <w:rPr>
          <w:i/>
          <w:lang w:eastAsia="ko-KR"/>
        </w:rPr>
        <w:t>numConsecutiveDTX</w:t>
      </w:r>
      <w:proofErr w:type="spellEnd"/>
      <w:r>
        <w:rPr>
          <w:lang w:eastAsia="ko-KR"/>
        </w:rPr>
        <w:t xml:space="preserve"> to zero for each PC5-RRC connection which has been established by upper layers, if any, upon establishment of the PC5-RRC connection or (re)configuration of </w:t>
      </w:r>
      <w:proofErr w:type="spellStart"/>
      <w:r>
        <w:rPr>
          <w:i/>
          <w:lang w:eastAsia="ko-KR"/>
        </w:rPr>
        <w:t>sl-maxNumConsecutiveDTX</w:t>
      </w:r>
      <w:proofErr w:type="spellEnd"/>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proofErr w:type="spellStart"/>
      <w:r>
        <w:t>Sidelink</w:t>
      </w:r>
      <w:proofErr w:type="spellEnd"/>
      <w:r>
        <w:t xml:space="preserve">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proofErr w:type="spellStart"/>
      <w:r>
        <w:rPr>
          <w:i/>
        </w:rPr>
        <w:t>numConsecutiveDTX</w:t>
      </w:r>
      <w:proofErr w:type="spellEnd"/>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proofErr w:type="spellStart"/>
      <w:r>
        <w:rPr>
          <w:i/>
        </w:rPr>
        <w:t>numConsecutiveDTX</w:t>
      </w:r>
      <w:proofErr w:type="spellEnd"/>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 xml:space="preserve">HARQ-based </w:t>
      </w:r>
      <w:proofErr w:type="spellStart"/>
      <w:r>
        <w:t>Sidelink</w:t>
      </w:r>
      <w:proofErr w:type="spellEnd"/>
      <w:r>
        <w:t xml:space="preserve">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all carriers applied for HARQ-based </w:t>
      </w:r>
      <w:proofErr w:type="spellStart"/>
      <w:r>
        <w:t>Sidelink</w:t>
      </w:r>
      <w:proofErr w:type="spellEnd"/>
      <w:r>
        <w:t xml:space="preserve"> RLF detection:</w:t>
      </w:r>
    </w:p>
    <w:p w14:paraId="52ED0F2D" w14:textId="77777777" w:rsidR="003669F2" w:rsidRDefault="00B562E1">
      <w:pPr>
        <w:pStyle w:val="B4"/>
        <w:rPr>
          <w:lang w:eastAsia="ko-KR"/>
        </w:rPr>
      </w:pPr>
      <w:r>
        <w:t>4&gt;</w:t>
      </w:r>
      <w:r>
        <w:tab/>
        <w:t xml:space="preserve">indicate HARQ-based </w:t>
      </w:r>
      <w:proofErr w:type="spellStart"/>
      <w:r>
        <w:t>Sidelink</w:t>
      </w:r>
      <w:proofErr w:type="spellEnd"/>
      <w:r>
        <w:t xml:space="preserve">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 carrier applied for HARQ-based </w:t>
      </w:r>
      <w:proofErr w:type="spellStart"/>
      <w:r>
        <w:t>Sidelink</w:t>
      </w:r>
      <w:proofErr w:type="spellEnd"/>
      <w:r>
        <w:t xml:space="preserve">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 xml:space="preserve">indicate HARQ-based </w:t>
      </w:r>
      <w:proofErr w:type="spellStart"/>
      <w:r>
        <w:rPr>
          <w:lang w:eastAsia="ko-KR"/>
        </w:rPr>
        <w:t>Sidelink</w:t>
      </w:r>
      <w:proofErr w:type="spellEnd"/>
      <w:r>
        <w:rPr>
          <w:lang w:eastAsia="ko-KR"/>
        </w:rPr>
        <w:t xml:space="preserve">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w:t>
      </w:r>
      <w:proofErr w:type="spellStart"/>
      <w:r>
        <w:t>numConsecutiveDTX</w:t>
      </w:r>
      <w:proofErr w:type="spellEnd"/>
      <w:r>
        <w:t xml:space="preserve"> reaches </w:t>
      </w:r>
      <w:proofErr w:type="spellStart"/>
      <w:r>
        <w:rPr>
          <w:i/>
          <w:iCs/>
        </w:rPr>
        <w:t>sl-maxNumConsecutiveDTX</w:t>
      </w:r>
      <w:proofErr w:type="spellEnd"/>
      <w:r>
        <w:t>:</w:t>
      </w:r>
    </w:p>
    <w:p w14:paraId="52ED0F33" w14:textId="77777777" w:rsidR="003669F2" w:rsidRDefault="00B562E1">
      <w:pPr>
        <w:pStyle w:val="B4"/>
      </w:pPr>
      <w:r>
        <w:t>4&gt;</w:t>
      </w:r>
      <w:r>
        <w:tab/>
        <w:t xml:space="preserve">indicate HARQ-based </w:t>
      </w:r>
      <w:proofErr w:type="spellStart"/>
      <w:r>
        <w:t>Sidelink</w:t>
      </w:r>
      <w:proofErr w:type="spellEnd"/>
      <w:r>
        <w:t xml:space="preserve">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proofErr w:type="spellStart"/>
      <w:r>
        <w:rPr>
          <w:i/>
        </w:rPr>
        <w:t>numConsecutiveDTX</w:t>
      </w:r>
      <w:proofErr w:type="spellEnd"/>
      <w:r>
        <w:t xml:space="preserve"> to zero.</w:t>
      </w:r>
    </w:p>
    <w:p w14:paraId="52ED0F36" w14:textId="77777777" w:rsidR="003669F2" w:rsidRDefault="00B562E1">
      <w:pPr>
        <w:pStyle w:val="5"/>
      </w:pPr>
      <w:bookmarkStart w:id="1097" w:name="_Toc178200606"/>
      <w:r>
        <w:t>5.22.1.3.4</w:t>
      </w:r>
      <w:r>
        <w:tab/>
        <w:t xml:space="preserve">Processing of </w:t>
      </w:r>
      <w:proofErr w:type="spellStart"/>
      <w:r>
        <w:t>sidelink</w:t>
      </w:r>
      <w:proofErr w:type="spellEnd"/>
      <w:r>
        <w:t xml:space="preserve"> grant on Dedicated SL-PRS resource pool</w:t>
      </w:r>
      <w:bookmarkEnd w:id="1097"/>
    </w:p>
    <w:p w14:paraId="52ED0F37" w14:textId="77777777" w:rsidR="003669F2" w:rsidRDefault="00B562E1">
      <w:r>
        <w:t xml:space="preserve">For each </w:t>
      </w:r>
      <w:proofErr w:type="spellStart"/>
      <w:r>
        <w:t>sidelink</w:t>
      </w:r>
      <w:proofErr w:type="spellEnd"/>
      <w:r>
        <w:t xml:space="preserve"> grant, the MAC entity shall:</w:t>
      </w:r>
    </w:p>
    <w:p w14:paraId="52ED0F38" w14:textId="77777777" w:rsidR="003669F2" w:rsidRDefault="00B562E1">
      <w:pPr>
        <w:pStyle w:val="B1"/>
      </w:pPr>
      <w:r>
        <w:rPr>
          <w:rFonts w:eastAsia="等线"/>
          <w:lang w:eastAsia="zh-CN"/>
        </w:rPr>
        <w:t>1&gt;</w:t>
      </w:r>
      <w:r>
        <w:rPr>
          <w:rFonts w:eastAsia="等线"/>
          <w:lang w:eastAsia="zh-CN"/>
        </w:rPr>
        <w:tab/>
      </w:r>
      <w:r>
        <w:t xml:space="preserve">if the MAC entity determines that the </w:t>
      </w:r>
      <w:proofErr w:type="spellStart"/>
      <w:r>
        <w:t>sidelink</w:t>
      </w:r>
      <w:proofErr w:type="spellEnd"/>
      <w:r>
        <w:t xml:space="preserve"> grant is used for initial transmission as specified in clause 5.22.1.1; or</w:t>
      </w:r>
    </w:p>
    <w:p w14:paraId="52ED0F39"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associate a </w:t>
      </w:r>
      <w:proofErr w:type="spellStart"/>
      <w:r>
        <w:rPr>
          <w:rFonts w:eastAsia="等线"/>
          <w:lang w:eastAsia="zh-CN"/>
        </w:rPr>
        <w:t>Sidelink</w:t>
      </w:r>
      <w:proofErr w:type="spellEnd"/>
      <w:r>
        <w:rPr>
          <w:rFonts w:eastAsia="等线"/>
          <w:lang w:eastAsia="zh-CN"/>
        </w:rPr>
        <w:t xml:space="preserve"> process to this </w:t>
      </w:r>
      <w:proofErr w:type="spellStart"/>
      <w:r>
        <w:rPr>
          <w:rFonts w:eastAsia="等线"/>
          <w:lang w:eastAsia="zh-CN"/>
        </w:rPr>
        <w:t>sidelink</w:t>
      </w:r>
      <w:proofErr w:type="spellEnd"/>
      <w:r>
        <w:rPr>
          <w:rFonts w:eastAsia="等线"/>
          <w:lang w:eastAsia="zh-CN"/>
        </w:rPr>
        <w:t xml:space="preserve"> grant;</w:t>
      </w:r>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set the Destination ID to the Destination layer-2 ID corresponding to the SL-PRS transmission;</w:t>
      </w:r>
    </w:p>
    <w:p w14:paraId="52ED0F3C"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12 LSB of the Source layer-2 ID corresponding to the SL-PRS transmission;</w:t>
      </w:r>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 xml:space="preserve">set the cast type indicator to one of broadcast, groupcast and unicast as </w:t>
      </w:r>
      <w:proofErr w:type="spellStart"/>
      <w:r>
        <w:rPr>
          <w:rFonts w:eastAsia="Malgun Gothic"/>
          <w:lang w:eastAsia="ko-KR"/>
        </w:rPr>
        <w:t>indiated</w:t>
      </w:r>
      <w:proofErr w:type="spellEnd"/>
      <w:r>
        <w:rPr>
          <w:rFonts w:eastAsia="Malgun Gothic"/>
          <w:lang w:eastAsia="ko-KR"/>
        </w:rPr>
        <w:t xml:space="preserve"> by the upper layer;</w:t>
      </w:r>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priority as the value indicated by upper layer;</w:t>
      </w:r>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resource ID;</w:t>
      </w:r>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deliver the SL-PRS transmission information to the </w:t>
      </w:r>
      <w:proofErr w:type="spellStart"/>
      <w:r>
        <w:rPr>
          <w:rFonts w:eastAsia="等线"/>
          <w:lang w:eastAsia="zh-CN"/>
        </w:rPr>
        <w:t>Sidelink</w:t>
      </w:r>
      <w:proofErr w:type="spellEnd"/>
      <w:r>
        <w:rPr>
          <w:rFonts w:eastAsia="等线"/>
          <w:lang w:eastAsia="zh-CN"/>
        </w:rPr>
        <w:t xml:space="preserve"> process;</w:t>
      </w:r>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instruct the associated </w:t>
      </w:r>
      <w:proofErr w:type="spellStart"/>
      <w:r>
        <w:rPr>
          <w:rFonts w:eastAsia="等线"/>
          <w:lang w:eastAsia="zh-CN"/>
        </w:rPr>
        <w:t>Sidelink</w:t>
      </w:r>
      <w:proofErr w:type="spellEnd"/>
      <w:r>
        <w:rPr>
          <w:rFonts w:eastAsia="等线"/>
          <w:lang w:eastAsia="zh-CN"/>
        </w:rPr>
        <w:t xml:space="preserve">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identify the </w:t>
      </w:r>
      <w:proofErr w:type="spellStart"/>
      <w:r>
        <w:rPr>
          <w:rFonts w:eastAsia="等线"/>
          <w:lang w:eastAsia="zh-CN"/>
        </w:rPr>
        <w:t>Sidelink</w:t>
      </w:r>
      <w:proofErr w:type="spellEnd"/>
      <w:r>
        <w:rPr>
          <w:rFonts w:eastAsia="等线"/>
          <w:lang w:eastAsia="zh-CN"/>
        </w:rPr>
        <w:t xml:space="preserve"> process associated with this grant;</w:t>
      </w:r>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 xml:space="preserve"> is configured and </w:t>
      </w:r>
      <w:r>
        <w:rPr>
          <w:rFonts w:eastAsia="Malgun Gothic"/>
          <w:lang w:eastAsia="ko-KR"/>
        </w:rPr>
        <w:t xml:space="preserve">the number of transmissions of the SL-PRS has not reached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deliver the SL-PRS transmission information to the </w:t>
      </w:r>
      <w:proofErr w:type="spellStart"/>
      <w:r>
        <w:rPr>
          <w:rFonts w:eastAsia="等线"/>
          <w:lang w:eastAsia="zh-CN"/>
        </w:rPr>
        <w:t>Sidelink</w:t>
      </w:r>
      <w:proofErr w:type="spellEnd"/>
      <w:r>
        <w:rPr>
          <w:rFonts w:eastAsia="等线"/>
          <w:lang w:eastAsia="zh-CN"/>
        </w:rPr>
        <w:t xml:space="preserve"> process;</w:t>
      </w:r>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instruct the associated </w:t>
      </w:r>
      <w:proofErr w:type="spellStart"/>
      <w:r>
        <w:rPr>
          <w:rFonts w:eastAsia="等线"/>
          <w:lang w:eastAsia="zh-CN"/>
        </w:rPr>
        <w:t>Sidelink</w:t>
      </w:r>
      <w:proofErr w:type="spellEnd"/>
      <w:r>
        <w:rPr>
          <w:rFonts w:eastAsia="等线"/>
          <w:lang w:eastAsia="zh-CN"/>
        </w:rPr>
        <w:t xml:space="preserve">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 xml:space="preserve">For configured </w:t>
      </w:r>
      <w:proofErr w:type="spellStart"/>
      <w:r>
        <w:rPr>
          <w:rFonts w:eastAsia="等线"/>
          <w:lang w:eastAsia="zh-CN"/>
        </w:rPr>
        <w:t>sidelink</w:t>
      </w:r>
      <w:proofErr w:type="spellEnd"/>
      <w:r>
        <w:rPr>
          <w:rFonts w:eastAsia="等线"/>
          <w:lang w:eastAsia="zh-CN"/>
        </w:rPr>
        <w:t xml:space="preserve"> grant, the </w:t>
      </w:r>
      <w:proofErr w:type="spellStart"/>
      <w:r>
        <w:rPr>
          <w:rFonts w:eastAsia="等线"/>
          <w:lang w:eastAsia="zh-CN"/>
        </w:rPr>
        <w:t>Sidelink</w:t>
      </w:r>
      <w:proofErr w:type="spellEnd"/>
      <w:r>
        <w:rPr>
          <w:rFonts w:eastAsia="等线"/>
          <w:lang w:eastAsia="zh-CN"/>
        </w:rPr>
        <w:t xml:space="preserve"> process for retransmission is identified by the SL-PRS Process ID as specified in clause 5.22.1.3.1.</w:t>
      </w:r>
    </w:p>
    <w:p w14:paraId="52ED0F4F" w14:textId="77777777" w:rsidR="003669F2" w:rsidRDefault="00B562E1">
      <w:pPr>
        <w:pStyle w:val="5"/>
      </w:pPr>
      <w:bookmarkStart w:id="1098" w:name="_Toc178200607"/>
      <w:r>
        <w:t>5.22.1.3.5</w:t>
      </w:r>
      <w:r>
        <w:tab/>
      </w:r>
      <w:proofErr w:type="spellStart"/>
      <w:r>
        <w:t>Sidelink</w:t>
      </w:r>
      <w:proofErr w:type="spellEnd"/>
      <w:r>
        <w:t xml:space="preserve"> process associated with Dedicated SL-PRS resource pool</w:t>
      </w:r>
      <w:bookmarkEnd w:id="1098"/>
    </w:p>
    <w:p w14:paraId="52ED0F50" w14:textId="77777777" w:rsidR="003669F2" w:rsidRDefault="00B562E1">
      <w:pPr>
        <w:rPr>
          <w:rFonts w:eastAsia="等线"/>
          <w:lang w:eastAsia="zh-CN"/>
        </w:rPr>
      </w:pPr>
      <w:r>
        <w:t xml:space="preserve">If the </w:t>
      </w:r>
      <w:proofErr w:type="spellStart"/>
      <w:r>
        <w:t>Sidelink</w:t>
      </w:r>
      <w:proofErr w:type="spellEnd"/>
      <w:r>
        <w:t xml:space="preserve"> process is configured to perform transmissions of multiple SL-PRS with </w:t>
      </w:r>
      <w:proofErr w:type="spellStart"/>
      <w:r>
        <w:t>Sidelink</w:t>
      </w:r>
      <w:proofErr w:type="spellEnd"/>
      <w:r>
        <w:t xml:space="preserve"> resource allocation scheme 2, the process maintains a counter </w:t>
      </w:r>
      <w:r>
        <w:rPr>
          <w:i/>
        </w:rPr>
        <w:t>SL_RESOURCE_RESELECTION_COUNTER</w:t>
      </w:r>
      <w:r>
        <w:t xml:space="preserve">. For other configurations of the </w:t>
      </w:r>
      <w:proofErr w:type="spellStart"/>
      <w:r>
        <w:t>Sidelink</w:t>
      </w:r>
      <w:proofErr w:type="spellEnd"/>
      <w:r>
        <w:t xml:space="preserve"> process, this counter is not </w:t>
      </w:r>
      <w:proofErr w:type="spellStart"/>
      <w:r>
        <w:t>available.</w:t>
      </w:r>
      <w:r>
        <w:rPr>
          <w:rFonts w:eastAsia="等线"/>
          <w:lang w:eastAsia="zh-CN"/>
        </w:rPr>
        <w:t>For</w:t>
      </w:r>
      <w:proofErr w:type="spellEnd"/>
      <w:r>
        <w:rPr>
          <w:rFonts w:eastAsia="等线"/>
          <w:lang w:eastAsia="zh-CN"/>
        </w:rPr>
        <w:t xml:space="preserve">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there is uplink transmission and the </w:t>
      </w:r>
      <w:proofErr w:type="spellStart"/>
      <w:r>
        <w:rPr>
          <w:rFonts w:eastAsia="等线"/>
          <w:lang w:eastAsia="zh-CN"/>
        </w:rPr>
        <w:t>sidelink</w:t>
      </w:r>
      <w:proofErr w:type="spellEnd"/>
      <w:r>
        <w:rPr>
          <w:rFonts w:eastAsia="等线"/>
          <w:lang w:eastAsia="zh-CN"/>
        </w:rPr>
        <w:t xml:space="preserve"> transmission is prioritized over uplink transmission:</w:t>
      </w:r>
    </w:p>
    <w:p w14:paraId="52ED0F53"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59" w14:textId="77777777" w:rsidR="003669F2" w:rsidRDefault="00B562E1">
      <w:pPr>
        <w:pStyle w:val="B1"/>
      </w:pPr>
      <w:r>
        <w:t>1&gt;</w:t>
      </w:r>
      <w:r>
        <w:tab/>
        <w:t xml:space="preserve">if </w:t>
      </w:r>
      <w:r>
        <w:rPr>
          <w:i/>
          <w:iCs/>
        </w:rPr>
        <w:t>ul-</w:t>
      </w:r>
      <w:proofErr w:type="spellStart"/>
      <w:r>
        <w:rPr>
          <w:i/>
          <w:iCs/>
        </w:rPr>
        <w:t>PrioritizationThres</w:t>
      </w:r>
      <w:proofErr w:type="spellEnd"/>
      <w:r>
        <w:t xml:space="preserve"> is configured and if the value of the highest priority of logical channel(s) of all the NR uplink transmission(s) is not lower than </w:t>
      </w:r>
      <w:r>
        <w:rPr>
          <w:i/>
          <w:iCs/>
        </w:rPr>
        <w:t>ul-</w:t>
      </w:r>
      <w:proofErr w:type="spellStart"/>
      <w:r>
        <w:rPr>
          <w:i/>
          <w:iCs/>
        </w:rPr>
        <w:t>PrioritizationThres</w:t>
      </w:r>
      <w:proofErr w:type="spellEnd"/>
      <w:r>
        <w:t>, and</w:t>
      </w:r>
    </w:p>
    <w:p w14:paraId="52ED0F5A"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SL-PRS priority is lower than </w:t>
      </w:r>
      <w:proofErr w:type="spellStart"/>
      <w:r>
        <w:rPr>
          <w:i/>
        </w:rPr>
        <w:t>sl-PrioritizationThres</w:t>
      </w:r>
      <w:proofErr w:type="spellEnd"/>
      <w:r>
        <w:t>.</w:t>
      </w:r>
    </w:p>
    <w:p w14:paraId="52ED0F5B" w14:textId="77777777" w:rsidR="003669F2" w:rsidRDefault="00B562E1">
      <w:pPr>
        <w:pStyle w:val="4"/>
      </w:pPr>
      <w:bookmarkStart w:id="1099" w:name="_Toc178200608"/>
      <w:bookmarkStart w:id="1100" w:name="_Toc52796542"/>
      <w:bookmarkStart w:id="1101" w:name="_Toc52752080"/>
      <w:bookmarkStart w:id="1102" w:name="_Toc46490385"/>
      <w:r>
        <w:t>5.22.1.4</w:t>
      </w:r>
      <w:r>
        <w:tab/>
        <w:t>Multiplexing and assembly</w:t>
      </w:r>
      <w:bookmarkEnd w:id="1090"/>
      <w:bookmarkEnd w:id="1092"/>
      <w:bookmarkEnd w:id="1099"/>
      <w:bookmarkEnd w:id="1100"/>
      <w:bookmarkEnd w:id="1101"/>
      <w:bookmarkEnd w:id="1102"/>
    </w:p>
    <w:p w14:paraId="52ED0F5C" w14:textId="77777777" w:rsidR="003669F2" w:rsidRDefault="00B562E1">
      <w:pPr>
        <w:pStyle w:val="5"/>
      </w:pPr>
      <w:bookmarkStart w:id="1103" w:name="_Toc178200609"/>
      <w:r>
        <w:t>5.22.1.4.0</w:t>
      </w:r>
      <w:r>
        <w:tab/>
        <w:t>General</w:t>
      </w:r>
      <w:bookmarkEnd w:id="1103"/>
    </w:p>
    <w:p w14:paraId="52ED0F5D" w14:textId="77777777" w:rsidR="003669F2" w:rsidRDefault="00B562E1">
      <w:r>
        <w:t xml:space="preserve">For PDU(s) associated with one SCI, MAC shall consider only logical channels with </w:t>
      </w:r>
      <w:r>
        <w:rPr>
          <w:lang w:eastAsia="zh-TW"/>
        </w:rPr>
        <w:t xml:space="preserve">the </w:t>
      </w:r>
      <w:r>
        <w:t xml:space="preserve">same Source Layer-2 ID-Destination Layer-2 ID pair for one of unicast, groupcast and broadcast which is associated with the pair. Multiple transmissions for different </w:t>
      </w:r>
      <w:proofErr w:type="spellStart"/>
      <w:r>
        <w:t>Sidelink</w:t>
      </w:r>
      <w:proofErr w:type="spellEnd"/>
      <w:r>
        <w:t xml:space="preserve"> processes are allowed to be independently performed in different PSSCH durations.</w:t>
      </w:r>
    </w:p>
    <w:p w14:paraId="52ED0F5E" w14:textId="77777777" w:rsidR="003669F2" w:rsidRDefault="00B562E1">
      <w:pPr>
        <w:pStyle w:val="NO"/>
        <w:ind w:left="1136"/>
      </w:pPr>
      <w:bookmarkStart w:id="1104" w:name="_Toc37296255"/>
      <w:bookmarkStart w:id="1105" w:name="_Toc12569237"/>
      <w:bookmarkStart w:id="1106" w:name="_Toc46490386"/>
      <w:bookmarkStart w:id="1107" w:name="_Toc52752081"/>
      <w:bookmarkStart w:id="1108" w:name="_Toc52796543"/>
      <w:r>
        <w:lastRenderedPageBreak/>
        <w:t>NOTE:</w:t>
      </w:r>
      <w:r>
        <w:tab/>
      </w:r>
      <w:proofErr w:type="spellStart"/>
      <w:r>
        <w:t>Sidelink</w:t>
      </w:r>
      <w:proofErr w:type="spellEnd"/>
      <w:r>
        <w:t xml:space="preserve"> data for discovery and </w:t>
      </w:r>
      <w:proofErr w:type="spellStart"/>
      <w:r>
        <w:t>sidelink</w:t>
      </w:r>
      <w:proofErr w:type="spellEnd"/>
      <w:r>
        <w:t xml:space="preserve">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109" w:name="_Toc178200610"/>
      <w:r>
        <w:t>5.22.1.4.1</w:t>
      </w:r>
      <w:r>
        <w:tab/>
        <w:t>Logical channel prioritization</w:t>
      </w:r>
      <w:bookmarkEnd w:id="1104"/>
      <w:bookmarkEnd w:id="1105"/>
      <w:bookmarkEnd w:id="1106"/>
      <w:bookmarkEnd w:id="1107"/>
      <w:bookmarkEnd w:id="1108"/>
      <w:bookmarkEnd w:id="1109"/>
    </w:p>
    <w:p w14:paraId="52ED0F60" w14:textId="77777777" w:rsidR="003669F2" w:rsidRDefault="00B562E1">
      <w:pPr>
        <w:pStyle w:val="6"/>
        <w:rPr>
          <w:rFonts w:eastAsia="Yu Mincho"/>
        </w:rPr>
      </w:pPr>
      <w:bookmarkStart w:id="1110" w:name="_Toc52752082"/>
      <w:bookmarkStart w:id="1111" w:name="_Toc46490387"/>
      <w:bookmarkStart w:id="1112" w:name="_Toc37296256"/>
      <w:bookmarkStart w:id="1113" w:name="_Toc52796544"/>
      <w:bookmarkStart w:id="1114" w:name="_Toc178200611"/>
      <w:r>
        <w:rPr>
          <w:rFonts w:eastAsia="Yu Mincho"/>
        </w:rPr>
        <w:t>5.22.1.4.1.1</w:t>
      </w:r>
      <w:r>
        <w:rPr>
          <w:rFonts w:eastAsia="Yu Mincho"/>
        </w:rPr>
        <w:tab/>
        <w:t>General</w:t>
      </w:r>
      <w:bookmarkEnd w:id="1110"/>
      <w:bookmarkEnd w:id="1111"/>
      <w:bookmarkEnd w:id="1112"/>
      <w:bookmarkEnd w:id="1113"/>
      <w:bookmarkEnd w:id="1114"/>
    </w:p>
    <w:p w14:paraId="52ED0F61" w14:textId="77777777" w:rsidR="003669F2" w:rsidRDefault="00B562E1">
      <w:r>
        <w:t xml:space="preserve">The </w:t>
      </w:r>
      <w:proofErr w:type="spellStart"/>
      <w:r>
        <w:t>sidelink</w:t>
      </w:r>
      <w:proofErr w:type="spellEnd"/>
      <w:r>
        <w:t xml:space="preserve"> Logical Channel Prioritization procedure is applied whenever a new transmission is performed.</w:t>
      </w:r>
    </w:p>
    <w:p w14:paraId="52ED0F62" w14:textId="77777777" w:rsidR="003669F2" w:rsidRDefault="00B562E1">
      <w:pPr>
        <w:rPr>
          <w:lang w:eastAsia="ko-KR"/>
        </w:rPr>
      </w:pPr>
      <w:r>
        <w:rPr>
          <w:lang w:eastAsia="ko-KR"/>
        </w:rPr>
        <w:t xml:space="preserve">RRC controls the scheduling of </w:t>
      </w:r>
      <w:proofErr w:type="spellStart"/>
      <w:r>
        <w:rPr>
          <w:lang w:eastAsia="ko-KR"/>
        </w:rPr>
        <w:t>sidelink</w:t>
      </w:r>
      <w:proofErr w:type="spellEnd"/>
      <w:r>
        <w:rPr>
          <w:lang w:eastAsia="ko-KR"/>
        </w:rPr>
        <w:t xml:space="preserve"> data by signalling for each logical channel:</w:t>
      </w:r>
    </w:p>
    <w:p w14:paraId="52ED0F6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proofErr w:type="spellStart"/>
      <w:r>
        <w:rPr>
          <w:i/>
          <w:lang w:eastAsia="ko-KR"/>
        </w:rPr>
        <w:t>sl-PrioritisedBitRate</w:t>
      </w:r>
      <w:proofErr w:type="spellEnd"/>
      <w:r>
        <w:rPr>
          <w:lang w:eastAsia="ko-KR"/>
        </w:rPr>
        <w:t xml:space="preserve"> which sets the </w:t>
      </w:r>
      <w:proofErr w:type="spellStart"/>
      <w:r>
        <w:rPr>
          <w:lang w:eastAsia="ko-KR"/>
        </w:rPr>
        <w:t>sidelink</w:t>
      </w:r>
      <w:proofErr w:type="spellEnd"/>
      <w:r>
        <w:rPr>
          <w:lang w:eastAsia="ko-KR"/>
        </w:rPr>
        <w:t xml:space="preserve"> Prioritized Bit Rate (</w:t>
      </w:r>
      <w:proofErr w:type="spellStart"/>
      <w:r>
        <w:rPr>
          <w:lang w:eastAsia="ko-KR"/>
        </w:rPr>
        <w:t>sPBR</w:t>
      </w:r>
      <w:proofErr w:type="spellEnd"/>
      <w:r>
        <w:rPr>
          <w:lang w:eastAsia="ko-KR"/>
        </w:rPr>
        <w:t>);</w:t>
      </w:r>
    </w:p>
    <w:p w14:paraId="52ED0F65" w14:textId="77777777" w:rsidR="003669F2" w:rsidRDefault="00B562E1">
      <w:pPr>
        <w:pStyle w:val="B1"/>
        <w:rPr>
          <w:lang w:eastAsia="ko-KR"/>
        </w:rPr>
      </w:pPr>
      <w:r>
        <w:rPr>
          <w:lang w:eastAsia="ko-KR"/>
        </w:rPr>
        <w:t>-</w:t>
      </w:r>
      <w:r>
        <w:rPr>
          <w:lang w:eastAsia="ko-KR"/>
        </w:rPr>
        <w:tab/>
      </w:r>
      <w:proofErr w:type="spellStart"/>
      <w:r>
        <w:rPr>
          <w:i/>
          <w:lang w:eastAsia="ko-KR"/>
        </w:rPr>
        <w:t>sl-BucketSizeDuration</w:t>
      </w:r>
      <w:proofErr w:type="spellEnd"/>
      <w:r>
        <w:rPr>
          <w:lang w:eastAsia="ko-KR"/>
        </w:rPr>
        <w:t xml:space="preserve"> which sets the </w:t>
      </w:r>
      <w:proofErr w:type="spellStart"/>
      <w:r>
        <w:rPr>
          <w:lang w:eastAsia="ko-KR"/>
        </w:rPr>
        <w:t>sidelink</w:t>
      </w:r>
      <w:proofErr w:type="spellEnd"/>
      <w:r>
        <w:rPr>
          <w:lang w:eastAsia="ko-KR"/>
        </w:rPr>
        <w:t xml:space="preserve"> Bucket Size Duration (</w:t>
      </w:r>
      <w:proofErr w:type="spellStart"/>
      <w:r>
        <w:rPr>
          <w:lang w:eastAsia="ko-KR"/>
        </w:rPr>
        <w:t>sBSD</w:t>
      </w:r>
      <w:proofErr w:type="spellEnd"/>
      <w:r>
        <w:rPr>
          <w:lang w:eastAsia="ko-KR"/>
        </w:rPr>
        <w:t>).</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w:t>
      </w:r>
      <w:proofErr w:type="spellStart"/>
      <w:r>
        <w:rPr>
          <w:lang w:eastAsia="ko-KR"/>
        </w:rPr>
        <w:t>sidelink</w:t>
      </w:r>
      <w:proofErr w:type="spellEnd"/>
      <w:r>
        <w:rPr>
          <w:lang w:eastAsia="ko-KR"/>
        </w:rPr>
        <w:t xml:space="preserve"> transmission;</w:t>
      </w:r>
    </w:p>
    <w:p w14:paraId="52ED0F68" w14:textId="77777777" w:rsidR="003669F2" w:rsidRDefault="00B562E1">
      <w:pPr>
        <w:pStyle w:val="B1"/>
        <w:rPr>
          <w:rFonts w:eastAsia="等线"/>
          <w:lang w:eastAsia="zh-CN"/>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xml:space="preserve"> which sets </w:t>
      </w:r>
      <w:r>
        <w:rPr>
          <w:rFonts w:eastAsia="等线"/>
          <w:lang w:eastAsia="zh-CN"/>
        </w:rPr>
        <w:t xml:space="preserve">the allowed configured grant(s) for </w:t>
      </w:r>
      <w:proofErr w:type="spellStart"/>
      <w:r>
        <w:rPr>
          <w:rFonts w:eastAsia="等线"/>
          <w:lang w:eastAsia="zh-CN"/>
        </w:rPr>
        <w:t>sidelink</w:t>
      </w:r>
      <w:proofErr w:type="spellEnd"/>
      <w:r>
        <w:rPr>
          <w:rFonts w:eastAsia="等线"/>
          <w:lang w:eastAsia="zh-CN"/>
        </w:rPr>
        <w:t xml:space="preserve"> transmission;</w:t>
      </w:r>
    </w:p>
    <w:p w14:paraId="52ED0F69"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which sets whether the logical channel is allowed to be multiplexed with logical channel(s) with </w:t>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proofErr w:type="spellStart"/>
      <w:r>
        <w:rPr>
          <w:i/>
          <w:lang w:eastAsia="ko-KR"/>
        </w:rPr>
        <w:t>SBj</w:t>
      </w:r>
      <w:proofErr w:type="spellEnd"/>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proofErr w:type="spellStart"/>
      <w:r>
        <w:rPr>
          <w:i/>
          <w:lang w:eastAsia="ko-KR"/>
        </w:rPr>
        <w:t>SBj</w:t>
      </w:r>
      <w:proofErr w:type="spellEnd"/>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SBj</w:t>
      </w:r>
      <w:proofErr w:type="spellEnd"/>
      <w:r>
        <w:rPr>
          <w:lang w:eastAsia="ko-KR"/>
        </w:rPr>
        <w:t xml:space="preserve"> by the product </w:t>
      </w:r>
      <w:proofErr w:type="spellStart"/>
      <w:r>
        <w:rPr>
          <w:lang w:eastAsia="ko-KR"/>
        </w:rPr>
        <w:t>sPBR</w:t>
      </w:r>
      <w:proofErr w:type="spellEnd"/>
      <w:r>
        <w:rPr>
          <w:lang w:eastAsia="ko-KR"/>
        </w:rPr>
        <w:t xml:space="preserve"> × T before every instance of the LCP procedure, where T is the time elapsed since </w:t>
      </w:r>
      <w:proofErr w:type="spellStart"/>
      <w:r>
        <w:rPr>
          <w:i/>
          <w:lang w:eastAsia="ko-KR"/>
        </w:rPr>
        <w:t>SBj</w:t>
      </w:r>
      <w:proofErr w:type="spellEnd"/>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SBj</w:t>
      </w:r>
      <w:proofErr w:type="spellEnd"/>
      <w:r>
        <w:rPr>
          <w:lang w:eastAsia="ko-KR"/>
        </w:rPr>
        <w:t xml:space="preserve"> is greater than the </w:t>
      </w:r>
      <w:proofErr w:type="spellStart"/>
      <w:r>
        <w:rPr>
          <w:lang w:eastAsia="ko-KR"/>
        </w:rPr>
        <w:t>sidelink</w:t>
      </w:r>
      <w:proofErr w:type="spellEnd"/>
      <w:r>
        <w:rPr>
          <w:lang w:eastAsia="ko-KR"/>
        </w:rPr>
        <w:t xml:space="preserve"> bucket size (</w:t>
      </w:r>
      <w:proofErr w:type="gramStart"/>
      <w:r>
        <w:rPr>
          <w:lang w:eastAsia="ko-KR"/>
        </w:rPr>
        <w:t>i.e.</w:t>
      </w:r>
      <w:proofErr w:type="gramEnd"/>
      <w:r>
        <w:rPr>
          <w:lang w:eastAsia="ko-KR"/>
        </w:rPr>
        <w:t xml:space="preserve"> </w:t>
      </w:r>
      <w:proofErr w:type="spellStart"/>
      <w:r>
        <w:rPr>
          <w:lang w:eastAsia="ko-KR"/>
        </w:rPr>
        <w:t>sPBR</w:t>
      </w:r>
      <w:proofErr w:type="spellEnd"/>
      <w:r>
        <w:rPr>
          <w:lang w:eastAsia="ko-KR"/>
        </w:rPr>
        <w:t xml:space="preserve"> × </w:t>
      </w:r>
      <w:proofErr w:type="spellStart"/>
      <w:r>
        <w:rPr>
          <w:lang w:eastAsia="ko-KR"/>
        </w:rPr>
        <w:t>sBSD</w:t>
      </w:r>
      <w:proofErr w:type="spellEnd"/>
      <w:r>
        <w:rPr>
          <w:lang w:eastAsia="ko-KR"/>
        </w:rPr>
        <w:t>):</w:t>
      </w:r>
    </w:p>
    <w:p w14:paraId="52ED0F70" w14:textId="77777777" w:rsidR="003669F2" w:rsidRDefault="00B562E1">
      <w:pPr>
        <w:pStyle w:val="B2"/>
        <w:rPr>
          <w:lang w:eastAsia="ko-KR"/>
        </w:rPr>
      </w:pPr>
      <w:r>
        <w:rPr>
          <w:lang w:eastAsia="ko-KR"/>
        </w:rPr>
        <w:t>2&gt;</w:t>
      </w:r>
      <w:r>
        <w:rPr>
          <w:lang w:eastAsia="ko-KR"/>
        </w:rPr>
        <w:tab/>
        <w:t xml:space="preserve">set </w:t>
      </w:r>
      <w:proofErr w:type="spellStart"/>
      <w:r>
        <w:rPr>
          <w:i/>
          <w:lang w:eastAsia="ko-KR"/>
        </w:rPr>
        <w:t>SBj</w:t>
      </w:r>
      <w:proofErr w:type="spellEnd"/>
      <w:r>
        <w:rPr>
          <w:lang w:eastAsia="ko-KR"/>
        </w:rPr>
        <w:t xml:space="preserve"> to the </w:t>
      </w:r>
      <w:proofErr w:type="spellStart"/>
      <w:r>
        <w:rPr>
          <w:lang w:eastAsia="ko-KR"/>
        </w:rPr>
        <w:t>sidelink</w:t>
      </w:r>
      <w:proofErr w:type="spellEnd"/>
      <w:r>
        <w:rPr>
          <w:lang w:eastAsia="ko-KR"/>
        </w:rPr>
        <w:t xml:space="preserve">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SBj</w:t>
      </w:r>
      <w:proofErr w:type="spellEnd"/>
      <w:r>
        <w:rPr>
          <w:lang w:eastAsia="ko-KR"/>
        </w:rPr>
        <w:t xml:space="preserve"> between LCP procedures is up to UE implementation, as long as </w:t>
      </w:r>
      <w:proofErr w:type="spellStart"/>
      <w:r>
        <w:rPr>
          <w:i/>
          <w:lang w:eastAsia="ko-KR"/>
        </w:rPr>
        <w:t>SBj</w:t>
      </w:r>
      <w:proofErr w:type="spellEnd"/>
      <w:r>
        <w:rPr>
          <w:lang w:eastAsia="ko-KR"/>
        </w:rPr>
        <w:t xml:space="preserve"> is up to date at the time when a grant is processed by LCP.</w:t>
      </w:r>
    </w:p>
    <w:p w14:paraId="52ED0F72" w14:textId="77777777" w:rsidR="003669F2" w:rsidRDefault="00B562E1">
      <w:pPr>
        <w:pStyle w:val="6"/>
        <w:rPr>
          <w:rFonts w:eastAsia="Yu Mincho"/>
        </w:rPr>
      </w:pPr>
      <w:bookmarkStart w:id="1115" w:name="_Toc37296257"/>
      <w:bookmarkStart w:id="1116" w:name="_Toc52752083"/>
      <w:bookmarkStart w:id="1117" w:name="_Toc46490388"/>
      <w:bookmarkStart w:id="1118" w:name="_Toc52796545"/>
      <w:bookmarkStart w:id="1119" w:name="_Toc178200612"/>
      <w:r>
        <w:rPr>
          <w:rFonts w:eastAsia="Yu Mincho"/>
        </w:rPr>
        <w:t>5.22.1.4.1.2</w:t>
      </w:r>
      <w:r>
        <w:rPr>
          <w:rFonts w:eastAsia="Yu Mincho"/>
        </w:rPr>
        <w:tab/>
      </w:r>
      <w:r>
        <w:rPr>
          <w:lang w:eastAsia="ko-KR"/>
        </w:rPr>
        <w:t>Selection of logical channels</w:t>
      </w:r>
      <w:bookmarkEnd w:id="1115"/>
      <w:bookmarkEnd w:id="1116"/>
      <w:bookmarkEnd w:id="1117"/>
      <w:bookmarkEnd w:id="1118"/>
      <w:r>
        <w:rPr>
          <w:lang w:eastAsia="ko-KR"/>
        </w:rPr>
        <w:t xml:space="preserve"> and SL-PRS</w:t>
      </w:r>
      <w:bookmarkEnd w:id="1119"/>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proofErr w:type="spellStart"/>
      <w:r>
        <w:rPr>
          <w:i/>
          <w:lang w:eastAsia="ko-KR"/>
        </w:rPr>
        <w:t>sl</w:t>
      </w:r>
      <w:proofErr w:type="spellEnd"/>
      <w:r>
        <w:rPr>
          <w:i/>
          <w:lang w:eastAsia="ko-KR"/>
        </w:rPr>
        <w:t>-BWP-</w:t>
      </w:r>
      <w:proofErr w:type="spellStart"/>
      <w:r>
        <w:rPr>
          <w:i/>
          <w:lang w:eastAsia="ko-KR"/>
        </w:rPr>
        <w:t>DiscPoolConfig</w:t>
      </w:r>
      <w:proofErr w:type="spellEnd"/>
      <w:r>
        <w:rPr>
          <w:iCs/>
          <w:lang w:eastAsia="ko-KR"/>
        </w:rPr>
        <w:t>,</w:t>
      </w:r>
      <w:r>
        <w:rPr>
          <w:lang w:eastAsia="ko-KR"/>
        </w:rPr>
        <w:t xml:space="preserve"> </w:t>
      </w:r>
      <w:proofErr w:type="spellStart"/>
      <w:r>
        <w:rPr>
          <w:i/>
          <w:iCs/>
          <w:lang w:eastAsia="ko-KR"/>
        </w:rPr>
        <w:t>sl</w:t>
      </w:r>
      <w:proofErr w:type="spellEnd"/>
      <w:r>
        <w:rPr>
          <w:i/>
          <w:iCs/>
          <w:lang w:eastAsia="ko-KR"/>
        </w:rPr>
        <w:t>-BWP-</w:t>
      </w:r>
      <w:proofErr w:type="spellStart"/>
      <w:r>
        <w:rPr>
          <w:i/>
          <w:iCs/>
          <w:lang w:eastAsia="ko-KR"/>
        </w:rPr>
        <w:t>DiscPoolConfigCommon</w:t>
      </w:r>
      <w:proofErr w:type="spellEnd"/>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w:t>
      </w:r>
      <w:proofErr w:type="spellStart"/>
      <w:r>
        <w:rPr>
          <w:lang w:eastAsia="ko-KR"/>
        </w:rPr>
        <w:t>sidelink</w:t>
      </w:r>
      <w:proofErr w:type="spellEnd"/>
      <w:r>
        <w:rPr>
          <w:lang w:eastAsia="ko-KR"/>
        </w:rPr>
        <w:t xml:space="preserve"> grant in </w:t>
      </w:r>
      <w:proofErr w:type="spellStart"/>
      <w:r>
        <w:rPr>
          <w:i/>
        </w:rPr>
        <w:t>sl-DiscTxPoolSelected</w:t>
      </w:r>
      <w:proofErr w:type="spellEnd"/>
      <w:r>
        <w:rPr>
          <w:iCs/>
        </w:rPr>
        <w:t xml:space="preserve"> or </w:t>
      </w:r>
      <w:proofErr w:type="spellStart"/>
      <w:r>
        <w:rPr>
          <w:i/>
          <w:iCs/>
        </w:rPr>
        <w:t>sl-DiscTxPoolScheduling</w:t>
      </w:r>
      <w:proofErr w:type="spellEnd"/>
      <w:r>
        <w:t xml:space="preserve"> configured in </w:t>
      </w:r>
      <w:proofErr w:type="spellStart"/>
      <w:r>
        <w:rPr>
          <w:i/>
          <w:iCs/>
        </w:rPr>
        <w:t>sl</w:t>
      </w:r>
      <w:proofErr w:type="spellEnd"/>
      <w:r>
        <w:rPr>
          <w:i/>
          <w:iCs/>
        </w:rPr>
        <w:t>-BWP-</w:t>
      </w:r>
      <w:proofErr w:type="spellStart"/>
      <w:r>
        <w:rPr>
          <w:i/>
          <w:iCs/>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w:t>
      </w:r>
      <w:proofErr w:type="spellStart"/>
      <w:r>
        <w:t>sidelink</w:t>
      </w:r>
      <w:proofErr w:type="spellEnd"/>
      <w:r>
        <w:t xml:space="preserve">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w:t>
      </w:r>
      <w:proofErr w:type="spellStart"/>
      <w:r>
        <w:rPr>
          <w:lang w:eastAsia="ko-KR"/>
        </w:rPr>
        <w:t>sidelink</w:t>
      </w:r>
      <w:proofErr w:type="spellEnd"/>
      <w:r>
        <w:rPr>
          <w:lang w:eastAsia="ko-KR"/>
        </w:rPr>
        <w:t xml:space="preserve"> grant in </w:t>
      </w:r>
      <w:proofErr w:type="spellStart"/>
      <w:r>
        <w:rPr>
          <w:i/>
        </w:rPr>
        <w:t>sl-TxPoolSelectedNormal</w:t>
      </w:r>
      <w:proofErr w:type="spellEnd"/>
      <w:r>
        <w:rPr>
          <w:i/>
        </w:rPr>
        <w:t xml:space="preserve">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brid</w:t>
      </w:r>
      <w:proofErr w:type="spellEnd"/>
      <w:r>
        <w:t xml:space="preserve"> or </w:t>
      </w:r>
      <w:proofErr w:type="spellStart"/>
      <w:r>
        <w:rPr>
          <w:i/>
        </w:rPr>
        <w:t>bridAndDAA</w:t>
      </w:r>
      <w:proofErr w:type="spellEnd"/>
      <w:r>
        <w:t xml:space="preserve"> or select a Destination associated with DAA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daa</w:t>
      </w:r>
      <w:proofErr w:type="spellEnd"/>
      <w:r>
        <w:t xml:space="preserve"> or </w:t>
      </w:r>
      <w:proofErr w:type="spellStart"/>
      <w:r>
        <w:rPr>
          <w:i/>
        </w:rPr>
        <w:t>bridAndDAA</w:t>
      </w:r>
      <w:proofErr w:type="spellEnd"/>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w:t>
      </w:r>
      <w:proofErr w:type="spellStart"/>
      <w:r>
        <w:t>sidelink</w:t>
      </w:r>
      <w:proofErr w:type="spellEnd"/>
      <w:r>
        <w:t xml:space="preserve">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communication is available for transmission; and</w:t>
      </w:r>
    </w:p>
    <w:p w14:paraId="52ED0F84"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 xml:space="preserve">select a Destination associated to one of unicast, groupcast and broadcast that satisfy the following destination condition and CAPC condition, and having at least one of the </w:t>
      </w:r>
      <w:proofErr w:type="gramStart"/>
      <w:r>
        <w:rPr>
          <w:lang w:eastAsia="ko-KR"/>
        </w:rPr>
        <w:t>MAC</w:t>
      </w:r>
      <w:proofErr w:type="gramEnd"/>
      <w:r>
        <w:rPr>
          <w:lang w:eastAsia="ko-KR"/>
        </w:rPr>
        <w:t xml:space="preserve">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sl</w:t>
      </w:r>
      <w:proofErr w:type="spellEnd"/>
      <w:r>
        <w:rPr>
          <w:lang w:eastAsia="ko-KR"/>
        </w:rPr>
        <w:t>-BWP-</w:t>
      </w:r>
      <w:proofErr w:type="spellStart"/>
      <w:r>
        <w:rPr>
          <w:lang w:eastAsia="ko-KR"/>
        </w:rPr>
        <w:t>DiscPoolConfig</w:t>
      </w:r>
      <w:proofErr w:type="spellEnd"/>
      <w:r>
        <w:rPr>
          <w:lang w:eastAsia="ko-KR"/>
        </w:rPr>
        <w:t xml:space="preserve"> or </w:t>
      </w:r>
      <w:proofErr w:type="spellStart"/>
      <w:r>
        <w:rPr>
          <w:lang w:eastAsia="ko-KR"/>
        </w:rPr>
        <w:t>sl</w:t>
      </w:r>
      <w:proofErr w:type="spellEnd"/>
      <w:r>
        <w:rPr>
          <w:lang w:eastAsia="ko-KR"/>
        </w:rPr>
        <w:t>-BWP-</w:t>
      </w:r>
      <w:proofErr w:type="spellStart"/>
      <w:r>
        <w:rPr>
          <w:lang w:eastAsia="ko-KR"/>
        </w:rPr>
        <w:t>DiscPoolConfigCommon</w:t>
      </w:r>
      <w:proofErr w:type="spellEnd"/>
      <w:r>
        <w:rPr>
          <w:lang w:eastAsia="ko-KR"/>
        </w:rPr>
        <w:t xml:space="preserve"> is not configured according to TS 38.331 [5]; and</w:t>
      </w:r>
    </w:p>
    <w:p w14:paraId="52ED0F95" w14:textId="77777777" w:rsidR="003669F2" w:rsidRDefault="00B562E1">
      <w:pPr>
        <w:pStyle w:val="B2"/>
        <w:rPr>
          <w:lang w:eastAsia="ko-KR"/>
        </w:rPr>
      </w:pPr>
      <w:r>
        <w:rPr>
          <w:lang w:eastAsia="ko-KR"/>
        </w:rPr>
        <w:t>2&gt;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w:t>
      </w:r>
      <w:proofErr w:type="gramStart"/>
      <w:r>
        <w:t>MAC</w:t>
      </w:r>
      <w:proofErr w:type="gramEnd"/>
      <w:r>
        <w:t xml:space="preserve">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and if the MAC entity has been configured with </w:t>
      </w:r>
      <w:proofErr w:type="spellStart"/>
      <w:r>
        <w:t>Sidelink</w:t>
      </w:r>
      <w:proofErr w:type="spellEnd"/>
      <w:r>
        <w:t xml:space="preserve">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(i.e., the </w:t>
      </w:r>
      <w:proofErr w:type="spellStart"/>
      <w:r>
        <w:rPr>
          <w:rFonts w:eastAsia="等线"/>
          <w:lang w:eastAsia="zh-CN"/>
        </w:rPr>
        <w:t>sidelink</w:t>
      </w:r>
      <w:proofErr w:type="spellEnd"/>
      <w:r>
        <w:rPr>
          <w:rFonts w:eastAsia="等线"/>
          <w:lang w:eastAsia="zh-CN"/>
        </w:rPr>
        <w:t xml:space="preserve">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 xml:space="preserve">select the logical channels satisfying all the following conditions among the logical channels belonging to the selected Destination when the new transmission is not associated to a </w:t>
      </w:r>
      <w:proofErr w:type="spellStart"/>
      <w:r>
        <w:rPr>
          <w:lang w:eastAsia="ko-KR"/>
        </w:rPr>
        <w:t>sidelink</w:t>
      </w:r>
      <w:proofErr w:type="spellEnd"/>
      <w:r>
        <w:rPr>
          <w:lang w:eastAsia="ko-KR"/>
        </w:rPr>
        <w:t xml:space="preserve">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120" w:name="_Toc37296258"/>
      <w:r>
        <w:rPr>
          <w:lang w:eastAsia="ko-KR"/>
        </w:rPr>
        <w:lastRenderedPageBreak/>
        <w:t>2&gt;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if the MAC entity has been configured with </w:t>
      </w:r>
      <w:proofErr w:type="spellStart"/>
      <w:r>
        <w:t>Sidelink</w:t>
      </w:r>
      <w:proofErr w:type="spellEnd"/>
      <w:r>
        <w:t xml:space="preserve">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proofErr w:type="spellStart"/>
      <w:r>
        <w:rPr>
          <w:i/>
          <w:iCs/>
        </w:rPr>
        <w:t>sl</w:t>
      </w:r>
      <w:proofErr w:type="spellEnd"/>
      <w:r>
        <w:rPr>
          <w:i/>
          <w:iCs/>
        </w:rPr>
        <w:t>-HARQ-</w:t>
      </w:r>
      <w:proofErr w:type="spellStart"/>
      <w:r>
        <w:rPr>
          <w:i/>
          <w:iCs/>
        </w:rPr>
        <w:t>FeedbackEnabled</w:t>
      </w:r>
      <w:proofErr w:type="spellEnd"/>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 xml:space="preserve">is configured for the </w:t>
      </w:r>
      <w:proofErr w:type="spellStart"/>
      <w:r>
        <w:rPr>
          <w:lang w:eastAsia="ko-KR"/>
        </w:rPr>
        <w:t>sidelink</w:t>
      </w:r>
      <w:proofErr w:type="spellEnd"/>
      <w:r>
        <w:rPr>
          <w:lang w:eastAsia="ko-KR"/>
        </w:rPr>
        <w:t xml:space="preserve">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iCs/>
          <w:lang w:eastAsia="ko-KR"/>
        </w:rPr>
        <w:t>sl</w:t>
      </w:r>
      <w:proofErr w:type="spellEnd"/>
      <w:r>
        <w:rPr>
          <w:rFonts w:eastAsia="Malgun Gothic"/>
          <w:i/>
          <w:iCs/>
          <w:lang w:eastAsia="ko-KR"/>
        </w:rPr>
        <w:t>-HARQ-</w:t>
      </w:r>
      <w:proofErr w:type="spellStart"/>
      <w:r>
        <w:rPr>
          <w:rFonts w:eastAsia="Malgun Gothic"/>
          <w:i/>
          <w:iCs/>
          <w:lang w:eastAsia="ko-KR"/>
        </w:rPr>
        <w:t>FeedbackEnabled</w:t>
      </w:r>
      <w:proofErr w:type="spellEnd"/>
      <w:r>
        <w:rPr>
          <w:rFonts w:eastAsia="Malgun Gothic"/>
          <w:lang w:eastAsia="ko-KR"/>
        </w:rPr>
        <w:t xml:space="preserve"> is set to disabled.</w:t>
      </w:r>
    </w:p>
    <w:p w14:paraId="52ED0FAE" w14:textId="77777777" w:rsidR="003669F2" w:rsidRDefault="00B562E1">
      <w:pPr>
        <w:pStyle w:val="NO"/>
        <w:rPr>
          <w:lang w:eastAsia="zh-CN"/>
        </w:rPr>
      </w:pPr>
      <w:bookmarkStart w:id="1121" w:name="_Toc52752084"/>
      <w:bookmarkStart w:id="1122" w:name="_Toc52796546"/>
      <w:bookmarkStart w:id="1123" w:name="_Toc46490389"/>
      <w:r>
        <w:rPr>
          <w:lang w:eastAsia="zh-CN"/>
        </w:rPr>
        <w:t>NOTE 2:</w:t>
      </w:r>
      <w:r>
        <w:rPr>
          <w:lang w:eastAsia="zh-CN"/>
        </w:rPr>
        <w:tab/>
        <w:t xml:space="preserve">HARQ feedback enabled/disabled indicator is set to disabled for the transmission of a MAC PDU only carrying </w:t>
      </w:r>
      <w:proofErr w:type="spellStart"/>
      <w:r>
        <w:t>Sidelink</w:t>
      </w:r>
      <w:proofErr w:type="spellEnd"/>
      <w:r>
        <w:t xml:space="preserve"> MAC CE(s), </w:t>
      </w:r>
      <w:proofErr w:type="gramStart"/>
      <w:r>
        <w:t>e.g.</w:t>
      </w:r>
      <w:proofErr w:type="gramEnd"/>
      <w:r>
        <w:t xml:space="preserve"> </w:t>
      </w:r>
      <w:proofErr w:type="spellStart"/>
      <w:r>
        <w:t>Sidelink</w:t>
      </w:r>
      <w:proofErr w:type="spellEnd"/>
      <w:r>
        <w:t xml:space="preserve"> </w:t>
      </w:r>
      <w:r>
        <w:rPr>
          <w:lang w:eastAsia="zh-CN"/>
        </w:rPr>
        <w:t xml:space="preserve">CSI reporting MAC CE, </w:t>
      </w:r>
      <w:proofErr w:type="spellStart"/>
      <w:r>
        <w:rPr>
          <w:lang w:eastAsia="zh-CN"/>
        </w:rPr>
        <w:t>Sidelink</w:t>
      </w:r>
      <w:proofErr w:type="spellEnd"/>
      <w:r>
        <w:rPr>
          <w:lang w:eastAsia="zh-CN"/>
        </w:rPr>
        <w:t xml:space="preserve"> DRX Command MAC CE, </w:t>
      </w:r>
      <w:proofErr w:type="spellStart"/>
      <w:r>
        <w:rPr>
          <w:lang w:eastAsia="zh-CN"/>
        </w:rPr>
        <w:t>Sidelink</w:t>
      </w:r>
      <w:proofErr w:type="spellEnd"/>
      <w:r>
        <w:rPr>
          <w:lang w:eastAsia="zh-CN"/>
        </w:rPr>
        <w:t xml:space="preserve"> Inter-UE Coordination Request MAC CE or </w:t>
      </w:r>
      <w:proofErr w:type="spellStart"/>
      <w:r>
        <w:rPr>
          <w:lang w:eastAsia="zh-CN"/>
        </w:rPr>
        <w:t>Sidelink</w:t>
      </w:r>
      <w:proofErr w:type="spellEnd"/>
      <w:r>
        <w:rPr>
          <w:lang w:eastAsia="zh-CN"/>
        </w:rPr>
        <w:t xml:space="preserve"> Inter-UE Coordination Information MAC CE.</w:t>
      </w:r>
    </w:p>
    <w:p w14:paraId="52ED0FAF" w14:textId="77777777" w:rsidR="003669F2" w:rsidRDefault="00B562E1">
      <w:pPr>
        <w:pStyle w:val="6"/>
        <w:rPr>
          <w:rFonts w:eastAsia="Yu Mincho"/>
        </w:rPr>
      </w:pPr>
      <w:bookmarkStart w:id="1124" w:name="_Toc178200613"/>
      <w:r>
        <w:rPr>
          <w:rFonts w:eastAsia="Yu Mincho"/>
        </w:rPr>
        <w:t>5.22.1.4.1.3</w:t>
      </w:r>
      <w:r>
        <w:rPr>
          <w:rFonts w:eastAsia="Yu Mincho"/>
        </w:rPr>
        <w:tab/>
      </w:r>
      <w:r>
        <w:rPr>
          <w:lang w:eastAsia="ko-KR"/>
        </w:rPr>
        <w:t xml:space="preserve">Allocation of </w:t>
      </w:r>
      <w:proofErr w:type="spellStart"/>
      <w:r>
        <w:rPr>
          <w:lang w:eastAsia="ko-KR"/>
        </w:rPr>
        <w:t>sidelink</w:t>
      </w:r>
      <w:proofErr w:type="spellEnd"/>
      <w:r>
        <w:rPr>
          <w:lang w:eastAsia="ko-KR"/>
        </w:rPr>
        <w:t xml:space="preserve"> resources</w:t>
      </w:r>
      <w:bookmarkEnd w:id="1120"/>
      <w:bookmarkEnd w:id="1121"/>
      <w:bookmarkEnd w:id="1122"/>
      <w:bookmarkEnd w:id="1123"/>
      <w:bookmarkEnd w:id="1124"/>
    </w:p>
    <w:p w14:paraId="52ED0FB0" w14:textId="77777777" w:rsidR="003669F2" w:rsidRDefault="00B562E1">
      <w:pPr>
        <w:textAlignment w:val="auto"/>
        <w:rPr>
          <w:rFonts w:eastAsia="等线"/>
          <w:lang w:eastAsia="zh-CN"/>
        </w:rPr>
      </w:pPr>
      <w:r>
        <w:rPr>
          <w:rFonts w:eastAsia="等线"/>
          <w:lang w:eastAsia="zh-CN"/>
        </w:rPr>
        <w:t xml:space="preserve">The MAC entity shall for each </w:t>
      </w:r>
      <w:proofErr w:type="spellStart"/>
      <w:r>
        <w:rPr>
          <w:rFonts w:eastAsia="等线"/>
          <w:lang w:eastAsia="zh-CN"/>
        </w:rPr>
        <w:t>sidelink</w:t>
      </w:r>
      <w:proofErr w:type="spellEnd"/>
      <w:r>
        <w:rPr>
          <w:rFonts w:eastAsia="等线"/>
          <w:lang w:eastAsia="zh-CN"/>
        </w:rPr>
        <w:t xml:space="preserve">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 xml:space="preserve">derive Transport Block Size for a new transmission for SL-SCH assuming SL-PRS can be transmitted in the </w:t>
      </w:r>
      <w:proofErr w:type="spellStart"/>
      <w:r>
        <w:rPr>
          <w:rFonts w:eastAsia="等线"/>
        </w:rPr>
        <w:t>sidelink</w:t>
      </w:r>
      <w:proofErr w:type="spellEnd"/>
      <w:r>
        <w:rPr>
          <w:rFonts w:eastAsia="等线"/>
        </w:rPr>
        <w:t xml:space="preserve"> grant according to clause 8.1.3.2 in TS 38.214 [7];</w:t>
      </w:r>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that the pending SL-PRS can be transmitted in the </w:t>
      </w:r>
      <w:proofErr w:type="spellStart"/>
      <w:r>
        <w:rPr>
          <w:rFonts w:eastAsia="等线"/>
          <w:lang w:eastAsia="zh-CN"/>
        </w:rPr>
        <w:t>sidelink</w:t>
      </w:r>
      <w:proofErr w:type="spellEnd"/>
      <w:r>
        <w:rPr>
          <w:rFonts w:eastAsia="等线"/>
          <w:lang w:eastAsia="zh-CN"/>
        </w:rPr>
        <w:t xml:space="preserve">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that the pending SL-PRRS cannot be transmitted in the </w:t>
      </w:r>
      <w:proofErr w:type="spellStart"/>
      <w:r>
        <w:rPr>
          <w:rFonts w:eastAsia="等线"/>
          <w:lang w:eastAsia="zh-CN"/>
        </w:rPr>
        <w:t>sidelink</w:t>
      </w:r>
      <w:proofErr w:type="spellEnd"/>
      <w:r>
        <w:rPr>
          <w:rFonts w:eastAsia="等线"/>
          <w:lang w:eastAsia="zh-CN"/>
        </w:rPr>
        <w:t xml:space="preserve"> grant;</w:t>
      </w:r>
    </w:p>
    <w:p w14:paraId="52ED0FB7" w14:textId="77777777" w:rsidR="003669F2" w:rsidRDefault="00B562E1">
      <w:pPr>
        <w:pStyle w:val="B3"/>
        <w:rPr>
          <w:rFonts w:eastAsia="等线"/>
          <w:lang w:eastAsia="zh-CN"/>
        </w:rPr>
      </w:pPr>
      <w:r>
        <w:rPr>
          <w:rFonts w:eastAsia="等线"/>
          <w:lang w:eastAsia="zh-CN"/>
        </w:rPr>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proofErr w:type="spellStart"/>
      <w:r>
        <w:rPr>
          <w:i/>
          <w:lang w:eastAsia="ko-KR"/>
        </w:rPr>
        <w:t>SBj</w:t>
      </w:r>
      <w:proofErr w:type="spellEnd"/>
      <w:r>
        <w:rPr>
          <w:lang w:eastAsia="ko-KR"/>
        </w:rPr>
        <w:t xml:space="preserve"> </w:t>
      </w:r>
      <w:r>
        <w:t xml:space="preserve">&gt; 0 are allocated resources in a decreasing priority order. If the </w:t>
      </w:r>
      <w:proofErr w:type="spellStart"/>
      <w:r>
        <w:t>sPBR</w:t>
      </w:r>
      <w:proofErr w:type="spellEnd"/>
      <w:r>
        <w:t xml:space="preserve"> of a logical channel is set to </w:t>
      </w:r>
      <w:r>
        <w:rPr>
          <w:i/>
        </w:rPr>
        <w:t>infinity</w:t>
      </w:r>
      <w:r>
        <w:t xml:space="preserve">, the MAC entity shall allocate resources for all the data that is available for transmission on the logical channel before meeting the </w:t>
      </w:r>
      <w:proofErr w:type="spellStart"/>
      <w:r>
        <w:t>sPBR</w:t>
      </w:r>
      <w:proofErr w:type="spellEnd"/>
      <w:r>
        <w:t xml:space="preserve"> of the lower priority logical channel(s);</w:t>
      </w:r>
    </w:p>
    <w:p w14:paraId="52ED0FBB" w14:textId="77777777" w:rsidR="003669F2" w:rsidRDefault="00B562E1">
      <w:pPr>
        <w:pStyle w:val="B2"/>
      </w:pPr>
      <w:r>
        <w:rPr>
          <w:lang w:eastAsia="ko-KR"/>
        </w:rPr>
        <w:t>2&gt;</w:t>
      </w:r>
      <w:r>
        <w:tab/>
        <w:t xml:space="preserve">decrement </w:t>
      </w:r>
      <w:proofErr w:type="spellStart"/>
      <w:r>
        <w:rPr>
          <w:i/>
          <w:lang w:eastAsia="ko-KR"/>
        </w:rPr>
        <w:t>SBj</w:t>
      </w:r>
      <w:proofErr w:type="spellEnd"/>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proofErr w:type="spellStart"/>
      <w:r>
        <w:rPr>
          <w:i/>
          <w:lang w:eastAsia="ko-KR"/>
        </w:rPr>
        <w:t>SBj</w:t>
      </w:r>
      <w:proofErr w:type="spellEnd"/>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SBj</w:t>
      </w:r>
      <w:proofErr w:type="spellEnd"/>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125" w:name="_Toc12569238"/>
      <w:r>
        <w:rPr>
          <w:lang w:eastAsia="ko-KR"/>
        </w:rPr>
        <w:t>-</w:t>
      </w:r>
      <w:r>
        <w:rPr>
          <w:lang w:eastAsia="ko-KR"/>
        </w:rPr>
        <w:tab/>
        <w:t xml:space="preserve">if the MAC entity is given a </w:t>
      </w:r>
      <w:proofErr w:type="spellStart"/>
      <w:r>
        <w:rPr>
          <w:lang w:eastAsia="ko-KR"/>
        </w:rPr>
        <w:t>sidelink</w:t>
      </w:r>
      <w:proofErr w:type="spellEnd"/>
      <w:r>
        <w:rPr>
          <w:lang w:eastAsia="ko-KR"/>
        </w:rPr>
        <w:t xml:space="preserve">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CSI Reporting MAC CE;</w:t>
      </w:r>
    </w:p>
    <w:p w14:paraId="52ED0FCD"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Inter-UE Coordination Request MAC CE and </w:t>
      </w:r>
      <w:proofErr w:type="spellStart"/>
      <w:r>
        <w:rPr>
          <w:lang w:eastAsia="ko-KR"/>
        </w:rPr>
        <w:t>Sidelink</w:t>
      </w:r>
      <w:proofErr w:type="spellEnd"/>
      <w:r>
        <w:rPr>
          <w:lang w:eastAsia="ko-KR"/>
        </w:rPr>
        <w:t xml:space="preserve"> Inter-UE Coordination Information MAC CE;</w:t>
      </w:r>
    </w:p>
    <w:p w14:paraId="52ED0FCE"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 xml:space="preserve">The priority order between </w:t>
      </w:r>
      <w:proofErr w:type="spellStart"/>
      <w:r>
        <w:rPr>
          <w:lang w:eastAsia="zh-CN"/>
        </w:rPr>
        <w:t>Sidelink</w:t>
      </w:r>
      <w:proofErr w:type="spellEnd"/>
      <w:r>
        <w:rPr>
          <w:lang w:eastAsia="zh-CN"/>
        </w:rPr>
        <w:t xml:space="preserve"> Inter-UE Coordination Request MAC CE and </w:t>
      </w:r>
      <w:proofErr w:type="spellStart"/>
      <w:r>
        <w:rPr>
          <w:lang w:eastAsia="zh-CN"/>
        </w:rPr>
        <w:t>Sidelink</w:t>
      </w:r>
      <w:proofErr w:type="spellEnd"/>
      <w:r>
        <w:rPr>
          <w:lang w:eastAsia="zh-CN"/>
        </w:rPr>
        <w:t xml:space="preserve"> Inter-UE Coordination Information MAC CE is up to UE implementation.</w:t>
      </w:r>
    </w:p>
    <w:p w14:paraId="52ED0FD1" w14:textId="77777777" w:rsidR="003669F2" w:rsidRDefault="00B562E1">
      <w:pPr>
        <w:pStyle w:val="5"/>
      </w:pPr>
      <w:bookmarkStart w:id="1126" w:name="_Toc52752085"/>
      <w:bookmarkStart w:id="1127" w:name="_Toc37296259"/>
      <w:bookmarkStart w:id="1128" w:name="_Toc46490390"/>
      <w:bookmarkStart w:id="1129" w:name="_Toc178200614"/>
      <w:bookmarkStart w:id="1130" w:name="_Toc52796547"/>
      <w:r>
        <w:t>5.22.1.4.2</w:t>
      </w:r>
      <w:r>
        <w:tab/>
        <w:t>Multiplexing of MAC Control Elements and MAC SDUs</w:t>
      </w:r>
      <w:bookmarkEnd w:id="1125"/>
      <w:bookmarkEnd w:id="1126"/>
      <w:bookmarkEnd w:id="1127"/>
      <w:bookmarkEnd w:id="1128"/>
      <w:bookmarkEnd w:id="1129"/>
      <w:bookmarkEnd w:id="1130"/>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131" w:name="_Toc37296260"/>
      <w:bookmarkStart w:id="1132" w:name="_Toc178200615"/>
      <w:bookmarkStart w:id="1133" w:name="_Toc52796548"/>
      <w:bookmarkStart w:id="1134" w:name="_Toc52752086"/>
      <w:bookmarkStart w:id="1135" w:name="_Toc46490391"/>
      <w:r>
        <w:t>5.22.1.5</w:t>
      </w:r>
      <w:r>
        <w:tab/>
        <w:t>Scheduling Request</w:t>
      </w:r>
      <w:bookmarkEnd w:id="1131"/>
      <w:bookmarkEnd w:id="1132"/>
      <w:bookmarkEnd w:id="1133"/>
      <w:bookmarkEnd w:id="1134"/>
      <w:bookmarkEnd w:id="1135"/>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w:t>
      </w:r>
      <w:proofErr w:type="spellStart"/>
      <w:r>
        <w:rPr>
          <w:lang w:eastAsia="ko-KR"/>
        </w:rPr>
        <w:t>Sidelink</w:t>
      </w:r>
      <w:proofErr w:type="spellEnd"/>
      <w:r>
        <w:rPr>
          <w:lang w:eastAsia="ko-KR"/>
        </w:rPr>
        <w:t xml:space="preserve">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w:t>
      </w:r>
      <w:proofErr w:type="spellStart"/>
      <w:r>
        <w:rPr>
          <w:rFonts w:eastAsia="PMingLiU"/>
          <w:lang w:eastAsia="zh-TW"/>
        </w:rPr>
        <w:t>sidelink</w:t>
      </w:r>
      <w:proofErr w:type="spellEnd"/>
      <w:r>
        <w:rPr>
          <w:rFonts w:eastAsia="PMingLiU"/>
          <w:lang w:eastAsia="zh-TW"/>
        </w:rPr>
        <w:t xml:space="preserve"> logical channel or for SL-CSI reporting or for SL-DRX Command indication or for </w:t>
      </w:r>
      <w:proofErr w:type="spellStart"/>
      <w:r>
        <w:rPr>
          <w:rFonts w:eastAsia="PMingLiU"/>
          <w:lang w:eastAsia="zh-TW"/>
        </w:rPr>
        <w:t>Sidelink</w:t>
      </w:r>
      <w:proofErr w:type="spellEnd"/>
      <w:r>
        <w:rPr>
          <w:rFonts w:eastAsia="PMingLiU"/>
          <w:lang w:eastAsia="zh-TW"/>
        </w:rPr>
        <w:t xml:space="preserve">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w:t>
      </w:r>
      <w:proofErr w:type="spellStart"/>
      <w:r>
        <w:rPr>
          <w:lang w:eastAsia="ko-KR"/>
        </w:rPr>
        <w:t>Sidelink</w:t>
      </w:r>
      <w:proofErr w:type="spellEnd"/>
      <w:r>
        <w:rPr>
          <w:lang w:eastAsia="ko-KR"/>
        </w:rPr>
        <w:t xml:space="preserve">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 xml:space="preserve">Each </w:t>
      </w:r>
      <w:proofErr w:type="spellStart"/>
      <w:r>
        <w:rPr>
          <w:lang w:eastAsia="ko-KR"/>
        </w:rPr>
        <w:t>sidelink</w:t>
      </w:r>
      <w:proofErr w:type="spellEnd"/>
      <w:r>
        <w:rPr>
          <w:lang w:eastAsia="ko-KR"/>
        </w:rPr>
        <w:t xml:space="preserve"> logical channel</w:t>
      </w:r>
      <w:r>
        <w:rPr>
          <w:rFonts w:eastAsia="PMingLiU"/>
          <w:lang w:eastAsia="zh-TW"/>
        </w:rPr>
        <w:t xml:space="preserve"> and </w:t>
      </w:r>
      <w:proofErr w:type="spellStart"/>
      <w:r>
        <w:rPr>
          <w:rFonts w:eastAsia="PMingLiU"/>
          <w:lang w:eastAsia="zh-TW"/>
        </w:rPr>
        <w:t>Sidelink</w:t>
      </w:r>
      <w:proofErr w:type="spellEnd"/>
      <w:r>
        <w:rPr>
          <w:rFonts w:eastAsia="PMingLiU"/>
          <w:lang w:eastAsia="zh-TW"/>
        </w:rPr>
        <w:t xml:space="preserve">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w:t>
      </w:r>
      <w:proofErr w:type="spellStart"/>
      <w:r>
        <w:rPr>
          <w:lang w:eastAsia="ko-KR"/>
        </w:rPr>
        <w:t>Sidelink</w:t>
      </w:r>
      <w:proofErr w:type="spellEnd"/>
      <w:r>
        <w:rPr>
          <w:lang w:eastAsia="ko-KR"/>
        </w:rPr>
        <w:t xml:space="preserve">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Pr>
          <w:lang w:eastAsia="ko-KR"/>
        </w:rPr>
        <w:t>Sidelink</w:t>
      </w:r>
      <w:proofErr w:type="spellEnd"/>
      <w:r>
        <w:rPr>
          <w:lang w:eastAsia="ko-KR"/>
        </w:rPr>
        <w:t xml:space="preserve"> DRX Command MAC CE. The SR configuration of the </w:t>
      </w:r>
      <w:proofErr w:type="spellStart"/>
      <w:r>
        <w:rPr>
          <w:rFonts w:eastAsia="PMingLiU"/>
          <w:lang w:eastAsia="zh-TW"/>
        </w:rPr>
        <w:t>Sidelink</w:t>
      </w:r>
      <w:proofErr w:type="spellEnd"/>
      <w:r>
        <w:rPr>
          <w:lang w:eastAsia="ko-KR"/>
        </w:rPr>
        <w:t xml:space="preserve"> consistent LBT failure recovery triggered according to 5.31.2 is considered as corresponding SR configuration for the triggered SR (clause 5.4.4). The value of the priority of the triggered SR triggered by </w:t>
      </w:r>
      <w:proofErr w:type="spellStart"/>
      <w:r>
        <w:rPr>
          <w:rFonts w:eastAsia="PMingLiU"/>
          <w:lang w:eastAsia="zh-TW"/>
        </w:rPr>
        <w:t>Sidelink</w:t>
      </w:r>
      <w:proofErr w:type="spellEnd"/>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SL-BSR MAC CE which contains buffer status up to (and including) the last event that triggered a </w:t>
      </w:r>
      <w:proofErr w:type="spellStart"/>
      <w:r>
        <w:rPr>
          <w:lang w:eastAsia="ko-KR"/>
        </w:rPr>
        <w:t>Sidelink</w:t>
      </w:r>
      <w:proofErr w:type="spellEnd"/>
      <w:r>
        <w:rPr>
          <w:lang w:eastAsia="ko-KR"/>
        </w:rPr>
        <w:t xml:space="preserve"> BSR (see clause 5.22.1.4) prior to the MAC PDU assembly.</w:t>
      </w:r>
    </w:p>
    <w:p w14:paraId="52ED0FD8" w14:textId="77777777" w:rsidR="003669F2" w:rsidRDefault="00B562E1">
      <w:r>
        <w:t xml:space="preserve">All pending SR(s) triggered according to the </w:t>
      </w:r>
      <w:proofErr w:type="spellStart"/>
      <w:r>
        <w:t>Sidelink</w:t>
      </w:r>
      <w:proofErr w:type="spellEnd"/>
      <w:r>
        <w:t xml:space="preserve"> consistent LBT failure recovery (clause 5.31.2) shall be cancelled and each respective </w:t>
      </w:r>
      <w:proofErr w:type="spellStart"/>
      <w:r>
        <w:rPr>
          <w:i/>
          <w:iCs/>
        </w:rPr>
        <w:t>sr-ProhibitTimer</w:t>
      </w:r>
      <w:proofErr w:type="spellEnd"/>
      <w:r>
        <w:t xml:space="preserve"> shall be stopped when the MAC PDU is transmitted and this PDU includes an SL LBT failure MAC CE that indicates </w:t>
      </w:r>
      <w:proofErr w:type="spellStart"/>
      <w:r>
        <w:t>Sidelink</w:t>
      </w:r>
      <w:proofErr w:type="spellEnd"/>
      <w:r>
        <w:t xml:space="preserve"> consistent LBT failure or when all the triggered </w:t>
      </w:r>
      <w:proofErr w:type="spellStart"/>
      <w:r>
        <w:t>Sidelink</w:t>
      </w:r>
      <w:proofErr w:type="spellEnd"/>
      <w:r>
        <w:t xml:space="preserve"> consistent LBT failure(s) for an SL BWP is cancelled.</w:t>
      </w:r>
    </w:p>
    <w:p w14:paraId="52ED0FD9" w14:textId="77777777" w:rsidR="003669F2" w:rsidRDefault="00B562E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shall be cancelled and each respective </w:t>
      </w:r>
      <w:proofErr w:type="spellStart"/>
      <w:r>
        <w:rPr>
          <w:i/>
          <w:lang w:eastAsia="ko-KR"/>
        </w:rPr>
        <w:t>sr-ProhibitTimer</w:t>
      </w:r>
      <w:proofErr w:type="spellEnd"/>
      <w:r>
        <w:rPr>
          <w:lang w:eastAsia="ko-KR"/>
        </w:rPr>
        <w:t xml:space="preserve"> shall be stopped when the SL grant(s) can accommodate all pending data available for transmission in </w:t>
      </w:r>
      <w:proofErr w:type="spellStart"/>
      <w:r>
        <w:rPr>
          <w:lang w:eastAsia="ko-KR"/>
        </w:rPr>
        <w:t>sidelink</w:t>
      </w:r>
      <w:proofErr w:type="spellEnd"/>
      <w:r>
        <w:rPr>
          <w:lang w:eastAsia="ko-KR"/>
        </w:rPr>
        <w:t>.</w:t>
      </w:r>
    </w:p>
    <w:p w14:paraId="52ED0FDA" w14:textId="77777777" w:rsidR="003669F2" w:rsidRDefault="00B562E1">
      <w:pPr>
        <w:rPr>
          <w:lang w:eastAsia="ko-KR"/>
        </w:rPr>
      </w:pPr>
      <w:r>
        <w:rPr>
          <w:lang w:eastAsia="ko-KR"/>
        </w:rPr>
        <w:t xml:space="preserve">If there is pending SR triggered by </w:t>
      </w:r>
      <w:proofErr w:type="spellStart"/>
      <w:r>
        <w:rPr>
          <w:lang w:eastAsia="ko-KR"/>
        </w:rPr>
        <w:t>Sidelink</w:t>
      </w:r>
      <w:proofErr w:type="spellEnd"/>
      <w:r>
        <w:rPr>
          <w:lang w:eastAsia="ko-KR"/>
        </w:rPr>
        <w:t xml:space="preserve"> consistent LBT failure recovery which has no corresponding SR configuration, MAC entity </w:t>
      </w:r>
      <w:proofErr w:type="gramStart"/>
      <w:r>
        <w:rPr>
          <w:lang w:eastAsia="ko-KR"/>
        </w:rPr>
        <w:t>initiate</w:t>
      </w:r>
      <w:proofErr w:type="gramEnd"/>
      <w:r>
        <w:rPr>
          <w:lang w:eastAsia="ko-KR"/>
        </w:rPr>
        <w:t xml:space="preserv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proofErr w:type="spellStart"/>
      <w:r>
        <w:rPr>
          <w:lang w:eastAsia="ko-KR"/>
        </w:rPr>
        <w:t>Sidelink</w:t>
      </w:r>
      <w:proofErr w:type="spellEnd"/>
      <w:r>
        <w:rPr>
          <w:lang w:eastAsia="ko-KR"/>
        </w:rPr>
        <w:t xml:space="preserve">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proofErr w:type="spellStart"/>
      <w:r>
        <w:rPr>
          <w:lang w:eastAsia="ko-KR"/>
        </w:rPr>
        <w:t>Sidelink</w:t>
      </w:r>
      <w:proofErr w:type="spellEnd"/>
      <w:r>
        <w:rPr>
          <w:lang w:eastAsia="ko-KR"/>
        </w:rPr>
        <w:t xml:space="preserve">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w:t>
      </w:r>
      <w:proofErr w:type="spellStart"/>
      <w:r>
        <w:rPr>
          <w:lang w:eastAsia="ko-KR"/>
        </w:rPr>
        <w:t>Sidelink</w:t>
      </w:r>
      <w:proofErr w:type="spellEnd"/>
      <w:r>
        <w:rPr>
          <w:lang w:eastAsia="ko-KR"/>
        </w:rPr>
        <w:t xml:space="preserve"> BSR or </w:t>
      </w:r>
      <w:proofErr w:type="spellStart"/>
      <w:r>
        <w:rPr>
          <w:lang w:eastAsia="ko-KR"/>
        </w:rPr>
        <w:t>Sidelink</w:t>
      </w:r>
      <w:proofErr w:type="spellEnd"/>
      <w:r>
        <w:rPr>
          <w:lang w:eastAsia="ko-KR"/>
        </w:rPr>
        <w:t xml:space="preserve"> CSI report or </w:t>
      </w:r>
      <w:proofErr w:type="spellStart"/>
      <w:r>
        <w:rPr>
          <w:lang w:eastAsia="ko-KR"/>
        </w:rPr>
        <w:t>Sidelink</w:t>
      </w:r>
      <w:proofErr w:type="spellEnd"/>
      <w:r>
        <w:rPr>
          <w:lang w:eastAsia="ko-KR"/>
        </w:rPr>
        <w:t xml:space="preserve"> DRX Command indication shall be cancelled, </w:t>
      </w:r>
      <w:r>
        <w:t xml:space="preserve">when RRC configures </w:t>
      </w:r>
      <w:proofErr w:type="spellStart"/>
      <w:r>
        <w:t>Sidelink</w:t>
      </w:r>
      <w:proofErr w:type="spellEnd"/>
      <w:r>
        <w:t xml:space="preserve">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proofErr w:type="spellStart"/>
      <w:r>
        <w:rPr>
          <w:i/>
          <w:lang w:eastAsia="ko-KR"/>
        </w:rPr>
        <w:t>sr-ProhibitTimer</w:t>
      </w:r>
      <w:proofErr w:type="spellEnd"/>
      <w:r>
        <w:rPr>
          <w:lang w:eastAsia="ko-KR"/>
        </w:rPr>
        <w:t xml:space="preserve"> shall be stopped when the SL grant(s) can accommodate the all the pending SL-PRS transmission(s).</w:t>
      </w:r>
    </w:p>
    <w:p w14:paraId="52ED0FDE" w14:textId="77777777" w:rsidR="003669F2" w:rsidRDefault="00B562E1">
      <w:pPr>
        <w:pStyle w:val="4"/>
      </w:pPr>
      <w:bookmarkStart w:id="1136" w:name="_Toc37296261"/>
      <w:bookmarkStart w:id="1137" w:name="_Toc52752087"/>
      <w:bookmarkStart w:id="1138" w:name="_Toc46490392"/>
      <w:bookmarkStart w:id="1139" w:name="_Toc12569239"/>
      <w:bookmarkStart w:id="1140" w:name="_Toc52796549"/>
      <w:bookmarkStart w:id="1141" w:name="_Toc178200616"/>
      <w:r>
        <w:lastRenderedPageBreak/>
        <w:t>5.22.1.6</w:t>
      </w:r>
      <w:r>
        <w:tab/>
        <w:t>Buffer Status Reporting</w:t>
      </w:r>
      <w:bookmarkEnd w:id="1136"/>
      <w:bookmarkEnd w:id="1137"/>
      <w:bookmarkEnd w:id="1138"/>
      <w:bookmarkEnd w:id="1139"/>
      <w:bookmarkEnd w:id="1140"/>
      <w:bookmarkEnd w:id="1141"/>
    </w:p>
    <w:p w14:paraId="52ED0FDF"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configured by</w:t>
      </w:r>
      <w:r>
        <w:rPr>
          <w:iCs/>
          <w:lang w:eastAsia="ko-KR"/>
        </w:rPr>
        <w:t xml:space="preserve"> </w:t>
      </w:r>
      <w:proofErr w:type="spellStart"/>
      <w:r>
        <w:rPr>
          <w:i/>
          <w:lang w:eastAsia="ko-KR"/>
        </w:rPr>
        <w:t>periodicBSR</w:t>
      </w:r>
      <w:proofErr w:type="spellEnd"/>
      <w:r>
        <w:rPr>
          <w:i/>
          <w:lang w:eastAsia="ko-KR"/>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configured by</w:t>
      </w:r>
      <w:r>
        <w:rPr>
          <w:iCs/>
          <w:lang w:eastAsia="ko-KR"/>
        </w:rPr>
        <w:t xml:space="preserve"> </w:t>
      </w:r>
      <w:proofErr w:type="spellStart"/>
      <w:r>
        <w:rPr>
          <w:i/>
        </w:rPr>
        <w:t>retxBSR</w:t>
      </w:r>
      <w:proofErr w:type="spellEnd"/>
      <w:r>
        <w:rPr>
          <w:i/>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3"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sl-logicalChannelSR-DelayTimerApplied</w:t>
      </w:r>
      <w:proofErr w:type="spellEnd"/>
      <w:r>
        <w:rPr>
          <w:lang w:eastAsia="ko-KR"/>
        </w:rPr>
        <w:t>;</w:t>
      </w:r>
    </w:p>
    <w:p w14:paraId="52ED0FE4"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w:t>
      </w:r>
      <w:proofErr w:type="spellEnd"/>
      <w:r>
        <w:rPr>
          <w:lang w:eastAsia="ko-KR"/>
        </w:rPr>
        <w:t>, configured by</w:t>
      </w:r>
      <w:r>
        <w:rPr>
          <w:iCs/>
          <w:lang w:eastAsia="ko-KR"/>
        </w:rPr>
        <w:t xml:space="preserve"> </w:t>
      </w:r>
      <w:proofErr w:type="spellStart"/>
      <w:r>
        <w:rPr>
          <w:i/>
          <w:lang w:eastAsia="ko-KR"/>
        </w:rPr>
        <w:t>logicalChannelSR-DelayTimer</w:t>
      </w:r>
      <w:proofErr w:type="spellEnd"/>
      <w:r>
        <w:rPr>
          <w:lang w:eastAsia="ko-KR"/>
        </w:rPr>
        <w:t xml:space="preserve"> in </w:t>
      </w:r>
      <w:proofErr w:type="spellStart"/>
      <w:r>
        <w:rPr>
          <w:i/>
          <w:lang w:eastAsia="ko-KR"/>
        </w:rPr>
        <w:t>sl</w:t>
      </w:r>
      <w:proofErr w:type="spellEnd"/>
      <w:r>
        <w:rPr>
          <w:i/>
          <w:lang w:eastAsia="ko-KR"/>
        </w:rPr>
        <w:t>-BSR-Config</w:t>
      </w:r>
      <w:r>
        <w:rPr>
          <w:lang w:eastAsia="ko-KR"/>
        </w:rPr>
        <w:t>;</w:t>
      </w:r>
    </w:p>
    <w:p w14:paraId="52ED0FE5" w14:textId="77777777" w:rsidR="003669F2" w:rsidRDefault="00B562E1">
      <w:pPr>
        <w:pStyle w:val="B1"/>
        <w:rPr>
          <w:lang w:eastAsia="ko-KR"/>
        </w:rPr>
      </w:pPr>
      <w:r>
        <w:rPr>
          <w:lang w:eastAsia="ko-KR"/>
        </w:rPr>
        <w:t>-</w:t>
      </w:r>
      <w:r>
        <w:rPr>
          <w:lang w:eastAsia="ko-KR"/>
        </w:rPr>
        <w:tab/>
      </w:r>
      <w:proofErr w:type="spellStart"/>
      <w:r>
        <w:rPr>
          <w:i/>
          <w:lang w:eastAsia="ko-KR"/>
        </w:rPr>
        <w:t>sl-logicalChannelGroup</w:t>
      </w:r>
      <w:proofErr w:type="spellEnd"/>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 xml:space="preserve">if the MAC entity has been configured with </w:t>
      </w:r>
      <w:proofErr w:type="spellStart"/>
      <w:r>
        <w:t>Sidelink</w:t>
      </w:r>
      <w:proofErr w:type="spellEnd"/>
      <w:r>
        <w:t xml:space="preserve">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 xml:space="preserve">is equal to or larger than the size of the SL-BSR MAC CE plus its </w:t>
      </w:r>
      <w:proofErr w:type="spellStart"/>
      <w:r>
        <w:rPr>
          <w:lang w:eastAsia="ko-KR"/>
        </w:rPr>
        <w:t>subheader</w:t>
      </w:r>
      <w:proofErr w:type="spellEnd"/>
      <w:r>
        <w:rPr>
          <w:lang w:eastAsia="ko-KR"/>
        </w:rPr>
        <w:t>,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r>
      <w:proofErr w:type="spellStart"/>
      <w:r>
        <w:t>Sidelink</w:t>
      </w:r>
      <w:proofErr w:type="spellEnd"/>
      <w:r>
        <w:t xml:space="preserve"> resource allocation mode 1 is configured by RRC and SL data is available for transmission in the RLC entity or in the PDCP entity, in which case the </w:t>
      </w:r>
      <w:proofErr w:type="spellStart"/>
      <w:r>
        <w:t>Sidelink</w:t>
      </w:r>
      <w:proofErr w:type="spellEnd"/>
      <w:r>
        <w:t xml:space="preserve">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proofErr w:type="spellStart"/>
      <w:r>
        <w:rPr>
          <w:i/>
        </w:rPr>
        <w:t>sl-logicalChannelSR-DelayTimerApplied</w:t>
      </w:r>
      <w:proofErr w:type="spellEnd"/>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proofErr w:type="spellStart"/>
      <w:r>
        <w:rPr>
          <w:i/>
          <w:lang w:eastAsia="ko-KR"/>
        </w:rPr>
        <w:t>sl-</w:t>
      </w:r>
      <w:r>
        <w:rPr>
          <w:i/>
        </w:rPr>
        <w:t>logicalChannelSR-DelayTimer</w:t>
      </w:r>
      <w:proofErr w:type="spellEnd"/>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proofErr w:type="spellStart"/>
      <w:r>
        <w:rPr>
          <w:i/>
          <w:lang w:eastAsia="ko-KR"/>
        </w:rPr>
        <w:t>sl-</w:t>
      </w:r>
      <w:r>
        <w:rPr>
          <w:i/>
        </w:rPr>
        <w:t>logicalChannelSR-DelayTimer</w:t>
      </w:r>
      <w:proofErr w:type="spellEnd"/>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proofErr w:type="spellStart"/>
      <w:r>
        <w:rPr>
          <w:i/>
        </w:rPr>
        <w:t>sl-PrioritizationThres</w:t>
      </w:r>
      <w:proofErr w:type="spellEnd"/>
      <w:r>
        <w:t xml:space="preserve"> is configured and</w:t>
      </w:r>
      <w:r>
        <w:rPr>
          <w:lang w:eastAsia="ko-KR"/>
        </w:rPr>
        <w:t xml:space="preserve"> the value of the highest priority of the logical channels that belong to any LCG and contain SL data for any Destination is </w:t>
      </w:r>
      <w:r>
        <w:t xml:space="preserve">lower than </w:t>
      </w:r>
      <w:proofErr w:type="spellStart"/>
      <w:r>
        <w:rPr>
          <w:i/>
        </w:rPr>
        <w:t>sl-PrioritizationThres</w:t>
      </w:r>
      <w:proofErr w:type="spellEnd"/>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r>
        <w:rPr>
          <w:i/>
        </w:rPr>
        <w:t>ul-</w:t>
      </w:r>
      <w:proofErr w:type="spellStart"/>
      <w:r>
        <w:rPr>
          <w:i/>
        </w:rPr>
        <w:t>PrioritizationThres</w:t>
      </w:r>
      <w:proofErr w:type="spellEnd"/>
      <w:r>
        <w:t xml:space="preserve"> is configured and </w:t>
      </w:r>
      <w:r>
        <w:rPr>
          <w:lang w:eastAsia="ko-KR"/>
        </w:rPr>
        <w:t>the value of the highest priority of the logical channels that belong to any LCG and contain UL data</w:t>
      </w:r>
      <w:r>
        <w:t xml:space="preserve"> is equal to or higher than </w:t>
      </w:r>
      <w:r>
        <w:rPr>
          <w:i/>
        </w:rPr>
        <w:t>ul-</w:t>
      </w:r>
      <w:proofErr w:type="spellStart"/>
      <w:r>
        <w:rPr>
          <w:i/>
        </w:rPr>
        <w:t>PrioritizationThres</w:t>
      </w:r>
      <w:proofErr w:type="spellEnd"/>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 xml:space="preserve">the UL grant cannot accommodate an SL-BSR MAC CE containing buffer status only for all prioritized LCGs having data available for transmission plus the </w:t>
      </w:r>
      <w:proofErr w:type="spellStart"/>
      <w:r>
        <w:t>subheader</w:t>
      </w:r>
      <w:proofErr w:type="spellEnd"/>
      <w:r>
        <w:t xml:space="preserve">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 xml:space="preserve">else if the number of bits in the UL grant is expected to be equal to or larger than the size of an SL-BSR containing buffer status for all LCGs having data available for transmission plus the </w:t>
      </w:r>
      <w:proofErr w:type="spellStart"/>
      <w:r>
        <w:t>subheader</w:t>
      </w:r>
      <w:proofErr w:type="spellEnd"/>
      <w:r>
        <w:t xml:space="preserve">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 xml:space="preserve">if the number of padding bits remaining after a Padding BSR has been triggered is equal to or larger than the size of an SL-BSR containing buffer status for all LCGs having data available for transmission plus its </w:t>
      </w:r>
      <w:proofErr w:type="spellStart"/>
      <w:r>
        <w:t>subheader</w:t>
      </w:r>
      <w:proofErr w:type="spellEnd"/>
      <w:r>
        <w:t>:</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 xml:space="preserve">f the </w:t>
      </w:r>
      <w:proofErr w:type="spellStart"/>
      <w:r>
        <w:t>sidelink</w:t>
      </w:r>
      <w:proofErr w:type="spellEnd"/>
      <w:r>
        <w:t xml:space="preserve">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SL-BSR MAC CE plus its </w:t>
      </w:r>
      <w:proofErr w:type="spellStart"/>
      <w:r>
        <w:t>subheader</w:t>
      </w:r>
      <w:proofErr w:type="spellEnd"/>
      <w:r>
        <w:t xml:space="preserve">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periodicBSR</w:t>
      </w:r>
      <w:proofErr w:type="spellEnd"/>
      <w:r>
        <w:rPr>
          <w:i/>
        </w:rPr>
        <w:t>-Timer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retxBSR</w:t>
      </w:r>
      <w:proofErr w:type="spellEnd"/>
      <w:r>
        <w:rPr>
          <w:i/>
        </w:rPr>
        <w:t>-Timer</w:t>
      </w:r>
      <w:r>
        <w:t>.</w:t>
      </w:r>
    </w:p>
    <w:p w14:paraId="52ED100F" w14:textId="77777777" w:rsidR="003669F2" w:rsidRDefault="00B562E1">
      <w:pPr>
        <w:pStyle w:val="B2"/>
      </w:pPr>
      <w:r>
        <w:t>2&gt;</w:t>
      </w:r>
      <w:r>
        <w:tab/>
        <w:t xml:space="preserve">if a Regular SL-BSR has been triggered and </w:t>
      </w:r>
      <w:proofErr w:type="spellStart"/>
      <w:r>
        <w:rPr>
          <w:i/>
          <w:lang w:eastAsia="ko-KR"/>
        </w:rPr>
        <w:t>sl-</w:t>
      </w:r>
      <w:r>
        <w:rPr>
          <w:i/>
        </w:rPr>
        <w:t>logicalChannelSR-DelayTimer</w:t>
      </w:r>
      <w:proofErr w:type="spellEnd"/>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 xml:space="preserve">transmission and the UL-SCH resources cannot accommodate the SL-BSR MAC CE plus its </w:t>
      </w:r>
      <w:proofErr w:type="spellStart"/>
      <w:r>
        <w:t>subheader</w:t>
      </w:r>
      <w:proofErr w:type="spellEnd"/>
      <w:r>
        <w:t xml:space="preserve">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proofErr w:type="spellStart"/>
      <w:r>
        <w:rPr>
          <w:i/>
          <w:lang w:eastAsia="ko-KR"/>
        </w:rPr>
        <w:t>sl</w:t>
      </w:r>
      <w:proofErr w:type="spellEnd"/>
      <w:r>
        <w:rPr>
          <w:i/>
          <w:lang w:eastAsia="ko-KR"/>
        </w:rPr>
        <w:t>-</w:t>
      </w:r>
      <w:proofErr w:type="spellStart"/>
      <w:r>
        <w:rPr>
          <w:i/>
          <w:lang w:eastAsia="ko-KR"/>
        </w:rPr>
        <w:t>AllowedSCS</w:t>
      </w:r>
      <w:proofErr w:type="spellEnd"/>
      <w:r>
        <w:rPr>
          <w:i/>
          <w:lang w:eastAsia="ko-KR"/>
        </w:rPr>
        <w:t>-List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proofErr w:type="spellStart"/>
      <w:r>
        <w:rPr>
          <w:i/>
        </w:rPr>
        <w:t>sl</w:t>
      </w:r>
      <w:proofErr w:type="spellEnd"/>
      <w:r>
        <w:rPr>
          <w:i/>
        </w:rPr>
        <w:t>-</w:t>
      </w:r>
      <w:proofErr w:type="spellStart"/>
      <w:r>
        <w:rPr>
          <w:i/>
          <w:lang w:eastAsia="ko-KR"/>
        </w:rPr>
        <w:t>MaxPUSCH</w:t>
      </w:r>
      <w:proofErr w:type="spellEnd"/>
      <w:r>
        <w:rPr>
          <w:i/>
          <w:lang w:eastAsia="ko-KR"/>
        </w:rPr>
        <w:t>-Duration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proofErr w:type="spellStart"/>
      <w:r>
        <w:rPr>
          <w:i/>
          <w:iCs/>
          <w:lang w:eastAsia="ko-KR"/>
        </w:rPr>
        <w:t>sl</w:t>
      </w:r>
      <w:proofErr w:type="spellEnd"/>
      <w:r>
        <w:rPr>
          <w:i/>
          <w:iCs/>
          <w:lang w:eastAsia="ko-KR"/>
        </w:rPr>
        <w:t>-</w:t>
      </w:r>
      <w:proofErr w:type="spellStart"/>
      <w:r>
        <w:rPr>
          <w:i/>
          <w:lang w:eastAsia="ko-KR"/>
        </w:rPr>
        <w:t>retxBSR</w:t>
      </w:r>
      <w:proofErr w:type="spellEnd"/>
      <w:r>
        <w:rPr>
          <w:i/>
          <w:lang w:eastAsia="ko-KR"/>
        </w:rPr>
        <w:t>-Timer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proofErr w:type="spellStart"/>
      <w:r>
        <w:rPr>
          <w:i/>
          <w:lang w:eastAsia="ko-KR"/>
        </w:rPr>
        <w:t>sl</w:t>
      </w:r>
      <w:proofErr w:type="spellEnd"/>
      <w:r>
        <w:rPr>
          <w:i/>
          <w:lang w:eastAsia="ko-KR"/>
        </w:rPr>
        <w:t>-</w:t>
      </w:r>
      <w:proofErr w:type="spellStart"/>
      <w:r>
        <w:rPr>
          <w:i/>
        </w:rPr>
        <w:t>retx</w:t>
      </w:r>
      <w:proofErr w:type="spellEnd"/>
      <w:r>
        <w:rPr>
          <w:i/>
        </w:rPr>
        <w:t>-BSR-Timer</w:t>
      </w:r>
      <w:r>
        <w:t xml:space="preserve"> and </w:t>
      </w:r>
      <w:proofErr w:type="spellStart"/>
      <w:r>
        <w:rPr>
          <w:i/>
          <w:lang w:eastAsia="ko-KR"/>
        </w:rPr>
        <w:t>sl</w:t>
      </w:r>
      <w:proofErr w:type="spellEnd"/>
      <w:r>
        <w:rPr>
          <w:i/>
          <w:lang w:eastAsia="ko-KR"/>
        </w:rPr>
        <w:t>-</w:t>
      </w:r>
      <w:r>
        <w:rPr>
          <w:i/>
        </w:rPr>
        <w:t>periodic-BSR-Timer</w:t>
      </w:r>
      <w:r>
        <w:t xml:space="preserve"> shall be stopped, when RRC configures </w:t>
      </w:r>
      <w:proofErr w:type="spellStart"/>
      <w:r>
        <w:t>Sidelink</w:t>
      </w:r>
      <w:proofErr w:type="spellEnd"/>
      <w:r>
        <w:t xml:space="preserve">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142" w:name="_Toc46490393"/>
      <w:bookmarkStart w:id="1143" w:name="_Toc37296262"/>
      <w:bookmarkStart w:id="1144" w:name="_Toc178200617"/>
      <w:bookmarkStart w:id="1145" w:name="_Toc52796550"/>
      <w:bookmarkStart w:id="1146" w:name="_Toc52752088"/>
      <w:r>
        <w:t>5.22.1.7</w:t>
      </w:r>
      <w:r>
        <w:tab/>
        <w:t>CSI Reporting</w:t>
      </w:r>
      <w:bookmarkEnd w:id="1142"/>
      <w:bookmarkEnd w:id="1143"/>
      <w:bookmarkEnd w:id="1144"/>
      <w:bookmarkEnd w:id="1145"/>
      <w:bookmarkEnd w:id="1146"/>
    </w:p>
    <w:p w14:paraId="52ED101B"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Channel State Information (SL-CSI) reporting procedure is used to provide a peer UE with </w:t>
      </w:r>
      <w:proofErr w:type="spellStart"/>
      <w:r>
        <w:rPr>
          <w:lang w:eastAsia="ko-KR"/>
        </w:rPr>
        <w:t>sidelink</w:t>
      </w:r>
      <w:proofErr w:type="spellEnd"/>
      <w:r>
        <w:rPr>
          <w:lang w:eastAsia="ko-KR"/>
        </w:rPr>
        <w:t xml:space="preserve">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each carrier of a pair of the Source Layer-2 ID and the Destination Layer-2 ID corresponding to a PC5-RRC connection.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used for an SL-CSI reporting UE to follow the latency requirement signalled from a CSI triggering UE. The value of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the same as the‎ latency requirement of the SL-CSI reporting in </w:t>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xml:space="preserve"> configured by RRC.</w:t>
      </w:r>
    </w:p>
    <w:p w14:paraId="52ED101F" w14:textId="77777777" w:rsidR="003669F2" w:rsidRDefault="00B562E1">
      <w:r>
        <w:t xml:space="preserve">The </w:t>
      </w:r>
      <w:proofErr w:type="spellStart"/>
      <w:r>
        <w:t>Sidelink</w:t>
      </w:r>
      <w:proofErr w:type="spellEnd"/>
      <w:r>
        <w:t xml:space="preserve">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 xml:space="preserve">else if the MAC entity has SL resources allocated for new transmission on the carrier where the corresponding SL-CSI request is received and the SL-SCH resources can accommodate the SL-CSI reporting MAC CE and its </w:t>
      </w:r>
      <w:proofErr w:type="spellStart"/>
      <w:r>
        <w:t>subheader</w:t>
      </w:r>
      <w:proofErr w:type="spellEnd"/>
      <w:r>
        <w:t xml:space="preserve">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the triggered SL-CSI reporting of the carrier;</w:t>
      </w:r>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 xml:space="preserve">else if the MAC entity has been configured with </w:t>
      </w:r>
      <w:proofErr w:type="spellStart"/>
      <w:r>
        <w:t>Sidelink</w:t>
      </w:r>
      <w:proofErr w:type="spellEnd"/>
      <w:r>
        <w:t xml:space="preserve">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147" w:name="_Toc37296263"/>
      <w:r>
        <w:t>NOTE 1:</w:t>
      </w:r>
      <w:r>
        <w:tab/>
        <w:t xml:space="preserve">The MAC entity configured with </w:t>
      </w:r>
      <w:proofErr w:type="spellStart"/>
      <w:r>
        <w:t>Sidelink</w:t>
      </w:r>
      <w:proofErr w:type="spellEnd"/>
      <w:r>
        <w:t xml:space="preserve"> resource allocation mode 1 may trigger a Scheduling Request if transmission of a pending SL-CSI reporting with the </w:t>
      </w:r>
      <w:proofErr w:type="spellStart"/>
      <w:r>
        <w:t>sidelink</w:t>
      </w:r>
      <w:proofErr w:type="spellEnd"/>
      <w:r>
        <w:t xml:space="preserve">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148" w:name="_Toc178200618"/>
      <w:bookmarkStart w:id="1149" w:name="_Toc52796551"/>
      <w:bookmarkStart w:id="1150" w:name="_Toc52752089"/>
      <w:bookmarkStart w:id="1151" w:name="_Toc46490394"/>
      <w:r>
        <w:t>5.22.1.8</w:t>
      </w:r>
      <w:r>
        <w:tab/>
        <w:t>Void</w:t>
      </w:r>
      <w:bookmarkEnd w:id="1148"/>
    </w:p>
    <w:p w14:paraId="52ED102F" w14:textId="77777777" w:rsidR="003669F2" w:rsidRDefault="00B562E1">
      <w:pPr>
        <w:pStyle w:val="4"/>
      </w:pPr>
      <w:bookmarkStart w:id="1152" w:name="_Toc178200619"/>
      <w:r>
        <w:t>5.22.1.9</w:t>
      </w:r>
      <w:r>
        <w:tab/>
        <w:t>IUC-Request transmission</w:t>
      </w:r>
      <w:bookmarkEnd w:id="1152"/>
    </w:p>
    <w:p w14:paraId="52ED1030"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Request transmission procedure is used to trigger a peer UE to transmit </w:t>
      </w:r>
      <w:proofErr w:type="spellStart"/>
      <w:r>
        <w:rPr>
          <w:lang w:eastAsia="ko-KR"/>
        </w:rPr>
        <w:t>Sidelink</w:t>
      </w:r>
      <w:proofErr w:type="spellEnd"/>
      <w:r>
        <w:rPr>
          <w:lang w:eastAsia="ko-KR"/>
        </w:rPr>
        <w:t xml:space="preserve"> Inter-UE Coordination Information.</w:t>
      </w:r>
    </w:p>
    <w:p w14:paraId="52ED1031" w14:textId="77777777" w:rsidR="003669F2" w:rsidRDefault="00B562E1">
      <w:r>
        <w:rPr>
          <w:lang w:eastAsia="ko-KR"/>
        </w:rPr>
        <w:t xml:space="preserve">RRC configures </w:t>
      </w:r>
      <w:proofErr w:type="spellStart"/>
      <w:r>
        <w:rPr>
          <w:i/>
          <w:lang w:eastAsia="ko-KR"/>
        </w:rPr>
        <w:t>sl-TransmissionStructureForPSCCHandPSSCH</w:t>
      </w:r>
      <w:proofErr w:type="spellEnd"/>
      <w:r>
        <w:rPr>
          <w:lang w:eastAsia="ko-KR"/>
        </w:rPr>
        <w:t xml:space="preserve"> parameter to control the inter-UE coordination request procedure. For a resource pool in a SL BWP where </w:t>
      </w:r>
      <w:proofErr w:type="spellStart"/>
      <w:r>
        <w:rPr>
          <w:i/>
          <w:lang w:eastAsia="ko-KR"/>
        </w:rPr>
        <w:t>sl-TransmissionStructureForPSCCHandPSSCH</w:t>
      </w:r>
      <w:proofErr w:type="spellEnd"/>
      <w:r>
        <w:rPr>
          <w:lang w:eastAsia="ko-KR"/>
        </w:rPr>
        <w:t xml:space="preserve"> is configured as </w:t>
      </w:r>
      <w:proofErr w:type="spellStart"/>
      <w:r>
        <w:rPr>
          <w:i/>
          <w:lang w:eastAsia="ko-KR"/>
        </w:rPr>
        <w:t>interlaceRB</w:t>
      </w:r>
      <w:proofErr w:type="spellEnd"/>
      <w:r>
        <w:rPr>
          <w:lang w:eastAsia="ko-KR"/>
        </w:rPr>
        <w:t>, the Enhanced Inter-UE coordination Request MAC CE is used. Otherwise, the Inter-UE coordination Request MAC CE is used.</w:t>
      </w:r>
    </w:p>
    <w:p w14:paraId="52ED1032" w14:textId="77777777" w:rsidR="003669F2" w:rsidRDefault="00B562E1">
      <w:pPr>
        <w:pStyle w:val="4"/>
      </w:pPr>
      <w:bookmarkStart w:id="1153" w:name="_Toc178200620"/>
      <w:r>
        <w:t>5.22.1.10</w:t>
      </w:r>
      <w:r>
        <w:tab/>
        <w:t>IUC-Information Reporting</w:t>
      </w:r>
      <w:bookmarkEnd w:id="1153"/>
    </w:p>
    <w:p w14:paraId="52ED1033" w14:textId="77777777" w:rsidR="003669F2" w:rsidRDefault="00B562E1">
      <w:pPr>
        <w:pStyle w:val="5"/>
      </w:pPr>
      <w:bookmarkStart w:id="1154" w:name="_Toc178200621"/>
      <w:r>
        <w:t>5.22.1.10.1</w:t>
      </w:r>
      <w:r>
        <w:tab/>
        <w:t>General</w:t>
      </w:r>
      <w:bookmarkEnd w:id="1154"/>
    </w:p>
    <w:p w14:paraId="52ED1034"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Information reporting procedure is used to provide a peer UE with inter-UE coordination information as specified in clause 8.1.4 of </w:t>
      </w:r>
      <w:r>
        <w:t>TS 38.214 [7]</w:t>
      </w:r>
      <w:r>
        <w:rPr>
          <w:lang w:eastAsia="ko-KR"/>
        </w:rPr>
        <w:t xml:space="preserve">. The </w:t>
      </w:r>
      <w:proofErr w:type="spellStart"/>
      <w:r>
        <w:rPr>
          <w:lang w:eastAsia="ko-KR"/>
        </w:rPr>
        <w:t>Sidelink</w:t>
      </w:r>
      <w:proofErr w:type="spellEnd"/>
      <w:r>
        <w:rPr>
          <w:lang w:eastAsia="ko-KR"/>
        </w:rPr>
        <w:t xml:space="preserve"> Inter-UE Coordination Information reporting procedure can be triggered by </w:t>
      </w:r>
      <w:proofErr w:type="spellStart"/>
      <w:r>
        <w:rPr>
          <w:lang w:eastAsia="ko-KR"/>
        </w:rPr>
        <w:t>Sidelink</w:t>
      </w:r>
      <w:proofErr w:type="spellEnd"/>
      <w:r>
        <w:rPr>
          <w:lang w:eastAsia="ko-KR"/>
        </w:rPr>
        <w:t xml:space="preserve">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proofErr w:type="spellStart"/>
      <w:r>
        <w:rPr>
          <w:i/>
          <w:iCs/>
        </w:rPr>
        <w:t>sl-TransmissionStructureForPSCCHandPSSCH</w:t>
      </w:r>
      <w:proofErr w:type="spellEnd"/>
      <w:r>
        <w:rPr>
          <w:lang w:eastAsia="ko-KR"/>
        </w:rPr>
        <w:t xml:space="preserve"> parameter to control the inter-UE coordination Information reporting procedure. For a resource pool in a SL BWP where </w:t>
      </w:r>
      <w:proofErr w:type="spellStart"/>
      <w:r>
        <w:rPr>
          <w:i/>
          <w:iCs/>
        </w:rPr>
        <w:t>sl-TransmissionStructureForPSCCHandPSSCH</w:t>
      </w:r>
      <w:proofErr w:type="spellEnd"/>
      <w:r>
        <w:t xml:space="preserve"> is configured as </w:t>
      </w:r>
      <w:proofErr w:type="spellStart"/>
      <w:r>
        <w:rPr>
          <w:i/>
          <w:iCs/>
        </w:rPr>
        <w:t>interlaceRB</w:t>
      </w:r>
      <w:proofErr w:type="spellEnd"/>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each pair of the Source Layer-2 ID and the Destination Layer-2 ID corresponding to a PC5-RRC connection.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used for an SL-IUC Information reporting UE to follow the latency requirement signalled from an IUC-Information triggering UE. The value of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the same as the‎ latency requirement of the SL-IUC Information in </w:t>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iCs/>
          <w:lang w:eastAsia="zh-CN"/>
        </w:rPr>
        <w:t>sl</w:t>
      </w:r>
      <w:proofErr w:type="spellEnd"/>
      <w:r>
        <w:rPr>
          <w:rFonts w:eastAsia="宋体"/>
          <w:i/>
          <w:iCs/>
          <w:lang w:eastAsia="zh-CN"/>
        </w:rPr>
        <w:t>-IUC-</w:t>
      </w:r>
      <w:proofErr w:type="spellStart"/>
      <w:r>
        <w:rPr>
          <w:rFonts w:eastAsia="宋体"/>
          <w:i/>
          <w:iCs/>
          <w:lang w:eastAsia="zh-CN"/>
        </w:rPr>
        <w:t>ReportTimer</w:t>
      </w:r>
      <w:proofErr w:type="spellEnd"/>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 xml:space="preserve">else if the MAC entity has SL resources allocated for new transmission and the SL-SCH resources can accommodate the SL-IUC Information MAC CE and its </w:t>
      </w:r>
      <w:proofErr w:type="spellStart"/>
      <w:r>
        <w:t>subheader</w:t>
      </w:r>
      <w:proofErr w:type="spellEnd"/>
      <w:r>
        <w:t xml:space="preserve">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155" w:name="_Toc178200622"/>
      <w:r>
        <w:t>5.22.1.10.2</w:t>
      </w:r>
      <w:r>
        <w:tab/>
        <w:t>Reception of IUC-Information Reporting</w:t>
      </w:r>
      <w:bookmarkEnd w:id="1155"/>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156" w:name="_Toc178200623"/>
      <w:r>
        <w:t>5.22.1.11</w:t>
      </w:r>
      <w:r>
        <w:tab/>
        <w:t>TX carrier (re-)selection</w:t>
      </w:r>
      <w:bookmarkEnd w:id="1156"/>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proofErr w:type="spellStart"/>
      <w:r>
        <w:rPr>
          <w:i/>
        </w:rPr>
        <w:t>sl-DefaultTxConfigIndex</w:t>
      </w:r>
      <w:proofErr w:type="spellEnd"/>
      <w:r>
        <w:t xml:space="preserve"> configured by upper layers if CBR measurement results are not available.</w:t>
      </w:r>
    </w:p>
    <w:p w14:paraId="52ED104A" w14:textId="77777777" w:rsidR="003669F2" w:rsidRDefault="00B562E1">
      <w:r>
        <w:t xml:space="preserve">If the TX carrier (re-)selection is triggered for a </w:t>
      </w:r>
      <w:proofErr w:type="spellStart"/>
      <w:r>
        <w:t>Sidelink</w:t>
      </w:r>
      <w:proofErr w:type="spellEnd"/>
      <w:r>
        <w:t xml:space="preserve">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 xml:space="preserve">if there is no selected </w:t>
      </w:r>
      <w:proofErr w:type="spellStart"/>
      <w:r>
        <w:t>sidelink</w:t>
      </w:r>
      <w:proofErr w:type="spellEnd"/>
      <w:r>
        <w:t xml:space="preserve"> grant on any carrier allowed for the </w:t>
      </w:r>
      <w:proofErr w:type="spellStart"/>
      <w:r>
        <w:t>sidelink</w:t>
      </w:r>
      <w:proofErr w:type="spellEnd"/>
      <w:r>
        <w:t xml:space="preserve">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 xml:space="preserve">for each carrier configured by upper layers associated with the concerned </w:t>
      </w:r>
      <w:proofErr w:type="spellStart"/>
      <w:r>
        <w:t>sidelink</w:t>
      </w:r>
      <w:proofErr w:type="spellEnd"/>
      <w:r>
        <w:t xml:space="preserve">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for the </w:t>
      </w:r>
      <w:proofErr w:type="spellStart"/>
      <w:r>
        <w:rPr>
          <w:lang w:eastAsia="ko-KR"/>
        </w:rPr>
        <w:t>sidelink</w:t>
      </w:r>
      <w:proofErr w:type="spellEnd"/>
      <w:r>
        <w:rPr>
          <w:lang w:eastAsia="ko-KR"/>
        </w:rPr>
        <w:t xml:space="preserve"> logical channel.</w:t>
      </w:r>
    </w:p>
    <w:p w14:paraId="52ED104F"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for the concerned </w:t>
      </w:r>
      <w:proofErr w:type="spellStart"/>
      <w:r>
        <w:rPr>
          <w:lang w:eastAsia="ko-KR"/>
        </w:rPr>
        <w:t>sidelink</w:t>
      </w:r>
      <w:proofErr w:type="spellEnd"/>
      <w:r>
        <w:rPr>
          <w:lang w:eastAsia="ko-KR"/>
        </w:rPr>
        <w:t xml:space="preserve">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w:t>
      </w:r>
      <w:proofErr w:type="spellStart"/>
      <w:r>
        <w:t>sidelink</w:t>
      </w:r>
      <w:proofErr w:type="spellEnd"/>
      <w:r>
        <w:t xml:space="preserve">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proofErr w:type="spellStart"/>
      <w:r>
        <w:rPr>
          <w:i/>
        </w:rPr>
        <w:t>sl-threshCBR-FreqKeeping</w:t>
      </w:r>
      <w:proofErr w:type="spellEnd"/>
      <w:r>
        <w:t xml:space="preserve"> associated with priority of the </w:t>
      </w:r>
      <w:proofErr w:type="spellStart"/>
      <w:r>
        <w:t>sidelink</w:t>
      </w:r>
      <w:proofErr w:type="spellEnd"/>
      <w:r>
        <w:t xml:space="preserve"> logical channel, for each </w:t>
      </w:r>
      <w:proofErr w:type="spellStart"/>
      <w:r>
        <w:t>sidelink</w:t>
      </w:r>
      <w:proofErr w:type="spellEnd"/>
      <w:r>
        <w:t xml:space="preserve">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w:t>
      </w:r>
      <w:proofErr w:type="spellStart"/>
      <w:r>
        <w:t>sidelink</w:t>
      </w:r>
      <w:proofErr w:type="spellEnd"/>
      <w:r>
        <w:t xml:space="preserve"> logical channel is allowed, 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 xml:space="preserve">for each carrier configured by upper layers on which the </w:t>
      </w:r>
      <w:proofErr w:type="spellStart"/>
      <w:r>
        <w:t>sidelink</w:t>
      </w:r>
      <w:proofErr w:type="spellEnd"/>
      <w:r>
        <w:t xml:space="preserve">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w:t>
      </w:r>
      <w:proofErr w:type="gramStart"/>
      <w:r>
        <w:rPr>
          <w:lang w:eastAsia="zh-CN"/>
        </w:rPr>
        <w:t>is</w:t>
      </w:r>
      <w:proofErr w:type="gramEnd"/>
      <w:r>
        <w:rPr>
          <w:lang w:eastAsia="zh-CN"/>
        </w:rPr>
        <w:t xml:space="preserve">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w:t>
      </w:r>
      <w:proofErr w:type="spellStart"/>
      <w:r>
        <w:t>Sidelink</w:t>
      </w:r>
      <w:proofErr w:type="spellEnd"/>
      <w:r>
        <w:t xml:space="preserve"> CSI Reporting MAC CE. The MAC entity shall for the </w:t>
      </w:r>
      <w:proofErr w:type="spellStart"/>
      <w:r>
        <w:t>Sidelink</w:t>
      </w:r>
      <w:proofErr w:type="spellEnd"/>
      <w:r>
        <w:t xml:space="preserve"> CSI Reporting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w:t>
      </w:r>
      <w:proofErr w:type="spellStart"/>
      <w:r>
        <w:t>Sidelink</w:t>
      </w:r>
      <w:proofErr w:type="spellEnd"/>
      <w:r>
        <w:t xml:space="preserve"> Inter-UE Coordination Request was received as a carrier for transmission of a </w:t>
      </w:r>
      <w:proofErr w:type="spellStart"/>
      <w:r>
        <w:t>Sidelink</w:t>
      </w:r>
      <w:proofErr w:type="spellEnd"/>
      <w:r>
        <w:t xml:space="preserve"> Inter-UE Coordination Information MAC CE. The MAC entity shall for the </w:t>
      </w:r>
      <w:proofErr w:type="spellStart"/>
      <w:r>
        <w:t>Sidelink</w:t>
      </w:r>
      <w:proofErr w:type="spellEnd"/>
      <w:r>
        <w:t xml:space="preserve"> Inter-UE Coordination Information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 xml:space="preserve">a </w:t>
      </w:r>
      <w:proofErr w:type="spellStart"/>
      <w:r>
        <w:t>Sidelink</w:t>
      </w:r>
      <w:proofErr w:type="spellEnd"/>
      <w:r>
        <w:t xml:space="preserve"> Inter-UE Coordination Request MAC CE, and/or a </w:t>
      </w:r>
      <w:proofErr w:type="spellStart"/>
      <w:r>
        <w:t>Sidelink</w:t>
      </w:r>
      <w:proofErr w:type="spellEnd"/>
      <w:r>
        <w:t xml:space="preserve">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 xml:space="preserve">for each </w:t>
      </w:r>
      <w:proofErr w:type="spellStart"/>
      <w:r>
        <w:rPr>
          <w:lang w:eastAsia="ko-KR"/>
        </w:rPr>
        <w:t>sidelink</w:t>
      </w:r>
      <w:proofErr w:type="spellEnd"/>
      <w:r>
        <w:rPr>
          <w:lang w:eastAsia="ko-KR"/>
        </w:rPr>
        <w:t xml:space="preserve">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is set to </w:t>
      </w:r>
      <w:r>
        <w:rPr>
          <w:i/>
          <w:iCs/>
          <w:lang w:eastAsia="ko-KR"/>
        </w:rPr>
        <w:t>enabled</w:t>
      </w:r>
      <w:r>
        <w:rPr>
          <w:lang w:eastAsia="ko-KR"/>
        </w:rPr>
        <w:t xml:space="preserve"> for the </w:t>
      </w:r>
      <w:proofErr w:type="spellStart"/>
      <w:r>
        <w:rPr>
          <w:lang w:eastAsia="ko-KR"/>
        </w:rPr>
        <w:t>sidelink</w:t>
      </w:r>
      <w:proofErr w:type="spellEnd"/>
      <w:r>
        <w:rPr>
          <w:lang w:eastAsia="ko-KR"/>
        </w:rPr>
        <w:t xml:space="preserve">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 xml:space="preserve">a </w:t>
      </w:r>
      <w:proofErr w:type="spellStart"/>
      <w:r>
        <w:t>Sidelink</w:t>
      </w:r>
      <w:proofErr w:type="spellEnd"/>
      <w:r>
        <w:t xml:space="preserve"> DRX Command MAC CE or a </w:t>
      </w:r>
      <w:proofErr w:type="spellStart"/>
      <w:r>
        <w:t>Sidelink</w:t>
      </w:r>
      <w:proofErr w:type="spellEnd"/>
      <w:r>
        <w:t xml:space="preserve">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 xml:space="preserve">is left to UE implementation to determine the </w:t>
      </w:r>
      <w:proofErr w:type="spellStart"/>
      <w:r>
        <w:t>sidelink</w:t>
      </w:r>
      <w:proofErr w:type="spellEnd"/>
      <w:r>
        <w:t xml:space="preserve"> logical channels among the </w:t>
      </w:r>
      <w:proofErr w:type="spellStart"/>
      <w:r>
        <w:t>sidelink</w:t>
      </w:r>
      <w:proofErr w:type="spellEnd"/>
      <w:r>
        <w:t xml:space="preserve">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1068" w14:textId="77777777" w:rsidR="003669F2" w:rsidRDefault="00B562E1">
      <w:pPr>
        <w:pStyle w:val="NO"/>
      </w:pPr>
      <w:r>
        <w:t>NOTE 6:</w:t>
      </w:r>
      <w:r>
        <w:tab/>
        <w:t xml:space="preserve">If RRC indicates the MAC layer to use the legacy carrier in </w:t>
      </w:r>
      <w:proofErr w:type="spellStart"/>
      <w:r>
        <w:t>Sidelink</w:t>
      </w:r>
      <w:proofErr w:type="spellEnd"/>
      <w:r>
        <w:t xml:space="preserve"> CA PDCP duplication for backwards-compatibility, it is up to UE/Network implementation to ensure legacy carrier is used.</w:t>
      </w:r>
    </w:p>
    <w:p w14:paraId="52ED1069" w14:textId="77777777" w:rsidR="003669F2" w:rsidRDefault="00B562E1">
      <w:pPr>
        <w:pStyle w:val="4"/>
        <w:rPr>
          <w:rFonts w:eastAsia="等线"/>
          <w:lang w:eastAsia="zh-CN"/>
        </w:rPr>
      </w:pPr>
      <w:bookmarkStart w:id="1157" w:name="_Toc178200624"/>
      <w:r>
        <w:rPr>
          <w:rFonts w:eastAsia="等线"/>
          <w:lang w:eastAsia="zh-CN"/>
        </w:rPr>
        <w:lastRenderedPageBreak/>
        <w:t>5.22.1.12</w:t>
      </w:r>
      <w:r>
        <w:rPr>
          <w:rFonts w:eastAsia="等线"/>
          <w:lang w:eastAsia="zh-CN"/>
        </w:rPr>
        <w:tab/>
        <w:t>SL-PRS Resource Request</w:t>
      </w:r>
      <w:bookmarkEnd w:id="1157"/>
    </w:p>
    <w:p w14:paraId="52ED106A" w14:textId="77777777" w:rsidR="003669F2" w:rsidRDefault="00B562E1">
      <w:pPr>
        <w:rPr>
          <w:rFonts w:eastAsia="等线"/>
          <w:lang w:eastAsia="zh-CN"/>
        </w:rPr>
      </w:pPr>
      <w:r>
        <w:rPr>
          <w:rFonts w:eastAsia="等线"/>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等线"/>
          <w:lang w:eastAsia="zh-CN"/>
        </w:rPr>
      </w:pPr>
      <w:r>
        <w:rPr>
          <w:rFonts w:eastAsia="等线"/>
          <w:lang w:eastAsia="zh-CN"/>
        </w:rPr>
        <w:t xml:space="preserve">The MAC entity shall, if </w:t>
      </w:r>
      <w:proofErr w:type="spellStart"/>
      <w:r>
        <w:rPr>
          <w:rFonts w:eastAsia="等线"/>
          <w:lang w:eastAsia="zh-CN"/>
        </w:rPr>
        <w:t>Sidelink</w:t>
      </w:r>
      <w:proofErr w:type="spellEnd"/>
      <w:r>
        <w:rPr>
          <w:rFonts w:eastAsia="等线"/>
          <w:lang w:eastAsia="zh-CN"/>
        </w:rPr>
        <w:t xml:space="preserve">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UL-SCH resources are available for a new transmission and these UL-SCH resources can accommodate the SL-PRS Resource Request MAC CE plus its </w:t>
      </w:r>
      <w:proofErr w:type="spellStart"/>
      <w:r>
        <w:rPr>
          <w:rFonts w:eastAsia="等线"/>
          <w:lang w:eastAsia="zh-CN"/>
        </w:rPr>
        <w:t>subheader</w:t>
      </w:r>
      <w:proofErr w:type="spellEnd"/>
      <w:r>
        <w:rPr>
          <w:rFonts w:eastAsia="等线"/>
          <w:lang w:eastAsia="zh-CN"/>
        </w:rPr>
        <w:t xml:space="preserve">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等线"/>
          <w:lang w:eastAsia="zh-CN"/>
        </w:rPr>
        <w:t>.</w:t>
      </w:r>
    </w:p>
    <w:p w14:paraId="52ED1077" w14:textId="77777777" w:rsidR="003669F2" w:rsidRDefault="00B562E1">
      <w:pPr>
        <w:pStyle w:val="3"/>
      </w:pPr>
      <w:bookmarkStart w:id="1158" w:name="_Toc178200625"/>
      <w:r>
        <w:t>5.22.2</w:t>
      </w:r>
      <w:r>
        <w:tab/>
        <w:t>SL-SCH Data and SL-PRS reception</w:t>
      </w:r>
      <w:bookmarkEnd w:id="1056"/>
      <w:bookmarkEnd w:id="1147"/>
      <w:bookmarkEnd w:id="1149"/>
      <w:bookmarkEnd w:id="1150"/>
      <w:bookmarkEnd w:id="1151"/>
      <w:bookmarkEnd w:id="1158"/>
    </w:p>
    <w:p w14:paraId="52ED1078" w14:textId="77777777" w:rsidR="003669F2" w:rsidRDefault="00B562E1">
      <w:pPr>
        <w:pStyle w:val="4"/>
      </w:pPr>
      <w:bookmarkStart w:id="1159" w:name="_Toc12569242"/>
      <w:bookmarkStart w:id="1160" w:name="_Toc52752090"/>
      <w:bookmarkStart w:id="1161" w:name="_Toc178200626"/>
      <w:bookmarkStart w:id="1162" w:name="_Toc46490395"/>
      <w:bookmarkStart w:id="1163" w:name="_Toc52796552"/>
      <w:bookmarkStart w:id="1164" w:name="_Toc37296264"/>
      <w:r>
        <w:t>5.22.2.1</w:t>
      </w:r>
      <w:r>
        <w:tab/>
        <w:t>SCI reception</w:t>
      </w:r>
      <w:bookmarkEnd w:id="1159"/>
      <w:bookmarkEnd w:id="1160"/>
      <w:bookmarkEnd w:id="1161"/>
      <w:bookmarkEnd w:id="1162"/>
      <w:bookmarkEnd w:id="1163"/>
      <w:bookmarkEnd w:id="1164"/>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determine the SL-PRS transmission occasion corresponding to the SCI;</w:t>
      </w:r>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 xml:space="preserve">deliver the SCI and the associated </w:t>
      </w:r>
      <w:proofErr w:type="spellStart"/>
      <w:r>
        <w:t>Sidelink</w:t>
      </w:r>
      <w:proofErr w:type="spellEnd"/>
      <w:r>
        <w:t xml:space="preserve"> transmission information to the </w:t>
      </w:r>
      <w:proofErr w:type="spellStart"/>
      <w:r>
        <w:t>Sidelink</w:t>
      </w:r>
      <w:proofErr w:type="spellEnd"/>
      <w:r>
        <w:t xml:space="preserve">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165" w:name="_Toc37296265"/>
      <w:bookmarkStart w:id="1166" w:name="_Toc52752091"/>
      <w:bookmarkStart w:id="1167" w:name="_Toc52796553"/>
      <w:bookmarkStart w:id="1168" w:name="_Toc12569243"/>
      <w:bookmarkStart w:id="1169" w:name="_Toc46490396"/>
      <w:bookmarkStart w:id="1170" w:name="_Toc178200627"/>
      <w:r>
        <w:t>5.22.2.2</w:t>
      </w:r>
      <w:r>
        <w:tab/>
      </w:r>
      <w:proofErr w:type="spellStart"/>
      <w:r>
        <w:t>Sidelink</w:t>
      </w:r>
      <w:proofErr w:type="spellEnd"/>
      <w:r>
        <w:t xml:space="preserve"> HARQ operation</w:t>
      </w:r>
      <w:bookmarkEnd w:id="1165"/>
      <w:bookmarkEnd w:id="1166"/>
      <w:bookmarkEnd w:id="1167"/>
      <w:bookmarkEnd w:id="1168"/>
      <w:bookmarkEnd w:id="1169"/>
      <w:r>
        <w:t xml:space="preserve"> and SL-PRS reception on Shared SL-PRS resource pool</w:t>
      </w:r>
      <w:bookmarkEnd w:id="1170"/>
    </w:p>
    <w:p w14:paraId="52ED1088" w14:textId="77777777" w:rsidR="003669F2" w:rsidRDefault="00B562E1">
      <w:pPr>
        <w:pStyle w:val="5"/>
      </w:pPr>
      <w:bookmarkStart w:id="1171" w:name="_Toc52752092"/>
      <w:bookmarkStart w:id="1172" w:name="_Toc178200628"/>
      <w:bookmarkStart w:id="1173" w:name="_Toc52796554"/>
      <w:bookmarkStart w:id="1174" w:name="_Toc12569244"/>
      <w:bookmarkStart w:id="1175" w:name="_Toc46490397"/>
      <w:bookmarkStart w:id="1176" w:name="_Toc37296266"/>
      <w:r>
        <w:t>5.22.2.2.1</w:t>
      </w:r>
      <w:r>
        <w:tab/>
      </w:r>
      <w:proofErr w:type="spellStart"/>
      <w:r>
        <w:t>Sidelink</w:t>
      </w:r>
      <w:proofErr w:type="spellEnd"/>
      <w:r>
        <w:t xml:space="preserve"> HARQ Entity</w:t>
      </w:r>
      <w:bookmarkEnd w:id="1171"/>
      <w:bookmarkEnd w:id="1172"/>
      <w:bookmarkEnd w:id="1173"/>
      <w:bookmarkEnd w:id="1174"/>
      <w:bookmarkEnd w:id="1175"/>
      <w:bookmarkEnd w:id="1176"/>
    </w:p>
    <w:p w14:paraId="52ED1089" w14:textId="77777777" w:rsidR="003669F2" w:rsidRDefault="00B562E1">
      <w:r>
        <w:t xml:space="preserve">There is at most one </w:t>
      </w:r>
      <w:proofErr w:type="spellStart"/>
      <w:r>
        <w:t>Sidelink</w:t>
      </w:r>
      <w:proofErr w:type="spellEnd"/>
      <w:r>
        <w:t xml:space="preserve"> HARQ Entity at the MAC entity for reception of the SL-SCH, which maintains a number of parallel </w:t>
      </w:r>
      <w:proofErr w:type="spellStart"/>
      <w:r>
        <w:t>Sidelink</w:t>
      </w:r>
      <w:proofErr w:type="spellEnd"/>
      <w:r>
        <w:t xml:space="preserve"> processes.</w:t>
      </w:r>
    </w:p>
    <w:p w14:paraId="52ED108A" w14:textId="77777777" w:rsidR="003669F2" w:rsidRDefault="00B562E1">
      <w:r>
        <w:t xml:space="preserve">Each </w:t>
      </w:r>
      <w:proofErr w:type="spellStart"/>
      <w:r>
        <w:t>Sidelink</w:t>
      </w:r>
      <w:proofErr w:type="spellEnd"/>
      <w:r>
        <w:t xml:space="preserve"> process is associated with SCI in which the MAC entity is interested. This interest is determined by the </w:t>
      </w:r>
      <w:proofErr w:type="spellStart"/>
      <w:r>
        <w:t>Sidelink</w:t>
      </w:r>
      <w:proofErr w:type="spellEnd"/>
      <w:r>
        <w:t xml:space="preserve"> identification information of the SCI. The </w:t>
      </w:r>
      <w:proofErr w:type="spellStart"/>
      <w:r>
        <w:t>Sidelink</w:t>
      </w:r>
      <w:proofErr w:type="spellEnd"/>
      <w:r>
        <w:t xml:space="preserve"> HARQ Entity directs </w:t>
      </w:r>
      <w:proofErr w:type="spellStart"/>
      <w:r>
        <w:t>Sidelink</w:t>
      </w:r>
      <w:proofErr w:type="spellEnd"/>
      <w:r>
        <w:t xml:space="preserve"> transmission information and associated TBs received on the SL-SCH to the corresponding </w:t>
      </w:r>
      <w:proofErr w:type="spellStart"/>
      <w:r>
        <w:t>Sidelink</w:t>
      </w:r>
      <w:proofErr w:type="spellEnd"/>
      <w:r>
        <w:t xml:space="preserve"> processes.</w:t>
      </w:r>
    </w:p>
    <w:p w14:paraId="52ED108B" w14:textId="77777777" w:rsidR="003669F2" w:rsidRDefault="00B562E1">
      <w:r>
        <w:t xml:space="preserve">The number of Receiving </w:t>
      </w:r>
      <w:proofErr w:type="spellStart"/>
      <w:r>
        <w:t>Sidelink</w:t>
      </w:r>
      <w:proofErr w:type="spellEnd"/>
      <w:r>
        <w:t xml:space="preserve"> processes associated with the </w:t>
      </w:r>
      <w:proofErr w:type="spellStart"/>
      <w:r>
        <w:t>Sidelink</w:t>
      </w:r>
      <w:proofErr w:type="spellEnd"/>
      <w:r>
        <w:t xml:space="preserve"> HARQ Entity is defined in TS 38.306 [5].</w:t>
      </w:r>
    </w:p>
    <w:p w14:paraId="52ED108C" w14:textId="77777777" w:rsidR="003669F2" w:rsidRDefault="00B562E1">
      <w:r>
        <w:t xml:space="preserve">For each PSSCH duration, the </w:t>
      </w:r>
      <w:proofErr w:type="spellStart"/>
      <w:r>
        <w:t>Sidelink</w:t>
      </w:r>
      <w:proofErr w:type="spellEnd"/>
      <w:r>
        <w:t xml:space="preserve">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 xml:space="preserve">the NDI has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or this is the very first received transmission for the pair of the </w:t>
      </w:r>
      <w:proofErr w:type="spellStart"/>
      <w:r>
        <w:t>Sidelink</w:t>
      </w:r>
      <w:proofErr w:type="spellEnd"/>
      <w:r>
        <w:t xml:space="preserve"> identification information and the </w:t>
      </w:r>
      <w:proofErr w:type="spellStart"/>
      <w:r>
        <w:t>Sidelink</w:t>
      </w:r>
      <w:proofErr w:type="spellEnd"/>
      <w:r>
        <w:t xml:space="preserve">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there is a </w:t>
      </w:r>
      <w:proofErr w:type="spellStart"/>
      <w:r>
        <w:rPr>
          <w:rFonts w:eastAsia="Malgun Gothic"/>
          <w:lang w:eastAsia="ko-KR"/>
        </w:rPr>
        <w:t>Sidelink</w:t>
      </w:r>
      <w:proofErr w:type="spellEnd"/>
      <w:r>
        <w:rPr>
          <w:rFonts w:eastAsia="Malgun Gothic"/>
          <w:lang w:eastAsia="ko-KR"/>
        </w:rPr>
        <w:t xml:space="preserve"> process associated with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SCI:</w:t>
      </w:r>
    </w:p>
    <w:p w14:paraId="52ED1090" w14:textId="77777777" w:rsidR="003669F2" w:rsidRDefault="00B562E1">
      <w:pPr>
        <w:pStyle w:val="B4"/>
        <w:rPr>
          <w:lang w:eastAsia="ko-KR"/>
        </w:rPr>
      </w:pPr>
      <w:r>
        <w:rPr>
          <w:lang w:eastAsia="ko-KR"/>
        </w:rPr>
        <w:t>4&gt;</w:t>
      </w:r>
      <w:r>
        <w:rPr>
          <w:lang w:eastAsia="ko-KR"/>
        </w:rPr>
        <w:tab/>
        <w:t xml:space="preserve">consider the </w:t>
      </w:r>
      <w:proofErr w:type="spellStart"/>
      <w:r>
        <w:rPr>
          <w:lang w:eastAsia="ko-KR"/>
        </w:rPr>
        <w:t>Sidelink</w:t>
      </w:r>
      <w:proofErr w:type="spellEnd"/>
      <w:r>
        <w:rPr>
          <w:lang w:eastAsia="ko-KR"/>
        </w:rPr>
        <w:t xml:space="preserve"> process as unoccupied;</w:t>
      </w:r>
    </w:p>
    <w:p w14:paraId="52ED1091" w14:textId="77777777" w:rsidR="003669F2" w:rsidRDefault="00B562E1">
      <w:pPr>
        <w:pStyle w:val="B4"/>
      </w:pPr>
      <w:r>
        <w:rPr>
          <w:lang w:eastAsia="ko-KR"/>
        </w:rPr>
        <w:t>4&gt;</w:t>
      </w:r>
      <w:r>
        <w:rPr>
          <w:lang w:eastAsia="ko-KR"/>
        </w:rPr>
        <w:tab/>
        <w:t xml:space="preserve">flush the soft buffer for the </w:t>
      </w:r>
      <w:proofErr w:type="spellStart"/>
      <w:r>
        <w:rPr>
          <w:lang w:eastAsia="ko-KR"/>
        </w:rPr>
        <w:t>Sidelink</w:t>
      </w:r>
      <w:proofErr w:type="spellEnd"/>
      <w:r>
        <w:rPr>
          <w:lang w:eastAsia="ko-KR"/>
        </w:rPr>
        <w:t xml:space="preserve"> process.</w:t>
      </w:r>
    </w:p>
    <w:p w14:paraId="52ED1092" w14:textId="77777777" w:rsidR="003669F2" w:rsidRDefault="00B562E1">
      <w:pPr>
        <w:pStyle w:val="B3"/>
      </w:pPr>
      <w:r>
        <w:t>3&gt;</w:t>
      </w:r>
      <w:r>
        <w:tab/>
        <w:t xml:space="preserve">allocate the TB received from the physical layer and the associated </w:t>
      </w:r>
      <w:proofErr w:type="spellStart"/>
      <w:r>
        <w:t>Sidelink</w:t>
      </w:r>
      <w:proofErr w:type="spellEnd"/>
      <w:r>
        <w:t xml:space="preserve"> identification information and </w:t>
      </w:r>
      <w:proofErr w:type="spellStart"/>
      <w:r>
        <w:t>Sidelink</w:t>
      </w:r>
      <w:proofErr w:type="spellEnd"/>
      <w:r>
        <w:t xml:space="preserve"> process ID to an unoccupied </w:t>
      </w:r>
      <w:proofErr w:type="spellStart"/>
      <w:r>
        <w:t>Sidelink</w:t>
      </w:r>
      <w:proofErr w:type="spellEnd"/>
      <w:r>
        <w:t xml:space="preserve"> process;</w:t>
      </w:r>
    </w:p>
    <w:p w14:paraId="52ED1093" w14:textId="77777777" w:rsidR="003669F2" w:rsidRDefault="00B562E1">
      <w:pPr>
        <w:pStyle w:val="B3"/>
      </w:pPr>
      <w:r>
        <w:t>3&gt;</w:t>
      </w:r>
      <w:r>
        <w:tab/>
        <w:t xml:space="preserve">associate the </w:t>
      </w:r>
      <w:proofErr w:type="spellStart"/>
      <w:r>
        <w:t>Sidelink</w:t>
      </w:r>
      <w:proofErr w:type="spellEnd"/>
      <w:r>
        <w:t xml:space="preserve"> process with the </w:t>
      </w:r>
      <w:proofErr w:type="spellStart"/>
      <w:r>
        <w:t>Sidelink</w:t>
      </w:r>
      <w:proofErr w:type="spellEnd"/>
      <w:r>
        <w:t xml:space="preserve"> identification information and the </w:t>
      </w:r>
      <w:proofErr w:type="spellStart"/>
      <w:r>
        <w:t>Sidelink</w:t>
      </w:r>
      <w:proofErr w:type="spellEnd"/>
      <w:r>
        <w:t xml:space="preserve">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 xml:space="preserve">When a new TB arrives, the </w:t>
      </w:r>
      <w:proofErr w:type="spellStart"/>
      <w:r>
        <w:rPr>
          <w:lang w:eastAsia="ko-KR"/>
        </w:rPr>
        <w:t>Sidelink</w:t>
      </w:r>
      <w:proofErr w:type="spellEnd"/>
      <w:r>
        <w:rPr>
          <w:lang w:eastAsia="ko-KR"/>
        </w:rPr>
        <w:t xml:space="preserve"> HARQ Entity allocates the TB to any unoccupied </w:t>
      </w:r>
      <w:proofErr w:type="spellStart"/>
      <w:r>
        <w:rPr>
          <w:lang w:eastAsia="ko-KR"/>
        </w:rPr>
        <w:t>Sidelink</w:t>
      </w:r>
      <w:proofErr w:type="spellEnd"/>
      <w:r>
        <w:rPr>
          <w:lang w:eastAsia="ko-KR"/>
        </w:rPr>
        <w:t xml:space="preserve"> process. If there is no unoccupied </w:t>
      </w:r>
      <w:proofErr w:type="spellStart"/>
      <w:r>
        <w:rPr>
          <w:lang w:eastAsia="ko-KR"/>
        </w:rPr>
        <w:t>Sidelink</w:t>
      </w:r>
      <w:proofErr w:type="spellEnd"/>
      <w:r>
        <w:rPr>
          <w:lang w:eastAsia="ko-KR"/>
        </w:rPr>
        <w:t xml:space="preserve"> process in the </w:t>
      </w:r>
      <w:proofErr w:type="spellStart"/>
      <w:r>
        <w:rPr>
          <w:lang w:eastAsia="ko-KR"/>
        </w:rPr>
        <w:t>Sidelink</w:t>
      </w:r>
      <w:proofErr w:type="spellEnd"/>
      <w:r>
        <w:rPr>
          <w:lang w:eastAsia="ko-KR"/>
        </w:rPr>
        <w:t xml:space="preserve"> HARQ entity, how to manage r</w:t>
      </w:r>
      <w:r>
        <w:t xml:space="preserve">eceiving </w:t>
      </w:r>
      <w:proofErr w:type="spellStart"/>
      <w:r>
        <w:t>Sidelink</w:t>
      </w:r>
      <w:proofErr w:type="spellEnd"/>
      <w:r>
        <w:t xml:space="preserve"> processes </w:t>
      </w:r>
      <w:r>
        <w:rPr>
          <w:lang w:eastAsia="ko-KR"/>
        </w:rPr>
        <w:t>is up to UE implementation.</w:t>
      </w:r>
    </w:p>
    <w:p w14:paraId="52ED1095" w14:textId="77777777" w:rsidR="003669F2" w:rsidRDefault="00B562E1">
      <w:pPr>
        <w:pStyle w:val="NO"/>
      </w:pPr>
      <w:r>
        <w:rPr>
          <w:lang w:eastAsia="ko-KR"/>
        </w:rPr>
        <w:t>NOTE 1a:</w:t>
      </w:r>
      <w:r>
        <w:rPr>
          <w:lang w:eastAsia="ko-KR"/>
        </w:rPr>
        <w:tab/>
        <w:t xml:space="preserve">If the NDI has not been toggled compared to the value of the previous received transmission corresponding to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and if there is no </w:t>
      </w:r>
      <w:proofErr w:type="spellStart"/>
      <w:r>
        <w:rPr>
          <w:lang w:eastAsia="ko-KR"/>
        </w:rPr>
        <w:t>Sidelink</w:t>
      </w:r>
      <w:proofErr w:type="spellEnd"/>
      <w:r>
        <w:rPr>
          <w:lang w:eastAsia="ko-KR"/>
        </w:rPr>
        <w:t xml:space="preserve"> process associated with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it is up to UE implementation to handle the corresponding TB.</w:t>
      </w:r>
    </w:p>
    <w:p w14:paraId="52ED1096" w14:textId="77777777" w:rsidR="003669F2" w:rsidRDefault="00B562E1">
      <w:pPr>
        <w:pStyle w:val="B1"/>
      </w:pPr>
      <w:r>
        <w:t>1&gt;</w:t>
      </w:r>
      <w:r>
        <w:tab/>
        <w:t xml:space="preserve">for each </w:t>
      </w:r>
      <w:proofErr w:type="spellStart"/>
      <w:r>
        <w:t>Sidelink</w:t>
      </w:r>
      <w:proofErr w:type="spellEnd"/>
      <w:r>
        <w:t xml:space="preserve"> process:</w:t>
      </w:r>
    </w:p>
    <w:p w14:paraId="52ED1097" w14:textId="77777777" w:rsidR="003669F2" w:rsidRDefault="00B562E1">
      <w:pPr>
        <w:pStyle w:val="B2"/>
      </w:pPr>
      <w:r>
        <w:t>2&gt;</w:t>
      </w:r>
      <w:r>
        <w:tab/>
        <w:t xml:space="preserve">if the NDI has not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for the </w:t>
      </w:r>
      <w:proofErr w:type="spellStart"/>
      <w:r>
        <w:t>Sidelink</w:t>
      </w:r>
      <w:proofErr w:type="spellEnd"/>
      <w:r>
        <w:t xml:space="preserve"> process according to its associated SCI:</w:t>
      </w:r>
    </w:p>
    <w:p w14:paraId="52ED1098" w14:textId="77777777" w:rsidR="003669F2" w:rsidRDefault="00B562E1">
      <w:pPr>
        <w:pStyle w:val="B3"/>
      </w:pPr>
      <w:r>
        <w:t>3&gt;</w:t>
      </w:r>
      <w:r>
        <w:tab/>
        <w:t xml:space="preserve">allocate the TB received from the physical layer to the </w:t>
      </w:r>
      <w:proofErr w:type="spellStart"/>
      <w:r>
        <w:t>Sidelink</w:t>
      </w:r>
      <w:proofErr w:type="spellEnd"/>
      <w:r>
        <w:t xml:space="preserve"> process and consider this transmission to be a retransmission.</w:t>
      </w:r>
    </w:p>
    <w:p w14:paraId="52ED1099" w14:textId="77777777" w:rsidR="003669F2" w:rsidRDefault="00B562E1">
      <w:pPr>
        <w:pStyle w:val="NO"/>
      </w:pPr>
      <w:bookmarkStart w:id="1177" w:name="_Toc37296267"/>
      <w:bookmarkStart w:id="1178" w:name="_Toc46490398"/>
      <w:bookmarkStart w:id="1179" w:name="_Toc52752093"/>
      <w:bookmarkStart w:id="1180" w:name="_Toc52796555"/>
      <w:bookmarkStart w:id="1181" w:name="_Toc12569245"/>
      <w:r>
        <w:rPr>
          <w:lang w:eastAsia="ko-KR"/>
        </w:rPr>
        <w:lastRenderedPageBreak/>
        <w:t>NOTE 2:</w:t>
      </w:r>
      <w:r>
        <w:rPr>
          <w:lang w:eastAsia="ko-KR"/>
        </w:rPr>
        <w:tab/>
        <w:t xml:space="preserve">A single </w:t>
      </w:r>
      <w:proofErr w:type="spellStart"/>
      <w:r>
        <w:rPr>
          <w:lang w:eastAsia="ko-KR"/>
        </w:rPr>
        <w:t>sidelink</w:t>
      </w:r>
      <w:proofErr w:type="spellEnd"/>
      <w:r>
        <w:rPr>
          <w:lang w:eastAsia="ko-KR"/>
        </w:rPr>
        <w:t xml:space="preserve"> process can only be (re-)associated </w:t>
      </w:r>
      <w:r>
        <w:rPr>
          <w:lang w:eastAsia="zh-CN"/>
        </w:rPr>
        <w:t>to a single</w:t>
      </w:r>
      <w:r>
        <w:t xml:space="preserve"> combination of </w:t>
      </w:r>
      <w:proofErr w:type="spellStart"/>
      <w:r>
        <w:t>Sidelink</w:t>
      </w:r>
      <w:proofErr w:type="spellEnd"/>
      <w:r>
        <w:t xml:space="preserve"> identification information and </w:t>
      </w:r>
      <w:proofErr w:type="spellStart"/>
      <w:r>
        <w:t>Sidelink</w:t>
      </w:r>
      <w:proofErr w:type="spellEnd"/>
      <w:r>
        <w:t xml:space="preserve"> process ID at a time and a single combination of </w:t>
      </w:r>
      <w:proofErr w:type="spellStart"/>
      <w:r>
        <w:t>Sidelink</w:t>
      </w:r>
      <w:proofErr w:type="spellEnd"/>
      <w:r>
        <w:t xml:space="preserve"> identification information and </w:t>
      </w:r>
      <w:proofErr w:type="spellStart"/>
      <w:r>
        <w:t>Sidelink</w:t>
      </w:r>
      <w:proofErr w:type="spellEnd"/>
      <w:r>
        <w:t xml:space="preserve"> process ID can only be </w:t>
      </w:r>
      <w:r>
        <w:rPr>
          <w:lang w:eastAsia="ko-KR"/>
        </w:rPr>
        <w:t>(re-)</w:t>
      </w:r>
      <w:r>
        <w:t xml:space="preserve">associated to a single </w:t>
      </w:r>
      <w:proofErr w:type="spellStart"/>
      <w:r>
        <w:t>sidelink</w:t>
      </w:r>
      <w:proofErr w:type="spellEnd"/>
      <w:r>
        <w:t xml:space="preserve"> process at a time</w:t>
      </w:r>
      <w:r>
        <w:rPr>
          <w:lang w:eastAsia="ko-KR"/>
        </w:rPr>
        <w:t>.</w:t>
      </w:r>
    </w:p>
    <w:p w14:paraId="52ED109A" w14:textId="77777777" w:rsidR="003669F2" w:rsidRDefault="00B562E1">
      <w:pPr>
        <w:pStyle w:val="5"/>
      </w:pPr>
      <w:bookmarkStart w:id="1182" w:name="_Toc178200629"/>
      <w:r>
        <w:t>5.22.2.2.2</w:t>
      </w:r>
      <w:r>
        <w:tab/>
      </w:r>
      <w:proofErr w:type="spellStart"/>
      <w:r>
        <w:t>Sidelink</w:t>
      </w:r>
      <w:proofErr w:type="spellEnd"/>
      <w:r>
        <w:t xml:space="preserve"> process</w:t>
      </w:r>
      <w:bookmarkEnd w:id="1177"/>
      <w:bookmarkEnd w:id="1178"/>
      <w:bookmarkEnd w:id="1179"/>
      <w:bookmarkEnd w:id="1180"/>
      <w:bookmarkEnd w:id="1181"/>
      <w:bookmarkEnd w:id="1182"/>
    </w:p>
    <w:p w14:paraId="52ED109B" w14:textId="77777777" w:rsidR="003669F2" w:rsidRDefault="00B562E1">
      <w:r>
        <w:t xml:space="preserve">For each PSSCH duration where a transmission takes place for the </w:t>
      </w:r>
      <w:proofErr w:type="spellStart"/>
      <w:r>
        <w:t>Sidelink</w:t>
      </w:r>
      <w:proofErr w:type="spellEnd"/>
      <w:r>
        <w:t xml:space="preserve"> process, one TB and the associated HARQ information is received from the </w:t>
      </w:r>
      <w:proofErr w:type="spellStart"/>
      <w:r>
        <w:t>Sidelink</w:t>
      </w:r>
      <w:proofErr w:type="spellEnd"/>
      <w:r>
        <w:t xml:space="preserve"> HARQ Entity.</w:t>
      </w:r>
    </w:p>
    <w:p w14:paraId="52ED109C" w14:textId="77777777" w:rsidR="003669F2" w:rsidRDefault="00B562E1">
      <w:r>
        <w:t xml:space="preserve">For each received TB and SL-PRS, if available and associated </w:t>
      </w:r>
      <w:proofErr w:type="spellStart"/>
      <w:r>
        <w:t>Sidelink</w:t>
      </w:r>
      <w:proofErr w:type="spellEnd"/>
      <w:r>
        <w:t xml:space="preserve"> transmission information, the </w:t>
      </w:r>
      <w:proofErr w:type="spellStart"/>
      <w:r>
        <w:t>Sidelink</w:t>
      </w:r>
      <w:proofErr w:type="spellEnd"/>
      <w:r>
        <w:t xml:space="preserve">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w:t>
      </w:r>
      <w:proofErr w:type="spellStart"/>
      <w:r>
        <w:rPr>
          <w:rFonts w:eastAsia="等线"/>
          <w:lang w:eastAsia="zh-CN"/>
        </w:rPr>
        <w:t>sidelink</w:t>
      </w:r>
      <w:proofErr w:type="spellEnd"/>
      <w:r>
        <w:rPr>
          <w:rFonts w:eastAsia="等线"/>
          <w:lang w:eastAsia="zh-CN"/>
        </w:rPr>
        <w:t xml:space="preserve">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SL-PRS </w:t>
      </w:r>
      <w:proofErr w:type="spellStart"/>
      <w:r>
        <w:rPr>
          <w:rFonts w:eastAsia="等线"/>
          <w:lang w:eastAsia="zh-CN"/>
        </w:rPr>
        <w:t>tnramission</w:t>
      </w:r>
      <w:proofErr w:type="spellEnd"/>
      <w:r>
        <w:rPr>
          <w:rFonts w:eastAsia="等线"/>
          <w:lang w:eastAsia="zh-CN"/>
        </w:rPr>
        <w:t xml:space="preserve">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 xml:space="preserve">if this TB is corresponding to the logical channel with LCID equal to 58, and the DST field of the 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 xml:space="preserve">consider the </w:t>
      </w:r>
      <w:proofErr w:type="spellStart"/>
      <w:r>
        <w:rPr>
          <w:lang w:eastAsia="ko-KR"/>
        </w:rPr>
        <w:t>Sidelink</w:t>
      </w:r>
      <w:proofErr w:type="spellEnd"/>
      <w:r>
        <w:rPr>
          <w:lang w:eastAsia="ko-KR"/>
        </w:rPr>
        <w:t xml:space="preserve">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w:t>
      </w:r>
      <w:proofErr w:type="spellStart"/>
      <w:r>
        <w:t>beteween</w:t>
      </w:r>
      <w:proofErr w:type="spellEnd"/>
      <w:r>
        <w:t xml:space="preserve"> UE's location and the central location of the nearest zone that is calculated based on the </w:t>
      </w:r>
      <w:proofErr w:type="spellStart"/>
      <w:r>
        <w:rPr>
          <w:i/>
        </w:rPr>
        <w:t>Zone_id</w:t>
      </w:r>
      <w:proofErr w:type="spellEnd"/>
      <w:r>
        <w:t xml:space="preserve"> in the SCI and the value of </w:t>
      </w:r>
      <w:proofErr w:type="spellStart"/>
      <w:r>
        <w:rPr>
          <w:i/>
          <w:iCs/>
        </w:rPr>
        <w:t>sl-ZoneLength</w:t>
      </w:r>
      <w:proofErr w:type="spellEnd"/>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proofErr w:type="spellStart"/>
      <w:r>
        <w:rPr>
          <w:i/>
          <w:lang w:eastAsia="ko-KR"/>
        </w:rPr>
        <w:t>Zone_id</w:t>
      </w:r>
      <w:proofErr w:type="spellEnd"/>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183" w:name="_Toc12569246"/>
      <w:bookmarkStart w:id="1184" w:name="_Toc52752094"/>
      <w:bookmarkStart w:id="1185" w:name="_Toc46490399"/>
      <w:bookmarkStart w:id="1186" w:name="_Toc37296268"/>
      <w:bookmarkStart w:id="1187" w:name="_Toc52796556"/>
      <w:bookmarkStart w:id="1188" w:name="_Toc178200630"/>
      <w:r>
        <w:t>5.22.2.3</w:t>
      </w:r>
      <w:r>
        <w:tab/>
        <w:t>Disassembly and demultiplexing</w:t>
      </w:r>
      <w:bookmarkEnd w:id="1183"/>
      <w:bookmarkEnd w:id="1184"/>
      <w:bookmarkEnd w:id="1185"/>
      <w:bookmarkEnd w:id="1186"/>
      <w:bookmarkEnd w:id="1187"/>
      <w:bookmarkEnd w:id="1188"/>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等线"/>
          <w:lang w:eastAsia="zh-CN"/>
        </w:rPr>
      </w:pPr>
      <w:bookmarkStart w:id="1189" w:name="_Toc178200631"/>
      <w:r>
        <w:rPr>
          <w:rFonts w:eastAsia="等线"/>
          <w:lang w:eastAsia="zh-CN"/>
        </w:rPr>
        <w:t>5.22.2.4</w:t>
      </w:r>
      <w:r>
        <w:rPr>
          <w:rFonts w:eastAsia="等线"/>
          <w:lang w:eastAsia="zh-CN"/>
        </w:rPr>
        <w:tab/>
        <w:t>SL-PRS reception on Dedicated SL-PRS resource pool</w:t>
      </w:r>
      <w:bookmarkEnd w:id="1189"/>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2"/>
      </w:pPr>
      <w:bookmarkStart w:id="1190" w:name="_Toc52796557"/>
      <w:bookmarkStart w:id="1191" w:name="_Toc37296269"/>
      <w:bookmarkStart w:id="1192" w:name="_Toc178200632"/>
      <w:bookmarkStart w:id="1193" w:name="_Toc52752095"/>
      <w:bookmarkStart w:id="1194" w:name="_Toc46490400"/>
      <w:bookmarkStart w:id="1195" w:name="_Toc12569257"/>
      <w:r>
        <w:t>5.23</w:t>
      </w:r>
      <w:r>
        <w:tab/>
        <w:t>SL-BCH data transfer</w:t>
      </w:r>
      <w:bookmarkEnd w:id="1190"/>
      <w:bookmarkEnd w:id="1191"/>
      <w:bookmarkEnd w:id="1192"/>
      <w:bookmarkEnd w:id="1193"/>
      <w:bookmarkEnd w:id="1194"/>
      <w:bookmarkEnd w:id="1195"/>
    </w:p>
    <w:p w14:paraId="52ED10D4" w14:textId="77777777" w:rsidR="003669F2" w:rsidRDefault="00B562E1">
      <w:pPr>
        <w:pStyle w:val="3"/>
      </w:pPr>
      <w:bookmarkStart w:id="1196" w:name="_Toc46490401"/>
      <w:bookmarkStart w:id="1197" w:name="_Toc52796558"/>
      <w:bookmarkStart w:id="1198" w:name="_Toc52752096"/>
      <w:bookmarkStart w:id="1199" w:name="_Toc37296270"/>
      <w:bookmarkStart w:id="1200" w:name="_Toc12569258"/>
      <w:bookmarkStart w:id="1201" w:name="_Toc178200633"/>
      <w:r>
        <w:t>5.23.1</w:t>
      </w:r>
      <w:r>
        <w:tab/>
        <w:t>SL-BCH data transmission</w:t>
      </w:r>
      <w:bookmarkEnd w:id="1196"/>
      <w:bookmarkEnd w:id="1197"/>
      <w:bookmarkEnd w:id="1198"/>
      <w:bookmarkEnd w:id="1199"/>
      <w:bookmarkEnd w:id="1200"/>
      <w:bookmarkEnd w:id="1201"/>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202" w:name="_Toc178200634"/>
      <w:bookmarkStart w:id="1203" w:name="_Toc52752097"/>
      <w:bookmarkStart w:id="1204" w:name="_Toc37296271"/>
      <w:bookmarkStart w:id="1205" w:name="_Toc12569259"/>
      <w:bookmarkStart w:id="1206" w:name="_Toc46490402"/>
      <w:bookmarkStart w:id="1207" w:name="_Toc52796559"/>
      <w:r>
        <w:t>5.23.2</w:t>
      </w:r>
      <w:r>
        <w:tab/>
        <w:t>SL-BCH data reception</w:t>
      </w:r>
      <w:bookmarkEnd w:id="1202"/>
      <w:bookmarkEnd w:id="1203"/>
      <w:bookmarkEnd w:id="1204"/>
      <w:bookmarkEnd w:id="1205"/>
      <w:bookmarkEnd w:id="1206"/>
      <w:bookmarkEnd w:id="1207"/>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208" w:name="_Toc178200635"/>
      <w:r>
        <w:rPr>
          <w:lang w:eastAsia="ko-KR"/>
        </w:rPr>
        <w:t>5.24</w:t>
      </w:r>
      <w:r>
        <w:rPr>
          <w:lang w:eastAsia="ko-KR"/>
        </w:rPr>
        <w:tab/>
        <w:t>Handling of PRS Processing Window</w:t>
      </w:r>
      <w:bookmarkEnd w:id="1208"/>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209"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209"/>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w:t>
      </w:r>
      <w:proofErr w:type="spellStart"/>
      <w:r>
        <w:rPr>
          <w:lang w:eastAsia="ko-KR"/>
        </w:rPr>
        <w:t>subheader</w:t>
      </w:r>
      <w:proofErr w:type="spellEnd"/>
      <w:r>
        <w:rPr>
          <w:lang w:eastAsia="ko-KR"/>
        </w:rPr>
        <w:t xml:space="preserve">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210" w:name="_Toc178200637"/>
      <w:r>
        <w:rPr>
          <w:lang w:eastAsia="zh-CN"/>
        </w:rPr>
        <w:t>5.26</w:t>
      </w:r>
      <w:r>
        <w:rPr>
          <w:lang w:eastAsia="zh-CN"/>
        </w:rPr>
        <w:tab/>
        <w:t>Positioning SRS transmission in RRC_INACTIVE</w:t>
      </w:r>
      <w:bookmarkEnd w:id="1210"/>
    </w:p>
    <w:p w14:paraId="52ED10F2" w14:textId="77777777" w:rsidR="003669F2" w:rsidRDefault="00B562E1">
      <w:pPr>
        <w:pStyle w:val="3"/>
        <w:rPr>
          <w:lang w:eastAsia="zh-CN"/>
        </w:rPr>
      </w:pPr>
      <w:bookmarkStart w:id="1211" w:name="_Toc178200638"/>
      <w:r>
        <w:rPr>
          <w:lang w:eastAsia="zh-CN"/>
        </w:rPr>
        <w:t>5.26.1</w:t>
      </w:r>
      <w:r>
        <w:rPr>
          <w:lang w:eastAsia="zh-CN"/>
        </w:rPr>
        <w:tab/>
        <w:t>General</w:t>
      </w:r>
      <w:bookmarkEnd w:id="1211"/>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212" w:name="_Toc178200639"/>
      <w:r>
        <w:rPr>
          <w:lang w:eastAsia="zh-CN"/>
        </w:rPr>
        <w:t>5.26.2</w:t>
      </w:r>
      <w:r>
        <w:rPr>
          <w:lang w:eastAsia="zh-CN"/>
        </w:rPr>
        <w:tab/>
        <w:t>TA validation for SRS transmission in RRC_INACTIVE</w:t>
      </w:r>
      <w:bookmarkEnd w:id="1212"/>
    </w:p>
    <w:p w14:paraId="52ED10FB" w14:textId="77777777" w:rsidR="003669F2" w:rsidRDefault="00B562E1">
      <w:pPr>
        <w:rPr>
          <w:lang w:eastAsia="ko-KR"/>
        </w:rPr>
      </w:pPr>
      <w:bookmarkStart w:id="1213"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proofErr w:type="spellStart"/>
      <w:r>
        <w:rPr>
          <w:i/>
          <w:iCs/>
          <w:lang w:eastAsia="ko-KR"/>
        </w:rPr>
        <w:t>inactivePosSRS</w:t>
      </w:r>
      <w:proofErr w:type="spellEnd"/>
      <w:r>
        <w:rPr>
          <w:i/>
          <w:iCs/>
          <w:lang w:eastAsia="ko-KR"/>
        </w:rPr>
        <w:t>-RSRP-</w:t>
      </w:r>
      <w:proofErr w:type="spellStart"/>
      <w:r>
        <w:rPr>
          <w:i/>
          <w:iCs/>
          <w:lang w:eastAsia="ko-KR"/>
        </w:rPr>
        <w:t>ChangeThreshold</w:t>
      </w:r>
      <w:proofErr w:type="spellEnd"/>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proofErr w:type="spellStart"/>
      <w:r>
        <w:rPr>
          <w:i/>
          <w:lang w:eastAsia="zh-CN"/>
        </w:rPr>
        <w:t>inactivePosSRS</w:t>
      </w:r>
      <w:proofErr w:type="spellEnd"/>
      <w:r>
        <w:rPr>
          <w:rFonts w:eastAsia="等线"/>
          <w:i/>
          <w:lang w:eastAsia="zh-CN"/>
        </w:rPr>
        <w:t>-RSRP-</w:t>
      </w:r>
      <w:proofErr w:type="spellStart"/>
      <w:r>
        <w:rPr>
          <w:rFonts w:eastAsia="等线"/>
          <w:i/>
          <w:lang w:eastAsia="zh-CN"/>
        </w:rPr>
        <w:t>ChangeThreshold</w:t>
      </w:r>
      <w:proofErr w:type="spellEnd"/>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proofErr w:type="spellStart"/>
      <w:r>
        <w:rPr>
          <w:rFonts w:eastAsia="等线"/>
          <w:i/>
          <w:iCs/>
          <w:lang w:eastAsia="zh-CN"/>
        </w:rPr>
        <w:t>inactivePosSRS-TimeAlignmentTimer</w:t>
      </w:r>
      <w:proofErr w:type="spellEnd"/>
      <w:r>
        <w:rPr>
          <w:rFonts w:eastAsia="等线"/>
          <w:lang w:eastAsia="zh-CN"/>
        </w:rPr>
        <w:t xml:space="preserve"> is running or </w:t>
      </w:r>
      <w:proofErr w:type="spellStart"/>
      <w:r>
        <w:rPr>
          <w:rFonts w:eastAsia="等线"/>
          <w:i/>
          <w:iCs/>
          <w:lang w:eastAsia="zh-CN"/>
        </w:rPr>
        <w:t>inactivePosSRS-ValidityAreaTAT</w:t>
      </w:r>
      <w:proofErr w:type="spellEnd"/>
      <w:r>
        <w:rPr>
          <w:rFonts w:eastAsia="等线"/>
          <w:i/>
          <w:lang w:eastAsia="zh-CN"/>
        </w:rPr>
        <w:t xml:space="preserve"> </w:t>
      </w:r>
      <w:r>
        <w:rPr>
          <w:rFonts w:eastAsia="等线"/>
          <w:lang w:eastAsia="zh-CN"/>
        </w:rPr>
        <w:t>is running when positioning validity area is configured.</w:t>
      </w:r>
      <w:bookmarkEnd w:id="1213"/>
    </w:p>
    <w:p w14:paraId="52ED1109" w14:textId="77777777" w:rsidR="003669F2" w:rsidRDefault="00B562E1">
      <w:pPr>
        <w:pStyle w:val="2"/>
        <w:rPr>
          <w:rFonts w:eastAsia="等线"/>
          <w:lang w:eastAsia="zh-CN"/>
        </w:rPr>
      </w:pPr>
      <w:bookmarkStart w:id="1214" w:name="_Toc178200640"/>
      <w:bookmarkStart w:id="1215" w:name="_Hlk79688968"/>
      <w:bookmarkStart w:id="1216" w:name="_Hlk79688988"/>
      <w:r>
        <w:rPr>
          <w:rFonts w:eastAsia="等线"/>
          <w:lang w:eastAsia="zh-CN"/>
        </w:rPr>
        <w:t>5.27</w:t>
      </w:r>
      <w:r>
        <w:rPr>
          <w:rFonts w:eastAsia="等线"/>
          <w:lang w:eastAsia="zh-CN"/>
        </w:rPr>
        <w:tab/>
        <w:t>Small Data Transmission</w:t>
      </w:r>
      <w:bookmarkEnd w:id="1214"/>
    </w:p>
    <w:p w14:paraId="52ED110A" w14:textId="77777777" w:rsidR="003669F2" w:rsidRDefault="00B562E1">
      <w:pPr>
        <w:pStyle w:val="3"/>
        <w:rPr>
          <w:rFonts w:eastAsia="等线"/>
          <w:lang w:eastAsia="zh-CN"/>
        </w:rPr>
      </w:pPr>
      <w:bookmarkStart w:id="1217" w:name="_Toc178200641"/>
      <w:r>
        <w:rPr>
          <w:rFonts w:eastAsia="等线"/>
          <w:lang w:eastAsia="zh-CN"/>
        </w:rPr>
        <w:t>5.27.1</w:t>
      </w:r>
      <w:r>
        <w:rPr>
          <w:rFonts w:eastAsia="等线"/>
          <w:lang w:eastAsia="zh-CN"/>
        </w:rPr>
        <w:tab/>
        <w:t>General</w:t>
      </w:r>
      <w:bookmarkEnd w:id="1217"/>
    </w:p>
    <w:bookmarkEnd w:id="1215"/>
    <w:p w14:paraId="52ED110B" w14:textId="77777777" w:rsidR="003669F2" w:rsidRDefault="00B562E1">
      <w:pPr>
        <w:rPr>
          <w:rFonts w:eastAsia="等线"/>
          <w:lang w:eastAsia="zh-CN"/>
        </w:rPr>
      </w:pPr>
      <w:r>
        <w:rPr>
          <w:rFonts w:eastAsia="等线"/>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proofErr w:type="spellStart"/>
      <w:r>
        <w:rPr>
          <w:rFonts w:eastAsia="等线"/>
          <w:i/>
          <w:lang w:eastAsia="zh-CN"/>
        </w:rPr>
        <w:t>sdt-DataVolumeThreshold</w:t>
      </w:r>
      <w:proofErr w:type="spellEnd"/>
      <w:r>
        <w:rPr>
          <w:rFonts w:eastAsia="等线"/>
          <w:lang w:eastAsia="zh-CN"/>
        </w:rPr>
        <w:t>: data volume threshold for the UE to determine whether to perform SDT procedure initiated for MO-SDT;</w:t>
      </w:r>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sdt</w:t>
      </w:r>
      <w:proofErr w:type="spellEnd"/>
      <w:r>
        <w:rPr>
          <w:rFonts w:eastAsia="等线"/>
          <w:i/>
          <w:lang w:eastAsia="zh-CN"/>
        </w:rPr>
        <w:t>-RSRP-Threshold</w:t>
      </w:r>
      <w:r>
        <w:rPr>
          <w:rFonts w:eastAsia="等线"/>
          <w:lang w:eastAsia="zh-CN"/>
        </w:rPr>
        <w:t>: RSRP threshold for UE to determine whether to perform SDT procedure initiated for MO-SDT;</w:t>
      </w:r>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mt</w:t>
      </w:r>
      <w:proofErr w:type="spellEnd"/>
      <w:r>
        <w:rPr>
          <w:rFonts w:eastAsia="等线"/>
          <w:i/>
          <w:lang w:eastAsia="zh-CN"/>
        </w:rPr>
        <w:t>-SDT-RSRP-Threshold</w:t>
      </w:r>
      <w:r>
        <w:rPr>
          <w:rFonts w:eastAsia="等线"/>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1111" w14:textId="77777777" w:rsidR="003669F2" w:rsidRDefault="00B562E1">
      <w:pPr>
        <w:pStyle w:val="B1"/>
        <w:rPr>
          <w:rFonts w:eastAsia="等线"/>
          <w:lang w:eastAsia="zh-CN"/>
        </w:rPr>
      </w:pPr>
      <w:r>
        <w:rPr>
          <w:rFonts w:eastAsia="等线"/>
          <w:i/>
          <w:lang w:eastAsia="zh-CN"/>
        </w:rPr>
        <w:t>-</w:t>
      </w:r>
      <w:r>
        <w:rPr>
          <w:rFonts w:eastAsia="等线"/>
          <w:i/>
          <w:lang w:eastAsia="zh-CN"/>
        </w:rPr>
        <w:tab/>
        <w:t>cg-MT-SDT-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MT-SDT;</w:t>
      </w:r>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r>
      <w:proofErr w:type="spellStart"/>
      <w:r>
        <w:rPr>
          <w:i/>
          <w:lang w:eastAsia="zh-CN"/>
        </w:rPr>
        <w:t>sdt-</w:t>
      </w:r>
      <w:r>
        <w:rPr>
          <w:i/>
        </w:rPr>
        <w:t>BeamFailure</w:t>
      </w:r>
      <w:r>
        <w:rPr>
          <w:i/>
          <w:lang w:eastAsia="zh-CN"/>
        </w:rPr>
        <w:t>RecoveryProhibitTimer</w:t>
      </w:r>
      <w:proofErr w:type="spellEnd"/>
      <w:r>
        <w:rPr>
          <w:lang w:eastAsia="zh-CN"/>
        </w:rPr>
        <w:t xml:space="preserve">: prohibit timer to avoid frequent triggering of </w:t>
      </w:r>
      <w:proofErr w:type="gramStart"/>
      <w:r>
        <w:rPr>
          <w:lang w:eastAsia="zh-CN"/>
        </w:rPr>
        <w:t>Random Access</w:t>
      </w:r>
      <w:proofErr w:type="gramEnd"/>
      <w:r>
        <w:rPr>
          <w:lang w:eastAsia="zh-CN"/>
        </w:rPr>
        <w:t xml:space="preserve">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cg-SDT-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if configured,</w:t>
      </w:r>
      <w:r>
        <w:rPr>
          <w:rFonts w:eastAsia="等线"/>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cg-MT-SDT-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if configured;</w:t>
      </w:r>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mt</w:t>
      </w:r>
      <w:proofErr w:type="spellEnd"/>
      <w:r>
        <w:rPr>
          <w:rFonts w:eastAsia="等线"/>
          <w:i/>
          <w:lang w:eastAsia="zh-CN"/>
        </w:rPr>
        <w:t xml:space="preserve">-SDT-RSRP-Threshold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mt</w:t>
      </w:r>
      <w:proofErr w:type="spellEnd"/>
      <w:r>
        <w:rPr>
          <w:rFonts w:eastAsia="等线"/>
          <w:i/>
          <w:lang w:eastAsia="zh-CN"/>
        </w:rPr>
        <w: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proofErr w:type="spellStart"/>
      <w:r>
        <w:rPr>
          <w:rFonts w:eastAsia="等线"/>
          <w:i/>
          <w:lang w:eastAsia="zh-CN"/>
        </w:rPr>
        <w:t>sdt-DataVolumeThreshold</w:t>
      </w:r>
      <w:proofErr w:type="spellEnd"/>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RSRP of the downlink pathloss reference is less than </w:t>
      </w:r>
      <w:proofErr w:type="spellStart"/>
      <w:r>
        <w:rPr>
          <w:rFonts w:eastAsia="等线"/>
          <w:i/>
          <w:lang w:eastAsia="zh-CN"/>
        </w:rPr>
        <w:t>rsrp</w:t>
      </w:r>
      <w:proofErr w:type="spellEnd"/>
      <w:r>
        <w:rPr>
          <w:rFonts w:eastAsia="等线"/>
          <w:i/>
          <w:lang w:eastAsia="zh-CN"/>
        </w:rPr>
        <w:t>-</w:t>
      </w:r>
      <w:proofErr w:type="spellStart"/>
      <w:r>
        <w:rPr>
          <w:rFonts w:eastAsia="等线"/>
          <w:i/>
          <w:lang w:eastAsia="zh-CN"/>
        </w:rPr>
        <w:t>ThresholdSSB</w:t>
      </w:r>
      <w:proofErr w:type="spellEnd"/>
      <w:r>
        <w:rPr>
          <w:rFonts w:eastAsia="等线"/>
          <w:i/>
          <w:lang w:eastAsia="zh-CN"/>
        </w:rPr>
        <w:t>-SUL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w:t>
      </w:r>
      <w:proofErr w:type="spellStart"/>
      <w:r>
        <w:rPr>
          <w:i/>
          <w:lang w:eastAsia="zh-CN"/>
        </w:rPr>
        <w:t>ThresholdSSB</w:t>
      </w:r>
      <w:proofErr w:type="spellEnd"/>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w:t>
      </w:r>
      <w:proofErr w:type="gramStart"/>
      <w:r>
        <w:rPr>
          <w:lang w:eastAsia="zh-CN"/>
        </w:rPr>
        <w:t>Random Access</w:t>
      </w:r>
      <w:proofErr w:type="gramEnd"/>
      <w:r>
        <w:rPr>
          <w:lang w:eastAsia="zh-CN"/>
        </w:rPr>
        <w:t xml:space="preserve"> resources for RA-SDT is configured and can be selected according to clause 5.1.1b on the selected UL carrier on the BWP configured by </w:t>
      </w:r>
      <w:proofErr w:type="spellStart"/>
      <w:r>
        <w:rPr>
          <w:i/>
          <w:iCs/>
          <w:lang w:eastAsia="zh-CN"/>
        </w:rPr>
        <w:t>initialUplinkBWP-RedCap</w:t>
      </w:r>
      <w:proofErr w:type="spellEnd"/>
      <w:r>
        <w:rPr>
          <w:lang w:eastAsia="zh-CN"/>
        </w:rPr>
        <w:t>, if configured for an (e)</w:t>
      </w:r>
      <w:proofErr w:type="spellStart"/>
      <w:r>
        <w:rPr>
          <w:lang w:eastAsia="zh-CN"/>
        </w:rPr>
        <w:t>RedCap</w:t>
      </w:r>
      <w:proofErr w:type="spellEnd"/>
      <w:r>
        <w:rPr>
          <w:lang w:eastAsia="zh-CN"/>
        </w:rPr>
        <w:t xml:space="preserve"> UE; otherwise, on the BWP configured by </w:t>
      </w:r>
      <w:proofErr w:type="spellStart"/>
      <w:r>
        <w:rPr>
          <w:i/>
          <w:iCs/>
          <w:lang w:eastAsia="zh-CN"/>
        </w:rPr>
        <w:t>initialUplinkBWP</w:t>
      </w:r>
      <w:proofErr w:type="spellEnd"/>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w:t>
      </w:r>
      <w:proofErr w:type="spellStart"/>
      <w:r>
        <w:rPr>
          <w:i/>
          <w:iCs/>
          <w:lang w:eastAsia="zh-CN"/>
        </w:rPr>
        <w:t>TimeAlignmentTimer</w:t>
      </w:r>
      <w:proofErr w:type="spellEnd"/>
      <w:r>
        <w:rPr>
          <w:lang w:eastAsia="zh-CN"/>
        </w:rPr>
        <w:t xml:space="preserve"> is running, consider </w:t>
      </w:r>
      <w:r>
        <w:rPr>
          <w:i/>
          <w:lang w:eastAsia="zh-CN"/>
        </w:rPr>
        <w:t>cg-SDT-</w:t>
      </w:r>
      <w:proofErr w:type="spellStart"/>
      <w:r>
        <w:rPr>
          <w:i/>
          <w:lang w:eastAsia="zh-CN"/>
        </w:rPr>
        <w:t>TimeAlignmentTimer</w:t>
      </w:r>
      <w:proofErr w:type="spellEnd"/>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216"/>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w:t>
      </w:r>
      <w:proofErr w:type="gramStart"/>
      <w:r>
        <w:rPr>
          <w:rFonts w:eastAsia="宋体"/>
        </w:rPr>
        <w:t>Random Access</w:t>
      </w:r>
      <w:proofErr w:type="gramEnd"/>
      <w:r>
        <w:rPr>
          <w:rFonts w:eastAsia="宋体"/>
        </w:rPr>
        <w:t xml:space="preserve">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proofErr w:type="spellStart"/>
      <w:r>
        <w:rPr>
          <w:i/>
          <w:iCs/>
          <w:lang w:eastAsia="zh-CN"/>
        </w:rPr>
        <w:t>sdt-</w:t>
      </w:r>
      <w:r>
        <w:rPr>
          <w:i/>
          <w:iCs/>
        </w:rPr>
        <w:t>BeamFailure</w:t>
      </w:r>
      <w:r>
        <w:rPr>
          <w:i/>
          <w:iCs/>
          <w:lang w:eastAsia="zh-CN"/>
        </w:rPr>
        <w:t>RecoveryProhibitTimer</w:t>
      </w:r>
      <w:proofErr w:type="spellEnd"/>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proofErr w:type="spellStart"/>
      <w:r>
        <w:rPr>
          <w:i/>
          <w:iCs/>
          <w:lang w:eastAsia="zh-CN"/>
        </w:rPr>
        <w:t>rsrp-ThresholdSSB</w:t>
      </w:r>
      <w:proofErr w:type="spellEnd"/>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proofErr w:type="spellStart"/>
      <w:r>
        <w:rPr>
          <w:i/>
          <w:lang w:eastAsia="zh-CN"/>
        </w:rPr>
        <w:t>sdt-</w:t>
      </w:r>
      <w:r>
        <w:rPr>
          <w:i/>
        </w:rPr>
        <w:t>BeamFailure</w:t>
      </w:r>
      <w:r>
        <w:rPr>
          <w:i/>
          <w:lang w:eastAsia="zh-CN"/>
        </w:rPr>
        <w:t>RecoveryProhibitTimer</w:t>
      </w:r>
      <w:proofErr w:type="spellEnd"/>
      <w:r>
        <w:rPr>
          <w:lang w:eastAsia="ko-KR"/>
        </w:rPr>
        <w:t>;</w:t>
      </w:r>
    </w:p>
    <w:p w14:paraId="52ED113C" w14:textId="77777777" w:rsidR="003669F2" w:rsidRDefault="00B562E1">
      <w:pPr>
        <w:pStyle w:val="B3"/>
        <w:rPr>
          <w:lang w:eastAsia="zh-CN"/>
        </w:rPr>
      </w:pPr>
      <w:r>
        <w:rPr>
          <w:lang w:eastAsia="zh-CN"/>
        </w:rPr>
        <w:t>3&gt;</w:t>
      </w:r>
      <w:r>
        <w:rPr>
          <w:lang w:eastAsia="zh-CN"/>
        </w:rPr>
        <w:tab/>
        <w:t xml:space="preserve">initiate a </w:t>
      </w:r>
      <w:proofErr w:type="gramStart"/>
      <w:r>
        <w:rPr>
          <w:lang w:eastAsia="zh-CN"/>
        </w:rPr>
        <w:t>Random Access</w:t>
      </w:r>
      <w:proofErr w:type="gramEnd"/>
      <w:r>
        <w:rPr>
          <w:lang w:eastAsia="zh-CN"/>
        </w:rPr>
        <w:t xml:space="preserve">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w:t>
      </w:r>
      <w:proofErr w:type="gramStart"/>
      <w:r>
        <w:rPr>
          <w:lang w:eastAsia="ko-KR"/>
        </w:rPr>
        <w:t>Random Access</w:t>
      </w:r>
      <w:proofErr w:type="gramEnd"/>
      <w:r>
        <w:rPr>
          <w:lang w:eastAsia="ko-KR"/>
        </w:rPr>
        <w:t xml:space="preserve"> procedure if there is no SSB with SS-RSRP above </w:t>
      </w:r>
      <w:proofErr w:type="spellStart"/>
      <w:r>
        <w:rPr>
          <w:i/>
          <w:iCs/>
          <w:lang w:eastAsia="ko-KR"/>
        </w:rPr>
        <w:t>rsrp-ThresholdSSB</w:t>
      </w:r>
      <w:proofErr w:type="spellEnd"/>
      <w:r>
        <w:rPr>
          <w:lang w:eastAsia="ko-KR"/>
        </w:rPr>
        <w:t xml:space="preserve">. The UE uses </w:t>
      </w:r>
      <w:proofErr w:type="spellStart"/>
      <w:r>
        <w:rPr>
          <w:i/>
          <w:iCs/>
          <w:lang w:eastAsia="ko-KR"/>
        </w:rPr>
        <w:t>rsrp-ThresholdSSB</w:t>
      </w:r>
      <w:proofErr w:type="spellEnd"/>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cg-SDT-RSRP-</w:t>
      </w:r>
      <w:proofErr w:type="spellStart"/>
      <w:r>
        <w:rPr>
          <w:i/>
          <w:lang w:eastAsia="zh-CN"/>
        </w:rPr>
        <w:t>ThresholdSSB</w:t>
      </w:r>
      <w:proofErr w:type="spellEnd"/>
      <w:r>
        <w:rPr>
          <w:i/>
          <w:lang w:eastAsia="zh-CN"/>
        </w:rPr>
        <w:t xml:space="preserve"> </w:t>
      </w:r>
      <w:r>
        <w:rPr>
          <w:lang w:eastAsia="zh-CN"/>
        </w:rPr>
        <w:t xml:space="preserve">or less than </w:t>
      </w:r>
      <w:proofErr w:type="spellStart"/>
      <w:r>
        <w:rPr>
          <w:rFonts w:eastAsia="等线"/>
          <w:i/>
          <w:iCs/>
          <w:lang w:eastAsia="zh-CN"/>
        </w:rPr>
        <w:t>rsrp-ThresholdSSB</w:t>
      </w:r>
      <w:proofErr w:type="spellEnd"/>
      <w:r>
        <w:rPr>
          <w:lang w:eastAsia="ko-KR"/>
        </w:rPr>
        <w:t>, the UE uses the latest unfiltered L1-RSRP measurement.</w:t>
      </w:r>
    </w:p>
    <w:p w14:paraId="52ED113F" w14:textId="77777777" w:rsidR="003669F2" w:rsidRDefault="00B562E1">
      <w:pPr>
        <w:pStyle w:val="3"/>
        <w:rPr>
          <w:rFonts w:eastAsia="等线"/>
          <w:lang w:eastAsia="zh-CN"/>
        </w:rPr>
      </w:pPr>
      <w:bookmarkStart w:id="1218" w:name="_Toc178200642"/>
      <w:r>
        <w:rPr>
          <w:rFonts w:eastAsia="等线"/>
          <w:lang w:eastAsia="zh-CN"/>
        </w:rPr>
        <w:t>5.27.2</w:t>
      </w:r>
      <w:r>
        <w:rPr>
          <w:rFonts w:eastAsia="等线"/>
          <w:lang w:eastAsia="zh-CN"/>
        </w:rPr>
        <w:tab/>
        <w:t>TA Validation for CG-SDT</w:t>
      </w:r>
      <w:bookmarkEnd w:id="1218"/>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w:t>
      </w:r>
      <w:proofErr w:type="spellStart"/>
      <w:r>
        <w:rPr>
          <w:i/>
          <w:lang w:eastAsia="zh-CN"/>
        </w:rPr>
        <w:t>ChangeThreshold</w:t>
      </w:r>
      <w:proofErr w:type="spellEnd"/>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w:t>
      </w:r>
      <w:proofErr w:type="spellStart"/>
      <w:r>
        <w:rPr>
          <w:rFonts w:eastAsia="等线"/>
          <w:i/>
          <w:lang w:eastAsia="zh-CN"/>
        </w:rPr>
        <w:t>ChangeThreshold</w:t>
      </w:r>
      <w:proofErr w:type="spellEnd"/>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is running.</w:t>
      </w:r>
    </w:p>
    <w:p w14:paraId="52ED1148" w14:textId="77777777" w:rsidR="003669F2" w:rsidRDefault="00B562E1">
      <w:pPr>
        <w:pStyle w:val="2"/>
        <w:rPr>
          <w:lang w:eastAsia="ko-KR"/>
        </w:rPr>
      </w:pPr>
      <w:bookmarkStart w:id="1219" w:name="_Toc178200643"/>
      <w:r>
        <w:rPr>
          <w:lang w:eastAsia="ko-KR"/>
        </w:rPr>
        <w:lastRenderedPageBreak/>
        <w:t>5.28</w:t>
      </w:r>
      <w:r>
        <w:rPr>
          <w:lang w:eastAsia="ko-KR"/>
        </w:rPr>
        <w:tab/>
      </w:r>
      <w:proofErr w:type="spellStart"/>
      <w:r>
        <w:rPr>
          <w:lang w:eastAsia="ko-KR"/>
        </w:rPr>
        <w:t>Sidelink</w:t>
      </w:r>
      <w:proofErr w:type="spellEnd"/>
      <w:r>
        <w:rPr>
          <w:lang w:eastAsia="ko-KR"/>
        </w:rPr>
        <w:t xml:space="preserve"> Discontinuous Reception (DRX)</w:t>
      </w:r>
      <w:bookmarkEnd w:id="1219"/>
    </w:p>
    <w:p w14:paraId="52ED1149" w14:textId="77777777" w:rsidR="003669F2" w:rsidRDefault="00B562E1">
      <w:pPr>
        <w:pStyle w:val="3"/>
      </w:pPr>
      <w:bookmarkStart w:id="1220" w:name="_Toc178200644"/>
      <w:bookmarkStart w:id="1221" w:name="_Hlk84188665"/>
      <w:r>
        <w:t>5.28.1</w:t>
      </w:r>
      <w:r>
        <w:tab/>
        <w:t>General</w:t>
      </w:r>
      <w:bookmarkEnd w:id="1220"/>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221"/>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proofErr w:type="spellStart"/>
      <w:r>
        <w:rPr>
          <w:rFonts w:eastAsia="等线"/>
          <w:lang w:eastAsia="zh-CN"/>
        </w:rPr>
        <w:t>Sidelink</w:t>
      </w:r>
      <w:proofErr w:type="spellEnd"/>
      <w:r>
        <w:rPr>
          <w:rFonts w:eastAsia="等线"/>
          <w:lang w:eastAsia="zh-CN"/>
        </w:rPr>
        <w:t xml:space="preserve"> DRX and UE procedure on Dedicated SL-PRS resource pool are not applied at the same time.</w:t>
      </w:r>
    </w:p>
    <w:p w14:paraId="52ED114C" w14:textId="77777777" w:rsidR="003669F2" w:rsidRDefault="00B562E1">
      <w:pPr>
        <w:rPr>
          <w:lang w:eastAsia="ko-KR"/>
        </w:rPr>
      </w:pPr>
      <w:r>
        <w:rPr>
          <w:lang w:eastAsia="ko-KR"/>
        </w:rPr>
        <w:t xml:space="preserve">RRC controls </w:t>
      </w:r>
      <w:proofErr w:type="spellStart"/>
      <w:r>
        <w:rPr>
          <w:lang w:eastAsia="ko-KR"/>
        </w:rPr>
        <w:t>Sidelink</w:t>
      </w:r>
      <w:proofErr w:type="spellEnd"/>
      <w:r>
        <w:rPr>
          <w:lang w:eastAsia="ko-KR"/>
        </w:rPr>
        <w:t xml:space="preserve"> DRX operation by configuring the following parameters:</w:t>
      </w:r>
    </w:p>
    <w:p w14:paraId="52ED114D" w14:textId="77777777" w:rsidR="003669F2" w:rsidRDefault="00B562E1">
      <w:pPr>
        <w:pStyle w:val="B1"/>
        <w:rPr>
          <w:lang w:eastAsia="ko-KR"/>
        </w:rPr>
      </w:pPr>
      <w:r>
        <w:rPr>
          <w:lang w:eastAsia="ko-KR"/>
        </w:rPr>
        <w:t>-</w:t>
      </w:r>
      <w:r>
        <w:rPr>
          <w:lang w:eastAsia="ko-KR"/>
        </w:rPr>
        <w:tab/>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proofErr w:type="spellStart"/>
      <w:r>
        <w:rPr>
          <w:i/>
          <w:lang w:eastAsia="ko-KR"/>
        </w:rPr>
        <w:t>sl-drx-SlotOffset</w:t>
      </w:r>
      <w:proofErr w:type="spellEnd"/>
      <w:r>
        <w:rPr>
          <w:lang w:eastAsia="ko-KR"/>
        </w:rPr>
        <w:t xml:space="preserve">: the delay before starting the </w:t>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w:t>
      </w:r>
    </w:p>
    <w:p w14:paraId="52ED114F" w14:textId="77777777" w:rsidR="003669F2" w:rsidRDefault="00B562E1">
      <w:pPr>
        <w:pStyle w:val="B1"/>
        <w:rPr>
          <w:lang w:eastAsia="ko-KR"/>
        </w:rPr>
      </w:pPr>
      <w:r>
        <w:rPr>
          <w:lang w:eastAsia="ko-KR"/>
        </w:rPr>
        <w:t>-</w:t>
      </w:r>
      <w:r>
        <w:rPr>
          <w:lang w:eastAsia="ko-KR"/>
        </w:rPr>
        <w:tab/>
      </w:r>
      <w:proofErr w:type="spellStart"/>
      <w:r>
        <w:rPr>
          <w:i/>
          <w:lang w:eastAsia="ko-KR"/>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proofErr w:type="spellStart"/>
      <w:r>
        <w:rPr>
          <w:i/>
          <w:lang w:eastAsia="ko-KR"/>
        </w:rPr>
        <w:t>sl-drx-RetransmissionTimer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(per </w:t>
      </w:r>
      <w:proofErr w:type="spellStart"/>
      <w:r>
        <w:rPr>
          <w:lang w:eastAsia="ko-KR"/>
        </w:rPr>
        <w:t>Sidelink</w:t>
      </w:r>
      <w:proofErr w:type="spellEnd"/>
      <w:r>
        <w:rPr>
          <w:lang w:eastAsia="ko-KR"/>
        </w:rPr>
        <w:t xml:space="preserve">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proofErr w:type="spellStart"/>
      <w:r>
        <w:rPr>
          <w:i/>
          <w:lang w:eastAsia="ko-KR"/>
        </w:rPr>
        <w:t>sl-drx-StartOffset</w:t>
      </w:r>
      <w:proofErr w:type="spellEnd"/>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w:t>
      </w:r>
      <w:proofErr w:type="spellStart"/>
      <w:r>
        <w:rPr>
          <w:i/>
          <w:lang w:eastAsia="ko-KR"/>
        </w:rPr>
        <w:t>sl</w:t>
      </w:r>
      <w:proofErr w:type="spellEnd"/>
      <w:r>
        <w:rPr>
          <w:i/>
          <w:lang w:eastAsia="ko-KR"/>
        </w:rPr>
        <w:t>-DRX-GC-BC-Cycle</w:t>
      </w:r>
      <w:r>
        <w:rPr>
          <w:lang w:eastAsia="ko-KR"/>
        </w:rPr>
        <w:t xml:space="preserve">: </w:t>
      </w:r>
      <w:proofErr w:type="gramStart"/>
      <w:r>
        <w:rPr>
          <w:lang w:eastAsia="ko-KR"/>
        </w:rPr>
        <w:t>the</w:t>
      </w:r>
      <w:proofErr w:type="gramEnd"/>
      <w:r>
        <w:rPr>
          <w:lang w:eastAsia="ko-KR"/>
        </w:rPr>
        <w:t xml:space="preserve"> </w:t>
      </w:r>
      <w:proofErr w:type="spellStart"/>
      <w:r>
        <w:rPr>
          <w:lang w:eastAsia="ko-KR"/>
        </w:rPr>
        <w:t>Sidelink</w:t>
      </w:r>
      <w:proofErr w:type="spellEnd"/>
      <w:r>
        <w:rPr>
          <w:lang w:eastAsia="ko-KR"/>
        </w:rPr>
        <w:t xml:space="preserve"> DRX cycle;</w:t>
      </w:r>
    </w:p>
    <w:p w14:paraId="52ED115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-HARQ-RTT-Timer</w:t>
      </w:r>
      <w:r>
        <w:rPr>
          <w:lang w:eastAsia="zh-CN"/>
        </w:rPr>
        <w:t>/</w:t>
      </w:r>
      <w:proofErr w:type="spellStart"/>
      <w:r>
        <w:rPr>
          <w:i/>
          <w:lang w:eastAsia="zh-CN"/>
        </w:rPr>
        <w:t>sl</w:t>
      </w:r>
      <w:proofErr w:type="spellEnd"/>
      <w:r>
        <w:rPr>
          <w:i/>
          <w:lang w:eastAsia="zh-CN"/>
        </w:rPr>
        <w:t>-DRX-GC-HARQ-RTT-Timer</w:t>
      </w:r>
      <w:r>
        <w:rPr>
          <w:lang w:eastAsia="ko-KR"/>
        </w:rPr>
        <w:t xml:space="preserve"> (per </w:t>
      </w:r>
      <w:proofErr w:type="spellStart"/>
      <w:r>
        <w:rPr>
          <w:lang w:eastAsia="ko-KR"/>
        </w:rPr>
        <w:t>Sidelink</w:t>
      </w:r>
      <w:proofErr w:type="spellEnd"/>
      <w:r>
        <w:rPr>
          <w:lang w:eastAsia="ko-KR"/>
        </w:rPr>
        <w:t xml:space="preserve"> process except for the SL broadcast process): the minimum duration before an SL HARQ retransmission is expected by the MAC entity.</w:t>
      </w:r>
    </w:p>
    <w:p w14:paraId="52ED1154" w14:textId="77777777" w:rsidR="003669F2" w:rsidRDefault="00B562E1">
      <w:pPr>
        <w:pStyle w:val="3"/>
      </w:pPr>
      <w:bookmarkStart w:id="1222" w:name="_Toc178200645"/>
      <w:r>
        <w:t>5.28.2</w:t>
      </w:r>
      <w:r>
        <w:tab/>
        <w:t>Behaviour of UE receiving SL-SCH Data</w:t>
      </w:r>
      <w:bookmarkEnd w:id="1222"/>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proofErr w:type="spellStart"/>
      <w:r>
        <w:rPr>
          <w:i/>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or </w:t>
      </w:r>
      <w:proofErr w:type="spellStart"/>
      <w:r>
        <w:rPr>
          <w:i/>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is running; or</w:t>
      </w:r>
    </w:p>
    <w:p w14:paraId="52ED1157" w14:textId="77777777" w:rsidR="003669F2" w:rsidRDefault="00B562E1">
      <w:pPr>
        <w:pStyle w:val="B1"/>
      </w:pPr>
      <w:r>
        <w:rPr>
          <w:iCs/>
        </w:rPr>
        <w:t>-</w:t>
      </w:r>
      <w:r>
        <w:rPr>
          <w:iCs/>
        </w:rPr>
        <w:tab/>
      </w:r>
      <w:proofErr w:type="spellStart"/>
      <w:r>
        <w:rPr>
          <w:i/>
          <w:iCs/>
        </w:rPr>
        <w:t>sl-</w:t>
      </w:r>
      <w:r>
        <w:rPr>
          <w:i/>
        </w:rPr>
        <w:t>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iCs/>
        </w:rPr>
        <w:t xml:space="preserve"> is running</w:t>
      </w:r>
      <w:r>
        <w:t>; or</w:t>
      </w:r>
    </w:p>
    <w:p w14:paraId="52ED1158" w14:textId="77777777" w:rsidR="003669F2" w:rsidRDefault="00B562E1">
      <w:pPr>
        <w:pStyle w:val="B1"/>
        <w:rPr>
          <w:iCs/>
        </w:rPr>
      </w:pPr>
      <w:r>
        <w:t>-</w:t>
      </w:r>
      <w:r>
        <w:tab/>
      </w:r>
      <w:r>
        <w:rPr>
          <w:iCs/>
        </w:rPr>
        <w:t xml:space="preserve">period of </w:t>
      </w:r>
      <w:proofErr w:type="spellStart"/>
      <w:r>
        <w:rPr>
          <w:i/>
          <w:iCs/>
        </w:rPr>
        <w:t>sl</w:t>
      </w:r>
      <w:proofErr w:type="spellEnd"/>
      <w:r>
        <w:rPr>
          <w:i/>
          <w:iCs/>
        </w:rPr>
        <w:t>-</w:t>
      </w:r>
      <w:proofErr w:type="spellStart"/>
      <w:r>
        <w:rPr>
          <w:i/>
          <w:iCs/>
        </w:rPr>
        <w:t>LatencyBoundCSI</w:t>
      </w:r>
      <w:proofErr w:type="spellEnd"/>
      <w:r>
        <w:rPr>
          <w:i/>
          <w:iCs/>
        </w:rPr>
        <w:t>-Report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w:t>
      </w:r>
      <w:proofErr w:type="spellStart"/>
      <w:r>
        <w:rPr>
          <w:iCs/>
          <w:lang w:eastAsia="ko-KR"/>
        </w:rPr>
        <w:t>ProSe</w:t>
      </w:r>
      <w:proofErr w:type="spellEnd"/>
      <w:r>
        <w:rPr>
          <w:iCs/>
          <w:lang w:eastAsia="ko-KR"/>
        </w:rPr>
        <w:t xml:space="preserve"> Direct Link Establishment Request message (TS 24.554 [29]) and reception of </w:t>
      </w:r>
      <w:proofErr w:type="spellStart"/>
      <w:r>
        <w:rPr>
          <w:i/>
          <w:lang w:eastAsia="ko-KR"/>
        </w:rPr>
        <w:t>RRCReconfigurationSidelink</w:t>
      </w:r>
      <w:proofErr w:type="spellEnd"/>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proofErr w:type="spellStart"/>
      <w:r>
        <w:rPr>
          <w:i/>
          <w:lang w:eastAsia="ko-KR"/>
        </w:rPr>
        <w:t>RRCReconfigurationSidelink</w:t>
      </w:r>
      <w:proofErr w:type="spellEnd"/>
      <w:r>
        <w:rPr>
          <w:iCs/>
          <w:lang w:eastAsia="ko-KR"/>
        </w:rPr>
        <w:t xml:space="preserve"> message including initial DRX configuration and reception of corresponding </w:t>
      </w:r>
      <w:proofErr w:type="spellStart"/>
      <w:r>
        <w:rPr>
          <w:i/>
          <w:lang w:eastAsia="ko-KR"/>
        </w:rPr>
        <w:t>RRCReconfigurationCompleteSidelink</w:t>
      </w:r>
      <w:proofErr w:type="spellEnd"/>
      <w:r>
        <w:rPr>
          <w:iCs/>
          <w:lang w:eastAsia="ko-KR"/>
        </w:rPr>
        <w:t xml:space="preserve"> or </w:t>
      </w:r>
      <w:proofErr w:type="spellStart"/>
      <w:r>
        <w:rPr>
          <w:i/>
          <w:lang w:eastAsia="ko-KR"/>
        </w:rPr>
        <w:t>RRCReconfigurationFailureSidelink</w:t>
      </w:r>
      <w:proofErr w:type="spellEnd"/>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iCs/>
          <w:lang w:eastAsia="ko-KR"/>
        </w:rPr>
        <w:t>sl</w:t>
      </w:r>
      <w:proofErr w:type="spellEnd"/>
      <w:r>
        <w:rPr>
          <w:i/>
          <w:iCs/>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iCs/>
          <w:lang w:eastAsia="ko-KR"/>
        </w:rPr>
        <w:t>sl</w:t>
      </w:r>
      <w:proofErr w:type="spellEnd"/>
      <w:r>
        <w:rPr>
          <w:i/>
          <w:iCs/>
          <w:lang w:eastAsia="ko-KR"/>
        </w:rPr>
        <w:t>-DRX-GC-BC-Cycle</w:t>
      </w:r>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proofErr w:type="spellStart"/>
      <w:r>
        <w:rPr>
          <w:i/>
          <w:lang w:eastAsia="ko-KR"/>
        </w:rPr>
        <w:t>sl</w:t>
      </w:r>
      <w:proofErr w:type="spellEnd"/>
      <w:r>
        <w:rPr>
          <w:i/>
          <w:lang w:eastAsia="ko-KR"/>
        </w:rPr>
        <w:t>-DRX-GC-BC-Cycle</w:t>
      </w:r>
      <w:r>
        <w:t xml:space="preserve"> that include one or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-DRX-GC-BC-Cycle</w:t>
      </w:r>
      <w:r>
        <w:t xml:space="preserve"> whose length is the shortest one among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2"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w:t>
      </w:r>
      <w:r>
        <w:t xml:space="preserve">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4"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t>
      </w:r>
      <w:r>
        <w:t xml:space="preserve">that include one or multiple </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are mapped with one or </w:t>
      </w:r>
      <w:r>
        <w:t xml:space="preserve">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6"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proofErr w:type="spellStart"/>
      <w:r>
        <w:rPr>
          <w:i/>
          <w:lang w:eastAsia="ko-KR"/>
        </w:rPr>
        <w:t>sl</w:t>
      </w:r>
      <w:proofErr w:type="spellEnd"/>
      <w:r>
        <w:rPr>
          <w:i/>
          <w:lang w:eastAsia="ko-KR"/>
        </w:rPr>
        <w:t>-DRX-GC-</w:t>
      </w:r>
      <w:proofErr w:type="spellStart"/>
      <w:r>
        <w:rPr>
          <w:i/>
          <w:lang w:eastAsia="ko-KR"/>
        </w:rPr>
        <w:t>InactivityTimer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w:t>
      </w:r>
      <w:r>
        <w:rPr>
          <w:lang w:eastAsia="ko-KR"/>
        </w:rPr>
        <w:t xml:space="preserve">or the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8"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include one or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are mapped with one or multiple </w:t>
      </w:r>
      <w:r>
        <w:rPr>
          <w:i/>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of a Destination Layer-2 ID and the associated cast type is groupcast:</w:t>
      </w:r>
    </w:p>
    <w:p w14:paraId="52ED1169" w14:textId="77777777" w:rsidR="003669F2" w:rsidRDefault="00B562E1">
      <w:pPr>
        <w:pStyle w:val="B2"/>
      </w:pPr>
      <w:r>
        <w:t>2&gt;</w:t>
      </w:r>
      <w:r>
        <w:tab/>
        <w:t xml:space="preserve">select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are mapped with one or </w:t>
      </w:r>
      <w:r>
        <w:t xml:space="preserve">multiple </w:t>
      </w:r>
      <w:r>
        <w:rPr>
          <w:i/>
          <w:iCs/>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A" w14:textId="77777777" w:rsidR="003669F2" w:rsidRDefault="00B562E1">
      <w:pPr>
        <w:pStyle w:val="B1"/>
        <w:rPr>
          <w:lang w:eastAsia="ko-KR"/>
        </w:rPr>
      </w:pPr>
      <w:r>
        <w:t>1&gt;</w:t>
      </w:r>
      <w:r>
        <w:tab/>
        <w:t xml:space="preserve">if an </w:t>
      </w:r>
      <w:proofErr w:type="spellStart"/>
      <w:r>
        <w:rPr>
          <w:i/>
        </w:rPr>
        <w:t>sl</w:t>
      </w:r>
      <w:proofErr w:type="spellEnd"/>
      <w:r>
        <w:rPr>
          <w:i/>
        </w:rPr>
        <w:t>-</w:t>
      </w:r>
      <w:proofErr w:type="spellStart"/>
      <w:r>
        <w:rPr>
          <w:i/>
          <w:lang w:eastAsia="ko-KR"/>
        </w:rPr>
        <w:t>drx</w:t>
      </w:r>
      <w:proofErr w:type="spellEnd"/>
      <w:r>
        <w:rPr>
          <w:i/>
          <w:lang w:eastAsia="ko-KR"/>
        </w:rPr>
        <w:t>-HARQ-RTT-Timer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w:t>
      </w:r>
      <w:proofErr w:type="spellStart"/>
      <w:r>
        <w:t>Sidelink</w:t>
      </w:r>
      <w:proofErr w:type="spellEnd"/>
      <w:r>
        <w:t xml:space="preserve">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proofErr w:type="spellStart"/>
      <w:r>
        <w:rPr>
          <w:i/>
        </w:rPr>
        <w:t>sl-drx-RetransmissionTimer</w:t>
      </w:r>
      <w:proofErr w:type="spellEnd"/>
      <w:r>
        <w:t>/</w:t>
      </w:r>
      <w:proofErr w:type="spellStart"/>
      <w:r>
        <w:rPr>
          <w:i/>
          <w:lang w:eastAsia="ko-KR"/>
        </w:rPr>
        <w:t>sl</w:t>
      </w:r>
      <w:proofErr w:type="spellEnd"/>
      <w:r>
        <w:rPr>
          <w:i/>
          <w:lang w:eastAsia="ko-KR"/>
        </w:rPr>
        <w:t>-DRX-GC-</w:t>
      </w:r>
      <w:proofErr w:type="spellStart"/>
      <w:r>
        <w:rPr>
          <w:i/>
          <w:lang w:eastAsia="ko-KR"/>
        </w:rPr>
        <w:t>RetransmissionTimer</w:t>
      </w:r>
      <w:proofErr w:type="spellEnd"/>
      <w:r>
        <w:t xml:space="preserve"> for the corresponding </w:t>
      </w:r>
      <w:proofErr w:type="spellStart"/>
      <w:r>
        <w:t>Sidelink</w:t>
      </w:r>
      <w:proofErr w:type="spellEnd"/>
      <w:r>
        <w:t xml:space="preserve"> process in the first slot after the expiry of </w:t>
      </w:r>
      <w:proofErr w:type="spellStart"/>
      <w:r>
        <w:rPr>
          <w:i/>
        </w:rPr>
        <w:t>sl</w:t>
      </w:r>
      <w:proofErr w:type="spellEnd"/>
      <w:r>
        <w:rPr>
          <w:i/>
        </w:rPr>
        <w:t>-</w:t>
      </w:r>
      <w:proofErr w:type="spellStart"/>
      <w:r>
        <w:rPr>
          <w:i/>
        </w:rPr>
        <w:t>drx</w:t>
      </w:r>
      <w:proofErr w:type="spellEnd"/>
      <w:r>
        <w:rPr>
          <w:i/>
        </w:rPr>
        <w:t>-HARQ-RTT-Timer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 xml:space="preserve">Direct Link Establishment Request message [28] or </w:t>
      </w:r>
      <w:proofErr w:type="spellStart"/>
      <w:r>
        <w:rPr>
          <w:iCs/>
          <w:lang w:eastAsia="ko-KR"/>
        </w:rPr>
        <w:t>ProSe</w:t>
      </w:r>
      <w:proofErr w:type="spellEnd"/>
      <w:r>
        <w:rPr>
          <w:iCs/>
          <w:lang w:eastAsia="ko-KR"/>
        </w:rPr>
        <w:t xml:space="preserve"> Direct Link Establishment Request message [29] as indicated by upper layer</w:t>
      </w:r>
      <w:r>
        <w:rPr>
          <w:lang w:eastAsia="ko-KR"/>
        </w:rPr>
        <w:t xml:space="preserve">, or for the reception of discovery message [26], the </w:t>
      </w:r>
      <w:proofErr w:type="spellStart"/>
      <w:r>
        <w:rPr>
          <w:i/>
          <w:iCs/>
          <w:lang w:eastAsia="ko-KR"/>
        </w:rPr>
        <w:t>sl-drx-StartOffset</w:t>
      </w:r>
      <w:proofErr w:type="spellEnd"/>
      <w:r>
        <w:rPr>
          <w:lang w:eastAsia="ko-KR"/>
        </w:rPr>
        <w:t xml:space="preserve"> and </w:t>
      </w:r>
      <w:proofErr w:type="spellStart"/>
      <w:r>
        <w:rPr>
          <w:i/>
          <w:iCs/>
          <w:lang w:eastAsia="ko-KR"/>
        </w:rPr>
        <w:t>sl-drx-SlotOffset</w:t>
      </w:r>
      <w:proofErr w:type="spellEnd"/>
      <w:r>
        <w:rPr>
          <w:lang w:eastAsia="ko-KR"/>
        </w:rPr>
        <w:t xml:space="preserve"> are derived from the following equations:</w:t>
      </w:r>
    </w:p>
    <w:p w14:paraId="52ED116E" w14:textId="77777777" w:rsidR="003669F2" w:rsidRDefault="00B562E1">
      <w:pPr>
        <w:pStyle w:val="EQ"/>
        <w:ind w:left="2430" w:hanging="1890"/>
        <w:rPr>
          <w:lang w:eastAsia="ko-KR"/>
        </w:rPr>
      </w:pPr>
      <w:proofErr w:type="spellStart"/>
      <w:r>
        <w:rPr>
          <w:i/>
          <w:lang w:eastAsia="ko-KR"/>
        </w:rPr>
        <w:t>sl-drx-StartOffset</w:t>
      </w:r>
      <w:proofErr w:type="spellEnd"/>
      <w:r>
        <w:rPr>
          <w:lang w:eastAsia="ko-KR"/>
        </w:rPr>
        <w:t xml:space="preserve"> (</w:t>
      </w:r>
      <w:proofErr w:type="spellStart"/>
      <w:r>
        <w:rPr>
          <w:lang w:eastAsia="ko-KR"/>
        </w:rPr>
        <w:t>ms</w:t>
      </w:r>
      <w:proofErr w:type="spellEnd"/>
      <w:r>
        <w:rPr>
          <w:lang w:eastAsia="ko-KR"/>
        </w:rPr>
        <w:t xml:space="preserve">) = </w:t>
      </w:r>
      <w:r>
        <w:rPr>
          <w:rFonts w:eastAsiaTheme="minorEastAsia"/>
          <w:lang w:eastAsia="ko-KR"/>
        </w:rPr>
        <w:t xml:space="preserve">Destination Layer-2 ID modulo </w:t>
      </w:r>
      <w:proofErr w:type="spellStart"/>
      <w:r>
        <w:rPr>
          <w:i/>
          <w:lang w:eastAsia="ko-KR"/>
        </w:rPr>
        <w:t>sl</w:t>
      </w:r>
      <w:proofErr w:type="spellEnd"/>
      <w:r>
        <w:rPr>
          <w:i/>
          <w:lang w:eastAsia="ko-KR"/>
        </w:rPr>
        <w:t>-DRX-GC-BC-Cycle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6F" w14:textId="77777777" w:rsidR="003669F2" w:rsidRDefault="00B562E1">
      <w:pPr>
        <w:pStyle w:val="EQ"/>
        <w:ind w:left="2430" w:hanging="1890"/>
        <w:rPr>
          <w:lang w:eastAsia="ko-KR"/>
        </w:rPr>
      </w:pPr>
      <w:proofErr w:type="spellStart"/>
      <w:r>
        <w:rPr>
          <w:i/>
          <w:lang w:eastAsia="ko-KR"/>
        </w:rPr>
        <w:lastRenderedPageBreak/>
        <w:t>sl-drx-SlotOffset</w:t>
      </w:r>
      <w:proofErr w:type="spellEnd"/>
      <w:r>
        <w:rPr>
          <w:lang w:eastAsia="ko-KR"/>
        </w:rPr>
        <w:t xml:space="preserve"> (</w:t>
      </w:r>
      <w:proofErr w:type="spellStart"/>
      <w:r>
        <w:rPr>
          <w:lang w:eastAsia="ko-KR"/>
        </w:rPr>
        <w:t>ms</w:t>
      </w:r>
      <w:proofErr w:type="spellEnd"/>
      <w:r>
        <w:rPr>
          <w:lang w:eastAsia="ko-KR"/>
        </w:rPr>
        <w:t>)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70" w14:textId="77777777" w:rsidR="003669F2" w:rsidRDefault="00B562E1">
      <w:pPr>
        <w:pStyle w:val="B1"/>
        <w:rPr>
          <w:lang w:eastAsia="ko-KR"/>
        </w:rPr>
      </w:pPr>
      <w:r>
        <w:t>1&gt;</w:t>
      </w:r>
      <w:r>
        <w:tab/>
        <w:t>if the SL DRX cycle is used, and [(DFN × 10) + subframe number] modulo (</w:t>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 xml:space="preserve"> or </w:t>
      </w:r>
      <w:proofErr w:type="spellStart"/>
      <w:r>
        <w:rPr>
          <w:i/>
          <w:lang w:eastAsia="ko-KR"/>
        </w:rPr>
        <w:t>sl</w:t>
      </w:r>
      <w:proofErr w:type="spellEnd"/>
      <w:r>
        <w:rPr>
          <w:i/>
          <w:lang w:eastAsia="ko-KR"/>
        </w:rPr>
        <w:t>-DRX-GC-BC-Cycle</w:t>
      </w:r>
      <w:r>
        <w:t xml:space="preserve">) = </w:t>
      </w:r>
      <w:proofErr w:type="spellStart"/>
      <w:r>
        <w:rPr>
          <w:i/>
          <w:lang w:eastAsia="ko-KR"/>
        </w:rPr>
        <w:t>sl-drx-StartOffset</w:t>
      </w:r>
      <w:proofErr w:type="spellEnd"/>
      <w:r>
        <w:t>:</w:t>
      </w:r>
    </w:p>
    <w:p w14:paraId="52ED1171" w14:textId="77777777" w:rsidR="003669F2" w:rsidRDefault="00B562E1">
      <w:pPr>
        <w:pStyle w:val="B2"/>
      </w:pPr>
      <w:r>
        <w:t>2&gt;</w:t>
      </w:r>
      <w:r>
        <w:tab/>
        <w:t xml:space="preserve">start </w:t>
      </w:r>
      <w:proofErr w:type="spellStart"/>
      <w:r>
        <w:rPr>
          <w:i/>
        </w:rPr>
        <w:t>sl-drx-onDurationTimer</w:t>
      </w:r>
      <w:proofErr w:type="spellEnd"/>
      <w: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after </w:t>
      </w:r>
      <w:proofErr w:type="spellStart"/>
      <w:r>
        <w:rPr>
          <w:i/>
          <w:lang w:eastAsia="ko-KR"/>
        </w:rPr>
        <w:t>sl-drx-SlotOffset</w:t>
      </w:r>
      <w:proofErr w:type="spellEnd"/>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proofErr w:type="spellStart"/>
      <w:r>
        <w:rPr>
          <w:i/>
        </w:rPr>
        <w:t>sl-drx-InactivityTimer</w:t>
      </w:r>
      <w:proofErr w:type="spellEnd"/>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proofErr w:type="spellStart"/>
      <w:r>
        <w:rPr>
          <w:i/>
          <w:iCs/>
        </w:rPr>
        <w:t>sl</w:t>
      </w:r>
      <w:proofErr w:type="spellEnd"/>
      <w:r>
        <w:rPr>
          <w:i/>
          <w:iCs/>
        </w:rPr>
        <w:t>-DRX-GC-</w:t>
      </w:r>
      <w:proofErr w:type="spellStart"/>
      <w:r>
        <w:rPr>
          <w:i/>
          <w:iCs/>
        </w:rPr>
        <w:t>InactivityTimer</w:t>
      </w:r>
      <w:proofErr w:type="spellEnd"/>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223"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proofErr w:type="spellStart"/>
      <w:r>
        <w:rPr>
          <w:rFonts w:eastAsiaTheme="minorEastAsia"/>
          <w:i/>
        </w:rPr>
        <w:t>sl</w:t>
      </w:r>
      <w:proofErr w:type="spellEnd"/>
      <w:r>
        <w:rPr>
          <w:rFonts w:eastAsiaTheme="minorEastAsia"/>
          <w:i/>
        </w:rPr>
        <w:t>-</w:t>
      </w:r>
      <w:proofErr w:type="spellStart"/>
      <w:r>
        <w:rPr>
          <w:rFonts w:eastAsiaTheme="minorEastAsia"/>
          <w:i/>
        </w:rPr>
        <w:t>drx</w:t>
      </w:r>
      <w:proofErr w:type="spellEnd"/>
      <w:r>
        <w:rPr>
          <w:rFonts w:eastAsiaTheme="minorEastAsia"/>
          <w:i/>
        </w:rPr>
        <w:t>-HARQ-RTT-Timer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5"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corresponding PSFCH transmission carrying the SL HARQ Feedback when the SL HARQ feedback is successfully transmitted in one of PSFCH occasions from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or</w:t>
      </w:r>
    </w:p>
    <w:p w14:paraId="52ED118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 when the SL HARQ feedback is not transmitted in all PSFCH occasions from</w:t>
      </w:r>
      <w:r>
        <w:rPr>
          <w:i/>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C"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9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223"/>
    </w:p>
    <w:p w14:paraId="52ED119C" w14:textId="77777777" w:rsidR="003669F2" w:rsidRDefault="00B562E1">
      <w:pPr>
        <w:pStyle w:val="B1"/>
        <w:ind w:left="1136" w:hanging="285"/>
        <w:rPr>
          <w:lang w:eastAsia="ko-KR"/>
        </w:rPr>
      </w:pPr>
      <w:r>
        <w:rPr>
          <w:lang w:eastAsia="ko-KR"/>
        </w:rPr>
        <w:t>3&gt;</w:t>
      </w:r>
      <w:r>
        <w:rPr>
          <w:lang w:eastAsia="ko-KR"/>
        </w:rPr>
        <w:tab/>
        <w:t xml:space="preserve">stop the </w:t>
      </w:r>
      <w:proofErr w:type="spellStart"/>
      <w:r>
        <w:rPr>
          <w:i/>
          <w:lang w:eastAsia="ko-KR"/>
        </w:rPr>
        <w:t>sl-drx-RetransmissionTimer</w:t>
      </w:r>
      <w:proofErr w:type="spellEnd"/>
      <w:r>
        <w:rPr>
          <w:lang w:eastAsia="ko-KR"/>
        </w:rPr>
        <w:t>/</w:t>
      </w:r>
      <w:bookmarkStart w:id="1224" w:name="_Hlk109748920"/>
      <w:proofErr w:type="spellStart"/>
      <w:r>
        <w:rPr>
          <w:i/>
          <w:lang w:eastAsia="ko-KR"/>
        </w:rPr>
        <w:t>sl</w:t>
      </w:r>
      <w:proofErr w:type="spellEnd"/>
      <w:r>
        <w:rPr>
          <w:i/>
          <w:lang w:eastAsia="ko-KR"/>
        </w:rPr>
        <w:t>-DRX-GC-</w:t>
      </w:r>
      <w:proofErr w:type="spellStart"/>
      <w:r>
        <w:rPr>
          <w:i/>
          <w:lang w:eastAsia="ko-KR"/>
        </w:rPr>
        <w:t>RetransmissionTimer</w:t>
      </w:r>
      <w:bookmarkEnd w:id="1224"/>
      <w:proofErr w:type="spellEnd"/>
      <w:r>
        <w:rPr>
          <w:lang w:eastAsia="ko-KR"/>
        </w:rPr>
        <w:t xml:space="preserve"> for the corresponding </w:t>
      </w:r>
      <w:proofErr w:type="spellStart"/>
      <w:r>
        <w:rPr>
          <w:lang w:eastAsia="ko-KR"/>
        </w:rPr>
        <w:t>Sidelink</w:t>
      </w:r>
      <w:proofErr w:type="spellEnd"/>
      <w:r>
        <w:rPr>
          <w:lang w:eastAsia="ko-KR"/>
        </w:rPr>
        <w:t xml:space="preserve">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proofErr w:type="spellStart"/>
      <w:r>
        <w:rPr>
          <w:i/>
        </w:rPr>
        <w:t>sl-drx-onDurationTimer</w:t>
      </w:r>
      <w:proofErr w:type="spellEnd"/>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proofErr w:type="spellStart"/>
      <w:r>
        <w:rPr>
          <w:i/>
        </w:rPr>
        <w:t>sl-drx-InactivityTimer</w:t>
      </w:r>
      <w:proofErr w:type="spellEnd"/>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d"/>
          <w:i w:val="0"/>
          <w:iCs w:val="0"/>
        </w:rPr>
      </w:pPr>
      <w:bookmarkStart w:id="1225" w:name="_Toc178200646"/>
      <w:r>
        <w:t>5.28.3</w:t>
      </w:r>
      <w:r>
        <w:tab/>
        <w:t>Behaviour of UE transmitting SL-SCH Data</w:t>
      </w:r>
      <w:bookmarkEnd w:id="1225"/>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w:t>
      </w:r>
      <w:r>
        <w:t xml:space="preserve">or will be running in the future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rPr>
          <w:iCs/>
        </w:rPr>
        <w:t>,</w:t>
      </w:r>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w:t>
      </w:r>
      <w:r>
        <w:t xml:space="preserve"> at the UE(s) receiving SL-SCH data. The UE</w:t>
      </w:r>
      <w:r>
        <w:rPr>
          <w:lang w:eastAsia="zh-CN"/>
        </w:rPr>
        <w:t xml:space="preserve"> may select resource for the initial transmission of groupcast within the time when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zh-CN"/>
        </w:rPr>
        <w:t xml:space="preserve"> or </w:t>
      </w:r>
      <w:proofErr w:type="spellStart"/>
      <w:r>
        <w:rPr>
          <w:i/>
          <w:lang w:eastAsia="zh-CN"/>
        </w:rPr>
        <w:t>sl</w:t>
      </w:r>
      <w:proofErr w:type="spellEnd"/>
      <w:r>
        <w:rPr>
          <w:i/>
          <w:lang w:eastAsia="zh-CN"/>
        </w:rPr>
        <w:t>-DRX-GC-</w:t>
      </w:r>
      <w:proofErr w:type="spellStart"/>
      <w:r>
        <w:rPr>
          <w:i/>
          <w:lang w:eastAsia="zh-CN"/>
        </w:rPr>
        <w:t>InactivityTimer</w:t>
      </w:r>
      <w:proofErr w:type="spellEnd"/>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proofErr w:type="spellStart"/>
      <w:r>
        <w:rPr>
          <w:i/>
          <w:lang w:eastAsia="zh-CN"/>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 xml:space="preserve">The MAC entity shall for each Destination Layer-2 ID associated with groupcast that is interested in NR </w:t>
      </w:r>
      <w:proofErr w:type="spellStart"/>
      <w:r>
        <w:rPr>
          <w:lang w:eastAsia="ko-KR"/>
        </w:rPr>
        <w:t>sidelink</w:t>
      </w:r>
      <w:proofErr w:type="spellEnd"/>
      <w:r>
        <w:rPr>
          <w:lang w:eastAsia="ko-KR"/>
        </w:rPr>
        <w:t xml:space="preserve"> </w:t>
      </w:r>
      <w:proofErr w:type="spellStart"/>
      <w:r>
        <w:rPr>
          <w:lang w:eastAsia="ko-KR"/>
        </w:rPr>
        <w:t>transmision</w:t>
      </w:r>
      <w:proofErr w:type="spellEnd"/>
      <w:r>
        <w:rPr>
          <w:lang w:eastAsia="ko-KR"/>
        </w:rPr>
        <w:t>:</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 xml:space="preserve">if the MAC entity has SL resources allocated for new transmission and the SL-SCH resources can accommodate the SL DRX Command MAC CE and its </w:t>
      </w:r>
      <w:proofErr w:type="spellStart"/>
      <w:r>
        <w:t>subheader</w:t>
      </w:r>
      <w:proofErr w:type="spellEnd"/>
      <w:r>
        <w:t xml:space="preserve">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 xml:space="preserve">else if the MAC entity has been configured with </w:t>
      </w:r>
      <w:proofErr w:type="spellStart"/>
      <w:r>
        <w:t>Sidelink</w:t>
      </w:r>
      <w:proofErr w:type="spellEnd"/>
      <w:r>
        <w:t xml:space="preserve">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226" w:name="_Toc178200647"/>
      <w:r>
        <w:rPr>
          <w:lang w:eastAsia="ko-KR"/>
        </w:rPr>
        <w:t>5.29</w:t>
      </w:r>
      <w:r>
        <w:rPr>
          <w:lang w:eastAsia="ko-KR"/>
        </w:rPr>
        <w:tab/>
        <w:t>Activation/Deactivation of SCG</w:t>
      </w:r>
      <w:bookmarkEnd w:id="1226"/>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w:t>
      </w:r>
      <w:proofErr w:type="spellStart"/>
      <w:r>
        <w:rPr>
          <w:lang w:eastAsia="ko-KR"/>
        </w:rPr>
        <w:t>PSCell</w:t>
      </w:r>
      <w:proofErr w:type="spellEnd"/>
      <w:r>
        <w:rPr>
          <w:lang w:eastAsia="ko-KR"/>
        </w:rPr>
        <w:t xml:space="preserve"> or the </w:t>
      </w:r>
      <w:proofErr w:type="spellStart"/>
      <w:r>
        <w:rPr>
          <w:i/>
          <w:lang w:eastAsia="ko-KR"/>
        </w:rPr>
        <w:t>timeAlignmentTimer</w:t>
      </w:r>
      <w:proofErr w:type="spellEnd"/>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 xml:space="preserve">indicate to upper layers that a </w:t>
      </w:r>
      <w:proofErr w:type="gramStart"/>
      <w:r>
        <w:rPr>
          <w:lang w:eastAsia="ko-KR"/>
        </w:rPr>
        <w:t>Random Access</w:t>
      </w:r>
      <w:proofErr w:type="gramEnd"/>
      <w:r>
        <w:rPr>
          <w:lang w:eastAsia="ko-KR"/>
        </w:rPr>
        <w:t xml:space="preserve">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 xml:space="preserve">(re-)initialize any suspended configured uplink grants of configured grant Type 1 associated with this </w:t>
      </w:r>
      <w:proofErr w:type="spellStart"/>
      <w:r>
        <w:rPr>
          <w:lang w:eastAsia="ko-KR"/>
        </w:rPr>
        <w:t>PSCell</w:t>
      </w:r>
      <w:proofErr w:type="spellEnd"/>
      <w:r>
        <w:rPr>
          <w:lang w:eastAsia="ko-KR"/>
        </w:rPr>
        <w:t xml:space="preserve">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 xml:space="preserve">SRS transmissions on the </w:t>
      </w:r>
      <w:proofErr w:type="spellStart"/>
      <w:r>
        <w:rPr>
          <w:lang w:eastAsia="ko-KR"/>
        </w:rPr>
        <w:t>PSCell</w:t>
      </w:r>
      <w:proofErr w:type="spellEnd"/>
      <w:r>
        <w:rPr>
          <w:lang w:eastAsia="ko-KR"/>
        </w:rPr>
        <w:t>;</w:t>
      </w:r>
    </w:p>
    <w:p w14:paraId="52ED11B9" w14:textId="77777777" w:rsidR="003669F2" w:rsidRDefault="00B562E1">
      <w:pPr>
        <w:pStyle w:val="B3"/>
        <w:rPr>
          <w:lang w:eastAsia="ko-KR"/>
        </w:rPr>
      </w:pPr>
      <w:r>
        <w:rPr>
          <w:lang w:eastAsia="ko-KR"/>
        </w:rPr>
        <w:t>3&gt;</w:t>
      </w:r>
      <w:r>
        <w:rPr>
          <w:lang w:eastAsia="ko-KR"/>
        </w:rPr>
        <w:tab/>
        <w:t xml:space="preserve">CSI reporting for the </w:t>
      </w:r>
      <w:proofErr w:type="spellStart"/>
      <w:r>
        <w:rPr>
          <w:lang w:eastAsia="ko-KR"/>
        </w:rPr>
        <w:t>PSCell</w:t>
      </w:r>
      <w:proofErr w:type="spellEnd"/>
      <w:r>
        <w:rPr>
          <w:lang w:eastAsia="ko-KR"/>
        </w:rPr>
        <w:t>;</w:t>
      </w:r>
    </w:p>
    <w:p w14:paraId="52ED11BA" w14:textId="77777777" w:rsidR="003669F2" w:rsidRDefault="00B562E1">
      <w:pPr>
        <w:pStyle w:val="B3"/>
        <w:rPr>
          <w:lang w:eastAsia="ko-KR"/>
        </w:rPr>
      </w:pPr>
      <w:r>
        <w:rPr>
          <w:lang w:eastAsia="ko-KR"/>
        </w:rPr>
        <w:t>3&gt;</w:t>
      </w:r>
      <w:r>
        <w:rPr>
          <w:lang w:eastAsia="ko-KR"/>
        </w:rPr>
        <w:tab/>
        <w:t xml:space="preserve">PDCCH monitoring on the </w:t>
      </w:r>
      <w:proofErr w:type="spellStart"/>
      <w:r>
        <w:rPr>
          <w:lang w:eastAsia="ko-KR"/>
        </w:rPr>
        <w:t>PSCell</w:t>
      </w:r>
      <w:proofErr w:type="spellEnd"/>
      <w:r>
        <w:rPr>
          <w:lang w:eastAsia="ko-KR"/>
        </w:rPr>
        <w:t>;</w:t>
      </w:r>
    </w:p>
    <w:p w14:paraId="52ED11BB" w14:textId="77777777" w:rsidR="003669F2" w:rsidRDefault="00B562E1">
      <w:pPr>
        <w:pStyle w:val="B3"/>
        <w:rPr>
          <w:lang w:eastAsia="ko-KR"/>
        </w:rPr>
      </w:pPr>
      <w:r>
        <w:rPr>
          <w:lang w:eastAsia="ko-KR"/>
        </w:rPr>
        <w:t>3&gt;</w:t>
      </w:r>
      <w:r>
        <w:rPr>
          <w:lang w:eastAsia="ko-KR"/>
        </w:rPr>
        <w:tab/>
        <w:t xml:space="preserve">PUCCH transmissions on the </w:t>
      </w:r>
      <w:proofErr w:type="spellStart"/>
      <w:r>
        <w:rPr>
          <w:lang w:eastAsia="ko-KR"/>
        </w:rPr>
        <w:t>PSCell</w:t>
      </w:r>
      <w:proofErr w:type="spellEnd"/>
      <w:r>
        <w:rPr>
          <w:lang w:eastAsia="ko-KR"/>
        </w:rPr>
        <w:t>;</w:t>
      </w:r>
    </w:p>
    <w:p w14:paraId="52ED11BC" w14:textId="77777777" w:rsidR="003669F2" w:rsidRDefault="00B562E1">
      <w:pPr>
        <w:pStyle w:val="B3"/>
        <w:rPr>
          <w:lang w:eastAsia="ko-KR"/>
        </w:rPr>
      </w:pPr>
      <w:r>
        <w:rPr>
          <w:lang w:eastAsia="ko-KR"/>
        </w:rPr>
        <w:t>3&gt;</w:t>
      </w:r>
      <w:r>
        <w:rPr>
          <w:lang w:eastAsia="ko-KR"/>
        </w:rPr>
        <w:tab/>
        <w:t xml:space="preserve">transmit on RACH on the </w:t>
      </w:r>
      <w:proofErr w:type="spellStart"/>
      <w:r>
        <w:rPr>
          <w:lang w:eastAsia="ko-KR"/>
        </w:rPr>
        <w:t>PSCell</w:t>
      </w:r>
      <w:proofErr w:type="spellEnd"/>
      <w:r>
        <w:rPr>
          <w:lang w:eastAsia="ko-KR"/>
        </w:rPr>
        <w:t>;</w:t>
      </w:r>
    </w:p>
    <w:p w14:paraId="52ED11BD" w14:textId="77777777" w:rsidR="003669F2" w:rsidRDefault="00B562E1">
      <w:pPr>
        <w:pStyle w:val="B3"/>
        <w:rPr>
          <w:lang w:eastAsia="ko-KR"/>
        </w:rPr>
      </w:pPr>
      <w:r>
        <w:rPr>
          <w:lang w:eastAsia="ko-KR"/>
        </w:rPr>
        <w:t>3&gt;</w:t>
      </w:r>
      <w:r>
        <w:rPr>
          <w:lang w:eastAsia="ko-KR"/>
        </w:rPr>
        <w:tab/>
        <w:t xml:space="preserve">initialize </w:t>
      </w:r>
      <w:proofErr w:type="spellStart"/>
      <w:r>
        <w:rPr>
          <w:i/>
          <w:lang w:eastAsia="ko-KR"/>
        </w:rPr>
        <w:t>Bj</w:t>
      </w:r>
      <w:proofErr w:type="spellEnd"/>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 xml:space="preserve">deactivate all the </w:t>
      </w:r>
      <w:proofErr w:type="spellStart"/>
      <w:r>
        <w:rPr>
          <w:lang w:eastAsia="ko-KR"/>
        </w:rPr>
        <w:t>SCells</w:t>
      </w:r>
      <w:proofErr w:type="spellEnd"/>
      <w:r>
        <w:rPr>
          <w:lang w:eastAsia="ko-KR"/>
        </w:rPr>
        <w:t xml:space="preserve">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 xml:space="preserve">clear any configured downlink assignment and any configured uplink grant Type 2 associated with the </w:t>
      </w:r>
      <w:proofErr w:type="spellStart"/>
      <w:r>
        <w:rPr>
          <w:lang w:eastAsia="ko-KR"/>
        </w:rPr>
        <w:t>PSCell</w:t>
      </w:r>
      <w:proofErr w:type="spellEnd"/>
      <w:r>
        <w:rPr>
          <w:lang w:eastAsia="ko-KR"/>
        </w:rPr>
        <w:t xml:space="preserve"> respectively;</w:t>
      </w:r>
    </w:p>
    <w:p w14:paraId="52ED11C2"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PSCell</w:t>
      </w:r>
      <w:proofErr w:type="spellEnd"/>
      <w:r>
        <w:rPr>
          <w:lang w:eastAsia="ko-KR"/>
        </w:rPr>
        <w:t>;</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 xml:space="preserve">flush all HARQ buffers associated with the </w:t>
      </w:r>
      <w:proofErr w:type="spellStart"/>
      <w:r>
        <w:rPr>
          <w:lang w:eastAsia="ko-KR"/>
        </w:rPr>
        <w:t>PSCell</w:t>
      </w:r>
      <w:proofErr w:type="spellEnd"/>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 xml:space="preserve">not transmit SRS on the </w:t>
      </w:r>
      <w:proofErr w:type="spellStart"/>
      <w:r>
        <w:rPr>
          <w:lang w:eastAsia="ko-KR"/>
        </w:rPr>
        <w:t>PSCell</w:t>
      </w:r>
      <w:proofErr w:type="spellEnd"/>
      <w:r>
        <w:rPr>
          <w:lang w:eastAsia="ko-KR"/>
        </w:rPr>
        <w:t>;</w:t>
      </w:r>
    </w:p>
    <w:p w14:paraId="52ED11C7" w14:textId="77777777" w:rsidR="003669F2" w:rsidRDefault="00B562E1">
      <w:pPr>
        <w:pStyle w:val="B2"/>
        <w:rPr>
          <w:lang w:eastAsia="ko-KR"/>
        </w:rPr>
      </w:pPr>
      <w:r>
        <w:rPr>
          <w:lang w:eastAsia="ko-KR"/>
        </w:rPr>
        <w:t>2&gt;</w:t>
      </w:r>
      <w:r>
        <w:rPr>
          <w:lang w:eastAsia="ko-KR"/>
        </w:rPr>
        <w:tab/>
        <w:t xml:space="preserve">not report CSI for the </w:t>
      </w:r>
      <w:proofErr w:type="spellStart"/>
      <w:r>
        <w:rPr>
          <w:lang w:eastAsia="ko-KR"/>
        </w:rPr>
        <w:t>PSCell</w:t>
      </w:r>
      <w:proofErr w:type="spellEnd"/>
      <w:r>
        <w:rPr>
          <w:lang w:eastAsia="ko-KR"/>
        </w:rPr>
        <w:t>;</w:t>
      </w:r>
    </w:p>
    <w:p w14:paraId="52ED11C8" w14:textId="77777777" w:rsidR="003669F2" w:rsidRDefault="00B562E1">
      <w:pPr>
        <w:pStyle w:val="B2"/>
        <w:rPr>
          <w:lang w:eastAsia="ko-KR"/>
        </w:rPr>
      </w:pPr>
      <w:r>
        <w:rPr>
          <w:lang w:eastAsia="ko-KR"/>
        </w:rPr>
        <w:t>2&gt;</w:t>
      </w:r>
      <w:r>
        <w:rPr>
          <w:lang w:eastAsia="ko-KR"/>
        </w:rPr>
        <w:tab/>
        <w:t xml:space="preserve">not transmit on UL-SCH on the </w:t>
      </w:r>
      <w:proofErr w:type="spellStart"/>
      <w:r>
        <w:rPr>
          <w:lang w:eastAsia="ko-KR"/>
        </w:rPr>
        <w:t>PSCell</w:t>
      </w:r>
      <w:proofErr w:type="spellEnd"/>
      <w:r>
        <w:rPr>
          <w:lang w:eastAsia="ko-KR"/>
        </w:rPr>
        <w:t>;</w:t>
      </w:r>
    </w:p>
    <w:p w14:paraId="52ED11C9" w14:textId="77777777" w:rsidR="003669F2" w:rsidRDefault="00B562E1">
      <w:pPr>
        <w:pStyle w:val="B2"/>
        <w:rPr>
          <w:lang w:eastAsia="ko-KR"/>
        </w:rPr>
      </w:pPr>
      <w:r>
        <w:rPr>
          <w:lang w:eastAsia="ko-KR"/>
        </w:rPr>
        <w:t>2&gt;</w:t>
      </w:r>
      <w:r>
        <w:rPr>
          <w:lang w:eastAsia="ko-KR"/>
        </w:rPr>
        <w:tab/>
        <w:t xml:space="preserve">not transmit PUCCH on the </w:t>
      </w:r>
      <w:proofErr w:type="spellStart"/>
      <w:r>
        <w:rPr>
          <w:lang w:eastAsia="ko-KR"/>
        </w:rPr>
        <w:t>PSCell</w:t>
      </w:r>
      <w:proofErr w:type="spellEnd"/>
      <w:r>
        <w:rPr>
          <w:lang w:eastAsia="ko-KR"/>
        </w:rPr>
        <w:t>;</w:t>
      </w:r>
    </w:p>
    <w:p w14:paraId="52ED11CA" w14:textId="77777777" w:rsidR="003669F2" w:rsidRDefault="00B562E1">
      <w:pPr>
        <w:pStyle w:val="B2"/>
        <w:rPr>
          <w:rFonts w:eastAsia="Malgun Gothic"/>
          <w:lang w:eastAsia="ko-KR"/>
        </w:rPr>
      </w:pPr>
      <w:r>
        <w:rPr>
          <w:lang w:eastAsia="ko-KR"/>
        </w:rPr>
        <w:t>2&gt;</w:t>
      </w:r>
      <w:r>
        <w:rPr>
          <w:lang w:eastAsia="ko-KR"/>
        </w:rPr>
        <w:tab/>
        <w:t xml:space="preserve">not transmit on RACH on the </w:t>
      </w:r>
      <w:proofErr w:type="spellStart"/>
      <w:r>
        <w:rPr>
          <w:lang w:eastAsia="ko-KR"/>
        </w:rPr>
        <w:t>PSCell</w:t>
      </w:r>
      <w:proofErr w:type="spellEnd"/>
      <w:r>
        <w:rPr>
          <w:lang w:eastAsia="ko-KR"/>
        </w:rPr>
        <w:t>;</w:t>
      </w:r>
    </w:p>
    <w:p w14:paraId="52ED11CB" w14:textId="77777777" w:rsidR="003669F2" w:rsidRDefault="00B562E1">
      <w:pPr>
        <w:pStyle w:val="B2"/>
        <w:rPr>
          <w:lang w:eastAsia="ko-KR"/>
        </w:rPr>
      </w:pPr>
      <w:r>
        <w:rPr>
          <w:lang w:eastAsia="ko-KR"/>
        </w:rPr>
        <w:t>2&gt;</w:t>
      </w:r>
      <w:r>
        <w:rPr>
          <w:lang w:eastAsia="ko-KR"/>
        </w:rPr>
        <w:tab/>
        <w:t xml:space="preserve">not monitor the PDCCH on the </w:t>
      </w:r>
      <w:proofErr w:type="spellStart"/>
      <w:r>
        <w:rPr>
          <w:lang w:eastAsia="ko-KR"/>
        </w:rPr>
        <w:t>PSCell</w:t>
      </w:r>
      <w:proofErr w:type="spellEnd"/>
      <w:r>
        <w:rPr>
          <w:lang w:eastAsia="ko-KR"/>
        </w:rPr>
        <w:t>.</w:t>
      </w:r>
    </w:p>
    <w:p w14:paraId="52ED11CC" w14:textId="77777777" w:rsidR="003669F2" w:rsidRDefault="00B562E1">
      <w:pPr>
        <w:pStyle w:val="2"/>
        <w:rPr>
          <w:lang w:eastAsia="ko-KR"/>
        </w:rPr>
      </w:pPr>
      <w:bookmarkStart w:id="1227" w:name="_Toc178200648"/>
      <w:r>
        <w:rPr>
          <w:lang w:eastAsia="ko-KR"/>
        </w:rPr>
        <w:t>5.30</w:t>
      </w:r>
      <w:r>
        <w:rPr>
          <w:lang w:eastAsia="ko-KR"/>
        </w:rPr>
        <w:tab/>
        <w:t>Handling of FR2 UL gap</w:t>
      </w:r>
      <w:bookmarkEnd w:id="1227"/>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 xml:space="preserve">the valid CSI report during </w:t>
      </w:r>
      <w:proofErr w:type="spellStart"/>
      <w:r>
        <w:rPr>
          <w:lang w:eastAsia="ko-KR"/>
        </w:rPr>
        <w:t>SCell</w:t>
      </w:r>
      <w:proofErr w:type="spellEnd"/>
      <w:r>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r>
        <w:rPr>
          <w:lang w:eastAsia="ko-KR"/>
        </w:rPr>
        <w:t>ms</w:t>
      </w:r>
      <w:proofErr w:type="spellEnd"/>
      <w:r>
        <w:rPr>
          <w:lang w:eastAsia="ko-KR"/>
        </w:rPr>
        <w:t>;</w:t>
      </w:r>
    </w:p>
    <w:p w14:paraId="52ED11D3" w14:textId="77777777" w:rsidR="003669F2" w:rsidRDefault="00B562E1">
      <w:pPr>
        <w:pStyle w:val="B2"/>
        <w:rPr>
          <w:lang w:eastAsia="ko-KR"/>
        </w:rPr>
      </w:pPr>
      <w:r>
        <w:rPr>
          <w:lang w:eastAsia="ko-KR"/>
        </w:rPr>
        <w:t>2&gt;</w:t>
      </w:r>
      <w:r>
        <w:rPr>
          <w:lang w:eastAsia="ko-KR"/>
        </w:rPr>
        <w:tab/>
        <w:t xml:space="preserve">the valid L1 RSRP report during </w:t>
      </w:r>
      <w:proofErr w:type="spellStart"/>
      <w:r>
        <w:rPr>
          <w:lang w:eastAsia="ko-KR"/>
        </w:rPr>
        <w:t>SCell</w:t>
      </w:r>
      <w:proofErr w:type="spellEnd"/>
      <w:r>
        <w:rPr>
          <w:lang w:eastAsia="ko-KR"/>
        </w:rPr>
        <w:t xml:space="preserve"> activation procedure, where the valid L1 RSRP report is non lowest L1 RSRP defined in TS 38.133 [11], clause 10.1.6, when the time period between UL gap colliding with L1 </w:t>
      </w:r>
      <w:r>
        <w:rPr>
          <w:lang w:eastAsia="ko-KR"/>
        </w:rPr>
        <w:lastRenderedPageBreak/>
        <w:t xml:space="preserve">RSRP reporting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r>
        <w:rPr>
          <w:lang w:eastAsia="ko-KR"/>
        </w:rPr>
        <w:t>ms</w:t>
      </w:r>
      <w:proofErr w:type="spellEnd"/>
      <w:r>
        <w:rPr>
          <w:lang w:eastAsia="ko-KR"/>
        </w:rPr>
        <w:t>;</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228" w:name="_Toc178200649"/>
      <w:r>
        <w:t>5.31</w:t>
      </w:r>
      <w:r>
        <w:tab/>
      </w:r>
      <w:proofErr w:type="spellStart"/>
      <w:r>
        <w:t>Sidelink</w:t>
      </w:r>
      <w:proofErr w:type="spellEnd"/>
      <w:r>
        <w:t xml:space="preserve"> LBT operation</w:t>
      </w:r>
      <w:bookmarkEnd w:id="1228"/>
    </w:p>
    <w:p w14:paraId="52ED11D6" w14:textId="77777777" w:rsidR="003669F2" w:rsidRDefault="00B562E1">
      <w:pPr>
        <w:pStyle w:val="3"/>
        <w:rPr>
          <w:lang w:eastAsia="ko-KR"/>
        </w:rPr>
      </w:pPr>
      <w:bookmarkStart w:id="1229" w:name="_Toc178200650"/>
      <w:r>
        <w:rPr>
          <w:lang w:eastAsia="ko-KR"/>
        </w:rPr>
        <w:t>5.31.1</w:t>
      </w:r>
      <w:r>
        <w:rPr>
          <w:lang w:eastAsia="ko-KR"/>
        </w:rPr>
        <w:tab/>
        <w:t>General</w:t>
      </w:r>
      <w:bookmarkEnd w:id="1229"/>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230" w:name="_Toc178200651"/>
      <w:r>
        <w:t>5.31.2</w:t>
      </w:r>
      <w:r>
        <w:tab/>
      </w:r>
      <w:proofErr w:type="spellStart"/>
      <w:r>
        <w:t>Sidelink</w:t>
      </w:r>
      <w:proofErr w:type="spellEnd"/>
      <w:r>
        <w:t xml:space="preserve"> LBT failure detection and recovery procedure</w:t>
      </w:r>
      <w:bookmarkEnd w:id="1230"/>
    </w:p>
    <w:p w14:paraId="52ED11D9" w14:textId="77777777" w:rsidR="003669F2" w:rsidRDefault="00B562E1">
      <w:pPr>
        <w:rPr>
          <w:lang w:eastAsia="ko-KR"/>
        </w:rPr>
      </w:pPr>
      <w:r>
        <w:rPr>
          <w:lang w:eastAsia="ko-KR"/>
        </w:rPr>
        <w:t xml:space="preserve">The MAC entity may be configured by RRC with a </w:t>
      </w:r>
      <w:proofErr w:type="spellStart"/>
      <w:r>
        <w:rPr>
          <w:lang w:eastAsia="ko-KR"/>
        </w:rPr>
        <w:t>Sidelink</w:t>
      </w:r>
      <w:proofErr w:type="spellEnd"/>
      <w:r>
        <w:rPr>
          <w:lang w:eastAsia="ko-KR"/>
        </w:rPr>
        <w:t xml:space="preserve"> consistent LBT failure detection and recovery procedure. </w:t>
      </w:r>
      <w:proofErr w:type="spellStart"/>
      <w:r>
        <w:rPr>
          <w:lang w:eastAsia="ko-KR"/>
        </w:rPr>
        <w:t>Sidelink</w:t>
      </w:r>
      <w:proofErr w:type="spellEnd"/>
      <w:r>
        <w:rPr>
          <w:lang w:eastAsia="ko-KR"/>
        </w:rPr>
        <w:t xml:space="preserve">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proofErr w:type="spellStart"/>
      <w:r>
        <w:rPr>
          <w:i/>
          <w:lang w:eastAsia="ko-KR"/>
        </w:rPr>
        <w:t>sl-lbt-FailureRecoveryConfig</w:t>
      </w:r>
      <w:proofErr w:type="spellEnd"/>
      <w:r>
        <w:rPr>
          <w:lang w:eastAsia="ko-KR"/>
        </w:rPr>
        <w:t>:</w:t>
      </w:r>
    </w:p>
    <w:p w14:paraId="52ED11DB" w14:textId="77777777" w:rsidR="003669F2" w:rsidRDefault="00B562E1">
      <w:pPr>
        <w:pStyle w:val="B1"/>
        <w:rPr>
          <w:lang w:eastAsia="ko-KR"/>
        </w:rPr>
      </w:pPr>
      <w:r>
        <w:rPr>
          <w:lang w:eastAsia="ko-KR"/>
        </w:rPr>
        <w:t>-</w:t>
      </w:r>
      <w:r>
        <w:rPr>
          <w:lang w:eastAsia="ko-KR"/>
        </w:rPr>
        <w:tab/>
      </w:r>
      <w:proofErr w:type="spellStart"/>
      <w:r>
        <w:rPr>
          <w:i/>
          <w:lang w:eastAsia="ko-KR"/>
        </w:rPr>
        <w:t>sl-lbt-FailureInstanceMaxCount</w:t>
      </w:r>
      <w:proofErr w:type="spellEnd"/>
      <w:r>
        <w:rPr>
          <w:lang w:eastAsia="ko-KR"/>
        </w:rPr>
        <w:t xml:space="preserve"> for the </w:t>
      </w:r>
      <w:proofErr w:type="spellStart"/>
      <w:r>
        <w:rPr>
          <w:lang w:eastAsia="ko-KR"/>
        </w:rPr>
        <w:t>Sidelink</w:t>
      </w:r>
      <w:proofErr w:type="spellEnd"/>
      <w:r>
        <w:rPr>
          <w:lang w:eastAsia="ko-KR"/>
        </w:rPr>
        <w:t xml:space="preserve"> consistent LBT failure detection;</w:t>
      </w:r>
    </w:p>
    <w:p w14:paraId="52ED11DC" w14:textId="77777777" w:rsidR="003669F2" w:rsidRDefault="00B562E1">
      <w:pPr>
        <w:pStyle w:val="B1"/>
        <w:rPr>
          <w:lang w:eastAsia="ko-KR"/>
        </w:rPr>
      </w:pPr>
      <w:r>
        <w:rPr>
          <w:lang w:eastAsia="ko-KR"/>
        </w:rPr>
        <w:t>-</w:t>
      </w:r>
      <w:r>
        <w:rPr>
          <w:lang w:eastAsia="ko-KR"/>
        </w:rPr>
        <w:tab/>
      </w:r>
      <w:proofErr w:type="spellStart"/>
      <w:r>
        <w:rPr>
          <w:i/>
          <w:lang w:eastAsia="ko-KR"/>
        </w:rPr>
        <w:t>sl-lbt-FailureDetectionTimer</w:t>
      </w:r>
      <w:proofErr w:type="spellEnd"/>
      <w:r>
        <w:rPr>
          <w:lang w:eastAsia="ko-KR"/>
        </w:rPr>
        <w:t xml:space="preserve"> for the </w:t>
      </w:r>
      <w:proofErr w:type="spellStart"/>
      <w:r>
        <w:rPr>
          <w:lang w:eastAsia="ko-KR"/>
        </w:rPr>
        <w:t>Sidelink</w:t>
      </w:r>
      <w:proofErr w:type="spellEnd"/>
      <w:r>
        <w:rPr>
          <w:lang w:eastAsia="ko-KR"/>
        </w:rPr>
        <w:t xml:space="preserve"> consistent LBT failure detection;</w:t>
      </w:r>
    </w:p>
    <w:p w14:paraId="52ED11DD" w14:textId="77777777" w:rsidR="003669F2" w:rsidRDefault="00B562E1">
      <w:pPr>
        <w:pStyle w:val="B1"/>
        <w:rPr>
          <w:lang w:eastAsia="ko-KR"/>
        </w:rPr>
      </w:pPr>
      <w:r>
        <w:rPr>
          <w:i/>
          <w:iCs/>
          <w:lang w:eastAsia="zh-CN"/>
        </w:rPr>
        <w:t>-</w:t>
      </w:r>
      <w:r>
        <w:rPr>
          <w:i/>
          <w:iCs/>
          <w:lang w:eastAsia="zh-CN"/>
        </w:rPr>
        <w:tab/>
      </w:r>
      <w:proofErr w:type="spellStart"/>
      <w:r>
        <w:rPr>
          <w:i/>
          <w:iCs/>
          <w:lang w:eastAsia="zh-CN"/>
        </w:rPr>
        <w:t>sl</w:t>
      </w:r>
      <w:proofErr w:type="spellEnd"/>
      <w:r>
        <w:rPr>
          <w:i/>
          <w:iCs/>
          <w:lang w:eastAsia="zh-CN"/>
        </w:rPr>
        <w:t>-LBT-</w:t>
      </w:r>
      <w:proofErr w:type="spellStart"/>
      <w:r>
        <w:rPr>
          <w:i/>
          <w:iCs/>
          <w:lang w:eastAsia="zh-CN"/>
        </w:rPr>
        <w:t>RecoveryTimer</w:t>
      </w:r>
      <w:proofErr w:type="spellEnd"/>
      <w:r>
        <w:rPr>
          <w:i/>
          <w:iCs/>
          <w:lang w:eastAsia="ko-KR"/>
        </w:rPr>
        <w:t xml:space="preserve"> </w:t>
      </w:r>
      <w:r>
        <w:rPr>
          <w:lang w:eastAsia="ko-KR"/>
        </w:rPr>
        <w:t xml:space="preserve">for recovery of the triggered </w:t>
      </w:r>
      <w:proofErr w:type="spellStart"/>
      <w:r>
        <w:rPr>
          <w:lang w:eastAsia="ko-KR"/>
        </w:rPr>
        <w:t>Sidelink</w:t>
      </w:r>
      <w:proofErr w:type="spellEnd"/>
      <w:r>
        <w:rPr>
          <w:lang w:eastAsia="ko-KR"/>
        </w:rPr>
        <w:t xml:space="preserve"> consistent LBT failure</w:t>
      </w:r>
      <w:r>
        <w:rPr>
          <w:lang w:eastAsia="zh-CN"/>
        </w:rPr>
        <w:t>.</w:t>
      </w:r>
    </w:p>
    <w:p w14:paraId="52ED11DE" w14:textId="77777777" w:rsidR="003669F2" w:rsidRDefault="00B562E1">
      <w:pPr>
        <w:rPr>
          <w:lang w:eastAsia="ko-KR"/>
        </w:rPr>
      </w:pPr>
      <w:r>
        <w:rPr>
          <w:lang w:eastAsia="ko-KR"/>
        </w:rPr>
        <w:t xml:space="preserve">The following UE variable is used for the </w:t>
      </w:r>
      <w:proofErr w:type="spellStart"/>
      <w:r>
        <w:rPr>
          <w:lang w:eastAsia="ko-KR"/>
        </w:rPr>
        <w:t>Sidelink</w:t>
      </w:r>
      <w:proofErr w:type="spellEnd"/>
      <w:r>
        <w:rPr>
          <w:lang w:eastAsia="ko-KR"/>
        </w:rPr>
        <w:t xml:space="preserve">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proofErr w:type="spellStart"/>
      <w:r>
        <w:rPr>
          <w:i/>
          <w:lang w:eastAsia="ko-KR"/>
        </w:rPr>
        <w:t>sl-lbt-FailureRecoveryConfig</w:t>
      </w:r>
      <w:proofErr w:type="spellEnd"/>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sl-lbt-FailureDetectionTimer</w:t>
      </w:r>
      <w:proofErr w:type="spellEnd"/>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proofErr w:type="spellStart"/>
      <w:r>
        <w:rPr>
          <w:i/>
          <w:lang w:eastAsia="ko-KR"/>
        </w:rPr>
        <w:t>sl-lbt-FailureInstanceMaxCount</w:t>
      </w:r>
      <w:proofErr w:type="spellEnd"/>
      <w:r>
        <w:rPr>
          <w:lang w:eastAsia="ko-KR"/>
        </w:rPr>
        <w:t>:</w:t>
      </w:r>
    </w:p>
    <w:p w14:paraId="52ED11E5" w14:textId="77777777" w:rsidR="003669F2" w:rsidRDefault="00B562E1">
      <w:pPr>
        <w:pStyle w:val="B3"/>
        <w:rPr>
          <w:lang w:eastAsia="ko-KR"/>
        </w:rPr>
      </w:pPr>
      <w:r>
        <w:rPr>
          <w:lang w:eastAsia="ko-KR"/>
        </w:rPr>
        <w:t>3&gt;</w:t>
      </w:r>
      <w:r>
        <w:rPr>
          <w:lang w:eastAsia="ko-KR"/>
        </w:rPr>
        <w:tab/>
        <w:t xml:space="preserve">trigger </w:t>
      </w:r>
      <w:proofErr w:type="spellStart"/>
      <w:r>
        <w:rPr>
          <w:lang w:eastAsia="ko-KR"/>
        </w:rPr>
        <w:t>Sidelink</w:t>
      </w:r>
      <w:proofErr w:type="spellEnd"/>
      <w:r>
        <w:rPr>
          <w:lang w:eastAsia="ko-KR"/>
        </w:rPr>
        <w:t xml:space="preserve">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proofErr w:type="spellStart"/>
      <w:r>
        <w:rPr>
          <w:lang w:eastAsia="ko-KR"/>
        </w:rPr>
        <w:t>Sidelink</w:t>
      </w:r>
      <w:proofErr w:type="spellEnd"/>
      <w:r>
        <w:t xml:space="preserve"> consistent LBT failure based </w:t>
      </w:r>
      <w:proofErr w:type="spellStart"/>
      <w:r>
        <w:t>Sidelink</w:t>
      </w:r>
      <w:proofErr w:type="spellEnd"/>
      <w:r>
        <w:t xml:space="preserve">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proofErr w:type="spellStart"/>
      <w:r>
        <w:rPr>
          <w:lang w:eastAsia="ko-KR"/>
        </w:rPr>
        <w:t>Sidelink</w:t>
      </w:r>
      <w:proofErr w:type="spellEnd"/>
      <w:r>
        <w:rPr>
          <w:lang w:eastAsia="ko-KR"/>
        </w:rPr>
        <w:t xml:space="preserve"> consistent LBT failures are cancelled in </w:t>
      </w:r>
      <w:proofErr w:type="gramStart"/>
      <w:r>
        <w:rPr>
          <w:lang w:eastAsia="ko-KR"/>
        </w:rPr>
        <w:t>a</w:t>
      </w:r>
      <w:proofErr w:type="gramEnd"/>
      <w:r>
        <w:rPr>
          <w:lang w:eastAsia="ko-KR"/>
        </w:rPr>
        <w:t xml:space="preserve"> RB set; or</w:t>
      </w:r>
    </w:p>
    <w:p w14:paraId="52ED11E9"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sl-lbt-FailureDetectionTimer</w:t>
      </w:r>
      <w:proofErr w:type="spellEnd"/>
      <w:r>
        <w:rPr>
          <w:lang w:eastAsia="ko-KR"/>
        </w:rPr>
        <w:t xml:space="preserve"> expires for </w:t>
      </w:r>
      <w:proofErr w:type="gramStart"/>
      <w:r>
        <w:rPr>
          <w:lang w:eastAsia="ko-KR"/>
        </w:rPr>
        <w:t>a</w:t>
      </w:r>
      <w:proofErr w:type="gramEnd"/>
      <w:r>
        <w:rPr>
          <w:lang w:eastAsia="ko-KR"/>
        </w:rPr>
        <w:t xml:space="preserve">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sl-lbt-FailureDetectionTimer</w:t>
      </w:r>
      <w:proofErr w:type="spellEnd"/>
      <w:r>
        <w:rPr>
          <w:lang w:eastAsia="ko-KR"/>
        </w:rPr>
        <w:t xml:space="preserve"> or </w:t>
      </w:r>
      <w:proofErr w:type="spellStart"/>
      <w:r>
        <w:rPr>
          <w:i/>
          <w:lang w:eastAsia="ko-KR"/>
        </w:rPr>
        <w:t>sl-lbt-FailureInstanceMaxCount</w:t>
      </w:r>
      <w:proofErr w:type="spellEnd"/>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ko-KR"/>
        </w:rPr>
        <w:t xml:space="preserve"> is used for recovery of the triggered </w:t>
      </w:r>
      <w:proofErr w:type="spellStart"/>
      <w:r>
        <w:rPr>
          <w:lang w:eastAsia="ko-KR"/>
        </w:rPr>
        <w:t>Sidelink</w:t>
      </w:r>
      <w:proofErr w:type="spellEnd"/>
      <w:r>
        <w:rPr>
          <w:lang w:eastAsia="ko-KR"/>
        </w:rPr>
        <w:t xml:space="preserve"> consistent LBT failure, </w:t>
      </w:r>
      <w:r>
        <w:t xml:space="preserve">when RRC configures </w:t>
      </w:r>
      <w:proofErr w:type="spellStart"/>
      <w:r>
        <w:t>Sidelink</w:t>
      </w:r>
      <w:proofErr w:type="spellEnd"/>
      <w:r>
        <w:t xml:space="preserve">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Sidelink</w:t>
      </w:r>
      <w:proofErr w:type="spellEnd"/>
      <w:r>
        <w:rPr>
          <w:lang w:eastAsia="ko-KR"/>
        </w:rPr>
        <w:t xml:space="preserve"> consistent LBT failure has been triggered, and not cancelled, in the RB set(s), and SL LBT failure MAC CE for the triggered </w:t>
      </w:r>
      <w:proofErr w:type="spellStart"/>
      <w:r>
        <w:rPr>
          <w:lang w:eastAsia="ko-KR"/>
        </w:rPr>
        <w:t>Sidelink</w:t>
      </w:r>
      <w:proofErr w:type="spellEnd"/>
      <w:r>
        <w:rPr>
          <w:lang w:eastAsia="ko-KR"/>
        </w:rPr>
        <w:t xml:space="preserve">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 </w:t>
      </w:r>
      <w:proofErr w:type="spellStart"/>
      <w:r>
        <w:rPr>
          <w:lang w:eastAsia="zh-CN"/>
        </w:rPr>
        <w:t>Sidelink</w:t>
      </w:r>
      <w:proofErr w:type="spellEnd"/>
      <w:r>
        <w:rPr>
          <w:lang w:eastAsia="zh-CN"/>
        </w:rPr>
        <w:t xml:space="preserve">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 xml:space="preserve">transmission and the UL-SCH resources can accommodate the SL LBT failure MAC CE plus its </w:t>
      </w:r>
      <w:proofErr w:type="spellStart"/>
      <w:r>
        <w:t>subheader</w:t>
      </w:r>
      <w:proofErr w:type="spellEnd"/>
      <w:r>
        <w:t xml:space="preserve">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indicated in the transmitted SL LBT failure MAC CE </w:t>
      </w:r>
      <w:r>
        <w:t xml:space="preserve">if the MAC entity has been configured with </w:t>
      </w:r>
      <w:proofErr w:type="spellStart"/>
      <w:r>
        <w:t>Sidelink</w:t>
      </w:r>
      <w:proofErr w:type="spellEnd"/>
      <w:r>
        <w:t xml:space="preserve">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w:t>
      </w:r>
      <w:r>
        <w:t xml:space="preserve"> </w:t>
      </w:r>
      <w:proofErr w:type="spellStart"/>
      <w:r>
        <w:rPr>
          <w:lang w:eastAsia="ko-KR"/>
        </w:rPr>
        <w:t>Sidelink</w:t>
      </w:r>
      <w:proofErr w:type="spellEnd"/>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sl-lbt-FailureRecoveryConfig</w:t>
      </w:r>
      <w:proofErr w:type="spellEnd"/>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 xml:space="preserve">cancel all the triggered </w:t>
      </w:r>
      <w:proofErr w:type="spellStart"/>
      <w:r>
        <w:rPr>
          <w:lang w:eastAsia="ko-KR"/>
        </w:rPr>
        <w:t>Sidelink</w:t>
      </w:r>
      <w:proofErr w:type="spellEnd"/>
      <w:r>
        <w:rPr>
          <w:lang w:eastAsia="ko-KR"/>
        </w:rPr>
        <w:t xml:space="preserve"> consistent LBT failure(s) in the SL BWP.</w:t>
      </w:r>
    </w:p>
    <w:p w14:paraId="52ED11FC" w14:textId="77777777" w:rsidR="003669F2" w:rsidRDefault="00B562E1">
      <w:pPr>
        <w:pStyle w:val="2"/>
        <w:rPr>
          <w:rFonts w:eastAsia="等线"/>
          <w:lang w:eastAsia="zh-CN"/>
        </w:rPr>
      </w:pPr>
      <w:bookmarkStart w:id="1231" w:name="_Toc178200652"/>
      <w:r>
        <w:rPr>
          <w:rFonts w:eastAsia="等线"/>
          <w:lang w:eastAsia="zh-CN"/>
        </w:rPr>
        <w:t>5.32</w:t>
      </w:r>
      <w:r>
        <w:rPr>
          <w:rFonts w:eastAsia="等线"/>
          <w:lang w:eastAsia="zh-CN"/>
        </w:rPr>
        <w:tab/>
        <w:t>SRS for positioning Tx frequency hopping</w:t>
      </w:r>
      <w:bookmarkEnd w:id="1231"/>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proofErr w:type="spellStart"/>
      <w:r>
        <w:rPr>
          <w:i/>
          <w:lang w:eastAsia="ko-KR"/>
        </w:rPr>
        <w:t>utw-Slot</w:t>
      </w:r>
      <w:r>
        <w:rPr>
          <w:i/>
          <w:iCs/>
          <w:lang w:eastAsia="ko-KR"/>
        </w:rPr>
        <w:t>Periodicity</w:t>
      </w:r>
      <w:proofErr w:type="spellEnd"/>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proofErr w:type="spellStart"/>
      <w:r>
        <w:rPr>
          <w:i/>
          <w:lang w:eastAsia="ko-KR"/>
        </w:rPr>
        <w:t>utw-SlotOffset</w:t>
      </w:r>
      <w:proofErr w:type="spellEnd"/>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uplinkTimeWindowTimer</w:t>
      </w:r>
      <w:proofErr w:type="spellEnd"/>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r>
      <w:proofErr w:type="spellStart"/>
      <w:r>
        <w:rPr>
          <w:rFonts w:eastAsia="等线"/>
          <w:lang w:eastAsia="zh-CN"/>
        </w:rPr>
        <w:t>CURRENT_slot</w:t>
      </w:r>
      <w:proofErr w:type="spellEnd"/>
      <w:r>
        <w:rPr>
          <w:rFonts w:eastAsia="等线"/>
          <w:lang w:eastAsia="zh-CN"/>
        </w:rPr>
        <w:t xml:space="preserve"> </w:t>
      </w:r>
      <w:r>
        <w:rPr>
          <w:lang w:eastAsia="ko-KR"/>
        </w:rPr>
        <w:t>modulo (</w:t>
      </w:r>
      <w:proofErr w:type="spellStart"/>
      <w:r>
        <w:rPr>
          <w:i/>
          <w:iCs/>
          <w:lang w:eastAsia="ko-KR"/>
        </w:rPr>
        <w:t>utw-SlotPeriodicity</w:t>
      </w:r>
      <w:proofErr w:type="spellEnd"/>
      <w:r>
        <w:rPr>
          <w:lang w:eastAsia="ko-KR"/>
        </w:rPr>
        <w:t xml:space="preserve">) = </w:t>
      </w:r>
      <w:proofErr w:type="spellStart"/>
      <w:r>
        <w:rPr>
          <w:i/>
          <w:iCs/>
          <w:lang w:eastAsia="ko-KR"/>
        </w:rPr>
        <w:t>utw-SlotOffset</w:t>
      </w:r>
      <w:proofErr w:type="spellEnd"/>
    </w:p>
    <w:p w14:paraId="52ED1204"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proofErr w:type="spellStart"/>
      <w:r>
        <w:rPr>
          <w:rFonts w:eastAsia="等线"/>
          <w:i/>
          <w:lang w:eastAsia="zh-CN"/>
        </w:rPr>
        <w:t>uplinkTimeWindowTimer</w:t>
      </w:r>
      <w:proofErr w:type="spellEnd"/>
      <w:r>
        <w:rPr>
          <w:rFonts w:eastAsia="等线"/>
          <w:lang w:eastAsia="zh-CN"/>
        </w:rPr>
        <w:t xml:space="preserve"> is running.</w:t>
      </w:r>
    </w:p>
    <w:p w14:paraId="52ED1206" w14:textId="77777777" w:rsidR="003669F2" w:rsidRDefault="00B562E1">
      <w:pPr>
        <w:pStyle w:val="2"/>
        <w:rPr>
          <w:lang w:eastAsia="zh-CN"/>
        </w:rPr>
      </w:pPr>
      <w:bookmarkStart w:id="1232" w:name="_Toc178200653"/>
      <w:r>
        <w:rPr>
          <w:lang w:eastAsia="ko-KR"/>
        </w:rPr>
        <w:lastRenderedPageBreak/>
        <w:t>5.33</w:t>
      </w:r>
      <w:r>
        <w:rPr>
          <w:lang w:eastAsia="ko-KR"/>
        </w:rPr>
        <w:tab/>
        <w:t>RACH-less initial UL transmission</w:t>
      </w:r>
      <w:bookmarkEnd w:id="1232"/>
    </w:p>
    <w:p w14:paraId="52ED1207" w14:textId="77777777" w:rsidR="003669F2" w:rsidRDefault="00B562E1">
      <w:pPr>
        <w:rPr>
          <w:szCs w:val="21"/>
          <w:lang w:eastAsia="zh-CN"/>
        </w:rPr>
      </w:pPr>
      <w:r>
        <w:rPr>
          <w:szCs w:val="21"/>
          <w:lang w:eastAsia="zh-CN"/>
        </w:rPr>
        <w:t xml:space="preserve">The initial uplink transmission of a RACH-less handover procedure can be performed either using a dynamic uplink grant or a configured uplink grant Type 1 </w:t>
      </w:r>
      <w:proofErr w:type="spellStart"/>
      <w:r>
        <w:rPr>
          <w:szCs w:val="21"/>
          <w:lang w:eastAsia="zh-CN"/>
        </w:rPr>
        <w:t>preallocated</w:t>
      </w:r>
      <w:proofErr w:type="spellEnd"/>
      <w:r>
        <w:rPr>
          <w:szCs w:val="21"/>
          <w:lang w:eastAsia="zh-CN"/>
        </w:rPr>
        <w:t xml:space="preserve"> by RRC, if configured.</w:t>
      </w:r>
    </w:p>
    <w:p w14:paraId="52ED1208" w14:textId="77777777" w:rsidR="003669F2" w:rsidRDefault="00B562E1">
      <w:pPr>
        <w:rPr>
          <w:rFonts w:eastAsia="等线"/>
          <w:lang w:eastAsia="zh-CN"/>
        </w:rPr>
      </w:pPr>
      <w:r>
        <w:rPr>
          <w:rFonts w:eastAsia="等线"/>
          <w:lang w:eastAsia="zh-CN"/>
        </w:rPr>
        <w:t xml:space="preserve">When </w:t>
      </w:r>
      <w:proofErr w:type="spellStart"/>
      <w:r>
        <w:rPr>
          <w:rFonts w:eastAsia="等线"/>
          <w:i/>
          <w:iCs/>
          <w:lang w:eastAsia="zh-CN"/>
        </w:rPr>
        <w:t>rach-LessHO</w:t>
      </w:r>
      <w:proofErr w:type="spellEnd"/>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tci-StateID</w:t>
      </w:r>
      <w:proofErr w:type="spellEnd"/>
      <w:r>
        <w:rPr>
          <w:lang w:eastAsia="ko-KR"/>
        </w:rPr>
        <w:t xml:space="preserve"> is configured in </w:t>
      </w:r>
      <w:proofErr w:type="spellStart"/>
      <w:r>
        <w:rPr>
          <w:i/>
          <w:iCs/>
          <w:lang w:eastAsia="ko-KR"/>
        </w:rPr>
        <w:t>rach-LessHO</w:t>
      </w:r>
      <w:proofErr w:type="spellEnd"/>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proofErr w:type="spellStart"/>
      <w:r>
        <w:rPr>
          <w:rFonts w:eastAsia="宋体"/>
          <w:i/>
          <w:iCs/>
        </w:rPr>
        <w:t>tci-StateID</w:t>
      </w:r>
      <w:proofErr w:type="spellEnd"/>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ssb</w:t>
      </w:r>
      <w:proofErr w:type="spellEnd"/>
      <w:r>
        <w:rPr>
          <w:i/>
          <w:iCs/>
          <w:lang w:eastAsia="ko-KR"/>
        </w:rPr>
        <w:t>-Index</w:t>
      </w:r>
      <w:r>
        <w:rPr>
          <w:lang w:eastAsia="ko-KR"/>
        </w:rPr>
        <w:t xml:space="preserve"> is configured in </w:t>
      </w:r>
      <w:proofErr w:type="spellStart"/>
      <w:r>
        <w:rPr>
          <w:i/>
          <w:iCs/>
          <w:lang w:eastAsia="ko-KR"/>
        </w:rPr>
        <w:t>rach-LessHO</w:t>
      </w:r>
      <w:proofErr w:type="spellEnd"/>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proofErr w:type="spellStart"/>
      <w:r>
        <w:rPr>
          <w:i/>
          <w:iCs/>
          <w:lang w:eastAsia="ko-KR"/>
        </w:rPr>
        <w:t>ssb</w:t>
      </w:r>
      <w:proofErr w:type="spellEnd"/>
      <w:r>
        <w:rPr>
          <w:i/>
          <w:iCs/>
          <w:lang w:eastAsia="ko-KR"/>
        </w:rPr>
        <w:t>-Index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233" w:name="_Toc178200654"/>
      <w:bookmarkStart w:id="1234" w:name="_Hlk146553171"/>
      <w:r>
        <w:rPr>
          <w:lang w:eastAsia="ko-KR"/>
        </w:rPr>
        <w:t>5.34</w:t>
      </w:r>
      <w:r>
        <w:rPr>
          <w:lang w:eastAsia="ko-KR"/>
        </w:rPr>
        <w:tab/>
        <w:t>Cell-Level Energy Saving</w:t>
      </w:r>
      <w:bookmarkEnd w:id="1233"/>
    </w:p>
    <w:p w14:paraId="52ED1214" w14:textId="77777777" w:rsidR="003669F2" w:rsidRDefault="00B562E1">
      <w:pPr>
        <w:pStyle w:val="3"/>
      </w:pPr>
      <w:bookmarkStart w:id="1235" w:name="_Toc178200655"/>
      <w:r>
        <w:t>5.34.1</w:t>
      </w:r>
      <w:r>
        <w:tab/>
        <w:t>General</w:t>
      </w:r>
      <w:bookmarkEnd w:id="1235"/>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proofErr w:type="spellStart"/>
      <w:r>
        <w:rPr>
          <w:i/>
        </w:rPr>
        <w:t>cellDTX</w:t>
      </w:r>
      <w:proofErr w:type="spellEnd"/>
      <w:r>
        <w:rPr>
          <w:i/>
        </w:rPr>
        <w:t xml:space="preserve">-DRX-Config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proofErr w:type="spellStart"/>
      <w:r>
        <w:rPr>
          <w:i/>
          <w:iCs/>
        </w:rPr>
        <w:t>cellDTX</w:t>
      </w:r>
      <w:proofErr w:type="spellEnd"/>
      <w:r>
        <w:rPr>
          <w:i/>
          <w:iCs/>
        </w:rPr>
        <w:t>-DRX</w:t>
      </w:r>
      <w:r>
        <w:rPr>
          <w:bCs/>
          <w:i/>
          <w:iCs/>
        </w:rPr>
        <w:t>-</w:t>
      </w:r>
      <w:proofErr w:type="spellStart"/>
      <w:r>
        <w:rPr>
          <w:bCs/>
          <w:i/>
          <w:iCs/>
        </w:rPr>
        <w:t>C</w:t>
      </w:r>
      <w:r>
        <w:rPr>
          <w:i/>
          <w:iCs/>
          <w:lang w:eastAsia="ko-KR"/>
        </w:rPr>
        <w:t>onfigType</w:t>
      </w:r>
      <w:proofErr w:type="spellEnd"/>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StartOffset</w:t>
      </w:r>
      <w:proofErr w:type="spellEnd"/>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the delay before starting the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w:t>
      </w:r>
    </w:p>
    <w:p w14:paraId="52ED121C"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the initial activation status of cell DTX and cell DRX operation.</w:t>
      </w:r>
    </w:p>
    <w:p w14:paraId="52ED121E" w14:textId="77777777" w:rsidR="003669F2" w:rsidRDefault="00B562E1">
      <w:pPr>
        <w:pStyle w:val="3"/>
      </w:pPr>
      <w:bookmarkStart w:id="1236" w:name="_Toc178200656"/>
      <w:r>
        <w:t>5.34.2</w:t>
      </w:r>
      <w:r>
        <w:tab/>
        <w:t>Cell Discontinuous Transmission</w:t>
      </w:r>
      <w:bookmarkEnd w:id="1236"/>
    </w:p>
    <w:p w14:paraId="52ED121F" w14:textId="77777777" w:rsidR="003669F2" w:rsidRDefault="00B562E1">
      <w:pPr>
        <w:rPr>
          <w:lang w:eastAsia="ko-KR"/>
        </w:rPr>
      </w:pPr>
      <w:r>
        <w:rPr>
          <w:lang w:eastAsia="ko-KR"/>
        </w:rPr>
        <w:t xml:space="preserve">Cell DTX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dtx</w:t>
      </w:r>
      <w:proofErr w:type="spellEnd"/>
      <w:r>
        <w:rPr>
          <w:iCs/>
        </w:rPr>
        <w:t xml:space="preserve"> or </w:t>
      </w:r>
      <w:proofErr w:type="spellStart"/>
      <w:r>
        <w:rPr>
          <w:i/>
        </w:rPr>
        <w:t>dtxdrx</w:t>
      </w:r>
      <w:proofErr w:type="spellEnd"/>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deactivated</w:t>
      </w:r>
      <w:r>
        <w:rPr>
          <w:lang w:eastAsia="ko-KR"/>
        </w:rPr>
        <w:t xml:space="preserve">, cell DTX operation is deactivated upon cell DTX configuration; if </w:t>
      </w:r>
      <w:proofErr w:type="spellStart"/>
      <w:r>
        <w:rPr>
          <w:i/>
        </w:rPr>
        <w:t>cellDTX</w:t>
      </w:r>
      <w:proofErr w:type="spellEnd"/>
      <w:r>
        <w:rPr>
          <w:i/>
        </w:rPr>
        <w:t xml:space="preserve">-DRX-Config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27"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28" w14:textId="77777777" w:rsidR="003669F2" w:rsidRDefault="00B562E1">
      <w:pPr>
        <w:pStyle w:val="NO"/>
      </w:pPr>
      <w:r>
        <w:t>NOTE:</w:t>
      </w:r>
      <w:r>
        <w:tab/>
        <w:t xml:space="preserve">In case of unaligned SFN across carriers in a cell group, the SFN of the </w:t>
      </w:r>
      <w:proofErr w:type="spellStart"/>
      <w:r>
        <w:t>SpCell</w:t>
      </w:r>
      <w:proofErr w:type="spellEnd"/>
      <w:r>
        <w:t xml:space="preserve">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proofErr w:type="spellStart"/>
      <w:r>
        <w:rPr>
          <w:i/>
          <w:iCs/>
        </w:rPr>
        <w:t>drx-RetransmissionTimerDL</w:t>
      </w:r>
      <w:proofErr w:type="spellEnd"/>
      <w:r>
        <w:t xml:space="preserve">, </w:t>
      </w:r>
      <w:proofErr w:type="spellStart"/>
      <w:r>
        <w:rPr>
          <w:i/>
          <w:iCs/>
        </w:rPr>
        <w:t>drx-RetransmissionTimerUL</w:t>
      </w:r>
      <w:proofErr w:type="spellEnd"/>
      <w:r>
        <w:t xml:space="preserve"> or </w:t>
      </w:r>
      <w:proofErr w:type="spellStart"/>
      <w:r>
        <w:rPr>
          <w:i/>
          <w:iCs/>
        </w:rPr>
        <w:t>drx-RetransmissionTimerSL</w:t>
      </w:r>
      <w:proofErr w:type="spellEnd"/>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proofErr w:type="spellStart"/>
      <w:r>
        <w:rPr>
          <w:i/>
          <w:iCs/>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 xml:space="preserve">if a PDCCH indicating a new transmission addressed to the C-RNTI of the MAC entity has not been received after successful reception of a </w:t>
      </w:r>
      <w:proofErr w:type="gramStart"/>
      <w:r>
        <w:t>Random Access</w:t>
      </w:r>
      <w:proofErr w:type="gramEnd"/>
      <w:r>
        <w:t xml:space="preserve">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proofErr w:type="spellStart"/>
      <w:r>
        <w:rPr>
          <w:i/>
          <w:iCs/>
        </w:rPr>
        <w:t>ra-ResponseWindow</w:t>
      </w:r>
      <w:proofErr w:type="spellEnd"/>
      <w:r>
        <w:t xml:space="preserve"> (as described in clause 5.1.4) is running and this Serving Cell is the </w:t>
      </w:r>
      <w:proofErr w:type="spellStart"/>
      <w:r>
        <w:t>SpCell</w:t>
      </w:r>
      <w:proofErr w:type="spellEnd"/>
      <w:r>
        <w:t>:</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237" w:name="_Toc178200657"/>
      <w:r>
        <w:t>5.34.3</w:t>
      </w:r>
      <w:r>
        <w:tab/>
        <w:t>Cell Discontinuous Reception</w:t>
      </w:r>
      <w:bookmarkEnd w:id="1237"/>
    </w:p>
    <w:p w14:paraId="52ED123B" w14:textId="77777777" w:rsidR="003669F2" w:rsidRDefault="00B562E1">
      <w:pPr>
        <w:rPr>
          <w:lang w:eastAsia="ko-KR"/>
        </w:rPr>
      </w:pPr>
      <w:r>
        <w:rPr>
          <w:lang w:eastAsia="ko-KR"/>
        </w:rPr>
        <w:t xml:space="preserve">Cell DRX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drx</w:t>
      </w:r>
      <w:proofErr w:type="spellEnd"/>
      <w:r>
        <w:rPr>
          <w:iCs/>
        </w:rPr>
        <w:t xml:space="preserve"> or </w:t>
      </w:r>
      <w:proofErr w:type="spellStart"/>
      <w:r>
        <w:rPr>
          <w:i/>
        </w:rPr>
        <w:t>dtxdrx</w:t>
      </w:r>
      <w:proofErr w:type="spellEnd"/>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deactivated</w:t>
      </w:r>
      <w:r>
        <w:rPr>
          <w:lang w:eastAsia="ko-KR"/>
        </w:rPr>
        <w:t xml:space="preserve">, cell DRX operation is deactivated upon cell DRX configuration; if </w:t>
      </w:r>
      <w:proofErr w:type="spellStart"/>
      <w:r>
        <w:rPr>
          <w:i/>
        </w:rPr>
        <w:t>cellDTX</w:t>
      </w:r>
      <w:proofErr w:type="spellEnd"/>
      <w:r>
        <w:rPr>
          <w:i/>
        </w:rPr>
        <w:t xml:space="preserve">-DRX-Config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43"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 xml:space="preserve">In case of unaligned SFN across carriers in a cell group, the SFN of the </w:t>
      </w:r>
      <w:proofErr w:type="spellStart"/>
      <w:r>
        <w:rPr>
          <w:lang w:eastAsia="ko-KR"/>
        </w:rPr>
        <w:t>SpCell</w:t>
      </w:r>
      <w:proofErr w:type="spellEnd"/>
      <w:r>
        <w:rPr>
          <w:lang w:eastAsia="ko-KR"/>
        </w:rPr>
        <w:t xml:space="preserve">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proofErr w:type="spellStart"/>
      <w:r>
        <w:rPr>
          <w:i/>
        </w:rPr>
        <w:t>sr-ProhibitTimer</w:t>
      </w:r>
      <w:proofErr w:type="spellEnd"/>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 xml:space="preserve">if an emergency service is initiated by upper layers and this Serving Cell is the </w:t>
      </w:r>
      <w:proofErr w:type="spellStart"/>
      <w:r>
        <w:t>SpCell</w:t>
      </w:r>
      <w:proofErr w:type="spellEnd"/>
      <w:r>
        <w:t>:</w:t>
      </w:r>
    </w:p>
    <w:p w14:paraId="52ED124D" w14:textId="77777777" w:rsidR="003669F2" w:rsidRDefault="00B562E1">
      <w:pPr>
        <w:pStyle w:val="B3"/>
      </w:pPr>
      <w:r>
        <w:t>3&gt;</w:t>
      </w:r>
      <w:r>
        <w:tab/>
        <w:t xml:space="preserve">initiate a </w:t>
      </w:r>
      <w:proofErr w:type="gramStart"/>
      <w:r>
        <w:t>Random Access</w:t>
      </w:r>
      <w:proofErr w:type="gramEnd"/>
      <w:r>
        <w:t xml:space="preserve"> procedure (as specified in clause 5.1.1).</w:t>
      </w:r>
    </w:p>
    <w:p w14:paraId="52ED124E" w14:textId="77777777" w:rsidR="003669F2" w:rsidRDefault="00B562E1">
      <w:pPr>
        <w:pStyle w:val="NO"/>
        <w:rPr>
          <w:ins w:id="1238" w:author="vivo-Chenli" w:date="2024-12-26T10:47:00Z"/>
        </w:rPr>
      </w:pPr>
      <w:r>
        <w:t>NOTE 2:</w:t>
      </w:r>
      <w:r>
        <w:tab/>
        <w:t>How the MAC layer in the UE is aware of an ongoing emergency service is up to UE implementation.</w:t>
      </w:r>
      <w:bookmarkEnd w:id="1234"/>
    </w:p>
    <w:p w14:paraId="52ED124F" w14:textId="77777777" w:rsidR="003669F2" w:rsidRDefault="00B562E1">
      <w:pPr>
        <w:pStyle w:val="2"/>
        <w:rPr>
          <w:ins w:id="1239" w:author="vivo-Chenli" w:date="2024-12-26T11:06:00Z"/>
          <w:lang w:eastAsia="ko-KR"/>
        </w:rPr>
      </w:pPr>
      <w:ins w:id="1240" w:author="vivo-Chenli" w:date="2024-12-26T10:47:00Z">
        <w:r>
          <w:rPr>
            <w:lang w:eastAsia="ko-KR"/>
          </w:rPr>
          <w:t>5.x</w:t>
        </w:r>
        <w:r>
          <w:rPr>
            <w:lang w:eastAsia="ko-KR"/>
          </w:rPr>
          <w:tab/>
        </w:r>
      </w:ins>
      <w:ins w:id="1241" w:author="vivo-Chenli" w:date="2025-01-17T09:58:00Z">
        <w:r>
          <w:rPr>
            <w:lang w:eastAsia="ko-KR"/>
          </w:rPr>
          <w:t xml:space="preserve">L1 </w:t>
        </w:r>
      </w:ins>
      <w:ins w:id="1242" w:author="vivo-Chenli" w:date="2024-12-26T10:47:00Z">
        <w:r>
          <w:rPr>
            <w:lang w:eastAsia="ko-KR"/>
          </w:rPr>
          <w:t xml:space="preserve">measurement and </w:t>
        </w:r>
      </w:ins>
      <w:ins w:id="1243" w:author="vivo-Chenli" w:date="2025-01-17T10:17:00Z">
        <w:r>
          <w:rPr>
            <w:lang w:eastAsia="ko-KR"/>
          </w:rPr>
          <w:t xml:space="preserve">event triggered </w:t>
        </w:r>
      </w:ins>
      <w:ins w:id="1244" w:author="vivo-Chenli" w:date="2024-12-26T10:47:00Z">
        <w:r>
          <w:rPr>
            <w:lang w:eastAsia="ko-KR"/>
          </w:rPr>
          <w:t>report</w:t>
        </w:r>
      </w:ins>
    </w:p>
    <w:p w14:paraId="52ED1250" w14:textId="77777777" w:rsidR="003669F2" w:rsidRDefault="00B562E1">
      <w:pPr>
        <w:pStyle w:val="EditorsNote"/>
        <w:ind w:left="1701" w:hanging="1417"/>
        <w:rPr>
          <w:ins w:id="1245" w:author="vivo-Chenli" w:date="2024-12-26T11:06:00Z"/>
          <w:lang w:eastAsia="zh-CN"/>
        </w:rPr>
      </w:pPr>
      <w:ins w:id="1246" w:author="vivo-Chenli" w:date="2024-12-26T11:06:00Z">
        <w:r>
          <w:rPr>
            <w:lang w:eastAsia="zh-CN"/>
          </w:rPr>
          <w:t xml:space="preserve">Editor’s NOTE: Whether /How to guarantee the </w:t>
        </w:r>
      </w:ins>
      <w:ins w:id="1247" w:author="vivo-Chenli" w:date="2024-12-26T11:25:00Z">
        <w:r>
          <w:rPr>
            <w:lang w:eastAsia="zh-CN"/>
          </w:rPr>
          <w:t>hominization</w:t>
        </w:r>
      </w:ins>
      <w:ins w:id="1248" w:author="vivo-Chenli" w:date="2024-12-26T11:07:00Z">
        <w:r>
          <w:rPr>
            <w:lang w:eastAsia="zh-CN"/>
          </w:rPr>
          <w:t xml:space="preserve"> between LTM and MIMO</w:t>
        </w:r>
      </w:ins>
      <w:ins w:id="1249" w:author="vivo-Chenli" w:date="2024-12-26T11:08:00Z">
        <w:r>
          <w:rPr>
            <w:lang w:eastAsia="zh-CN"/>
          </w:rPr>
          <w:t xml:space="preserve"> is FFS. Rapporteur will coordinate with MIMO</w:t>
        </w:r>
      </w:ins>
      <w:ins w:id="1250" w:author="vivo-Chenli" w:date="2024-12-26T11:25:00Z">
        <w:r>
          <w:rPr>
            <w:lang w:eastAsia="zh-CN"/>
          </w:rPr>
          <w:t xml:space="preserve"> MAC</w:t>
        </w:r>
      </w:ins>
      <w:ins w:id="1251" w:author="vivo-Chenli" w:date="2024-12-26T11:08:00Z">
        <w:r>
          <w:rPr>
            <w:lang w:eastAsia="zh-CN"/>
          </w:rPr>
          <w:t xml:space="preserve"> rapporteur</w:t>
        </w:r>
      </w:ins>
      <w:ins w:id="1252" w:author="vivo-Chenli" w:date="2024-12-26T11:25:00Z">
        <w:r>
          <w:rPr>
            <w:lang w:eastAsia="zh-CN"/>
          </w:rPr>
          <w:t xml:space="preserve"> on </w:t>
        </w:r>
      </w:ins>
      <w:ins w:id="1253" w:author="vivo-Chenli" w:date="2024-12-26T11:26:00Z">
        <w:r>
          <w:rPr>
            <w:lang w:eastAsia="zh-CN"/>
          </w:rPr>
          <w:t>this,</w:t>
        </w:r>
      </w:ins>
      <w:ins w:id="1254" w:author="vivo-Chenli" w:date="2024-12-26T11:08:00Z">
        <w:r>
          <w:rPr>
            <w:lang w:eastAsia="zh-CN"/>
          </w:rPr>
          <w:t xml:space="preserve"> if MIMO agreed to capture the event-based measurement in MAC.</w:t>
        </w:r>
      </w:ins>
    </w:p>
    <w:p w14:paraId="52ED1251" w14:textId="77777777" w:rsidR="003669F2" w:rsidRDefault="003669F2">
      <w:pPr>
        <w:rPr>
          <w:ins w:id="1255" w:author="vivo-Chenli" w:date="2024-12-26T10:47:00Z"/>
          <w:lang w:eastAsia="ko-KR"/>
        </w:rPr>
      </w:pPr>
    </w:p>
    <w:p w14:paraId="52ED1252" w14:textId="77777777" w:rsidR="003669F2" w:rsidRDefault="00B562E1">
      <w:pPr>
        <w:pStyle w:val="3"/>
        <w:rPr>
          <w:ins w:id="1256" w:author="vivo-Chenli" w:date="2024-12-26T10:47:00Z"/>
        </w:rPr>
      </w:pPr>
      <w:commentRangeStart w:id="1257"/>
      <w:commentRangeStart w:id="1258"/>
      <w:ins w:id="1259" w:author="vivo-Chenli" w:date="2024-12-26T10:47:00Z">
        <w:r>
          <w:lastRenderedPageBreak/>
          <w:t>5.x.1</w:t>
        </w:r>
        <w:r>
          <w:tab/>
        </w:r>
      </w:ins>
      <w:ins w:id="1260" w:author="vivo-Chenli" w:date="2024-12-26T11:37:00Z">
        <w:r>
          <w:t>Introduction</w:t>
        </w:r>
      </w:ins>
      <w:commentRangeEnd w:id="1257"/>
      <w:r w:rsidR="0037568C">
        <w:rPr>
          <w:rStyle w:val="a6"/>
          <w:rFonts w:ascii="Times New Roman" w:hAnsi="Times New Roman"/>
        </w:rPr>
        <w:commentReference w:id="1257"/>
      </w:r>
      <w:commentRangeEnd w:id="1258"/>
      <w:r w:rsidR="00C82848">
        <w:rPr>
          <w:rStyle w:val="a6"/>
          <w:rFonts w:ascii="Times New Roman" w:hAnsi="Times New Roman"/>
        </w:rPr>
        <w:commentReference w:id="1258"/>
      </w:r>
    </w:p>
    <w:p w14:paraId="52ED1253" w14:textId="77777777" w:rsidR="003669F2" w:rsidRDefault="00B562E1">
      <w:pPr>
        <w:pStyle w:val="EditorsNote"/>
        <w:ind w:left="1701" w:hanging="1417"/>
        <w:rPr>
          <w:ins w:id="1261" w:author="vivo-Chenli" w:date="2024-12-26T11:51:00Z"/>
          <w:lang w:eastAsia="zh-CN"/>
        </w:rPr>
      </w:pPr>
      <w:ins w:id="1262" w:author="vivo-Chenli" w:date="2024-12-26T11:51:00Z">
        <w:r>
          <w:rPr>
            <w:lang w:eastAsia="zh-CN"/>
          </w:rPr>
          <w:t>Editor’s NOTE: The description for introduction part needs to be updated if CLTM related parts i</w:t>
        </w:r>
      </w:ins>
      <w:ins w:id="1263" w:author="vivo-Chenli" w:date="2024-12-26T11:52:00Z">
        <w:r>
          <w:rPr>
            <w:lang w:eastAsia="zh-CN"/>
          </w:rPr>
          <w:t xml:space="preserve">s agreed to </w:t>
        </w:r>
      </w:ins>
      <w:ins w:id="1264" w:author="vivo-Chenli" w:date="2025-01-08T15:56:00Z">
        <w:r>
          <w:rPr>
            <w:lang w:eastAsia="zh-CN"/>
          </w:rPr>
          <w:t xml:space="preserve">be </w:t>
        </w:r>
      </w:ins>
      <w:ins w:id="1265" w:author="vivo-Chenli" w:date="2024-12-26T11:52:00Z">
        <w:r>
          <w:rPr>
            <w:lang w:eastAsia="zh-CN"/>
          </w:rPr>
          <w:t>captured in this clause.</w:t>
        </w:r>
      </w:ins>
    </w:p>
    <w:p w14:paraId="52ED1254" w14:textId="276F48DF" w:rsidR="003669F2" w:rsidRPr="0073457F" w:rsidRDefault="00B562E1">
      <w:pPr>
        <w:rPr>
          <w:ins w:id="1266" w:author="vivo-Chenli" w:date="2024-12-26T11:54:00Z"/>
          <w:i/>
        </w:rPr>
      </w:pPr>
      <w:ins w:id="1267" w:author="vivo-Chenli" w:date="2024-12-26T11:26:00Z">
        <w:r>
          <w:t xml:space="preserve">The network may configure an RRC_CONNECTED UE to perform </w:t>
        </w:r>
      </w:ins>
      <w:ins w:id="1268" w:author="vivo-Chenli" w:date="2024-12-26T11:53:00Z">
        <w:r>
          <w:t>L1 be</w:t>
        </w:r>
      </w:ins>
      <w:ins w:id="1269" w:author="vivo-Chenli" w:date="2024-12-26T11:54:00Z">
        <w:r>
          <w:t xml:space="preserve">am level </w:t>
        </w:r>
      </w:ins>
      <w:ins w:id="1270" w:author="vivo-Chenli" w:date="2024-12-26T11:26:00Z">
        <w:r>
          <w:t>measurements</w:t>
        </w:r>
      </w:ins>
      <w:ins w:id="1271" w:author="vivo-Chenli" w:date="2025-01-17T17:08:00Z">
        <w:r>
          <w:t xml:space="preserve"> for LTM candidate cell(s)</w:t>
        </w:r>
      </w:ins>
      <w:ins w:id="1272" w:author="vivo-Chenli" w:date="2024-12-26T11:55:00Z">
        <w:r>
          <w:t xml:space="preserve">, including L1 RSRP </w:t>
        </w:r>
      </w:ins>
      <w:ins w:id="1273" w:author="vivo-Chenli" w:date="2025-01-17T09:17:00Z">
        <w:r>
          <w:t>[</w:t>
        </w:r>
      </w:ins>
      <w:ins w:id="1274" w:author="vivo-Chenli" w:date="2024-12-26T11:55:00Z">
        <w:r>
          <w:t xml:space="preserve">and </w:t>
        </w:r>
      </w:ins>
      <w:ins w:id="1275" w:author="vivo-Chenli" w:date="2025-01-17T09:17:00Z">
        <w:r>
          <w:t>SINR]</w:t>
        </w:r>
      </w:ins>
      <w:ins w:id="1276" w:author="vivo-Chenli" w:date="2024-12-26T11:26:00Z">
        <w:r>
          <w:t xml:space="preserve">. The network may configure the UE to report them in accordance </w:t>
        </w:r>
        <w:commentRangeStart w:id="1277"/>
        <w:commentRangeStart w:id="1278"/>
        <w:r>
          <w:t>with the</w:t>
        </w:r>
      </w:ins>
      <w:ins w:id="1279" w:author="vivo-Chenli" w:date="2024-12-26T11:27:00Z">
        <w:r>
          <w:t xml:space="preserve"> </w:t>
        </w:r>
      </w:ins>
      <w:ins w:id="1280" w:author="vivo-Chenli" w:date="2025-01-17T09:58:00Z">
        <w:r>
          <w:t xml:space="preserve">L1 </w:t>
        </w:r>
      </w:ins>
      <w:ins w:id="1281" w:author="vivo-Chenli" w:date="2024-12-26T11:35:00Z">
        <w:r>
          <w:t xml:space="preserve">event </w:t>
        </w:r>
      </w:ins>
      <w:ins w:id="1282" w:author="vivo-Chenli" w:date="2024-12-26T11:36:00Z">
        <w:r>
          <w:t>triggered</w:t>
        </w:r>
      </w:ins>
      <w:ins w:id="1283" w:author="vivo-Chenli" w:date="2025-01-17T09:58:00Z">
        <w:r>
          <w:t xml:space="preserve"> </w:t>
        </w:r>
      </w:ins>
      <w:ins w:id="1284" w:author="vivo-Chenli" w:date="2024-12-26T11:27:00Z">
        <w:r>
          <w:t>beam level</w:t>
        </w:r>
      </w:ins>
      <w:ins w:id="1285" w:author="vivo-Chenli" w:date="2024-12-26T11:26:00Z">
        <w:r>
          <w:t xml:space="preserve"> measurement configuration</w:t>
        </w:r>
        <w:commentRangeStart w:id="1286"/>
        <w:commentRangeStart w:id="1287"/>
        <w:r>
          <w:t>.</w:t>
        </w:r>
      </w:ins>
      <w:commentRangeEnd w:id="1286"/>
      <w:r>
        <w:commentReference w:id="1286"/>
      </w:r>
      <w:commentRangeEnd w:id="1287"/>
      <w:r w:rsidR="001545E2">
        <w:rPr>
          <w:rStyle w:val="a6"/>
        </w:rPr>
        <w:commentReference w:id="1287"/>
      </w:r>
      <w:ins w:id="1288" w:author="vivo-Chenli" w:date="2024-12-26T11:26:00Z">
        <w:r>
          <w:t xml:space="preserve"> </w:t>
        </w:r>
      </w:ins>
      <w:commentRangeEnd w:id="1277"/>
      <w:r>
        <w:rPr>
          <w:rStyle w:val="a6"/>
        </w:rPr>
        <w:commentReference w:id="1277"/>
      </w:r>
      <w:commentRangeEnd w:id="1278"/>
      <w:r w:rsidR="00FB1862">
        <w:rPr>
          <w:rStyle w:val="a6"/>
        </w:rPr>
        <w:commentReference w:id="1278"/>
      </w:r>
      <w:commentRangeStart w:id="1289"/>
      <w:commentRangeStart w:id="1290"/>
      <w:ins w:id="1291" w:author="vivo-Chenli" w:date="2025-01-17T17:10:00Z">
        <w:r>
          <w:rPr>
            <w:iCs/>
          </w:rPr>
          <w:t>The measurement report is used</w:t>
        </w:r>
        <w:r>
          <w:rPr>
            <w:rFonts w:eastAsia="宋体" w:hint="eastAsia"/>
          </w:rPr>
          <w:t xml:space="preserve"> for indicating to serving gNB of the </w:t>
        </w:r>
        <w:r>
          <w:rPr>
            <w:rFonts w:eastAsia="宋体"/>
          </w:rPr>
          <w:t>L1</w:t>
        </w:r>
        <w:r>
          <w:rPr>
            <w:rFonts w:eastAsia="宋体" w:hint="eastAsia"/>
          </w:rPr>
          <w:t xml:space="preserve"> beam level measurement results </w:t>
        </w:r>
        <w:r>
          <w:rPr>
            <w:rFonts w:eastAsia="宋体"/>
          </w:rPr>
          <w:t>from the</w:t>
        </w:r>
        <w:r>
          <w:rPr>
            <w:rFonts w:eastAsia="宋体" w:hint="eastAsia"/>
          </w:rPr>
          <w:t xml:space="preserve"> </w:t>
        </w:r>
      </w:ins>
      <w:ins w:id="1292" w:author="vivo-Chenli" w:date="2025-01-17T17:11:00Z">
        <w:r>
          <w:rPr>
            <w:rFonts w:eastAsia="宋体"/>
          </w:rPr>
          <w:t>serving cell and</w:t>
        </w:r>
      </w:ins>
      <w:ins w:id="1293" w:author="vivo-Chenli" w:date="2025-01-21T23:05:00Z">
        <w:r>
          <w:rPr>
            <w:rFonts w:eastAsia="宋体"/>
          </w:rPr>
          <w:t>/or</w:t>
        </w:r>
      </w:ins>
      <w:ins w:id="1294" w:author="vivo-Chenli" w:date="2025-01-17T17:11:00Z">
        <w:r>
          <w:rPr>
            <w:rFonts w:eastAsia="宋体"/>
          </w:rPr>
          <w:t xml:space="preserve"> </w:t>
        </w:r>
      </w:ins>
      <w:ins w:id="1295" w:author="vivo-Chenli" w:date="2025-01-17T17:10:00Z">
        <w:r>
          <w:rPr>
            <w:rFonts w:eastAsia="宋体"/>
          </w:rPr>
          <w:t>candidate</w:t>
        </w:r>
        <w:r>
          <w:rPr>
            <w:rFonts w:eastAsia="宋体" w:hint="eastAsia"/>
          </w:rPr>
          <w:t xml:space="preserve"> cell</w:t>
        </w:r>
      </w:ins>
      <w:ins w:id="1296" w:author="vivo-Chenli" w:date="2025-01-17T17:11:00Z">
        <w:r>
          <w:rPr>
            <w:rFonts w:eastAsia="宋体"/>
          </w:rPr>
          <w:t>(</w:t>
        </w:r>
      </w:ins>
      <w:ins w:id="1297" w:author="vivo-Chenli" w:date="2025-01-17T17:10:00Z">
        <w:r>
          <w:rPr>
            <w:rFonts w:eastAsia="宋体" w:hint="eastAsia"/>
          </w:rPr>
          <w:t>s</w:t>
        </w:r>
      </w:ins>
      <w:ins w:id="1298" w:author="vivo-Chenli" w:date="2025-01-17T17:11:00Z">
        <w:r>
          <w:rPr>
            <w:rFonts w:eastAsia="宋体"/>
          </w:rPr>
          <w:t>)</w:t>
        </w:r>
      </w:ins>
      <w:ins w:id="1299" w:author="vivo-Chenli" w:date="2025-01-17T17:10:00Z">
        <w:r>
          <w:rPr>
            <w:rFonts w:eastAsia="宋体" w:hint="eastAsia"/>
          </w:rPr>
          <w:t xml:space="preserve"> when</w:t>
        </w:r>
        <w:r>
          <w:t xml:space="preserve"> </w:t>
        </w:r>
      </w:ins>
      <w:ins w:id="1300" w:author="vivo-Chenli-Before#129" w:date="2025-02-07T00:56:00Z">
        <w:r w:rsidR="007F3785">
          <w:t xml:space="preserve">an </w:t>
        </w:r>
      </w:ins>
      <w:ins w:id="1301" w:author="vivo-Chenli" w:date="2025-01-17T17:10:00Z">
        <w:r>
          <w:rPr>
            <w:rFonts w:eastAsia="宋体"/>
          </w:rPr>
          <w:t>L1 event trigger condition</w:t>
        </w:r>
        <w:r>
          <w:rPr>
            <w:rFonts w:eastAsia="宋体" w:hint="eastAsia"/>
          </w:rPr>
          <w:t xml:space="preserve"> is satisfied</w:t>
        </w:r>
      </w:ins>
      <w:ins w:id="1302" w:author="vivo-Chenli" w:date="2025-01-17T17:11:00Z">
        <w:r>
          <w:rPr>
            <w:rFonts w:eastAsia="宋体"/>
          </w:rPr>
          <w:t>.</w:t>
        </w:r>
      </w:ins>
      <w:ins w:id="1303" w:author="vivo-Chenli" w:date="2025-01-17T17:10:00Z">
        <w:r>
          <w:rPr>
            <w:iCs/>
          </w:rPr>
          <w:t xml:space="preserve"> </w:t>
        </w:r>
      </w:ins>
      <w:commentRangeEnd w:id="1289"/>
      <w:r>
        <w:rPr>
          <w:rStyle w:val="a6"/>
        </w:rPr>
        <w:commentReference w:id="1289"/>
      </w:r>
      <w:commentRangeEnd w:id="1290"/>
      <w:r w:rsidR="00C53999">
        <w:rPr>
          <w:rStyle w:val="a6"/>
        </w:rPr>
        <w:commentReference w:id="1290"/>
      </w:r>
      <w:ins w:id="1304" w:author="vivo-Chenli" w:date="2024-12-26T11:26:00Z">
        <w:r>
          <w:t xml:space="preserve">The measurement configuration is provided by means of </w:t>
        </w:r>
      </w:ins>
      <w:ins w:id="1305" w:author="vivo-Chenli" w:date="2024-12-26T11:28:00Z">
        <w:r>
          <w:t xml:space="preserve">RRC </w:t>
        </w:r>
      </w:ins>
      <w:ins w:id="1306" w:author="vivo-Chenli" w:date="2024-12-26T11:26:00Z">
        <w:r>
          <w:t>dedicated signalling</w:t>
        </w:r>
        <w:r>
          <w:rPr>
            <w:i/>
          </w:rPr>
          <w:t>.</w:t>
        </w:r>
      </w:ins>
      <w:ins w:id="1307" w:author="vivo-Chenli" w:date="2025-01-17T17:09:00Z">
        <w:r>
          <w:rPr>
            <w:iCs/>
          </w:rPr>
          <w:t xml:space="preserve"> </w:t>
        </w:r>
      </w:ins>
    </w:p>
    <w:p w14:paraId="52ED1255" w14:textId="77777777" w:rsidR="003669F2" w:rsidRDefault="00B562E1">
      <w:pPr>
        <w:pStyle w:val="EditorsNote"/>
        <w:ind w:left="1701" w:hanging="1417"/>
        <w:rPr>
          <w:ins w:id="1308" w:author="vivo-Chenli" w:date="2025-01-17T09:18:00Z"/>
          <w:lang w:eastAsia="zh-CN"/>
        </w:rPr>
      </w:pPr>
      <w:ins w:id="1309" w:author="vivo-Chenli" w:date="2025-01-17T09:18:00Z">
        <w:r>
          <w:rPr>
            <w:lang w:eastAsia="zh-CN"/>
          </w:rPr>
          <w:t xml:space="preserve">Editor’s NOTE: Beam quantity of SINR is up to RAN1 discussion and decision. Similar </w:t>
        </w:r>
      </w:ins>
      <w:ins w:id="1310" w:author="vivo-Chenli" w:date="2025-01-17T15:38:00Z">
        <w:r>
          <w:rPr>
            <w:lang w:eastAsia="zh-CN"/>
          </w:rPr>
          <w:t>for</w:t>
        </w:r>
      </w:ins>
      <w:ins w:id="1311" w:author="vivo-Chenli" w:date="2025-01-17T09:18:00Z">
        <w:r>
          <w:rPr>
            <w:lang w:eastAsia="zh-CN"/>
          </w:rPr>
          <w:t xml:space="preserve"> events definition.</w:t>
        </w:r>
      </w:ins>
      <w:ins w:id="1312" w:author="vivo-Chenli" w:date="2025-01-17T15:38:00Z">
        <w:r>
          <w:rPr>
            <w:lang w:eastAsia="zh-CN"/>
          </w:rPr>
          <w:t xml:space="preserve"> By now, the conclusion in RAN1 is:</w:t>
        </w:r>
        <w:r>
          <w:rPr>
            <w:i/>
            <w:iCs/>
            <w:lang w:eastAsia="zh-CN"/>
          </w:rPr>
          <w:t xml:space="preserve"> there is no consensus in RAN1 on the sup</w:t>
        </w:r>
      </w:ins>
      <w:ins w:id="1313" w:author="vivo-Chenli" w:date="2025-01-17T15:39:00Z">
        <w:r>
          <w:rPr>
            <w:i/>
            <w:iCs/>
            <w:lang w:eastAsia="zh-CN"/>
          </w:rPr>
          <w:t>port L1-SINR measurement based on CSI-RS for candidate cells.</w:t>
        </w:r>
      </w:ins>
    </w:p>
    <w:p w14:paraId="52ED1256" w14:textId="77777777" w:rsidR="003669F2" w:rsidRDefault="00B562E1">
      <w:pPr>
        <w:rPr>
          <w:ins w:id="1314" w:author="vivo-Chenli" w:date="2024-12-26T11:30:00Z"/>
        </w:rPr>
      </w:pPr>
      <w:commentRangeStart w:id="1315"/>
      <w:commentRangeStart w:id="1316"/>
      <w:ins w:id="1317" w:author="vivo-Chenli" w:date="2024-12-26T11:30:00Z">
        <w:r>
          <w:t xml:space="preserve">The network may configure the UE to perform </w:t>
        </w:r>
      </w:ins>
      <w:ins w:id="1318" w:author="vivo-Chenli" w:date="2024-12-26T11:35:00Z">
        <w:r>
          <w:t xml:space="preserve">L1 </w:t>
        </w:r>
      </w:ins>
      <w:ins w:id="1319" w:author="vivo-Chenli" w:date="2024-12-26T11:36:00Z">
        <w:r>
          <w:t xml:space="preserve">event triggered </w:t>
        </w:r>
      </w:ins>
      <w:ins w:id="1320" w:author="vivo-Chenli" w:date="2024-12-26T11:35:00Z">
        <w:r>
          <w:t xml:space="preserve">beam level measurement </w:t>
        </w:r>
      </w:ins>
      <w:ins w:id="1321" w:author="vivo-Chenli" w:date="2024-12-26T11:36:00Z">
        <w:r>
          <w:t xml:space="preserve">for </w:t>
        </w:r>
      </w:ins>
      <w:ins w:id="1322" w:author="vivo-Chenli" w:date="2024-12-26T11:30:00Z">
        <w:r>
          <w:t>the following</w:t>
        </w:r>
      </w:ins>
      <w:ins w:id="1323" w:author="vivo-Chenli" w:date="2024-12-26T11:37:00Z">
        <w:r>
          <w:t xml:space="preserve"> LTM</w:t>
        </w:r>
      </w:ins>
      <w:ins w:id="1324" w:author="vivo-Chenli" w:date="2024-12-26T11:30:00Z">
        <w:r>
          <w:t xml:space="preserve"> </w:t>
        </w:r>
      </w:ins>
      <w:ins w:id="1325" w:author="vivo-Chenli" w:date="2024-12-26T11:37:00Z">
        <w:r>
          <w:t>purpose:</w:t>
        </w:r>
      </w:ins>
    </w:p>
    <w:p w14:paraId="52ED1257" w14:textId="43859832" w:rsidR="003669F2" w:rsidRDefault="00B562E1">
      <w:pPr>
        <w:pStyle w:val="B1"/>
        <w:rPr>
          <w:ins w:id="1326" w:author="vivo-Chenli" w:date="2024-12-26T11:38:00Z"/>
        </w:rPr>
      </w:pPr>
      <w:commentRangeStart w:id="1327"/>
      <w:commentRangeStart w:id="1328"/>
      <w:ins w:id="1329" w:author="vivo-Chenli" w:date="2024-12-26T11:30:00Z">
        <w:r>
          <w:t>-</w:t>
        </w:r>
        <w:r>
          <w:tab/>
        </w:r>
      </w:ins>
      <w:ins w:id="1330" w:author="vivo-Chenli" w:date="2024-12-26T11:37:00Z">
        <w:r>
          <w:t>Select the candidate beam</w:t>
        </w:r>
      </w:ins>
      <w:ins w:id="1331" w:author="vivo-Chenli-Before#129" w:date="2025-02-07T01:06:00Z">
        <w:r w:rsidR="004341E3">
          <w:t xml:space="preserve"> and </w:t>
        </w:r>
      </w:ins>
      <w:ins w:id="1332" w:author="vivo-Chenli" w:date="2024-12-26T11:37:00Z">
        <w:r>
          <w:t xml:space="preserve">cell </w:t>
        </w:r>
      </w:ins>
      <w:ins w:id="1333" w:author="vivo-Chenli-Before#129" w:date="2025-02-07T01:06:00Z">
        <w:r w:rsidR="004341E3">
          <w:t xml:space="preserve">for </w:t>
        </w:r>
      </w:ins>
      <w:ins w:id="1334" w:author="vivo-Chenli" w:date="2024-12-26T11:37:00Z">
        <w:r>
          <w:t>early synchronization</w:t>
        </w:r>
      </w:ins>
      <w:ins w:id="1335" w:author="vivo-Chenli" w:date="2024-12-26T11:39:00Z">
        <w:r>
          <w:t>;</w:t>
        </w:r>
      </w:ins>
    </w:p>
    <w:p w14:paraId="52ED1258" w14:textId="3DBD59DE" w:rsidR="003669F2" w:rsidRDefault="00B562E1">
      <w:pPr>
        <w:pStyle w:val="B1"/>
        <w:rPr>
          <w:ins w:id="1336" w:author="vivo-Chenli" w:date="2024-12-26T11:39:00Z"/>
          <w:rFonts w:eastAsia="宋体"/>
          <w:lang w:eastAsia="en-US"/>
        </w:rPr>
      </w:pPr>
      <w:ins w:id="1337" w:author="vivo-Chenli" w:date="2024-12-26T11:38:00Z">
        <w:r>
          <w:t>-</w:t>
        </w:r>
        <w:r>
          <w:tab/>
        </w:r>
      </w:ins>
      <w:ins w:id="1338" w:author="vivo-Chenli" w:date="2024-12-26T11:37:00Z">
        <w:r>
          <w:t>Select the target beam</w:t>
        </w:r>
      </w:ins>
      <w:ins w:id="1339" w:author="vivo-Chenli-Before#129" w:date="2025-02-07T01:06:00Z">
        <w:r w:rsidR="00CB7165">
          <w:t xml:space="preserve"> and </w:t>
        </w:r>
      </w:ins>
      <w:ins w:id="1340" w:author="vivo-Chenli" w:date="2024-12-26T11:37:00Z">
        <w:r>
          <w:t xml:space="preserve">cell </w:t>
        </w:r>
      </w:ins>
      <w:ins w:id="1341" w:author="vivo-Chenli-Before#129" w:date="2025-02-07T01:06:00Z">
        <w:r w:rsidR="008074BF">
          <w:t>for an</w:t>
        </w:r>
      </w:ins>
      <w:ins w:id="1342" w:author="vivo-Chenli" w:date="2024-12-26T11:37:00Z">
        <w:r>
          <w:t xml:space="preserve"> LTM cell switch procedure</w:t>
        </w:r>
      </w:ins>
      <w:ins w:id="1343" w:author="vivo-Chenli" w:date="2024-12-26T11:30:00Z">
        <w:r>
          <w:rPr>
            <w:rFonts w:eastAsia="宋体"/>
            <w:lang w:eastAsia="en-US"/>
          </w:rPr>
          <w:t>.</w:t>
        </w:r>
      </w:ins>
    </w:p>
    <w:p w14:paraId="52ED1259" w14:textId="77777777" w:rsidR="003669F2" w:rsidRDefault="00B562E1">
      <w:pPr>
        <w:pStyle w:val="EditorsNote"/>
        <w:ind w:left="1701" w:hanging="1417"/>
        <w:rPr>
          <w:ins w:id="1344" w:author="vivo-Chenli" w:date="2024-12-26T11:39:00Z"/>
          <w:lang w:eastAsia="zh-CN"/>
        </w:rPr>
      </w:pPr>
      <w:ins w:id="1345" w:author="vivo-Chenli" w:date="2024-12-26T11:39:00Z">
        <w:r>
          <w:rPr>
            <w:lang w:eastAsia="zh-CN"/>
          </w:rPr>
          <w:t xml:space="preserve">Editor’s NOTE: The description for the LTM purpose above needs to be further </w:t>
        </w:r>
      </w:ins>
      <w:ins w:id="1346" w:author="vivo-Chenli" w:date="2024-12-26T11:40:00Z">
        <w:r>
          <w:rPr>
            <w:lang w:eastAsia="zh-CN"/>
          </w:rPr>
          <w:t>refined</w:t>
        </w:r>
      </w:ins>
      <w:ins w:id="1347" w:author="vivo-Chenli" w:date="2024-12-26T11:39:00Z">
        <w:r>
          <w:rPr>
            <w:lang w:eastAsia="zh-CN"/>
          </w:rPr>
          <w:t xml:space="preserve"> after more progress</w:t>
        </w:r>
      </w:ins>
      <w:commentRangeEnd w:id="1327"/>
      <w:r w:rsidR="00190B1E">
        <w:rPr>
          <w:rStyle w:val="a6"/>
          <w:color w:val="auto"/>
        </w:rPr>
        <w:commentReference w:id="1327"/>
      </w:r>
      <w:commentRangeEnd w:id="1328"/>
      <w:r w:rsidR="00606AB9">
        <w:rPr>
          <w:rStyle w:val="a6"/>
          <w:color w:val="auto"/>
        </w:rPr>
        <w:commentReference w:id="1328"/>
      </w:r>
      <w:ins w:id="1348" w:author="vivo-Chenli" w:date="2024-12-26T11:39:00Z">
        <w:r>
          <w:rPr>
            <w:lang w:eastAsia="zh-CN"/>
          </w:rPr>
          <w:t xml:space="preserve">. </w:t>
        </w:r>
      </w:ins>
      <w:commentRangeEnd w:id="1315"/>
      <w:r>
        <w:rPr>
          <w:rStyle w:val="a6"/>
          <w:color w:val="auto"/>
        </w:rPr>
        <w:commentReference w:id="1315"/>
      </w:r>
      <w:commentRangeEnd w:id="1316"/>
      <w:r w:rsidR="00000250">
        <w:rPr>
          <w:rStyle w:val="a6"/>
          <w:color w:val="auto"/>
        </w:rPr>
        <w:commentReference w:id="1316"/>
      </w:r>
    </w:p>
    <w:p w14:paraId="52ED125A" w14:textId="77777777" w:rsidR="003669F2" w:rsidRDefault="00B562E1">
      <w:pPr>
        <w:rPr>
          <w:ins w:id="1349" w:author="vivo-Chenli" w:date="2025-01-17T09:23:00Z"/>
        </w:rPr>
      </w:pPr>
      <w:ins w:id="1350" w:author="vivo-Chenli" w:date="2025-01-17T09:23:00Z">
        <w:r>
          <w:t>The network may configure the UE to report the following measurement information based on SS/PBCH block(s):</w:t>
        </w:r>
      </w:ins>
    </w:p>
    <w:p w14:paraId="52ED125B" w14:textId="77777777" w:rsidR="003669F2" w:rsidRDefault="00B562E1">
      <w:pPr>
        <w:pStyle w:val="B1"/>
        <w:rPr>
          <w:ins w:id="1351" w:author="vivo-Chenli" w:date="2025-01-17T09:23:00Z"/>
        </w:rPr>
      </w:pPr>
      <w:ins w:id="1352" w:author="vivo-Chenli" w:date="2025-01-17T09:23:00Z">
        <w:r>
          <w:t>-</w:t>
        </w:r>
        <w:r>
          <w:tab/>
          <w:t>Measurement results per SS/PBCH block;</w:t>
        </w:r>
      </w:ins>
    </w:p>
    <w:p w14:paraId="52ED125C" w14:textId="77777777" w:rsidR="003669F2" w:rsidRDefault="00B562E1">
      <w:pPr>
        <w:pStyle w:val="B1"/>
        <w:rPr>
          <w:ins w:id="1353" w:author="vivo-Chenli" w:date="2025-01-17T09:23:00Z"/>
        </w:rPr>
      </w:pPr>
      <w:ins w:id="1354" w:author="vivo-Chenli" w:date="2025-01-17T09:23:00Z">
        <w:r>
          <w:t>-</w:t>
        </w:r>
        <w:r>
          <w:tab/>
          <w:t>SS/PBCH block(s) resource indicator (SSBRI).</w:t>
        </w:r>
      </w:ins>
    </w:p>
    <w:p w14:paraId="52ED125D" w14:textId="77777777" w:rsidR="003669F2" w:rsidRDefault="00B562E1">
      <w:pPr>
        <w:rPr>
          <w:ins w:id="1355" w:author="vivo-Chenli" w:date="2025-01-17T09:23:00Z"/>
        </w:rPr>
      </w:pPr>
      <w:ins w:id="1356" w:author="vivo-Chenli" w:date="2025-01-17T09:23:00Z">
        <w:r>
          <w:t>The network may configure the UE to report the following measurement information based on CSI-RS resources:</w:t>
        </w:r>
      </w:ins>
    </w:p>
    <w:p w14:paraId="52ED125E" w14:textId="77777777" w:rsidR="003669F2" w:rsidRDefault="00B562E1">
      <w:pPr>
        <w:pStyle w:val="B1"/>
        <w:rPr>
          <w:ins w:id="1357" w:author="vivo-Chenli" w:date="2025-01-17T09:23:00Z"/>
        </w:rPr>
      </w:pPr>
      <w:ins w:id="1358" w:author="vivo-Chenli" w:date="2025-01-17T09:23:00Z">
        <w:r>
          <w:t>-</w:t>
        </w:r>
        <w:r>
          <w:tab/>
          <w:t>Measurement results per CSI-RS resource;</w:t>
        </w:r>
      </w:ins>
    </w:p>
    <w:p w14:paraId="52ED125F" w14:textId="77777777" w:rsidR="003669F2" w:rsidRDefault="00B562E1">
      <w:pPr>
        <w:pStyle w:val="B1"/>
        <w:rPr>
          <w:ins w:id="1359" w:author="vivo-Chenli" w:date="2025-01-17T09:23:00Z"/>
        </w:rPr>
      </w:pPr>
      <w:ins w:id="1360" w:author="vivo-Chenli" w:date="2025-01-17T09:23:00Z">
        <w:r>
          <w:t>-</w:t>
        </w:r>
        <w:r>
          <w:tab/>
          <w:t>CSI-RS resource indicator (CRI).</w:t>
        </w:r>
      </w:ins>
    </w:p>
    <w:p w14:paraId="52ED1260" w14:textId="77777777" w:rsidR="003669F2" w:rsidRDefault="00B562E1">
      <w:pPr>
        <w:rPr>
          <w:ins w:id="1361" w:author="vivo-Chenli" w:date="2025-01-17T09:24:00Z"/>
        </w:rPr>
      </w:pPr>
      <w:ins w:id="1362" w:author="vivo-Chenli" w:date="2025-01-17T09:24:00Z">
        <w:r>
          <w:t xml:space="preserve">The </w:t>
        </w:r>
      </w:ins>
      <w:ins w:id="1363" w:author="vivo-Chenli" w:date="2025-01-17T09:56:00Z">
        <w:r>
          <w:t>RRC configures the following parameters in [</w:t>
        </w:r>
      </w:ins>
      <w:ins w:id="1364" w:author="vivo-Chenli" w:date="2025-01-17T16:48:00Z">
        <w:r>
          <w:t>the</w:t>
        </w:r>
      </w:ins>
      <w:ins w:id="1365" w:author="vivo-Chenli" w:date="2025-01-17T16:46:00Z">
        <w:r>
          <w:t xml:space="preserve"> </w:t>
        </w:r>
        <w:r>
          <w:rPr>
            <w:rFonts w:hint="eastAsia"/>
            <w:i/>
          </w:rPr>
          <w:t>LTM-CSI-</w:t>
        </w:r>
        <w:proofErr w:type="spellStart"/>
        <w:r>
          <w:rPr>
            <w:rFonts w:hint="eastAsia"/>
            <w:i/>
          </w:rPr>
          <w:t>ReportConfig</w:t>
        </w:r>
        <w:proofErr w:type="spellEnd"/>
        <w:r>
          <w:t xml:space="preserve"> </w:t>
        </w:r>
        <w:r>
          <w:rPr>
            <w:rFonts w:hint="eastAsia"/>
          </w:rPr>
          <w:t xml:space="preserve">and </w:t>
        </w:r>
        <w:r>
          <w:rPr>
            <w:rFonts w:hint="eastAsia"/>
            <w:i/>
            <w:iCs/>
          </w:rPr>
          <w:t>LTM-CSI-</w:t>
        </w:r>
        <w:proofErr w:type="spellStart"/>
        <w:r>
          <w:rPr>
            <w:rFonts w:hint="eastAsia"/>
            <w:i/>
            <w:iCs/>
          </w:rPr>
          <w:t>ResourceConfig</w:t>
        </w:r>
      </w:ins>
      <w:proofErr w:type="spellEnd"/>
      <w:ins w:id="1366" w:author="vivo-Chenli" w:date="2025-01-17T09:56:00Z">
        <w:r>
          <w:t xml:space="preserve">] </w:t>
        </w:r>
      </w:ins>
      <w:ins w:id="1367" w:author="vivo-Chenli" w:date="2025-01-17T09:57:00Z">
        <w:r>
          <w:t xml:space="preserve">for </w:t>
        </w:r>
      </w:ins>
      <w:ins w:id="1368" w:author="vivo-Chenli" w:date="2025-01-17T09:58:00Z">
        <w:r>
          <w:t xml:space="preserve">L1 </w:t>
        </w:r>
      </w:ins>
      <w:ins w:id="1369" w:author="vivo-Chenli" w:date="2025-01-17T09:59:00Z">
        <w:r>
          <w:t xml:space="preserve">event triggered </w:t>
        </w:r>
      </w:ins>
      <w:ins w:id="1370" w:author="vivo-Chenli" w:date="2025-01-17T09:24:00Z">
        <w:r>
          <w:t xml:space="preserve">measurement </w:t>
        </w:r>
      </w:ins>
      <w:ins w:id="1371" w:author="vivo-Chenli" w:date="2025-01-17T09:57:00Z">
        <w:r>
          <w:t xml:space="preserve">and </w:t>
        </w:r>
      </w:ins>
      <w:ins w:id="1372" w:author="vivo-Chenli" w:date="2025-01-17T09:59:00Z">
        <w:r>
          <w:t xml:space="preserve">corresponding </w:t>
        </w:r>
      </w:ins>
      <w:ins w:id="1373" w:author="vivo-Chenli" w:date="2025-01-17T09:57:00Z">
        <w:r>
          <w:t>report procedure</w:t>
        </w:r>
      </w:ins>
      <w:ins w:id="1374" w:author="vivo-Chenli" w:date="2025-01-17T09:24:00Z">
        <w:r>
          <w:t>:</w:t>
        </w:r>
      </w:ins>
    </w:p>
    <w:p w14:paraId="52ED1261" w14:textId="77777777" w:rsidR="003669F2" w:rsidRDefault="00B562E1">
      <w:pPr>
        <w:pStyle w:val="B1"/>
        <w:rPr>
          <w:ins w:id="1375" w:author="vivo-Chenli" w:date="2025-01-17T09:25:00Z"/>
          <w:lang w:eastAsia="ko-KR"/>
        </w:rPr>
      </w:pPr>
      <w:ins w:id="1376" w:author="vivo-Chenli" w:date="2025-01-17T09:25:00Z">
        <w:r>
          <w:rPr>
            <w:lang w:eastAsia="ko-KR"/>
          </w:rPr>
          <w:t>-</w:t>
        </w:r>
        <w:r>
          <w:rPr>
            <w:lang w:eastAsia="ko-KR"/>
          </w:rPr>
          <w:tab/>
          <w:t>[</w:t>
        </w:r>
        <w:proofErr w:type="spellStart"/>
        <w:r>
          <w:rPr>
            <w:i/>
            <w:lang w:eastAsia="ko-KR"/>
          </w:rPr>
          <w:t>RRCParameter</w:t>
        </w:r>
      </w:ins>
      <w:proofErr w:type="spellEnd"/>
      <w:ins w:id="1377" w:author="vivo-Chenli" w:date="2025-01-17T09:43:00Z">
        <w:r>
          <w:rPr>
            <w:iCs/>
            <w:lang w:eastAsia="ko-KR"/>
          </w:rPr>
          <w:t xml:space="preserve"> for </w:t>
        </w:r>
      </w:ins>
      <w:ins w:id="1378" w:author="vivo-Chenli" w:date="2025-01-17T17:14:00Z">
        <w:r>
          <w:rPr>
            <w:iCs/>
            <w:lang w:eastAsia="ko-KR"/>
          </w:rPr>
          <w:t>measurement</w:t>
        </w:r>
      </w:ins>
      <w:ins w:id="1379" w:author="vivo-Chenli" w:date="2025-01-17T09:43:00Z">
        <w:r>
          <w:rPr>
            <w:iCs/>
            <w:lang w:eastAsia="ko-KR"/>
          </w:rPr>
          <w:t xml:space="preserve"> configuration</w:t>
        </w:r>
      </w:ins>
      <w:ins w:id="1380" w:author="vivo-Chenli" w:date="2025-01-17T09:25:00Z">
        <w:r>
          <w:rPr>
            <w:iCs/>
            <w:lang w:eastAsia="ko-KR"/>
          </w:rPr>
          <w:t>]</w:t>
        </w:r>
        <w:r>
          <w:rPr>
            <w:lang w:eastAsia="ko-KR"/>
          </w:rPr>
          <w:t>: [To be updated].</w:t>
        </w:r>
      </w:ins>
    </w:p>
    <w:p w14:paraId="52ED1262" w14:textId="77777777" w:rsidR="003669F2" w:rsidRDefault="00B562E1">
      <w:pPr>
        <w:pStyle w:val="B1"/>
        <w:rPr>
          <w:ins w:id="1381" w:author="vivo-Chenli" w:date="2025-01-17T09:43:00Z"/>
          <w:lang w:eastAsia="ko-KR"/>
        </w:rPr>
      </w:pPr>
      <w:ins w:id="1382" w:author="vivo-Chenli" w:date="2025-01-17T09:43:00Z">
        <w:r>
          <w:rPr>
            <w:lang w:eastAsia="ko-KR"/>
          </w:rPr>
          <w:t>-</w:t>
        </w:r>
        <w:r>
          <w:rPr>
            <w:lang w:eastAsia="ko-KR"/>
          </w:rPr>
          <w:tab/>
          <w:t>[</w:t>
        </w:r>
        <w:proofErr w:type="spellStart"/>
        <w:r>
          <w:rPr>
            <w:i/>
            <w:lang w:eastAsia="ko-KR"/>
          </w:rPr>
          <w:t>RRCParameter</w:t>
        </w:r>
        <w:proofErr w:type="spellEnd"/>
        <w:r>
          <w:rPr>
            <w:iCs/>
            <w:lang w:eastAsia="ko-KR"/>
          </w:rPr>
          <w:t xml:space="preserve"> for report configuration]</w:t>
        </w:r>
        <w:r>
          <w:rPr>
            <w:lang w:eastAsia="ko-KR"/>
          </w:rPr>
          <w:t>: [To be updated].</w:t>
        </w:r>
      </w:ins>
    </w:p>
    <w:p w14:paraId="52ED1263" w14:textId="77777777" w:rsidR="003669F2" w:rsidRDefault="00B562E1">
      <w:pPr>
        <w:pStyle w:val="EditorsNote"/>
        <w:ind w:left="1701" w:hanging="1417"/>
        <w:rPr>
          <w:ins w:id="1383" w:author="vivo-Chenli" w:date="2025-01-17T09:43:00Z"/>
          <w:lang w:eastAsia="zh-CN"/>
        </w:rPr>
      </w:pPr>
      <w:ins w:id="1384" w:author="vivo-Chenli" w:date="2025-01-17T09:43:00Z">
        <w:r>
          <w:rPr>
            <w:lang w:eastAsia="zh-CN"/>
          </w:rPr>
          <w:t>Editor’s NOTE: The corresponding RRC parameters description will be updated later to be aligned with RRC specification.</w:t>
        </w:r>
      </w:ins>
    </w:p>
    <w:p w14:paraId="52ED1264" w14:textId="77777777" w:rsidR="003669F2" w:rsidRDefault="00B562E1">
      <w:pPr>
        <w:pStyle w:val="3"/>
        <w:rPr>
          <w:ins w:id="1385" w:author="vivo-Chenli" w:date="2025-01-17T10:14:00Z"/>
        </w:rPr>
      </w:pPr>
      <w:commentRangeStart w:id="1386"/>
      <w:commentRangeStart w:id="1387"/>
      <w:commentRangeStart w:id="1388"/>
      <w:commentRangeStart w:id="1389"/>
      <w:ins w:id="1390" w:author="vivo-Chenli" w:date="2025-01-17T10:14:00Z">
        <w:r>
          <w:t>5.x.2</w:t>
        </w:r>
        <w:r>
          <w:tab/>
          <w:t xml:space="preserve">Performing measurement </w:t>
        </w:r>
      </w:ins>
      <w:commentRangeEnd w:id="1386"/>
      <w:r>
        <w:rPr>
          <w:rStyle w:val="a6"/>
          <w:rFonts w:ascii="Times New Roman" w:hAnsi="Times New Roman"/>
        </w:rPr>
        <w:commentReference w:id="1386"/>
      </w:r>
      <w:commentRangeEnd w:id="1387"/>
      <w:r w:rsidR="00190B1E">
        <w:rPr>
          <w:rStyle w:val="a6"/>
          <w:rFonts w:ascii="Times New Roman" w:hAnsi="Times New Roman"/>
        </w:rPr>
        <w:commentReference w:id="1387"/>
      </w:r>
      <w:commentRangeEnd w:id="1388"/>
      <w:r w:rsidR="0037568C">
        <w:rPr>
          <w:rStyle w:val="a6"/>
          <w:rFonts w:ascii="Times New Roman" w:hAnsi="Times New Roman"/>
        </w:rPr>
        <w:commentReference w:id="1388"/>
      </w:r>
      <w:commentRangeEnd w:id="1389"/>
      <w:r w:rsidR="00710A50">
        <w:rPr>
          <w:rStyle w:val="a6"/>
          <w:rFonts w:ascii="Times New Roman" w:hAnsi="Times New Roman"/>
        </w:rPr>
        <w:commentReference w:id="1389"/>
      </w:r>
    </w:p>
    <w:p w14:paraId="52ED1265" w14:textId="075F7221" w:rsidR="003669F2" w:rsidRDefault="00B562E1">
      <w:pPr>
        <w:rPr>
          <w:ins w:id="1391" w:author="vivo-Chenli" w:date="2025-01-17T12:13:00Z"/>
        </w:rPr>
      </w:pPr>
      <w:ins w:id="1392" w:author="vivo-Chenli" w:date="2025-01-17T11:44:00Z">
        <w:r>
          <w:t xml:space="preserve">An RRC_CONNECTED UE </w:t>
        </w:r>
      </w:ins>
      <w:ins w:id="1393" w:author="vivo-Chenli" w:date="2025-01-17T12:00:00Z">
        <w:r>
          <w:t>obtains</w:t>
        </w:r>
      </w:ins>
      <w:ins w:id="1394" w:author="vivo-Chenli" w:date="2025-01-17T11:44:00Z">
        <w:r>
          <w:t xml:space="preserve"> </w:t>
        </w:r>
      </w:ins>
      <w:ins w:id="1395" w:author="vivo-Chenli" w:date="2025-01-17T11:58:00Z">
        <w:r>
          <w:t>L1 beam level</w:t>
        </w:r>
      </w:ins>
      <w:ins w:id="1396" w:author="vivo-Chenli" w:date="2025-01-17T11:44:00Z">
        <w:r>
          <w:t xml:space="preserve"> measurement results by measuring one or multiple beams as configured by the network</w:t>
        </w:r>
      </w:ins>
      <w:ins w:id="1397" w:author="vivo-Chenli" w:date="2025-01-17T16:52:00Z">
        <w:r>
          <w:t xml:space="preserve"> as specified in [RAN1 REF]</w:t>
        </w:r>
      </w:ins>
      <w:ins w:id="1398" w:author="vivo-Chenli" w:date="2025-01-17T11:44:00Z">
        <w:r>
          <w:t xml:space="preserve">. For </w:t>
        </w:r>
      </w:ins>
      <w:ins w:id="1399" w:author="vivo-Chenli" w:date="2025-01-18T20:33:00Z">
        <w:r>
          <w:t>each</w:t>
        </w:r>
      </w:ins>
      <w:ins w:id="1400" w:author="vivo-Chenli" w:date="2025-01-17T11:44:00Z">
        <w:r>
          <w:t xml:space="preserve"> </w:t>
        </w:r>
      </w:ins>
      <w:ins w:id="1401" w:author="vivo-Chenli" w:date="2025-01-17T12:06:00Z">
        <w:r>
          <w:t>L1 beam level</w:t>
        </w:r>
      </w:ins>
      <w:ins w:id="1402" w:author="vivo-Chenli" w:date="2025-01-17T11:44:00Z">
        <w:r>
          <w:t xml:space="preserve"> measurement result in RRC_CONNECTED</w:t>
        </w:r>
      </w:ins>
      <w:ins w:id="1403" w:author="vivo-Chenli" w:date="2025-01-17T12:06:00Z">
        <w:r>
          <w:t>,</w:t>
        </w:r>
      </w:ins>
      <w:ins w:id="1404" w:author="vivo-Chenli" w:date="2025-01-17T11:44:00Z">
        <w:r>
          <w:t xml:space="preserve"> the UE applies the layer </w:t>
        </w:r>
      </w:ins>
      <w:ins w:id="1405" w:author="vivo-Chenli" w:date="2025-01-17T12:06:00Z">
        <w:r>
          <w:t>1</w:t>
        </w:r>
      </w:ins>
      <w:ins w:id="1406" w:author="vivo-Chenli" w:date="2025-01-17T11:44:00Z">
        <w:r>
          <w:t xml:space="preserve"> filtering </w:t>
        </w:r>
      </w:ins>
      <w:ins w:id="1407" w:author="vivo-Chenli" w:date="2025-01-17T12:07:00Z">
        <w:del w:id="1408" w:author="vivo-Chenli-After RAN2#129" w:date="2025-03-11T09:05:00Z">
          <w:r w:rsidDel="00453BA2">
            <w:delText>[</w:delText>
          </w:r>
        </w:del>
      </w:ins>
      <w:ins w:id="1409" w:author="vivo-Chenli" w:date="2025-01-17T11:44:00Z">
        <w:del w:id="1410" w:author="vivo-Chenli-After RAN2#129" w:date="2025-03-11T09:05:00Z">
          <w:r w:rsidDel="00453BA2">
            <w:delText xml:space="preserve">as specified in </w:delText>
          </w:r>
        </w:del>
      </w:ins>
      <w:ins w:id="1411" w:author="vivo-Chenli" w:date="2025-01-17T12:07:00Z">
        <w:del w:id="1412" w:author="vivo-Chenli-After RAN2#129" w:date="2025-03-11T09:05:00Z">
          <w:r w:rsidDel="00453BA2">
            <w:delText xml:space="preserve">[RAN1 REF] or </w:delText>
          </w:r>
        </w:del>
        <w:r>
          <w:t>by implementation</w:t>
        </w:r>
        <w:del w:id="1413" w:author="vivo-Chenli-After RAN2#129" w:date="2025-03-11T09:05:00Z">
          <w:r w:rsidDel="00453BA2">
            <w:delText>]</w:delText>
          </w:r>
        </w:del>
      </w:ins>
      <w:ins w:id="1414" w:author="vivo-Chenli" w:date="2025-01-17T11:44:00Z">
        <w:r>
          <w:t xml:space="preserve">, before using the measured results for evaluation of reporting criteria and measurement reporting. </w:t>
        </w:r>
      </w:ins>
    </w:p>
    <w:p w14:paraId="52ED1266" w14:textId="77777777" w:rsidR="003669F2" w:rsidRDefault="00B562E1">
      <w:pPr>
        <w:pStyle w:val="EditorsNote"/>
        <w:ind w:left="1701" w:hanging="1417"/>
        <w:rPr>
          <w:ins w:id="1415" w:author="vivo-Chenli" w:date="2025-01-17T12:07:00Z"/>
          <w:lang w:eastAsia="zh-CN"/>
        </w:rPr>
      </w:pPr>
      <w:ins w:id="1416" w:author="vivo-Chenli" w:date="2025-01-17T12:07:00Z">
        <w:r>
          <w:rPr>
            <w:lang w:eastAsia="zh-CN"/>
          </w:rPr>
          <w:t>Editor’s NOTE: RAN2 assumes filtering of the L1 measure results is needed. It’s up to RAN1 whether the specified L1 filtering is needed or ok to leave it to UE implementation.</w:t>
        </w:r>
      </w:ins>
    </w:p>
    <w:p w14:paraId="52ED1267" w14:textId="77777777" w:rsidR="003669F2" w:rsidRDefault="00B562E1">
      <w:pPr>
        <w:rPr>
          <w:ins w:id="1417" w:author="vivo-Chenli" w:date="2025-01-17T18:02:00Z"/>
        </w:rPr>
      </w:pPr>
      <w:ins w:id="1418" w:author="vivo-Chenli" w:date="2025-01-17T18:18:00Z">
        <w:r>
          <w:t>T</w:t>
        </w:r>
      </w:ins>
      <w:ins w:id="1419" w:author="vivo-Chenli" w:date="2025-01-17T18:02:00Z">
        <w:r>
          <w:t>he MAC entity performs the evaluation of reporting criteria as specified in 5.x.3</w:t>
        </w:r>
      </w:ins>
      <w:ins w:id="1420" w:author="vivo-Chenli" w:date="2025-01-17T18:07:00Z">
        <w:r>
          <w:t xml:space="preserve"> based on the L1 </w:t>
        </w:r>
      </w:ins>
      <w:ins w:id="1421" w:author="vivo-Chenli" w:date="2025-01-17T18:17:00Z">
        <w:r>
          <w:t xml:space="preserve">filtered </w:t>
        </w:r>
      </w:ins>
      <w:ins w:id="1422" w:author="vivo-Chenli" w:date="2025-01-17T18:07:00Z">
        <w:r>
          <w:t>measurement results from lower layer</w:t>
        </w:r>
      </w:ins>
      <w:ins w:id="1423" w:author="vivo-Chenli" w:date="2025-01-17T18:02:00Z">
        <w:r>
          <w:t>.</w:t>
        </w:r>
      </w:ins>
    </w:p>
    <w:p w14:paraId="52ED1268" w14:textId="0D541F28" w:rsidR="003669F2" w:rsidRDefault="00B562E1">
      <w:pPr>
        <w:rPr>
          <w:ins w:id="1424" w:author="vivo-Chenli" w:date="2025-01-17T18:24:00Z"/>
        </w:rPr>
      </w:pPr>
      <w:ins w:id="1425" w:author="vivo-Chenli" w:date="2025-01-17T18:08:00Z">
        <w:r>
          <w:t>F</w:t>
        </w:r>
      </w:ins>
      <w:ins w:id="1426" w:author="vivo-Chenli" w:date="2025-01-17T14:06:00Z">
        <w:r>
          <w:t xml:space="preserve">or L1 beam level </w:t>
        </w:r>
      </w:ins>
      <w:ins w:id="1427" w:author="vivo-Chenli" w:date="2025-01-17T18:05:00Z">
        <w:r>
          <w:t xml:space="preserve">event triggered </w:t>
        </w:r>
      </w:ins>
      <w:ins w:id="1428" w:author="vivo-Chenli" w:date="2025-01-17T14:06:00Z">
        <w:r>
          <w:t>measurements</w:t>
        </w:r>
      </w:ins>
      <w:ins w:id="1429" w:author="vivo-Chenli" w:date="2025-01-17T18:04:00Z">
        <w:r>
          <w:t xml:space="preserve"> report</w:t>
        </w:r>
      </w:ins>
      <w:ins w:id="1430" w:author="vivo-Chenli" w:date="2025-01-17T14:06:00Z">
        <w:r>
          <w:t>, the network can configure</w:t>
        </w:r>
      </w:ins>
      <w:ins w:id="1431" w:author="vivo-Chenli" w:date="2025-01-17T18:06:00Z">
        <w:r>
          <w:t xml:space="preserve"> SS/PBCH block(s) or CSI-RS as event evaluation RS type, and</w:t>
        </w:r>
      </w:ins>
      <w:ins w:id="1432" w:author="vivo-Chenli" w:date="2025-01-17T14:06:00Z">
        <w:r>
          <w:t xml:space="preserve"> L1-RSRP [or SINR] as trigger quantity. </w:t>
        </w:r>
      </w:ins>
      <w:ins w:id="1433" w:author="vivo-Chenli" w:date="2025-01-17T18:24:00Z">
        <w:del w:id="1434" w:author="vivo-Chenli-After RAN2#129" w:date="2025-03-11T08:28:00Z">
          <w:r w:rsidDel="00AD32DB">
            <w:delText>[</w:delText>
          </w:r>
        </w:del>
      </w:ins>
      <w:ins w:id="1435" w:author="vivo-Chenli" w:date="2025-01-17T14:06:00Z">
        <w:r>
          <w:t xml:space="preserve">Reporting quantities </w:t>
        </w:r>
      </w:ins>
      <w:ins w:id="1436" w:author="vivo-Chenli-After RAN2#129" w:date="2025-03-11T08:28:00Z">
        <w:r w:rsidR="00CC6F62">
          <w:t xml:space="preserve">is </w:t>
        </w:r>
      </w:ins>
      <w:ins w:id="1437" w:author="vivo-Chenli-After RAN2#129" w:date="2025-03-11T08:29:00Z">
        <w:r w:rsidR="00CC6F62">
          <w:t xml:space="preserve">the same as </w:t>
        </w:r>
      </w:ins>
      <w:ins w:id="1438" w:author="vivo-Chenli" w:date="2025-01-17T14:06:00Z">
        <w:del w:id="1439" w:author="vivo-Chenli-After RAN2#129" w:date="2025-03-11T08:29:00Z">
          <w:r w:rsidDel="00CC6F62">
            <w:delText xml:space="preserve">can be any combination of quantities (i.e. only L1-RSRP; [only SINR; L1-RSRP and SINR]), irrespective of </w:delText>
          </w:r>
        </w:del>
        <w:r>
          <w:t>the trigger quantity.</w:t>
        </w:r>
      </w:ins>
      <w:ins w:id="1440" w:author="vivo-Chenli" w:date="2025-01-17T18:24:00Z">
        <w:del w:id="1441" w:author="vivo-Chenli-After RAN2#129" w:date="2025-03-11T08:29:00Z">
          <w:r w:rsidDel="00BD04F6">
            <w:delText>]</w:delText>
          </w:r>
        </w:del>
      </w:ins>
    </w:p>
    <w:p w14:paraId="52ED1269" w14:textId="12DD573E" w:rsidR="003669F2" w:rsidRPr="009B7AB2" w:rsidDel="00B40CE6" w:rsidRDefault="00B562E1">
      <w:pPr>
        <w:pStyle w:val="EditorsNote"/>
        <w:ind w:left="1701" w:hanging="1417"/>
        <w:rPr>
          <w:ins w:id="1442" w:author="vivo-Chenli" w:date="2025-01-17T11:57:00Z"/>
          <w:del w:id="1443" w:author="vivo-Chenli-After RAN2#129" w:date="2025-03-11T08:29:00Z"/>
        </w:rPr>
      </w:pPr>
      <w:ins w:id="1444" w:author="vivo-Chenli" w:date="2025-01-17T18:24:00Z">
        <w:del w:id="1445" w:author="vivo-Chenli-After RAN2#129" w:date="2025-03-11T08:29:00Z">
          <w:r w:rsidDel="00B40CE6">
            <w:rPr>
              <w:lang w:eastAsia="zh-CN"/>
            </w:rPr>
            <w:delText xml:space="preserve">Editor’s NOTE: </w:delText>
          </w:r>
        </w:del>
      </w:ins>
      <w:ins w:id="1446" w:author="vivo-Chenli" w:date="2025-01-17T18:25:00Z">
        <w:del w:id="1447" w:author="vivo-Chenli-After RAN2#129" w:date="2025-03-11T08:29:00Z">
          <w:r w:rsidDel="00B40CE6">
            <w:rPr>
              <w:lang w:eastAsia="zh-CN"/>
            </w:rPr>
            <w:delText>Whether the reporting quantities can be different from the trigger quantity has not been agreed in RAN2.</w:delText>
          </w:r>
        </w:del>
      </w:ins>
    </w:p>
    <w:p w14:paraId="52ED126A" w14:textId="77777777" w:rsidR="003669F2" w:rsidRDefault="003669F2">
      <w:pPr>
        <w:pStyle w:val="NO"/>
        <w:ind w:left="0" w:firstLine="0"/>
        <w:rPr>
          <w:ins w:id="1448" w:author="vivo-Chenli" w:date="2024-12-26T10:48:00Z"/>
        </w:rPr>
      </w:pPr>
    </w:p>
    <w:p w14:paraId="52ED126B" w14:textId="77777777" w:rsidR="003669F2" w:rsidRDefault="00B562E1">
      <w:pPr>
        <w:pStyle w:val="3"/>
        <w:rPr>
          <w:ins w:id="1449" w:author="vivo-Chenli" w:date="2024-12-26T10:48:00Z"/>
        </w:rPr>
      </w:pPr>
      <w:ins w:id="1450" w:author="vivo-Chenli" w:date="2024-12-26T10:48:00Z">
        <w:r>
          <w:t>5.x.</w:t>
        </w:r>
      </w:ins>
      <w:ins w:id="1451" w:author="vivo-Chenli" w:date="2025-01-17T10:14:00Z">
        <w:r>
          <w:t>3</w:t>
        </w:r>
      </w:ins>
      <w:ins w:id="1452" w:author="vivo-Chenli" w:date="2024-12-26T10:48:00Z">
        <w:r>
          <w:tab/>
        </w:r>
      </w:ins>
      <w:ins w:id="1453" w:author="vivo-Chenli" w:date="2024-12-26T11:01:00Z">
        <w:r>
          <w:t>Measurement report triggering</w:t>
        </w:r>
      </w:ins>
    </w:p>
    <w:p w14:paraId="52ED126C" w14:textId="77777777" w:rsidR="003669F2" w:rsidRDefault="00B562E1">
      <w:pPr>
        <w:pStyle w:val="4"/>
        <w:rPr>
          <w:ins w:id="1454" w:author="vivo-Chenli" w:date="2024-12-26T11:01:00Z"/>
        </w:rPr>
      </w:pPr>
      <w:ins w:id="1455" w:author="vivo-Chenli" w:date="2024-12-26T11:01:00Z">
        <w:r>
          <w:t>5.x.</w:t>
        </w:r>
      </w:ins>
      <w:ins w:id="1456" w:author="vivo-Chenli" w:date="2025-01-17T10:14:00Z">
        <w:r>
          <w:t>3</w:t>
        </w:r>
      </w:ins>
      <w:ins w:id="1457" w:author="vivo-Chenli" w:date="2024-12-26T11:01:00Z">
        <w:r>
          <w:t>.1</w:t>
        </w:r>
        <w:r>
          <w:tab/>
          <w:t>General</w:t>
        </w:r>
      </w:ins>
    </w:p>
    <w:p w14:paraId="52ED126D" w14:textId="77777777" w:rsidR="003669F2" w:rsidRDefault="00B562E1">
      <w:pPr>
        <w:pStyle w:val="EditorsNote"/>
        <w:ind w:left="1701" w:hanging="1417"/>
        <w:rPr>
          <w:ins w:id="1458" w:author="vivo-Chenli" w:date="2025-01-17T18:59:00Z"/>
          <w:lang w:eastAsia="zh-CN"/>
        </w:rPr>
      </w:pPr>
      <w:ins w:id="1459" w:author="vivo-Chenli" w:date="2025-01-17T18:57:00Z">
        <w:r>
          <w:rPr>
            <w:lang w:eastAsia="zh-CN"/>
          </w:rPr>
          <w:t>Editor’s NOTE: The structure for this clause could be further discussed/updated based on companies</w:t>
        </w:r>
      </w:ins>
      <w:ins w:id="1460" w:author="vivo-Chenli" w:date="2025-01-17T18:58:00Z">
        <w:r>
          <w:rPr>
            <w:lang w:eastAsia="zh-CN"/>
          </w:rPr>
          <w:t xml:space="preserve">’ view. There are two methods to capture this part. Method#1: for each </w:t>
        </w:r>
        <w:proofErr w:type="spellStart"/>
        <w:r>
          <w:rPr>
            <w:lang w:eastAsia="zh-CN"/>
          </w:rPr>
          <w:t>reportID</w:t>
        </w:r>
        <w:proofErr w:type="spellEnd"/>
        <w:r>
          <w:rPr>
            <w:lang w:eastAsia="zh-CN"/>
          </w:rPr>
          <w:t xml:space="preserve"> (associated with event), </w:t>
        </w:r>
      </w:ins>
      <w:ins w:id="1461" w:author="vivo-Chenli" w:date="2025-01-17T19:44:00Z">
        <w:r>
          <w:rPr>
            <w:lang w:eastAsia="zh-CN"/>
          </w:rPr>
          <w:t xml:space="preserve">report is triggered </w:t>
        </w:r>
        <w:commentRangeStart w:id="1462"/>
        <w:r>
          <w:rPr>
            <w:lang w:eastAsia="zh-CN"/>
          </w:rPr>
          <w:t xml:space="preserve">if any beam </w:t>
        </w:r>
      </w:ins>
      <w:ins w:id="1463" w:author="vivo-Chenli" w:date="2025-01-17T19:48:00Z">
        <w:r>
          <w:rPr>
            <w:lang w:eastAsia="zh-CN"/>
          </w:rPr>
          <w:t xml:space="preserve">(associated with this </w:t>
        </w:r>
        <w:proofErr w:type="spellStart"/>
        <w:r>
          <w:rPr>
            <w:lang w:eastAsia="zh-CN"/>
          </w:rPr>
          <w:t>reportID</w:t>
        </w:r>
        <w:proofErr w:type="spellEnd"/>
        <w:r>
          <w:rPr>
            <w:lang w:eastAsia="zh-CN"/>
          </w:rPr>
          <w:t xml:space="preserve">) </w:t>
        </w:r>
      </w:ins>
      <w:ins w:id="1464" w:author="vivo-Chenli" w:date="2025-01-17T19:47:00Z">
        <w:r>
          <w:rPr>
            <w:lang w:eastAsia="zh-CN"/>
          </w:rPr>
          <w:t>fulfils</w:t>
        </w:r>
      </w:ins>
      <w:ins w:id="1465" w:author="vivo-Chenli" w:date="2025-01-17T19:44:00Z">
        <w:r>
          <w:rPr>
            <w:lang w:eastAsia="zh-CN"/>
          </w:rPr>
          <w:t xml:space="preserve"> </w:t>
        </w:r>
      </w:ins>
      <w:commentRangeEnd w:id="1462"/>
      <w:r w:rsidR="00B113C3">
        <w:rPr>
          <w:rStyle w:val="a6"/>
          <w:color w:val="auto"/>
        </w:rPr>
        <w:commentReference w:id="1462"/>
      </w:r>
      <w:ins w:id="1466" w:author="vivo-Chenli" w:date="2025-01-17T19:44:00Z">
        <w:r>
          <w:rPr>
            <w:lang w:eastAsia="zh-CN"/>
          </w:rPr>
          <w:t xml:space="preserve">the event </w:t>
        </w:r>
      </w:ins>
      <w:ins w:id="1467" w:author="vivo-Chenli" w:date="2025-01-17T19:00:00Z">
        <w:r>
          <w:rPr>
            <w:lang w:eastAsia="zh-CN"/>
          </w:rPr>
          <w:t xml:space="preserve">by evaluating </w:t>
        </w:r>
      </w:ins>
      <w:ins w:id="1468" w:author="vivo-Chenli" w:date="2025-01-17T18:59:00Z">
        <w:r>
          <w:rPr>
            <w:lang w:eastAsia="zh-CN"/>
          </w:rPr>
          <w:t>all beams</w:t>
        </w:r>
      </w:ins>
      <w:ins w:id="1469" w:author="vivo-Chenli" w:date="2025-01-17T19:00:00Z">
        <w:r>
          <w:rPr>
            <w:lang w:eastAsia="zh-CN"/>
          </w:rPr>
          <w:t xml:space="preserve"> during TTT for each beam</w:t>
        </w:r>
      </w:ins>
      <w:ins w:id="1470" w:author="vivo-Chenli" w:date="2025-01-17T19:44:00Z">
        <w:r>
          <w:rPr>
            <w:lang w:eastAsia="zh-CN"/>
          </w:rPr>
          <w:t>. Method</w:t>
        </w:r>
      </w:ins>
      <w:ins w:id="1471" w:author="vivo-Chenli" w:date="2025-01-17T19:45:00Z">
        <w:r>
          <w:rPr>
            <w:lang w:eastAsia="zh-CN"/>
          </w:rPr>
          <w:t>#2:</w:t>
        </w:r>
      </w:ins>
      <w:ins w:id="1472" w:author="vivo-Chenli" w:date="2025-01-17T19:00:00Z">
        <w:r>
          <w:rPr>
            <w:lang w:eastAsia="zh-CN"/>
          </w:rPr>
          <w:t xml:space="preserve"> </w:t>
        </w:r>
      </w:ins>
      <w:ins w:id="1473" w:author="vivo-Chenli" w:date="2025-01-17T19:45:00Z">
        <w:r>
          <w:rPr>
            <w:lang w:eastAsia="zh-CN"/>
          </w:rPr>
          <w:t xml:space="preserve">for each beam, report is triggered if any event </w:t>
        </w:r>
      </w:ins>
      <w:ins w:id="1474" w:author="vivo-Chenli" w:date="2025-01-17T19:48:00Z">
        <w:r>
          <w:rPr>
            <w:lang w:eastAsia="zh-CN"/>
          </w:rPr>
          <w:t>(</w:t>
        </w:r>
      </w:ins>
      <w:ins w:id="1475" w:author="vivo-Chenli" w:date="2025-01-17T19:49:00Z">
        <w:r>
          <w:rPr>
            <w:lang w:eastAsia="zh-CN"/>
          </w:rPr>
          <w:t>from the event associated with this beam</w:t>
        </w:r>
      </w:ins>
      <w:ins w:id="1476" w:author="vivo-Chenli" w:date="2025-01-17T19:48:00Z">
        <w:r>
          <w:rPr>
            <w:lang w:eastAsia="zh-CN"/>
          </w:rPr>
          <w:t xml:space="preserve">) </w:t>
        </w:r>
      </w:ins>
      <w:ins w:id="1477" w:author="vivo-Chenli" w:date="2025-01-17T19:45:00Z">
        <w:r>
          <w:rPr>
            <w:lang w:eastAsia="zh-CN"/>
          </w:rPr>
          <w:t xml:space="preserve">associated with </w:t>
        </w:r>
        <w:proofErr w:type="spellStart"/>
        <w:r>
          <w:rPr>
            <w:lang w:eastAsia="zh-CN"/>
          </w:rPr>
          <w:t>reportID</w:t>
        </w:r>
        <w:proofErr w:type="spellEnd"/>
        <w:r>
          <w:rPr>
            <w:lang w:eastAsia="zh-CN"/>
          </w:rPr>
          <w:t xml:space="preserve"> fulfil</w:t>
        </w:r>
      </w:ins>
      <w:ins w:id="1478" w:author="vivo-Chenli" w:date="2025-01-18T20:31:00Z">
        <w:r>
          <w:rPr>
            <w:lang w:eastAsia="zh-CN"/>
          </w:rPr>
          <w:t>s</w:t>
        </w:r>
      </w:ins>
      <w:ins w:id="1479" w:author="vivo-Chenli" w:date="2025-01-17T19:45:00Z">
        <w:r>
          <w:rPr>
            <w:lang w:eastAsia="zh-CN"/>
          </w:rPr>
          <w:t xml:space="preserve"> the event by evaluating all </w:t>
        </w:r>
      </w:ins>
      <w:ins w:id="1480" w:author="vivo-Chenli" w:date="2025-01-18T20:31:00Z">
        <w:r>
          <w:rPr>
            <w:lang w:eastAsia="zh-CN"/>
          </w:rPr>
          <w:t>co</w:t>
        </w:r>
      </w:ins>
      <w:ins w:id="1481" w:author="vivo-Chenli" w:date="2025-01-18T20:32:00Z">
        <w:r>
          <w:rPr>
            <w:lang w:eastAsia="zh-CN"/>
          </w:rPr>
          <w:t xml:space="preserve">rresponding </w:t>
        </w:r>
      </w:ins>
      <w:ins w:id="1482" w:author="vivo-Chenli" w:date="2025-01-17T19:45:00Z">
        <w:r>
          <w:rPr>
            <w:lang w:eastAsia="zh-CN"/>
          </w:rPr>
          <w:t>event</w:t>
        </w:r>
      </w:ins>
      <w:ins w:id="1483" w:author="vivo-Chenli" w:date="2025-01-18T20:32:00Z">
        <w:r>
          <w:rPr>
            <w:lang w:eastAsia="zh-CN"/>
          </w:rPr>
          <w:t>s</w:t>
        </w:r>
      </w:ins>
      <w:ins w:id="1484" w:author="vivo-Chenli" w:date="2025-01-17T19:45:00Z">
        <w:r>
          <w:rPr>
            <w:lang w:eastAsia="zh-CN"/>
          </w:rPr>
          <w:t xml:space="preserve"> during TTT </w:t>
        </w:r>
      </w:ins>
      <w:ins w:id="1485" w:author="vivo-Chenli" w:date="2025-01-18T20:32:00Z">
        <w:r>
          <w:rPr>
            <w:lang w:eastAsia="zh-CN"/>
          </w:rPr>
          <w:t xml:space="preserve">associated </w:t>
        </w:r>
      </w:ins>
      <w:ins w:id="1486" w:author="vivo-Chenli" w:date="2025-01-17T19:45:00Z">
        <w:r>
          <w:rPr>
            <w:lang w:eastAsia="zh-CN"/>
          </w:rPr>
          <w:t>each event</w:t>
        </w:r>
      </w:ins>
      <w:ins w:id="1487" w:author="vivo-Chenli" w:date="2025-01-17T19:00:00Z">
        <w:r>
          <w:rPr>
            <w:lang w:eastAsia="zh-CN"/>
          </w:rPr>
          <w:t xml:space="preserve">. </w:t>
        </w:r>
        <w:commentRangeStart w:id="1488"/>
        <w:commentRangeStart w:id="1489"/>
        <w:commentRangeStart w:id="1490"/>
        <w:r>
          <w:rPr>
            <w:lang w:eastAsia="zh-CN"/>
          </w:rPr>
          <w:t>Method#1</w:t>
        </w:r>
      </w:ins>
      <w:commentRangeEnd w:id="1488"/>
      <w:r>
        <w:rPr>
          <w:rStyle w:val="a6"/>
          <w:color w:val="auto"/>
        </w:rPr>
        <w:commentReference w:id="1488"/>
      </w:r>
      <w:commentRangeEnd w:id="1489"/>
      <w:r>
        <w:rPr>
          <w:rStyle w:val="a6"/>
          <w:color w:val="auto"/>
        </w:rPr>
        <w:commentReference w:id="1489"/>
      </w:r>
      <w:commentRangeEnd w:id="1490"/>
      <w:r>
        <w:commentReference w:id="1490"/>
      </w:r>
      <w:ins w:id="1491" w:author="vivo-Chenli" w:date="2025-01-17T19:00:00Z">
        <w:r>
          <w:rPr>
            <w:lang w:eastAsia="zh-CN"/>
          </w:rPr>
          <w:t xml:space="preserve"> is adopte</w:t>
        </w:r>
      </w:ins>
      <w:ins w:id="1492" w:author="vivo-Chenli" w:date="2025-01-17T19:01:00Z">
        <w:r>
          <w:rPr>
            <w:lang w:eastAsia="zh-CN"/>
          </w:rPr>
          <w:t xml:space="preserve">d as below. </w:t>
        </w:r>
      </w:ins>
      <w:ins w:id="1493" w:author="vivo-Chenli" w:date="2025-01-17T19:46:00Z">
        <w:r>
          <w:rPr>
            <w:lang w:eastAsia="zh-CN"/>
          </w:rPr>
          <w:t xml:space="preserve">Companies are invited to provide views on which method is preferred. </w:t>
        </w:r>
      </w:ins>
    </w:p>
    <w:p w14:paraId="52ED126E" w14:textId="77777777" w:rsidR="003669F2" w:rsidRDefault="00B562E1">
      <w:pPr>
        <w:rPr>
          <w:ins w:id="1494" w:author="vivo-Chenli" w:date="2025-01-20T00:14:00Z"/>
        </w:rPr>
      </w:pPr>
      <w:ins w:id="1495" w:author="vivo-Chenli" w:date="2025-01-20T00:14:00Z">
        <w:r>
          <w:t>The UE maintains the following UE variables for L1 event triggered measurement and report procedure:</w:t>
        </w:r>
      </w:ins>
    </w:p>
    <w:p w14:paraId="52ED126F" w14:textId="07BE9433" w:rsidR="003669F2" w:rsidRDefault="00B562E1">
      <w:pPr>
        <w:pStyle w:val="B1"/>
        <w:rPr>
          <w:ins w:id="1496" w:author="vivo-Chenli" w:date="2025-01-20T00:14:00Z"/>
          <w:rFonts w:eastAsia="MS Mincho"/>
          <w:lang w:eastAsia="zh-CN"/>
        </w:rPr>
      </w:pPr>
      <w:ins w:id="1497" w:author="vivo-Chenli" w:date="2025-01-20T00:14:00Z">
        <w:r>
          <w:rPr>
            <w:rFonts w:eastAsia="MS Mincho"/>
            <w:lang w:eastAsia="zh-CN"/>
          </w:rPr>
          <w:t>-</w:t>
        </w:r>
        <w:r>
          <w:rPr>
            <w:rFonts w:eastAsia="MS Mincho"/>
            <w:lang w:eastAsia="zh-CN"/>
          </w:rPr>
          <w:tab/>
        </w:r>
      </w:ins>
      <w:ins w:id="1498" w:author="vivo-Chenli-Before#129" w:date="2025-02-07T00:16:00Z">
        <w:r w:rsidR="007850C6">
          <w:rPr>
            <w:i/>
          </w:rPr>
          <w:t>MR_LIST</w:t>
        </w:r>
      </w:ins>
      <w:ins w:id="1499"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00" w:author="vivo-Chenli" w:date="2025-01-20T00:23:00Z">
        <w:r>
          <w:rPr>
            <w:rFonts w:eastAsia="MS Mincho" w:hint="eastAsia"/>
            <w:lang w:eastAsia="zh-CN"/>
          </w:rPr>
          <w:t xml:space="preserve">L1 </w:t>
        </w:r>
        <w:r>
          <w:rPr>
            <w:rFonts w:eastAsia="MS Mincho"/>
            <w:lang w:eastAsia="zh-CN"/>
          </w:rPr>
          <w:t xml:space="preserve">event triggered </w:t>
        </w:r>
      </w:ins>
      <w:ins w:id="1501"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p>
    <w:p w14:paraId="52ED1270" w14:textId="2EA4FFE1" w:rsidR="003669F2" w:rsidRDefault="00B562E1">
      <w:pPr>
        <w:pStyle w:val="B1"/>
        <w:rPr>
          <w:ins w:id="1502" w:author="vivo-Chenli" w:date="2025-01-20T00:14:00Z"/>
          <w:rFonts w:eastAsia="MS Mincho"/>
          <w:lang w:eastAsia="zh-CN"/>
        </w:rPr>
      </w:pPr>
      <w:ins w:id="1503" w:author="vivo-Chenli" w:date="2025-01-20T00:14:00Z">
        <w:r>
          <w:rPr>
            <w:rFonts w:eastAsia="MS Mincho"/>
            <w:lang w:eastAsia="zh-CN"/>
          </w:rPr>
          <w:t>-</w:t>
        </w:r>
        <w:r>
          <w:rPr>
            <w:rFonts w:eastAsia="MS Mincho"/>
            <w:lang w:eastAsia="zh-CN"/>
          </w:rPr>
          <w:tab/>
        </w:r>
      </w:ins>
      <w:ins w:id="1504" w:author="vivo-Chenli-Before#129" w:date="2025-02-07T00:17:00Z">
        <w:r w:rsidR="007850C6">
          <w:rPr>
            <w:rFonts w:eastAsia="MS Mincho"/>
            <w:i/>
            <w:iCs/>
            <w:lang w:eastAsia="zh-CN"/>
          </w:rPr>
          <w:t>MR_SENT_COUNTER</w:t>
        </w:r>
      </w:ins>
      <w:ins w:id="1505" w:author="vivo-Chenli" w:date="2025-01-20T00:14:00Z">
        <w:r>
          <w:rPr>
            <w:rFonts w:eastAsia="MS Mincho"/>
            <w:lang w:eastAsia="zh-CN"/>
          </w:rPr>
          <w:t xml:space="preserve">: represents the </w:t>
        </w:r>
        <w:r>
          <w:rPr>
            <w:rFonts w:eastAsia="MS Mincho" w:hint="eastAsia"/>
            <w:lang w:eastAsia="zh-CN"/>
          </w:rPr>
          <w:t xml:space="preserve">number of L1 </w:t>
        </w:r>
        <w:r>
          <w:rPr>
            <w:rFonts w:eastAsia="MS Mincho"/>
            <w:lang w:eastAsia="zh-CN"/>
          </w:rPr>
          <w:t xml:space="preserve">event triggered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r>
          <w:rPr>
            <w:rFonts w:eastAsia="MS Mincho"/>
            <w:lang w:eastAsia="zh-CN"/>
          </w:rPr>
          <w:t xml:space="preserve"> for each </w:t>
        </w:r>
      </w:ins>
      <w:proofErr w:type="spellStart"/>
      <w:ins w:id="1506" w:author="vivo-Chenli" w:date="2025-01-21T23:16:00Z">
        <w:r>
          <w:rPr>
            <w:rFonts w:eastAsia="等线"/>
            <w:i/>
            <w:iCs/>
          </w:rPr>
          <w:t>ltm</w:t>
        </w:r>
        <w:proofErr w:type="spellEnd"/>
        <w:r>
          <w:rPr>
            <w:rFonts w:eastAsia="等线"/>
            <w:i/>
            <w:iCs/>
          </w:rPr>
          <w:t>-CSI-</w:t>
        </w:r>
        <w:proofErr w:type="spellStart"/>
        <w:r>
          <w:rPr>
            <w:rFonts w:eastAsia="等线"/>
            <w:i/>
            <w:iCs/>
          </w:rPr>
          <w:t>ReportConfigId</w:t>
        </w:r>
      </w:ins>
      <w:proofErr w:type="spellEnd"/>
      <w:ins w:id="1507" w:author="vivo-Chenli" w:date="2025-01-20T00:14:00Z">
        <w:r>
          <w:rPr>
            <w:rFonts w:eastAsia="MS Mincho"/>
            <w:lang w:eastAsia="zh-CN"/>
          </w:rPr>
          <w:t>;</w:t>
        </w:r>
      </w:ins>
    </w:p>
    <w:p w14:paraId="52ED1271" w14:textId="4781ED45" w:rsidR="003669F2" w:rsidRDefault="00B562E1">
      <w:pPr>
        <w:pStyle w:val="B1"/>
        <w:rPr>
          <w:ins w:id="1508" w:author="vivo-Chenli" w:date="2025-01-20T00:14:00Z"/>
          <w:rFonts w:eastAsia="MS Mincho"/>
          <w:lang w:eastAsia="zh-CN"/>
        </w:rPr>
      </w:pPr>
      <w:ins w:id="1509" w:author="vivo-Chenli" w:date="2025-01-20T00:14:00Z">
        <w:r>
          <w:rPr>
            <w:rFonts w:eastAsia="MS Mincho"/>
            <w:lang w:eastAsia="zh-CN"/>
          </w:rPr>
          <w:t>-</w:t>
        </w:r>
        <w:r>
          <w:rPr>
            <w:rFonts w:eastAsia="MS Mincho"/>
            <w:lang w:eastAsia="zh-CN"/>
          </w:rPr>
          <w:tab/>
        </w:r>
      </w:ins>
      <w:ins w:id="1510" w:author="vivo-Chenli-Before#129" w:date="2025-02-07T00:18:00Z">
        <w:r w:rsidR="00650A09">
          <w:rPr>
            <w:rFonts w:eastAsia="MS Mincho"/>
            <w:i/>
            <w:iCs/>
            <w:lang w:eastAsia="zh-CN"/>
          </w:rPr>
          <w:t>BEAM_TRIGGERED_LIST</w:t>
        </w:r>
      </w:ins>
      <w:ins w:id="1511"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12" w:author="vivo-Chenli" w:date="2025-01-20T00:17:00Z">
        <w:r>
          <w:rPr>
            <w:rFonts w:eastAsia="MS Mincho"/>
            <w:lang w:eastAsia="zh-CN"/>
          </w:rPr>
          <w:t xml:space="preserve">reference </w:t>
        </w:r>
        <w:proofErr w:type="spellStart"/>
        <w:r>
          <w:rPr>
            <w:rFonts w:eastAsia="MS Mincho"/>
            <w:lang w:eastAsia="zh-CN"/>
          </w:rPr>
          <w:t>signaling</w:t>
        </w:r>
        <w:proofErr w:type="spellEnd"/>
        <w:r>
          <w:rPr>
            <w:rFonts w:eastAsia="MS Mincho"/>
            <w:lang w:eastAsia="zh-CN"/>
          </w:rPr>
          <w:t xml:space="preserve"> resource index</w:t>
        </w:r>
      </w:ins>
      <w:ins w:id="1513"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514" w:author="vivo-Chenli" w:date="2025-01-20T00:18:00Z">
        <w:r>
          <w:rPr>
            <w:rFonts w:eastAsia="MS Mincho"/>
            <w:lang w:eastAsia="zh-CN"/>
          </w:rPr>
          <w:t>(s)</w:t>
        </w:r>
      </w:ins>
      <w:ins w:id="1515" w:author="vivo-Chenli" w:date="2025-01-21T23:17:00Z">
        <w:r>
          <w:rPr>
            <w:rFonts w:eastAsia="MS Mincho"/>
            <w:lang w:eastAsia="zh-CN"/>
          </w:rPr>
          <w:t xml:space="preserve"> for each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516"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p>
    <w:p w14:paraId="52ED1272" w14:textId="77777777" w:rsidR="003669F2" w:rsidRDefault="00B562E1">
      <w:pPr>
        <w:rPr>
          <w:ins w:id="1517" w:author="vivo-Chenli" w:date="2025-01-20T00:14:00Z"/>
          <w:lang w:val="en-US"/>
        </w:rPr>
      </w:pPr>
      <w:ins w:id="1518" w:author="vivo-Chenli" w:date="2025-01-20T00:14:00Z">
        <w:r>
          <w:t>Unless explicitly specified otherwise, it is however up to UE implementation how to store this variable.</w:t>
        </w:r>
      </w:ins>
    </w:p>
    <w:p w14:paraId="52ED1273" w14:textId="4219E1D8" w:rsidR="003669F2" w:rsidRDefault="00B562E1">
      <w:pPr>
        <w:rPr>
          <w:ins w:id="1519" w:author="vivo-Chenli" w:date="2025-01-18T22:33:00Z"/>
          <w:rFonts w:eastAsia="等线"/>
        </w:rPr>
      </w:pPr>
      <w:ins w:id="1520" w:author="vivo-Chenli" w:date="2025-01-18T22:33:00Z">
        <w:r>
          <w:rPr>
            <w:rFonts w:eastAsia="等线"/>
          </w:rPr>
          <w:t>The MAC entity shall</w:t>
        </w:r>
        <w:r>
          <w:rPr>
            <w:rFonts w:eastAsia="等线" w:hint="eastAsia"/>
          </w:rPr>
          <w:t xml:space="preserve"> for the </w:t>
        </w:r>
        <w:del w:id="1521" w:author="vivo-Chenli-After RAN2#129" w:date="2025-02-28T15:26:00Z">
          <w:r w:rsidDel="009D174B">
            <w:rPr>
              <w:rFonts w:eastAsia="等线" w:hint="eastAsia"/>
            </w:rPr>
            <w:delText>SpCell</w:delText>
          </w:r>
        </w:del>
      </w:ins>
      <w:ins w:id="1522" w:author="vivo-Chenli-After RAN2#129" w:date="2025-02-28T15:26:00Z">
        <w:r w:rsidR="009D174B">
          <w:rPr>
            <w:rFonts w:eastAsia="等线"/>
          </w:rPr>
          <w:t>serving cell</w:t>
        </w:r>
      </w:ins>
      <w:ins w:id="1523" w:author="vivo-Chenli" w:date="2025-01-18T22:33:00Z">
        <w:r>
          <w:rPr>
            <w:rFonts w:eastAsia="等线" w:hint="eastAsia"/>
          </w:rPr>
          <w:t xml:space="preserve"> configured </w:t>
        </w:r>
        <w:r>
          <w:rPr>
            <w:rFonts w:eastAsia="等线"/>
          </w:rPr>
          <w:t>for LTM event evaluation</w:t>
        </w:r>
        <w:r>
          <w:rPr>
            <w:rFonts w:eastAsia="等线" w:hint="eastAsia"/>
          </w:rPr>
          <w:t xml:space="preserve"> procedure</w:t>
        </w:r>
        <w:r>
          <w:rPr>
            <w:rFonts w:eastAsia="等线"/>
          </w:rPr>
          <w:t>:</w:t>
        </w:r>
      </w:ins>
    </w:p>
    <w:p w14:paraId="52ED1274" w14:textId="56D5DE69" w:rsidR="003669F2" w:rsidRDefault="00B562E1">
      <w:pPr>
        <w:pStyle w:val="B1"/>
        <w:rPr>
          <w:ins w:id="1524" w:author="vivo-Chenli" w:date="2025-01-19T15:53:00Z"/>
        </w:rPr>
      </w:pPr>
      <w:ins w:id="1525" w:author="vivo-Chenli" w:date="2025-01-21T23:17:00Z">
        <w:r>
          <w:t>[</w:t>
        </w:r>
      </w:ins>
      <w:ins w:id="1526" w:author="vivo-Chenli" w:date="2025-01-19T15:53:00Z">
        <w:r>
          <w:t>1&gt;</w:t>
        </w:r>
        <w:r>
          <w:tab/>
        </w:r>
      </w:ins>
      <w:ins w:id="1527" w:author="vivo-Chenli" w:date="2025-01-19T17:59:00Z">
        <w:r>
          <w:t xml:space="preserve">for each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 xml:space="preserve"> </w:t>
        </w:r>
      </w:ins>
      <w:ins w:id="1528" w:author="vivo-Chenli-Before#129" w:date="2025-02-07T01:20:00Z">
        <w:r w:rsidR="00A33189">
          <w:rPr>
            <w:rFonts w:eastAsia="等线"/>
          </w:rPr>
          <w:t xml:space="preserve">of the </w:t>
        </w:r>
        <w:del w:id="1529" w:author="vivo-Chenli-After RAN2#129" w:date="2025-02-28T15:26:00Z">
          <w:r w:rsidR="00A33189" w:rsidDel="0056406B">
            <w:rPr>
              <w:rFonts w:eastAsia="等线"/>
            </w:rPr>
            <w:delText>SpCell</w:delText>
          </w:r>
        </w:del>
      </w:ins>
      <w:ins w:id="1530" w:author="vivo-Chenli-After RAN2#129" w:date="2025-02-28T15:26:00Z">
        <w:r w:rsidR="0056406B">
          <w:rPr>
            <w:rFonts w:eastAsia="等线"/>
          </w:rPr>
          <w:t xml:space="preserve">serving </w:t>
        </w:r>
      </w:ins>
      <w:ins w:id="1531" w:author="vivo-Chenli-After RAN2#129" w:date="2025-02-28T15:27:00Z">
        <w:r w:rsidR="0056406B">
          <w:rPr>
            <w:rFonts w:eastAsia="等线"/>
          </w:rPr>
          <w:t>cell</w:t>
        </w:r>
      </w:ins>
      <w:ins w:id="1532" w:author="vivo-Chenli-Before#129" w:date="2025-02-07T01:20:00Z">
        <w:r w:rsidR="00A33189">
          <w:rPr>
            <w:rFonts w:eastAsia="等线"/>
          </w:rPr>
          <w:t xml:space="preserve"> </w:t>
        </w:r>
      </w:ins>
      <w:ins w:id="1533" w:author="vivo-Chenli" w:date="2025-01-19T17:59:00Z">
        <w:r>
          <w:t xml:space="preserve">included in the </w:t>
        </w:r>
        <w:r>
          <w:rPr>
            <w:i/>
            <w:iCs/>
          </w:rPr>
          <w:t>LTM-CSI-</w:t>
        </w:r>
        <w:proofErr w:type="spellStart"/>
        <w:r>
          <w:rPr>
            <w:i/>
            <w:iCs/>
          </w:rPr>
          <w:t>ReportConfig</w:t>
        </w:r>
        <w:proofErr w:type="spellEnd"/>
        <w:r>
          <w:t>:</w:t>
        </w:r>
      </w:ins>
      <w:ins w:id="1534" w:author="vivo-Chenli" w:date="2025-01-21T23:17:00Z">
        <w:r>
          <w:t>]</w:t>
        </w:r>
      </w:ins>
    </w:p>
    <w:p w14:paraId="52ED1275" w14:textId="77777777" w:rsidR="003669F2" w:rsidRDefault="00B562E1">
      <w:pPr>
        <w:pStyle w:val="EditorsNote"/>
        <w:ind w:left="1701" w:hanging="1417"/>
        <w:rPr>
          <w:ins w:id="1535" w:author="vivo-Chenli" w:date="2025-01-21T23:18:00Z"/>
          <w:lang w:eastAsia="zh-CN"/>
        </w:rPr>
      </w:pPr>
      <w:ins w:id="1536" w:author="vivo-Chenli" w:date="2025-01-21T23:18:00Z">
        <w:r>
          <w:rPr>
            <w:lang w:eastAsia="zh-CN"/>
          </w:rPr>
          <w:t xml:space="preserve">Editor’s NOTE: There is no conclusion whether to introduce a </w:t>
        </w:r>
        <w:proofErr w:type="spellStart"/>
        <w:r>
          <w:rPr>
            <w:lang w:eastAsia="zh-CN"/>
          </w:rPr>
          <w:t>measID</w:t>
        </w:r>
        <w:proofErr w:type="spellEnd"/>
        <w:r>
          <w:rPr>
            <w:lang w:eastAsia="zh-CN"/>
          </w:rPr>
          <w:t xml:space="preserve">-like parameter or use the </w:t>
        </w:r>
        <w:proofErr w:type="spellStart"/>
        <w:r>
          <w:rPr>
            <w:lang w:eastAsia="zh-CN"/>
          </w:rPr>
          <w:t>reportID</w:t>
        </w:r>
        <w:proofErr w:type="spellEnd"/>
        <w:r>
          <w:rPr>
            <w:lang w:eastAsia="zh-CN"/>
          </w:rPr>
          <w:t xml:space="preserve">. </w:t>
        </w:r>
      </w:ins>
      <w:ins w:id="1537" w:author="vivo-Chenli" w:date="2025-01-21T23:19:00Z">
        <w:r>
          <w:rPr>
            <w:lang w:eastAsia="zh-CN"/>
          </w:rPr>
          <w:t xml:space="preserve">This part will be further updated </w:t>
        </w:r>
      </w:ins>
      <w:ins w:id="1538" w:author="vivo-Chenli" w:date="2025-01-21T23:20:00Z">
        <w:r>
          <w:rPr>
            <w:lang w:eastAsia="zh-CN"/>
          </w:rPr>
          <w:t xml:space="preserve">based on progress. </w:t>
        </w:r>
      </w:ins>
    </w:p>
    <w:p w14:paraId="52ED1276" w14:textId="77777777" w:rsidR="003669F2" w:rsidRDefault="00B562E1">
      <w:pPr>
        <w:pStyle w:val="B2"/>
        <w:rPr>
          <w:ins w:id="1539" w:author="vivo-Chenli" w:date="2025-01-19T15:53:00Z"/>
        </w:rPr>
      </w:pPr>
      <w:ins w:id="1540" w:author="vivo-Chenli" w:date="2025-01-19T15:53:00Z">
        <w:r>
          <w:t>2&gt;</w:t>
        </w:r>
        <w:r>
          <w:tab/>
        </w:r>
      </w:ins>
      <w:ins w:id="1541" w:author="vivo-Chenli" w:date="2025-01-19T18:08:00Z">
        <w:r>
          <w:t xml:space="preserve">if the corresponding </w:t>
        </w:r>
      </w:ins>
      <w:proofErr w:type="spellStart"/>
      <w:ins w:id="1542" w:author="vivo-Chenli" w:date="2025-01-19T18:09:00Z">
        <w:r>
          <w:rPr>
            <w:i/>
            <w:iCs/>
          </w:rPr>
          <w:t>ltm-ReportConfigType</w:t>
        </w:r>
        <w:proofErr w:type="spellEnd"/>
        <w:r>
          <w:t xml:space="preserve"> is</w:t>
        </w:r>
      </w:ins>
      <w:ins w:id="1543" w:author="vivo-Chenli" w:date="2025-01-19T18:08:00Z">
        <w:r>
          <w:t xml:space="preserve"> set to </w:t>
        </w:r>
        <w:proofErr w:type="spellStart"/>
        <w:r>
          <w:rPr>
            <w:i/>
          </w:rPr>
          <w:t>eventTriggered</w:t>
        </w:r>
      </w:ins>
      <w:proofErr w:type="spellEnd"/>
      <w:ins w:id="1544" w:author="vivo-Chenli" w:date="2025-01-19T15:53:00Z">
        <w:r>
          <w:t>:</w:t>
        </w:r>
      </w:ins>
    </w:p>
    <w:p w14:paraId="52ED1277" w14:textId="77777777" w:rsidR="003669F2" w:rsidRDefault="00B562E1">
      <w:pPr>
        <w:pStyle w:val="B3"/>
        <w:rPr>
          <w:ins w:id="1545" w:author="vivo-Chenli" w:date="2025-01-19T15:53:00Z"/>
        </w:rPr>
      </w:pPr>
      <w:commentRangeStart w:id="1546"/>
      <w:commentRangeStart w:id="1547"/>
      <w:commentRangeStart w:id="1548"/>
      <w:commentRangeStart w:id="1549"/>
      <w:ins w:id="1550" w:author="vivo-Chenli" w:date="2025-01-19T15:53:00Z">
        <w:r>
          <w:t>3&gt;</w:t>
        </w:r>
        <w:r>
          <w:tab/>
        </w:r>
      </w:ins>
      <w:ins w:id="1551" w:author="vivo-Chenli" w:date="2025-01-19T18:14:00Z">
        <w:r>
          <w:tab/>
          <w:t xml:space="preserve">if the </w:t>
        </w:r>
        <w:r>
          <w:rPr>
            <w:i/>
            <w:iCs/>
          </w:rPr>
          <w:t>event</w:t>
        </w:r>
      </w:ins>
      <w:ins w:id="1552" w:author="vivo-Chenli" w:date="2025-01-19T19:14:00Z">
        <w:r>
          <w:rPr>
            <w:i/>
            <w:iCs/>
          </w:rPr>
          <w:t>LTM2</w:t>
        </w:r>
      </w:ins>
      <w:ins w:id="1553" w:author="vivo-Chenli" w:date="2025-01-19T18:14:00Z">
        <w:r>
          <w:t xml:space="preserve"> is configured in the corresponding </w:t>
        </w:r>
      </w:ins>
      <w:proofErr w:type="spellStart"/>
      <w:ins w:id="1554" w:author="vivo-Chenli" w:date="2025-01-19T19:17:00Z">
        <w:r>
          <w:rPr>
            <w:rFonts w:eastAsia="等线"/>
            <w:i/>
            <w:iCs/>
          </w:rPr>
          <w:t>ltm</w:t>
        </w:r>
        <w:proofErr w:type="spellEnd"/>
        <w:r>
          <w:rPr>
            <w:rFonts w:eastAsia="等线"/>
            <w:i/>
            <w:iCs/>
          </w:rPr>
          <w:t>-CSI-</w:t>
        </w:r>
        <w:proofErr w:type="spellStart"/>
        <w:r>
          <w:rPr>
            <w:rFonts w:eastAsia="等线"/>
            <w:i/>
            <w:iCs/>
          </w:rPr>
          <w:t>ReportConfigId</w:t>
        </w:r>
      </w:ins>
      <w:commentRangeEnd w:id="1546"/>
      <w:proofErr w:type="spellEnd"/>
      <w:r w:rsidR="00AA12DA">
        <w:rPr>
          <w:rStyle w:val="a6"/>
        </w:rPr>
        <w:commentReference w:id="1546"/>
      </w:r>
      <w:commentRangeEnd w:id="1547"/>
      <w:r w:rsidR="00DF0E6E">
        <w:rPr>
          <w:rStyle w:val="a6"/>
        </w:rPr>
        <w:commentReference w:id="1547"/>
      </w:r>
      <w:ins w:id="1555" w:author="vivo-Chenli" w:date="2025-01-19T15:53:00Z">
        <w:r>
          <w:t>:</w:t>
        </w:r>
      </w:ins>
      <w:commentRangeEnd w:id="1548"/>
      <w:r>
        <w:commentReference w:id="1548"/>
      </w:r>
      <w:commentRangeEnd w:id="1549"/>
      <w:r w:rsidR="00DF0963">
        <w:rPr>
          <w:rStyle w:val="a6"/>
        </w:rPr>
        <w:commentReference w:id="1549"/>
      </w:r>
    </w:p>
    <w:p w14:paraId="52ED1278" w14:textId="77777777" w:rsidR="003669F2" w:rsidRDefault="00B562E1">
      <w:pPr>
        <w:pStyle w:val="B4"/>
        <w:rPr>
          <w:ins w:id="1556" w:author="vivo-Chenli" w:date="2025-01-19T15:53:00Z"/>
        </w:rPr>
      </w:pPr>
      <w:ins w:id="1557" w:author="vivo-Chenli" w:date="2025-01-19T15:53:00Z">
        <w:r>
          <w:t>4&gt;</w:t>
        </w:r>
      </w:ins>
      <w:ins w:id="1558" w:author="vivo-Chenli" w:date="2025-01-19T18:14:00Z">
        <w:r>
          <w:t xml:space="preserve"> </w:t>
        </w:r>
        <w:commentRangeStart w:id="1559"/>
        <w:commentRangeStart w:id="1560"/>
        <w:commentRangeStart w:id="1561"/>
        <w:r>
          <w:t xml:space="preserve">consider only the </w:t>
        </w:r>
      </w:ins>
      <w:ins w:id="1562" w:author="vivo-Chenli" w:date="2025-01-19T19:17:00Z">
        <w:r>
          <w:t xml:space="preserve">current beam of </w:t>
        </w:r>
      </w:ins>
      <w:ins w:id="1563" w:author="vivo-Chenli" w:date="2025-01-19T18:14:00Z">
        <w:r>
          <w:t>serving cell</w:t>
        </w:r>
      </w:ins>
      <w:ins w:id="1564" w:author="vivo-Chenli" w:date="2025-01-19T19:17:00Z">
        <w:r>
          <w:t xml:space="preserve">, </w:t>
        </w:r>
        <w:commentRangeStart w:id="1565"/>
        <w:proofErr w:type="gramStart"/>
        <w:r>
          <w:t>i.e.</w:t>
        </w:r>
      </w:ins>
      <w:proofErr w:type="gramEnd"/>
      <w:ins w:id="1566" w:author="vivo-Chenli" w:date="2025-01-19T19:18:00Z">
        <w:r>
          <w:t xml:space="preserve"> </w:t>
        </w:r>
      </w:ins>
      <w:commentRangeEnd w:id="1565"/>
      <w:ins w:id="1567" w:author="vivo-Chenli" w:date="2025-01-20T15:43:00Z">
        <w:r>
          <w:rPr>
            <w:rStyle w:val="a6"/>
          </w:rPr>
          <w:commentReference w:id="1565"/>
        </w:r>
      </w:ins>
      <w:ins w:id="1568" w:author="vivo-Chenli" w:date="2025-01-19T19:18:00Z">
        <w:r>
          <w:t>the beam</w:t>
        </w:r>
      </w:ins>
      <w:ins w:id="1569" w:author="vivo-Chenli" w:date="2025-01-20T18:46:00Z">
        <w:r>
          <w:t xml:space="preserve"> corresponds to the RS indicated by TCI</w:t>
        </w:r>
      </w:ins>
      <w:ins w:id="1570" w:author="vivo-Chenli" w:date="2025-01-20T18:51:00Z">
        <w:r>
          <w:t xml:space="preserve"> </w:t>
        </w:r>
      </w:ins>
      <w:ins w:id="1571" w:author="vivo-Chenli" w:date="2025-01-20T18:46:00Z">
        <w:r>
          <w:t xml:space="preserve">State </w:t>
        </w:r>
      </w:ins>
      <w:commentRangeEnd w:id="1559"/>
      <w:r w:rsidR="00CB0851">
        <w:rPr>
          <w:rStyle w:val="a6"/>
        </w:rPr>
        <w:commentReference w:id="1559"/>
      </w:r>
      <w:commentRangeEnd w:id="1560"/>
      <w:r w:rsidR="00CB0851">
        <w:rPr>
          <w:rStyle w:val="a6"/>
        </w:rPr>
        <w:commentReference w:id="1560"/>
      </w:r>
      <w:commentRangeEnd w:id="1561"/>
      <w:r w:rsidR="007A1460">
        <w:rPr>
          <w:rStyle w:val="a6"/>
        </w:rPr>
        <w:commentReference w:id="1561"/>
      </w:r>
      <w:ins w:id="1572" w:author="vivo-Chenli" w:date="2025-01-20T18:46:00Z">
        <w:r>
          <w:t xml:space="preserve">or the RS </w:t>
        </w:r>
        <w:proofErr w:type="spellStart"/>
        <w:r>
          <w:t>QCLed</w:t>
        </w:r>
        <w:proofErr w:type="spellEnd"/>
        <w:r>
          <w:t xml:space="preserve"> with the RS indicated by TCI</w:t>
        </w:r>
      </w:ins>
      <w:ins w:id="1573" w:author="vivo-Chenli" w:date="2025-01-20T18:51:00Z">
        <w:r>
          <w:t xml:space="preserve"> </w:t>
        </w:r>
      </w:ins>
      <w:ins w:id="1574" w:author="vivo-Chenli" w:date="2025-01-20T18:46:00Z">
        <w:r>
          <w:t>State in the serving cell</w:t>
        </w:r>
      </w:ins>
      <w:ins w:id="1575" w:author="vivo-Chenli" w:date="2025-01-19T19:18:00Z">
        <w:r>
          <w:t xml:space="preserve"> [as defined in clause 5.1.5 in TS 38.214]</w:t>
        </w:r>
      </w:ins>
      <w:ins w:id="1576" w:author="vivo-Chenli" w:date="2025-01-19T19:17:00Z">
        <w:r>
          <w:t>,</w:t>
        </w:r>
      </w:ins>
      <w:ins w:id="1577" w:author="vivo-Chenli" w:date="2025-01-19T18:14:00Z">
        <w:r>
          <w:t xml:space="preserve"> to be applicable</w:t>
        </w:r>
      </w:ins>
      <w:ins w:id="1578" w:author="vivo-Chenli" w:date="2025-01-19T19:32:00Z">
        <w:r>
          <w:t>;</w:t>
        </w:r>
      </w:ins>
    </w:p>
    <w:p w14:paraId="52ED1279" w14:textId="77777777" w:rsidR="003669F2" w:rsidRDefault="00B562E1">
      <w:pPr>
        <w:pStyle w:val="B3"/>
        <w:rPr>
          <w:ins w:id="1579" w:author="vivo-Chenli" w:date="2025-01-19T19:18:00Z"/>
        </w:rPr>
      </w:pPr>
      <w:ins w:id="1580" w:author="vivo-Chenli" w:date="2025-01-19T19:18:00Z">
        <w:r>
          <w:t>3&gt;</w:t>
        </w:r>
        <w:r>
          <w:tab/>
        </w:r>
        <w:r>
          <w:tab/>
          <w:t xml:space="preserve">if the </w:t>
        </w:r>
        <w:r>
          <w:rPr>
            <w:i/>
            <w:iCs/>
          </w:rPr>
          <w:t>eventLTM</w:t>
        </w:r>
      </w:ins>
      <w:ins w:id="1581" w:author="vivo-Chenli" w:date="2025-01-19T19:19:00Z">
        <w:r>
          <w:rPr>
            <w:i/>
            <w:iCs/>
          </w:rPr>
          <w:t xml:space="preserve">3 </w:t>
        </w:r>
        <w:r>
          <w:t>or</w:t>
        </w:r>
        <w:r>
          <w:rPr>
            <w:i/>
            <w:iCs/>
          </w:rPr>
          <w:t xml:space="preserve"> eventLTM5</w:t>
        </w:r>
      </w:ins>
      <w:ins w:id="1582" w:author="vivo-Chenli" w:date="2025-01-19T19:18:00Z">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52ED127A" w14:textId="77777777" w:rsidR="003669F2" w:rsidRDefault="00B562E1">
      <w:pPr>
        <w:pStyle w:val="B4"/>
        <w:rPr>
          <w:ins w:id="1583" w:author="vivo-Chenli" w:date="2025-01-19T19:31:00Z"/>
        </w:rPr>
      </w:pPr>
      <w:ins w:id="1584" w:author="vivo-Chenli" w:date="2025-01-19T18:14:00Z">
        <w:r>
          <w:t xml:space="preserve">4&gt; </w:t>
        </w:r>
      </w:ins>
      <w:ins w:id="1585" w:author="vivo-Chenli" w:date="2025-01-19T19:31:00Z">
        <w:r>
          <w:t xml:space="preserve">consider any beam of </w:t>
        </w:r>
        <w:r>
          <w:rPr>
            <w:rFonts w:eastAsia="等线" w:hint="eastAsia"/>
          </w:rPr>
          <w:t>LTM candidate cell</w:t>
        </w:r>
      </w:ins>
      <w:ins w:id="1586" w:author="vivo-Chenli" w:date="2025-01-21T23:35:00Z">
        <w:r>
          <w:rPr>
            <w:rFonts w:eastAsia="等线"/>
          </w:rPr>
          <w:t xml:space="preserve"> configured in </w:t>
        </w:r>
        <w:r>
          <w:rPr>
            <w:rFonts w:eastAsia="等线"/>
            <w:i/>
            <w:iCs/>
          </w:rPr>
          <w:t>LTM-CSI-</w:t>
        </w:r>
        <w:proofErr w:type="spellStart"/>
        <w:r>
          <w:rPr>
            <w:rFonts w:eastAsia="等线"/>
            <w:i/>
            <w:iCs/>
          </w:rPr>
          <w:t>ResourceConfig</w:t>
        </w:r>
        <w:proofErr w:type="spellEnd"/>
        <w:r>
          <w:rPr>
            <w:rFonts w:eastAsia="等线"/>
          </w:rPr>
          <w:t xml:space="preserve"> which associated with this </w:t>
        </w:r>
        <w:proofErr w:type="spellStart"/>
        <w:r>
          <w:rPr>
            <w:rFonts w:eastAsia="等线"/>
            <w:i/>
            <w:iCs/>
          </w:rPr>
          <w:t>ltm</w:t>
        </w:r>
        <w:proofErr w:type="spellEnd"/>
        <w:r>
          <w:rPr>
            <w:rFonts w:eastAsia="等线"/>
            <w:i/>
            <w:iCs/>
          </w:rPr>
          <w:t>-CSI-</w:t>
        </w:r>
        <w:proofErr w:type="spellStart"/>
        <w:r>
          <w:rPr>
            <w:rFonts w:eastAsia="等线"/>
            <w:i/>
            <w:iCs/>
          </w:rPr>
          <w:t>RepoerConfigId</w:t>
        </w:r>
      </w:ins>
      <w:proofErr w:type="spellEnd"/>
      <w:ins w:id="1587" w:author="vivo-Chenli" w:date="2025-01-19T19:32:00Z">
        <w:r>
          <w:rPr>
            <w:rFonts w:eastAsia="等线"/>
          </w:rPr>
          <w:t>,</w:t>
        </w:r>
      </w:ins>
      <w:ins w:id="1588" w:author="vivo-Chenli" w:date="2025-01-19T19:31:00Z">
        <w:r>
          <w:rPr>
            <w:rFonts w:eastAsia="等线"/>
          </w:rPr>
          <w:t xml:space="preserve"> </w:t>
        </w:r>
      </w:ins>
      <w:ins w:id="1589" w:author="vivo-Chenli" w:date="2025-01-19T19:33:00Z">
        <w:r>
          <w:rPr>
            <w:rFonts w:eastAsia="等线"/>
          </w:rPr>
          <w:t>and the current beam of serving cell</w:t>
        </w:r>
      </w:ins>
      <w:ins w:id="1590" w:author="vivo-Chenli" w:date="2025-01-20T18:52:00Z">
        <w:r>
          <w:rPr>
            <w:rFonts w:eastAsia="等线"/>
          </w:rPr>
          <w:t xml:space="preserve">, </w:t>
        </w:r>
        <w:proofErr w:type="gramStart"/>
        <w:r>
          <w:rPr>
            <w:rFonts w:eastAsia="等线"/>
          </w:rPr>
          <w:t>i.e.</w:t>
        </w:r>
        <w:proofErr w:type="gramEnd"/>
        <w:r>
          <w:rPr>
            <w:rFonts w:eastAsia="等线"/>
          </w:rPr>
          <w:t xml:space="preserve"> </w:t>
        </w:r>
        <w:r>
          <w:t xml:space="preserve">the beam corresponds to the RS indicated by TCI State or the RS </w:t>
        </w:r>
        <w:proofErr w:type="spellStart"/>
        <w:r>
          <w:t>QCLed</w:t>
        </w:r>
        <w:proofErr w:type="spellEnd"/>
        <w:r>
          <w:t xml:space="preserve"> with the RS indicated by TCI State in the serving cell [as defined in clause 5.1.5 in TS 38.214],</w:t>
        </w:r>
      </w:ins>
      <w:ins w:id="1591" w:author="vivo-Chenli" w:date="2025-01-20T09:47:00Z">
        <w:r>
          <w:rPr>
            <w:rFonts w:eastAsia="等线"/>
          </w:rPr>
          <w:t xml:space="preserve"> with the same RS type as</w:t>
        </w:r>
      </w:ins>
      <w:ins w:id="1592" w:author="vivo-Chenli" w:date="2025-01-20T09:56:00Z">
        <w:r>
          <w:rPr>
            <w:rFonts w:eastAsia="等线"/>
          </w:rPr>
          <w:t xml:space="preserve"> the beam of candidate cell</w:t>
        </w:r>
      </w:ins>
      <w:ins w:id="1593" w:author="vivo-Chenli" w:date="2025-01-19T19:33:00Z">
        <w:r>
          <w:rPr>
            <w:rFonts w:eastAsia="等线"/>
          </w:rPr>
          <w:t xml:space="preserve">, </w:t>
        </w:r>
      </w:ins>
      <w:ins w:id="1594" w:author="vivo-Chenli" w:date="2025-01-19T19:32:00Z">
        <w:r>
          <w:rPr>
            <w:rFonts w:eastAsia="等线"/>
          </w:rPr>
          <w:t>to be applicable</w:t>
        </w:r>
      </w:ins>
      <w:ins w:id="1595" w:author="vivo-Chenli" w:date="2025-01-19T19:33:00Z">
        <w:r>
          <w:rPr>
            <w:rFonts w:eastAsia="等线"/>
          </w:rPr>
          <w:t>;</w:t>
        </w:r>
      </w:ins>
      <w:ins w:id="1596" w:author="vivo-Chenli" w:date="2025-01-19T19:32:00Z">
        <w:r>
          <w:rPr>
            <w:rFonts w:eastAsia="等线"/>
          </w:rPr>
          <w:t xml:space="preserve"> </w:t>
        </w:r>
      </w:ins>
    </w:p>
    <w:p w14:paraId="52ED127B" w14:textId="77777777" w:rsidR="003669F2" w:rsidRDefault="00B562E1">
      <w:pPr>
        <w:pStyle w:val="B3"/>
        <w:rPr>
          <w:ins w:id="1597" w:author="vivo-Chenli" w:date="2025-01-19T19:33:00Z"/>
        </w:rPr>
      </w:pPr>
      <w:ins w:id="1598" w:author="vivo-Chenli" w:date="2025-01-19T19:33:00Z">
        <w:r>
          <w:t>3&gt;</w:t>
        </w:r>
        <w:r>
          <w:tab/>
        </w:r>
        <w:r>
          <w:tab/>
          <w:t xml:space="preserve">if the </w:t>
        </w:r>
        <w:r>
          <w:rPr>
            <w:i/>
            <w:iCs/>
          </w:rPr>
          <w:t>eventLTM4</w:t>
        </w:r>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52ED127C" w14:textId="5060B688" w:rsidR="003669F2" w:rsidRDefault="00B562E1">
      <w:pPr>
        <w:pStyle w:val="B4"/>
        <w:rPr>
          <w:ins w:id="1599" w:author="vivo-Chenli" w:date="2025-01-19T19:33:00Z"/>
        </w:rPr>
      </w:pPr>
      <w:ins w:id="1600" w:author="vivo-Chenli" w:date="2025-01-19T19:33:00Z">
        <w:r>
          <w:t xml:space="preserve">4&gt; </w:t>
        </w:r>
      </w:ins>
      <w:ins w:id="1601" w:author="vivo-Chenli" w:date="2025-01-21T23:35:00Z">
        <w:r>
          <w:t xml:space="preserve">consider any beam of </w:t>
        </w:r>
        <w:r>
          <w:rPr>
            <w:rFonts w:eastAsia="等线" w:hint="eastAsia"/>
          </w:rPr>
          <w:t>LTM candidate cell</w:t>
        </w:r>
        <w:r>
          <w:rPr>
            <w:rFonts w:eastAsia="等线"/>
          </w:rPr>
          <w:t xml:space="preserve"> configured in </w:t>
        </w:r>
        <w:r>
          <w:rPr>
            <w:rFonts w:eastAsia="等线"/>
            <w:i/>
            <w:iCs/>
          </w:rPr>
          <w:t>LTM-CSI-</w:t>
        </w:r>
        <w:proofErr w:type="spellStart"/>
        <w:r>
          <w:rPr>
            <w:rFonts w:eastAsia="等线"/>
            <w:i/>
            <w:iCs/>
          </w:rPr>
          <w:t>ResourceConfig</w:t>
        </w:r>
        <w:proofErr w:type="spellEnd"/>
        <w:r>
          <w:rPr>
            <w:rFonts w:eastAsia="等线"/>
          </w:rPr>
          <w:t xml:space="preserve"> which associated with this </w:t>
        </w:r>
        <w:proofErr w:type="spellStart"/>
        <w:r>
          <w:rPr>
            <w:rFonts w:eastAsia="等线"/>
            <w:i/>
            <w:iCs/>
          </w:rPr>
          <w:t>ltm</w:t>
        </w:r>
        <w:proofErr w:type="spellEnd"/>
        <w:r>
          <w:rPr>
            <w:rFonts w:eastAsia="等线"/>
            <w:i/>
            <w:iCs/>
          </w:rPr>
          <w:t>-CSI-</w:t>
        </w:r>
        <w:proofErr w:type="spellStart"/>
        <w:r>
          <w:rPr>
            <w:rFonts w:eastAsia="等线"/>
            <w:i/>
            <w:iCs/>
          </w:rPr>
          <w:t>RepoerConfigId</w:t>
        </w:r>
      </w:ins>
      <w:proofErr w:type="spellEnd"/>
      <w:ins w:id="1602" w:author="vivo-Chenli-Before#129" w:date="2025-02-07T01:30:00Z">
        <w:r w:rsidR="00195475">
          <w:rPr>
            <w:rFonts w:eastAsia="等线"/>
          </w:rPr>
          <w:t>,</w:t>
        </w:r>
        <w:r w:rsidR="00253D96">
          <w:rPr>
            <w:rFonts w:eastAsia="等线"/>
          </w:rPr>
          <w:t xml:space="preserve"> to be appliable</w:t>
        </w:r>
      </w:ins>
      <w:ins w:id="1603" w:author="vivo-Chenli" w:date="2025-01-21T23:35:00Z">
        <w:r>
          <w:rPr>
            <w:rFonts w:eastAsia="等线"/>
          </w:rPr>
          <w:t>;</w:t>
        </w:r>
      </w:ins>
    </w:p>
    <w:p w14:paraId="52ED127D" w14:textId="77777777" w:rsidR="003669F2" w:rsidRDefault="00B562E1">
      <w:pPr>
        <w:pStyle w:val="B2"/>
        <w:rPr>
          <w:ins w:id="1604" w:author="vivo-Chenli" w:date="2025-01-19T19:40:00Z"/>
        </w:rPr>
      </w:pPr>
      <w:ins w:id="1605" w:author="vivo-Chenli" w:date="2025-01-19T19:40:00Z">
        <w:r>
          <w:t>2&gt;</w:t>
        </w:r>
        <w:r>
          <w:tab/>
          <w:t>if the entry condition for th</w:t>
        </w:r>
      </w:ins>
      <w:ins w:id="1606" w:author="vivo-Chenli" w:date="2025-01-19T20:03:00Z">
        <w:r>
          <w:t>e</w:t>
        </w:r>
      </w:ins>
      <w:ins w:id="1607" w:author="vivo-Chenli" w:date="2025-01-19T19:40:00Z">
        <w:r>
          <w:t xml:space="preserve"> event</w:t>
        </w:r>
      </w:ins>
      <w:ins w:id="1608" w:author="vivo-Chenli" w:date="2025-01-19T20:04:00Z">
        <w:r>
          <w:t xml:space="preserve"> associated with </w:t>
        </w:r>
        <w:proofErr w:type="spellStart"/>
        <w:r>
          <w:rPr>
            <w:i/>
            <w:iCs/>
          </w:rPr>
          <w:t>ltm</w:t>
        </w:r>
        <w:proofErr w:type="spellEnd"/>
        <w:r>
          <w:rPr>
            <w:i/>
            <w:iCs/>
          </w:rPr>
          <w:t>-CSI-</w:t>
        </w:r>
        <w:proofErr w:type="spellStart"/>
        <w:r>
          <w:rPr>
            <w:i/>
            <w:iCs/>
          </w:rPr>
          <w:t>ReportConfigId</w:t>
        </w:r>
        <w:proofErr w:type="spellEnd"/>
        <w:r>
          <w:t xml:space="preserve"> </w:t>
        </w:r>
      </w:ins>
      <w:ins w:id="1609" w:author="vivo-Chenli" w:date="2025-01-19T19:40:00Z">
        <w:r>
          <w:t xml:space="preserve">is fulfilled for one or more applicable </w:t>
        </w:r>
      </w:ins>
      <w:ins w:id="1610" w:author="vivo-Chenli" w:date="2025-01-19T20:04:00Z">
        <w:r>
          <w:t>beams</w:t>
        </w:r>
      </w:ins>
      <w:ins w:id="1611" w:author="vivo-Chenli" w:date="2025-01-19T20:09:00Z">
        <w:r>
          <w:t xml:space="preserve">, </w:t>
        </w:r>
        <w:proofErr w:type="gramStart"/>
        <w:r>
          <w:t>i.e.</w:t>
        </w:r>
      </w:ins>
      <w:proofErr w:type="gramEnd"/>
      <w:ins w:id="1612" w:author="vivo-Chenli" w:date="2025-01-19T20:10:00Z">
        <w:r>
          <w:t xml:space="preserve"> </w:t>
        </w:r>
      </w:ins>
      <w:ins w:id="1613" w:author="vivo-Chenli" w:date="2025-01-19T20:15:00Z">
        <w:r>
          <w:t>re</w:t>
        </w:r>
      </w:ins>
      <w:ins w:id="1614" w:author="vivo-Chenli" w:date="2025-01-19T20:16:00Z">
        <w:r>
          <w:t xml:space="preserve">ference signalling </w:t>
        </w:r>
      </w:ins>
      <w:ins w:id="1615" w:author="vivo-Chenli" w:date="2025-01-19T20:17:00Z">
        <w:r>
          <w:t xml:space="preserve">associated </w:t>
        </w:r>
      </w:ins>
      <w:ins w:id="1616" w:author="vivo-Chenli" w:date="2025-01-19T20:08:00Z">
        <w:r>
          <w:t xml:space="preserve">with </w:t>
        </w:r>
      </w:ins>
      <w:ins w:id="1617" w:author="vivo-Chenli" w:date="2025-01-19T20:10:00Z">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ins>
      <w:proofErr w:type="spellEnd"/>
      <w:ins w:id="1618" w:author="vivo-Chenli" w:date="2025-01-19T20:16:00Z">
        <w:r>
          <w:t xml:space="preserve"> </w:t>
        </w:r>
      </w:ins>
      <w:ins w:id="1619" w:author="vivo-Chenli" w:date="2025-01-19T20:17:00Z">
        <w:r>
          <w:t xml:space="preserve">in the </w:t>
        </w:r>
        <w:r>
          <w:rPr>
            <w:i/>
            <w:iCs/>
          </w:rPr>
          <w:t>LTM-CSI-</w:t>
        </w:r>
        <w:proofErr w:type="spellStart"/>
        <w:r>
          <w:rPr>
            <w:i/>
            <w:iCs/>
          </w:rPr>
          <w:t>ReportConfig</w:t>
        </w:r>
      </w:ins>
      <w:proofErr w:type="spellEnd"/>
      <w:ins w:id="1620" w:author="vivo-Chenli" w:date="2025-01-19T20:10:00Z">
        <w:r>
          <w:t xml:space="preserve">, </w:t>
        </w:r>
      </w:ins>
      <w:ins w:id="1621" w:author="vivo-Chenli" w:date="2025-01-19T20:20:00Z">
        <w:r>
          <w:t xml:space="preserve">for the measurement </w:t>
        </w:r>
      </w:ins>
      <w:ins w:id="1622" w:author="vivo-Chenli" w:date="2025-01-19T23:28:00Z">
        <w:r>
          <w:t xml:space="preserve">from lower layer </w:t>
        </w:r>
      </w:ins>
      <w:commentRangeStart w:id="1623"/>
      <w:ins w:id="1624" w:author="vivo-Chenli" w:date="2025-01-19T20:20:00Z">
        <w:r>
          <w:t xml:space="preserve">after layer </w:t>
        </w:r>
      </w:ins>
      <w:ins w:id="1625" w:author="vivo-Chenli" w:date="2025-01-19T20:21:00Z">
        <w:r>
          <w:t>1 filtering taken</w:t>
        </w:r>
      </w:ins>
      <w:commentRangeEnd w:id="1623"/>
      <w:r w:rsidR="007C6DCE">
        <w:rPr>
          <w:rStyle w:val="a6"/>
        </w:rPr>
        <w:commentReference w:id="1623"/>
      </w:r>
      <w:ins w:id="1626" w:author="vivo-Chenli" w:date="2025-01-19T20:21:00Z">
        <w:r>
          <w:t xml:space="preserve"> during</w:t>
        </w:r>
      </w:ins>
      <w:ins w:id="1627" w:author="vivo-Chenli" w:date="2025-01-19T19:40:00Z">
        <w:r>
          <w:t xml:space="preserve"> </w:t>
        </w:r>
        <w:proofErr w:type="spellStart"/>
        <w:r>
          <w:rPr>
            <w:i/>
          </w:rPr>
          <w:t>timeToTrigger</w:t>
        </w:r>
        <w:proofErr w:type="spellEnd"/>
        <w:r>
          <w:t xml:space="preserve"> defined for this event:</w:t>
        </w:r>
      </w:ins>
    </w:p>
    <w:p w14:paraId="52ED127E" w14:textId="0B7AE0C0" w:rsidR="003669F2" w:rsidRDefault="00B562E1">
      <w:pPr>
        <w:pStyle w:val="B3"/>
        <w:rPr>
          <w:ins w:id="1628" w:author="vivo-Chenli" w:date="2025-01-19T20:29:00Z"/>
        </w:rPr>
      </w:pPr>
      <w:ins w:id="1629" w:author="vivo-Chenli" w:date="2025-01-19T20:29:00Z">
        <w:r>
          <w:t>3&gt;</w:t>
        </w:r>
        <w:r>
          <w:tab/>
        </w:r>
      </w:ins>
      <w:ins w:id="1630" w:author="vivo-Chenli" w:date="2025-01-19T20:30:00Z">
        <w:r>
          <w:t xml:space="preserve">if </w:t>
        </w:r>
      </w:ins>
      <w:ins w:id="1631" w:author="vivo-Chenli" w:date="2025-01-19T20:29:00Z">
        <w:r>
          <w:t xml:space="preserve">the </w:t>
        </w:r>
      </w:ins>
      <w:ins w:id="1632" w:author="vivo-Chenli-Before#129" w:date="2025-02-07T00:16:00Z">
        <w:r w:rsidR="007850C6">
          <w:rPr>
            <w:i/>
          </w:rPr>
          <w:t>MR_LIST</w:t>
        </w:r>
      </w:ins>
      <w:ins w:id="1633" w:author="vivo-Chenli" w:date="2025-01-19T20:29:00Z">
        <w:r>
          <w:t xml:space="preserve"> does not include a measurement reporting entry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(a first beam triggers the event):</w:t>
        </w:r>
      </w:ins>
    </w:p>
    <w:p w14:paraId="52ED127F" w14:textId="040CD170" w:rsidR="003669F2" w:rsidRDefault="00B562E1">
      <w:pPr>
        <w:pStyle w:val="B4"/>
        <w:rPr>
          <w:ins w:id="1634" w:author="vivo-Chenli" w:date="2025-01-19T19:40:00Z"/>
        </w:rPr>
      </w:pPr>
      <w:ins w:id="1635" w:author="vivo-Chenli" w:date="2025-01-19T20:30:00Z">
        <w:r>
          <w:t>4</w:t>
        </w:r>
      </w:ins>
      <w:ins w:id="1636" w:author="vivo-Chenli" w:date="2025-01-19T19:40:00Z">
        <w:r>
          <w:t>&gt;</w:t>
        </w:r>
        <w:r>
          <w:tab/>
          <w:t xml:space="preserve">include a measurement reporting entry </w:t>
        </w:r>
      </w:ins>
      <w:ins w:id="1637" w:author="vivo-Chenli" w:date="2025-01-19T23:52:00Z">
        <w:r>
          <w:t xml:space="preserve">in the </w:t>
        </w:r>
      </w:ins>
      <w:ins w:id="1638" w:author="vivo-Chenli-Before#129" w:date="2025-02-07T00:16:00Z">
        <w:r w:rsidR="007850C6">
          <w:rPr>
            <w:i/>
          </w:rPr>
          <w:t>MR_LIST</w:t>
        </w:r>
      </w:ins>
      <w:ins w:id="1639" w:author="vivo-Chenli" w:date="2025-01-19T23:52:00Z">
        <w:r>
          <w:t xml:space="preserve"> </w:t>
        </w:r>
      </w:ins>
      <w:ins w:id="1640" w:author="vivo-Chenli" w:date="2025-01-19T19:40:00Z">
        <w:r>
          <w:t xml:space="preserve">for this </w:t>
        </w:r>
      </w:ins>
      <w:proofErr w:type="spellStart"/>
      <w:ins w:id="1641" w:author="vivo-Chenli" w:date="2025-01-19T20:24:00Z">
        <w:r>
          <w:rPr>
            <w:rFonts w:eastAsia="等线"/>
            <w:i/>
            <w:iCs/>
          </w:rPr>
          <w:t>ltm</w:t>
        </w:r>
        <w:proofErr w:type="spellEnd"/>
        <w:r>
          <w:rPr>
            <w:rFonts w:eastAsia="等线"/>
            <w:i/>
            <w:iCs/>
          </w:rPr>
          <w:t>-CSI-</w:t>
        </w:r>
        <w:proofErr w:type="spellStart"/>
        <w:r>
          <w:rPr>
            <w:rFonts w:eastAsia="等线"/>
            <w:i/>
            <w:iCs/>
          </w:rPr>
          <w:t>ReportConfigId</w:t>
        </w:r>
      </w:ins>
      <w:proofErr w:type="spellEnd"/>
      <w:ins w:id="1642" w:author="vivo-Chenli" w:date="2025-01-19T19:40:00Z">
        <w:r>
          <w:t>;</w:t>
        </w:r>
      </w:ins>
    </w:p>
    <w:p w14:paraId="52ED1280" w14:textId="1CD48CAC" w:rsidR="003669F2" w:rsidRDefault="00B562E1">
      <w:pPr>
        <w:pStyle w:val="B3"/>
        <w:rPr>
          <w:ins w:id="1643" w:author="vivo-Chenli" w:date="2025-01-19T20:31:00Z"/>
        </w:rPr>
      </w:pPr>
      <w:ins w:id="1644" w:author="vivo-Chenli" w:date="2025-01-20T00:21:00Z">
        <w:r>
          <w:lastRenderedPageBreak/>
          <w:t>3</w:t>
        </w:r>
      </w:ins>
      <w:ins w:id="1645" w:author="vivo-Chenli" w:date="2025-01-19T20:31:00Z">
        <w:r>
          <w:t>&gt;</w:t>
        </w:r>
        <w:r>
          <w:tab/>
          <w:t>include the</w:t>
        </w:r>
      </w:ins>
      <w:ins w:id="1646" w:author="vivo-Chenli" w:date="2025-01-21T23:25:00Z">
        <w:r>
          <w:t xml:space="preserve"> </w:t>
        </w:r>
      </w:ins>
      <w:ins w:id="1647" w:author="vivo-Chenli-Before#129" w:date="2025-02-07T01:32:00Z">
        <w:r w:rsidR="00C83484">
          <w:t>SSB</w:t>
        </w:r>
        <w:r w:rsidR="003210D3">
          <w:t>RI</w:t>
        </w:r>
      </w:ins>
      <w:ins w:id="1648" w:author="vivo-Chenli" w:date="2025-01-21T23:25:00Z">
        <w:r>
          <w:t xml:space="preserve"> or CRI of the</w:t>
        </w:r>
      </w:ins>
      <w:ins w:id="1649" w:author="vivo-Chenli" w:date="2025-01-19T20:31:00Z">
        <w:r>
          <w:t xml:space="preserve"> concerned </w:t>
        </w:r>
      </w:ins>
      <w:ins w:id="1650" w:author="vivo-Chenli" w:date="2025-01-19T22:10:00Z">
        <w:r>
          <w:t>beam(s)</w:t>
        </w:r>
      </w:ins>
      <w:ins w:id="1651" w:author="vivo-Chenli" w:date="2025-01-19T20:31:00Z">
        <w:r>
          <w:t xml:space="preserve"> in the </w:t>
        </w:r>
      </w:ins>
      <w:proofErr w:type="spellStart"/>
      <w:ins w:id="1652" w:author="vivo-Chenli-Before#129" w:date="2025-02-07T00:17:00Z">
        <w:r w:rsidR="00F250EC">
          <w:rPr>
            <w:i/>
            <w:iCs/>
          </w:rPr>
          <w:t>BEAM_TRIGGERED</w:t>
        </w:r>
        <w:r w:rsidR="007850C6">
          <w:rPr>
            <w:i/>
            <w:iCs/>
          </w:rPr>
          <w:t>_LIST</w:t>
        </w:r>
      </w:ins>
      <w:ins w:id="1653" w:author="vivo-Chenli" w:date="2025-01-19T20:31:00Z">
        <w:r>
          <w:t>for</w:t>
        </w:r>
        <w:proofErr w:type="spellEnd"/>
        <w:r>
          <w:t xml:space="preserve"> this </w:t>
        </w:r>
      </w:ins>
      <w:proofErr w:type="spellStart"/>
      <w:ins w:id="1654" w:author="vivo-Chenli" w:date="2025-01-19T22:12:00Z">
        <w:r>
          <w:rPr>
            <w:i/>
            <w:iCs/>
          </w:rPr>
          <w:t>ltm</w:t>
        </w:r>
        <w:proofErr w:type="spellEnd"/>
        <w:r>
          <w:rPr>
            <w:i/>
            <w:iCs/>
          </w:rPr>
          <w:t>-CSI-</w:t>
        </w:r>
        <w:proofErr w:type="spellStart"/>
        <w:r>
          <w:rPr>
            <w:i/>
            <w:iCs/>
          </w:rPr>
          <w:t>ReportConfigId</w:t>
        </w:r>
      </w:ins>
      <w:proofErr w:type="spellEnd"/>
      <w:ins w:id="1655" w:author="vivo-Chenli" w:date="2025-01-19T20:31:00Z">
        <w:r>
          <w:t>;</w:t>
        </w:r>
      </w:ins>
      <w:ins w:id="1656" w:author="vivo-Chenli" w:date="2025-01-19T22:24:00Z">
        <w:r>
          <w:t xml:space="preserve"> </w:t>
        </w:r>
      </w:ins>
    </w:p>
    <w:p w14:paraId="52ED1281" w14:textId="77777777" w:rsidR="003669F2" w:rsidRDefault="00B562E1">
      <w:pPr>
        <w:pStyle w:val="B3"/>
        <w:rPr>
          <w:ins w:id="1657" w:author="vivo-Chenli" w:date="2025-01-19T20:30:00Z"/>
        </w:rPr>
      </w:pPr>
      <w:ins w:id="1658" w:author="vivo-Chenli" w:date="2025-01-19T20:30:00Z">
        <w:r>
          <w:t>3&gt;</w:t>
        </w:r>
        <w:r>
          <w:tab/>
        </w:r>
      </w:ins>
      <w:ins w:id="1659" w:author="vivo-Chenli" w:date="2025-01-19T23:34:00Z">
        <w:r>
          <w:t>i</w:t>
        </w:r>
      </w:ins>
      <w:ins w:id="1660" w:author="vivo-Chenli" w:date="2025-01-19T20:30:00Z">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ins>
      <w:ins w:id="1661" w:author="vivo-Chenli" w:date="2025-01-19T22:16:00Z">
        <w:r>
          <w:rPr>
            <w:rFonts w:eastAsia="等线"/>
          </w:rPr>
          <w:t xml:space="preserve">in the </w:t>
        </w:r>
      </w:ins>
      <w:ins w:id="1662" w:author="vivo-Chenli" w:date="2025-01-20T10:07:00Z">
        <w:r>
          <w:rPr>
            <w:rFonts w:eastAsia="等线" w:hint="eastAsia"/>
            <w:i/>
            <w:iCs/>
            <w:lang w:eastAsia="zh-CN"/>
          </w:rPr>
          <w:t>L</w:t>
        </w:r>
        <w:r>
          <w:rPr>
            <w:rFonts w:eastAsia="等线"/>
            <w:i/>
            <w:iCs/>
            <w:lang w:eastAsia="zh-CN"/>
          </w:rPr>
          <w:t>TM-</w:t>
        </w:r>
        <w:proofErr w:type="spellStart"/>
        <w:r>
          <w:rPr>
            <w:rFonts w:eastAsia="等线"/>
            <w:i/>
            <w:iCs/>
            <w:lang w:eastAsia="zh-CN"/>
          </w:rPr>
          <w:t>EventTriggeredPeriodicReport</w:t>
        </w:r>
        <w:proofErr w:type="spellEnd"/>
        <w:r>
          <w:rPr>
            <w:rFonts w:eastAsia="等线"/>
            <w:lang w:eastAsia="zh-CN"/>
          </w:rPr>
          <w:t xml:space="preserve"> </w:t>
        </w:r>
      </w:ins>
      <w:ins w:id="1663" w:author="vivo-Chenli" w:date="2025-01-19T20:30:00Z">
        <w:r>
          <w:rPr>
            <w:rFonts w:eastAsia="等线" w:hint="eastAsia"/>
          </w:rPr>
          <w:t>by RRC</w:t>
        </w:r>
        <w:r>
          <w:t>:</w:t>
        </w:r>
      </w:ins>
    </w:p>
    <w:p w14:paraId="52ED1282" w14:textId="2B309D08" w:rsidR="003669F2" w:rsidRDefault="00B562E1">
      <w:pPr>
        <w:pStyle w:val="B4"/>
        <w:rPr>
          <w:ins w:id="1664" w:author="vivo-Chenli" w:date="2025-01-19T20:30:00Z"/>
        </w:rPr>
      </w:pPr>
      <w:ins w:id="1665" w:author="vivo-Chenli" w:date="2025-01-19T20:30:00Z">
        <w:r>
          <w:t>4&gt;</w:t>
        </w:r>
        <w:r>
          <w:tab/>
        </w:r>
        <w:r>
          <w:rPr>
            <w:rFonts w:eastAsia="等线"/>
          </w:rPr>
          <w:t xml:space="preserve">set the </w:t>
        </w:r>
      </w:ins>
      <w:ins w:id="1666" w:author="vivo-Chenli-Before#129" w:date="2025-02-07T00:17:00Z">
        <w:r w:rsidR="007850C6">
          <w:rPr>
            <w:rFonts w:eastAsia="等线"/>
            <w:i/>
            <w:iCs/>
          </w:rPr>
          <w:t>MR_SENT_COUNTER</w:t>
        </w:r>
      </w:ins>
      <w:ins w:id="1667" w:author="vivo-Chenli" w:date="2025-01-19T22:24:00Z">
        <w:r>
          <w:t xml:space="preserve"> </w:t>
        </w:r>
      </w:ins>
      <w:ins w:id="1668" w:author="vivo-Chenli" w:date="2025-01-19T22:25:00Z">
        <w:r>
          <w:rPr>
            <w:rFonts w:eastAsia="等线" w:hint="eastAsia"/>
          </w:rPr>
          <w:t>to 0</w:t>
        </w:r>
        <w:r>
          <w:rPr>
            <w:rFonts w:eastAsia="等线"/>
          </w:rPr>
          <w:t xml:space="preserve"> </w:t>
        </w:r>
      </w:ins>
      <w:ins w:id="1669" w:author="vivo-Chenli" w:date="2025-01-19T20:30:00Z">
        <w:r>
          <w:rPr>
            <w:rFonts w:eastAsia="等线" w:hint="eastAsia"/>
          </w:rPr>
          <w:t xml:space="preserve">for this </w:t>
        </w:r>
      </w:ins>
      <w:proofErr w:type="spellStart"/>
      <w:ins w:id="1670" w:author="vivo-Chenli" w:date="2025-01-19T22:24:00Z">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hint="eastAsia"/>
          </w:rPr>
          <w:t xml:space="preserve"> </w:t>
        </w:r>
        <w:r>
          <w:rPr>
            <w:rFonts w:eastAsia="等线"/>
          </w:rPr>
          <w:t xml:space="preserve">and </w:t>
        </w:r>
      </w:ins>
      <w:ins w:id="1671" w:author="vivo-Chenli" w:date="2025-01-19T22:25:00Z">
        <w:r>
          <w:t xml:space="preserve">reference </w:t>
        </w:r>
        <w:proofErr w:type="spellStart"/>
        <w:r>
          <w:t>signaling</w:t>
        </w:r>
        <w:proofErr w:type="spellEnd"/>
        <w:r>
          <w:t xml:space="preserve"> resource index;</w:t>
        </w:r>
      </w:ins>
    </w:p>
    <w:p w14:paraId="52ED1283" w14:textId="77777777" w:rsidR="003669F2" w:rsidRDefault="00B562E1">
      <w:pPr>
        <w:pStyle w:val="B3"/>
        <w:rPr>
          <w:ins w:id="1672" w:author="vivo-Chenli" w:date="2025-01-19T19:40:00Z"/>
        </w:rPr>
      </w:pPr>
      <w:ins w:id="1673" w:author="vivo-Chenli" w:date="2025-01-19T19:40:00Z">
        <w:r>
          <w:t>3&gt;</w:t>
        </w:r>
        <w:r>
          <w:tab/>
          <w:t>initiate the measurement reporting procedure, as specified in 5.</w:t>
        </w:r>
      </w:ins>
      <w:ins w:id="1674" w:author="vivo-Chenli" w:date="2025-01-19T20:28:00Z">
        <w:r>
          <w:t>x</w:t>
        </w:r>
      </w:ins>
      <w:ins w:id="1675" w:author="vivo-Chenli" w:date="2025-01-19T19:40:00Z">
        <w:r>
          <w:t>.</w:t>
        </w:r>
      </w:ins>
      <w:ins w:id="1676" w:author="vivo-Chenli" w:date="2025-01-19T20:28:00Z">
        <w:r>
          <w:t>3.</w:t>
        </w:r>
      </w:ins>
    </w:p>
    <w:p w14:paraId="52ED1284" w14:textId="77777777" w:rsidR="003669F2" w:rsidRDefault="00B562E1">
      <w:pPr>
        <w:pStyle w:val="B2"/>
        <w:rPr>
          <w:ins w:id="1677" w:author="vivo-Chenli" w:date="2025-01-19T22:36:00Z"/>
        </w:rPr>
      </w:pPr>
      <w:ins w:id="1678" w:author="vivo-Chenli" w:date="2025-01-19T22:36:00Z">
        <w:r>
          <w:t>2&gt;</w:t>
        </w:r>
        <w:r>
          <w:tab/>
          <w:t>else if the leaving condition</w:t>
        </w:r>
      </w:ins>
      <w:ins w:id="1679" w:author="vivo-Chenli" w:date="2025-01-19T22:37:00Z">
        <w:r>
          <w:t xml:space="preserve">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one or more applicable beams</w:t>
        </w:r>
      </w:ins>
      <w:ins w:id="1680" w:author="vivo-Chenli" w:date="2025-01-19T22:55:00Z">
        <w:r>
          <w:t xml:space="preserve"> for the </w:t>
        </w:r>
      </w:ins>
      <w:ins w:id="1681" w:author="vivo-Chenli" w:date="2025-01-19T22:36:00Z">
        <w:r>
          <w:t>measurement</w:t>
        </w:r>
      </w:ins>
      <w:ins w:id="1682" w:author="vivo-Chenli" w:date="2025-01-19T23:28:00Z">
        <w:r>
          <w:t xml:space="preserve"> from lower layer</w:t>
        </w:r>
      </w:ins>
      <w:ins w:id="1683" w:author="vivo-Chenli" w:date="2025-01-19T22:36:00Z">
        <w:r>
          <w:t xml:space="preserve"> </w:t>
        </w:r>
        <w:commentRangeStart w:id="1684"/>
        <w:r>
          <w:t xml:space="preserve">after layer </w:t>
        </w:r>
      </w:ins>
      <w:ins w:id="1685" w:author="vivo-Chenli" w:date="2025-01-19T22:55:00Z">
        <w:r>
          <w:t>1</w:t>
        </w:r>
      </w:ins>
      <w:ins w:id="1686" w:author="vivo-Chenli" w:date="2025-01-19T22:36:00Z">
        <w:r>
          <w:t xml:space="preserve"> filtering taken</w:t>
        </w:r>
      </w:ins>
      <w:commentRangeEnd w:id="1684"/>
      <w:r w:rsidR="007C6DCE">
        <w:rPr>
          <w:rStyle w:val="a6"/>
        </w:rPr>
        <w:commentReference w:id="1684"/>
      </w:r>
      <w:ins w:id="1687" w:author="vivo-Chenli" w:date="2025-01-19T22:36:00Z">
        <w:r>
          <w:t xml:space="preserve"> during </w:t>
        </w:r>
        <w:proofErr w:type="spellStart"/>
        <w:r>
          <w:rPr>
            <w:i/>
          </w:rPr>
          <w:t>timeToTrigger</w:t>
        </w:r>
        <w:proofErr w:type="spellEnd"/>
        <w:r>
          <w:rPr>
            <w:i/>
          </w:rPr>
          <w:t xml:space="preserve"> </w:t>
        </w:r>
        <w:r>
          <w:t xml:space="preserve">defined </w:t>
        </w:r>
      </w:ins>
      <w:ins w:id="1688" w:author="vivo-Chenli" w:date="2025-01-19T22:55:00Z">
        <w:r>
          <w:t xml:space="preserve">for this </w:t>
        </w:r>
      </w:ins>
      <w:ins w:id="1689" w:author="vivo-Chenli" w:date="2025-01-19T22:36:00Z">
        <w:r>
          <w:t>event:</w:t>
        </w:r>
      </w:ins>
    </w:p>
    <w:p w14:paraId="52ED1285" w14:textId="61A62148" w:rsidR="003669F2" w:rsidRDefault="00B562E1">
      <w:pPr>
        <w:pStyle w:val="B3"/>
        <w:rPr>
          <w:ins w:id="1690" w:author="vivo-Chenli" w:date="2025-01-19T23:04:00Z"/>
        </w:rPr>
      </w:pPr>
      <w:ins w:id="1691" w:author="vivo-Chenli" w:date="2025-01-19T23:04:00Z">
        <w:r>
          <w:t>3&gt;</w:t>
        </w:r>
        <w:r>
          <w:tab/>
          <w:t>remove the concerned</w:t>
        </w:r>
      </w:ins>
      <w:ins w:id="1692" w:author="vivo-Chenli" w:date="2025-01-19T23:35:00Z">
        <w:r>
          <w:t xml:space="preserve"> beam(s)</w:t>
        </w:r>
      </w:ins>
      <w:ins w:id="1693" w:author="vivo-Chenli" w:date="2025-01-19T23:04:00Z">
        <w:r>
          <w:t xml:space="preserve"> in the </w:t>
        </w:r>
      </w:ins>
      <w:ins w:id="1694" w:author="vivo-Chenli-Before#129" w:date="2025-02-07T00:16:00Z">
        <w:r w:rsidR="007850C6">
          <w:rPr>
            <w:i/>
          </w:rPr>
          <w:t>MR_LIST</w:t>
        </w:r>
      </w:ins>
      <w:ins w:id="1695" w:author="vivo-Chenli" w:date="2025-01-19T23:36:00Z">
        <w:r>
          <w:t xml:space="preserve">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w:t>
        </w:r>
      </w:ins>
    </w:p>
    <w:p w14:paraId="52ED1286" w14:textId="77777777" w:rsidR="003669F2" w:rsidRDefault="00B562E1">
      <w:pPr>
        <w:pStyle w:val="B3"/>
        <w:rPr>
          <w:ins w:id="1696" w:author="vivo-Chenli" w:date="2025-01-19T23:04:00Z"/>
        </w:rPr>
      </w:pPr>
      <w:commentRangeStart w:id="1697"/>
      <w:commentRangeStart w:id="1698"/>
      <w:commentRangeStart w:id="1699"/>
      <w:ins w:id="1700" w:author="vivo-Chenli" w:date="2025-01-19T23:04:00Z">
        <w:r>
          <w:t>3&gt;</w:t>
        </w:r>
        <w:r>
          <w:tab/>
          <w:t xml:space="preserve">if </w:t>
        </w:r>
        <w:proofErr w:type="spellStart"/>
        <w:r>
          <w:rPr>
            <w:i/>
            <w:iCs/>
          </w:rPr>
          <w:t>reportOnLeave</w:t>
        </w:r>
        <w:proofErr w:type="spellEnd"/>
        <w:r>
          <w:t xml:space="preserve"> is set to </w:t>
        </w:r>
        <w:r>
          <w:rPr>
            <w:i/>
            <w:iCs/>
            <w:lang w:eastAsia="en-GB"/>
          </w:rPr>
          <w:t>true</w:t>
        </w:r>
        <w:r>
          <w:t xml:space="preserve"> for </w:t>
        </w:r>
      </w:ins>
      <w:ins w:id="1701" w:author="vivo-Chenli" w:date="2025-01-19T23:37:00Z">
        <w:r>
          <w:t xml:space="preserve">this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702" w:author="vivo-Chenli" w:date="2025-01-19T23:04:00Z">
        <w:r>
          <w:t>:</w:t>
        </w:r>
      </w:ins>
    </w:p>
    <w:p w14:paraId="52ED1287" w14:textId="77777777" w:rsidR="003669F2" w:rsidRDefault="00B562E1">
      <w:pPr>
        <w:pStyle w:val="B4"/>
        <w:rPr>
          <w:ins w:id="1703" w:author="vivo-Chenli" w:date="2025-01-19T23:04:00Z"/>
        </w:rPr>
      </w:pPr>
      <w:ins w:id="1704" w:author="vivo-Chenli" w:date="2025-01-19T23:04:00Z">
        <w:r>
          <w:t>4&gt;</w:t>
        </w:r>
        <w:r>
          <w:tab/>
          <w:t>initiate the measurement reporting procedure, as specified in 5.</w:t>
        </w:r>
      </w:ins>
      <w:ins w:id="1705" w:author="vivo-Chenli" w:date="2025-01-19T23:37:00Z">
        <w:r>
          <w:t>x.3</w:t>
        </w:r>
      </w:ins>
      <w:ins w:id="1706" w:author="vivo-Chenli" w:date="2025-01-19T23:04:00Z">
        <w:r>
          <w:t>;</w:t>
        </w:r>
      </w:ins>
      <w:commentRangeEnd w:id="1697"/>
      <w:r w:rsidR="000238CE">
        <w:rPr>
          <w:rStyle w:val="a6"/>
        </w:rPr>
        <w:commentReference w:id="1697"/>
      </w:r>
      <w:commentRangeEnd w:id="1698"/>
      <w:r w:rsidR="006F64A7">
        <w:rPr>
          <w:rStyle w:val="a6"/>
        </w:rPr>
        <w:commentReference w:id="1698"/>
      </w:r>
      <w:commentRangeEnd w:id="1699"/>
      <w:r w:rsidR="00DB27AF">
        <w:rPr>
          <w:rStyle w:val="a6"/>
        </w:rPr>
        <w:commentReference w:id="1699"/>
      </w:r>
    </w:p>
    <w:p w14:paraId="52ED1288" w14:textId="52E062A4" w:rsidR="003669F2" w:rsidRDefault="00B562E1">
      <w:pPr>
        <w:pStyle w:val="B3"/>
        <w:rPr>
          <w:ins w:id="1707" w:author="vivo-Chenli" w:date="2025-01-19T23:04:00Z"/>
        </w:rPr>
      </w:pPr>
      <w:ins w:id="1708" w:author="vivo-Chenli" w:date="2025-01-19T23:04:00Z">
        <w:r>
          <w:t>3&gt;</w:t>
        </w:r>
        <w:r>
          <w:tab/>
          <w:t xml:space="preserve">if the </w:t>
        </w:r>
      </w:ins>
      <w:proofErr w:type="spellStart"/>
      <w:ins w:id="1709" w:author="vivo-Chenli-Before#129" w:date="2025-02-07T00:17:00Z">
        <w:r w:rsidR="00F250EC">
          <w:rPr>
            <w:i/>
            <w:iCs/>
          </w:rPr>
          <w:t>BEAM_TRIGGERED_</w:t>
        </w:r>
        <w:r w:rsidR="007850C6">
          <w:rPr>
            <w:i/>
            <w:iCs/>
          </w:rPr>
          <w:t>LIST</w:t>
        </w:r>
      </w:ins>
      <w:ins w:id="1710" w:author="vivo-Chenli" w:date="2025-01-19T23:55:00Z">
        <w:r>
          <w:t>for</w:t>
        </w:r>
        <w:proofErr w:type="spellEnd"/>
        <w:r>
          <w:t xml:space="preserve">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w:t>
        </w:r>
      </w:ins>
      <w:ins w:id="1711" w:author="vivo-Chenli" w:date="2025-01-19T23:04:00Z">
        <w:r>
          <w:t>is empty:</w:t>
        </w:r>
      </w:ins>
    </w:p>
    <w:p w14:paraId="52ED1289" w14:textId="2489792C" w:rsidR="003669F2" w:rsidRDefault="00B562E1">
      <w:pPr>
        <w:pStyle w:val="B4"/>
        <w:rPr>
          <w:ins w:id="1712" w:author="vivo-Chenli" w:date="2025-01-19T23:04:00Z"/>
        </w:rPr>
      </w:pPr>
      <w:ins w:id="1713" w:author="vivo-Chenli" w:date="2025-01-19T23:04:00Z">
        <w:r>
          <w:t>4&gt;</w:t>
        </w:r>
        <w:r>
          <w:tab/>
          <w:t xml:space="preserve">remove the measurement reporting entry within the </w:t>
        </w:r>
      </w:ins>
      <w:ins w:id="1714" w:author="vivo-Chenli-Before#129" w:date="2025-02-07T00:16:00Z">
        <w:r w:rsidR="007850C6">
          <w:rPr>
            <w:i/>
          </w:rPr>
          <w:t>MR_LIST</w:t>
        </w:r>
      </w:ins>
      <w:ins w:id="1715" w:author="vivo-Chenli" w:date="2025-01-19T23:04:00Z">
        <w:r>
          <w:t xml:space="preserve"> </w:t>
        </w:r>
      </w:ins>
      <w:ins w:id="1716" w:author="vivo-Chenli" w:date="2025-01-19T23:55:00Z">
        <w:r>
          <w:t xml:space="preserve">for this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717" w:author="vivo-Chenli" w:date="2025-01-19T23:04:00Z">
        <w:r>
          <w:t>;</w:t>
        </w:r>
      </w:ins>
    </w:p>
    <w:p w14:paraId="52ED128A" w14:textId="77777777" w:rsidR="003669F2" w:rsidRDefault="00B562E1">
      <w:pPr>
        <w:pStyle w:val="B2"/>
        <w:rPr>
          <w:ins w:id="1718" w:author="vivo-Chenli" w:date="2025-01-20T10:11:00Z"/>
        </w:rPr>
      </w:pPr>
      <w:ins w:id="1719" w:author="vivo-Chenli" w:date="2025-01-20T10:11:00Z">
        <w:r>
          <w:t>2&gt;</w:t>
        </w:r>
        <w:r>
          <w:tab/>
          <w:t xml:space="preserve">upon expiry of the periodical reporting timer for this </w:t>
        </w:r>
      </w:ins>
      <w:proofErr w:type="spellStart"/>
      <w:ins w:id="1720" w:author="vivo-Chenli" w:date="2025-01-20T10:21:00Z">
        <w:r>
          <w:rPr>
            <w:rFonts w:eastAsia="等线"/>
            <w:i/>
            <w:iCs/>
          </w:rPr>
          <w:t>ltm</w:t>
        </w:r>
        <w:proofErr w:type="spellEnd"/>
        <w:r>
          <w:rPr>
            <w:rFonts w:eastAsia="等线"/>
            <w:i/>
            <w:iCs/>
          </w:rPr>
          <w:t>-CSI-</w:t>
        </w:r>
        <w:proofErr w:type="spellStart"/>
        <w:r>
          <w:rPr>
            <w:rFonts w:eastAsia="等线"/>
            <w:i/>
            <w:iCs/>
          </w:rPr>
          <w:t>ReportConfigId</w:t>
        </w:r>
      </w:ins>
      <w:proofErr w:type="spellEnd"/>
      <w:ins w:id="1721" w:author="vivo-Chenli" w:date="2025-01-20T10:11:00Z">
        <w:r>
          <w:t>:</w:t>
        </w:r>
      </w:ins>
    </w:p>
    <w:p w14:paraId="52ED128B" w14:textId="77777777" w:rsidR="003669F2" w:rsidRDefault="00B562E1">
      <w:pPr>
        <w:pStyle w:val="B3"/>
        <w:rPr>
          <w:ins w:id="1722" w:author="vivo-Chenli" w:date="2025-01-20T10:11:00Z"/>
        </w:rPr>
      </w:pPr>
      <w:ins w:id="1723" w:author="vivo-Chenli" w:date="2025-01-20T10:11:00Z">
        <w:r>
          <w:t>3&gt;</w:t>
        </w:r>
        <w:r>
          <w:tab/>
          <w:t>initiate the measurement reporting procedure, as specified in 5.</w:t>
        </w:r>
      </w:ins>
      <w:ins w:id="1724" w:author="vivo-Chenli" w:date="2025-01-20T10:21:00Z">
        <w:r>
          <w:t>x</w:t>
        </w:r>
      </w:ins>
      <w:ins w:id="1725" w:author="vivo-Chenli" w:date="2025-01-20T10:11:00Z">
        <w:r>
          <w:t>.</w:t>
        </w:r>
      </w:ins>
      <w:ins w:id="1726" w:author="vivo-Chenli" w:date="2025-01-20T10:21:00Z">
        <w:r>
          <w:t>3</w:t>
        </w:r>
      </w:ins>
      <w:ins w:id="1727" w:author="vivo-Chenli" w:date="2025-01-20T10:11:00Z">
        <w:r>
          <w:t>.</w:t>
        </w:r>
      </w:ins>
    </w:p>
    <w:p w14:paraId="52ED128C" w14:textId="77777777" w:rsidR="003669F2" w:rsidRDefault="00B562E1">
      <w:pPr>
        <w:pStyle w:val="NO"/>
        <w:rPr>
          <w:ins w:id="1728" w:author="vivo-Chenli" w:date="2025-01-19T23:56:00Z"/>
          <w:lang w:eastAsia="ko-KR"/>
        </w:rPr>
      </w:pPr>
      <w:ins w:id="1729" w:author="vivo-Chenli" w:date="2025-01-19T23:59:00Z">
        <w:r>
          <w:rPr>
            <w:lang w:eastAsia="ko-KR"/>
          </w:rPr>
          <w:t>NOTE x:</w:t>
        </w:r>
        <w:r>
          <w:rPr>
            <w:lang w:eastAsia="ko-KR"/>
          </w:rPr>
          <w:tab/>
        </w:r>
      </w:ins>
      <w:proofErr w:type="spellStart"/>
      <w:ins w:id="1730" w:author="vivo-Chenli" w:date="2025-01-20T16:47:00Z">
        <w:r>
          <w:rPr>
            <w:i/>
          </w:rPr>
          <w:t>timeToTrigger</w:t>
        </w:r>
        <w:proofErr w:type="spellEnd"/>
        <w:r>
          <w:rPr>
            <w:i/>
          </w:rPr>
          <w:t xml:space="preserve"> </w:t>
        </w:r>
      </w:ins>
      <w:ins w:id="1731" w:author="vivo-Chenli" w:date="2025-01-19T23:56:00Z">
        <w:r>
          <w:rPr>
            <w:lang w:eastAsia="ko-KR"/>
          </w:rPr>
          <w:t>is not restarted if the current beam</w:t>
        </w:r>
      </w:ins>
      <w:ins w:id="1732" w:author="vivo-Chenli" w:date="2025-01-19T23:57:00Z">
        <w:r>
          <w:rPr>
            <w:lang w:eastAsia="ko-KR"/>
          </w:rPr>
          <w:t xml:space="preserve"> of serving cell</w:t>
        </w:r>
      </w:ins>
      <w:ins w:id="1733" w:author="vivo-Chenli" w:date="2025-01-19T23:56:00Z">
        <w:r>
          <w:rPr>
            <w:lang w:eastAsia="ko-KR"/>
          </w:rPr>
          <w:t xml:space="preserve"> changes and the </w:t>
        </w:r>
      </w:ins>
      <w:ins w:id="1734" w:author="vivo-Chenli" w:date="2025-01-19T23:58:00Z">
        <w:r>
          <w:rPr>
            <w:lang w:eastAsia="ko-KR"/>
          </w:rPr>
          <w:t>entry</w:t>
        </w:r>
      </w:ins>
      <w:ins w:id="1735" w:author="vivo-Chenli" w:date="2025-01-19T23:56:00Z">
        <w:r>
          <w:rPr>
            <w:lang w:eastAsia="ko-KR"/>
          </w:rPr>
          <w:t xml:space="preserve"> condition is still met with the new current beam.</w:t>
        </w:r>
      </w:ins>
    </w:p>
    <w:p w14:paraId="52ED128D" w14:textId="77777777" w:rsidR="003669F2" w:rsidRDefault="00B562E1">
      <w:pPr>
        <w:pStyle w:val="NO"/>
        <w:rPr>
          <w:ins w:id="1736" w:author="vivo-Chenli" w:date="2025-01-20T09:45:00Z"/>
          <w:lang w:eastAsia="ko-KR"/>
        </w:rPr>
      </w:pPr>
      <w:ins w:id="1737" w:author="vivo-Chenli" w:date="2025-01-19T23:59:00Z">
        <w:r>
          <w:rPr>
            <w:lang w:eastAsia="ko-KR"/>
          </w:rPr>
          <w:t xml:space="preserve">NOTE </w:t>
        </w:r>
      </w:ins>
      <w:ins w:id="1738" w:author="vivo-Chenli" w:date="2025-01-20T00:00:00Z">
        <w:r>
          <w:rPr>
            <w:lang w:eastAsia="ko-KR"/>
          </w:rPr>
          <w:t>y</w:t>
        </w:r>
      </w:ins>
      <w:ins w:id="1739" w:author="vivo-Chenli" w:date="2025-01-19T23:59:00Z">
        <w:r>
          <w:rPr>
            <w:lang w:eastAsia="ko-KR"/>
          </w:rPr>
          <w:t>:</w:t>
        </w:r>
        <w:r>
          <w:rPr>
            <w:lang w:eastAsia="ko-KR"/>
          </w:rPr>
          <w:tab/>
          <w:t>To</w:t>
        </w:r>
      </w:ins>
      <w:ins w:id="1740" w:author="vivo-Chenli" w:date="2025-01-20T00:00:00Z">
        <w:r>
          <w:rPr>
            <w:lang w:eastAsia="ko-KR"/>
          </w:rPr>
          <w:t xml:space="preserve"> evaluate the L1 measurement reporting triggering </w:t>
        </w:r>
      </w:ins>
      <w:ins w:id="1741" w:author="vivo-Chenli" w:date="2025-01-20T00:01:00Z">
        <w:r>
          <w:rPr>
            <w:lang w:eastAsia="ko-KR"/>
          </w:rPr>
          <w:t>event,</w:t>
        </w:r>
      </w:ins>
      <w:ins w:id="1742" w:author="vivo-Chenli" w:date="2025-01-19T23:59:00Z">
        <w:r>
          <w:rPr>
            <w:lang w:eastAsia="ko-KR"/>
          </w:rPr>
          <w:t xml:space="preserve"> the UE uses the latest </w:t>
        </w:r>
      </w:ins>
      <w:ins w:id="1743" w:author="vivo-Chenli" w:date="2025-01-20T00:01:00Z">
        <w:r>
          <w:rPr>
            <w:lang w:eastAsia="ko-KR"/>
          </w:rPr>
          <w:t>filtered</w:t>
        </w:r>
      </w:ins>
      <w:ins w:id="1744" w:author="vivo-Chenli" w:date="2025-01-19T23:59:00Z">
        <w:r>
          <w:rPr>
            <w:lang w:eastAsia="ko-KR"/>
          </w:rPr>
          <w:t xml:space="preserve"> </w:t>
        </w:r>
        <w:r>
          <w:rPr>
            <w:i/>
            <w:iCs/>
            <w:lang w:eastAsia="ko-KR"/>
          </w:rPr>
          <w:t>L1-RSRP</w:t>
        </w:r>
        <w:r>
          <w:rPr>
            <w:lang w:eastAsia="ko-KR"/>
          </w:rPr>
          <w:t xml:space="preserve"> </w:t>
        </w:r>
      </w:ins>
      <w:ins w:id="1745" w:author="vivo-Chenli" w:date="2025-01-20T00:01:00Z">
        <w:r>
          <w:rPr>
            <w:lang w:eastAsia="ko-KR"/>
          </w:rPr>
          <w:t>[</w:t>
        </w:r>
        <w:r>
          <w:rPr>
            <w:i/>
            <w:iCs/>
            <w:lang w:eastAsia="ko-KR"/>
          </w:rPr>
          <w:t>or L1-SINR</w:t>
        </w:r>
        <w:r>
          <w:rPr>
            <w:lang w:eastAsia="ko-KR"/>
          </w:rPr>
          <w:t xml:space="preserve">] </w:t>
        </w:r>
      </w:ins>
      <w:ins w:id="1746" w:author="vivo-Chenli" w:date="2025-01-19T23:59:00Z">
        <w:r>
          <w:rPr>
            <w:lang w:eastAsia="ko-KR"/>
          </w:rPr>
          <w:t>measurement</w:t>
        </w:r>
      </w:ins>
      <w:ins w:id="1747" w:author="vivo-Chenli" w:date="2025-01-20T16:30:00Z">
        <w:r>
          <w:rPr>
            <w:lang w:eastAsia="ko-KR"/>
          </w:rPr>
          <w:t xml:space="preserve"> from lower layer</w:t>
        </w:r>
      </w:ins>
      <w:ins w:id="1748" w:author="vivo-Chenli" w:date="2025-01-19T23:59:00Z">
        <w:r>
          <w:rPr>
            <w:lang w:eastAsia="ko-KR"/>
          </w:rPr>
          <w:t>.</w:t>
        </w:r>
      </w:ins>
    </w:p>
    <w:p w14:paraId="52ED128E" w14:textId="77777777" w:rsidR="003669F2" w:rsidRDefault="003669F2">
      <w:pPr>
        <w:rPr>
          <w:ins w:id="1749" w:author="vivo-Chenli" w:date="2024-12-26T10:59:00Z"/>
          <w:lang w:eastAsia="ko-KR"/>
        </w:rPr>
      </w:pPr>
    </w:p>
    <w:p w14:paraId="52ED128F" w14:textId="77777777" w:rsidR="003669F2" w:rsidRDefault="00B562E1">
      <w:pPr>
        <w:pStyle w:val="4"/>
        <w:rPr>
          <w:ins w:id="1750" w:author="vivo-Chenli" w:date="2024-12-26T11:00:00Z"/>
        </w:rPr>
      </w:pPr>
      <w:bookmarkStart w:id="1751" w:name="_Toc60776887"/>
      <w:bookmarkStart w:id="1752" w:name="_Toc178104631"/>
      <w:ins w:id="1753" w:author="vivo-Chenli" w:date="2024-12-26T11:00:00Z">
        <w:r>
          <w:t>5.</w:t>
        </w:r>
      </w:ins>
      <w:ins w:id="1754" w:author="vivo-Chenli" w:date="2024-12-26T11:01:00Z">
        <w:r>
          <w:t>x</w:t>
        </w:r>
      </w:ins>
      <w:ins w:id="1755" w:author="vivo-Chenli" w:date="2024-12-26T11:00:00Z">
        <w:r>
          <w:t>.</w:t>
        </w:r>
      </w:ins>
      <w:ins w:id="1756" w:author="vivo-Chenli" w:date="2025-01-21T19:23:00Z">
        <w:r>
          <w:t>3</w:t>
        </w:r>
      </w:ins>
      <w:ins w:id="1757" w:author="vivo-Chenli" w:date="2024-12-26T11:00:00Z">
        <w:r>
          <w:t>.2</w:t>
        </w:r>
        <w:r>
          <w:tab/>
          <w:t xml:space="preserve">Event </w:t>
        </w:r>
      </w:ins>
      <w:commentRangeStart w:id="1758"/>
      <w:ins w:id="1759" w:author="vivo-Chenli" w:date="2024-12-26T11:02:00Z">
        <w:r>
          <w:t>LTM2</w:t>
        </w:r>
      </w:ins>
      <w:ins w:id="1760" w:author="vivo-Chenli" w:date="2024-12-26T11:00:00Z">
        <w:r>
          <w:t xml:space="preserve"> </w:t>
        </w:r>
      </w:ins>
      <w:commentRangeEnd w:id="1758"/>
      <w:ins w:id="1761" w:author="vivo-Chenli" w:date="2024-12-26T11:03:00Z">
        <w:r>
          <w:rPr>
            <w:rStyle w:val="a6"/>
            <w:rFonts w:ascii="Times New Roman" w:hAnsi="Times New Roman"/>
          </w:rPr>
          <w:commentReference w:id="1758"/>
        </w:r>
      </w:ins>
      <w:ins w:id="1762" w:author="vivo-Chenli" w:date="2024-12-26T11:00:00Z">
        <w:r>
          <w:t>(</w:t>
        </w:r>
      </w:ins>
      <w:ins w:id="1763" w:author="vivo-Chenli" w:date="2024-12-26T11:47:00Z">
        <w:r>
          <w:t>Beam of serving cell becomes worse than threshold</w:t>
        </w:r>
      </w:ins>
      <w:ins w:id="1764" w:author="vivo-Chenli" w:date="2024-12-26T11:00:00Z">
        <w:r>
          <w:t>)</w:t>
        </w:r>
        <w:bookmarkEnd w:id="1751"/>
        <w:bookmarkEnd w:id="1752"/>
      </w:ins>
    </w:p>
    <w:p w14:paraId="52ED1290" w14:textId="77777777" w:rsidR="003669F2" w:rsidRDefault="00B562E1">
      <w:pPr>
        <w:rPr>
          <w:ins w:id="1765" w:author="vivo-Chenli" w:date="2024-12-26T11:00:00Z"/>
        </w:rPr>
      </w:pPr>
      <w:ins w:id="1766" w:author="vivo-Chenli" w:date="2024-12-26T11:00:00Z">
        <w:r>
          <w:t>The UE shall:</w:t>
        </w:r>
      </w:ins>
    </w:p>
    <w:p w14:paraId="52ED1291" w14:textId="77777777" w:rsidR="003669F2" w:rsidRDefault="00B562E1">
      <w:pPr>
        <w:pStyle w:val="B1"/>
        <w:rPr>
          <w:ins w:id="1767" w:author="vivo-Chenli" w:date="2024-12-26T11:00:00Z"/>
        </w:rPr>
      </w:pPr>
      <w:ins w:id="1768" w:author="vivo-Chenli" w:date="2024-12-26T11:00:00Z">
        <w:r>
          <w:t>1&gt;</w:t>
        </w:r>
        <w:r>
          <w:tab/>
          <w:t xml:space="preserve">consider the entering condition for this event to be satisfied when condition </w:t>
        </w:r>
      </w:ins>
      <w:ins w:id="1769" w:author="vivo-Chenli" w:date="2024-12-26T11:47:00Z">
        <w:r>
          <w:t>LTM2</w:t>
        </w:r>
      </w:ins>
      <w:ins w:id="1770" w:author="vivo-Chenli" w:date="2024-12-26T11:48:00Z">
        <w:r>
          <w:t>-1</w:t>
        </w:r>
      </w:ins>
      <w:ins w:id="1771" w:author="vivo-Chenli" w:date="2024-12-26T11:00:00Z">
        <w:r>
          <w:t>, as specified below, is fulfilled;</w:t>
        </w:r>
      </w:ins>
    </w:p>
    <w:p w14:paraId="52ED1292" w14:textId="77777777" w:rsidR="003669F2" w:rsidRDefault="00B562E1">
      <w:pPr>
        <w:pStyle w:val="B1"/>
        <w:rPr>
          <w:ins w:id="1772" w:author="vivo-Chenli" w:date="2024-12-26T11:00:00Z"/>
        </w:rPr>
      </w:pPr>
      <w:ins w:id="1773" w:author="vivo-Chenli" w:date="2024-12-26T11:00:00Z">
        <w:r>
          <w:t>1&gt;</w:t>
        </w:r>
        <w:r>
          <w:tab/>
          <w:t xml:space="preserve">consider the leaving condition for this event to be satisfied when condition </w:t>
        </w:r>
      </w:ins>
      <w:ins w:id="1774" w:author="vivo-Chenli" w:date="2024-12-26T11:47:00Z">
        <w:r>
          <w:t>LTM</w:t>
        </w:r>
      </w:ins>
      <w:ins w:id="1775" w:author="vivo-Chenli" w:date="2024-12-26T11:48:00Z">
        <w:r>
          <w:t>2-</w:t>
        </w:r>
      </w:ins>
      <w:ins w:id="1776" w:author="vivo-Chenli" w:date="2024-12-26T11:00:00Z">
        <w:r>
          <w:t>2, as specified below, is fulfilled;</w:t>
        </w:r>
      </w:ins>
    </w:p>
    <w:p w14:paraId="52ED1293" w14:textId="77777777" w:rsidR="003669F2" w:rsidRDefault="00B562E1">
      <w:pPr>
        <w:pStyle w:val="B1"/>
        <w:rPr>
          <w:ins w:id="1777" w:author="vivo-Chenli" w:date="2025-01-16T10:45:00Z"/>
          <w:strike/>
        </w:rPr>
      </w:pPr>
      <w:ins w:id="1778" w:author="vivo-Chenli" w:date="2024-12-26T11:00:00Z">
        <w:r>
          <w:t>1&gt;</w:t>
        </w:r>
        <w:r>
          <w:tab/>
          <w:t xml:space="preserve">for this measurement, consider </w:t>
        </w:r>
      </w:ins>
      <w:ins w:id="1779" w:author="vivo-Chenli" w:date="2025-01-15T18:14:00Z">
        <w:r>
          <w:t xml:space="preserve">the </w:t>
        </w:r>
      </w:ins>
      <w:commentRangeStart w:id="1780"/>
      <w:commentRangeStart w:id="1781"/>
      <w:commentRangeStart w:id="1782"/>
      <w:commentRangeStart w:id="1783"/>
      <w:commentRangeStart w:id="1784"/>
      <w:commentRangeStart w:id="1785"/>
      <w:commentRangeStart w:id="1786"/>
      <w:ins w:id="1787" w:author="vivo-Chenli" w:date="2025-01-15T18:44:00Z">
        <w:r>
          <w:t xml:space="preserve">current </w:t>
        </w:r>
      </w:ins>
      <w:ins w:id="1788" w:author="vivo-Chenli" w:date="2025-01-15T18:14:00Z">
        <w:r>
          <w:t>beam</w:t>
        </w:r>
      </w:ins>
      <w:commentRangeEnd w:id="1780"/>
      <w:ins w:id="1789" w:author="vivo-Chenli" w:date="2025-01-16T09:26:00Z">
        <w:r>
          <w:rPr>
            <w:rStyle w:val="a6"/>
          </w:rPr>
          <w:commentReference w:id="1780"/>
        </w:r>
      </w:ins>
      <w:commentRangeEnd w:id="1781"/>
      <w:r>
        <w:rPr>
          <w:rStyle w:val="a6"/>
        </w:rPr>
        <w:commentReference w:id="1781"/>
      </w:r>
      <w:commentRangeEnd w:id="1782"/>
      <w:commentRangeEnd w:id="1784"/>
      <w:r w:rsidR="006F64A7">
        <w:rPr>
          <w:rStyle w:val="a6"/>
        </w:rPr>
        <w:commentReference w:id="1782"/>
      </w:r>
      <w:commentRangeEnd w:id="1783"/>
      <w:r w:rsidR="00AA7F92">
        <w:rPr>
          <w:rStyle w:val="a6"/>
        </w:rPr>
        <w:commentReference w:id="1783"/>
      </w:r>
      <w:r>
        <w:rPr>
          <w:rStyle w:val="a6"/>
        </w:rPr>
        <w:commentReference w:id="1784"/>
      </w:r>
      <w:commentRangeEnd w:id="1785"/>
      <w:r>
        <w:commentReference w:id="1785"/>
      </w:r>
      <w:commentRangeEnd w:id="1786"/>
      <w:r w:rsidR="0076722E">
        <w:rPr>
          <w:rStyle w:val="a6"/>
        </w:rPr>
        <w:commentReference w:id="1786"/>
      </w:r>
      <w:ins w:id="1790" w:author="vivo-Chenli" w:date="2025-01-15T18:44:00Z">
        <w:r>
          <w:t xml:space="preserve">, </w:t>
        </w:r>
        <w:proofErr w:type="gramStart"/>
        <w:r>
          <w:t>i.e.</w:t>
        </w:r>
      </w:ins>
      <w:proofErr w:type="gramEnd"/>
      <w:ins w:id="1791" w:author="vivo-Chenli" w:date="2025-01-16T10:41:00Z">
        <w:r>
          <w:t xml:space="preserve"> </w:t>
        </w:r>
      </w:ins>
      <w:ins w:id="1792" w:author="vivo-Chenli" w:date="2025-01-20T18:47:00Z">
        <w:r>
          <w:t xml:space="preserve">corresponding to the RS </w:t>
        </w:r>
      </w:ins>
      <w:ins w:id="1793" w:author="vivo-Chenli" w:date="2025-01-20T18:48:00Z">
        <w:r>
          <w:t>associated with indicated TCI state</w:t>
        </w:r>
      </w:ins>
      <w:ins w:id="1794" w:author="vivo-Chenli" w:date="2025-01-20T18:47:00Z">
        <w:r>
          <w:t xml:space="preserve"> or the RS </w:t>
        </w:r>
        <w:proofErr w:type="spellStart"/>
        <w:r>
          <w:t>QCLed</w:t>
        </w:r>
        <w:proofErr w:type="spellEnd"/>
        <w:r>
          <w:t xml:space="preserve"> with the RS </w:t>
        </w:r>
      </w:ins>
      <w:ins w:id="1795" w:author="vivo-Chenli" w:date="2025-01-20T18:48:00Z">
        <w:r>
          <w:t xml:space="preserve">associated with indicated TCI state </w:t>
        </w:r>
      </w:ins>
      <w:ins w:id="1796" w:author="vivo-Chenli" w:date="2025-01-20T18:47:00Z">
        <w:r>
          <w:t>in the serving cell</w:t>
        </w:r>
      </w:ins>
      <w:ins w:id="1797" w:author="vivo-Chenli" w:date="2025-01-16T10:42:00Z">
        <w:r>
          <w:t xml:space="preserve"> </w:t>
        </w:r>
      </w:ins>
      <w:ins w:id="1798" w:author="vivo-Chenli" w:date="2025-01-16T10:46:00Z">
        <w:r>
          <w:t>[</w:t>
        </w:r>
      </w:ins>
      <w:ins w:id="1799" w:author="vivo-Chenli" w:date="2025-01-16T10:42:00Z">
        <w:r>
          <w:t xml:space="preserve">as defined in </w:t>
        </w:r>
      </w:ins>
      <w:ins w:id="1800" w:author="vivo-Chenli" w:date="2025-01-16T10:45:00Z">
        <w:r>
          <w:t xml:space="preserve">clause 5.1.5 in </w:t>
        </w:r>
      </w:ins>
      <w:ins w:id="1801" w:author="vivo-Chenli" w:date="2025-01-16T10:44:00Z">
        <w:r>
          <w:t>TS 38.214</w:t>
        </w:r>
      </w:ins>
      <w:ins w:id="1802" w:author="vivo-Chenli" w:date="2025-01-16T09:13:00Z">
        <w:r>
          <w:t>,</w:t>
        </w:r>
      </w:ins>
      <w:ins w:id="1803" w:author="vivo-Chenli" w:date="2025-01-15T18:15:00Z">
        <w:r>
          <w:t xml:space="preserve"> </w:t>
        </w:r>
      </w:ins>
      <w:ins w:id="1804" w:author="vivo-Chenli" w:date="2024-12-26T11:00:00Z">
        <w:r>
          <w:t>associated with this event.</w:t>
        </w:r>
      </w:ins>
    </w:p>
    <w:p w14:paraId="52ED1294" w14:textId="77777777" w:rsidR="003669F2" w:rsidRDefault="00B562E1">
      <w:pPr>
        <w:pStyle w:val="EditorsNote"/>
        <w:ind w:left="1701" w:hanging="1417"/>
        <w:rPr>
          <w:ins w:id="1805" w:author="vivo-Chenli" w:date="2024-12-26T11:00:00Z"/>
          <w:lang w:eastAsia="zh-CN"/>
        </w:rPr>
      </w:pPr>
      <w:ins w:id="1806" w:author="vivo-Chenli" w:date="2025-01-16T10:46:00Z">
        <w:r>
          <w:rPr>
            <w:lang w:eastAsia="zh-CN"/>
          </w:rPr>
          <w:t xml:space="preserve">Editor’s NOTE: The indicated TCI state in RAN1 could be </w:t>
        </w:r>
      </w:ins>
      <w:ins w:id="1807" w:author="vivo-Chenli" w:date="2025-01-16T10:47:00Z">
        <w:r>
          <w:rPr>
            <w:lang w:eastAsia="zh-CN"/>
          </w:rPr>
          <w:t xml:space="preserve">indicated </w:t>
        </w:r>
      </w:ins>
      <w:ins w:id="1808" w:author="vivo-Chenli" w:date="2025-01-16T10:46:00Z">
        <w:r>
          <w:rPr>
            <w:lang w:eastAsia="zh-CN"/>
          </w:rPr>
          <w:t>by RRC</w:t>
        </w:r>
      </w:ins>
      <w:ins w:id="1809" w:author="vivo-Chenli" w:date="2025-01-16T10:47:00Z">
        <w:r>
          <w:rPr>
            <w:lang w:eastAsia="zh-CN"/>
          </w:rPr>
          <w:t>,</w:t>
        </w:r>
      </w:ins>
      <w:ins w:id="1810" w:author="vivo-Chenli" w:date="2025-01-16T10:46:00Z">
        <w:r>
          <w:rPr>
            <w:lang w:eastAsia="zh-CN"/>
          </w:rPr>
          <w:t xml:space="preserve"> or </w:t>
        </w:r>
      </w:ins>
      <w:ins w:id="1811" w:author="vivo-Chenli" w:date="2025-01-16T10:47:00Z">
        <w:r>
          <w:rPr>
            <w:lang w:eastAsia="zh-CN"/>
          </w:rPr>
          <w:t xml:space="preserve">configured by RRC and indicated by MAC CR or DCI. The wording could be further updated based on the discussion. </w:t>
        </w:r>
      </w:ins>
    </w:p>
    <w:p w14:paraId="52ED1295" w14:textId="77777777" w:rsidR="003669F2" w:rsidRDefault="00B562E1">
      <w:pPr>
        <w:rPr>
          <w:ins w:id="1812" w:author="vivo-Chenli" w:date="2024-12-26T11:00:00Z"/>
        </w:rPr>
      </w:pPr>
      <w:ins w:id="1813" w:author="vivo-Chenli" w:date="2024-12-26T11:00:00Z">
        <w:r>
          <w:rPr>
            <w:lang w:eastAsia="ko-KR"/>
          </w:rPr>
          <w:t>Inequality</w:t>
        </w:r>
        <w:r>
          <w:t xml:space="preserve"> </w:t>
        </w:r>
      </w:ins>
      <w:ins w:id="1814" w:author="vivo-Chenli" w:date="2025-01-15T18:17:00Z">
        <w:r>
          <w:t>LTM2</w:t>
        </w:r>
      </w:ins>
      <w:ins w:id="1815" w:author="vivo-Chenli" w:date="2024-12-26T11:00:00Z">
        <w:r>
          <w:t>-1 (Entering condition)</w:t>
        </w:r>
      </w:ins>
    </w:p>
    <w:p w14:paraId="52ED1296" w14:textId="77777777" w:rsidR="003669F2" w:rsidRDefault="00B562E1">
      <w:pPr>
        <w:pStyle w:val="EQ"/>
        <w:rPr>
          <w:ins w:id="1816" w:author="vivo-Chenli" w:date="2024-12-26T11:00:00Z"/>
          <w:i/>
        </w:rPr>
      </w:pPr>
      <w:ins w:id="1817" w:author="vivo-Chenli" w:date="2024-12-26T11:00:00Z">
        <w:r>
          <w:rPr>
            <w:i/>
          </w:rPr>
          <w:t xml:space="preserve">Ms – </w:t>
        </w:r>
        <w:proofErr w:type="spellStart"/>
        <w:r>
          <w:rPr>
            <w:i/>
          </w:rPr>
          <w:t>Hys</w:t>
        </w:r>
        <w:proofErr w:type="spellEnd"/>
        <w:r>
          <w:rPr>
            <w:i/>
          </w:rPr>
          <w:t xml:space="preserve"> &gt; Thresh</w:t>
        </w:r>
      </w:ins>
    </w:p>
    <w:p w14:paraId="52ED1297" w14:textId="77777777" w:rsidR="003669F2" w:rsidRDefault="00B562E1">
      <w:pPr>
        <w:rPr>
          <w:ins w:id="1818" w:author="vivo-Chenli" w:date="2024-12-26T11:00:00Z"/>
        </w:rPr>
      </w:pPr>
      <w:ins w:id="1819" w:author="vivo-Chenli" w:date="2024-12-26T11:00:00Z">
        <w:r>
          <w:rPr>
            <w:lang w:eastAsia="ko-KR"/>
          </w:rPr>
          <w:t>Inequality</w:t>
        </w:r>
        <w:r>
          <w:t xml:space="preserve"> </w:t>
        </w:r>
      </w:ins>
      <w:ins w:id="1820" w:author="vivo-Chenli" w:date="2025-01-16T09:01:00Z">
        <w:r>
          <w:t>LTM2</w:t>
        </w:r>
      </w:ins>
      <w:ins w:id="1821" w:author="vivo-Chenli" w:date="2024-12-26T11:00:00Z">
        <w:r>
          <w:t>-2 (Leaving condition)</w:t>
        </w:r>
      </w:ins>
    </w:p>
    <w:p w14:paraId="52ED1298" w14:textId="77777777" w:rsidR="003669F2" w:rsidRDefault="00B562E1">
      <w:pPr>
        <w:pStyle w:val="EQ"/>
        <w:rPr>
          <w:ins w:id="1822" w:author="vivo-Chenli" w:date="2024-12-26T11:00:00Z"/>
          <w:i/>
        </w:rPr>
      </w:pPr>
      <w:ins w:id="1823" w:author="vivo-Chenli" w:date="2024-12-26T11:00:00Z">
        <w:r>
          <w:rPr>
            <w:i/>
          </w:rPr>
          <w:t xml:space="preserve">Ms + </w:t>
        </w:r>
        <w:proofErr w:type="spellStart"/>
        <w:r>
          <w:rPr>
            <w:i/>
          </w:rPr>
          <w:t>Hys</w:t>
        </w:r>
        <w:proofErr w:type="spellEnd"/>
        <w:r>
          <w:rPr>
            <w:i/>
          </w:rPr>
          <w:t xml:space="preserve"> &lt; Thresh</w:t>
        </w:r>
      </w:ins>
    </w:p>
    <w:p w14:paraId="52ED1299" w14:textId="77777777" w:rsidR="003669F2" w:rsidRDefault="00B562E1">
      <w:pPr>
        <w:rPr>
          <w:ins w:id="1824" w:author="vivo-Chenli" w:date="2024-12-26T11:00:00Z"/>
        </w:rPr>
      </w:pPr>
      <w:ins w:id="1825" w:author="vivo-Chenli" w:date="2024-12-26T11:00:00Z">
        <w:r>
          <w:t>The variables in the formula are defined as follows:</w:t>
        </w:r>
      </w:ins>
    </w:p>
    <w:p w14:paraId="52ED129A" w14:textId="77777777" w:rsidR="003669F2" w:rsidRDefault="00B562E1">
      <w:pPr>
        <w:pStyle w:val="B1"/>
        <w:rPr>
          <w:ins w:id="1826" w:author="vivo-Chenli" w:date="2024-12-26T11:00:00Z"/>
        </w:rPr>
      </w:pPr>
      <w:ins w:id="1827" w:author="vivo-Chenli" w:date="2024-12-26T11:00:00Z">
        <w:r>
          <w:rPr>
            <w:b/>
            <w:i/>
          </w:rPr>
          <w:t xml:space="preserve">Ms </w:t>
        </w:r>
        <w:r>
          <w:t xml:space="preserve">is the </w:t>
        </w:r>
      </w:ins>
      <w:ins w:id="1828" w:author="vivo-Chenli" w:date="2025-01-15T18:18:00Z">
        <w:r>
          <w:t xml:space="preserve">beam </w:t>
        </w:r>
      </w:ins>
      <w:ins w:id="1829" w:author="vivo-Chenli" w:date="2024-12-26T11:00:00Z">
        <w:r>
          <w:t xml:space="preserve">measurement </w:t>
        </w:r>
      </w:ins>
      <w:ins w:id="1830" w:author="vivo-Chenli" w:date="2025-01-15T18:46:00Z">
        <w:r>
          <w:t xml:space="preserve">quantity </w:t>
        </w:r>
      </w:ins>
      <w:ins w:id="1831" w:author="vivo-Chenli" w:date="2024-12-26T11:00:00Z">
        <w:r>
          <w:t>of the serving cell</w:t>
        </w:r>
      </w:ins>
      <w:ins w:id="1832" w:author="vivo-Chenli" w:date="2025-01-15T18:19:00Z">
        <w:r>
          <w:t xml:space="preserve"> based on SS/PBCH block or CSI-RS</w:t>
        </w:r>
      </w:ins>
      <w:ins w:id="1833" w:author="vivo-Chenli" w:date="2024-12-26T11:00:00Z">
        <w:r>
          <w:t>, not taking into account any offsets.</w:t>
        </w:r>
      </w:ins>
      <w:ins w:id="1834" w:author="vivo-Chenli" w:date="2025-01-16T09:18:00Z">
        <w:r>
          <w:t xml:space="preserve"> </w:t>
        </w:r>
        <w:commentRangeStart w:id="1835"/>
        <w:r>
          <w:t xml:space="preserve">The </w:t>
        </w:r>
      </w:ins>
      <w:commentRangeEnd w:id="1835"/>
      <w:ins w:id="1836" w:author="vivo-Chenli" w:date="2025-01-16T09:25:00Z">
        <w:r>
          <w:rPr>
            <w:rStyle w:val="a6"/>
          </w:rPr>
          <w:commentReference w:id="1835"/>
        </w:r>
      </w:ins>
      <w:ins w:id="1837" w:author="vivo-Chenli" w:date="2025-01-16T09:18:00Z">
        <w:r>
          <w:t xml:space="preserve">beam associated with this event is the current beam, </w:t>
        </w:r>
        <w:proofErr w:type="gramStart"/>
        <w:r>
          <w:t>i.e</w:t>
        </w:r>
      </w:ins>
      <w:ins w:id="1838" w:author="vivo-Chenli" w:date="2025-01-19T19:17:00Z">
        <w:r>
          <w:t>.</w:t>
        </w:r>
      </w:ins>
      <w:proofErr w:type="gramEnd"/>
      <w:ins w:id="1839" w:author="vivo-Chenli" w:date="2025-01-16T10:47:00Z">
        <w:r>
          <w:t xml:space="preserve"> </w:t>
        </w:r>
      </w:ins>
      <w:ins w:id="1840" w:author="vivo-Chenli" w:date="2025-01-20T18:49:00Z">
        <w:r>
          <w:t xml:space="preserve">corresponding to the RS associated with indicated TCI state or the RS </w:t>
        </w:r>
        <w:proofErr w:type="spellStart"/>
        <w:r>
          <w:t>QCLed</w:t>
        </w:r>
        <w:proofErr w:type="spellEnd"/>
        <w:r>
          <w:t xml:space="preserve"> with the RS associated with indicated TCI state in the serving cell [as defined in clause 5.1.5 in TS 38.214</w:t>
        </w:r>
      </w:ins>
      <w:ins w:id="1841" w:author="vivo-Chenli" w:date="2025-01-20T18:50:00Z">
        <w:r>
          <w:t>]</w:t>
        </w:r>
      </w:ins>
      <w:ins w:id="1842" w:author="vivo-Chenli" w:date="2025-01-16T09:18:00Z">
        <w:r>
          <w:t>.</w:t>
        </w:r>
      </w:ins>
    </w:p>
    <w:p w14:paraId="52ED129B" w14:textId="77777777" w:rsidR="003669F2" w:rsidRDefault="00B562E1">
      <w:pPr>
        <w:pStyle w:val="B1"/>
        <w:rPr>
          <w:ins w:id="1843" w:author="vivo-Chenli" w:date="2024-12-26T11:00:00Z"/>
        </w:rPr>
      </w:pPr>
      <w:proofErr w:type="spellStart"/>
      <w:ins w:id="1844" w:author="vivo-Chenli" w:date="2024-12-26T11:00:00Z">
        <w:r>
          <w:rPr>
            <w:b/>
            <w:i/>
          </w:rPr>
          <w:lastRenderedPageBreak/>
          <w:t>Hys</w:t>
        </w:r>
        <w:proofErr w:type="spellEnd"/>
        <w:r>
          <w:t xml:space="preserve"> is the hysteresis parameter for this event (i.e. </w:t>
        </w:r>
      </w:ins>
      <w:ins w:id="1845" w:author="vivo-Chenli" w:date="2025-01-15T18:46:00Z">
        <w:r>
          <w:t>[</w:t>
        </w:r>
      </w:ins>
      <w:ins w:id="1846" w:author="vivo-Chenli" w:date="2024-12-26T11:00:00Z">
        <w:r>
          <w:rPr>
            <w:i/>
          </w:rPr>
          <w:t>hysteresis</w:t>
        </w:r>
      </w:ins>
      <w:ins w:id="1847" w:author="vivo-Chenli" w:date="2025-01-15T18:46:00Z">
        <w:r>
          <w:rPr>
            <w:iCs/>
          </w:rPr>
          <w:t>]</w:t>
        </w:r>
      </w:ins>
      <w:ins w:id="1848" w:author="vivo-Chenli" w:date="2024-12-26T11:00:00Z">
        <w:r>
          <w:rPr>
            <w:i/>
          </w:rPr>
          <w:t xml:space="preserve"> </w:t>
        </w:r>
        <w:r>
          <w:t>as defined within</w:t>
        </w:r>
      </w:ins>
      <w:ins w:id="1849" w:author="vivo-Chenli" w:date="2025-01-15T18:46:00Z">
        <w:r>
          <w:t xml:space="preserve"> [TBD RRC parameter]</w:t>
        </w:r>
      </w:ins>
      <w:ins w:id="1850" w:author="vivo-Chenli" w:date="2024-12-26T11:00:00Z">
        <w:r>
          <w:t xml:space="preserve"> for this event).</w:t>
        </w:r>
      </w:ins>
    </w:p>
    <w:p w14:paraId="52ED129C" w14:textId="77777777" w:rsidR="003669F2" w:rsidRDefault="00B562E1">
      <w:pPr>
        <w:pStyle w:val="B1"/>
        <w:rPr>
          <w:ins w:id="1851" w:author="vivo-Chenli" w:date="2024-12-26T11:00:00Z"/>
        </w:rPr>
      </w:pPr>
      <w:ins w:id="1852" w:author="vivo-Chenli" w:date="2024-12-26T11:00:00Z">
        <w:r>
          <w:rPr>
            <w:b/>
            <w:i/>
          </w:rPr>
          <w:t>Thresh</w:t>
        </w:r>
        <w:r>
          <w:t xml:space="preserve"> is the threshold parameter for this event (i.e. </w:t>
        </w:r>
      </w:ins>
      <w:ins w:id="1853" w:author="vivo-Chenli" w:date="2025-01-15T18:47:00Z">
        <w:r>
          <w:t>[</w:t>
        </w:r>
      </w:ins>
      <w:ins w:id="1854" w:author="vivo-Chenli" w:date="2025-01-16T11:30:00Z">
        <w:r>
          <w:rPr>
            <w:i/>
          </w:rPr>
          <w:t>ltm2</w:t>
        </w:r>
      </w:ins>
      <w:ins w:id="1855" w:author="vivo-Chenli" w:date="2024-12-26T11:00:00Z">
        <w:r>
          <w:rPr>
            <w:i/>
          </w:rPr>
          <w:t>-Threshold</w:t>
        </w:r>
      </w:ins>
      <w:ins w:id="1856" w:author="vivo-Chenli" w:date="2025-01-15T18:47:00Z">
        <w:r>
          <w:rPr>
            <w:iCs/>
          </w:rPr>
          <w:t>]</w:t>
        </w:r>
      </w:ins>
      <w:ins w:id="1857" w:author="vivo-Chenli" w:date="2024-12-26T11:00:00Z">
        <w:r>
          <w:rPr>
            <w:i/>
          </w:rPr>
          <w:t xml:space="preserve"> </w:t>
        </w:r>
        <w:r>
          <w:t xml:space="preserve">as defined within </w:t>
        </w:r>
      </w:ins>
      <w:ins w:id="1858" w:author="vivo-Chenli" w:date="2025-01-15T18:47:00Z">
        <w:r>
          <w:t xml:space="preserve">[TBD RRC parameter] </w:t>
        </w:r>
      </w:ins>
      <w:ins w:id="1859" w:author="vivo-Chenli" w:date="2024-12-26T11:00:00Z">
        <w:r>
          <w:t>for this event).</w:t>
        </w:r>
      </w:ins>
    </w:p>
    <w:p w14:paraId="52ED129D" w14:textId="77777777" w:rsidR="003669F2" w:rsidRDefault="00B562E1">
      <w:pPr>
        <w:pStyle w:val="B1"/>
        <w:rPr>
          <w:ins w:id="1860" w:author="vivo-Chenli" w:date="2024-12-26T11:00:00Z"/>
        </w:rPr>
      </w:pPr>
      <w:ins w:id="1861" w:author="vivo-Chenli" w:date="2024-12-26T11:00:00Z">
        <w:r>
          <w:rPr>
            <w:b/>
            <w:i/>
          </w:rPr>
          <w:t xml:space="preserve">Ms </w:t>
        </w:r>
        <w:r>
          <w:t xml:space="preserve">is expressed in dBm </w:t>
        </w:r>
        <w:r>
          <w:rPr>
            <w:lang w:eastAsia="ko-KR"/>
          </w:rPr>
          <w:t xml:space="preserve">in case of RSRP, </w:t>
        </w:r>
      </w:ins>
      <w:ins w:id="1862" w:author="vivo-Chenli" w:date="2025-01-17T09:18:00Z">
        <w:r>
          <w:rPr>
            <w:lang w:eastAsia="ko-KR"/>
          </w:rPr>
          <w:t>[</w:t>
        </w:r>
      </w:ins>
      <w:ins w:id="1863" w:author="vivo-Chenli" w:date="2024-12-26T11:00:00Z">
        <w:r>
          <w:rPr>
            <w:lang w:eastAsia="ko-KR"/>
          </w:rPr>
          <w:t xml:space="preserve">or in dB in case of </w:t>
        </w:r>
        <w:r>
          <w:t>SINR</w:t>
        </w:r>
      </w:ins>
      <w:ins w:id="1864" w:author="vivo-Chenli" w:date="2025-01-15T18:47:00Z">
        <w:r>
          <w:t>]</w:t>
        </w:r>
      </w:ins>
      <w:ins w:id="1865" w:author="vivo-Chenli" w:date="2024-12-26T11:00:00Z">
        <w:r>
          <w:t>.</w:t>
        </w:r>
      </w:ins>
    </w:p>
    <w:p w14:paraId="52ED129E" w14:textId="77777777" w:rsidR="003669F2" w:rsidRDefault="00B562E1">
      <w:pPr>
        <w:pStyle w:val="B1"/>
        <w:rPr>
          <w:ins w:id="1866" w:author="vivo-Chenli" w:date="2024-12-26T11:00:00Z"/>
        </w:rPr>
      </w:pPr>
      <w:proofErr w:type="spellStart"/>
      <w:ins w:id="1867" w:author="vivo-Chenli" w:date="2024-12-26T11:00:00Z">
        <w:r>
          <w:rPr>
            <w:b/>
            <w:i/>
          </w:rPr>
          <w:t>Hys</w:t>
        </w:r>
        <w:proofErr w:type="spellEnd"/>
        <w:r>
          <w:rPr>
            <w:b/>
            <w:i/>
          </w:rPr>
          <w:t xml:space="preserve"> </w:t>
        </w:r>
        <w:r>
          <w:t xml:space="preserve">is expressed in </w:t>
        </w:r>
        <w:proofErr w:type="spellStart"/>
        <w:r>
          <w:t>dB.</w:t>
        </w:r>
        <w:proofErr w:type="spellEnd"/>
      </w:ins>
    </w:p>
    <w:p w14:paraId="52ED129F" w14:textId="77777777" w:rsidR="003669F2" w:rsidRDefault="00B562E1">
      <w:pPr>
        <w:pStyle w:val="B1"/>
        <w:rPr>
          <w:ins w:id="1868" w:author="vivo-Chenli" w:date="2024-12-26T11:00:00Z"/>
          <w:lang w:eastAsia="ko-KR"/>
        </w:rPr>
      </w:pPr>
      <w:ins w:id="1869"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0" w14:textId="77777777" w:rsidR="003669F2" w:rsidRDefault="00B562E1">
      <w:pPr>
        <w:pStyle w:val="EditorsNote"/>
        <w:ind w:left="1701" w:hanging="1417"/>
        <w:rPr>
          <w:ins w:id="1870" w:author="vivo-Chenli" w:date="2025-01-15T14:58:00Z"/>
          <w:lang w:eastAsia="zh-CN"/>
        </w:rPr>
      </w:pPr>
      <w:ins w:id="1871" w:author="vivo-Chenli" w:date="2025-01-16T09:00:00Z">
        <w:r>
          <w:rPr>
            <w:lang w:eastAsia="zh-CN"/>
          </w:rPr>
          <w:t xml:space="preserve">Editor’s NOTE: The corresponding RRC parameters is to be aligned with RRC specification. </w:t>
        </w:r>
      </w:ins>
      <w:ins w:id="1872" w:author="vivo-Chenli" w:date="2025-01-16T10:36:00Z">
        <w:r>
          <w:rPr>
            <w:lang w:eastAsia="zh-CN"/>
          </w:rPr>
          <w:t>Similar as other events</w:t>
        </w:r>
      </w:ins>
      <w:ins w:id="1873" w:author="vivo-Chenli" w:date="2025-01-16T16:44:00Z">
        <w:r>
          <w:rPr>
            <w:lang w:eastAsia="zh-CN"/>
          </w:rPr>
          <w:t>.</w:t>
        </w:r>
      </w:ins>
    </w:p>
    <w:p w14:paraId="52ED12A1" w14:textId="77777777" w:rsidR="003669F2" w:rsidRDefault="00B562E1">
      <w:pPr>
        <w:pStyle w:val="4"/>
        <w:rPr>
          <w:ins w:id="1874" w:author="vivo-Chenli" w:date="2025-01-15T14:58:00Z"/>
        </w:rPr>
      </w:pPr>
      <w:ins w:id="1875" w:author="vivo-Chenli" w:date="2025-01-15T14:58:00Z">
        <w:r>
          <w:t>5.x.</w:t>
        </w:r>
      </w:ins>
      <w:ins w:id="1876" w:author="vivo-Chenli" w:date="2025-01-21T19:24:00Z">
        <w:r>
          <w:t>3</w:t>
        </w:r>
      </w:ins>
      <w:ins w:id="1877" w:author="vivo-Chenli" w:date="2025-01-15T14:58:00Z">
        <w:r>
          <w:t>.</w:t>
        </w:r>
      </w:ins>
      <w:ins w:id="1878" w:author="vivo-Chenli" w:date="2025-01-15T14:59:00Z">
        <w:r>
          <w:t>3</w:t>
        </w:r>
      </w:ins>
      <w:ins w:id="1879" w:author="vivo-Chenli" w:date="2025-01-15T14:58:00Z">
        <w:r>
          <w:tab/>
          <w:t>Event LTM</w:t>
        </w:r>
      </w:ins>
      <w:ins w:id="1880" w:author="vivo-Chenli" w:date="2025-01-15T14:59:00Z">
        <w:r>
          <w:t>3</w:t>
        </w:r>
      </w:ins>
      <w:ins w:id="1881" w:author="vivo-Chenli" w:date="2025-01-15T14:58:00Z">
        <w:r>
          <w:t xml:space="preserve"> (</w:t>
        </w:r>
      </w:ins>
      <w:ins w:id="1882" w:author="vivo-Chenli" w:date="2025-01-15T14:59:00Z">
        <w:r>
          <w:t>Beam of candidate cell becomes offset better than beam of serving cell</w:t>
        </w:r>
      </w:ins>
      <w:ins w:id="1883" w:author="vivo-Chenli" w:date="2025-01-15T14:58:00Z">
        <w:r>
          <w:t>)</w:t>
        </w:r>
      </w:ins>
    </w:p>
    <w:p w14:paraId="52ED12A2" w14:textId="77777777" w:rsidR="003669F2" w:rsidRDefault="00B562E1">
      <w:pPr>
        <w:rPr>
          <w:ins w:id="1884" w:author="vivo-Chenli" w:date="2025-01-16T09:01:00Z"/>
        </w:rPr>
      </w:pPr>
      <w:ins w:id="1885" w:author="vivo-Chenli" w:date="2025-01-16T09:01:00Z">
        <w:r>
          <w:t>The UE shall:</w:t>
        </w:r>
      </w:ins>
    </w:p>
    <w:p w14:paraId="52ED12A3" w14:textId="77777777" w:rsidR="003669F2" w:rsidRDefault="00B562E1">
      <w:pPr>
        <w:pStyle w:val="B1"/>
        <w:rPr>
          <w:ins w:id="1886" w:author="vivo-Chenli" w:date="2025-01-16T09:01:00Z"/>
        </w:rPr>
      </w:pPr>
      <w:ins w:id="1887" w:author="vivo-Chenli" w:date="2025-01-16T09:01:00Z">
        <w:r>
          <w:t>1&gt;</w:t>
        </w:r>
        <w:r>
          <w:tab/>
          <w:t>consider the entering condition for this event to be satisfied when condition LTM</w:t>
        </w:r>
      </w:ins>
      <w:ins w:id="1888" w:author="vivo-Chenli" w:date="2025-01-16T09:11:00Z">
        <w:r>
          <w:t>3</w:t>
        </w:r>
      </w:ins>
      <w:ins w:id="1889" w:author="vivo-Chenli" w:date="2025-01-16T09:01:00Z">
        <w:r>
          <w:t>-1, as specified below, is fulfilled;</w:t>
        </w:r>
      </w:ins>
    </w:p>
    <w:p w14:paraId="52ED12A4" w14:textId="77777777" w:rsidR="003669F2" w:rsidRDefault="00B562E1">
      <w:pPr>
        <w:pStyle w:val="B1"/>
        <w:rPr>
          <w:ins w:id="1890" w:author="vivo-Chenli" w:date="2025-01-16T09:01:00Z"/>
        </w:rPr>
      </w:pPr>
      <w:ins w:id="1891" w:author="vivo-Chenli" w:date="2025-01-16T09:01:00Z">
        <w:r>
          <w:t>1&gt;</w:t>
        </w:r>
        <w:r>
          <w:tab/>
          <w:t>consider the leaving condition for this event to be satisfied when condition LTM</w:t>
        </w:r>
      </w:ins>
      <w:ins w:id="1892" w:author="vivo-Chenli" w:date="2025-01-16T09:11:00Z">
        <w:r>
          <w:t>3</w:t>
        </w:r>
      </w:ins>
      <w:ins w:id="1893" w:author="vivo-Chenli" w:date="2025-01-16T09:01:00Z">
        <w:r>
          <w:t>-2, as specified below, is fulfilled;</w:t>
        </w:r>
      </w:ins>
    </w:p>
    <w:p w14:paraId="52ED12A5" w14:textId="77777777" w:rsidR="003669F2" w:rsidRDefault="00B562E1">
      <w:pPr>
        <w:rPr>
          <w:ins w:id="1894" w:author="vivo-Chenli" w:date="2025-01-16T09:01:00Z"/>
        </w:rPr>
      </w:pPr>
      <w:ins w:id="1895" w:author="vivo-Chenli" w:date="2025-01-16T09:01:00Z">
        <w:r>
          <w:rPr>
            <w:lang w:eastAsia="ko-KR"/>
          </w:rPr>
          <w:t>Inequality</w:t>
        </w:r>
        <w:r>
          <w:t xml:space="preserve"> LTM</w:t>
        </w:r>
      </w:ins>
      <w:ins w:id="1896" w:author="vivo-Chenli" w:date="2025-01-16T09:14:00Z">
        <w:r>
          <w:t>3</w:t>
        </w:r>
      </w:ins>
      <w:ins w:id="1897" w:author="vivo-Chenli" w:date="2025-01-16T09:01:00Z">
        <w:r>
          <w:t>-1 (Entering condition)</w:t>
        </w:r>
      </w:ins>
    </w:p>
    <w:p w14:paraId="52ED12A6" w14:textId="01F94A21" w:rsidR="003669F2" w:rsidRDefault="00B562E1">
      <w:pPr>
        <w:pStyle w:val="EQ"/>
        <w:rPr>
          <w:ins w:id="1898" w:author="vivo-Chenli" w:date="2025-01-16T09:14:00Z"/>
          <w:i/>
          <w:iCs/>
        </w:rPr>
      </w:pPr>
      <w:ins w:id="1899" w:author="vivo-Chenli" w:date="2025-01-16T09:14:00Z">
        <w:r>
          <w:rPr>
            <w:i/>
            <w:iCs/>
          </w:rPr>
          <w:t xml:space="preserve">Mn + </w:t>
        </w:r>
        <w:proofErr w:type="spellStart"/>
        <w:r>
          <w:rPr>
            <w:i/>
            <w:iCs/>
          </w:rPr>
          <w:t>O</w:t>
        </w:r>
      </w:ins>
      <w:ins w:id="1900" w:author="vivo-Chenli" w:date="2025-01-20T16:11:00Z">
        <w:r>
          <w:rPr>
            <w:i/>
            <w:iCs/>
          </w:rPr>
          <w:t>b</w:t>
        </w:r>
      </w:ins>
      <w:ins w:id="1901" w:author="vivo-Chenli" w:date="2025-01-16T09:14:00Z">
        <w:r>
          <w:rPr>
            <w:i/>
            <w:iCs/>
          </w:rPr>
          <w:t>n</w:t>
        </w:r>
      </w:ins>
      <w:proofErr w:type="spellEnd"/>
      <w:ins w:id="1902" w:author="vivo-Chenli" w:date="2025-01-20T16:11:00Z">
        <w:r>
          <w:t xml:space="preserve"> </w:t>
        </w:r>
      </w:ins>
      <w:ins w:id="1903" w:author="vivo-Chenli" w:date="2025-01-16T09:14:00Z">
        <w:r>
          <w:rPr>
            <w:i/>
            <w:iCs/>
          </w:rPr>
          <w:t xml:space="preserve">– </w:t>
        </w:r>
        <w:proofErr w:type="spellStart"/>
        <w:r>
          <w:rPr>
            <w:i/>
            <w:iCs/>
          </w:rPr>
          <w:t>Hys</w:t>
        </w:r>
        <w:proofErr w:type="spellEnd"/>
        <w:r>
          <w:rPr>
            <w:i/>
            <w:iCs/>
          </w:rPr>
          <w:t xml:space="preserve"> &gt; M</w:t>
        </w:r>
      </w:ins>
      <w:ins w:id="1904" w:author="vivo-Chenli" w:date="2025-01-16T10:09:00Z">
        <w:r>
          <w:rPr>
            <w:i/>
            <w:iCs/>
          </w:rPr>
          <w:t>s</w:t>
        </w:r>
      </w:ins>
      <w:ins w:id="1905" w:author="vivo-Chenli" w:date="2025-01-16T09:14:00Z">
        <w:r>
          <w:rPr>
            <w:i/>
            <w:iCs/>
          </w:rPr>
          <w:t xml:space="preserve"> + </w:t>
        </w:r>
        <w:proofErr w:type="spellStart"/>
        <w:r>
          <w:rPr>
            <w:i/>
            <w:iCs/>
          </w:rPr>
          <w:t>O</w:t>
        </w:r>
      </w:ins>
      <w:ins w:id="1906" w:author="vivo-Chenli" w:date="2025-01-20T16:11:00Z">
        <w:r>
          <w:rPr>
            <w:i/>
            <w:iCs/>
          </w:rPr>
          <w:t>b</w:t>
        </w:r>
      </w:ins>
      <w:ins w:id="1907" w:author="vivo-Chenli" w:date="2025-01-16T10:17:00Z">
        <w:r>
          <w:rPr>
            <w:i/>
            <w:iCs/>
          </w:rPr>
          <w:t>s</w:t>
        </w:r>
      </w:ins>
      <w:proofErr w:type="spellEnd"/>
      <w:ins w:id="1908" w:author="vivo-Chenli" w:date="2025-01-16T09:14:00Z">
        <w:r>
          <w:rPr>
            <w:i/>
            <w:iCs/>
          </w:rPr>
          <w:t xml:space="preserve"> </w:t>
        </w:r>
      </w:ins>
      <w:ins w:id="1909" w:author="vivo-Chenli" w:date="2025-01-20T16:12:00Z">
        <w:del w:id="1910" w:author="vivo-Chenli-After RAN2#129" w:date="2025-03-11T08:26:00Z">
          <w:r w:rsidDel="001A447C">
            <w:delText xml:space="preserve">[+ </w:delText>
          </w:r>
          <w:r w:rsidDel="001A447C">
            <w:rPr>
              <w:i/>
              <w:iCs/>
            </w:rPr>
            <w:delText>Ocs</w:delText>
          </w:r>
          <w:r w:rsidDel="001A447C">
            <w:delText>]</w:delText>
          </w:r>
          <w:r w:rsidDel="001A447C">
            <w:rPr>
              <w:i/>
              <w:iCs/>
            </w:rPr>
            <w:delText xml:space="preserve"> </w:delText>
          </w:r>
        </w:del>
      </w:ins>
      <w:ins w:id="1911" w:author="vivo-Chenli" w:date="2025-01-16T09:14:00Z">
        <w:r>
          <w:rPr>
            <w:i/>
            <w:iCs/>
          </w:rPr>
          <w:t>+ Off</w:t>
        </w:r>
      </w:ins>
    </w:p>
    <w:p w14:paraId="52ED12A7" w14:textId="77777777" w:rsidR="003669F2" w:rsidRDefault="00B562E1">
      <w:pPr>
        <w:rPr>
          <w:ins w:id="1912" w:author="vivo-Chenli" w:date="2025-01-16T09:01:00Z"/>
        </w:rPr>
      </w:pPr>
      <w:ins w:id="1913" w:author="vivo-Chenli" w:date="2025-01-16T09:01:00Z">
        <w:r>
          <w:rPr>
            <w:lang w:eastAsia="ko-KR"/>
          </w:rPr>
          <w:t>Inequality</w:t>
        </w:r>
        <w:r>
          <w:t xml:space="preserve"> LTM</w:t>
        </w:r>
      </w:ins>
      <w:ins w:id="1914" w:author="vivo-Chenli" w:date="2025-01-16T09:14:00Z">
        <w:r>
          <w:t>3</w:t>
        </w:r>
      </w:ins>
      <w:ins w:id="1915" w:author="vivo-Chenli" w:date="2025-01-16T09:01:00Z">
        <w:r>
          <w:t>-2 (Leaving condition)</w:t>
        </w:r>
      </w:ins>
    </w:p>
    <w:p w14:paraId="52ED12A8" w14:textId="25EA71A7" w:rsidR="003669F2" w:rsidRDefault="00B562E1">
      <w:pPr>
        <w:pStyle w:val="EQ"/>
        <w:rPr>
          <w:ins w:id="1916" w:author="vivo-Chenli" w:date="2025-01-16T09:14:00Z"/>
          <w:i/>
          <w:iCs/>
        </w:rPr>
      </w:pPr>
      <w:ins w:id="1917" w:author="vivo-Chenli" w:date="2025-01-16T09:14:00Z">
        <w:r>
          <w:rPr>
            <w:i/>
            <w:iCs/>
          </w:rPr>
          <w:t xml:space="preserve">Mn + </w:t>
        </w:r>
        <w:proofErr w:type="spellStart"/>
        <w:r>
          <w:rPr>
            <w:i/>
            <w:iCs/>
          </w:rPr>
          <w:t>O</w:t>
        </w:r>
      </w:ins>
      <w:ins w:id="1918" w:author="vivo-Chenli" w:date="2025-01-20T16:11:00Z">
        <w:r>
          <w:rPr>
            <w:i/>
            <w:iCs/>
          </w:rPr>
          <w:t>b</w:t>
        </w:r>
      </w:ins>
      <w:ins w:id="1919" w:author="vivo-Chenli" w:date="2025-01-16T09:14:00Z">
        <w:r>
          <w:rPr>
            <w:i/>
            <w:iCs/>
          </w:rPr>
          <w:t>n</w:t>
        </w:r>
        <w:proofErr w:type="spellEnd"/>
        <w:r>
          <w:rPr>
            <w:i/>
            <w:iCs/>
          </w:rPr>
          <w:t xml:space="preserve"> + </w:t>
        </w:r>
        <w:proofErr w:type="spellStart"/>
        <w:r>
          <w:rPr>
            <w:i/>
            <w:iCs/>
          </w:rPr>
          <w:t>Hys</w:t>
        </w:r>
        <w:proofErr w:type="spellEnd"/>
        <w:r>
          <w:rPr>
            <w:i/>
            <w:iCs/>
          </w:rPr>
          <w:t xml:space="preserve"> &lt; M</w:t>
        </w:r>
      </w:ins>
      <w:ins w:id="1920" w:author="vivo-Chenli" w:date="2025-01-16T10:56:00Z">
        <w:r>
          <w:rPr>
            <w:i/>
            <w:iCs/>
          </w:rPr>
          <w:t>s</w:t>
        </w:r>
      </w:ins>
      <w:ins w:id="1921" w:author="vivo-Chenli" w:date="2025-01-16T09:14:00Z">
        <w:r>
          <w:rPr>
            <w:i/>
            <w:iCs/>
          </w:rPr>
          <w:t xml:space="preserve"> </w:t>
        </w:r>
      </w:ins>
      <w:ins w:id="1922" w:author="vivo-Chenli" w:date="2025-01-20T16:12:00Z">
        <w:r>
          <w:rPr>
            <w:i/>
            <w:iCs/>
          </w:rPr>
          <w:t xml:space="preserve">+ </w:t>
        </w:r>
        <w:proofErr w:type="spellStart"/>
        <w:r>
          <w:rPr>
            <w:i/>
            <w:iCs/>
          </w:rPr>
          <w:t>Obs</w:t>
        </w:r>
        <w:proofErr w:type="spellEnd"/>
        <w:r>
          <w:rPr>
            <w:i/>
            <w:iCs/>
          </w:rPr>
          <w:t xml:space="preserve"> </w:t>
        </w:r>
        <w:del w:id="1923" w:author="vivo-Chenli-After RAN2#129" w:date="2025-03-11T08:26:00Z">
          <w:r w:rsidDel="001E6E34">
            <w:delText xml:space="preserve">[+ </w:delText>
          </w:r>
          <w:r w:rsidDel="001E6E34">
            <w:rPr>
              <w:i/>
              <w:iCs/>
            </w:rPr>
            <w:delText>Ocs</w:delText>
          </w:r>
          <w:r w:rsidDel="001E6E34">
            <w:delText>]</w:delText>
          </w:r>
          <w:r w:rsidDel="001E6E34">
            <w:rPr>
              <w:i/>
              <w:iCs/>
            </w:rPr>
            <w:delText xml:space="preserve"> </w:delText>
          </w:r>
        </w:del>
      </w:ins>
      <w:ins w:id="1924" w:author="vivo-Chenli" w:date="2025-01-16T09:14:00Z">
        <w:r>
          <w:rPr>
            <w:i/>
            <w:iCs/>
          </w:rPr>
          <w:t>+ Off</w:t>
        </w:r>
      </w:ins>
    </w:p>
    <w:p w14:paraId="52ED12A9" w14:textId="77777777" w:rsidR="003669F2" w:rsidRDefault="00B562E1">
      <w:pPr>
        <w:rPr>
          <w:ins w:id="1925" w:author="vivo-Chenli" w:date="2025-01-16T09:01:00Z"/>
        </w:rPr>
      </w:pPr>
      <w:ins w:id="1926" w:author="vivo-Chenli" w:date="2025-01-16T09:01:00Z">
        <w:r>
          <w:t>The variables in the formula are defined as follows:</w:t>
        </w:r>
      </w:ins>
    </w:p>
    <w:p w14:paraId="52ED12AA" w14:textId="77777777" w:rsidR="003669F2" w:rsidRDefault="00B562E1">
      <w:pPr>
        <w:pStyle w:val="B1"/>
        <w:rPr>
          <w:ins w:id="1927" w:author="vivo-Chenli" w:date="2025-01-16T11:06:00Z"/>
        </w:rPr>
      </w:pPr>
      <w:ins w:id="1928" w:author="vivo-Chenli" w:date="2025-01-16T09:37:00Z">
        <w:r>
          <w:rPr>
            <w:b/>
            <w:i/>
          </w:rPr>
          <w:t xml:space="preserve">Mn </w:t>
        </w:r>
        <w:r>
          <w:t xml:space="preserve">is </w:t>
        </w:r>
      </w:ins>
      <w:ins w:id="1929" w:author="vivo-Chenli" w:date="2025-01-16T09:38:00Z">
        <w:r>
          <w:t xml:space="preserve">the beam measurement quantity of the </w:t>
        </w:r>
      </w:ins>
      <w:ins w:id="1930" w:author="vivo-Chenli" w:date="2025-01-21T23:41:00Z">
        <w:r>
          <w:t>LTM candidate</w:t>
        </w:r>
      </w:ins>
      <w:ins w:id="1931" w:author="vivo-Chenli" w:date="2025-01-16T09:38:00Z">
        <w:r>
          <w:t xml:space="preserve"> cell based on SS/PBCH block or CSI-RS</w:t>
        </w:r>
      </w:ins>
      <w:ins w:id="1932" w:author="vivo-Chenli" w:date="2025-01-16T09:37:00Z">
        <w:r>
          <w:t>, not taking into account any offsets.</w:t>
        </w:r>
      </w:ins>
    </w:p>
    <w:p w14:paraId="52ED12AB" w14:textId="77777777" w:rsidR="003669F2" w:rsidRDefault="00B562E1">
      <w:pPr>
        <w:pStyle w:val="B1"/>
        <w:rPr>
          <w:ins w:id="1933" w:author="vivo-Chenli" w:date="2025-01-16T10:06:00Z"/>
        </w:rPr>
      </w:pPr>
      <w:proofErr w:type="spellStart"/>
      <w:ins w:id="1934" w:author="vivo-Chenli" w:date="2025-01-16T09:37:00Z">
        <w:r>
          <w:rPr>
            <w:b/>
            <w:i/>
          </w:rPr>
          <w:t>O</w:t>
        </w:r>
      </w:ins>
      <w:ins w:id="1935" w:author="vivo-Chenli" w:date="2025-01-20T16:14:00Z">
        <w:r>
          <w:rPr>
            <w:b/>
            <w:i/>
          </w:rPr>
          <w:t>b</w:t>
        </w:r>
      </w:ins>
      <w:ins w:id="1936" w:author="vivo-Chenli" w:date="2025-01-16T09:37:00Z">
        <w:r>
          <w:rPr>
            <w:b/>
            <w:i/>
          </w:rPr>
          <w:t>n</w:t>
        </w:r>
        <w:proofErr w:type="spellEnd"/>
        <w:r>
          <w:rPr>
            <w:b/>
            <w:i/>
          </w:rPr>
          <w:t xml:space="preserve"> </w:t>
        </w:r>
        <w:r>
          <w:t xml:space="preserve">is the </w:t>
        </w:r>
      </w:ins>
      <w:ins w:id="1937" w:author="vivo-Chenli" w:date="2025-01-16T09:51:00Z">
        <w:r>
          <w:t>RS</w:t>
        </w:r>
      </w:ins>
      <w:ins w:id="1938" w:author="vivo-Chenli" w:date="2025-01-16T09:37:00Z">
        <w:r>
          <w:t xml:space="preserve"> </w:t>
        </w:r>
      </w:ins>
      <w:ins w:id="1939" w:author="vivo-Chenli" w:date="2025-01-16T09:51:00Z">
        <w:r>
          <w:t xml:space="preserve">type </w:t>
        </w:r>
      </w:ins>
      <w:ins w:id="1940" w:author="vivo-Chenli" w:date="2025-01-16T09:37:00Z">
        <w:r>
          <w:t>specific</w:t>
        </w:r>
      </w:ins>
      <w:ins w:id="1941" w:author="vivo-Chenli" w:date="2025-01-16T09:51:00Z">
        <w:r>
          <w:t xml:space="preserve"> </w:t>
        </w:r>
      </w:ins>
      <w:ins w:id="1942" w:author="vivo-Chenli" w:date="2025-01-16T09:37:00Z">
        <w:r>
          <w:t xml:space="preserve">offset of the </w:t>
        </w:r>
      </w:ins>
      <w:ins w:id="1943" w:author="vivo-Chenli" w:date="2025-01-16T10:07:00Z">
        <w:r>
          <w:t xml:space="preserve">beam </w:t>
        </w:r>
      </w:ins>
      <w:ins w:id="1944" w:author="vivo-Chenli" w:date="2025-01-16T09:37:00Z">
        <w:r>
          <w:t xml:space="preserve">of the </w:t>
        </w:r>
      </w:ins>
      <w:ins w:id="1945" w:author="vivo-Chenli" w:date="2025-01-21T23:41:00Z">
        <w:r>
          <w:t>LTM candidate</w:t>
        </w:r>
      </w:ins>
      <w:ins w:id="1946" w:author="vivo-Chenli" w:date="2025-01-16T10:08:00Z">
        <w:r>
          <w:t xml:space="preserve"> </w:t>
        </w:r>
      </w:ins>
      <w:ins w:id="1947" w:author="vivo-Chenli" w:date="2025-01-16T09:37:00Z">
        <w:r>
          <w:t xml:space="preserve">cell (i.e. </w:t>
        </w:r>
      </w:ins>
      <w:ins w:id="1948" w:author="vivo-Chenli" w:date="2025-01-16T10:08:00Z">
        <w:r>
          <w:t>[</w:t>
        </w:r>
      </w:ins>
      <w:proofErr w:type="spellStart"/>
      <w:ins w:id="1949" w:author="vivo-Chenli" w:date="2025-01-20T16:15:00Z">
        <w:r>
          <w:rPr>
            <w:i/>
            <w:iCs/>
          </w:rPr>
          <w:t>beamIndividualO</w:t>
        </w:r>
      </w:ins>
      <w:ins w:id="1950" w:author="vivo-Chenli" w:date="2025-01-16T09:37:00Z">
        <w:r>
          <w:rPr>
            <w:i/>
            <w:iCs/>
          </w:rPr>
          <w:t>ffse</w:t>
        </w:r>
      </w:ins>
      <w:ins w:id="1951" w:author="vivo-Chenli" w:date="2025-01-16T10:08:00Z">
        <w:r>
          <w:rPr>
            <w:i/>
            <w:iCs/>
          </w:rPr>
          <w:t>t</w:t>
        </w:r>
      </w:ins>
      <w:ins w:id="1952" w:author="vivo-Chenli" w:date="2025-01-16T10:34:00Z">
        <w:r>
          <w:rPr>
            <w:i/>
            <w:iCs/>
          </w:rPr>
          <w:t>N</w:t>
        </w:r>
      </w:ins>
      <w:proofErr w:type="spellEnd"/>
      <w:ins w:id="1953" w:author="vivo-Chenli" w:date="2025-01-16T10:08:00Z">
        <w:r>
          <w:rPr>
            <w:iCs/>
          </w:rPr>
          <w:t>]</w:t>
        </w:r>
      </w:ins>
      <w:ins w:id="1954" w:author="vivo-Chenli" w:date="2025-01-16T09:37:00Z">
        <w:r>
          <w:t xml:space="preserve"> as defined </w:t>
        </w:r>
      </w:ins>
      <w:ins w:id="1955" w:author="vivo-Chenli" w:date="2025-01-16T10:08:00Z">
        <w:r>
          <w:t>in</w:t>
        </w:r>
      </w:ins>
      <w:ins w:id="1956" w:author="vivo-Chenli" w:date="2025-01-16T09:37:00Z">
        <w:r>
          <w:t xml:space="preserve"> </w:t>
        </w:r>
      </w:ins>
      <w:ins w:id="1957" w:author="vivo-Chenli" w:date="2025-01-16T10:08:00Z">
        <w:r>
          <w:t>[TBD RRC parameter] for this event</w:t>
        </w:r>
      </w:ins>
      <w:ins w:id="1958" w:author="vivo-Chenli" w:date="2025-01-16T09:37:00Z">
        <w:r>
          <w:t>).</w:t>
        </w:r>
      </w:ins>
    </w:p>
    <w:p w14:paraId="52ED12AC" w14:textId="26C97151" w:rsidR="003669F2" w:rsidDel="0078210D" w:rsidRDefault="00B562E1">
      <w:pPr>
        <w:pStyle w:val="EditorsNote"/>
        <w:ind w:left="1701" w:hanging="1417"/>
        <w:rPr>
          <w:ins w:id="1959" w:author="vivo-Chenli" w:date="2025-01-16T09:37:00Z"/>
          <w:del w:id="1960" w:author="vivo-Chenli-After RAN2#129" w:date="2025-03-11T08:27:00Z"/>
          <w:lang w:eastAsia="zh-CN"/>
        </w:rPr>
      </w:pPr>
      <w:ins w:id="1961" w:author="vivo-Chenli" w:date="2025-01-16T10:06:00Z">
        <w:del w:id="1962" w:author="vivo-Chenli-After RAN2#129" w:date="2025-03-11T08:27:00Z">
          <w:r w:rsidDel="0078210D">
            <w:rPr>
              <w:lang w:eastAsia="zh-CN"/>
            </w:rPr>
            <w:delText>Editor’s NOTE: Whether/How to introduce a</w:delText>
          </w:r>
        </w:del>
      </w:ins>
      <w:ins w:id="1963" w:author="vivo-Chenli" w:date="2025-01-20T16:18:00Z">
        <w:del w:id="1964" w:author="vivo-Chenli-After RAN2#129" w:date="2025-03-11T08:27:00Z">
          <w:r w:rsidDel="0078210D">
            <w:rPr>
              <w:lang w:eastAsia="zh-CN"/>
            </w:rPr>
            <w:delText xml:space="preserve"> cell specific </w:delText>
          </w:r>
        </w:del>
      </w:ins>
      <w:ins w:id="1965" w:author="vivo-Chenli" w:date="2025-01-16T10:06:00Z">
        <w:del w:id="1966" w:author="vivo-Chenli-After RAN2#129" w:date="2025-03-11T08:27:00Z">
          <w:r w:rsidDel="0078210D">
            <w:rPr>
              <w:lang w:eastAsia="zh-CN"/>
            </w:rPr>
            <w:delText xml:space="preserve">offset </w:delText>
          </w:r>
        </w:del>
      </w:ins>
      <w:ins w:id="1967" w:author="vivo-Chenli" w:date="2025-01-20T16:18:00Z">
        <w:del w:id="1968" w:author="vivo-Chenli-After RAN2#129" w:date="2025-03-11T08:27:00Z">
          <w:r w:rsidDel="0078210D">
            <w:rPr>
              <w:lang w:eastAsia="zh-CN"/>
            </w:rPr>
            <w:delText>(</w:delText>
          </w:r>
          <w:r w:rsidDel="0078210D">
            <w:rPr>
              <w:i/>
              <w:iCs/>
              <w:lang w:eastAsia="zh-CN"/>
            </w:rPr>
            <w:delText>Oc</w:delText>
          </w:r>
        </w:del>
      </w:ins>
      <w:ins w:id="1969" w:author="vivo-Chenli" w:date="2025-01-20T16:19:00Z">
        <w:del w:id="1970" w:author="vivo-Chenli-After RAN2#129" w:date="2025-03-11T08:27:00Z">
          <w:r w:rsidDel="0078210D">
            <w:rPr>
              <w:i/>
              <w:iCs/>
              <w:lang w:eastAsia="zh-CN"/>
            </w:rPr>
            <w:delText>n</w:delText>
          </w:r>
        </w:del>
      </w:ins>
      <w:ins w:id="1971" w:author="vivo-Chenli" w:date="2025-01-20T16:18:00Z">
        <w:del w:id="1972" w:author="vivo-Chenli-After RAN2#129" w:date="2025-03-11T08:27:00Z">
          <w:r w:rsidDel="0078210D">
            <w:rPr>
              <w:lang w:eastAsia="zh-CN"/>
            </w:rPr>
            <w:delText xml:space="preserve">) </w:delText>
          </w:r>
        </w:del>
      </w:ins>
      <w:ins w:id="1973" w:author="vivo-Chenli" w:date="2025-01-16T10:06:00Z">
        <w:del w:id="1974" w:author="vivo-Chenli-After RAN2#129" w:date="2025-03-11T08:27:00Z">
          <w:r w:rsidDel="0078210D">
            <w:rPr>
              <w:lang w:eastAsia="zh-CN"/>
            </w:rPr>
            <w:delText xml:space="preserve">for the </w:delText>
          </w:r>
        </w:del>
      </w:ins>
      <w:ins w:id="1975" w:author="vivo-Chenli" w:date="2025-01-21T23:41:00Z">
        <w:del w:id="1976" w:author="vivo-Chenli-After RAN2#129" w:date="2025-03-11T08:27:00Z">
          <w:r w:rsidDel="0078210D">
            <w:rPr>
              <w:lang w:eastAsia="zh-CN"/>
            </w:rPr>
            <w:delText>LTM candidate</w:delText>
          </w:r>
        </w:del>
      </w:ins>
      <w:ins w:id="1977" w:author="vivo-Chenli" w:date="2025-01-16T10:06:00Z">
        <w:del w:id="1978" w:author="vivo-Chenli-After RAN2#129" w:date="2025-03-11T08:27:00Z">
          <w:r w:rsidDel="0078210D">
            <w:rPr>
              <w:lang w:eastAsia="zh-CN"/>
            </w:rPr>
            <w:delText xml:space="preserve"> cell measurement needs further discussion.</w:delText>
          </w:r>
        </w:del>
      </w:ins>
      <w:ins w:id="1979" w:author="vivo-Chenli" w:date="2025-01-16T10:57:00Z">
        <w:del w:id="1980" w:author="vivo-Chenli-After RAN2#129" w:date="2025-03-11T08:27:00Z">
          <w:r w:rsidDel="0078210D">
            <w:rPr>
              <w:lang w:eastAsia="zh-CN"/>
            </w:rPr>
            <w:delText xml:space="preserve"> Similar as other events.</w:delText>
          </w:r>
        </w:del>
      </w:ins>
    </w:p>
    <w:p w14:paraId="52ED12AD" w14:textId="77777777" w:rsidR="003669F2" w:rsidRDefault="00B562E1">
      <w:pPr>
        <w:pStyle w:val="B1"/>
        <w:rPr>
          <w:ins w:id="1981" w:author="vivo-Chenli" w:date="2025-01-16T10:29:00Z"/>
        </w:rPr>
      </w:pPr>
      <w:ins w:id="1982" w:author="vivo-Chenli" w:date="2025-01-16T10:29:00Z">
        <w:r>
          <w:rPr>
            <w:b/>
            <w:i/>
          </w:rPr>
          <w:t xml:space="preserve">Ms </w:t>
        </w:r>
        <w:r>
          <w:t>is the beam measurement quantity of the serving cell based on SS/PBCH block or CSI-RS, not taking into account any offsets.</w:t>
        </w:r>
      </w:ins>
      <w:ins w:id="1983" w:author="vivo-Chenli" w:date="2025-01-16T10:53:00Z">
        <w:r>
          <w:t xml:space="preserve"> The beam associated with this event is the current beam, </w:t>
        </w:r>
        <w:proofErr w:type="spellStart"/>
        <w:r>
          <w:t>i.e</w:t>
        </w:r>
        <w:proofErr w:type="spellEnd"/>
        <w:r>
          <w:t xml:space="preserve"> corresponding to the RS associated with indicated TCI state [as defined in clause 5.1.5 in TS 38.214] in the serving cell.</w:t>
        </w:r>
      </w:ins>
    </w:p>
    <w:p w14:paraId="52ED12AE" w14:textId="77777777" w:rsidR="003669F2" w:rsidRDefault="00B562E1">
      <w:pPr>
        <w:pStyle w:val="B1"/>
        <w:rPr>
          <w:ins w:id="1984" w:author="vivo-Chenli" w:date="2025-01-16T10:34:00Z"/>
        </w:rPr>
      </w:pPr>
      <w:proofErr w:type="spellStart"/>
      <w:ins w:id="1985" w:author="vivo-Chenli" w:date="2025-01-16T10:34:00Z">
        <w:r>
          <w:rPr>
            <w:b/>
            <w:i/>
          </w:rPr>
          <w:t>O</w:t>
        </w:r>
      </w:ins>
      <w:ins w:id="1986" w:author="vivo-Chenli" w:date="2025-01-20T16:18:00Z">
        <w:r>
          <w:rPr>
            <w:b/>
            <w:i/>
          </w:rPr>
          <w:t>b</w:t>
        </w:r>
      </w:ins>
      <w:ins w:id="1987" w:author="vivo-Chenli" w:date="2025-01-16T10:34:00Z">
        <w:r>
          <w:rPr>
            <w:b/>
            <w:i/>
          </w:rPr>
          <w:t>s</w:t>
        </w:r>
        <w:proofErr w:type="spellEnd"/>
        <w:r>
          <w:rPr>
            <w:b/>
            <w:i/>
          </w:rPr>
          <w:t xml:space="preserve"> </w:t>
        </w:r>
        <w:r>
          <w:t>is the RS type specific offset of the beam of the serving cell (i.e. [</w:t>
        </w:r>
      </w:ins>
      <w:proofErr w:type="spellStart"/>
      <w:ins w:id="1988" w:author="vivo-Chenli" w:date="2025-01-20T16:19:00Z">
        <w:r>
          <w:rPr>
            <w:i/>
            <w:iCs/>
          </w:rPr>
          <w:t>beamIndividualOffsetS</w:t>
        </w:r>
      </w:ins>
      <w:proofErr w:type="spellEnd"/>
      <w:ins w:id="1989" w:author="vivo-Chenli" w:date="2025-01-16T10:34:00Z">
        <w:r>
          <w:rPr>
            <w:iCs/>
          </w:rPr>
          <w:t>]</w:t>
        </w:r>
        <w:r>
          <w:t xml:space="preserve"> as defined in [TBD RRC parameter] for this event).</w:t>
        </w:r>
      </w:ins>
    </w:p>
    <w:p w14:paraId="52ED12AF" w14:textId="579D495A" w:rsidR="003669F2" w:rsidDel="001A447C" w:rsidRDefault="00B562E1">
      <w:pPr>
        <w:pStyle w:val="EditorsNote"/>
        <w:ind w:left="1701" w:hanging="1417"/>
        <w:rPr>
          <w:ins w:id="1990" w:author="vivo-Chenli" w:date="2025-01-16T10:34:00Z"/>
          <w:del w:id="1991" w:author="vivo-Chenli-After RAN2#129" w:date="2025-03-11T08:26:00Z"/>
          <w:lang w:eastAsia="zh-CN"/>
        </w:rPr>
      </w:pPr>
      <w:ins w:id="1992" w:author="vivo-Chenli" w:date="2025-01-16T10:34:00Z">
        <w:del w:id="1993" w:author="vivo-Chenli-After RAN2#129" w:date="2025-03-11T08:26:00Z">
          <w:r w:rsidDel="001A447C">
            <w:rPr>
              <w:lang w:eastAsia="zh-CN"/>
            </w:rPr>
            <w:delText>Editor’s NOTE: Whether/How to introduce a</w:delText>
          </w:r>
        </w:del>
      </w:ins>
      <w:ins w:id="1994" w:author="vivo-Chenli" w:date="2025-01-20T16:19:00Z">
        <w:del w:id="1995" w:author="vivo-Chenli-After RAN2#129" w:date="2025-03-11T08:26:00Z">
          <w:r w:rsidDel="001A447C">
            <w:rPr>
              <w:lang w:eastAsia="zh-CN"/>
            </w:rPr>
            <w:delText xml:space="preserve"> cell specific offset (</w:delText>
          </w:r>
          <w:r w:rsidDel="001A447C">
            <w:rPr>
              <w:i/>
              <w:iCs/>
              <w:lang w:eastAsia="zh-CN"/>
            </w:rPr>
            <w:delText>Ocs</w:delText>
          </w:r>
          <w:r w:rsidDel="001A447C">
            <w:rPr>
              <w:lang w:eastAsia="zh-CN"/>
            </w:rPr>
            <w:delText xml:space="preserve">) </w:delText>
          </w:r>
        </w:del>
      </w:ins>
      <w:ins w:id="1996" w:author="vivo-Chenli" w:date="2025-01-16T10:34:00Z">
        <w:del w:id="1997" w:author="vivo-Chenli-After RAN2#129" w:date="2025-03-11T08:26:00Z">
          <w:r w:rsidDel="001A447C">
            <w:rPr>
              <w:lang w:eastAsia="zh-CN"/>
            </w:rPr>
            <w:delText>for the serving cell measurement needs further discussion</w:delText>
          </w:r>
        </w:del>
      </w:ins>
      <w:ins w:id="1998" w:author="vivo-Chenli" w:date="2025-01-20T16:20:00Z">
        <w:del w:id="1999" w:author="vivo-Chenli-After RAN2#129" w:date="2025-03-11T08:26:00Z">
          <w:r w:rsidDel="001A447C">
            <w:rPr>
              <w:lang w:eastAsia="zh-CN"/>
            </w:rPr>
            <w:delText>. Similar as other events.</w:delText>
          </w:r>
        </w:del>
      </w:ins>
    </w:p>
    <w:p w14:paraId="52ED12B0" w14:textId="77777777" w:rsidR="003669F2" w:rsidRDefault="00B562E1">
      <w:pPr>
        <w:pStyle w:val="B1"/>
        <w:rPr>
          <w:ins w:id="2000" w:author="vivo-Chenli" w:date="2025-01-16T09:37:00Z"/>
        </w:rPr>
      </w:pPr>
      <w:proofErr w:type="spellStart"/>
      <w:ins w:id="2001" w:author="vivo-Chenli" w:date="2025-01-16T09:37:00Z">
        <w:r>
          <w:rPr>
            <w:b/>
            <w:i/>
          </w:rPr>
          <w:t>Hys</w:t>
        </w:r>
        <w:proofErr w:type="spellEnd"/>
        <w:r>
          <w:t xml:space="preserve"> is the hysteresis parameter for this event (i.e.</w:t>
        </w:r>
      </w:ins>
      <w:ins w:id="2002" w:author="vivo-Chenli" w:date="2025-01-16T10:35:00Z">
        <w:r>
          <w:t xml:space="preserve"> [</w:t>
        </w:r>
        <w:r>
          <w:rPr>
            <w:i/>
          </w:rPr>
          <w:t>hysteresis</w:t>
        </w:r>
        <w:r>
          <w:rPr>
            <w:iCs/>
          </w:rPr>
          <w:t>]</w:t>
        </w:r>
        <w:r>
          <w:rPr>
            <w:i/>
          </w:rPr>
          <w:t xml:space="preserve"> </w:t>
        </w:r>
        <w:r>
          <w:t xml:space="preserve">as defined within [TBD RRC parameter] </w:t>
        </w:r>
      </w:ins>
      <w:ins w:id="2003" w:author="vivo-Chenli" w:date="2025-01-16T09:37:00Z">
        <w:r>
          <w:t>for this event).</w:t>
        </w:r>
      </w:ins>
    </w:p>
    <w:p w14:paraId="52ED12B1" w14:textId="77777777" w:rsidR="003669F2" w:rsidRDefault="00B562E1">
      <w:pPr>
        <w:pStyle w:val="B1"/>
        <w:rPr>
          <w:ins w:id="2004" w:author="vivo-Chenli" w:date="2025-01-16T09:37:00Z"/>
        </w:rPr>
      </w:pPr>
      <w:ins w:id="2005" w:author="vivo-Chenli" w:date="2025-01-16T09:37:00Z">
        <w:r>
          <w:rPr>
            <w:b/>
            <w:i/>
          </w:rPr>
          <w:t>Off</w:t>
        </w:r>
        <w:r>
          <w:t xml:space="preserve"> is the offset parameter for this event (i.e. </w:t>
        </w:r>
      </w:ins>
      <w:ins w:id="2006" w:author="vivo-Chenli" w:date="2025-01-16T10:35:00Z">
        <w:r>
          <w:t>[</w:t>
        </w:r>
        <w:r>
          <w:rPr>
            <w:i/>
          </w:rPr>
          <w:t>ltm</w:t>
        </w:r>
      </w:ins>
      <w:ins w:id="2007" w:author="vivo-Chenli" w:date="2025-01-16T09:37:00Z">
        <w:r>
          <w:rPr>
            <w:i/>
          </w:rPr>
          <w:t>3-Offset</w:t>
        </w:r>
      </w:ins>
      <w:ins w:id="2008" w:author="vivo-Chenli" w:date="2025-01-16T10:35:00Z">
        <w:r>
          <w:rPr>
            <w:iCs/>
          </w:rPr>
          <w:t>]</w:t>
        </w:r>
      </w:ins>
      <w:ins w:id="2009" w:author="vivo-Chenli" w:date="2025-01-16T09:37:00Z">
        <w:r>
          <w:rPr>
            <w:i/>
          </w:rPr>
          <w:t xml:space="preserve"> </w:t>
        </w:r>
        <w:r>
          <w:t xml:space="preserve">as defined </w:t>
        </w:r>
      </w:ins>
      <w:ins w:id="2010" w:author="vivo-Chenli" w:date="2025-01-16T10:35:00Z">
        <w:r>
          <w:t xml:space="preserve">within [TBD RRC parameter] </w:t>
        </w:r>
      </w:ins>
      <w:ins w:id="2011" w:author="vivo-Chenli" w:date="2025-01-16T09:37:00Z">
        <w:r>
          <w:t>for this event).</w:t>
        </w:r>
      </w:ins>
    </w:p>
    <w:p w14:paraId="52ED12B2" w14:textId="77777777" w:rsidR="003669F2" w:rsidRDefault="00B562E1">
      <w:pPr>
        <w:pStyle w:val="B1"/>
        <w:rPr>
          <w:ins w:id="2012" w:author="vivo-Chenli" w:date="2025-01-16T09:37:00Z"/>
        </w:rPr>
      </w:pPr>
      <w:ins w:id="2013" w:author="vivo-Chenli" w:date="2025-01-16T09:37:00Z">
        <w:r>
          <w:rPr>
            <w:b/>
            <w:i/>
          </w:rPr>
          <w:t>Mn, M</w:t>
        </w:r>
      </w:ins>
      <w:ins w:id="2014" w:author="vivo-Chenli" w:date="2025-01-16T10:59:00Z">
        <w:r>
          <w:rPr>
            <w:b/>
            <w:i/>
          </w:rPr>
          <w:t>s</w:t>
        </w:r>
      </w:ins>
      <w:ins w:id="2015" w:author="vivo-Chenli" w:date="2025-01-16T09:37:00Z">
        <w:r>
          <w:rPr>
            <w:b/>
            <w:i/>
          </w:rPr>
          <w:t xml:space="preserve"> </w:t>
        </w:r>
        <w:proofErr w:type="gramStart"/>
        <w:r>
          <w:t>are</w:t>
        </w:r>
        <w:proofErr w:type="gramEnd"/>
        <w:r>
          <w:t xml:space="preserve"> expressed in dBm</w:t>
        </w:r>
        <w:r>
          <w:rPr>
            <w:lang w:eastAsia="ko-KR"/>
          </w:rPr>
          <w:t xml:space="preserve"> in case of RSRP</w:t>
        </w:r>
      </w:ins>
      <w:ins w:id="2016" w:author="vivo-Chenli" w:date="2025-01-17T09:18:00Z">
        <w:r>
          <w:rPr>
            <w:lang w:eastAsia="ko-KR"/>
          </w:rPr>
          <w:t xml:space="preserve">, [or in dB in case of </w:t>
        </w:r>
        <w:r>
          <w:t>SINR].</w:t>
        </w:r>
      </w:ins>
    </w:p>
    <w:p w14:paraId="52ED12B3" w14:textId="77777777" w:rsidR="003669F2" w:rsidRDefault="00B562E1">
      <w:pPr>
        <w:pStyle w:val="B1"/>
        <w:rPr>
          <w:ins w:id="2017" w:author="vivo-Chenli" w:date="2025-01-16T09:37:00Z"/>
        </w:rPr>
      </w:pPr>
      <w:proofErr w:type="spellStart"/>
      <w:ins w:id="2018" w:author="vivo-Chenli" w:date="2025-01-16T09:37:00Z">
        <w:r>
          <w:rPr>
            <w:b/>
            <w:i/>
          </w:rPr>
          <w:t>O</w:t>
        </w:r>
      </w:ins>
      <w:ins w:id="2019" w:author="vivo-Chenli" w:date="2025-01-20T16:20:00Z">
        <w:r>
          <w:rPr>
            <w:b/>
            <w:i/>
          </w:rPr>
          <w:t>b</w:t>
        </w:r>
      </w:ins>
      <w:ins w:id="2020" w:author="vivo-Chenli" w:date="2025-01-16T10:36:00Z">
        <w:r>
          <w:rPr>
            <w:b/>
            <w:i/>
          </w:rPr>
          <w:t>n</w:t>
        </w:r>
      </w:ins>
      <w:proofErr w:type="spellEnd"/>
      <w:ins w:id="2021" w:author="vivo-Chenli" w:date="2025-01-16T09:37:00Z">
        <w:r>
          <w:t xml:space="preserve">, </w:t>
        </w:r>
        <w:proofErr w:type="spellStart"/>
        <w:r>
          <w:rPr>
            <w:b/>
            <w:i/>
          </w:rPr>
          <w:t>O</w:t>
        </w:r>
      </w:ins>
      <w:ins w:id="2022" w:author="vivo-Chenli" w:date="2025-01-20T16:20:00Z">
        <w:r>
          <w:rPr>
            <w:b/>
            <w:i/>
          </w:rPr>
          <w:t>b</w:t>
        </w:r>
      </w:ins>
      <w:ins w:id="2023" w:author="vivo-Chenli" w:date="2025-01-16T10:36:00Z">
        <w:r>
          <w:rPr>
            <w:b/>
            <w:i/>
          </w:rPr>
          <w:t>s</w:t>
        </w:r>
      </w:ins>
      <w:proofErr w:type="spellEnd"/>
      <w:ins w:id="2024" w:author="vivo-Chenli" w:date="2025-01-16T09:37:00Z">
        <w:r>
          <w:t xml:space="preserve">, </w:t>
        </w:r>
        <w:proofErr w:type="spellStart"/>
        <w:r>
          <w:rPr>
            <w:b/>
            <w:i/>
          </w:rPr>
          <w:t>Hys</w:t>
        </w:r>
        <w:proofErr w:type="spellEnd"/>
        <w:r>
          <w:t xml:space="preserve">, </w:t>
        </w:r>
        <w:proofErr w:type="gramStart"/>
        <w:r>
          <w:rPr>
            <w:b/>
            <w:i/>
          </w:rPr>
          <w:t>Off</w:t>
        </w:r>
        <w:proofErr w:type="gramEnd"/>
        <w:r>
          <w:t xml:space="preserve"> are expressed in </w:t>
        </w:r>
        <w:proofErr w:type="spellStart"/>
        <w:r>
          <w:t>dB.</w:t>
        </w:r>
        <w:proofErr w:type="spellEnd"/>
      </w:ins>
    </w:p>
    <w:p w14:paraId="52ED12B4" w14:textId="77777777" w:rsidR="003669F2" w:rsidRDefault="003669F2">
      <w:pPr>
        <w:rPr>
          <w:ins w:id="2025" w:author="vivo-Chenli" w:date="2025-01-15T15:00:00Z"/>
          <w:lang w:eastAsia="ko-KR"/>
        </w:rPr>
      </w:pPr>
    </w:p>
    <w:p w14:paraId="52ED12B5" w14:textId="77777777" w:rsidR="003669F2" w:rsidRDefault="00B562E1">
      <w:pPr>
        <w:pStyle w:val="4"/>
        <w:rPr>
          <w:ins w:id="2026" w:author="vivo-Chenli" w:date="2025-01-15T15:00:00Z"/>
        </w:rPr>
      </w:pPr>
      <w:ins w:id="2027" w:author="vivo-Chenli" w:date="2025-01-15T15:00:00Z">
        <w:r>
          <w:lastRenderedPageBreak/>
          <w:t>5.x.</w:t>
        </w:r>
      </w:ins>
      <w:ins w:id="2028" w:author="vivo-Chenli" w:date="2025-01-21T19:24:00Z">
        <w:r>
          <w:t>3</w:t>
        </w:r>
      </w:ins>
      <w:ins w:id="2029" w:author="vivo-Chenli" w:date="2025-01-15T15:00:00Z">
        <w:r>
          <w:t>.4</w:t>
        </w:r>
        <w:r>
          <w:tab/>
          <w:t>Event LTM4 (Beam of candidate cell becomes better than absolute threshold)</w:t>
        </w:r>
      </w:ins>
    </w:p>
    <w:p w14:paraId="52ED12B6" w14:textId="77777777" w:rsidR="003669F2" w:rsidRDefault="00B562E1">
      <w:pPr>
        <w:rPr>
          <w:ins w:id="2030" w:author="vivo-Chenli" w:date="2025-01-16T10:48:00Z"/>
        </w:rPr>
      </w:pPr>
      <w:ins w:id="2031" w:author="vivo-Chenli" w:date="2025-01-16T10:48:00Z">
        <w:r>
          <w:t>The UE shall:</w:t>
        </w:r>
      </w:ins>
    </w:p>
    <w:p w14:paraId="52ED12B7" w14:textId="77777777" w:rsidR="003669F2" w:rsidRDefault="00B562E1">
      <w:pPr>
        <w:pStyle w:val="B1"/>
        <w:rPr>
          <w:ins w:id="2032" w:author="vivo-Chenli" w:date="2025-01-16T10:48:00Z"/>
        </w:rPr>
      </w:pPr>
      <w:ins w:id="2033" w:author="vivo-Chenli" w:date="2025-01-16T10:48:00Z">
        <w:r>
          <w:t>1&gt;</w:t>
        </w:r>
        <w:r>
          <w:tab/>
          <w:t xml:space="preserve">consider the entering condition for this event to be satisfied when condition </w:t>
        </w:r>
      </w:ins>
      <w:ins w:id="2034" w:author="vivo-Chenli" w:date="2025-01-16T10:52:00Z">
        <w:r>
          <w:t>LTM</w:t>
        </w:r>
      </w:ins>
      <w:ins w:id="2035" w:author="vivo-Chenli" w:date="2025-01-16T10:48:00Z">
        <w:r>
          <w:t>4-1, as specified below, is fulfilled;</w:t>
        </w:r>
      </w:ins>
    </w:p>
    <w:p w14:paraId="52ED12B8" w14:textId="77777777" w:rsidR="003669F2" w:rsidRDefault="00B562E1">
      <w:pPr>
        <w:pStyle w:val="B1"/>
        <w:rPr>
          <w:ins w:id="2036" w:author="vivo-Chenli" w:date="2025-01-16T10:48:00Z"/>
        </w:rPr>
      </w:pPr>
      <w:ins w:id="2037" w:author="vivo-Chenli" w:date="2025-01-16T10:48:00Z">
        <w:r>
          <w:t>1&gt;</w:t>
        </w:r>
        <w:r>
          <w:tab/>
          <w:t xml:space="preserve">consider the leaving condition for this event to be satisfied when condition </w:t>
        </w:r>
      </w:ins>
      <w:ins w:id="2038" w:author="vivo-Chenli" w:date="2025-01-16T10:52:00Z">
        <w:r>
          <w:t>LTM</w:t>
        </w:r>
      </w:ins>
      <w:ins w:id="2039" w:author="vivo-Chenli" w:date="2025-01-16T10:48:00Z">
        <w:r>
          <w:t>4-2, as specified below, is fulfilled.</w:t>
        </w:r>
      </w:ins>
    </w:p>
    <w:p w14:paraId="52ED12B9" w14:textId="77777777" w:rsidR="003669F2" w:rsidRDefault="00B562E1">
      <w:pPr>
        <w:rPr>
          <w:ins w:id="2040" w:author="vivo-Chenli" w:date="2025-01-16T10:48:00Z"/>
        </w:rPr>
      </w:pPr>
      <w:ins w:id="2041" w:author="vivo-Chenli" w:date="2025-01-16T10:48:00Z">
        <w:r>
          <w:rPr>
            <w:lang w:eastAsia="ko-KR"/>
          </w:rPr>
          <w:t>Inequality</w:t>
        </w:r>
        <w:r>
          <w:t xml:space="preserve"> </w:t>
        </w:r>
      </w:ins>
      <w:ins w:id="2042" w:author="vivo-Chenli" w:date="2025-01-16T10:54:00Z">
        <w:r>
          <w:t>LTM</w:t>
        </w:r>
      </w:ins>
      <w:ins w:id="2043" w:author="vivo-Chenli" w:date="2025-01-16T10:48:00Z">
        <w:r>
          <w:t>4-1 (Entering condition)</w:t>
        </w:r>
      </w:ins>
    </w:p>
    <w:p w14:paraId="52ED12BA" w14:textId="09632A2C" w:rsidR="003669F2" w:rsidRDefault="00B562E1">
      <w:pPr>
        <w:pStyle w:val="EQ"/>
        <w:rPr>
          <w:ins w:id="2044" w:author="vivo-Chenli" w:date="2025-01-16T10:48:00Z"/>
          <w:i/>
          <w:iCs/>
        </w:rPr>
      </w:pPr>
      <w:ins w:id="2045" w:author="vivo-Chenli" w:date="2025-01-16T10:48:00Z">
        <w:r>
          <w:rPr>
            <w:i/>
            <w:iCs/>
          </w:rPr>
          <w:t>Mn</w:t>
        </w:r>
      </w:ins>
      <w:ins w:id="2046" w:author="vivo-Chenli" w:date="2025-01-20T16:20:00Z">
        <w:r>
          <w:rPr>
            <w:i/>
            <w:iCs/>
          </w:rPr>
          <w:t xml:space="preserve"> + </w:t>
        </w:r>
        <w:proofErr w:type="spellStart"/>
        <w:r>
          <w:rPr>
            <w:i/>
            <w:iCs/>
          </w:rPr>
          <w:t>Obn</w:t>
        </w:r>
        <w:proofErr w:type="spellEnd"/>
        <w:r>
          <w:t xml:space="preserve"> </w:t>
        </w:r>
      </w:ins>
      <w:ins w:id="2047" w:author="vivo-Chenli" w:date="2025-01-16T10:57:00Z">
        <w:r>
          <w:rPr>
            <w:i/>
            <w:iCs/>
          </w:rPr>
          <w:t xml:space="preserve">– </w:t>
        </w:r>
        <w:proofErr w:type="spellStart"/>
        <w:r>
          <w:rPr>
            <w:i/>
            <w:iCs/>
          </w:rPr>
          <w:t>Hys</w:t>
        </w:r>
        <w:proofErr w:type="spellEnd"/>
        <w:r>
          <w:rPr>
            <w:i/>
            <w:iCs/>
          </w:rPr>
          <w:t xml:space="preserve"> </w:t>
        </w:r>
      </w:ins>
      <w:ins w:id="2048" w:author="vivo-Chenli" w:date="2025-01-16T10:48:00Z">
        <w:r>
          <w:rPr>
            <w:i/>
            <w:iCs/>
          </w:rPr>
          <w:t>&gt; Thresh</w:t>
        </w:r>
      </w:ins>
    </w:p>
    <w:p w14:paraId="52ED12BB" w14:textId="77777777" w:rsidR="003669F2" w:rsidRDefault="00B562E1">
      <w:pPr>
        <w:rPr>
          <w:ins w:id="2049" w:author="vivo-Chenli" w:date="2025-01-16T10:48:00Z"/>
        </w:rPr>
      </w:pPr>
      <w:ins w:id="2050" w:author="vivo-Chenli" w:date="2025-01-16T10:48:00Z">
        <w:r>
          <w:rPr>
            <w:lang w:eastAsia="ko-KR"/>
          </w:rPr>
          <w:t>Inequality</w:t>
        </w:r>
        <w:r>
          <w:t xml:space="preserve"> </w:t>
        </w:r>
      </w:ins>
      <w:ins w:id="2051" w:author="vivo-Chenli" w:date="2025-01-16T10:54:00Z">
        <w:r>
          <w:t>LTM</w:t>
        </w:r>
      </w:ins>
      <w:ins w:id="2052" w:author="vivo-Chenli" w:date="2025-01-16T10:48:00Z">
        <w:r>
          <w:t>4-2 (Leaving condition)</w:t>
        </w:r>
      </w:ins>
    </w:p>
    <w:p w14:paraId="52ED12BC" w14:textId="344C5F90" w:rsidR="003669F2" w:rsidRDefault="00B562E1">
      <w:pPr>
        <w:pStyle w:val="EQ"/>
        <w:rPr>
          <w:ins w:id="2053" w:author="vivo-Chenli" w:date="2025-01-16T10:48:00Z"/>
          <w:i/>
          <w:iCs/>
        </w:rPr>
      </w:pPr>
      <w:ins w:id="2054" w:author="vivo-Chenli" w:date="2025-01-16T10:48:00Z">
        <w:r>
          <w:rPr>
            <w:i/>
            <w:iCs/>
          </w:rPr>
          <w:t>Mn</w:t>
        </w:r>
      </w:ins>
      <w:ins w:id="2055" w:author="vivo-Chenli" w:date="2025-01-20T16:20:00Z">
        <w:r>
          <w:rPr>
            <w:i/>
            <w:iCs/>
          </w:rPr>
          <w:t xml:space="preserve"> + </w:t>
        </w:r>
        <w:proofErr w:type="spellStart"/>
        <w:r>
          <w:rPr>
            <w:i/>
            <w:iCs/>
          </w:rPr>
          <w:t>Obn</w:t>
        </w:r>
        <w:proofErr w:type="spellEnd"/>
        <w:r>
          <w:t xml:space="preserve"> </w:t>
        </w:r>
      </w:ins>
      <w:ins w:id="2056" w:author="vivo-Chenli" w:date="2025-01-16T10:57:00Z">
        <w:r>
          <w:rPr>
            <w:i/>
            <w:iCs/>
          </w:rPr>
          <w:t xml:space="preserve">+ </w:t>
        </w:r>
        <w:proofErr w:type="spellStart"/>
        <w:r>
          <w:rPr>
            <w:i/>
            <w:iCs/>
          </w:rPr>
          <w:t>Hys</w:t>
        </w:r>
        <w:proofErr w:type="spellEnd"/>
        <w:r>
          <w:rPr>
            <w:i/>
            <w:iCs/>
          </w:rPr>
          <w:t xml:space="preserve"> </w:t>
        </w:r>
      </w:ins>
      <w:ins w:id="2057" w:author="vivo-Chenli" w:date="2025-01-16T10:48:00Z">
        <w:r>
          <w:rPr>
            <w:i/>
            <w:iCs/>
          </w:rPr>
          <w:t>&lt; Thresh</w:t>
        </w:r>
      </w:ins>
    </w:p>
    <w:p w14:paraId="52ED12BD" w14:textId="77777777" w:rsidR="003669F2" w:rsidRDefault="00B562E1">
      <w:pPr>
        <w:rPr>
          <w:ins w:id="2058" w:author="vivo-Chenli" w:date="2025-01-16T10:48:00Z"/>
        </w:rPr>
      </w:pPr>
      <w:ins w:id="2059" w:author="vivo-Chenli" w:date="2025-01-16T10:48:00Z">
        <w:r>
          <w:t>The variables in the formula are defined as follows:</w:t>
        </w:r>
      </w:ins>
    </w:p>
    <w:p w14:paraId="52ED12BE" w14:textId="77777777" w:rsidR="003669F2" w:rsidRDefault="00B562E1">
      <w:pPr>
        <w:pStyle w:val="B1"/>
        <w:rPr>
          <w:ins w:id="2060" w:author="vivo-Chenli" w:date="2025-01-16T10:58:00Z"/>
        </w:rPr>
      </w:pPr>
      <w:ins w:id="2061" w:author="vivo-Chenli" w:date="2025-01-16T10:58:00Z">
        <w:r>
          <w:rPr>
            <w:b/>
            <w:i/>
          </w:rPr>
          <w:t xml:space="preserve">Mn </w:t>
        </w:r>
        <w:r>
          <w:t xml:space="preserve">is the beam measurement quantity of the </w:t>
        </w:r>
      </w:ins>
      <w:ins w:id="2062" w:author="vivo-Chenli" w:date="2025-01-21T23:41:00Z">
        <w:r>
          <w:t>LTM candidate</w:t>
        </w:r>
      </w:ins>
      <w:ins w:id="2063" w:author="vivo-Chenli" w:date="2025-01-16T10:58:00Z">
        <w:r>
          <w:t xml:space="preserve"> cell based on SS/PBCH block or CSI-RS, not taking into account any offsets.</w:t>
        </w:r>
      </w:ins>
    </w:p>
    <w:p w14:paraId="52ED12BF" w14:textId="77777777" w:rsidR="003669F2" w:rsidRDefault="00B562E1">
      <w:pPr>
        <w:pStyle w:val="B1"/>
        <w:rPr>
          <w:ins w:id="2064" w:author="vivo-Chenli" w:date="2025-01-20T16:20:00Z"/>
        </w:rPr>
      </w:pPr>
      <w:proofErr w:type="spellStart"/>
      <w:ins w:id="2065" w:author="vivo-Chenli" w:date="2025-01-20T16:20:00Z">
        <w:r>
          <w:rPr>
            <w:b/>
            <w:i/>
          </w:rPr>
          <w:t>Obn</w:t>
        </w:r>
        <w:proofErr w:type="spellEnd"/>
        <w:r>
          <w:rPr>
            <w:b/>
            <w:i/>
          </w:rPr>
          <w:t xml:space="preserve"> </w:t>
        </w:r>
        <w:r>
          <w:t xml:space="preserve">is the RS type specific offset of the beam of the </w:t>
        </w:r>
      </w:ins>
      <w:ins w:id="2066" w:author="vivo-Chenli" w:date="2025-01-21T23:41:00Z">
        <w:r>
          <w:t>LTM candidate</w:t>
        </w:r>
      </w:ins>
      <w:ins w:id="2067" w:author="vivo-Chenli" w:date="2025-01-20T16:20:00Z">
        <w:r>
          <w:t xml:space="preserve"> cell (i.e. [</w:t>
        </w:r>
        <w:proofErr w:type="spellStart"/>
        <w:r>
          <w:rPr>
            <w:i/>
            <w:iCs/>
          </w:rPr>
          <w:t>beamIndividualOffsetN</w:t>
        </w:r>
        <w:proofErr w:type="spellEnd"/>
        <w:r>
          <w:rPr>
            <w:iCs/>
          </w:rPr>
          <w:t>]</w:t>
        </w:r>
        <w:r>
          <w:t xml:space="preserve"> as defined in [TBD RRC parameter] for this event).</w:t>
        </w:r>
      </w:ins>
    </w:p>
    <w:p w14:paraId="52ED12C0" w14:textId="77777777" w:rsidR="003669F2" w:rsidRDefault="00B562E1">
      <w:pPr>
        <w:pStyle w:val="B1"/>
        <w:rPr>
          <w:ins w:id="2068" w:author="vivo-Chenli" w:date="2025-01-16T10:58:00Z"/>
        </w:rPr>
      </w:pPr>
      <w:proofErr w:type="spellStart"/>
      <w:ins w:id="2069" w:author="vivo-Chenli" w:date="2025-01-16T10:58:00Z">
        <w:r>
          <w:rPr>
            <w:b/>
            <w:i/>
          </w:rPr>
          <w:t>Hys</w:t>
        </w:r>
        <w:proofErr w:type="spellEnd"/>
        <w:r>
          <w:t xml:space="preserve"> is the hysteresis parameter for this event (i.e. [</w:t>
        </w:r>
        <w:r>
          <w:rPr>
            <w:i/>
          </w:rPr>
          <w:t>hysteresis</w:t>
        </w:r>
        <w:r>
          <w:rPr>
            <w:iCs/>
          </w:rPr>
          <w:t>]</w:t>
        </w:r>
        <w:r>
          <w:rPr>
            <w:i/>
          </w:rPr>
          <w:t xml:space="preserve"> </w:t>
        </w:r>
        <w:r>
          <w:t>as defined within [TBD RRC parameter] for this event).</w:t>
        </w:r>
      </w:ins>
    </w:p>
    <w:p w14:paraId="52ED12C1" w14:textId="77777777" w:rsidR="003669F2" w:rsidRDefault="00B562E1">
      <w:pPr>
        <w:pStyle w:val="B1"/>
        <w:rPr>
          <w:ins w:id="2070" w:author="vivo-Chenli" w:date="2025-01-16T10:58:00Z"/>
        </w:rPr>
      </w:pPr>
      <w:ins w:id="2071" w:author="vivo-Chenli" w:date="2025-01-16T10:58:00Z">
        <w:r>
          <w:rPr>
            <w:b/>
            <w:i/>
          </w:rPr>
          <w:t>Off</w:t>
        </w:r>
        <w:r>
          <w:t xml:space="preserve"> is the offset parameter for this event (i.e. [</w:t>
        </w:r>
        <w:r>
          <w:rPr>
            <w:i/>
          </w:rPr>
          <w:t>ltm3-Offset</w:t>
        </w:r>
        <w:r>
          <w:rPr>
            <w:iCs/>
          </w:rPr>
          <w:t>]</w:t>
        </w:r>
        <w:r>
          <w:rPr>
            <w:i/>
          </w:rPr>
          <w:t xml:space="preserve"> </w:t>
        </w:r>
        <w:r>
          <w:t>as defined within [TBD RRC parameter] for this event).</w:t>
        </w:r>
      </w:ins>
    </w:p>
    <w:p w14:paraId="52ED12C2" w14:textId="77777777" w:rsidR="003669F2" w:rsidRDefault="00B562E1">
      <w:pPr>
        <w:pStyle w:val="B1"/>
        <w:rPr>
          <w:ins w:id="2072" w:author="vivo-Chenli" w:date="2025-01-17T09:20:00Z"/>
        </w:rPr>
      </w:pPr>
      <w:ins w:id="2073" w:author="vivo-Chenli" w:date="2025-01-16T10:48:00Z">
        <w:r>
          <w:rPr>
            <w:b/>
            <w:i/>
          </w:rPr>
          <w:t xml:space="preserve">Mn </w:t>
        </w:r>
        <w:r>
          <w:t>is expressed in dBm</w:t>
        </w:r>
        <w:r>
          <w:rPr>
            <w:lang w:eastAsia="ko-KR"/>
          </w:rPr>
          <w:t xml:space="preserve"> in case of RSRP</w:t>
        </w:r>
      </w:ins>
      <w:ins w:id="2074" w:author="vivo-Chenli" w:date="2025-01-17T09:19:00Z">
        <w:r>
          <w:rPr>
            <w:lang w:eastAsia="ko-KR"/>
          </w:rPr>
          <w:t xml:space="preserve">, [or in dB in case of </w:t>
        </w:r>
        <w:r>
          <w:t>SINR].</w:t>
        </w:r>
      </w:ins>
    </w:p>
    <w:p w14:paraId="52ED12C3" w14:textId="77777777" w:rsidR="003669F2" w:rsidRDefault="00B562E1">
      <w:pPr>
        <w:pStyle w:val="B1"/>
        <w:rPr>
          <w:ins w:id="2075" w:author="vivo-Chenli" w:date="2025-01-16T10:48:00Z"/>
        </w:rPr>
      </w:pPr>
      <w:proofErr w:type="spellStart"/>
      <w:ins w:id="2076" w:author="vivo-Chenli" w:date="2025-01-16T10:48:00Z">
        <w:r>
          <w:rPr>
            <w:b/>
            <w:i/>
          </w:rPr>
          <w:t>O</w:t>
        </w:r>
      </w:ins>
      <w:ins w:id="2077" w:author="vivo-Chenli" w:date="2025-01-20T16:20:00Z">
        <w:r>
          <w:rPr>
            <w:b/>
            <w:i/>
          </w:rPr>
          <w:t>b</w:t>
        </w:r>
      </w:ins>
      <w:ins w:id="2078" w:author="vivo-Chenli" w:date="2025-01-16T10:48:00Z">
        <w:r>
          <w:rPr>
            <w:b/>
            <w:i/>
          </w:rPr>
          <w:t>n</w:t>
        </w:r>
        <w:proofErr w:type="spellEnd"/>
        <w:r>
          <w:rPr>
            <w:b/>
            <w:i/>
          </w:rPr>
          <w:t xml:space="preserve">, </w:t>
        </w:r>
        <w:proofErr w:type="spellStart"/>
        <w:r>
          <w:rPr>
            <w:b/>
            <w:i/>
          </w:rPr>
          <w:t>Hys</w:t>
        </w:r>
        <w:proofErr w:type="spellEnd"/>
        <w:r>
          <w:rPr>
            <w:b/>
            <w:i/>
          </w:rPr>
          <w:t xml:space="preserve"> </w:t>
        </w:r>
        <w:r>
          <w:t xml:space="preserve">are expressed in </w:t>
        </w:r>
        <w:proofErr w:type="spellStart"/>
        <w:r>
          <w:t>dB.</w:t>
        </w:r>
        <w:proofErr w:type="spellEnd"/>
      </w:ins>
    </w:p>
    <w:p w14:paraId="52ED12C4" w14:textId="77777777" w:rsidR="003669F2" w:rsidRDefault="00B562E1">
      <w:pPr>
        <w:pStyle w:val="B1"/>
        <w:rPr>
          <w:ins w:id="2079" w:author="vivo-Chenli" w:date="2025-01-16T10:48:00Z"/>
          <w:lang w:eastAsia="ko-KR"/>
        </w:rPr>
      </w:pPr>
      <w:ins w:id="2080"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081" w:author="vivo-Chenli" w:date="2025-01-15T15:00:00Z"/>
          <w:lang w:eastAsia="ko-KR"/>
        </w:rPr>
      </w:pPr>
    </w:p>
    <w:p w14:paraId="52ED12C6" w14:textId="77777777" w:rsidR="003669F2" w:rsidRDefault="00B562E1">
      <w:pPr>
        <w:pStyle w:val="4"/>
        <w:rPr>
          <w:ins w:id="2082" w:author="vivo-Chenli" w:date="2025-01-15T15:00:00Z"/>
        </w:rPr>
      </w:pPr>
      <w:ins w:id="2083" w:author="vivo-Chenli" w:date="2025-01-15T15:00:00Z">
        <w:r>
          <w:t>5.x.</w:t>
        </w:r>
      </w:ins>
      <w:ins w:id="2084" w:author="vivo-Chenli" w:date="2025-01-21T19:24:00Z">
        <w:r>
          <w:t>3</w:t>
        </w:r>
      </w:ins>
      <w:ins w:id="2085" w:author="vivo-Chenli" w:date="2025-01-15T15:00:00Z">
        <w:r>
          <w:t>.5</w:t>
        </w:r>
        <w:r>
          <w:tab/>
          <w:t xml:space="preserve">Event LTM5 (Beam of serving cell becomes worse than threshold1 </w:t>
        </w:r>
      </w:ins>
      <w:ins w:id="2086" w:author="vivo-Chenli" w:date="2025-01-15T15:01:00Z">
        <w:r>
          <w:t>and</w:t>
        </w:r>
      </w:ins>
      <w:ins w:id="2087" w:author="vivo-Chenli" w:date="2025-01-15T15:00:00Z">
        <w:r>
          <w:t xml:space="preserve"> Beam of candidate cell becomes better than threshold2)</w:t>
        </w:r>
      </w:ins>
    </w:p>
    <w:p w14:paraId="52ED12C7" w14:textId="77777777" w:rsidR="003669F2" w:rsidRDefault="00B562E1">
      <w:pPr>
        <w:rPr>
          <w:ins w:id="2088" w:author="vivo-Chenli" w:date="2025-01-16T11:00:00Z"/>
        </w:rPr>
      </w:pPr>
      <w:ins w:id="2089" w:author="vivo-Chenli" w:date="2025-01-16T11:00:00Z">
        <w:r>
          <w:t>The UE shall:</w:t>
        </w:r>
      </w:ins>
    </w:p>
    <w:p w14:paraId="52ED12C8" w14:textId="77777777" w:rsidR="003669F2" w:rsidRDefault="00B562E1">
      <w:pPr>
        <w:pStyle w:val="B1"/>
        <w:rPr>
          <w:ins w:id="2090" w:author="vivo-Chenli" w:date="2025-01-16T11:00:00Z"/>
        </w:rPr>
      </w:pPr>
      <w:ins w:id="2091" w:author="vivo-Chenli" w:date="2025-01-16T11:00:00Z">
        <w:r>
          <w:t>1&gt;</w:t>
        </w:r>
        <w:r>
          <w:tab/>
          <w:t xml:space="preserve">consider the entering condition for this event to be satisfied when both condition </w:t>
        </w:r>
      </w:ins>
      <w:ins w:id="2092" w:author="vivo-Chenli" w:date="2025-01-16T11:05:00Z">
        <w:r>
          <w:t>LTM</w:t>
        </w:r>
      </w:ins>
      <w:ins w:id="2093" w:author="vivo-Chenli" w:date="2025-01-16T11:00:00Z">
        <w:r>
          <w:t xml:space="preserve">5-1 and condition </w:t>
        </w:r>
      </w:ins>
      <w:ins w:id="2094" w:author="vivo-Chenli" w:date="2025-01-16T11:05:00Z">
        <w:r>
          <w:t>LTM</w:t>
        </w:r>
      </w:ins>
      <w:ins w:id="2095" w:author="vivo-Chenli" w:date="2025-01-16T11:00:00Z">
        <w:r>
          <w:t>5-2, as specified below, are fulfilled;</w:t>
        </w:r>
      </w:ins>
    </w:p>
    <w:p w14:paraId="52ED12C9" w14:textId="77777777" w:rsidR="003669F2" w:rsidRDefault="00B562E1">
      <w:pPr>
        <w:pStyle w:val="B1"/>
        <w:rPr>
          <w:ins w:id="2096" w:author="vivo-Chenli" w:date="2025-01-16T11:00:00Z"/>
        </w:rPr>
      </w:pPr>
      <w:ins w:id="2097" w:author="vivo-Chenli" w:date="2025-01-16T11:00:00Z">
        <w:r>
          <w:t>1&gt;</w:t>
        </w:r>
        <w:r>
          <w:tab/>
          <w:t xml:space="preserve">consider the leaving condition for this event to be satisfied when condition </w:t>
        </w:r>
      </w:ins>
      <w:ins w:id="2098" w:author="vivo-Chenli" w:date="2025-01-16T11:05:00Z">
        <w:r>
          <w:t>LTM</w:t>
        </w:r>
      </w:ins>
      <w:ins w:id="2099" w:author="vivo-Chenli" w:date="2025-01-16T11:00:00Z">
        <w:r>
          <w:t xml:space="preserve">5-3 or condition </w:t>
        </w:r>
      </w:ins>
      <w:ins w:id="2100" w:author="vivo-Chenli" w:date="2025-01-16T11:05:00Z">
        <w:r>
          <w:t>LTM</w:t>
        </w:r>
      </w:ins>
      <w:ins w:id="2101" w:author="vivo-Chenli" w:date="2025-01-16T11:00:00Z">
        <w:r>
          <w:t xml:space="preserve">5-4, </w:t>
        </w:r>
        <w:proofErr w:type="gramStart"/>
        <w:r>
          <w:t>i.e.</w:t>
        </w:r>
        <w:proofErr w:type="gramEnd"/>
        <w:r>
          <w:t xml:space="preserve"> at least one of the two, as specified below, is fulfilled;</w:t>
        </w:r>
      </w:ins>
    </w:p>
    <w:p w14:paraId="52ED12CA" w14:textId="77777777" w:rsidR="003669F2" w:rsidRDefault="00B562E1">
      <w:pPr>
        <w:rPr>
          <w:ins w:id="2102" w:author="vivo-Chenli" w:date="2025-01-16T11:00:00Z"/>
        </w:rPr>
      </w:pPr>
      <w:ins w:id="2103" w:author="vivo-Chenli" w:date="2025-01-16T11:00:00Z">
        <w:r>
          <w:rPr>
            <w:lang w:eastAsia="ko-KR"/>
          </w:rPr>
          <w:t>Inequality</w:t>
        </w:r>
        <w:r>
          <w:t xml:space="preserve"> </w:t>
        </w:r>
      </w:ins>
      <w:ins w:id="2104" w:author="vivo-Chenli" w:date="2025-01-16T11:08:00Z">
        <w:r>
          <w:t>LTM</w:t>
        </w:r>
      </w:ins>
      <w:ins w:id="2105" w:author="vivo-Chenli" w:date="2025-01-16T11:00:00Z">
        <w:r>
          <w:t>5-1 (Entering condition 1)</w:t>
        </w:r>
      </w:ins>
    </w:p>
    <w:p w14:paraId="52ED12CB" w14:textId="77777777" w:rsidR="003669F2" w:rsidRDefault="00B562E1">
      <w:pPr>
        <w:pStyle w:val="EQ"/>
        <w:rPr>
          <w:ins w:id="2106" w:author="vivo-Chenli" w:date="2025-01-16T11:00:00Z"/>
          <w:i/>
          <w:iCs/>
        </w:rPr>
      </w:pPr>
      <w:ins w:id="2107" w:author="vivo-Chenli" w:date="2025-01-16T11:00:00Z">
        <w:r>
          <w:rPr>
            <w:i/>
            <w:iCs/>
          </w:rPr>
          <w:t>M</w:t>
        </w:r>
      </w:ins>
      <w:ins w:id="2108" w:author="vivo-Chenli" w:date="2025-01-16T11:28:00Z">
        <w:r>
          <w:rPr>
            <w:i/>
            <w:iCs/>
          </w:rPr>
          <w:t>s</w:t>
        </w:r>
      </w:ins>
      <w:ins w:id="2109" w:author="vivo-Chenli" w:date="2025-01-16T11:00:00Z">
        <w:r>
          <w:rPr>
            <w:i/>
            <w:iCs/>
          </w:rPr>
          <w:t xml:space="preserve"> + </w:t>
        </w:r>
        <w:proofErr w:type="spellStart"/>
        <w:r>
          <w:rPr>
            <w:i/>
            <w:iCs/>
          </w:rPr>
          <w:t>Hys</w:t>
        </w:r>
        <w:proofErr w:type="spellEnd"/>
        <w:r>
          <w:rPr>
            <w:i/>
            <w:iCs/>
          </w:rPr>
          <w:t xml:space="preserve"> &lt; Thresh1</w:t>
        </w:r>
      </w:ins>
    </w:p>
    <w:p w14:paraId="52ED12CC" w14:textId="77777777" w:rsidR="003669F2" w:rsidRDefault="00B562E1">
      <w:pPr>
        <w:rPr>
          <w:ins w:id="2110" w:author="vivo-Chenli" w:date="2025-01-16T11:00:00Z"/>
        </w:rPr>
      </w:pPr>
      <w:ins w:id="2111" w:author="vivo-Chenli" w:date="2025-01-16T11:00:00Z">
        <w:r>
          <w:rPr>
            <w:lang w:eastAsia="ko-KR"/>
          </w:rPr>
          <w:t>Inequality</w:t>
        </w:r>
        <w:r>
          <w:t xml:space="preserve"> </w:t>
        </w:r>
      </w:ins>
      <w:ins w:id="2112" w:author="vivo-Chenli" w:date="2025-01-16T11:08:00Z">
        <w:r>
          <w:t>LTM</w:t>
        </w:r>
      </w:ins>
      <w:ins w:id="2113" w:author="vivo-Chenli" w:date="2025-01-16T11:00:00Z">
        <w:r>
          <w:t>5-2 (Entering condition 2)</w:t>
        </w:r>
      </w:ins>
    </w:p>
    <w:p w14:paraId="52ED12CD" w14:textId="2C64D380" w:rsidR="003669F2" w:rsidRDefault="00B562E1">
      <w:pPr>
        <w:pStyle w:val="EQ"/>
        <w:rPr>
          <w:ins w:id="2114" w:author="vivo-Chenli" w:date="2025-01-16T11:00:00Z"/>
          <w:i/>
          <w:iCs/>
        </w:rPr>
      </w:pPr>
      <w:ins w:id="2115" w:author="vivo-Chenli" w:date="2025-01-16T11:00:00Z">
        <w:r>
          <w:rPr>
            <w:i/>
            <w:iCs/>
          </w:rPr>
          <w:t xml:space="preserve">Mn </w:t>
        </w:r>
      </w:ins>
      <w:ins w:id="2116" w:author="vivo-Chenli" w:date="2025-01-20T16:21:00Z">
        <w:r>
          <w:rPr>
            <w:i/>
            <w:iCs/>
          </w:rPr>
          <w:t xml:space="preserve">+ </w:t>
        </w:r>
        <w:proofErr w:type="spellStart"/>
        <w:r>
          <w:rPr>
            <w:i/>
            <w:iCs/>
          </w:rPr>
          <w:t>Obn</w:t>
        </w:r>
        <w:proofErr w:type="spellEnd"/>
        <w:r>
          <w:t xml:space="preserve"> </w:t>
        </w:r>
      </w:ins>
      <w:ins w:id="2117" w:author="vivo-Chenli" w:date="2025-01-16T11:00:00Z">
        <w:r>
          <w:rPr>
            <w:i/>
            <w:iCs/>
          </w:rPr>
          <w:t xml:space="preserve">– </w:t>
        </w:r>
        <w:proofErr w:type="spellStart"/>
        <w:r>
          <w:rPr>
            <w:i/>
            <w:iCs/>
          </w:rPr>
          <w:t>Hys</w:t>
        </w:r>
        <w:proofErr w:type="spellEnd"/>
        <w:r>
          <w:rPr>
            <w:i/>
            <w:iCs/>
          </w:rPr>
          <w:t xml:space="preserve"> &gt; Thresh2</w:t>
        </w:r>
      </w:ins>
    </w:p>
    <w:p w14:paraId="52ED12CE" w14:textId="77777777" w:rsidR="003669F2" w:rsidRDefault="00B562E1">
      <w:pPr>
        <w:rPr>
          <w:ins w:id="2118" w:author="vivo-Chenli" w:date="2025-01-16T11:00:00Z"/>
        </w:rPr>
      </w:pPr>
      <w:ins w:id="2119" w:author="vivo-Chenli" w:date="2025-01-16T11:00:00Z">
        <w:r>
          <w:rPr>
            <w:lang w:eastAsia="ko-KR"/>
          </w:rPr>
          <w:t>Inequality</w:t>
        </w:r>
        <w:r>
          <w:t xml:space="preserve"> </w:t>
        </w:r>
      </w:ins>
      <w:ins w:id="2120" w:author="vivo-Chenli" w:date="2025-01-16T11:08:00Z">
        <w:r>
          <w:t>LTM</w:t>
        </w:r>
      </w:ins>
      <w:ins w:id="2121" w:author="vivo-Chenli" w:date="2025-01-16T11:00:00Z">
        <w:r>
          <w:t>5-3 (Leaving condition 1)</w:t>
        </w:r>
      </w:ins>
    </w:p>
    <w:p w14:paraId="52ED12CF" w14:textId="77777777" w:rsidR="003669F2" w:rsidRDefault="00B562E1">
      <w:pPr>
        <w:pStyle w:val="EQ"/>
        <w:rPr>
          <w:ins w:id="2122" w:author="vivo-Chenli" w:date="2025-01-16T11:00:00Z"/>
          <w:i/>
          <w:iCs/>
        </w:rPr>
      </w:pPr>
      <w:ins w:id="2123" w:author="vivo-Chenli" w:date="2025-01-16T11:00:00Z">
        <w:r>
          <w:rPr>
            <w:i/>
            <w:iCs/>
          </w:rPr>
          <w:t>M</w:t>
        </w:r>
      </w:ins>
      <w:ins w:id="2124" w:author="vivo-Chenli" w:date="2025-01-16T11:28:00Z">
        <w:r>
          <w:rPr>
            <w:i/>
            <w:iCs/>
          </w:rPr>
          <w:t>s</w:t>
        </w:r>
      </w:ins>
      <w:ins w:id="2125" w:author="vivo-Chenli" w:date="2025-01-16T11:00:00Z">
        <w:r>
          <w:rPr>
            <w:i/>
            <w:iCs/>
          </w:rPr>
          <w:t xml:space="preserve"> – </w:t>
        </w:r>
        <w:proofErr w:type="spellStart"/>
        <w:r>
          <w:rPr>
            <w:i/>
            <w:iCs/>
          </w:rPr>
          <w:t>Hys</w:t>
        </w:r>
        <w:proofErr w:type="spellEnd"/>
        <w:r>
          <w:rPr>
            <w:i/>
            <w:iCs/>
          </w:rPr>
          <w:t xml:space="preserve"> &gt; Thresh1</w:t>
        </w:r>
      </w:ins>
    </w:p>
    <w:p w14:paraId="52ED12D0" w14:textId="77777777" w:rsidR="003669F2" w:rsidRDefault="00B562E1">
      <w:pPr>
        <w:rPr>
          <w:ins w:id="2126" w:author="vivo-Chenli" w:date="2025-01-16T11:00:00Z"/>
        </w:rPr>
      </w:pPr>
      <w:ins w:id="2127" w:author="vivo-Chenli" w:date="2025-01-16T11:00:00Z">
        <w:r>
          <w:rPr>
            <w:lang w:eastAsia="ko-KR"/>
          </w:rPr>
          <w:t>Inequality</w:t>
        </w:r>
        <w:r>
          <w:t xml:space="preserve"> </w:t>
        </w:r>
      </w:ins>
      <w:ins w:id="2128" w:author="vivo-Chenli" w:date="2025-01-16T11:08:00Z">
        <w:r>
          <w:t>LTM</w:t>
        </w:r>
      </w:ins>
      <w:ins w:id="2129" w:author="vivo-Chenli" w:date="2025-01-16T11:00:00Z">
        <w:r>
          <w:t>5-4 (Leaving condition 2)</w:t>
        </w:r>
      </w:ins>
    </w:p>
    <w:p w14:paraId="52ED12D1" w14:textId="464B0432" w:rsidR="003669F2" w:rsidRDefault="00B562E1">
      <w:pPr>
        <w:pStyle w:val="EQ"/>
        <w:rPr>
          <w:ins w:id="2130" w:author="vivo-Chenli" w:date="2025-01-16T11:00:00Z"/>
          <w:i/>
          <w:iCs/>
        </w:rPr>
      </w:pPr>
      <w:ins w:id="2131" w:author="vivo-Chenli" w:date="2025-01-16T11:00:00Z">
        <w:r>
          <w:rPr>
            <w:i/>
            <w:iCs/>
          </w:rPr>
          <w:t xml:space="preserve">Mn </w:t>
        </w:r>
      </w:ins>
      <w:ins w:id="2132" w:author="vivo-Chenli" w:date="2025-01-20T16:21:00Z">
        <w:r>
          <w:rPr>
            <w:i/>
            <w:iCs/>
          </w:rPr>
          <w:t xml:space="preserve">+ </w:t>
        </w:r>
        <w:proofErr w:type="spellStart"/>
        <w:r>
          <w:rPr>
            <w:i/>
            <w:iCs/>
          </w:rPr>
          <w:t>Obn</w:t>
        </w:r>
        <w:proofErr w:type="spellEnd"/>
        <w:r>
          <w:t xml:space="preserve"> </w:t>
        </w:r>
      </w:ins>
      <w:ins w:id="2133" w:author="vivo-Chenli" w:date="2025-01-16T11:00:00Z">
        <w:r>
          <w:rPr>
            <w:i/>
            <w:iCs/>
          </w:rPr>
          <w:t xml:space="preserve">+ </w:t>
        </w:r>
        <w:proofErr w:type="spellStart"/>
        <w:r>
          <w:rPr>
            <w:i/>
            <w:iCs/>
          </w:rPr>
          <w:t>Hys</w:t>
        </w:r>
        <w:proofErr w:type="spellEnd"/>
        <w:r>
          <w:rPr>
            <w:i/>
            <w:iCs/>
          </w:rPr>
          <w:t xml:space="preserve"> &lt; Thresh2</w:t>
        </w:r>
      </w:ins>
    </w:p>
    <w:p w14:paraId="52ED12D2" w14:textId="77777777" w:rsidR="003669F2" w:rsidRDefault="00B562E1">
      <w:pPr>
        <w:rPr>
          <w:ins w:id="2134" w:author="vivo-Chenli" w:date="2025-01-16T11:00:00Z"/>
        </w:rPr>
      </w:pPr>
      <w:ins w:id="2135" w:author="vivo-Chenli" w:date="2025-01-16T11:00:00Z">
        <w:r>
          <w:lastRenderedPageBreak/>
          <w:t>The variables in the formula are defined as follows:</w:t>
        </w:r>
      </w:ins>
    </w:p>
    <w:p w14:paraId="52ED12D3" w14:textId="77777777" w:rsidR="003669F2" w:rsidRDefault="00B562E1">
      <w:pPr>
        <w:pStyle w:val="B1"/>
        <w:rPr>
          <w:ins w:id="2136" w:author="vivo-Chenli" w:date="2025-01-16T11:29:00Z"/>
        </w:rPr>
      </w:pPr>
      <w:ins w:id="2137"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w:t>
        </w:r>
        <w:proofErr w:type="spellStart"/>
        <w:r>
          <w:t>i.e</w:t>
        </w:r>
        <w:proofErr w:type="spellEnd"/>
        <w:r>
          <w:t xml:space="preserve"> corresponding to the RS associated with indicated TCI state [as defined in clause 5.1.5 in TS 38.214] in the serving cell.</w:t>
        </w:r>
      </w:ins>
    </w:p>
    <w:p w14:paraId="52ED12D4" w14:textId="77777777" w:rsidR="003669F2" w:rsidRDefault="00B562E1">
      <w:pPr>
        <w:pStyle w:val="B1"/>
        <w:rPr>
          <w:ins w:id="2138" w:author="vivo-Chenli" w:date="2025-01-16T11:29:00Z"/>
        </w:rPr>
      </w:pPr>
      <w:ins w:id="2139" w:author="vivo-Chenli" w:date="2025-01-16T11:29:00Z">
        <w:r>
          <w:rPr>
            <w:b/>
            <w:i/>
          </w:rPr>
          <w:t xml:space="preserve">Mn </w:t>
        </w:r>
        <w:r>
          <w:t xml:space="preserve">is the beam measurement quantity of the </w:t>
        </w:r>
      </w:ins>
      <w:ins w:id="2140" w:author="vivo-Chenli" w:date="2025-01-21T23:41:00Z">
        <w:r>
          <w:t>LTM candidate</w:t>
        </w:r>
      </w:ins>
      <w:ins w:id="2141" w:author="vivo-Chenli" w:date="2025-01-16T11:29:00Z">
        <w:r>
          <w:t xml:space="preserve"> cell based on SS/PBCH block or CSI-RS, not taking into account any offsets.</w:t>
        </w:r>
      </w:ins>
    </w:p>
    <w:p w14:paraId="52ED12D5" w14:textId="77777777" w:rsidR="003669F2" w:rsidRDefault="00B562E1">
      <w:pPr>
        <w:pStyle w:val="B1"/>
        <w:rPr>
          <w:ins w:id="2142" w:author="vivo-Chenli" w:date="2025-01-20T16:21:00Z"/>
        </w:rPr>
      </w:pPr>
      <w:proofErr w:type="spellStart"/>
      <w:ins w:id="2143" w:author="vivo-Chenli" w:date="2025-01-20T16:21:00Z">
        <w:r>
          <w:rPr>
            <w:b/>
            <w:i/>
          </w:rPr>
          <w:t>Obn</w:t>
        </w:r>
        <w:proofErr w:type="spellEnd"/>
        <w:r>
          <w:rPr>
            <w:b/>
            <w:i/>
          </w:rPr>
          <w:t xml:space="preserve"> </w:t>
        </w:r>
        <w:r>
          <w:t xml:space="preserve">is the RS type specific offset of the beam of the </w:t>
        </w:r>
      </w:ins>
      <w:ins w:id="2144" w:author="vivo-Chenli" w:date="2025-01-21T23:41:00Z">
        <w:r>
          <w:t>LTM candidate</w:t>
        </w:r>
      </w:ins>
      <w:ins w:id="2145" w:author="vivo-Chenli" w:date="2025-01-20T16:21:00Z">
        <w:r>
          <w:t xml:space="preserve"> cell (i.e. [</w:t>
        </w:r>
        <w:proofErr w:type="spellStart"/>
        <w:r>
          <w:rPr>
            <w:i/>
            <w:iCs/>
          </w:rPr>
          <w:t>beamIndividualOffsetN</w:t>
        </w:r>
        <w:proofErr w:type="spellEnd"/>
        <w:r>
          <w:rPr>
            <w:iCs/>
          </w:rPr>
          <w:t>]</w:t>
        </w:r>
        <w:r>
          <w:t xml:space="preserve"> as defined in [TBD RRC parameter] for this event).</w:t>
        </w:r>
      </w:ins>
    </w:p>
    <w:p w14:paraId="52ED12D6" w14:textId="77777777" w:rsidR="003669F2" w:rsidRDefault="00B562E1">
      <w:pPr>
        <w:pStyle w:val="B1"/>
        <w:rPr>
          <w:ins w:id="2146" w:author="vivo-Chenli" w:date="2025-01-16T11:29:00Z"/>
        </w:rPr>
      </w:pPr>
      <w:proofErr w:type="spellStart"/>
      <w:ins w:id="2147" w:author="vivo-Chenli" w:date="2025-01-16T11:29:00Z">
        <w:r>
          <w:rPr>
            <w:b/>
            <w:i/>
          </w:rPr>
          <w:t>Hys</w:t>
        </w:r>
        <w:proofErr w:type="spellEnd"/>
        <w:r>
          <w:t xml:space="preserve"> is the hysteresis parameter for this event (i.e. [</w:t>
        </w:r>
        <w:r>
          <w:rPr>
            <w:i/>
          </w:rPr>
          <w:t>hysteresis</w:t>
        </w:r>
        <w:r>
          <w:rPr>
            <w:iCs/>
          </w:rPr>
          <w:t>]</w:t>
        </w:r>
        <w:r>
          <w:rPr>
            <w:i/>
          </w:rPr>
          <w:t xml:space="preserve"> </w:t>
        </w:r>
        <w:r>
          <w:t>as defined within [TBD RRC parameter] for this event).</w:t>
        </w:r>
      </w:ins>
    </w:p>
    <w:p w14:paraId="52ED12D7" w14:textId="77777777" w:rsidR="003669F2" w:rsidRDefault="00B562E1">
      <w:pPr>
        <w:pStyle w:val="B1"/>
        <w:rPr>
          <w:ins w:id="2148" w:author="vivo-Chenli" w:date="2025-01-16T11:29:00Z"/>
        </w:rPr>
      </w:pPr>
      <w:ins w:id="2149" w:author="vivo-Chenli" w:date="2025-01-16T11:29:00Z">
        <w:r>
          <w:rPr>
            <w:b/>
            <w:i/>
          </w:rPr>
          <w:t>Thresh</w:t>
        </w:r>
      </w:ins>
      <w:ins w:id="2150" w:author="vivo-Chenli" w:date="2025-01-16T11:30:00Z">
        <w:r>
          <w:rPr>
            <w:b/>
            <w:i/>
          </w:rPr>
          <w:t>1</w:t>
        </w:r>
      </w:ins>
      <w:ins w:id="2151" w:author="vivo-Chenli" w:date="2025-01-16T11:29:00Z">
        <w:r>
          <w:t xml:space="preserve"> is the threshold parameter for this event (i.e. [</w:t>
        </w:r>
      </w:ins>
      <w:ins w:id="2152" w:author="vivo-Chenli" w:date="2025-01-16T11:30:00Z">
        <w:r>
          <w:t>ltm5</w:t>
        </w:r>
      </w:ins>
      <w:ins w:id="2153" w:author="vivo-Chenli" w:date="2025-01-16T11:29:00Z">
        <w:r>
          <w:rPr>
            <w:i/>
          </w:rPr>
          <w:t>-Threshold</w:t>
        </w:r>
      </w:ins>
      <w:ins w:id="2154" w:author="vivo-Chenli" w:date="2025-01-16T11:30:00Z">
        <w:r>
          <w:rPr>
            <w:i/>
          </w:rPr>
          <w:t>1</w:t>
        </w:r>
      </w:ins>
      <w:ins w:id="2155" w:author="vivo-Chenli" w:date="2025-01-16T11:29:00Z">
        <w:r>
          <w:rPr>
            <w:iCs/>
          </w:rPr>
          <w:t>]</w:t>
        </w:r>
        <w:r>
          <w:rPr>
            <w:i/>
          </w:rPr>
          <w:t xml:space="preserve"> </w:t>
        </w:r>
        <w:r>
          <w:t>as defined within [TBD RRC parameter] for this event).</w:t>
        </w:r>
      </w:ins>
    </w:p>
    <w:p w14:paraId="52ED12D8" w14:textId="77777777" w:rsidR="003669F2" w:rsidRDefault="00B562E1">
      <w:pPr>
        <w:pStyle w:val="B1"/>
        <w:rPr>
          <w:ins w:id="2156" w:author="vivo-Chenli" w:date="2025-01-16T11:30:00Z"/>
        </w:rPr>
      </w:pPr>
      <w:ins w:id="2157" w:author="vivo-Chenli" w:date="2025-01-16T11:30:00Z">
        <w:r>
          <w:rPr>
            <w:b/>
            <w:i/>
          </w:rPr>
          <w:t>Thresh2</w:t>
        </w:r>
        <w:r>
          <w:t xml:space="preserve"> is the threshold parameter for this event (i.e. [ltm5</w:t>
        </w:r>
        <w:r>
          <w:rPr>
            <w:i/>
          </w:rPr>
          <w:t>-Threshold</w:t>
        </w:r>
      </w:ins>
      <w:ins w:id="2158" w:author="vivo-Chenli" w:date="2025-01-16T11:31:00Z">
        <w:r>
          <w:rPr>
            <w:i/>
          </w:rPr>
          <w:t>2</w:t>
        </w:r>
      </w:ins>
      <w:ins w:id="2159" w:author="vivo-Chenli" w:date="2025-01-16T11:30:00Z">
        <w:r>
          <w:rPr>
            <w:iCs/>
          </w:rPr>
          <w:t>]</w:t>
        </w:r>
        <w:r>
          <w:rPr>
            <w:i/>
          </w:rPr>
          <w:t xml:space="preserve"> </w:t>
        </w:r>
        <w:r>
          <w:t>as defined within [TBD RRC parameter] for this event).</w:t>
        </w:r>
      </w:ins>
    </w:p>
    <w:p w14:paraId="52ED12D9" w14:textId="77777777" w:rsidR="003669F2" w:rsidRDefault="00B562E1">
      <w:pPr>
        <w:pStyle w:val="B1"/>
        <w:rPr>
          <w:ins w:id="2160" w:author="vivo-Chenli" w:date="2025-01-16T11:31:00Z"/>
        </w:rPr>
      </w:pPr>
      <w:ins w:id="2161" w:author="vivo-Chenli" w:date="2025-01-16T11:31:00Z">
        <w:r>
          <w:rPr>
            <w:b/>
            <w:i/>
          </w:rPr>
          <w:t xml:space="preserve">Mn, Ms </w:t>
        </w:r>
        <w:proofErr w:type="gramStart"/>
        <w:r>
          <w:t>are</w:t>
        </w:r>
        <w:proofErr w:type="gramEnd"/>
        <w:r>
          <w:t xml:space="preserve"> expressed in dBm</w:t>
        </w:r>
        <w:r>
          <w:rPr>
            <w:lang w:eastAsia="ko-KR"/>
          </w:rPr>
          <w:t xml:space="preserve"> in case of RSRP</w:t>
        </w:r>
      </w:ins>
      <w:ins w:id="2162" w:author="vivo-Chenli" w:date="2025-01-17T09:20:00Z">
        <w:r>
          <w:rPr>
            <w:lang w:eastAsia="ko-KR"/>
          </w:rPr>
          <w:t xml:space="preserve">, [or in dB in case of </w:t>
        </w:r>
        <w:r>
          <w:t>SINR].</w:t>
        </w:r>
      </w:ins>
    </w:p>
    <w:p w14:paraId="52ED12DA" w14:textId="77777777" w:rsidR="003669F2" w:rsidRDefault="00B562E1">
      <w:pPr>
        <w:pStyle w:val="B1"/>
        <w:rPr>
          <w:ins w:id="2163" w:author="vivo-Chenli" w:date="2025-01-16T11:31:00Z"/>
        </w:rPr>
      </w:pPr>
      <w:proofErr w:type="spellStart"/>
      <w:ins w:id="2164" w:author="vivo-Chenli" w:date="2025-01-16T11:31:00Z">
        <w:r>
          <w:rPr>
            <w:b/>
            <w:i/>
          </w:rPr>
          <w:t>O</w:t>
        </w:r>
      </w:ins>
      <w:ins w:id="2165" w:author="vivo-Chenli" w:date="2025-01-20T16:21:00Z">
        <w:r>
          <w:rPr>
            <w:b/>
            <w:i/>
          </w:rPr>
          <w:t>b</w:t>
        </w:r>
      </w:ins>
      <w:ins w:id="2166" w:author="vivo-Chenli" w:date="2025-01-16T11:31:00Z">
        <w:r>
          <w:rPr>
            <w:b/>
            <w:i/>
          </w:rPr>
          <w:t>n</w:t>
        </w:r>
        <w:proofErr w:type="spellEnd"/>
        <w:r>
          <w:t xml:space="preserve">, </w:t>
        </w:r>
        <w:proofErr w:type="spellStart"/>
        <w:r>
          <w:rPr>
            <w:b/>
            <w:i/>
          </w:rPr>
          <w:t>Hys</w:t>
        </w:r>
        <w:proofErr w:type="spellEnd"/>
        <w:r>
          <w:t xml:space="preserve"> are expressed in </w:t>
        </w:r>
        <w:proofErr w:type="spellStart"/>
        <w:r>
          <w:t>dB.</w:t>
        </w:r>
        <w:proofErr w:type="spellEnd"/>
      </w:ins>
    </w:p>
    <w:p w14:paraId="52ED12DB" w14:textId="77777777" w:rsidR="003669F2" w:rsidRDefault="00B562E1">
      <w:pPr>
        <w:pStyle w:val="B1"/>
        <w:rPr>
          <w:ins w:id="2167" w:author="vivo-Chenli" w:date="2025-01-16T11:00:00Z"/>
          <w:lang w:eastAsia="ko-KR"/>
        </w:rPr>
      </w:pPr>
      <w:ins w:id="2168" w:author="vivo-Chenli" w:date="2025-01-16T11:00:00Z">
        <w:r>
          <w:rPr>
            <w:b/>
            <w:i/>
            <w:lang w:eastAsia="ko-KR"/>
          </w:rPr>
          <w:t>Thresh1</w:t>
        </w:r>
      </w:ins>
      <w:ins w:id="2169" w:author="vivo-Chenli" w:date="2025-01-16T11:31:00Z">
        <w:r>
          <w:rPr>
            <w:b/>
            <w:i/>
            <w:lang w:eastAsia="ko-KR"/>
          </w:rPr>
          <w:t xml:space="preserve"> </w:t>
        </w:r>
      </w:ins>
      <w:ins w:id="2170" w:author="vivo-Chenli" w:date="2025-01-16T11:00:00Z">
        <w:r>
          <w:rPr>
            <w:lang w:eastAsia="ko-KR"/>
          </w:rPr>
          <w:t>is</w:t>
        </w:r>
        <w:r>
          <w:t xml:space="preserve"> expressed in the same unit as </w:t>
        </w:r>
        <w:r>
          <w:rPr>
            <w:b/>
            <w:i/>
          </w:rPr>
          <w:t>M</w:t>
        </w:r>
      </w:ins>
      <w:ins w:id="2171" w:author="vivo-Chenli" w:date="2025-01-16T11:31:00Z">
        <w:r>
          <w:rPr>
            <w:b/>
            <w:i/>
          </w:rPr>
          <w:t>s</w:t>
        </w:r>
      </w:ins>
      <w:ins w:id="2172" w:author="vivo-Chenli" w:date="2025-01-16T11:00:00Z">
        <w:r>
          <w:t>.</w:t>
        </w:r>
      </w:ins>
    </w:p>
    <w:p w14:paraId="52ED12DC" w14:textId="77777777" w:rsidR="003669F2" w:rsidRDefault="00B562E1">
      <w:pPr>
        <w:pStyle w:val="B1"/>
        <w:rPr>
          <w:ins w:id="2173" w:author="vivo-Chenli" w:date="2025-01-16T11:00:00Z"/>
        </w:rPr>
      </w:pPr>
      <w:ins w:id="2174"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3"/>
        <w:rPr>
          <w:ins w:id="2175" w:author="vivo-Chenli" w:date="2025-01-16T11:43:00Z"/>
        </w:rPr>
      </w:pPr>
      <w:ins w:id="2176" w:author="vivo-Chenli" w:date="2025-01-16T11:43:00Z">
        <w:r>
          <w:t>5.x.</w:t>
        </w:r>
      </w:ins>
      <w:ins w:id="2177" w:author="vivo-Chenli" w:date="2025-01-21T19:24:00Z">
        <w:r>
          <w:t>4</w:t>
        </w:r>
      </w:ins>
      <w:ins w:id="2178" w:author="vivo-Chenli" w:date="2025-01-16T11:43:00Z">
        <w:r>
          <w:tab/>
          <w:t>Measurement report</w:t>
        </w:r>
      </w:ins>
    </w:p>
    <w:p w14:paraId="52ED12DE" w14:textId="77777777" w:rsidR="003669F2" w:rsidRDefault="00B562E1">
      <w:pPr>
        <w:rPr>
          <w:ins w:id="2179" w:author="vivo-Chenli" w:date="2025-01-16T16:43:00Z"/>
        </w:rPr>
      </w:pPr>
      <w:ins w:id="2180" w:author="vivo-Chenli" w:date="2025-01-16T11:53:00Z">
        <w:r>
          <w:t xml:space="preserve">The purpose of this procedure is to transfer </w:t>
        </w:r>
      </w:ins>
      <w:ins w:id="2181" w:author="vivo-Chenli" w:date="2025-01-20T22:07:00Z">
        <w:r>
          <w:t xml:space="preserve">L1 </w:t>
        </w:r>
      </w:ins>
      <w:ins w:id="2182" w:author="vivo-Chenli" w:date="2025-01-16T11:53:00Z">
        <w:r>
          <w:t xml:space="preserve">measurement results from the UE to the network. </w:t>
        </w:r>
      </w:ins>
    </w:p>
    <w:p w14:paraId="52ED12DF" w14:textId="77777777" w:rsidR="003669F2" w:rsidRDefault="00B562E1">
      <w:pPr>
        <w:rPr>
          <w:ins w:id="2183" w:author="vivo-Chenli" w:date="2025-01-16T16:43:00Z"/>
          <w:lang w:eastAsia="ko-KR"/>
        </w:rPr>
      </w:pPr>
      <w:ins w:id="2184" w:author="vivo-Chenli" w:date="2025-01-16T16:43:00Z">
        <w:r>
          <w:rPr>
            <w:lang w:eastAsia="ko-KR"/>
          </w:rPr>
          <w:t xml:space="preserve">RRC controls the </w:t>
        </w:r>
        <w:r>
          <w:t xml:space="preserve">L1 event triggered beam level measurement </w:t>
        </w:r>
      </w:ins>
      <w:ins w:id="2185" w:author="vivo-Chenli" w:date="2025-01-16T16:44:00Z">
        <w:r>
          <w:rPr>
            <w:lang w:eastAsia="ko-KR"/>
          </w:rPr>
          <w:t>reporting</w:t>
        </w:r>
      </w:ins>
      <w:ins w:id="2186" w:author="vivo-Chenli" w:date="2025-01-16T16:43:00Z">
        <w:r>
          <w:rPr>
            <w:lang w:eastAsia="ko-KR"/>
          </w:rPr>
          <w:t xml:space="preserve"> by configuring the following parameter:</w:t>
        </w:r>
      </w:ins>
    </w:p>
    <w:p w14:paraId="52ED12E0" w14:textId="77777777" w:rsidR="003669F2" w:rsidRDefault="00B562E1">
      <w:pPr>
        <w:pStyle w:val="B1"/>
        <w:rPr>
          <w:ins w:id="2187" w:author="vivo-Chenli" w:date="2025-01-16T16:43:00Z"/>
          <w:lang w:eastAsia="ko-KR"/>
        </w:rPr>
      </w:pPr>
      <w:ins w:id="2188" w:author="vivo-Chenli" w:date="2025-01-16T16:43:00Z">
        <w:r>
          <w:rPr>
            <w:lang w:eastAsia="ko-KR"/>
          </w:rPr>
          <w:t>-</w:t>
        </w:r>
        <w:r>
          <w:rPr>
            <w:lang w:eastAsia="ko-KR"/>
          </w:rPr>
          <w:tab/>
        </w:r>
      </w:ins>
      <w:ins w:id="2189" w:author="vivo-Chenli" w:date="2025-01-16T16:44:00Z">
        <w:r>
          <w:rPr>
            <w:lang w:eastAsia="ko-KR"/>
          </w:rPr>
          <w:t>[</w:t>
        </w:r>
        <w:proofErr w:type="spellStart"/>
        <w:r>
          <w:rPr>
            <w:i/>
            <w:lang w:eastAsia="ko-KR"/>
          </w:rPr>
          <w:t>RRCParameter</w:t>
        </w:r>
        <w:proofErr w:type="spellEnd"/>
        <w:r>
          <w:rPr>
            <w:iCs/>
            <w:lang w:eastAsia="ko-KR"/>
          </w:rPr>
          <w:t>]</w:t>
        </w:r>
      </w:ins>
      <w:ins w:id="2190" w:author="vivo-Chenli" w:date="2025-01-16T16:43:00Z">
        <w:r>
          <w:rPr>
            <w:lang w:eastAsia="ko-KR"/>
          </w:rPr>
          <w:t xml:space="preserve">: </w:t>
        </w:r>
      </w:ins>
      <w:ins w:id="2191" w:author="vivo-Chenli" w:date="2025-01-16T16:46:00Z">
        <w:r>
          <w:rPr>
            <w:lang w:eastAsia="ko-KR"/>
          </w:rPr>
          <w:t>[</w:t>
        </w:r>
      </w:ins>
      <w:ins w:id="2192" w:author="vivo-Chenli" w:date="2025-01-16T16:44:00Z">
        <w:r>
          <w:rPr>
            <w:lang w:eastAsia="ko-KR"/>
          </w:rPr>
          <w:t>To be updated</w:t>
        </w:r>
      </w:ins>
      <w:ins w:id="2193" w:author="vivo-Chenli" w:date="2025-01-16T16:46:00Z">
        <w:r>
          <w:rPr>
            <w:lang w:eastAsia="ko-KR"/>
          </w:rPr>
          <w:t>]</w:t>
        </w:r>
      </w:ins>
      <w:ins w:id="2194" w:author="vivo-Chenli" w:date="2025-01-16T16:43:00Z">
        <w:r>
          <w:rPr>
            <w:lang w:eastAsia="ko-KR"/>
          </w:rPr>
          <w:t>.</w:t>
        </w:r>
      </w:ins>
    </w:p>
    <w:p w14:paraId="52ED12E1" w14:textId="77777777" w:rsidR="003669F2" w:rsidRDefault="00B562E1">
      <w:pPr>
        <w:pStyle w:val="EditorsNote"/>
        <w:ind w:left="1701" w:hanging="1417"/>
        <w:rPr>
          <w:ins w:id="2195" w:author="vivo-Chenli" w:date="2025-01-16T16:44:00Z"/>
          <w:lang w:eastAsia="zh-CN"/>
        </w:rPr>
      </w:pPr>
      <w:ins w:id="2196" w:author="vivo-Chenli" w:date="2025-01-16T16:44:00Z">
        <w:r>
          <w:rPr>
            <w:lang w:eastAsia="zh-CN"/>
          </w:rPr>
          <w:t>Editor’s NOTE: The corresponding RRC parameters</w:t>
        </w:r>
      </w:ins>
      <w:ins w:id="2197" w:author="vivo-Chenli" w:date="2025-01-16T16:45:00Z">
        <w:r>
          <w:rPr>
            <w:lang w:eastAsia="zh-CN"/>
          </w:rPr>
          <w:t xml:space="preserve"> description will be updated later to be aligned with RRC specification. </w:t>
        </w:r>
      </w:ins>
    </w:p>
    <w:p w14:paraId="52ED12E2" w14:textId="77777777" w:rsidR="003669F2" w:rsidRDefault="00B562E1">
      <w:pPr>
        <w:pStyle w:val="B1"/>
        <w:ind w:left="0" w:firstLine="0"/>
        <w:rPr>
          <w:ins w:id="2198" w:author="vivo-Chenli" w:date="2025-01-20T00:34:00Z"/>
          <w:lang w:eastAsia="zh-CN"/>
        </w:rPr>
      </w:pPr>
      <w:ins w:id="2199" w:author="vivo-Chenli" w:date="2025-01-18T22:30:00Z">
        <w:r>
          <w:rPr>
            <w:rFonts w:eastAsiaTheme="minorEastAsia"/>
            <w:lang w:eastAsia="zh-CN"/>
          </w:rPr>
          <w:t>F</w:t>
        </w:r>
        <w:r>
          <w:rPr>
            <w:rFonts w:eastAsiaTheme="minorEastAsia" w:hint="eastAsia"/>
            <w:lang w:eastAsia="zh-CN"/>
          </w:rPr>
          <w:t xml:space="preserve">or the L1 </w:t>
        </w:r>
      </w:ins>
      <w:ins w:id="2200" w:author="vivo-Chenli" w:date="2025-01-20T00:33:00Z">
        <w:r>
          <w:rPr>
            <w:rFonts w:eastAsiaTheme="minorEastAsia"/>
            <w:lang w:eastAsia="zh-CN"/>
          </w:rPr>
          <w:t xml:space="preserve">event triggered </w:t>
        </w:r>
      </w:ins>
      <w:ins w:id="2201" w:author="vivo-Chenli" w:date="2025-01-18T22:30:00Z">
        <w:r>
          <w:rPr>
            <w:rFonts w:eastAsiaTheme="minorEastAsia" w:hint="eastAsia"/>
            <w:lang w:eastAsia="zh-CN"/>
          </w:rPr>
          <w:t>measurement reporting, t</w:t>
        </w:r>
        <w:r>
          <w:rPr>
            <w:lang w:eastAsia="zh-CN"/>
          </w:rPr>
          <w:t>he MAC entity shall:</w:t>
        </w:r>
      </w:ins>
    </w:p>
    <w:p w14:paraId="52ED12E3" w14:textId="77777777" w:rsidR="003669F2" w:rsidRDefault="00B562E1">
      <w:pPr>
        <w:pStyle w:val="B1"/>
        <w:rPr>
          <w:ins w:id="2202" w:author="vivo-Chenli" w:date="2025-01-20T00:34:00Z"/>
        </w:rPr>
      </w:pPr>
      <w:ins w:id="2203" w:author="vivo-Chenli" w:date="2025-01-20T00:34:00Z">
        <w:r>
          <w:t>1&gt;</w:t>
        </w:r>
        <w:r>
          <w:tab/>
        </w:r>
      </w:ins>
      <w:ins w:id="2204" w:author="vivo-Chenli" w:date="2025-01-20T00:41:00Z">
        <w:r>
          <w:rPr>
            <w:lang w:eastAsia="ko-KR"/>
          </w:rPr>
          <w:t>i</w:t>
        </w:r>
        <w:r>
          <w:t xml:space="preserve">f </w:t>
        </w:r>
      </w:ins>
      <w:ins w:id="2205" w:author="vivo-Chenli" w:date="2025-01-20T00:42:00Z">
        <w:r>
          <w:t>at least one</w:t>
        </w:r>
      </w:ins>
      <w:ins w:id="2206" w:author="vivo-Chenli" w:date="2025-01-20T00:41:00Z">
        <w:r>
          <w:t xml:space="preserve"> </w:t>
        </w:r>
      </w:ins>
      <w:ins w:id="2207" w:author="vivo-Chenli" w:date="2025-01-20T00:42:00Z">
        <w:r>
          <w:t xml:space="preserve">L1 </w:t>
        </w:r>
      </w:ins>
      <w:ins w:id="2208" w:author="vivo-Chenli" w:date="2025-01-20T00:41:00Z">
        <w:r>
          <w:t>m</w:t>
        </w:r>
      </w:ins>
      <w:ins w:id="2209" w:author="vivo-Chenli" w:date="2025-01-20T00:42:00Z">
        <w:r>
          <w:t xml:space="preserve">easurement report </w:t>
        </w:r>
      </w:ins>
      <w:ins w:id="2210" w:author="vivo-Chenli" w:date="2025-01-20T00:41:00Z">
        <w:r>
          <w:rPr>
            <w:rFonts w:eastAsiaTheme="minorEastAsia" w:hint="eastAsia"/>
            <w:lang w:eastAsia="zh-CN"/>
          </w:rPr>
          <w:t>has been triggered as specified in 5.x</w:t>
        </w:r>
      </w:ins>
      <w:ins w:id="2211" w:author="vivo-Chenli" w:date="2025-01-20T00:42:00Z">
        <w:r>
          <w:rPr>
            <w:rFonts w:eastAsiaTheme="minorEastAsia"/>
            <w:lang w:eastAsia="zh-CN"/>
          </w:rPr>
          <w:t>.3</w:t>
        </w:r>
      </w:ins>
      <w:ins w:id="2212" w:author="vivo-Chenli" w:date="2025-01-20T00:41:00Z">
        <w:r>
          <w:t xml:space="preserve"> </w:t>
        </w:r>
      </w:ins>
      <w:ins w:id="2213" w:author="vivo-Chenli" w:date="2025-01-20T00:43:00Z">
        <w:r>
          <w:t>[</w:t>
        </w:r>
      </w:ins>
      <w:ins w:id="2214" w:author="vivo-Chenli" w:date="2025-01-20T00:41:00Z">
        <w:r>
          <w:t>and not cancelled</w:t>
        </w:r>
      </w:ins>
      <w:ins w:id="2215" w:author="vivo-Chenli" w:date="2025-01-20T00:43:00Z">
        <w:r>
          <w:t>]</w:t>
        </w:r>
      </w:ins>
      <w:ins w:id="2216" w:author="vivo-Chenli" w:date="2025-01-20T00:34:00Z">
        <w:r>
          <w:t>:</w:t>
        </w:r>
      </w:ins>
    </w:p>
    <w:p w14:paraId="52ED12E4" w14:textId="694CE3F3" w:rsidR="003669F2" w:rsidRDefault="00B562E1">
      <w:pPr>
        <w:pStyle w:val="B2"/>
        <w:rPr>
          <w:ins w:id="2217" w:author="vivo-Chenli" w:date="2025-01-20T00:34:00Z"/>
        </w:rPr>
      </w:pPr>
      <w:ins w:id="2218" w:author="vivo-Chenli" w:date="2025-01-20T00:34:00Z">
        <w:r>
          <w:t>2&gt;</w:t>
        </w:r>
        <w:r>
          <w:tab/>
        </w:r>
      </w:ins>
      <w:ins w:id="2219"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del w:id="2220" w:author="vivo-Chenli-After RAN2#129" w:date="2025-02-28T15:24:00Z">
          <w:r w:rsidDel="00E03CFC">
            <w:rPr>
              <w:rFonts w:eastAsiaTheme="minorEastAsia" w:hint="eastAsia"/>
              <w:lang w:eastAsia="zh-CN"/>
            </w:rPr>
            <w:delText>SpCell</w:delText>
          </w:r>
        </w:del>
      </w:ins>
      <w:ins w:id="2221" w:author="vivo-Chenli-After RAN2#129" w:date="2025-02-28T15:24:00Z">
        <w:r w:rsidR="00E03CFC">
          <w:rPr>
            <w:rFonts w:eastAsiaTheme="minorEastAsia"/>
            <w:lang w:eastAsia="zh-CN"/>
          </w:rPr>
          <w:t>serving cell</w:t>
        </w:r>
      </w:ins>
      <w:ins w:id="2222" w:author="vivo-Chenli" w:date="2025-01-20T00:43:00Z">
        <w:r>
          <w:rPr>
            <w:rFonts w:eastAsiaTheme="minorEastAsia" w:hint="eastAsia"/>
            <w:lang w:eastAsia="zh-CN"/>
          </w:rPr>
          <w:t xml:space="preserve"> and these UL-SCH resources can accommodate the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ins>
      <w:ins w:id="2223" w:author="vivo-Chenli" w:date="2025-01-20T00:34:00Z">
        <w:r>
          <w:t>:</w:t>
        </w:r>
      </w:ins>
    </w:p>
    <w:p w14:paraId="3CB2BDEF" w14:textId="0C638F2A" w:rsidR="009C3FC3" w:rsidDel="002E2A93" w:rsidRDefault="009C3FC3" w:rsidP="009C3FC3">
      <w:pPr>
        <w:pStyle w:val="EditorsNote"/>
        <w:ind w:left="1701" w:hanging="1417"/>
        <w:rPr>
          <w:ins w:id="2224" w:author="vivo-Chenli-Before#129" w:date="2025-02-07T01:39:00Z"/>
          <w:del w:id="2225" w:author="vivo-Chenli-After RAN2#129" w:date="2025-03-11T08:18:00Z"/>
          <w:lang w:eastAsia="zh-CN"/>
        </w:rPr>
      </w:pPr>
      <w:ins w:id="2226" w:author="vivo-Chenli-Before#129" w:date="2025-02-07T01:39:00Z">
        <w:del w:id="2227" w:author="vivo-Chenli-After RAN2#129" w:date="2025-03-11T08:18:00Z">
          <w:r w:rsidDel="002E2A93">
            <w:rPr>
              <w:lang w:eastAsia="zh-CN"/>
            </w:rPr>
            <w:delText>Editor’s NOTE: FFS</w:delText>
          </w:r>
          <w:r w:rsidR="00392A6C" w:rsidRPr="00392A6C" w:rsidDel="002E2A93">
            <w:rPr>
              <w:rFonts w:hint="eastAsia"/>
              <w:lang w:val="en-US"/>
            </w:rPr>
            <w:delText xml:space="preserve"> </w:delText>
          </w:r>
          <w:r w:rsidR="00392A6C" w:rsidDel="002E2A93">
            <w:rPr>
              <w:lang w:val="en-US"/>
            </w:rPr>
            <w:delText>w</w:delText>
          </w:r>
          <w:r w:rsidR="00392A6C" w:rsidRPr="001A69D5" w:rsidDel="002E2A93">
            <w:rPr>
              <w:lang w:val="en-US"/>
            </w:rPr>
            <w:delText xml:space="preserve">hether </w:delText>
          </w:r>
          <w:r w:rsidR="00392A6C" w:rsidRPr="001A69D5" w:rsidDel="002E2A93">
            <w:rPr>
              <w:rFonts w:hint="eastAsia"/>
              <w:lang w:val="en-US"/>
            </w:rPr>
            <w:delText>the</w:delText>
          </w:r>
          <w:r w:rsidR="001E5DE6" w:rsidDel="002E2A93">
            <w:rPr>
              <w:lang w:val="en-US"/>
            </w:rPr>
            <w:delText xml:space="preserve"> event trigger</w:delText>
          </w:r>
          <w:r w:rsidR="00392A6C" w:rsidRPr="001A69D5" w:rsidDel="002E2A93">
            <w:rPr>
              <w:rFonts w:hint="eastAsia"/>
              <w:lang w:val="en-US"/>
            </w:rPr>
            <w:delText xml:space="preserve"> </w:delText>
          </w:r>
          <w:r w:rsidR="00392A6C" w:rsidRPr="001A69D5" w:rsidDel="002E2A93">
            <w:rPr>
              <w:lang w:val="en-US"/>
            </w:rPr>
            <w:delText>L1 measurement report MAC CE can only be transmitted in SpCell</w:delText>
          </w:r>
        </w:del>
      </w:ins>
      <w:ins w:id="2228" w:author="vivo-Chenli-Before#129" w:date="2025-02-07T01:40:00Z">
        <w:del w:id="2229" w:author="vivo-Chenli-After RAN2#129" w:date="2025-03-11T08:18:00Z">
          <w:r w:rsidR="001E5DE6" w:rsidDel="002E2A93">
            <w:rPr>
              <w:lang w:val="en-US"/>
            </w:rPr>
            <w:delText xml:space="preserve">. </w:delText>
          </w:r>
        </w:del>
      </w:ins>
    </w:p>
    <w:p w14:paraId="52ED12E5" w14:textId="77777777" w:rsidR="003669F2" w:rsidRDefault="00B562E1">
      <w:pPr>
        <w:pStyle w:val="B3"/>
        <w:rPr>
          <w:ins w:id="2230" w:author="vivo-Chenli" w:date="2025-01-20T00:46:00Z"/>
        </w:rPr>
      </w:pPr>
      <w:ins w:id="2231"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ins w:id="2232" w:author="vivo-Chenli" w:date="2025-01-20T00:47:00Z">
        <w:r>
          <w:t>;</w:t>
        </w:r>
      </w:ins>
    </w:p>
    <w:p w14:paraId="52ED12E6" w14:textId="65BA05A1" w:rsidR="003669F2" w:rsidRDefault="00B562E1">
      <w:pPr>
        <w:pStyle w:val="B3"/>
        <w:rPr>
          <w:ins w:id="2233" w:author="vivo-Chenli" w:date="2025-01-20T10:35:00Z"/>
          <w:rFonts w:eastAsiaTheme="minorEastAsia"/>
          <w:lang w:eastAsia="zh-CN"/>
        </w:rPr>
      </w:pPr>
      <w:ins w:id="2234" w:author="vivo-Chenli" w:date="2025-01-20T10:35:00Z">
        <w:r>
          <w:t>3&gt;</w:t>
        </w:r>
        <w:r>
          <w:rPr>
            <w:rFonts w:eastAsiaTheme="minorEastAsia"/>
            <w:lang w:eastAsia="zh-CN"/>
          </w:rPr>
          <w:t xml:space="preserve"> increment the </w:t>
        </w:r>
      </w:ins>
      <w:ins w:id="2235" w:author="vivo-Chenli-Before#129" w:date="2025-02-07T00:17:00Z">
        <w:r w:rsidR="007850C6">
          <w:rPr>
            <w:rFonts w:eastAsia="MS Mincho"/>
            <w:i/>
            <w:iCs/>
            <w:lang w:eastAsia="zh-CN"/>
          </w:rPr>
          <w:t>MR_SENT_COUNTER</w:t>
        </w:r>
      </w:ins>
      <w:ins w:id="2236" w:author="vivo-Chenli" w:date="2025-01-20T10:35:00Z">
        <w:r>
          <w:rPr>
            <w:rFonts w:eastAsiaTheme="minorEastAsia"/>
            <w:lang w:eastAsia="zh-CN"/>
          </w:rPr>
          <w:t xml:space="preserve"> by 1;</w:t>
        </w:r>
      </w:ins>
    </w:p>
    <w:p w14:paraId="52ED12E7" w14:textId="77777777" w:rsidR="003669F2" w:rsidRDefault="00B562E1">
      <w:pPr>
        <w:pStyle w:val="B3"/>
        <w:rPr>
          <w:ins w:id="2237" w:author="vivo-Chenli" w:date="2025-01-20T10:35:00Z"/>
          <w:rFonts w:eastAsiaTheme="minorEastAsia"/>
          <w:lang w:eastAsia="zh-CN"/>
        </w:rPr>
      </w:pPr>
      <w:ins w:id="2238"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6DF4E5FE" w:rsidR="003669F2" w:rsidRDefault="00B562E1">
      <w:pPr>
        <w:pStyle w:val="B3"/>
        <w:rPr>
          <w:ins w:id="2239" w:author="vivo-Chenli" w:date="2025-01-20T10:35:00Z"/>
          <w:iCs/>
        </w:rPr>
      </w:pPr>
      <w:ins w:id="2240" w:author="vivo-Chenli" w:date="2025-01-20T10:35:00Z">
        <w:r>
          <w:t>3&gt;</w:t>
        </w:r>
        <w:r>
          <w:rPr>
            <w:rFonts w:eastAsiaTheme="minorEastAsia"/>
            <w:lang w:eastAsia="zh-CN"/>
          </w:rPr>
          <w:t xml:space="preserve"> </w:t>
        </w:r>
        <w:r>
          <w:t>i</w:t>
        </w:r>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r>
          <w:rPr>
            <w:lang w:eastAsia="zh-CN"/>
          </w:rPr>
          <w:t xml:space="preserve">the </w:t>
        </w:r>
      </w:ins>
      <w:ins w:id="2241" w:author="vivo-Chenli-Before#129" w:date="2025-02-07T00:17:00Z">
        <w:r w:rsidR="007850C6">
          <w:rPr>
            <w:rFonts w:eastAsia="MS Mincho"/>
            <w:i/>
            <w:iCs/>
            <w:lang w:eastAsia="zh-CN"/>
          </w:rPr>
          <w:t>MR_SENT_COUNTER</w:t>
        </w:r>
      </w:ins>
      <w:ins w:id="2242" w:author="vivo-Chenli" w:date="2025-01-20T10:35:00Z">
        <w:r>
          <w:rPr>
            <w:rFonts w:eastAsiaTheme="minorEastAsia"/>
            <w:lang w:eastAsia="zh-CN"/>
          </w:rPr>
          <w:t xml:space="preserve"> </w:t>
        </w:r>
        <w:r>
          <w:rPr>
            <w:lang w:eastAsia="zh-CN"/>
          </w:rPr>
          <w:t xml:space="preserve">as defined </w:t>
        </w:r>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is less than </w:t>
        </w:r>
        <w:proofErr w:type="spellStart"/>
        <w:r>
          <w:rPr>
            <w:i/>
            <w:lang w:eastAsia="zh-CN"/>
          </w:rPr>
          <w:t>reportAmount</w:t>
        </w:r>
        <w:proofErr w:type="spellEnd"/>
        <w:r>
          <w:rPr>
            <w:iCs/>
          </w:rPr>
          <w:t>:</w:t>
        </w:r>
      </w:ins>
    </w:p>
    <w:p w14:paraId="52ED12E9" w14:textId="77777777" w:rsidR="003669F2" w:rsidRDefault="00B562E1">
      <w:pPr>
        <w:pStyle w:val="B4"/>
        <w:rPr>
          <w:ins w:id="2243" w:author="vivo-Chenli" w:date="2025-01-20T10:35:00Z"/>
        </w:rPr>
      </w:pPr>
      <w:ins w:id="2244" w:author="vivo-Chenli" w:date="2025-01-20T10:35:00Z">
        <w:r>
          <w:t>4&gt;</w:t>
        </w:r>
        <w:r>
          <w:rPr>
            <w:lang w:eastAsia="zh-CN"/>
          </w:rPr>
          <w:t xml:space="preserve"> start the periodical reporting timer with the value of </w:t>
        </w:r>
        <w:proofErr w:type="spellStart"/>
        <w:r>
          <w:rPr>
            <w:rFonts w:eastAsia="等线"/>
            <w:i/>
            <w:iCs/>
            <w:lang w:eastAsia="zh-CN"/>
          </w:rPr>
          <w:t>reportInterval</w:t>
        </w:r>
        <w:proofErr w:type="spellEnd"/>
        <w:r>
          <w:t xml:space="preserve"> for this </w:t>
        </w:r>
        <w:proofErr w:type="spellStart"/>
        <w:r>
          <w:rPr>
            <w:i/>
            <w:iCs/>
          </w:rPr>
          <w:t>ltm</w:t>
        </w:r>
        <w:proofErr w:type="spellEnd"/>
        <w:r>
          <w:rPr>
            <w:i/>
            <w:iCs/>
          </w:rPr>
          <w:t>-CSI-</w:t>
        </w:r>
        <w:proofErr w:type="spellStart"/>
        <w:r>
          <w:rPr>
            <w:i/>
            <w:iCs/>
          </w:rPr>
          <w:t>ReportConfigId</w:t>
        </w:r>
        <w:proofErr w:type="spellEnd"/>
        <w:r>
          <w:rPr>
            <w:lang w:eastAsia="zh-CN"/>
          </w:rPr>
          <w:t xml:space="preserve"> as defined within the corresponding </w:t>
        </w:r>
        <w:r>
          <w:rPr>
            <w:rFonts w:hint="eastAsia"/>
            <w:i/>
            <w:lang w:eastAsia="zh-CN"/>
          </w:rPr>
          <w:t>LTM-CSI-</w:t>
        </w:r>
        <w:proofErr w:type="spellStart"/>
        <w:r>
          <w:rPr>
            <w:i/>
            <w:lang w:eastAsia="zh-CN"/>
          </w:rPr>
          <w:t>reportConfig</w:t>
        </w:r>
        <w:proofErr w:type="spellEnd"/>
        <w:r>
          <w:t>;</w:t>
        </w:r>
      </w:ins>
    </w:p>
    <w:p w14:paraId="52ED12EA" w14:textId="6919328E" w:rsidR="003669F2" w:rsidRDefault="00B562E1">
      <w:pPr>
        <w:pStyle w:val="B2"/>
        <w:rPr>
          <w:ins w:id="2245" w:author="vivo-Chenli" w:date="2025-01-20T00:47:00Z"/>
        </w:rPr>
      </w:pPr>
      <w:ins w:id="2246" w:author="vivo-Chenli" w:date="2025-01-20T14:57:00Z">
        <w:del w:id="2247" w:author="vivo-Chenli-After RAN2#129" w:date="2025-02-28T15:18:00Z">
          <w:r w:rsidDel="00A95C60">
            <w:delText>[</w:delText>
          </w:r>
        </w:del>
      </w:ins>
      <w:ins w:id="2248"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del w:id="2249" w:author="vivo-Chenli-After RAN2#129" w:date="2025-02-28T15:25:00Z">
          <w:r w:rsidDel="00FF0EED">
            <w:rPr>
              <w:rFonts w:eastAsiaTheme="minorEastAsia" w:hint="eastAsia"/>
              <w:lang w:eastAsia="zh-CN"/>
            </w:rPr>
            <w:delText>SpCell</w:delText>
          </w:r>
        </w:del>
      </w:ins>
      <w:ins w:id="2250" w:author="vivo-Chenli-After RAN2#129" w:date="2025-02-28T15:25:00Z">
        <w:r w:rsidR="00FF0EED">
          <w:rPr>
            <w:rFonts w:eastAsiaTheme="minorEastAsia"/>
            <w:lang w:eastAsia="zh-CN"/>
          </w:rPr>
          <w:t>serving cell</w:t>
        </w:r>
      </w:ins>
      <w:ins w:id="2251" w:author="vivo-Chenli" w:date="2025-01-20T00:47:00Z">
        <w:r>
          <w:rPr>
            <w:rFonts w:eastAsiaTheme="minorEastAsia" w:hint="eastAsia"/>
            <w:lang w:eastAsia="zh-CN"/>
          </w:rPr>
          <w:t xml:space="preserve"> and these UL-SCH resources can accommodate the Truncated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r>
          <w:t>:</w:t>
        </w:r>
      </w:ins>
      <w:ins w:id="2252" w:author="vivo-Chenli" w:date="2025-01-20T14:57:00Z">
        <w:del w:id="2253" w:author="vivo-Chenli-After RAN2#129" w:date="2025-02-28T15:19:00Z">
          <w:r w:rsidDel="00A95C60">
            <w:delText>]</w:delText>
          </w:r>
        </w:del>
      </w:ins>
    </w:p>
    <w:p w14:paraId="52ED12EB" w14:textId="77777777" w:rsidR="003669F2" w:rsidRDefault="00B562E1">
      <w:pPr>
        <w:pStyle w:val="B3"/>
        <w:rPr>
          <w:ins w:id="2254" w:author="vivo-Chenli" w:date="2025-01-20T00:47:00Z"/>
        </w:rPr>
      </w:pPr>
      <w:ins w:id="2255" w:author="vivo-Chenli" w:date="2025-01-20T00:47:00Z">
        <w:r>
          <w:lastRenderedPageBreak/>
          <w:t>3&gt;</w:t>
        </w:r>
        <w:r>
          <w:tab/>
          <w:t>i</w:t>
        </w:r>
        <w:r>
          <w:rPr>
            <w:rFonts w:eastAsiaTheme="minorEastAsia" w:hint="eastAsia"/>
            <w:lang w:eastAsia="zh-CN"/>
          </w:rPr>
          <w:t>nstruct the Multiplexing and Assembly procedure to generate the Truncated L1 measurement report MAC CE</w:t>
        </w:r>
      </w:ins>
      <w:ins w:id="2256" w:author="vivo-Chenli" w:date="2025-01-20T00:48:00Z">
        <w:r>
          <w:t>;</w:t>
        </w:r>
      </w:ins>
    </w:p>
    <w:p w14:paraId="52ED12EC" w14:textId="111A309B" w:rsidR="003669F2" w:rsidRDefault="00B562E1">
      <w:pPr>
        <w:pStyle w:val="B3"/>
        <w:rPr>
          <w:ins w:id="2257" w:author="vivo-Chenli" w:date="2025-01-20T00:48:00Z"/>
          <w:rFonts w:eastAsiaTheme="minorEastAsia"/>
          <w:lang w:eastAsia="zh-CN"/>
        </w:rPr>
      </w:pPr>
      <w:ins w:id="2258" w:author="vivo-Chenli" w:date="2025-01-20T10:35:00Z">
        <w:r>
          <w:t>3</w:t>
        </w:r>
      </w:ins>
      <w:ins w:id="2259" w:author="vivo-Chenli" w:date="2025-01-20T00:47:00Z">
        <w:r>
          <w:t>&gt;</w:t>
        </w:r>
        <w:r>
          <w:rPr>
            <w:rFonts w:eastAsiaTheme="minorEastAsia"/>
            <w:lang w:eastAsia="zh-CN"/>
          </w:rPr>
          <w:t xml:space="preserve"> increment the </w:t>
        </w:r>
      </w:ins>
      <w:ins w:id="2260" w:author="vivo-Chenli-Before#129" w:date="2025-02-07T00:17:00Z">
        <w:r w:rsidR="007850C6">
          <w:rPr>
            <w:rFonts w:eastAsia="MS Mincho"/>
            <w:i/>
            <w:iCs/>
            <w:lang w:eastAsia="zh-CN"/>
          </w:rPr>
          <w:t>MR_SENT_COUNTER</w:t>
        </w:r>
      </w:ins>
      <w:ins w:id="2261" w:author="vivo-Chenli" w:date="2025-01-20T00:58:00Z">
        <w:r>
          <w:rPr>
            <w:rFonts w:eastAsiaTheme="minorEastAsia"/>
            <w:lang w:eastAsia="zh-CN"/>
          </w:rPr>
          <w:t xml:space="preserve"> </w:t>
        </w:r>
      </w:ins>
      <w:ins w:id="2262" w:author="vivo-Chenli" w:date="2025-01-20T00:59:00Z">
        <w:r>
          <w:rPr>
            <w:rFonts w:eastAsiaTheme="minorEastAsia"/>
            <w:lang w:eastAsia="zh-CN"/>
          </w:rPr>
          <w:t>by 1;</w:t>
        </w:r>
      </w:ins>
    </w:p>
    <w:p w14:paraId="52ED12ED" w14:textId="77777777" w:rsidR="003669F2" w:rsidRDefault="00B562E1">
      <w:pPr>
        <w:pStyle w:val="B3"/>
        <w:rPr>
          <w:ins w:id="2263" w:author="vivo-Chenli" w:date="2025-01-20T10:10:00Z"/>
          <w:rFonts w:eastAsiaTheme="minorEastAsia"/>
          <w:lang w:eastAsia="zh-CN"/>
        </w:rPr>
      </w:pPr>
      <w:ins w:id="2264" w:author="vivo-Chenli" w:date="2025-01-20T10:35:00Z">
        <w:r>
          <w:t>3</w:t>
        </w:r>
      </w:ins>
      <w:ins w:id="2265"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3BFE5A23" w:rsidR="003669F2" w:rsidRDefault="00B562E1">
      <w:pPr>
        <w:pStyle w:val="B3"/>
        <w:rPr>
          <w:ins w:id="2266" w:author="vivo-Chenli" w:date="2025-01-20T00:48:00Z"/>
          <w:iCs/>
        </w:rPr>
      </w:pPr>
      <w:ins w:id="2267" w:author="vivo-Chenli" w:date="2025-01-20T10:35:00Z">
        <w:r>
          <w:t>3</w:t>
        </w:r>
      </w:ins>
      <w:ins w:id="2268" w:author="vivo-Chenli" w:date="2025-01-20T00:48:00Z">
        <w:r>
          <w:t>&gt;</w:t>
        </w:r>
        <w:r>
          <w:rPr>
            <w:rFonts w:eastAsiaTheme="minorEastAsia"/>
            <w:lang w:eastAsia="zh-CN"/>
          </w:rPr>
          <w:t xml:space="preserve"> </w:t>
        </w:r>
      </w:ins>
      <w:ins w:id="2269" w:author="vivo-Chenli" w:date="2025-01-20T10:05:00Z">
        <w:r>
          <w:t>i</w:t>
        </w:r>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ins>
      <w:ins w:id="2270" w:author="vivo-Chenli" w:date="2025-01-20T00:48:00Z">
        <w:r>
          <w:rPr>
            <w:lang w:eastAsia="zh-CN"/>
          </w:rPr>
          <w:t xml:space="preserve">the </w:t>
        </w:r>
      </w:ins>
      <w:ins w:id="2271" w:author="vivo-Chenli-Before#129" w:date="2025-02-07T00:17:00Z">
        <w:r w:rsidR="007850C6">
          <w:rPr>
            <w:rFonts w:eastAsia="MS Mincho"/>
            <w:i/>
            <w:iCs/>
            <w:lang w:eastAsia="zh-CN"/>
          </w:rPr>
          <w:t>MR_SENT_COUNTER</w:t>
        </w:r>
      </w:ins>
      <w:ins w:id="2272" w:author="vivo-Chenli" w:date="2025-01-20T00:59:00Z">
        <w:r>
          <w:rPr>
            <w:rFonts w:eastAsiaTheme="minorEastAsia"/>
            <w:lang w:eastAsia="zh-CN"/>
          </w:rPr>
          <w:t xml:space="preserve"> </w:t>
        </w:r>
      </w:ins>
      <w:ins w:id="2273" w:author="vivo-Chenli" w:date="2025-01-20T00:48:00Z">
        <w:r>
          <w:rPr>
            <w:lang w:eastAsia="zh-CN"/>
          </w:rPr>
          <w:t xml:space="preserve">as defined </w:t>
        </w:r>
      </w:ins>
      <w:ins w:id="2274" w:author="vivo-Chenli" w:date="2025-01-20T10:06:00Z">
        <w:r>
          <w:t xml:space="preserve">for this </w:t>
        </w:r>
        <w:proofErr w:type="spellStart"/>
        <w:r>
          <w:rPr>
            <w:i/>
            <w:iCs/>
          </w:rPr>
          <w:t>ltm</w:t>
        </w:r>
        <w:proofErr w:type="spellEnd"/>
        <w:r>
          <w:rPr>
            <w:i/>
            <w:iCs/>
          </w:rPr>
          <w:t>-CSI-</w:t>
        </w:r>
        <w:proofErr w:type="spellStart"/>
        <w:r>
          <w:rPr>
            <w:i/>
            <w:iCs/>
          </w:rPr>
          <w:t>ReportConfigId</w:t>
        </w:r>
      </w:ins>
      <w:proofErr w:type="spellEnd"/>
      <w:ins w:id="2275" w:author="vivo-Chenli" w:date="2025-01-20T00:48:00Z">
        <w:r>
          <w:rPr>
            <w:lang w:eastAsia="zh-CN"/>
          </w:rPr>
          <w:t xml:space="preserve"> is less than </w:t>
        </w:r>
        <w:bookmarkStart w:id="2276" w:name="_Hlk184129326"/>
        <w:proofErr w:type="spellStart"/>
        <w:r>
          <w:rPr>
            <w:i/>
            <w:lang w:eastAsia="zh-CN"/>
          </w:rPr>
          <w:t>reportAmount</w:t>
        </w:r>
        <w:bookmarkEnd w:id="2276"/>
        <w:proofErr w:type="spellEnd"/>
        <w:r>
          <w:rPr>
            <w:iCs/>
          </w:rPr>
          <w:t>:</w:t>
        </w:r>
      </w:ins>
    </w:p>
    <w:p w14:paraId="52ED12EF" w14:textId="77777777" w:rsidR="003669F2" w:rsidRDefault="00B562E1">
      <w:pPr>
        <w:pStyle w:val="B4"/>
        <w:rPr>
          <w:ins w:id="2277" w:author="vivo-Chenli" w:date="2025-01-20T01:00:00Z"/>
        </w:rPr>
      </w:pPr>
      <w:ins w:id="2278" w:author="vivo-Chenli" w:date="2025-01-20T10:35:00Z">
        <w:r>
          <w:t>4</w:t>
        </w:r>
      </w:ins>
      <w:ins w:id="2279" w:author="vivo-Chenli" w:date="2025-01-20T00:48:00Z">
        <w:r>
          <w:t>&gt;</w:t>
        </w:r>
      </w:ins>
      <w:ins w:id="2280" w:author="vivo-Chenli" w:date="2025-01-20T00:49:00Z">
        <w:r>
          <w:rPr>
            <w:lang w:eastAsia="zh-CN"/>
          </w:rPr>
          <w:t xml:space="preserve"> start the </w:t>
        </w:r>
        <w:bookmarkStart w:id="2281" w:name="_Hlk184149664"/>
        <w:r>
          <w:rPr>
            <w:lang w:eastAsia="zh-CN"/>
          </w:rPr>
          <w:t xml:space="preserve">periodical reporting timer </w:t>
        </w:r>
        <w:bookmarkEnd w:id="2281"/>
        <w:r>
          <w:rPr>
            <w:lang w:eastAsia="zh-CN"/>
          </w:rPr>
          <w:t xml:space="preserve">with the value of </w:t>
        </w:r>
      </w:ins>
      <w:proofErr w:type="spellStart"/>
      <w:ins w:id="2282" w:author="vivo-Chenli" w:date="2025-01-20T10:09:00Z">
        <w:r>
          <w:rPr>
            <w:rFonts w:eastAsia="等线"/>
            <w:i/>
            <w:iCs/>
            <w:lang w:eastAsia="zh-CN"/>
          </w:rPr>
          <w:t>reportInterval</w:t>
        </w:r>
        <w:proofErr w:type="spellEnd"/>
        <w:r>
          <w:t xml:space="preserve"> </w:t>
        </w:r>
      </w:ins>
      <w:ins w:id="2283" w:author="vivo-Chenli" w:date="2025-01-20T10:07:00Z">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w:t>
        </w:r>
      </w:ins>
      <w:ins w:id="2284" w:author="vivo-Chenli" w:date="2025-01-20T00:49:00Z">
        <w:r>
          <w:rPr>
            <w:lang w:eastAsia="zh-CN"/>
          </w:rPr>
          <w:t xml:space="preserve">as defined within the corresponding </w:t>
        </w:r>
        <w:r>
          <w:rPr>
            <w:rFonts w:hint="eastAsia"/>
            <w:i/>
            <w:lang w:eastAsia="zh-CN"/>
          </w:rPr>
          <w:t>LTM-CSI-</w:t>
        </w:r>
        <w:proofErr w:type="spellStart"/>
        <w:r>
          <w:rPr>
            <w:i/>
            <w:lang w:eastAsia="zh-CN"/>
          </w:rPr>
          <w:t>reportConfig</w:t>
        </w:r>
      </w:ins>
      <w:proofErr w:type="spellEnd"/>
      <w:ins w:id="2285" w:author="vivo-Chenli" w:date="2025-01-20T00:48:00Z">
        <w:r>
          <w:t>;</w:t>
        </w:r>
      </w:ins>
    </w:p>
    <w:p w14:paraId="52ED12F0" w14:textId="22CF0BC2" w:rsidR="003669F2" w:rsidRDefault="00B562E1">
      <w:pPr>
        <w:pStyle w:val="EditorsNote"/>
        <w:ind w:left="1701" w:hanging="1417"/>
        <w:rPr>
          <w:ins w:id="2286" w:author="vivo-Chenli" w:date="2025-01-20T14:57:00Z"/>
          <w:lang w:eastAsia="zh-CN"/>
        </w:rPr>
      </w:pPr>
      <w:commentRangeStart w:id="2287"/>
      <w:ins w:id="2288" w:author="vivo-Chenli" w:date="2025-01-20T14:57:00Z">
        <w:r>
          <w:rPr>
            <w:lang w:eastAsia="zh-CN"/>
          </w:rPr>
          <w:t>Editor’s NOTE</w:t>
        </w:r>
      </w:ins>
      <w:commentRangeEnd w:id="2287"/>
      <w:r w:rsidR="00516912">
        <w:rPr>
          <w:rStyle w:val="a6"/>
          <w:color w:val="auto"/>
        </w:rPr>
        <w:commentReference w:id="2287"/>
      </w:r>
      <w:ins w:id="2289" w:author="vivo-Chenli" w:date="2025-01-20T14:57:00Z">
        <w:r>
          <w:rPr>
            <w:lang w:eastAsia="zh-CN"/>
          </w:rPr>
          <w:t xml:space="preserve">: </w:t>
        </w:r>
      </w:ins>
      <w:ins w:id="2290" w:author="vivo-Chenli" w:date="2025-01-20T14:58:00Z">
        <w:r>
          <w:rPr>
            <w:lang w:eastAsia="zh-CN"/>
          </w:rPr>
          <w:t>FFS on t</w:t>
        </w:r>
      </w:ins>
      <w:ins w:id="2291" w:author="vivo-Chenli" w:date="2025-01-20T14:57:00Z">
        <w:r>
          <w:rPr>
            <w:lang w:eastAsia="zh-CN"/>
          </w:rPr>
          <w:t xml:space="preserve">he condition to use </w:t>
        </w:r>
      </w:ins>
      <w:ins w:id="2292" w:author="vivo-Chenli" w:date="2025-01-20T14:58:00Z">
        <w:r>
          <w:rPr>
            <w:lang w:eastAsia="zh-CN"/>
          </w:rPr>
          <w:t xml:space="preserve">the </w:t>
        </w:r>
      </w:ins>
      <w:ins w:id="2293" w:author="vivo-Chenli" w:date="2025-01-20T14:57:00Z">
        <w:r>
          <w:rPr>
            <w:lang w:eastAsia="zh-CN"/>
          </w:rPr>
          <w:t>truncat</w:t>
        </w:r>
      </w:ins>
      <w:ins w:id="2294" w:author="vivo-Chenli" w:date="2025-01-20T14:58:00Z">
        <w:r>
          <w:rPr>
            <w:lang w:eastAsia="zh-CN"/>
          </w:rPr>
          <w:t xml:space="preserve">ed L1 </w:t>
        </w:r>
      </w:ins>
      <w:ins w:id="2295" w:author="vivo-Chenli-After RAN2#129" w:date="2025-02-28T10:49:00Z">
        <w:r w:rsidR="008F58AA">
          <w:rPr>
            <w:lang w:eastAsia="zh-CN"/>
          </w:rPr>
          <w:t>measurement</w:t>
        </w:r>
      </w:ins>
      <w:ins w:id="2296" w:author="vivo-Chenli" w:date="2025-01-20T14:58:00Z">
        <w:r>
          <w:rPr>
            <w:lang w:eastAsia="zh-CN"/>
          </w:rPr>
          <w:t xml:space="preserve"> report MAC CE. </w:t>
        </w:r>
      </w:ins>
    </w:p>
    <w:p w14:paraId="52ED12F1" w14:textId="77777777" w:rsidR="003669F2" w:rsidRDefault="00B562E1">
      <w:pPr>
        <w:pStyle w:val="B2"/>
        <w:rPr>
          <w:ins w:id="2297" w:author="vivo-Chenli" w:date="2025-01-20T00:48:00Z"/>
          <w:rFonts w:eastAsiaTheme="minorEastAsia"/>
          <w:lang w:eastAsia="zh-CN"/>
        </w:rPr>
      </w:pPr>
      <w:ins w:id="2298" w:author="vivo-Chenli" w:date="2025-01-20T00:48:00Z">
        <w:r>
          <w:t>2&gt;</w:t>
        </w:r>
      </w:ins>
      <w:ins w:id="2299" w:author="vivo-Chenli" w:date="2025-01-20T00:50:00Z">
        <w:r>
          <w:rPr>
            <w:rFonts w:eastAsiaTheme="minorEastAsia"/>
            <w:lang w:eastAsia="zh-CN"/>
          </w:rPr>
          <w:t xml:space="preserve"> else:</w:t>
        </w:r>
      </w:ins>
    </w:p>
    <w:p w14:paraId="52ED12F2" w14:textId="77777777" w:rsidR="003669F2" w:rsidRDefault="00B562E1">
      <w:pPr>
        <w:pStyle w:val="B3"/>
        <w:rPr>
          <w:ins w:id="2300" w:author="vivo-Chenli" w:date="2025-01-20T00:49:00Z"/>
        </w:rPr>
      </w:pPr>
      <w:commentRangeStart w:id="2301"/>
      <w:commentRangeStart w:id="2302"/>
      <w:ins w:id="2303" w:author="vivo-Chenli" w:date="2025-01-20T00:49:00Z">
        <w:r>
          <w:t>3&gt;</w:t>
        </w:r>
        <w:r>
          <w:tab/>
        </w:r>
      </w:ins>
      <w:ins w:id="2304"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305" w:author="vivo-Chenli" w:date="2025-01-20T00:50:00Z"/>
        </w:rPr>
      </w:pPr>
      <w:ins w:id="2306" w:author="vivo-Chenli" w:date="2025-01-20T00:50:00Z">
        <w:r>
          <w:t>4&gt;</w:t>
        </w:r>
        <w:r>
          <w:tab/>
        </w:r>
      </w:ins>
      <w:ins w:id="2307" w:author="vivo-Chenli" w:date="2025-01-20T00:51:00Z">
        <w:r>
          <w:rPr>
            <w:lang w:eastAsia="ko-KR"/>
          </w:rPr>
          <w:t xml:space="preserve">trigger the SR </w:t>
        </w:r>
        <w:r>
          <w:rPr>
            <w:rFonts w:eastAsiaTheme="minorEastAsia" w:hint="eastAsia"/>
          </w:rPr>
          <w:t>using the dedicated SR configuration for L1 measurement report</w:t>
        </w:r>
        <w:r>
          <w:rPr>
            <w:rFonts w:eastAsiaTheme="minorEastAsia"/>
          </w:rPr>
          <w:t>;</w:t>
        </w:r>
      </w:ins>
    </w:p>
    <w:p w14:paraId="52ED12F4" w14:textId="77777777" w:rsidR="003669F2" w:rsidRDefault="00B562E1">
      <w:pPr>
        <w:pStyle w:val="B3"/>
        <w:rPr>
          <w:ins w:id="2308" w:author="vivo-Chenli" w:date="2025-01-20T00:50:00Z"/>
        </w:rPr>
      </w:pPr>
      <w:ins w:id="2309" w:author="vivo-Chenli" w:date="2025-01-20T00:50:00Z">
        <w:r>
          <w:t>3&gt;</w:t>
        </w:r>
        <w:r>
          <w:tab/>
        </w:r>
        <w:r>
          <w:rPr>
            <w:rFonts w:eastAsiaTheme="minorEastAsia"/>
          </w:rPr>
          <w:t>else:</w:t>
        </w:r>
      </w:ins>
    </w:p>
    <w:p w14:paraId="52ED12F5" w14:textId="77777777" w:rsidR="003669F2" w:rsidRDefault="00B562E1">
      <w:pPr>
        <w:pStyle w:val="B4"/>
        <w:rPr>
          <w:ins w:id="2310" w:author="vivo-Chenli" w:date="2025-01-20T00:50:00Z"/>
        </w:rPr>
      </w:pPr>
      <w:ins w:id="2311" w:author="vivo-Chenli" w:date="2025-01-20T00:50:00Z">
        <w:r>
          <w:t>4&gt;</w:t>
        </w:r>
      </w:ins>
      <w:ins w:id="2312" w:author="vivo-Chenli" w:date="2025-01-20T00:51:00Z">
        <w:r>
          <w:rPr>
            <w:lang w:eastAsia="ko-KR"/>
          </w:rPr>
          <w:t xml:space="preserve"> trigger the SR </w:t>
        </w:r>
        <w:r>
          <w:rPr>
            <w:rFonts w:eastAsiaTheme="minorEastAsia" w:hint="eastAsia"/>
          </w:rPr>
          <w:t>using the SR configuration for L1 measurement report</w:t>
        </w:r>
        <w:r>
          <w:t>.</w:t>
        </w:r>
      </w:ins>
      <w:commentRangeEnd w:id="2301"/>
      <w:r>
        <w:commentReference w:id="2301"/>
      </w:r>
      <w:commentRangeEnd w:id="2302"/>
      <w:r w:rsidR="006432E1">
        <w:rPr>
          <w:rStyle w:val="a6"/>
        </w:rPr>
        <w:commentReference w:id="2302"/>
      </w:r>
    </w:p>
    <w:p w14:paraId="52ED12F6" w14:textId="77777777" w:rsidR="003669F2" w:rsidRDefault="003669F2">
      <w:pPr>
        <w:pStyle w:val="B2"/>
        <w:ind w:left="0" w:firstLine="0"/>
        <w:rPr>
          <w:ins w:id="2313" w:author="vivo-Chenli" w:date="2025-01-20T00:47:00Z"/>
        </w:rPr>
      </w:pPr>
    </w:p>
    <w:p w14:paraId="52ED12F7" w14:textId="77777777" w:rsidR="003669F2" w:rsidRDefault="00B562E1">
      <w:pPr>
        <w:pStyle w:val="EditorsNote"/>
        <w:ind w:left="1701" w:hanging="1417"/>
        <w:rPr>
          <w:ins w:id="2314" w:author="vivo-Chenli" w:date="2025-01-20T10:39:00Z"/>
          <w:lang w:eastAsia="zh-CN"/>
        </w:rPr>
      </w:pPr>
      <w:ins w:id="2315" w:author="vivo-Chenli" w:date="2025-01-20T10:39:00Z">
        <w:r>
          <w:rPr>
            <w:lang w:eastAsia="zh-CN"/>
          </w:rPr>
          <w:t xml:space="preserve">Editor’s NOTE: </w:t>
        </w:r>
      </w:ins>
      <w:ins w:id="2316" w:author="vivo-Chenli" w:date="2025-01-20T10:43:00Z">
        <w:r>
          <w:rPr>
            <w:lang w:eastAsia="zh-CN"/>
          </w:rPr>
          <w:t>Whether/Ho</w:t>
        </w:r>
      </w:ins>
      <w:ins w:id="2317" w:author="vivo-Chenli" w:date="2025-01-20T14:58:00Z">
        <w:r>
          <w:rPr>
            <w:lang w:eastAsia="zh-CN"/>
          </w:rPr>
          <w:t>w</w:t>
        </w:r>
      </w:ins>
      <w:ins w:id="2318" w:author="vivo-Chenli" w:date="2025-01-20T10:43:00Z">
        <w:r>
          <w:rPr>
            <w:lang w:eastAsia="zh-CN"/>
          </w:rPr>
          <w:t xml:space="preserve"> to introduce padding L1 measurement report</w:t>
        </w:r>
      </w:ins>
      <w:ins w:id="2319" w:author="vivo-Chenli" w:date="2025-01-20T10:44:00Z">
        <w:r>
          <w:rPr>
            <w:lang w:eastAsia="zh-CN"/>
          </w:rPr>
          <w:t xml:space="preserve"> will be updated based on the progress in RAN2, if any</w:t>
        </w:r>
      </w:ins>
      <w:ins w:id="2320" w:author="vivo-Chenli" w:date="2025-01-20T10:39:00Z">
        <w:r>
          <w:rPr>
            <w:lang w:eastAsia="zh-CN"/>
          </w:rPr>
          <w:t xml:space="preserve">. </w:t>
        </w:r>
      </w:ins>
    </w:p>
    <w:p w14:paraId="52ED12F8" w14:textId="77777777" w:rsidR="003669F2" w:rsidRDefault="003669F2">
      <w:pPr>
        <w:rPr>
          <w:ins w:id="2321" w:author="vivo-Chenli" w:date="2024-12-26T10:59:00Z"/>
          <w:lang w:eastAsia="ko-KR"/>
        </w:rPr>
      </w:pPr>
    </w:p>
    <w:p w14:paraId="52ED12F9" w14:textId="77777777" w:rsidR="003669F2" w:rsidRDefault="00B562E1">
      <w:pPr>
        <w:pStyle w:val="2"/>
        <w:rPr>
          <w:ins w:id="2322" w:author="vivo-Chenli" w:date="2025-01-21T16:36:00Z"/>
          <w:lang w:eastAsia="ko-KR"/>
        </w:rPr>
      </w:pPr>
      <w:commentRangeStart w:id="2323"/>
      <w:commentRangeStart w:id="2324"/>
      <w:commentRangeStart w:id="2325"/>
      <w:commentRangeStart w:id="2326"/>
      <w:ins w:id="2327" w:author="vivo-Chenli" w:date="2024-12-26T11:52:00Z">
        <w:r>
          <w:rPr>
            <w:lang w:eastAsia="ko-KR"/>
          </w:rPr>
          <w:t>5.y</w:t>
        </w:r>
      </w:ins>
      <w:commentRangeEnd w:id="2323"/>
      <w:ins w:id="2328" w:author="vivo-Chenli" w:date="2025-01-08T16:27:00Z">
        <w:r>
          <w:rPr>
            <w:rStyle w:val="a6"/>
            <w:rFonts w:ascii="Times New Roman" w:hAnsi="Times New Roman"/>
          </w:rPr>
          <w:commentReference w:id="2323"/>
        </w:r>
      </w:ins>
      <w:commentRangeEnd w:id="2324"/>
      <w:r w:rsidR="000238CE">
        <w:rPr>
          <w:rStyle w:val="a6"/>
          <w:rFonts w:ascii="Times New Roman" w:hAnsi="Times New Roman"/>
        </w:rPr>
        <w:commentReference w:id="2324"/>
      </w:r>
      <w:commentRangeEnd w:id="2325"/>
      <w:r w:rsidR="00831718">
        <w:rPr>
          <w:rStyle w:val="a6"/>
          <w:rFonts w:ascii="Times New Roman" w:hAnsi="Times New Roman"/>
        </w:rPr>
        <w:commentReference w:id="2325"/>
      </w:r>
      <w:commentRangeEnd w:id="2326"/>
      <w:r w:rsidR="00FE3DF7">
        <w:rPr>
          <w:rStyle w:val="a6"/>
          <w:rFonts w:ascii="Times New Roman" w:hAnsi="Times New Roman"/>
        </w:rPr>
        <w:commentReference w:id="2326"/>
      </w:r>
      <w:ins w:id="2329" w:author="vivo-Chenli" w:date="2024-12-26T11:52:00Z">
        <w:r>
          <w:rPr>
            <w:lang w:eastAsia="ko-KR"/>
          </w:rPr>
          <w:tab/>
        </w:r>
      </w:ins>
      <w:ins w:id="2330" w:author="vivo-Chenli" w:date="2024-12-26T14:35:00Z">
        <w:r>
          <w:rPr>
            <w:lang w:eastAsia="ko-KR"/>
          </w:rPr>
          <w:t>Conditional LTM</w:t>
        </w:r>
      </w:ins>
    </w:p>
    <w:p w14:paraId="52ED12FA" w14:textId="77777777" w:rsidR="003669F2" w:rsidRDefault="00B562E1">
      <w:pPr>
        <w:pStyle w:val="EditorsNote"/>
        <w:ind w:left="1701" w:hanging="1417"/>
        <w:rPr>
          <w:ins w:id="2331" w:author="vivo-Chenli" w:date="2025-01-21T16:36:00Z"/>
          <w:lang w:eastAsia="zh-CN"/>
        </w:rPr>
      </w:pPr>
      <w:ins w:id="2332" w:author="vivo-Chenli" w:date="2025-01-21T16:36:00Z">
        <w:r>
          <w:rPr>
            <w:lang w:eastAsia="zh-CN"/>
          </w:rPr>
          <w:t xml:space="preserve">Editor’s NOTE: </w:t>
        </w:r>
        <w:r>
          <w:t xml:space="preserve">The </w:t>
        </w:r>
        <w:proofErr w:type="gramStart"/>
        <w:r>
          <w:t>cross layer</w:t>
        </w:r>
        <w:proofErr w:type="gramEnd"/>
        <w:r>
          <w:t xml:space="preserve"> operation</w:t>
        </w:r>
      </w:ins>
      <w:ins w:id="2333" w:author="vivo-Chenli" w:date="2025-01-21T16:40:00Z">
        <w:r>
          <w:t xml:space="preserve"> for CLTM</w:t>
        </w:r>
      </w:ins>
      <w:ins w:id="2334" w:author="vivo-Chenli" w:date="2025-01-21T16:36:00Z">
        <w:r>
          <w:t>, i.e. interaction</w:t>
        </w:r>
      </w:ins>
      <w:ins w:id="2335" w:author="vivo-Chenli" w:date="2025-01-21T16:41:00Z">
        <w:r>
          <w:t>/information exchange</w:t>
        </w:r>
      </w:ins>
      <w:ins w:id="2336" w:author="vivo-Chenli" w:date="2025-01-21T16:36:00Z">
        <w:r>
          <w:t xml:space="preserve"> between RRC and MAC, needs to be further updated based on discussion progress and the description in RRC specification. </w:t>
        </w:r>
      </w:ins>
    </w:p>
    <w:p w14:paraId="52ED12FB" w14:textId="77777777" w:rsidR="003669F2" w:rsidRDefault="003669F2">
      <w:pPr>
        <w:rPr>
          <w:ins w:id="2337" w:author="vivo-Chenli" w:date="2024-12-26T11:52:00Z"/>
          <w:lang w:eastAsia="ko-KR"/>
        </w:rPr>
      </w:pPr>
    </w:p>
    <w:p w14:paraId="52ED12FC" w14:textId="77777777" w:rsidR="003669F2" w:rsidRDefault="00B562E1">
      <w:pPr>
        <w:pStyle w:val="3"/>
        <w:rPr>
          <w:ins w:id="2338" w:author="vivo-Chenli" w:date="2024-12-26T11:52:00Z"/>
        </w:rPr>
      </w:pPr>
      <w:ins w:id="2339" w:author="vivo-Chenli" w:date="2024-12-26T11:52:00Z">
        <w:r>
          <w:t>5.y.1</w:t>
        </w:r>
        <w:r>
          <w:tab/>
          <w:t>Introduction</w:t>
        </w:r>
      </w:ins>
    </w:p>
    <w:p w14:paraId="52ED12FD" w14:textId="0666FC29" w:rsidR="003669F2" w:rsidRDefault="00B562E1">
      <w:pPr>
        <w:rPr>
          <w:ins w:id="2340" w:author="vivo-Chenli" w:date="2025-01-20T22:02:00Z"/>
          <w:iCs/>
        </w:rPr>
      </w:pPr>
      <w:ins w:id="2341" w:author="vivo-Chenli" w:date="2025-01-20T22:02:00Z">
        <w:r>
          <w:t xml:space="preserve">The network may configure an RRC_CONNECTED UE to perform L1 beam level measurements for </w:t>
        </w:r>
        <w:proofErr w:type="spellStart"/>
        <w:r>
          <w:t>SpCell</w:t>
        </w:r>
        <w:proofErr w:type="spellEnd"/>
        <w:r>
          <w:t xml:space="preserve"> and conditional LTM candidate cell(s), including L1 RSRP [and SINR]. </w:t>
        </w:r>
      </w:ins>
      <w:ins w:id="2342" w:author="vivo-Chenli" w:date="2025-01-20T22:05:00Z">
        <w:r>
          <w:t xml:space="preserve">The UE may </w:t>
        </w:r>
      </w:ins>
      <w:ins w:id="2343" w:author="vivo-Chenli" w:date="2025-01-20T22:18:00Z">
        <w:r>
          <w:t xml:space="preserve">use the L1 </w:t>
        </w:r>
      </w:ins>
      <w:ins w:id="2344" w:author="vivo-Chenli" w:date="2025-01-20T22:19:00Z">
        <w:r>
          <w:t xml:space="preserve">measurement </w:t>
        </w:r>
      </w:ins>
      <w:ins w:id="2345" w:author="vivo-Chenli" w:date="2025-01-20T22:20:00Z">
        <w:r>
          <w:t xml:space="preserve">for LTM cell switch conditions evaluation </w:t>
        </w:r>
      </w:ins>
      <w:ins w:id="2346" w:author="vivo-Chenli" w:date="2025-01-20T22:21:00Z">
        <w:r>
          <w:t>in accordance with the reconfiguration for conditional LTM</w:t>
        </w:r>
      </w:ins>
      <w:ins w:id="2347" w:author="vivo-Chenli" w:date="2025-01-20T22:20:00Z">
        <w:r>
          <w:t xml:space="preserve">. </w:t>
        </w:r>
      </w:ins>
      <w:ins w:id="2348" w:author="vivo-Chenli" w:date="2025-01-20T22:02:00Z">
        <w:r>
          <w:t xml:space="preserve">The network may configure the UE to report </w:t>
        </w:r>
      </w:ins>
      <w:ins w:id="2349" w:author="vivo-Chenli" w:date="2025-01-20T22:21:00Z">
        <w:r>
          <w:t>the L1 measurement</w:t>
        </w:r>
      </w:ins>
      <w:ins w:id="2350" w:author="vivo-Chenli" w:date="2025-01-20T22:22:00Z">
        <w:r>
          <w:t xml:space="preserve"> results for conditional LTM, e.g., to trigger PDCCH ordered early RACH</w:t>
        </w:r>
      </w:ins>
      <w:ins w:id="2351" w:author="vivo-Chenli-Before#129" w:date="2025-02-07T01:45:00Z">
        <w:r w:rsidR="00AA1C5D">
          <w:t xml:space="preserve"> or early TCI state activation</w:t>
        </w:r>
      </w:ins>
      <w:ins w:id="2352" w:author="vivo-Chenli" w:date="2025-01-20T22:23:00Z">
        <w:r>
          <w:t>.</w:t>
        </w:r>
      </w:ins>
      <w:ins w:id="2353" w:author="vivo-Chenli" w:date="2025-01-20T22:02:00Z">
        <w:r>
          <w:rPr>
            <w:iCs/>
          </w:rPr>
          <w:t xml:space="preserve"> </w:t>
        </w:r>
      </w:ins>
    </w:p>
    <w:p w14:paraId="52ED12FE" w14:textId="77777777" w:rsidR="003669F2" w:rsidRDefault="00B562E1">
      <w:pPr>
        <w:pStyle w:val="EditorsNote"/>
        <w:ind w:left="1701" w:hanging="1417"/>
        <w:rPr>
          <w:ins w:id="2354" w:author="vivo-Chenli" w:date="2025-01-20T18:21:00Z"/>
          <w:lang w:eastAsia="zh-CN"/>
        </w:rPr>
      </w:pPr>
      <w:ins w:id="2355" w:author="vivo-Chenli" w:date="2025-01-20T18:21:00Z">
        <w:r>
          <w:rPr>
            <w:lang w:eastAsia="zh-CN"/>
          </w:rPr>
          <w:t>Editor’s NOTE: This part will be updated after</w:t>
        </w:r>
      </w:ins>
      <w:ins w:id="2356" w:author="vivo-Chenli" w:date="2025-01-20T22:05:00Z">
        <w:r>
          <w:rPr>
            <w:lang w:eastAsia="zh-CN"/>
          </w:rPr>
          <w:t xml:space="preserve"> more progress and</w:t>
        </w:r>
      </w:ins>
      <w:ins w:id="2357" w:author="vivo-Chenli" w:date="2025-01-20T18:21:00Z">
        <w:r>
          <w:rPr>
            <w:lang w:eastAsia="zh-CN"/>
          </w:rPr>
          <w:t xml:space="preserve"> considering the corresponding description in RRC. </w:t>
        </w:r>
      </w:ins>
    </w:p>
    <w:p w14:paraId="52ED12FF" w14:textId="77777777" w:rsidR="003669F2" w:rsidRDefault="00B562E1">
      <w:pPr>
        <w:rPr>
          <w:ins w:id="2358" w:author="vivo-Chenli" w:date="2025-01-20T22:08:00Z"/>
        </w:rPr>
      </w:pPr>
      <w:ins w:id="2359" w:author="vivo-Chenli" w:date="2025-01-20T22:08:00Z">
        <w:r>
          <w:t xml:space="preserve">The RRC configures the following parameters in [the </w:t>
        </w:r>
      </w:ins>
      <w:ins w:id="2360" w:author="vivo-Chenli" w:date="2025-01-20T22:26:00Z">
        <w:r>
          <w:rPr>
            <w:i/>
            <w:iCs/>
          </w:rPr>
          <w:t>CLTM-</w:t>
        </w:r>
        <w:proofErr w:type="spellStart"/>
        <w:r>
          <w:rPr>
            <w:i/>
            <w:iCs/>
          </w:rPr>
          <w:t>ExecutionConditions</w:t>
        </w:r>
      </w:ins>
      <w:proofErr w:type="spellEnd"/>
      <w:ins w:id="2361" w:author="vivo-Chenli" w:date="2025-01-20T22:08:00Z">
        <w:r>
          <w:t xml:space="preserve">] for L1 </w:t>
        </w:r>
      </w:ins>
      <w:ins w:id="2362" w:author="vivo-Chenli" w:date="2025-01-20T22:26:00Z">
        <w:r>
          <w:t>trigger condition for</w:t>
        </w:r>
      </w:ins>
      <w:ins w:id="2363" w:author="vivo-Chenli" w:date="2025-01-20T22:27:00Z">
        <w:r>
          <w:t xml:space="preserve"> CLTM</w:t>
        </w:r>
      </w:ins>
      <w:ins w:id="2364" w:author="vivo-Chenli" w:date="2025-01-20T22:08:00Z">
        <w:r>
          <w:t xml:space="preserve"> procedure:</w:t>
        </w:r>
      </w:ins>
    </w:p>
    <w:p w14:paraId="52ED1300" w14:textId="77777777" w:rsidR="003669F2" w:rsidRDefault="00B562E1">
      <w:pPr>
        <w:pStyle w:val="B1"/>
        <w:rPr>
          <w:ins w:id="2365" w:author="vivo-Chenli" w:date="2025-01-20T22:08:00Z"/>
          <w:lang w:eastAsia="ko-KR"/>
        </w:rPr>
      </w:pPr>
      <w:ins w:id="2366" w:author="vivo-Chenli" w:date="2025-01-20T22:08:00Z">
        <w:r>
          <w:rPr>
            <w:lang w:eastAsia="ko-KR"/>
          </w:rPr>
          <w:t>-</w:t>
        </w:r>
        <w:r>
          <w:rPr>
            <w:lang w:eastAsia="ko-KR"/>
          </w:rPr>
          <w:tab/>
          <w:t>[</w:t>
        </w:r>
        <w:proofErr w:type="spellStart"/>
        <w:r>
          <w:rPr>
            <w:i/>
            <w:lang w:eastAsia="ko-KR"/>
          </w:rPr>
          <w:t>RRCParameter</w:t>
        </w:r>
        <w:proofErr w:type="spellEnd"/>
        <w:r>
          <w:rPr>
            <w:iCs/>
            <w:lang w:eastAsia="ko-KR"/>
          </w:rPr>
          <w:t xml:space="preserve"> for </w:t>
        </w:r>
      </w:ins>
      <w:ins w:id="2367" w:author="vivo-Chenli" w:date="2025-01-20T22:28:00Z">
        <w:r>
          <w:rPr>
            <w:iCs/>
            <w:lang w:eastAsia="ko-KR"/>
          </w:rPr>
          <w:t>CLTM execution condition</w:t>
        </w:r>
      </w:ins>
      <w:ins w:id="2368" w:author="vivo-Chenli" w:date="2025-01-20T22:08:00Z">
        <w:r>
          <w:rPr>
            <w:iCs/>
            <w:lang w:eastAsia="ko-KR"/>
          </w:rPr>
          <w:t>]</w:t>
        </w:r>
        <w:r>
          <w:rPr>
            <w:lang w:eastAsia="ko-KR"/>
          </w:rPr>
          <w:t>: [To be updated].</w:t>
        </w:r>
      </w:ins>
    </w:p>
    <w:p w14:paraId="52ED1301" w14:textId="77777777" w:rsidR="003669F2" w:rsidRDefault="00B562E1">
      <w:pPr>
        <w:pStyle w:val="EditorsNote"/>
        <w:ind w:left="1701" w:hanging="1417"/>
        <w:rPr>
          <w:ins w:id="2369" w:author="vivo-Chenli" w:date="2025-01-20T22:08:00Z"/>
          <w:lang w:eastAsia="zh-CN"/>
        </w:rPr>
      </w:pPr>
      <w:ins w:id="2370" w:author="vivo-Chenli" w:date="2025-01-20T22:08:00Z">
        <w:r>
          <w:rPr>
            <w:lang w:eastAsia="zh-CN"/>
          </w:rPr>
          <w:t>Editor’s NOTE: The corresponding RRC parameters description will be updated later to be aligned with RRC specification.</w:t>
        </w:r>
      </w:ins>
    </w:p>
    <w:p w14:paraId="52ED1302" w14:textId="77777777" w:rsidR="003669F2" w:rsidRDefault="003669F2">
      <w:pPr>
        <w:rPr>
          <w:ins w:id="2371" w:author="vivo-Chenli" w:date="2024-12-26T10:49:00Z"/>
          <w:lang w:eastAsia="ko-KR"/>
        </w:rPr>
      </w:pPr>
    </w:p>
    <w:p w14:paraId="52ED1303" w14:textId="77777777" w:rsidR="003669F2" w:rsidRDefault="00B562E1">
      <w:pPr>
        <w:pStyle w:val="3"/>
        <w:rPr>
          <w:ins w:id="2372" w:author="vivo-Chenli" w:date="2024-12-26T10:49:00Z"/>
        </w:rPr>
      </w:pPr>
      <w:ins w:id="2373" w:author="vivo-Chenli" w:date="2024-12-26T10:49:00Z">
        <w:r>
          <w:lastRenderedPageBreak/>
          <w:t>5.</w:t>
        </w:r>
      </w:ins>
      <w:ins w:id="2374" w:author="vivo-Chenli" w:date="2025-01-08T16:27:00Z">
        <w:r>
          <w:t>y</w:t>
        </w:r>
      </w:ins>
      <w:ins w:id="2375" w:author="vivo-Chenli" w:date="2024-12-26T10:49:00Z">
        <w:r>
          <w:t>.</w:t>
        </w:r>
      </w:ins>
      <w:ins w:id="2376" w:author="vivo-Chenli" w:date="2025-01-08T16:54:00Z">
        <w:r>
          <w:t>2</w:t>
        </w:r>
      </w:ins>
      <w:ins w:id="2377" w:author="vivo-Chenli" w:date="2024-12-26T10:49:00Z">
        <w:r>
          <w:tab/>
        </w:r>
      </w:ins>
      <w:ins w:id="2378" w:author="vivo-Chenli" w:date="2025-01-08T16:55:00Z">
        <w:r>
          <w:t>C</w:t>
        </w:r>
      </w:ins>
      <w:ins w:id="2379" w:author="vivo-Chenli" w:date="2024-12-26T10:50:00Z">
        <w:r>
          <w:t>onditional LTM</w:t>
        </w:r>
      </w:ins>
      <w:ins w:id="2380" w:author="vivo-Chenli" w:date="2025-01-08T16:54:00Z">
        <w:r>
          <w:t xml:space="preserve"> triggering</w:t>
        </w:r>
      </w:ins>
      <w:ins w:id="2381" w:author="vivo-Chenli" w:date="2025-01-20T18:54:00Z">
        <w:r>
          <w:t xml:space="preserve"> </w:t>
        </w:r>
      </w:ins>
      <w:ins w:id="2382" w:author="vivo-Chenli" w:date="2025-01-20T18:55:00Z">
        <w:r>
          <w:t>condition evaluation</w:t>
        </w:r>
      </w:ins>
    </w:p>
    <w:p w14:paraId="52ED1304" w14:textId="312D6DF6" w:rsidR="003669F2" w:rsidRDefault="00B562E1">
      <w:pPr>
        <w:rPr>
          <w:ins w:id="2383" w:author="vivo-Chenli" w:date="2025-01-20T22:01:00Z"/>
          <w:lang w:eastAsia="ko-KR"/>
        </w:rPr>
      </w:pPr>
      <w:ins w:id="2384" w:author="vivo-Chenli" w:date="2025-01-20T23:36:00Z">
        <w:r>
          <w:rPr>
            <w:rFonts w:eastAsia="Malgun Gothic"/>
            <w:lang w:eastAsia="ko-KR"/>
          </w:rPr>
          <w:t>[</w:t>
        </w:r>
      </w:ins>
      <w:ins w:id="2385"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386" w:author="vivo-Chenli-Before#129" w:date="2025-02-07T01:46:00Z">
        <w:r w:rsidR="00AC4CF3">
          <w:t>indicated</w:t>
        </w:r>
      </w:ins>
      <w:ins w:id="2387" w:author="vivo-Chenli" w:date="2025-01-20T22:28:00Z">
        <w:r>
          <w:t xml:space="preserve"> field </w:t>
        </w:r>
        <w:proofErr w:type="spellStart"/>
        <w:r>
          <w:rPr>
            <w:i/>
            <w:iCs/>
            <w:color w:val="000000" w:themeColor="text1"/>
          </w:rPr>
          <w:t>cltm-ServingCellExecutionConditions</w:t>
        </w:r>
        <w:proofErr w:type="spellEnd"/>
        <w:r>
          <w:rPr>
            <w:color w:val="000000" w:themeColor="text1"/>
          </w:rPr>
          <w:t>,</w:t>
        </w:r>
      </w:ins>
      <w:ins w:id="2388" w:author="vivo-Chenli" w:date="2025-01-20T23:36:00Z">
        <w:r>
          <w:rPr>
            <w:color w:val="000000" w:themeColor="text1"/>
          </w:rPr>
          <w:t xml:space="preserve">] </w:t>
        </w:r>
      </w:ins>
      <w:ins w:id="2389" w:author="vivo-Chenli" w:date="2025-01-20T22:28:00Z">
        <w:r>
          <w:rPr>
            <w:color w:val="000000" w:themeColor="text1"/>
          </w:rPr>
          <w:t>t</w:t>
        </w:r>
      </w:ins>
      <w:ins w:id="2390" w:author="vivo-Chenli" w:date="2025-01-20T22:01:00Z">
        <w:r>
          <w:rPr>
            <w:lang w:eastAsia="ko-KR"/>
          </w:rPr>
          <w:t>he MAC entity shall</w:t>
        </w:r>
      </w:ins>
      <w:ins w:id="2391" w:author="vivo-Chenli" w:date="2025-01-20T23:36:00Z">
        <w:r>
          <w:rPr>
            <w:rFonts w:eastAsia="等线" w:hint="eastAsia"/>
          </w:rPr>
          <w:t xml:space="preserve"> </w:t>
        </w:r>
        <w:commentRangeStart w:id="2392"/>
        <w:commentRangeStart w:id="2393"/>
        <w:r>
          <w:rPr>
            <w:rFonts w:eastAsia="等线" w:hint="eastAsia"/>
          </w:rPr>
          <w:t xml:space="preserve">for the </w:t>
        </w:r>
        <w:proofErr w:type="spellStart"/>
        <w:r>
          <w:rPr>
            <w:rFonts w:eastAsia="等线" w:hint="eastAsia"/>
          </w:rPr>
          <w:t>SpCell</w:t>
        </w:r>
        <w:proofErr w:type="spellEnd"/>
        <w:r>
          <w:rPr>
            <w:rFonts w:eastAsia="等线" w:hint="eastAsia"/>
          </w:rPr>
          <w:t xml:space="preserve"> configured </w:t>
        </w:r>
        <w:r>
          <w:rPr>
            <w:rFonts w:eastAsia="等线"/>
          </w:rPr>
          <w:t xml:space="preserve">for </w:t>
        </w:r>
      </w:ins>
      <w:ins w:id="2394" w:author="vivo-Chenli" w:date="2025-01-20T23:37:00Z">
        <w:r>
          <w:rPr>
            <w:rFonts w:eastAsia="等线"/>
          </w:rPr>
          <w:t xml:space="preserve">conditional </w:t>
        </w:r>
      </w:ins>
      <w:ins w:id="2395" w:author="vivo-Chenli" w:date="2025-01-20T23:36:00Z">
        <w:r>
          <w:rPr>
            <w:rFonts w:eastAsia="等线"/>
          </w:rPr>
          <w:t xml:space="preserve">LTM </w:t>
        </w:r>
        <w:r>
          <w:rPr>
            <w:rFonts w:eastAsia="等线" w:hint="eastAsia"/>
          </w:rPr>
          <w:t>procedure</w:t>
        </w:r>
      </w:ins>
      <w:commentRangeEnd w:id="2392"/>
      <w:r w:rsidR="00AA12DA">
        <w:rPr>
          <w:rStyle w:val="a6"/>
        </w:rPr>
        <w:commentReference w:id="2392"/>
      </w:r>
      <w:commentRangeEnd w:id="2393"/>
      <w:r w:rsidR="004913AA">
        <w:rPr>
          <w:rStyle w:val="a6"/>
        </w:rPr>
        <w:commentReference w:id="2393"/>
      </w:r>
      <w:ins w:id="2396" w:author="vivo-Chenli" w:date="2025-01-20T22:01:00Z">
        <w:r>
          <w:rPr>
            <w:lang w:eastAsia="ko-KR"/>
          </w:rPr>
          <w:t>:</w:t>
        </w:r>
      </w:ins>
    </w:p>
    <w:p w14:paraId="52ED1305" w14:textId="146BA299" w:rsidR="003669F2" w:rsidRDefault="00B562E1">
      <w:pPr>
        <w:pStyle w:val="B1"/>
        <w:rPr>
          <w:ins w:id="2397" w:author="vivo-Chenli" w:date="2025-01-21T09:48:00Z"/>
        </w:rPr>
      </w:pPr>
      <w:ins w:id="2398" w:author="vivo-Chenli" w:date="2025-01-21T09:47:00Z">
        <w:r>
          <w:t>1&gt;</w:t>
        </w:r>
        <w:r>
          <w:tab/>
        </w:r>
      </w:ins>
      <w:ins w:id="2399" w:author="vivo-Chenli" w:date="2025-01-20T23:38:00Z">
        <w:r>
          <w:rPr>
            <w:rFonts w:eastAsia="MS Mincho"/>
          </w:rPr>
          <w:t xml:space="preserve">for each entry within the </w:t>
        </w:r>
        <w:r>
          <w:rPr>
            <w:i/>
            <w:iCs/>
          </w:rPr>
          <w:t>CLTM-</w:t>
        </w:r>
        <w:proofErr w:type="spellStart"/>
        <w:r>
          <w:rPr>
            <w:i/>
            <w:iCs/>
          </w:rPr>
          <w:t>ExecutionConditions</w:t>
        </w:r>
      </w:ins>
      <w:proofErr w:type="spellEnd"/>
      <w:ins w:id="2400" w:author="vivo-Chenli" w:date="2025-01-20T23:57:00Z">
        <w:r>
          <w:t>:</w:t>
        </w:r>
      </w:ins>
    </w:p>
    <w:p w14:paraId="52ED1306" w14:textId="2F783C08" w:rsidR="003669F2" w:rsidRDefault="00B562E1">
      <w:pPr>
        <w:pStyle w:val="B2"/>
        <w:rPr>
          <w:ins w:id="2401" w:author="vivo-Chenli" w:date="2025-01-21T09:48:00Z"/>
        </w:rPr>
      </w:pPr>
      <w:commentRangeStart w:id="2402"/>
      <w:commentRangeStart w:id="2403"/>
      <w:ins w:id="2404" w:author="vivo-Chenli" w:date="2025-01-21T09:48:00Z">
        <w:r>
          <w:t>2&gt;</w:t>
        </w:r>
        <w:r>
          <w:tab/>
          <w:t xml:space="preserve">if </w:t>
        </w:r>
      </w:ins>
      <w:ins w:id="2405" w:author="vivo-Chenli" w:date="2025-01-21T09:49:00Z">
        <w:r>
          <w:t xml:space="preserve">the </w:t>
        </w:r>
        <w:del w:id="2406" w:author="vivo-Chenli-After RAN2#129" w:date="2025-02-28T10:06:00Z">
          <w:r w:rsidDel="00CC12D2">
            <w:rPr>
              <w:i/>
              <w:iCs/>
            </w:rPr>
            <w:delText>event</w:delText>
          </w:r>
        </w:del>
        <w:r>
          <w:rPr>
            <w:i/>
            <w:iCs/>
          </w:rPr>
          <w:t xml:space="preserve">LTM3 </w:t>
        </w:r>
        <w:r>
          <w:t>or</w:t>
        </w:r>
        <w:r>
          <w:rPr>
            <w:i/>
            <w:iCs/>
          </w:rPr>
          <w:t xml:space="preserve"> </w:t>
        </w:r>
        <w:del w:id="2407" w:author="vivo-Chenli-After RAN2#129" w:date="2025-02-28T10:06:00Z">
          <w:r w:rsidDel="00CC12D2">
            <w:rPr>
              <w:i/>
              <w:iCs/>
            </w:rPr>
            <w:delText>event</w:delText>
          </w:r>
        </w:del>
        <w:r>
          <w:rPr>
            <w:i/>
            <w:iCs/>
          </w:rPr>
          <w:t>LTM5</w:t>
        </w:r>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2408" w:author="vivo-Chenli" w:date="2025-01-21T09:52:00Z">
        <w:r>
          <w:rPr>
            <w:rFonts w:eastAsia="等线"/>
          </w:rPr>
          <w:t xml:space="preserve"> for</w:t>
        </w:r>
        <w:r>
          <w:rPr>
            <w:rFonts w:eastAsia="MS Mincho"/>
            <w:i/>
            <w:iCs/>
          </w:rPr>
          <w:t xml:space="preserve"> l1-Conditions</w:t>
        </w:r>
      </w:ins>
      <w:ins w:id="2409" w:author="vivo-Chenli" w:date="2025-01-21T09:48:00Z">
        <w:r>
          <w:t>:</w:t>
        </w:r>
      </w:ins>
      <w:commentRangeEnd w:id="2402"/>
      <w:r w:rsidR="00AA12DA">
        <w:rPr>
          <w:rStyle w:val="a6"/>
        </w:rPr>
        <w:commentReference w:id="2402"/>
      </w:r>
      <w:commentRangeEnd w:id="2403"/>
      <w:r w:rsidR="003D5EBC">
        <w:rPr>
          <w:rStyle w:val="a6"/>
        </w:rPr>
        <w:commentReference w:id="2403"/>
      </w:r>
    </w:p>
    <w:p w14:paraId="04C465E6" w14:textId="52314991" w:rsidR="00A85015" w:rsidDel="00EC6FF1" w:rsidRDefault="00A85015" w:rsidP="00A85015">
      <w:pPr>
        <w:pStyle w:val="EditorsNote"/>
        <w:ind w:left="1701" w:hanging="1417"/>
        <w:rPr>
          <w:ins w:id="2410" w:author="vivo-Chenli-Before#129" w:date="2025-02-07T01:48:00Z"/>
          <w:del w:id="2411" w:author="vivo-Chenli-After RAN2#129" w:date="2025-02-28T10:06:00Z"/>
          <w:lang w:eastAsia="zh-CN"/>
        </w:rPr>
      </w:pPr>
      <w:ins w:id="2412" w:author="vivo-Chenli-Before#129" w:date="2025-02-07T01:48:00Z">
        <w:del w:id="2413" w:author="vivo-Chenli-After RAN2#129" w:date="2025-02-28T10:06:00Z">
          <w:r w:rsidDel="00EC6FF1">
            <w:rPr>
              <w:lang w:eastAsia="zh-CN"/>
            </w:rPr>
            <w:delText xml:space="preserve">Editor’s NOTE: The term for </w:delText>
          </w:r>
        </w:del>
      </w:ins>
      <w:ins w:id="2414" w:author="vivo-Chenli-Before#129" w:date="2025-02-07T01:49:00Z">
        <w:del w:id="2415" w:author="vivo-Chenli-After RAN2#129" w:date="2025-02-28T10:06:00Z">
          <w:r w:rsidR="004572FE" w:rsidRPr="00DF32CF" w:rsidDel="00EC6FF1">
            <w:rPr>
              <w:i/>
              <w:iCs/>
              <w:lang w:eastAsia="zh-CN"/>
            </w:rPr>
            <w:delText>eventLTM3</w:delText>
          </w:r>
          <w:r w:rsidR="004572FE" w:rsidRPr="00884241" w:rsidDel="00EC6FF1">
            <w:rPr>
              <w:lang w:eastAsia="zh-CN"/>
            </w:rPr>
            <w:delText xml:space="preserve"> </w:delText>
          </w:r>
        </w:del>
      </w:ins>
      <w:ins w:id="2416" w:author="vivo-Chenli-Before#129" w:date="2025-02-07T01:48:00Z">
        <w:del w:id="2417" w:author="vivo-Chenli-After RAN2#129" w:date="2025-02-28T10:06:00Z">
          <w:r w:rsidR="00884241" w:rsidRPr="00884241" w:rsidDel="00EC6FF1">
            <w:rPr>
              <w:lang w:eastAsia="zh-CN"/>
            </w:rPr>
            <w:delText xml:space="preserve">or </w:delText>
          </w:r>
        </w:del>
      </w:ins>
      <w:ins w:id="2418" w:author="vivo-Chenli-Before#129" w:date="2025-02-07T01:49:00Z">
        <w:del w:id="2419" w:author="vivo-Chenli-After RAN2#129" w:date="2025-02-28T10:06:00Z">
          <w:r w:rsidR="004572FE" w:rsidRPr="00DF32CF" w:rsidDel="00EC6FF1">
            <w:rPr>
              <w:i/>
              <w:iCs/>
              <w:lang w:eastAsia="zh-CN"/>
            </w:rPr>
            <w:delText>eventLTM5</w:delText>
          </w:r>
          <w:r w:rsidR="004572FE" w:rsidDel="00EC6FF1">
            <w:rPr>
              <w:lang w:eastAsia="zh-CN"/>
            </w:rPr>
            <w:delText xml:space="preserve"> </w:delText>
          </w:r>
        </w:del>
      </w:ins>
      <w:ins w:id="2420" w:author="vivo-Chenli-Before#129" w:date="2025-02-07T01:48:00Z">
        <w:del w:id="2421" w:author="vivo-Chenli-After RAN2#129" w:date="2025-02-28T10:06:00Z">
          <w:r w:rsidR="00884241" w:rsidDel="00EC6FF1">
            <w:rPr>
              <w:lang w:eastAsia="zh-CN"/>
            </w:rPr>
            <w:delText>is</w:delText>
          </w:r>
        </w:del>
      </w:ins>
      <w:ins w:id="2422" w:author="vivo-Chenli-Before#129" w:date="2025-02-07T01:49:00Z">
        <w:del w:id="2423" w:author="vivo-Chenli-After RAN2#129" w:date="2025-02-28T10:06:00Z">
          <w:r w:rsidR="00884241" w:rsidDel="00EC6FF1">
            <w:rPr>
              <w:lang w:eastAsia="zh-CN"/>
            </w:rPr>
            <w:delText xml:space="preserve"> to be aligned with RRC later. </w:delText>
          </w:r>
        </w:del>
      </w:ins>
    </w:p>
    <w:p w14:paraId="52ED1307" w14:textId="059088DB" w:rsidR="003669F2" w:rsidRDefault="00B562E1">
      <w:pPr>
        <w:pStyle w:val="B3"/>
        <w:rPr>
          <w:ins w:id="2424" w:author="vivo-Chenli" w:date="2025-01-21T10:05:00Z"/>
        </w:rPr>
      </w:pPr>
      <w:ins w:id="2425" w:author="vivo-Chenli" w:date="2025-01-21T10:05:00Z">
        <w:r>
          <w:t>3&gt;</w:t>
        </w:r>
        <w:r>
          <w:tab/>
        </w:r>
        <w:r>
          <w:tab/>
        </w:r>
      </w:ins>
      <w:ins w:id="2426" w:author="vivo-Chenli" w:date="2025-01-21T10:06:00Z">
        <w:r>
          <w:t xml:space="preserve">consider </w:t>
        </w:r>
      </w:ins>
      <w:ins w:id="2427" w:author="vivo-Chenli-Before#129" w:date="2025-02-07T01:51:00Z">
        <w:r w:rsidR="002028BE">
          <w:t>all</w:t>
        </w:r>
      </w:ins>
      <w:ins w:id="2428" w:author="vivo-Chenli" w:date="2025-01-21T10:06:00Z">
        <w:r>
          <w:t xml:space="preserve"> beam</w:t>
        </w:r>
      </w:ins>
      <w:ins w:id="2429" w:author="vivo-Chenli-Before#129" w:date="2025-02-07T01:51:00Z">
        <w:r w:rsidR="002028BE">
          <w:t>s</w:t>
        </w:r>
      </w:ins>
      <w:ins w:id="2430" w:author="vivo-Chenli" w:date="2025-01-21T10:06:00Z">
        <w:r>
          <w:t xml:space="preserve"> of </w:t>
        </w:r>
        <w:r>
          <w:rPr>
            <w:rFonts w:eastAsia="等线" w:hint="eastAsia"/>
          </w:rPr>
          <w:t>LTM candidate cell</w:t>
        </w:r>
        <w:r>
          <w:rPr>
            <w:rFonts w:eastAsia="等线"/>
          </w:rPr>
          <w:t xml:space="preserve"> </w:t>
        </w:r>
      </w:ins>
      <w:ins w:id="2431" w:author="vivo-Chenli" w:date="2025-01-21T23:47:00Z">
        <w:r>
          <w:rPr>
            <w:rFonts w:eastAsia="等线" w:hint="eastAsia"/>
            <w:lang w:eastAsia="zh-CN"/>
          </w:rPr>
          <w:t xml:space="preserve">indicated by the </w:t>
        </w:r>
        <w:proofErr w:type="spellStart"/>
        <w:r>
          <w:rPr>
            <w:i/>
            <w:iCs/>
          </w:rPr>
          <w:t>ltm-CandidateId</w:t>
        </w:r>
        <w:proofErr w:type="spellEnd"/>
        <w:r>
          <w:rPr>
            <w:rFonts w:eastAsia="等线" w:hint="eastAsia"/>
            <w:lang w:eastAsia="zh-CN"/>
          </w:rPr>
          <w:t xml:space="preserve"> within this </w:t>
        </w:r>
        <w:r>
          <w:rPr>
            <w:i/>
            <w:iCs/>
          </w:rPr>
          <w:t>CLTM-</w:t>
        </w:r>
        <w:proofErr w:type="spellStart"/>
        <w:r>
          <w:rPr>
            <w:i/>
            <w:iCs/>
          </w:rPr>
          <w:t>ExecutionConditions</w:t>
        </w:r>
      </w:ins>
      <w:proofErr w:type="spellEnd"/>
      <w:ins w:id="2432" w:author="vivo-Chenli" w:date="2025-01-21T10:06:00Z">
        <w:r>
          <w:rPr>
            <w:rFonts w:eastAsia="等线"/>
          </w:rPr>
          <w:t xml:space="preserve">, and </w:t>
        </w:r>
        <w:commentRangeStart w:id="2433"/>
        <w:commentRangeStart w:id="2434"/>
        <w:r>
          <w:rPr>
            <w:rFonts w:eastAsia="等线"/>
          </w:rPr>
          <w:t>the current beam of serving cell</w:t>
        </w:r>
      </w:ins>
      <w:commentRangeEnd w:id="2433"/>
      <w:r w:rsidR="00AA12DA">
        <w:rPr>
          <w:rStyle w:val="a6"/>
        </w:rPr>
        <w:commentReference w:id="2433"/>
      </w:r>
      <w:commentRangeEnd w:id="2434"/>
      <w:r w:rsidR="00FC6928">
        <w:rPr>
          <w:rStyle w:val="a6"/>
        </w:rPr>
        <w:commentReference w:id="2434"/>
      </w:r>
      <w:ins w:id="2435" w:author="vivo-Chenli" w:date="2025-01-21T10:06:00Z">
        <w:r>
          <w:rPr>
            <w:rFonts w:eastAsia="等线"/>
          </w:rPr>
          <w:t xml:space="preserve">, </w:t>
        </w:r>
        <w:proofErr w:type="gramStart"/>
        <w:r>
          <w:rPr>
            <w:rFonts w:eastAsia="等线"/>
          </w:rPr>
          <w:t>i.e.</w:t>
        </w:r>
        <w:proofErr w:type="gramEnd"/>
        <w:r>
          <w:rPr>
            <w:rFonts w:eastAsia="等线"/>
          </w:rPr>
          <w:t xml:space="preserve"> </w:t>
        </w:r>
        <w:r>
          <w:t xml:space="preserve">the beam corresponds to the RS indicated by TCI State or the RS </w:t>
        </w:r>
        <w:proofErr w:type="spellStart"/>
        <w:r>
          <w:t>QCLed</w:t>
        </w:r>
        <w:proofErr w:type="spellEnd"/>
        <w:r>
          <w:t xml:space="preserve"> with the RS indicated by TCI State in the serving cell [as defined in clause 5.1.5 in TS 38.214],</w:t>
        </w:r>
        <w:r>
          <w:rPr>
            <w:rFonts w:eastAsia="等线"/>
          </w:rPr>
          <w:t xml:space="preserve"> with the same RS type as the beam of candidate cell, to be applicable;</w:t>
        </w:r>
      </w:ins>
    </w:p>
    <w:p w14:paraId="52ED1308" w14:textId="77777777" w:rsidR="003669F2" w:rsidRDefault="00B562E1">
      <w:pPr>
        <w:pStyle w:val="B3"/>
        <w:rPr>
          <w:ins w:id="2436" w:author="vivo-Chenli" w:date="2025-01-21T10:06:00Z"/>
        </w:rPr>
      </w:pPr>
      <w:ins w:id="2437" w:author="vivo-Chenli" w:date="2025-01-21T09:53:00Z">
        <w:r>
          <w:t>3&gt;</w:t>
        </w:r>
        <w:r>
          <w:tab/>
        </w:r>
        <w:r>
          <w:tab/>
          <w:t xml:space="preserve">if the entry condition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w:t>
        </w:r>
      </w:ins>
      <w:commentRangeStart w:id="2438"/>
      <w:ins w:id="2439" w:author="vivo-Chenli" w:date="2025-01-21T09:55:00Z">
        <w:r>
          <w:t>[</w:t>
        </w:r>
      </w:ins>
      <w:commentRangeEnd w:id="2438"/>
      <w:r w:rsidR="007C6DCE">
        <w:rPr>
          <w:rStyle w:val="a6"/>
        </w:rPr>
        <w:commentReference w:id="2438"/>
      </w:r>
      <w:ins w:id="2440" w:author="vivo-Chenli" w:date="2025-01-21T09:53:00Z">
        <w:r>
          <w:t>one or more</w:t>
        </w:r>
      </w:ins>
      <w:ins w:id="2441" w:author="vivo-Chenli" w:date="2025-01-21T09:55:00Z">
        <w:r>
          <w:t>]</w:t>
        </w:r>
      </w:ins>
      <w:ins w:id="2442" w:author="vivo-Chenli" w:date="2025-01-21T09:53:00Z">
        <w:r>
          <w:t xml:space="preserve"> applicable beams, </w:t>
        </w:r>
        <w:proofErr w:type="gramStart"/>
        <w:r>
          <w:t>i.e.</w:t>
        </w:r>
        <w:proofErr w:type="gramEnd"/>
        <w:r>
          <w:t xml:space="preserve"> reference signalling associated with </w:t>
        </w:r>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proofErr w:type="spellEnd"/>
        <w:r>
          <w:t xml:space="preserve"> in the </w:t>
        </w:r>
        <w:r>
          <w:rPr>
            <w:i/>
            <w:iCs/>
          </w:rPr>
          <w:t>LTM-CSI-</w:t>
        </w:r>
        <w:proofErr w:type="spellStart"/>
        <w:r>
          <w:rPr>
            <w:i/>
            <w:iCs/>
          </w:rPr>
          <w:t>ReportConfig</w:t>
        </w:r>
        <w:proofErr w:type="spellEnd"/>
        <w:r>
          <w:t xml:space="preserve">, for the measurement from lower layer </w:t>
        </w:r>
        <w:commentRangeStart w:id="2443"/>
        <w:commentRangeStart w:id="2444"/>
        <w:r>
          <w:t xml:space="preserve">after layer 1 filtering taken </w:t>
        </w:r>
      </w:ins>
      <w:commentRangeEnd w:id="2443"/>
      <w:r w:rsidR="007C6DCE">
        <w:rPr>
          <w:rStyle w:val="a6"/>
        </w:rPr>
        <w:commentReference w:id="2443"/>
      </w:r>
      <w:commentRangeEnd w:id="2444"/>
      <w:r w:rsidR="003B3232">
        <w:rPr>
          <w:rStyle w:val="a6"/>
        </w:rPr>
        <w:commentReference w:id="2444"/>
      </w:r>
      <w:ins w:id="2445" w:author="vivo-Chenli" w:date="2025-01-21T09:53:00Z">
        <w:r>
          <w:t xml:space="preserve">during </w:t>
        </w:r>
        <w:proofErr w:type="spellStart"/>
        <w:r>
          <w:rPr>
            <w:i/>
          </w:rPr>
          <w:t>timeToTrigger</w:t>
        </w:r>
        <w:proofErr w:type="spellEnd"/>
        <w:r>
          <w:t xml:space="preserve"> defined for this event;</w:t>
        </w:r>
      </w:ins>
    </w:p>
    <w:p w14:paraId="52ED1309" w14:textId="77777777" w:rsidR="003669F2" w:rsidRDefault="00B562E1">
      <w:pPr>
        <w:pStyle w:val="B4"/>
        <w:rPr>
          <w:ins w:id="2446" w:author="vivo-Chenli" w:date="2025-01-21T10:50:00Z"/>
        </w:rPr>
      </w:pPr>
      <w:ins w:id="2447" w:author="vivo-Chenli" w:date="2025-01-21T10:06:00Z">
        <w:r>
          <w:t xml:space="preserve">4&gt; consider </w:t>
        </w:r>
      </w:ins>
      <w:ins w:id="2448" w:author="vivo-Chenli" w:date="2025-01-21T10:15:00Z">
        <w:r>
          <w:rPr>
            <w:rFonts w:eastAsia="MS Mincho"/>
          </w:rPr>
          <w:t xml:space="preserve">the event associated </w:t>
        </w:r>
      </w:ins>
      <w:ins w:id="2449" w:author="vivo-Chenli" w:date="2025-01-21T10:16:00Z">
        <w:r>
          <w:rPr>
            <w:rFonts w:eastAsia="MS Mincho"/>
          </w:rPr>
          <w:t>with</w:t>
        </w:r>
      </w:ins>
      <w:ins w:id="2450" w:author="vivo-Chenli" w:date="2025-01-21T10:15:00Z">
        <w:r>
          <w:rPr>
            <w:rFonts w:eastAsia="MS Mincho"/>
            <w:i/>
            <w:iCs/>
          </w:rPr>
          <w:t xml:space="preserve"> </w:t>
        </w:r>
      </w:ins>
      <w:ins w:id="2451" w:author="vivo-Chenli" w:date="2025-01-21T10:16:00Z">
        <w:r>
          <w:rPr>
            <w:i/>
            <w:iCs/>
          </w:rPr>
          <w:t>LTM-CSI-</w:t>
        </w:r>
        <w:proofErr w:type="spellStart"/>
        <w:r>
          <w:rPr>
            <w:i/>
            <w:iCs/>
          </w:rPr>
          <w:t>ReportConfigId</w:t>
        </w:r>
        <w:proofErr w:type="spellEnd"/>
        <w:r>
          <w:t xml:space="preserve"> </w:t>
        </w:r>
      </w:ins>
      <w:ins w:id="2452" w:author="vivo-Chenli" w:date="2025-01-21T10:15:00Z">
        <w:r>
          <w:rPr>
            <w:rFonts w:eastAsia="MS Mincho"/>
          </w:rPr>
          <w:t xml:space="preserve">to be fulfilled for the </w:t>
        </w:r>
        <w:proofErr w:type="spellStart"/>
        <w:r>
          <w:rPr>
            <w:i/>
            <w:iCs/>
          </w:rPr>
          <w:t>ltm-CandidateId</w:t>
        </w:r>
        <w:proofErr w:type="spellEnd"/>
        <w:r>
          <w:t xml:space="preserve"> associated </w:t>
        </w:r>
      </w:ins>
      <w:ins w:id="2453" w:author="vivo-Chenli" w:date="2025-01-21T10:17:00Z">
        <w:r>
          <w:rPr>
            <w:rFonts w:eastAsia="MS Mincho"/>
          </w:rPr>
          <w:t>with</w:t>
        </w:r>
        <w:r>
          <w:rPr>
            <w:rFonts w:eastAsia="MS Mincho"/>
            <w:i/>
            <w:iCs/>
          </w:rPr>
          <w:t xml:space="preserve"> </w:t>
        </w:r>
        <w:r>
          <w:rPr>
            <w:i/>
            <w:iCs/>
          </w:rPr>
          <w:t>LTM-CSI-</w:t>
        </w:r>
        <w:proofErr w:type="spellStart"/>
        <w:r>
          <w:rPr>
            <w:i/>
            <w:iCs/>
          </w:rPr>
          <w:t>ReportConfigId</w:t>
        </w:r>
      </w:ins>
      <w:proofErr w:type="spellEnd"/>
      <w:ins w:id="2454" w:author="vivo-Chenli" w:date="2025-01-21T10:06:00Z">
        <w:r>
          <w:t>;</w:t>
        </w:r>
      </w:ins>
    </w:p>
    <w:p w14:paraId="52ED130A" w14:textId="77777777" w:rsidR="003669F2" w:rsidRDefault="00B562E1">
      <w:pPr>
        <w:pStyle w:val="B4"/>
        <w:rPr>
          <w:ins w:id="2455" w:author="vivo-Chenli" w:date="2025-01-21T10:06:00Z"/>
        </w:rPr>
      </w:pPr>
      <w:ins w:id="2456" w:author="vivo-Chenli" w:date="2025-01-21T10:50:00Z">
        <w:r>
          <w:t xml:space="preserve">4&gt; perform the </w:t>
        </w:r>
      </w:ins>
      <w:ins w:id="2457" w:author="vivo-Chenli" w:date="2025-01-21T10:51:00Z">
        <w:r>
          <w:t>C</w:t>
        </w:r>
      </w:ins>
      <w:ins w:id="2458" w:author="vivo-Chenli" w:date="2025-01-21T10:50:00Z">
        <w:r>
          <w:t xml:space="preserve">LTM </w:t>
        </w:r>
      </w:ins>
      <w:ins w:id="2459" w:author="vivo-Chenli" w:date="2025-01-21T10:51:00Z">
        <w:r>
          <w:t xml:space="preserve">execution </w:t>
        </w:r>
      </w:ins>
      <w:ins w:id="2460" w:author="vivo-Chenli" w:date="2025-01-21T10:50:00Z">
        <w:r>
          <w:t xml:space="preserve">procedure for the LTM candidate configuration associated </w:t>
        </w:r>
      </w:ins>
      <w:ins w:id="2461" w:author="vivo-Chenli" w:date="2025-01-21T10:51:00Z">
        <w:r>
          <w:t>with</w:t>
        </w:r>
      </w:ins>
      <w:ins w:id="2462" w:author="vivo-Chenli" w:date="2025-01-21T10:50:00Z">
        <w:r>
          <w:t xml:space="preserve"> </w:t>
        </w:r>
        <w:proofErr w:type="spellStart"/>
        <w:r>
          <w:rPr>
            <w:i/>
            <w:iCs/>
          </w:rPr>
          <w:t>ltm-CandidateId</w:t>
        </w:r>
        <w:proofErr w:type="spellEnd"/>
        <w:r>
          <w:rPr>
            <w:rFonts w:eastAsia="MS Mincho"/>
          </w:rPr>
          <w:t xml:space="preserve"> </w:t>
        </w:r>
        <w:r>
          <w:t xml:space="preserve">according to the </w:t>
        </w:r>
      </w:ins>
      <w:ins w:id="2463" w:author="vivo-Chenli" w:date="2025-01-21T10:51:00Z">
        <w:r>
          <w:t>procedure</w:t>
        </w:r>
      </w:ins>
      <w:ins w:id="2464" w:author="vivo-Chenli" w:date="2025-01-21T10:50:00Z">
        <w:r>
          <w:t xml:space="preserve"> specified in </w:t>
        </w:r>
      </w:ins>
      <w:ins w:id="2465" w:author="vivo-Chenli" w:date="2025-01-21T10:51:00Z">
        <w:r>
          <w:t>5.y.3;</w:t>
        </w:r>
      </w:ins>
    </w:p>
    <w:p w14:paraId="52ED130B" w14:textId="77777777" w:rsidR="003669F2" w:rsidRDefault="00B562E1">
      <w:pPr>
        <w:pStyle w:val="EditorsNote"/>
        <w:ind w:left="1701" w:hanging="1417"/>
        <w:rPr>
          <w:ins w:id="2466" w:author="vivo-Chenli" w:date="2025-01-20T22:56:00Z"/>
          <w:lang w:eastAsia="zh-CN"/>
        </w:rPr>
      </w:pPr>
      <w:ins w:id="2467" w:author="vivo-Chenli" w:date="2025-01-20T22:56:00Z">
        <w:r>
          <w:rPr>
            <w:lang w:eastAsia="zh-CN"/>
          </w:rPr>
          <w:t xml:space="preserve">Editor’s NOTE: </w:t>
        </w:r>
        <w:r>
          <w:t xml:space="preserve">The triggering condition of conditional LTM based on </w:t>
        </w:r>
      </w:ins>
      <w:ins w:id="2468" w:author="vivo-Chenli" w:date="2025-01-21T23:48:00Z">
        <w:r>
          <w:t>single beam/</w:t>
        </w:r>
      </w:ins>
      <w:ins w:id="2469" w:author="vivo-Chenli" w:date="2025-01-20T22:56:00Z">
        <w:r>
          <w:t xml:space="preserve">multiple beams or consolidated cell level results is still being discussed in RAN2. </w:t>
        </w:r>
      </w:ins>
    </w:p>
    <w:p w14:paraId="52ED130C" w14:textId="77777777" w:rsidR="003669F2" w:rsidRDefault="003669F2">
      <w:pPr>
        <w:rPr>
          <w:ins w:id="2470" w:author="vivo-Chenli" w:date="2025-01-08T16:56:00Z"/>
          <w:lang w:eastAsia="ko-KR"/>
        </w:rPr>
      </w:pPr>
    </w:p>
    <w:p w14:paraId="52ED130D" w14:textId="77777777" w:rsidR="003669F2" w:rsidRDefault="003669F2">
      <w:pPr>
        <w:rPr>
          <w:ins w:id="2471" w:author="vivo-Chenli" w:date="2025-01-08T16:54:00Z"/>
          <w:lang w:eastAsia="ko-KR"/>
        </w:rPr>
      </w:pPr>
    </w:p>
    <w:p w14:paraId="52ED130E" w14:textId="77777777" w:rsidR="003669F2" w:rsidRDefault="00B562E1">
      <w:pPr>
        <w:pStyle w:val="3"/>
        <w:rPr>
          <w:ins w:id="2472" w:author="vivo-Chenli" w:date="2025-01-08T16:55:00Z"/>
        </w:rPr>
      </w:pPr>
      <w:ins w:id="2473" w:author="vivo-Chenli" w:date="2025-01-08T16:55:00Z">
        <w:r>
          <w:t>5.y.</w:t>
        </w:r>
      </w:ins>
      <w:ins w:id="2474" w:author="vivo-Chenli" w:date="2025-01-21T19:24:00Z">
        <w:r>
          <w:t>3</w:t>
        </w:r>
      </w:ins>
      <w:ins w:id="2475" w:author="vivo-Chenli" w:date="2025-01-08T16:55:00Z">
        <w:r>
          <w:tab/>
          <w:t>Conditional LTM execution</w:t>
        </w:r>
      </w:ins>
    </w:p>
    <w:p w14:paraId="52ED130F" w14:textId="1A3EA9D7" w:rsidR="003669F2" w:rsidRDefault="00B562E1">
      <w:pPr>
        <w:rPr>
          <w:ins w:id="2476" w:author="vivo-Chenli" w:date="2025-01-20T22:31:00Z"/>
          <w:lang w:eastAsia="ko-KR"/>
        </w:rPr>
      </w:pPr>
      <w:ins w:id="2477" w:author="vivo-Chenli" w:date="2025-01-08T17:40:00Z">
        <w:r>
          <w:rPr>
            <w:rFonts w:eastAsia="等线"/>
            <w:lang w:eastAsia="zh-CN"/>
          </w:rPr>
          <w:t xml:space="preserve">The </w:t>
        </w:r>
      </w:ins>
      <w:ins w:id="2478" w:author="vivo-Chenli" w:date="2025-01-21T16:16:00Z">
        <w:r>
          <w:t xml:space="preserve">conditional LTM cell switch procedure is triggered </w:t>
        </w:r>
      </w:ins>
      <w:ins w:id="2479" w:author="vivo-Chenli-Before#129" w:date="2025-02-07T01:54:00Z">
        <w:r w:rsidR="00DE1504">
          <w:rPr>
            <w:lang w:eastAsia="ko-KR"/>
          </w:rPr>
          <w:t>when</w:t>
        </w:r>
      </w:ins>
      <w:ins w:id="2480" w:author="vivo-Chenli" w:date="2025-01-20T23:22:00Z">
        <w:r>
          <w:rPr>
            <w:lang w:eastAsia="ko-KR"/>
          </w:rPr>
          <w:t>:</w:t>
        </w:r>
      </w:ins>
    </w:p>
    <w:p w14:paraId="52ED1310" w14:textId="77777777" w:rsidR="003669F2" w:rsidRDefault="00B562E1">
      <w:pPr>
        <w:pStyle w:val="B1"/>
        <w:rPr>
          <w:ins w:id="2481" w:author="vivo-Chenli" w:date="2025-01-20T22:31:00Z"/>
        </w:rPr>
      </w:pPr>
      <w:ins w:id="2482" w:author="vivo-Chenli" w:date="2025-01-20T22:31:00Z">
        <w:r>
          <w:rPr>
            <w:rFonts w:eastAsia="Malgun Gothic"/>
            <w:lang w:eastAsia="ko-KR"/>
          </w:rPr>
          <w:t>-</w:t>
        </w:r>
        <w:r>
          <w:rPr>
            <w:rFonts w:eastAsia="Malgun Gothic"/>
            <w:lang w:eastAsia="ko-KR"/>
          </w:rPr>
          <w:tab/>
        </w:r>
      </w:ins>
      <w:ins w:id="2483" w:author="vivo-Chenli" w:date="2025-01-21T11:00:00Z">
        <w:r>
          <w:t xml:space="preserve">the </w:t>
        </w:r>
        <w:r>
          <w:rPr>
            <w:lang w:eastAsia="zh-CN"/>
          </w:rPr>
          <w:t xml:space="preserve">MAC entity determines that the </w:t>
        </w:r>
      </w:ins>
      <w:ins w:id="2484" w:author="vivo-Chenli" w:date="2025-01-21T11:15:00Z">
        <w:r>
          <w:rPr>
            <w:lang w:eastAsia="ko-KR"/>
          </w:rPr>
          <w:t xml:space="preserve">event </w:t>
        </w:r>
      </w:ins>
      <w:ins w:id="2485" w:author="vivo-Chenli" w:date="2025-01-21T11:00:00Z">
        <w:r>
          <w:rPr>
            <w:lang w:eastAsia="ko-KR"/>
          </w:rPr>
          <w:t>for conditional LTM is satisfied</w:t>
        </w:r>
      </w:ins>
      <w:ins w:id="2486" w:author="vivo-Chenli" w:date="2025-01-21T11:10:00Z">
        <w:r>
          <w:rPr>
            <w:lang w:eastAsia="ko-KR"/>
          </w:rPr>
          <w:t xml:space="preserve"> based on L1 measurements as specified in clause 5.y.2</w:t>
        </w:r>
      </w:ins>
      <w:ins w:id="2487" w:author="vivo-Chenli" w:date="2025-01-20T22:31:00Z">
        <w:r>
          <w:rPr>
            <w:rFonts w:eastAsia="Malgun Gothic"/>
            <w:lang w:eastAsia="ko-KR"/>
          </w:rPr>
          <w:t>;</w:t>
        </w:r>
      </w:ins>
    </w:p>
    <w:p w14:paraId="52ED1311" w14:textId="77777777" w:rsidR="003669F2" w:rsidRDefault="00B562E1">
      <w:pPr>
        <w:pStyle w:val="B1"/>
        <w:rPr>
          <w:ins w:id="2488" w:author="vivo-Chenli" w:date="2025-01-20T22:31:00Z"/>
        </w:rPr>
      </w:pPr>
      <w:ins w:id="2489" w:author="vivo-Chenli" w:date="2025-01-20T22:31:00Z">
        <w:r>
          <w:rPr>
            <w:rFonts w:eastAsia="Malgun Gothic"/>
            <w:lang w:eastAsia="ko-KR"/>
          </w:rPr>
          <w:t>-</w:t>
        </w:r>
        <w:r>
          <w:rPr>
            <w:rFonts w:eastAsia="Malgun Gothic"/>
            <w:lang w:eastAsia="ko-KR"/>
          </w:rPr>
          <w:tab/>
        </w:r>
      </w:ins>
      <w:ins w:id="2490" w:author="vivo-Chenli" w:date="2025-01-21T11:00:00Z">
        <w:r>
          <w:rPr>
            <w:lang w:eastAsia="zh-CN"/>
          </w:rPr>
          <w:t xml:space="preserve">the </w:t>
        </w:r>
      </w:ins>
      <w:ins w:id="2491" w:author="vivo-Chenli" w:date="2025-01-21T11:15:00Z">
        <w:r>
          <w:rPr>
            <w:lang w:eastAsia="ko-KR"/>
          </w:rPr>
          <w:t xml:space="preserve">event </w:t>
        </w:r>
      </w:ins>
      <w:ins w:id="2492" w:author="vivo-Chenli" w:date="2025-01-21T11:00:00Z">
        <w:r>
          <w:rPr>
            <w:lang w:eastAsia="ko-KR"/>
          </w:rPr>
          <w:t>for conditional LTM is satisfied</w:t>
        </w:r>
      </w:ins>
      <w:ins w:id="2493" w:author="vivo-Chenli" w:date="2025-01-21T11:11:00Z">
        <w:r>
          <w:rPr>
            <w:lang w:eastAsia="ko-KR"/>
          </w:rPr>
          <w:t xml:space="preserve"> based on L3 measurements</w:t>
        </w:r>
      </w:ins>
      <w:ins w:id="2494" w:author="vivo-Chenli" w:date="2025-01-21T11:00:00Z">
        <w:r>
          <w:rPr>
            <w:rFonts w:eastAsia="Malgun Gothic"/>
            <w:lang w:eastAsia="ko-KR"/>
          </w:rPr>
          <w:t xml:space="preserve"> </w:t>
        </w:r>
      </w:ins>
      <w:ins w:id="2495" w:author="vivo-Chenli" w:date="2025-01-21T11:13:00Z">
        <w:r>
          <w:rPr>
            <w:rFonts w:eastAsia="Malgun Gothic"/>
            <w:lang w:eastAsia="ko-KR"/>
          </w:rPr>
          <w:t>indicated by</w:t>
        </w:r>
      </w:ins>
      <w:ins w:id="2496" w:author="vivo-Chenli" w:date="2025-01-21T11:00:00Z">
        <w:r>
          <w:rPr>
            <w:rFonts w:eastAsia="Malgun Gothic"/>
            <w:lang w:eastAsia="ko-KR"/>
          </w:rPr>
          <w:t xml:space="preserve"> upper layers</w:t>
        </w:r>
      </w:ins>
      <w:ins w:id="2497" w:author="vivo-Chenli" w:date="2025-01-21T11:08:00Z">
        <w:r>
          <w:rPr>
            <w:rFonts w:eastAsia="Malgun Gothic"/>
            <w:lang w:eastAsia="ko-KR"/>
          </w:rPr>
          <w:t>.</w:t>
        </w:r>
      </w:ins>
    </w:p>
    <w:p w14:paraId="52ED1312" w14:textId="77777777" w:rsidR="003669F2" w:rsidRDefault="00B562E1">
      <w:pPr>
        <w:pStyle w:val="EditorsNote"/>
        <w:ind w:left="1701" w:hanging="1417"/>
        <w:rPr>
          <w:ins w:id="2498" w:author="vivo-Chenli" w:date="2025-01-21T11:08:00Z"/>
          <w:lang w:eastAsia="zh-CN"/>
        </w:rPr>
      </w:pPr>
      <w:ins w:id="2499" w:author="vivo-Chenli" w:date="2025-01-21T11:08:00Z">
        <w:r>
          <w:rPr>
            <w:lang w:eastAsia="zh-CN"/>
          </w:rPr>
          <w:t xml:space="preserve">Editor’s NOTE: </w:t>
        </w:r>
        <w:r>
          <w:t>Th</w:t>
        </w:r>
      </w:ins>
      <w:ins w:id="2500" w:author="vivo-Chenli" w:date="2025-01-21T11:09:00Z">
        <w:r>
          <w:t xml:space="preserve">is part </w:t>
        </w:r>
      </w:ins>
      <w:ins w:id="2501" w:author="vivo-Chenli" w:date="2025-01-21T16:00:00Z">
        <w:r>
          <w:t xml:space="preserve">is needed for some operation in other clause, </w:t>
        </w:r>
        <w:proofErr w:type="gramStart"/>
        <w:r>
          <w:t>e.g.</w:t>
        </w:r>
        <w:proofErr w:type="gramEnd"/>
        <w:r>
          <w:t xml:space="preserve"> </w:t>
        </w:r>
      </w:ins>
      <w:ins w:id="2502" w:author="vivo-Chenli" w:date="2025-01-21T16:01:00Z">
        <w:r>
          <w:t>in clause 5.2. It could be further updated or</w:t>
        </w:r>
      </w:ins>
      <w:ins w:id="2503" w:author="vivo-Chenli" w:date="2025-01-21T16:00:00Z">
        <w:r>
          <w:t xml:space="preserve"> </w:t>
        </w:r>
      </w:ins>
      <w:ins w:id="2504" w:author="vivo-Chenli" w:date="2025-01-21T11:09:00Z">
        <w:r>
          <w:t xml:space="preserve">may be removed </w:t>
        </w:r>
      </w:ins>
      <w:ins w:id="2505" w:author="vivo-Chenli" w:date="2025-01-21T11:41:00Z">
        <w:r>
          <w:t>in case</w:t>
        </w:r>
      </w:ins>
      <w:ins w:id="2506" w:author="vivo-Chenli" w:date="2025-01-21T11:09:00Z">
        <w:r>
          <w:t xml:space="preserve"> it </w:t>
        </w:r>
      </w:ins>
      <w:ins w:id="2507" w:author="vivo-Chenli" w:date="2025-01-21T11:41:00Z">
        <w:r>
          <w:t xml:space="preserve">is </w:t>
        </w:r>
      </w:ins>
      <w:ins w:id="2508" w:author="vivo-Chenli" w:date="2025-01-21T11:09:00Z">
        <w:r>
          <w:t xml:space="preserve">clear </w:t>
        </w:r>
      </w:ins>
      <w:ins w:id="2509" w:author="vivo-Chenli" w:date="2025-01-21T16:01:00Z">
        <w:r>
          <w:t xml:space="preserve">for </w:t>
        </w:r>
      </w:ins>
      <w:ins w:id="2510" w:author="vivo-Chenli" w:date="2025-01-21T11:09:00Z">
        <w:r>
          <w:t>MAC</w:t>
        </w:r>
      </w:ins>
      <w:ins w:id="2511" w:author="vivo-Chenli" w:date="2025-01-21T16:01:00Z">
        <w:r>
          <w:t xml:space="preserve"> (and RRC)</w:t>
        </w:r>
      </w:ins>
      <w:ins w:id="2512" w:author="vivo-Chenli" w:date="2025-01-21T11:09:00Z">
        <w:r>
          <w:t>.</w:t>
        </w:r>
      </w:ins>
      <w:ins w:id="2513" w:author="vivo-Chenli" w:date="2025-01-21T11:08:00Z">
        <w:r>
          <w:t xml:space="preserve"> </w:t>
        </w:r>
      </w:ins>
    </w:p>
    <w:p w14:paraId="52ED1313" w14:textId="77777777" w:rsidR="003669F2" w:rsidRDefault="003669F2">
      <w:pPr>
        <w:rPr>
          <w:ins w:id="2514" w:author="vivo-Chenli" w:date="2025-01-08T17:40:00Z"/>
          <w:rFonts w:eastAsia="等线"/>
          <w:lang w:eastAsia="zh-CN"/>
        </w:rPr>
      </w:pPr>
    </w:p>
    <w:p w14:paraId="52ED1314" w14:textId="77777777" w:rsidR="003669F2" w:rsidRDefault="00B562E1">
      <w:pPr>
        <w:rPr>
          <w:ins w:id="2515" w:author="vivo-Chenli" w:date="2025-01-21T11:37:00Z"/>
          <w:lang w:eastAsia="ko-KR"/>
        </w:rPr>
      </w:pPr>
      <w:ins w:id="2516" w:author="vivo-Chenli" w:date="2025-01-08T17:40:00Z">
        <w:r>
          <w:rPr>
            <w:lang w:eastAsia="ko-KR"/>
          </w:rPr>
          <w:t>The MAC entity shall:</w:t>
        </w:r>
      </w:ins>
    </w:p>
    <w:p w14:paraId="52ED1315" w14:textId="77777777" w:rsidR="003669F2" w:rsidRDefault="00B562E1">
      <w:pPr>
        <w:pStyle w:val="B1"/>
        <w:rPr>
          <w:ins w:id="2517" w:author="vivo-Chenli" w:date="2025-01-21T11:37:00Z"/>
        </w:rPr>
      </w:pPr>
      <w:ins w:id="2518"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77777777" w:rsidR="003669F2" w:rsidRDefault="00B562E1">
      <w:pPr>
        <w:pStyle w:val="B2"/>
        <w:rPr>
          <w:ins w:id="2519" w:author="vivo-Chenli" w:date="2025-01-21T14:39:00Z"/>
        </w:rPr>
      </w:pPr>
      <w:ins w:id="2520" w:author="vivo-Chenli" w:date="2025-01-08T17:40:00Z">
        <w:r>
          <w:t>2&gt;</w:t>
        </w:r>
        <w:r>
          <w:rPr>
            <w:lang w:eastAsia="zh-CN"/>
          </w:rPr>
          <w:tab/>
          <w:t>indicate to upper layer</w:t>
        </w:r>
      </w:ins>
      <w:ins w:id="2521" w:author="vivo-Chenli" w:date="2025-01-21T11:18:00Z">
        <w:r>
          <w:rPr>
            <w:lang w:eastAsia="zh-CN"/>
          </w:rPr>
          <w:t>s</w:t>
        </w:r>
      </w:ins>
      <w:ins w:id="2522" w:author="vivo-Chenli" w:date="2025-01-08T17:40:00Z">
        <w:r>
          <w:rPr>
            <w:lang w:eastAsia="zh-CN"/>
          </w:rPr>
          <w:t xml:space="preserve"> that </w:t>
        </w:r>
      </w:ins>
      <w:ins w:id="2523" w:author="vivo-Chenli" w:date="2025-01-21T12:03:00Z">
        <w:r>
          <w:rPr>
            <w:lang w:eastAsia="zh-CN"/>
          </w:rPr>
          <w:t xml:space="preserve">the </w:t>
        </w:r>
        <w:r>
          <w:rPr>
            <w:lang w:eastAsia="ko-KR"/>
          </w:rPr>
          <w:t>event for conditional LTM is satisfied based on L1 measurements [</w:t>
        </w:r>
      </w:ins>
      <w:ins w:id="2524" w:author="vivo-Chenli" w:date="2025-01-21T14:03:00Z">
        <w:r>
          <w:rPr>
            <w:lang w:eastAsia="ko-KR"/>
          </w:rPr>
          <w:t>or</w:t>
        </w:r>
      </w:ins>
      <w:ins w:id="2525" w:author="vivo-Chenli" w:date="2025-01-21T12:03:00Z">
        <w:r>
          <w:rPr>
            <w:lang w:eastAsia="ko-KR"/>
          </w:rPr>
          <w:t xml:space="preserve"> </w:t>
        </w:r>
      </w:ins>
      <w:ins w:id="2526" w:author="vivo-Chenli" w:date="2025-01-08T17:40:00Z">
        <w:r>
          <w:rPr>
            <w:lang w:eastAsia="zh-CN"/>
          </w:rPr>
          <w:t>the</w:t>
        </w:r>
        <w:r>
          <w:rPr>
            <w:lang w:eastAsia="ko-KR"/>
          </w:rPr>
          <w:t xml:space="preserve"> LTM cell switch procedure is triggered</w:t>
        </w:r>
      </w:ins>
      <w:ins w:id="2527" w:author="vivo-Chenli" w:date="2025-01-21T12:03:00Z">
        <w:r>
          <w:rPr>
            <w:lang w:eastAsia="ko-KR"/>
          </w:rPr>
          <w:t xml:space="preserve">], </w:t>
        </w:r>
      </w:ins>
      <w:ins w:id="2528" w:author="vivo-Chenli" w:date="2025-01-21T14:07:00Z">
        <w:r>
          <w:rPr>
            <w:lang w:eastAsia="ko-KR"/>
          </w:rPr>
          <w:t>and</w:t>
        </w:r>
      </w:ins>
      <w:ins w:id="2529" w:author="vivo-Chenli" w:date="2025-01-08T17:40:00Z">
        <w:r>
          <w:rPr>
            <w:lang w:eastAsia="zh-CN"/>
          </w:rPr>
          <w:t xml:space="preserve"> the </w:t>
        </w:r>
      </w:ins>
      <w:ins w:id="2530" w:author="vivo-Chenli" w:date="2025-01-21T14:15:00Z">
        <w:r>
          <w:rPr>
            <w:lang w:eastAsia="zh-CN"/>
          </w:rPr>
          <w:t xml:space="preserve">Target </w:t>
        </w:r>
        <w:r>
          <w:t>Configuration ID</w:t>
        </w:r>
      </w:ins>
      <w:ins w:id="2531" w:author="vivo-Chenli" w:date="2025-01-21T14:44:00Z">
        <w:r>
          <w:t>,</w:t>
        </w:r>
      </w:ins>
      <w:ins w:id="2532" w:author="vivo-Chenli" w:date="2025-01-21T14:25:00Z">
        <w:r>
          <w:t xml:space="preserve"> </w:t>
        </w:r>
      </w:ins>
      <w:ins w:id="2533" w:author="vivo-Chenli" w:date="2025-01-21T14:35:00Z">
        <w:r>
          <w:t xml:space="preserve">corresponding to </w:t>
        </w:r>
        <w:proofErr w:type="spellStart"/>
        <w:r>
          <w:rPr>
            <w:i/>
            <w:iCs/>
          </w:rPr>
          <w:t>ltm-CandidateId</w:t>
        </w:r>
        <w:proofErr w:type="spellEnd"/>
        <w:r>
          <w:rPr>
            <w:iCs/>
          </w:rPr>
          <w:t xml:space="preserve"> minus 1</w:t>
        </w:r>
      </w:ins>
      <w:ins w:id="2534" w:author="vivo-Chenli" w:date="2025-01-21T14:38:00Z">
        <w:r>
          <w:rPr>
            <w:iCs/>
          </w:rPr>
          <w:t xml:space="preserve">, </w:t>
        </w:r>
      </w:ins>
      <w:ins w:id="2535" w:author="vivo-Chenli" w:date="2025-01-21T14:16:00Z">
        <w:r>
          <w:t>for which the</w:t>
        </w:r>
      </w:ins>
      <w:ins w:id="2536" w:author="vivo-Chenli" w:date="2025-01-21T14:44:00Z">
        <w:r>
          <w:t xml:space="preserve"> associated</w:t>
        </w:r>
      </w:ins>
      <w:ins w:id="2537" w:author="vivo-Chenli" w:date="2025-01-21T14:16:00Z">
        <w:r>
          <w:rPr>
            <w:lang w:eastAsia="ko-KR"/>
          </w:rPr>
          <w:t xml:space="preserve"> </w:t>
        </w:r>
      </w:ins>
      <w:ins w:id="2538" w:author="vivo-Chenli" w:date="2025-01-21T14:48:00Z">
        <w:r>
          <w:rPr>
            <w:lang w:eastAsia="ko-KR"/>
          </w:rPr>
          <w:t xml:space="preserve">L1 </w:t>
        </w:r>
        <w:proofErr w:type="gramStart"/>
        <w:r>
          <w:rPr>
            <w:lang w:eastAsia="ko-KR"/>
          </w:rPr>
          <w:t>measurement based</w:t>
        </w:r>
        <w:proofErr w:type="gramEnd"/>
        <w:r>
          <w:rPr>
            <w:lang w:eastAsia="ko-KR"/>
          </w:rPr>
          <w:t xml:space="preserve"> </w:t>
        </w:r>
      </w:ins>
      <w:ins w:id="2539" w:author="vivo-Chenli" w:date="2025-01-21T14:16:00Z">
        <w:r>
          <w:rPr>
            <w:lang w:eastAsia="ko-KR"/>
          </w:rPr>
          <w:t>event is satisfied</w:t>
        </w:r>
      </w:ins>
      <w:ins w:id="2540" w:author="vivo-Chenli" w:date="2025-01-21T14:45:00Z">
        <w:r>
          <w:rPr>
            <w:lang w:eastAsia="ko-KR"/>
          </w:rPr>
          <w:t>.</w:t>
        </w:r>
      </w:ins>
    </w:p>
    <w:p w14:paraId="52ED1317" w14:textId="12ABF228" w:rsidR="003669F2" w:rsidRDefault="00B562E1">
      <w:pPr>
        <w:pStyle w:val="EditorsNote"/>
        <w:ind w:left="1701" w:hanging="1417"/>
        <w:rPr>
          <w:ins w:id="2541" w:author="vivo-Chenli" w:date="2025-01-21T12:24:00Z"/>
          <w:lang w:eastAsia="zh-CN"/>
        </w:rPr>
      </w:pPr>
      <w:commentRangeStart w:id="2542"/>
      <w:commentRangeStart w:id="2543"/>
      <w:ins w:id="2544" w:author="vivo-Chenli" w:date="2025-01-21T12:24:00Z">
        <w:del w:id="2545" w:author="vivo-Chenli-After RAN2#129" w:date="2025-03-17T22:11:00Z">
          <w:r w:rsidDel="003E41FF">
            <w:rPr>
              <w:lang w:eastAsia="zh-CN"/>
            </w:rPr>
            <w:delText xml:space="preserve">Editor’s NOTE: FFS on what information should be </w:delText>
          </w:r>
        </w:del>
      </w:ins>
      <w:ins w:id="2546" w:author="vivo-Chenli" w:date="2025-01-21T12:25:00Z">
        <w:del w:id="2547" w:author="vivo-Chenli-After RAN2#129" w:date="2025-03-17T22:11:00Z">
          <w:r w:rsidDel="003E41FF">
            <w:rPr>
              <w:lang w:eastAsia="zh-CN"/>
            </w:rPr>
            <w:delText>provided to upper layers from MAC</w:delText>
          </w:r>
        </w:del>
      </w:ins>
      <w:ins w:id="2548" w:author="vivo-Chenli" w:date="2025-01-21T12:24:00Z">
        <w:del w:id="2549" w:author="vivo-Chenli-After RAN2#129" w:date="2025-03-17T22:11:00Z">
          <w:r w:rsidDel="003E41FF">
            <w:delText xml:space="preserve">. </w:delText>
          </w:r>
        </w:del>
      </w:ins>
      <w:commentRangeEnd w:id="2542"/>
      <w:del w:id="2550" w:author="vivo-Chenli-After RAN2#129" w:date="2025-03-17T22:11:00Z">
        <w:r w:rsidR="001A5B5F" w:rsidDel="003E41FF">
          <w:rPr>
            <w:rStyle w:val="a6"/>
            <w:color w:val="auto"/>
          </w:rPr>
          <w:commentReference w:id="2542"/>
        </w:r>
        <w:commentRangeEnd w:id="2543"/>
        <w:r w:rsidR="00A11DD5" w:rsidDel="003E41FF">
          <w:rPr>
            <w:rStyle w:val="a6"/>
            <w:color w:val="auto"/>
          </w:rPr>
          <w:commentReference w:id="2543"/>
        </w:r>
      </w:del>
      <w:ins w:id="2551" w:author="vivo-Chenli-After RAN2#129" w:date="2025-03-17T22:11:00Z">
        <w:r w:rsidR="003E41FF">
          <w:rPr>
            <w:lang w:eastAsia="zh-CN"/>
          </w:rPr>
          <w:t>c</w:t>
        </w:r>
      </w:ins>
    </w:p>
    <w:p w14:paraId="52ED1318" w14:textId="385802E8" w:rsidR="003669F2" w:rsidDel="006E6FFE" w:rsidRDefault="00B562E1">
      <w:pPr>
        <w:pStyle w:val="EditorsNote"/>
        <w:ind w:left="1701" w:hanging="1417"/>
        <w:rPr>
          <w:ins w:id="2552" w:author="vivo-Chenli" w:date="2025-01-21T11:33:00Z"/>
          <w:del w:id="2553" w:author="vivo-Chenli-After RAN2#129" w:date="2025-03-17T22:10:00Z"/>
          <w:lang w:eastAsia="zh-CN"/>
        </w:rPr>
      </w:pPr>
      <w:ins w:id="2554" w:author="vivo-Chenli" w:date="2025-01-21T11:33:00Z">
        <w:del w:id="2555" w:author="vivo-Chenli-After RAN2#129" w:date="2025-03-17T22:10:00Z">
          <w:r w:rsidDel="006E6FFE">
            <w:rPr>
              <w:lang w:eastAsia="zh-CN"/>
            </w:rPr>
            <w:delText xml:space="preserve">Editor’s NOTE: </w:delText>
          </w:r>
        </w:del>
      </w:ins>
      <w:ins w:id="2556" w:author="vivo-Chenli" w:date="2025-01-21T11:34:00Z">
        <w:del w:id="2557" w:author="vivo-Chenli-After RAN2#129" w:date="2025-03-17T22:10:00Z">
          <w:r w:rsidDel="006E6FFE">
            <w:rPr>
              <w:lang w:eastAsia="zh-CN"/>
            </w:rPr>
            <w:delText xml:space="preserve">FFS on the case that </w:delText>
          </w:r>
          <w:r w:rsidDel="006E6FFE">
            <w:delText xml:space="preserve">multiple beams </w:delText>
          </w:r>
        </w:del>
      </w:ins>
      <w:ins w:id="2558" w:author="vivo-Chenli" w:date="2025-01-21T14:50:00Z">
        <w:del w:id="2559" w:author="vivo-Chenli-After RAN2#129" w:date="2025-03-17T22:10:00Z">
          <w:r w:rsidDel="006E6FFE">
            <w:delText>satisfy</w:delText>
          </w:r>
        </w:del>
      </w:ins>
      <w:ins w:id="2560" w:author="vivo-Chenli" w:date="2025-01-21T11:34:00Z">
        <w:del w:id="2561" w:author="vivo-Chenli-After RAN2#129" w:date="2025-03-17T22:10:00Z">
          <w:r w:rsidDel="006E6FFE">
            <w:delText xml:space="preserve"> the event for CLTM. E.g.</w:delText>
          </w:r>
        </w:del>
      </w:ins>
      <w:ins w:id="2562" w:author="vivo-Chenli" w:date="2025-01-21T11:35:00Z">
        <w:del w:id="2563" w:author="vivo-Chenli-After RAN2#129" w:date="2025-03-17T22:10:00Z">
          <w:r w:rsidDel="006E6FFE">
            <w:delText xml:space="preserve"> i</w:delText>
          </w:r>
        </w:del>
      </w:ins>
      <w:ins w:id="2564" w:author="vivo-Chenli" w:date="2025-01-21T11:33:00Z">
        <w:del w:id="2565" w:author="vivo-Chenli-After RAN2#129" w:date="2025-03-17T22:10:00Z">
          <w:r w:rsidDel="006E6FFE">
            <w:delText>f multiple beam</w:delText>
          </w:r>
        </w:del>
      </w:ins>
      <w:ins w:id="2566" w:author="vivo-Chenli" w:date="2025-01-21T11:35:00Z">
        <w:del w:id="2567" w:author="vivo-Chenli-After RAN2#129" w:date="2025-03-17T22:10:00Z">
          <w:r w:rsidDel="006E6FFE">
            <w:delText>s</w:delText>
          </w:r>
        </w:del>
      </w:ins>
      <w:ins w:id="2568" w:author="vivo-Chenli" w:date="2025-01-21T11:33:00Z">
        <w:del w:id="2569" w:author="vivo-Chenli-After RAN2#129" w:date="2025-03-17T22:10:00Z">
          <w:r w:rsidDel="006E6FFE">
            <w:delText xml:space="preserve"> </w:delText>
          </w:r>
        </w:del>
      </w:ins>
      <w:ins w:id="2570" w:author="vivo-Chenli" w:date="2025-01-21T14:50:00Z">
        <w:del w:id="2571" w:author="vivo-Chenli-After RAN2#129" w:date="2025-03-17T22:10:00Z">
          <w:r w:rsidDel="006E6FFE">
            <w:delText>satisfy</w:delText>
          </w:r>
        </w:del>
      </w:ins>
      <w:ins w:id="2572" w:author="vivo-Chenli" w:date="2025-01-21T11:33:00Z">
        <w:del w:id="2573" w:author="vivo-Chenli-After RAN2#129" w:date="2025-03-17T22:10:00Z">
          <w:r w:rsidDel="006E6FFE">
            <w:delText xml:space="preserve"> the event f</w:delText>
          </w:r>
        </w:del>
      </w:ins>
      <w:ins w:id="2574" w:author="vivo-Chenli" w:date="2025-01-21T11:34:00Z">
        <w:del w:id="2575" w:author="vivo-Chenli-After RAN2#129" w:date="2025-03-17T22:10:00Z">
          <w:r w:rsidDel="006E6FFE">
            <w:delText>or CLTM, it is UE implementation to select one of them to indicate to upper layer</w:delText>
          </w:r>
        </w:del>
      </w:ins>
      <w:ins w:id="2576" w:author="vivo-Chenli" w:date="2025-01-21T11:33:00Z">
        <w:del w:id="2577" w:author="vivo-Chenli-After RAN2#129" w:date="2025-03-17T22:10:00Z">
          <w:r w:rsidDel="006E6FFE">
            <w:delText xml:space="preserve">. </w:delText>
          </w:r>
        </w:del>
      </w:ins>
    </w:p>
    <w:p w14:paraId="353C1514" w14:textId="3B8DC87C" w:rsidR="00152559" w:rsidRDefault="00152559" w:rsidP="00152559">
      <w:pPr>
        <w:pStyle w:val="NO"/>
        <w:rPr>
          <w:ins w:id="2578" w:author="vivo-Chenli-After RAN2#129" w:date="2025-03-16T23:21:00Z"/>
        </w:rPr>
      </w:pPr>
      <w:ins w:id="2579" w:author="vivo-Chenli-After RAN2#129" w:date="2025-03-16T23:21:00Z">
        <w:r>
          <w:lastRenderedPageBreak/>
          <w:t>NOTE X:</w:t>
        </w:r>
        <w:r>
          <w:tab/>
        </w:r>
        <w:r w:rsidR="004332FE" w:rsidRPr="004332FE">
          <w:t xml:space="preserve">When multiple candidate beams satisfy the </w:t>
        </w:r>
      </w:ins>
      <w:ins w:id="2580" w:author="vivo-Chenli-After RAN2#129" w:date="2025-03-16T23:22:00Z">
        <w:r w:rsidR="004332FE">
          <w:rPr>
            <w:lang w:eastAsia="ko-KR"/>
          </w:rPr>
          <w:t>event for conditional LTM</w:t>
        </w:r>
      </w:ins>
      <w:ins w:id="2581" w:author="vivo-Chenli-After RAN2#129" w:date="2025-03-16T23:21:00Z">
        <w:r w:rsidR="004332FE" w:rsidRPr="004332FE">
          <w:t>, it is up to UE implementation to select a beam and perform C-LTM.</w:t>
        </w:r>
        <w:r w:rsidR="004332FE">
          <w:t xml:space="preserve"> </w:t>
        </w:r>
      </w:ins>
    </w:p>
    <w:p w14:paraId="52ED1319" w14:textId="71304391" w:rsidR="003669F2" w:rsidRDefault="003669F2">
      <w:pPr>
        <w:pStyle w:val="B1"/>
        <w:rPr>
          <w:ins w:id="2582" w:author="vivo-Chenli-After RAN2#129" w:date="2025-03-17T22:11:00Z"/>
          <w:lang w:eastAsia="zh-CN"/>
        </w:rPr>
      </w:pPr>
    </w:p>
    <w:p w14:paraId="639CFF25" w14:textId="71579777" w:rsidR="003E41FF" w:rsidRDefault="003E41FF" w:rsidP="00E557A0">
      <w:pPr>
        <w:pStyle w:val="EditorsNote"/>
        <w:ind w:left="1701" w:hanging="1417"/>
        <w:rPr>
          <w:ins w:id="2583" w:author="vivo-Chenli" w:date="2025-01-21T14:49:00Z"/>
          <w:lang w:eastAsia="zh-CN"/>
        </w:rPr>
      </w:pPr>
      <w:ins w:id="2584" w:author="vivo-Chenli-After RAN2#129" w:date="2025-03-17T22:11:00Z">
        <w:r>
          <w:rPr>
            <w:lang w:eastAsia="zh-CN"/>
          </w:rPr>
          <w:t>Editor’s NOTE: FFS on the modelling for interaction between RRC layer and MAC layer.</w:t>
        </w:r>
      </w:ins>
    </w:p>
    <w:p w14:paraId="52ED131A" w14:textId="77777777" w:rsidR="003669F2" w:rsidRDefault="00B562E1">
      <w:pPr>
        <w:pStyle w:val="B1"/>
        <w:rPr>
          <w:ins w:id="2585" w:author="vivo-Chenli" w:date="2025-01-08T17:40:00Z"/>
          <w:lang w:eastAsia="zh-CN"/>
        </w:rPr>
      </w:pPr>
      <w:ins w:id="2586" w:author="vivo-Chenli" w:date="2025-01-21T11:35:00Z">
        <w:r>
          <w:rPr>
            <w:lang w:eastAsia="zh-CN"/>
          </w:rPr>
          <w:t xml:space="preserve">[FFS </w:t>
        </w:r>
      </w:ins>
      <w:ins w:id="2587" w:author="vivo-Chenli" w:date="2025-01-21T12:08:00Z">
        <w:r w:rsidRPr="0091584B">
          <w:rPr>
            <w:lang w:eastAsia="zh-CN"/>
          </w:rPr>
          <w:t>1</w:t>
        </w:r>
      </w:ins>
      <w:ins w:id="2588"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7777777" w:rsidR="003669F2" w:rsidRDefault="00B562E1">
      <w:pPr>
        <w:pStyle w:val="B2"/>
        <w:rPr>
          <w:ins w:id="2589" w:author="vivo-Chenli" w:date="2025-01-21T14:51:00Z"/>
        </w:rPr>
      </w:pPr>
      <w:commentRangeStart w:id="2590"/>
      <w:commentRangeStart w:id="2591"/>
      <w:ins w:id="2592" w:author="vivo-Chenli" w:date="2025-01-21T14:51:00Z">
        <w:r>
          <w:t>2&gt;</w:t>
        </w:r>
        <w:r>
          <w:tab/>
          <w:t>Upon</w:t>
        </w:r>
      </w:ins>
      <w:ins w:id="2593" w:author="vivo-Chenli" w:date="2025-01-21T14:52:00Z">
        <w:r>
          <w:rPr>
            <w:rFonts w:eastAsia="Malgun Gothic"/>
            <w:lang w:eastAsia="ko-KR"/>
          </w:rPr>
          <w:t xml:space="preserve"> indication </w:t>
        </w:r>
      </w:ins>
      <w:ins w:id="2594" w:author="vivo-Chenli" w:date="2025-01-21T14:53:00Z">
        <w:r>
          <w:rPr>
            <w:rFonts w:eastAsia="Malgun Gothic"/>
            <w:lang w:eastAsia="ko-KR"/>
          </w:rPr>
          <w:t xml:space="preserve">on </w:t>
        </w:r>
      </w:ins>
      <w:ins w:id="2595" w:author="vivo-Chenli" w:date="2025-01-21T14:52:00Z">
        <w:r>
          <w:rPr>
            <w:rFonts w:eastAsia="Malgun Gothic"/>
            <w:lang w:eastAsia="ko-KR"/>
          </w:rPr>
          <w:t>the</w:t>
        </w:r>
      </w:ins>
      <w:ins w:id="2596" w:author="vivo-Chenli" w:date="2025-01-21T14:51:00Z">
        <w:r>
          <w:t xml:space="preserve"> </w:t>
        </w:r>
        <w:r>
          <w:rPr>
            <w:lang w:eastAsia="zh-CN"/>
          </w:rPr>
          <w:t xml:space="preserve">Target </w:t>
        </w:r>
        <w:r>
          <w:t>Configuration ID</w:t>
        </w:r>
      </w:ins>
      <w:ins w:id="2597" w:author="vivo-Chenli" w:date="2025-01-21T14:52:00Z">
        <w:r>
          <w:t xml:space="preserve"> </w:t>
        </w:r>
      </w:ins>
      <w:ins w:id="2598" w:author="vivo-Chenli" w:date="2025-01-21T14:53:00Z">
        <w:r>
          <w:rPr>
            <w:rFonts w:eastAsia="Malgun Gothic"/>
            <w:lang w:eastAsia="ko-KR"/>
          </w:rPr>
          <w:t>from upper layers</w:t>
        </w:r>
      </w:ins>
      <w:ins w:id="2599" w:author="vivo-Chenli" w:date="2025-01-21T14:55:00Z">
        <w:r>
          <w:rPr>
            <w:rFonts w:eastAsia="Malgun Gothic"/>
            <w:lang w:eastAsia="ko-KR"/>
          </w:rPr>
          <w:t>, if any,</w:t>
        </w:r>
      </w:ins>
      <w:ins w:id="2600" w:author="vivo-Chenli" w:date="2025-01-21T14:53:00Z">
        <w:r>
          <w:rPr>
            <w:rFonts w:eastAsia="Malgun Gothic"/>
            <w:lang w:eastAsia="ko-KR"/>
          </w:rPr>
          <w:t xml:space="preserve"> for </w:t>
        </w:r>
      </w:ins>
      <w:ins w:id="2601" w:author="vivo-Chenli" w:date="2025-01-21T14:54:00Z">
        <w:r>
          <w:rPr>
            <w:rFonts w:eastAsia="Malgun Gothic"/>
            <w:lang w:eastAsia="ko-KR"/>
          </w:rPr>
          <w:t xml:space="preserve">the </w:t>
        </w:r>
      </w:ins>
      <w:ins w:id="2602" w:author="vivo-Chenli" w:date="2025-01-21T14:55:00Z">
        <w:r>
          <w:rPr>
            <w:rFonts w:eastAsia="Malgun Gothic"/>
            <w:lang w:eastAsia="ko-KR"/>
          </w:rPr>
          <w:t>satisfied</w:t>
        </w:r>
      </w:ins>
      <w:ins w:id="2603" w:author="vivo-Chenli" w:date="2025-01-21T14:54:00Z">
        <w:r>
          <w:rPr>
            <w:rFonts w:eastAsia="Malgun Gothic"/>
            <w:lang w:eastAsia="ko-KR"/>
          </w:rPr>
          <w:t xml:space="preserve"> </w:t>
        </w:r>
      </w:ins>
      <w:ins w:id="2604" w:author="vivo-Chenli" w:date="2025-01-21T14:53:00Z">
        <w:r>
          <w:t>L3</w:t>
        </w:r>
      </w:ins>
      <w:ins w:id="2605" w:author="vivo-Chenli" w:date="2025-01-21T14:54:00Z">
        <w:r>
          <w:t xml:space="preserve"> </w:t>
        </w:r>
        <w:proofErr w:type="gramStart"/>
        <w:r>
          <w:t>measurement based</w:t>
        </w:r>
        <w:proofErr w:type="gramEnd"/>
        <w:r>
          <w:t xml:space="preserve"> event</w:t>
        </w:r>
      </w:ins>
      <w:ins w:id="2606" w:author="vivo-Chenli" w:date="2025-01-21T14:58:00Z">
        <w:r>
          <w:t>;</w:t>
        </w:r>
      </w:ins>
      <w:commentRangeEnd w:id="2590"/>
      <w:r>
        <w:commentReference w:id="2590"/>
      </w:r>
      <w:commentRangeEnd w:id="2591"/>
      <w:r w:rsidR="007C7EAD">
        <w:rPr>
          <w:rStyle w:val="a6"/>
        </w:rPr>
        <w:commentReference w:id="2591"/>
      </w:r>
    </w:p>
    <w:p w14:paraId="52ED131C" w14:textId="263AE354" w:rsidR="003669F2" w:rsidRDefault="00B562E1">
      <w:pPr>
        <w:pStyle w:val="B2"/>
        <w:rPr>
          <w:ins w:id="2607" w:author="vivo-Chenli" w:date="2025-01-08T17:40:00Z"/>
        </w:rPr>
      </w:pPr>
      <w:ins w:id="2608" w:author="vivo-Chenli" w:date="2025-01-21T12:08:00Z">
        <w:r>
          <w:t>2</w:t>
        </w:r>
      </w:ins>
      <w:ins w:id="2609" w:author="vivo-Chenli" w:date="2025-01-08T17:40:00Z">
        <w:r>
          <w:t>&gt;</w:t>
        </w:r>
        <w:r>
          <w:tab/>
          <w:t xml:space="preserve">if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t xml:space="preserve">associated with </w:t>
        </w:r>
      </w:ins>
      <w:ins w:id="2610" w:author="vivo-Chenli" w:date="2025-01-21T14:46:00Z">
        <w:r>
          <w:t xml:space="preserve">the </w:t>
        </w:r>
        <w:r>
          <w:rPr>
            <w:lang w:eastAsia="zh-CN"/>
          </w:rPr>
          <w:t xml:space="preserve">Target </w:t>
        </w:r>
        <w:r>
          <w:t>Configuration ID</w:t>
        </w:r>
      </w:ins>
      <w:ins w:id="2611" w:author="vivo-Chenli" w:date="2025-01-21T14:48:00Z">
        <w:r>
          <w:t xml:space="preserve"> </w:t>
        </w:r>
      </w:ins>
      <w:ins w:id="2612" w:author="vivo-Chenli" w:date="2025-01-08T17:40:00Z">
        <w:r>
          <w:t>is running</w:t>
        </w:r>
      </w:ins>
      <w:ins w:id="2613" w:author="vivo-Chenli-After RAN2#129" w:date="2025-03-17T18:54:00Z">
        <w:r w:rsidR="004E035C">
          <w:t xml:space="preserve"> </w:t>
        </w:r>
      </w:ins>
      <w:ins w:id="2614" w:author="vivo-Chenli-After RAN2#129" w:date="2025-03-17T19:13:00Z">
        <w:r w:rsidR="0091584B" w:rsidRPr="0091584B">
          <w:t>in the first available CG occasion for initial CG transmission according to clause 5.8.</w:t>
        </w:r>
      </w:ins>
      <w:ins w:id="2615" w:author="vivo-Chenli-After RAN2#129" w:date="2025-03-17T19:14:00Z">
        <w:r w:rsidR="0091584B">
          <w:t>2</w:t>
        </w:r>
      </w:ins>
      <w:ins w:id="2616" w:author="vivo-Chenli" w:date="2025-01-08T17:40:00Z">
        <w:r>
          <w:t>:</w:t>
        </w:r>
      </w:ins>
    </w:p>
    <w:p w14:paraId="52ED131D" w14:textId="77777777" w:rsidR="003669F2" w:rsidRDefault="00B562E1">
      <w:pPr>
        <w:pStyle w:val="B3"/>
        <w:rPr>
          <w:ins w:id="2617" w:author="vivo-Chenli" w:date="2025-01-08T17:40:00Z"/>
          <w:lang w:eastAsia="zh-CN"/>
        </w:rPr>
      </w:pPr>
      <w:ins w:id="2618" w:author="vivo-Chenli" w:date="2025-01-21T12:08:00Z">
        <w:r>
          <w:rPr>
            <w:rFonts w:eastAsia="Malgun Gothic"/>
          </w:rPr>
          <w:t>3</w:t>
        </w:r>
      </w:ins>
      <w:ins w:id="2619" w:author="vivo-Chenli" w:date="2025-01-08T17:40:00Z">
        <w:r>
          <w:rPr>
            <w:rFonts w:eastAsia="Malgun Gothic"/>
          </w:rPr>
          <w:t>&gt;</w:t>
        </w:r>
        <w:r>
          <w:rPr>
            <w:rFonts w:eastAsia="Malgun Gothic"/>
          </w:rPr>
          <w:tab/>
        </w:r>
        <w:r>
          <w:rPr>
            <w:lang w:eastAsia="zh-CN"/>
          </w:rPr>
          <w:t xml:space="preserve">process the stored Timing Advance Command associated with the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(see clause 5.2</w:t>
        </w:r>
      </w:ins>
      <w:ins w:id="2620" w:author="vivo-Chenli" w:date="2025-01-21T16:24:00Z">
        <w:r>
          <w:rPr>
            <w:lang w:eastAsia="zh-CN"/>
          </w:rPr>
          <w:t>x</w:t>
        </w:r>
      </w:ins>
      <w:ins w:id="2621" w:author="vivo-Chenli" w:date="2025-01-08T17:40:00Z">
        <w:r>
          <w:rPr>
            <w:lang w:eastAsia="zh-CN"/>
          </w:rPr>
          <w:t>);</w:t>
        </w:r>
      </w:ins>
    </w:p>
    <w:p w14:paraId="52ED131E" w14:textId="77777777" w:rsidR="003669F2" w:rsidRDefault="00B562E1">
      <w:pPr>
        <w:pStyle w:val="B3"/>
        <w:rPr>
          <w:ins w:id="2622" w:author="vivo-Chenli" w:date="2025-01-08T17:40:00Z"/>
          <w:rFonts w:eastAsia="Malgun Gothic"/>
        </w:rPr>
      </w:pPr>
      <w:ins w:id="2623" w:author="vivo-Chenli" w:date="2025-01-21T12:08:00Z">
        <w:r>
          <w:rPr>
            <w:rFonts w:eastAsia="Malgun Gothic"/>
          </w:rPr>
          <w:t>3</w:t>
        </w:r>
      </w:ins>
      <w:ins w:id="2624" w:author="vivo-Chenli" w:date="2025-01-08T17:40:00Z">
        <w:r>
          <w:rPr>
            <w:rFonts w:eastAsia="Malgun Gothic"/>
          </w:rPr>
          <w:t>&gt;</w:t>
        </w:r>
        <w:r>
          <w:rPr>
            <w:rFonts w:eastAsia="Malgun Gothic"/>
          </w:rPr>
          <w:tab/>
          <w:t>consider the RACH-less LTM cell switch to be ongoing;</w:t>
        </w:r>
      </w:ins>
      <w:ins w:id="2625" w:author="vivo-Chenli" w:date="2025-01-21T11:19:00Z">
        <w:r>
          <w:rPr>
            <w:rFonts w:eastAsia="Malgun Gothic"/>
          </w:rPr>
          <w:t>]</w:t>
        </w:r>
      </w:ins>
    </w:p>
    <w:p w14:paraId="52ED131F" w14:textId="065CF30A" w:rsidR="003669F2" w:rsidRDefault="00B562E1">
      <w:pPr>
        <w:pStyle w:val="B2"/>
        <w:rPr>
          <w:ins w:id="2626" w:author="vivo-Chenli" w:date="2025-01-08T17:40:00Z"/>
        </w:rPr>
      </w:pPr>
      <w:ins w:id="2627" w:author="vivo-Chenli" w:date="2025-01-21T11:36:00Z">
        <w:r>
          <w:t xml:space="preserve">[FFS </w:t>
        </w:r>
      </w:ins>
      <w:ins w:id="2628" w:author="vivo-Chenli" w:date="2025-01-21T12:08:00Z">
        <w:r>
          <w:t>2</w:t>
        </w:r>
      </w:ins>
      <w:ins w:id="2629" w:author="vivo-Chenli" w:date="2025-01-08T17:40:00Z">
        <w:r>
          <w:t>&gt;</w:t>
        </w:r>
        <w:r>
          <w:tab/>
          <w:t xml:space="preserve">else if the UE is configured with UE-based Timing Advance measurement as specified in TS 38.331 [5] and the UE has successfully measured the Timing Advance for the </w:t>
        </w:r>
        <w:proofErr w:type="spellStart"/>
        <w:r>
          <w:t>SpCell</w:t>
        </w:r>
        <w:proofErr w:type="spellEnd"/>
        <w:r>
          <w:t xml:space="preserve"> of the LTM target configuration</w:t>
        </w:r>
      </w:ins>
      <w:ins w:id="2630" w:author="vivo-Chenli-After RAN2#129" w:date="2025-03-17T18:55:00Z">
        <w:r w:rsidR="004E035C" w:rsidRPr="004E035C">
          <w:t xml:space="preserve"> </w:t>
        </w:r>
      </w:ins>
      <w:ins w:id="2631" w:author="vivo-Chenli-After RAN2#129" w:date="2025-03-17T19:14:00Z">
        <w:r w:rsidR="0091584B" w:rsidRPr="0091584B">
          <w:t>in the first available CG occasion for initial CG transmission according to clause 5.8.</w:t>
        </w:r>
        <w:r w:rsidR="0091584B">
          <w:t>2</w:t>
        </w:r>
      </w:ins>
      <w:ins w:id="2632" w:author="vivo-Chenli" w:date="2025-01-08T17:40:00Z">
        <w:r>
          <w:t>:</w:t>
        </w:r>
      </w:ins>
    </w:p>
    <w:p w14:paraId="52ED1320" w14:textId="77777777" w:rsidR="003669F2" w:rsidRDefault="00B562E1">
      <w:pPr>
        <w:pStyle w:val="B3"/>
        <w:rPr>
          <w:ins w:id="2633" w:author="vivo-Chenli" w:date="2025-01-08T17:40:00Z"/>
          <w:rFonts w:eastAsia="Malgun Gothic"/>
        </w:rPr>
      </w:pPr>
      <w:ins w:id="2634" w:author="vivo-Chenli" w:date="2025-01-21T12:08:00Z">
        <w:r>
          <w:rPr>
            <w:rFonts w:eastAsia="Malgun Gothic"/>
          </w:rPr>
          <w:t>3</w:t>
        </w:r>
      </w:ins>
      <w:ins w:id="2635" w:author="vivo-Chenli" w:date="2025-01-08T17:40:00Z">
        <w:r>
          <w:rPr>
            <w:rFonts w:eastAsia="Malgun Gothic"/>
          </w:rPr>
          <w:t>&gt;</w:t>
        </w:r>
        <w:r>
          <w:rPr>
            <w:rFonts w:eastAsia="Malgun Gothic"/>
          </w:rPr>
          <w:tab/>
          <w:t>process the measured Timing Advance (see clause 5.2</w:t>
        </w:r>
      </w:ins>
      <w:ins w:id="2636" w:author="vivo-Chenli" w:date="2025-01-21T16:25:00Z">
        <w:r>
          <w:rPr>
            <w:rFonts w:eastAsia="Malgun Gothic"/>
          </w:rPr>
          <w:t>x</w:t>
        </w:r>
      </w:ins>
      <w:ins w:id="2637" w:author="vivo-Chenli" w:date="2025-01-08T17:40:00Z">
        <w:r>
          <w:rPr>
            <w:rFonts w:eastAsia="Malgun Gothic"/>
          </w:rPr>
          <w:t>);</w:t>
        </w:r>
      </w:ins>
    </w:p>
    <w:p w14:paraId="52ED1321" w14:textId="77777777" w:rsidR="003669F2" w:rsidRDefault="00B562E1">
      <w:pPr>
        <w:pStyle w:val="B3"/>
        <w:rPr>
          <w:ins w:id="2638" w:author="vivo-Chenli" w:date="2025-01-21T11:20:00Z"/>
          <w:rFonts w:eastAsia="Malgun Gothic"/>
        </w:rPr>
      </w:pPr>
      <w:ins w:id="2639" w:author="vivo-Chenli" w:date="2025-01-21T12:08:00Z">
        <w:r>
          <w:rPr>
            <w:rFonts w:eastAsia="Malgun Gothic"/>
          </w:rPr>
          <w:t>3</w:t>
        </w:r>
      </w:ins>
      <w:ins w:id="2640" w:author="vivo-Chenli" w:date="2025-01-21T11:20:00Z">
        <w:r>
          <w:rPr>
            <w:rFonts w:eastAsia="Malgun Gothic"/>
          </w:rPr>
          <w:t>&gt;</w:t>
        </w:r>
        <w:r>
          <w:rPr>
            <w:rFonts w:eastAsia="Malgun Gothic"/>
          </w:rPr>
          <w:tab/>
          <w:t>consider the RACH-less LTM cell switch to be ongoing</w:t>
        </w:r>
      </w:ins>
      <w:ins w:id="2641" w:author="vivo-Chenli" w:date="2025-01-21T14:58:00Z">
        <w:r>
          <w:rPr>
            <w:rFonts w:eastAsia="Malgun Gothic"/>
          </w:rPr>
          <w:t>;</w:t>
        </w:r>
      </w:ins>
      <w:ins w:id="2642" w:author="vivo-Chenli" w:date="2025-01-21T11:20:00Z">
        <w:r>
          <w:rPr>
            <w:rFonts w:eastAsia="Malgun Gothic"/>
          </w:rPr>
          <w:t>]</w:t>
        </w:r>
      </w:ins>
    </w:p>
    <w:p w14:paraId="52ED1322" w14:textId="77777777" w:rsidR="003669F2" w:rsidRDefault="00B562E1">
      <w:pPr>
        <w:pStyle w:val="B2"/>
        <w:rPr>
          <w:ins w:id="2643" w:author="vivo-Chenli" w:date="2025-01-08T17:40:00Z"/>
          <w:lang w:eastAsia="ko-KR"/>
        </w:rPr>
      </w:pPr>
      <w:ins w:id="2644" w:author="vivo-Chenli" w:date="2025-01-21T11:39:00Z">
        <w:r>
          <w:rPr>
            <w:lang w:eastAsia="ko-KR"/>
          </w:rPr>
          <w:t xml:space="preserve">[FFS </w:t>
        </w:r>
      </w:ins>
      <w:ins w:id="2645" w:author="vivo-Chenli" w:date="2025-01-21T12:08:00Z">
        <w:r>
          <w:rPr>
            <w:lang w:eastAsia="ko-KR"/>
          </w:rPr>
          <w:t>2</w:t>
        </w:r>
      </w:ins>
      <w:ins w:id="2646" w:author="vivo-Chenli" w:date="2025-01-08T17:40:00Z">
        <w:r>
          <w:rPr>
            <w:lang w:eastAsia="ko-KR"/>
          </w:rPr>
          <w:t>&gt;</w:t>
        </w:r>
        <w:r>
          <w:rPr>
            <w:lang w:eastAsia="ko-KR"/>
          </w:rPr>
          <w:tab/>
          <w:t xml:space="preserve">if </w:t>
        </w:r>
        <w:r>
          <w:rPr>
            <w:i/>
            <w:lang w:eastAsia="ko-KR"/>
          </w:rPr>
          <w:t>cg-RRC-Configuration</w:t>
        </w:r>
        <w:r>
          <w:rPr>
            <w:lang w:eastAsia="ko-KR"/>
          </w:rPr>
          <w:t xml:space="preserve"> is configured and </w:t>
        </w:r>
        <w:r>
          <w:rPr>
            <w:rFonts w:eastAsia="Malgun Gothic"/>
          </w:rPr>
          <w:t>the RACH-less LTM cell switch is considered to be ongoing</w:t>
        </w:r>
        <w:r>
          <w:rPr>
            <w:lang w:eastAsia="ko-KR"/>
          </w:rPr>
          <w:t>:</w:t>
        </w:r>
      </w:ins>
    </w:p>
    <w:p w14:paraId="52ED1323" w14:textId="77777777" w:rsidR="003669F2" w:rsidRDefault="00B562E1">
      <w:pPr>
        <w:pStyle w:val="B3"/>
        <w:rPr>
          <w:ins w:id="2647" w:author="vivo-Chenli" w:date="2025-01-08T17:40:00Z"/>
          <w:rFonts w:eastAsia="Malgun Gothic"/>
        </w:rPr>
      </w:pPr>
      <w:ins w:id="2648" w:author="vivo-Chenli" w:date="2025-01-21T12:08:00Z">
        <w:r>
          <w:rPr>
            <w:rFonts w:eastAsia="Malgun Gothic"/>
          </w:rPr>
          <w:t>3</w:t>
        </w:r>
      </w:ins>
      <w:ins w:id="2649"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77777777" w:rsidR="003669F2" w:rsidRDefault="00B562E1">
      <w:pPr>
        <w:pStyle w:val="B3"/>
        <w:rPr>
          <w:ins w:id="2650" w:author="vivo-Chenli" w:date="2025-01-08T17:40:00Z"/>
          <w:rFonts w:eastAsia="Malgun Gothic"/>
        </w:rPr>
      </w:pPr>
      <w:ins w:id="2651" w:author="vivo-Chenli" w:date="2025-01-21T12:08:00Z">
        <w:r>
          <w:rPr>
            <w:rFonts w:eastAsia="Malgun Gothic"/>
          </w:rPr>
          <w:t>3</w:t>
        </w:r>
      </w:ins>
      <w:ins w:id="2652" w:author="vivo-Chenli" w:date="2025-01-08T17:40:00Z">
        <w:r>
          <w:rPr>
            <w:rFonts w:eastAsia="Malgun Gothic"/>
          </w:rPr>
          <w:t>&gt;</w:t>
        </w:r>
        <w:r>
          <w:rPr>
            <w:rFonts w:eastAsia="Malgun Gothic"/>
          </w:rPr>
          <w:tab/>
          <w:t>if a valid configured uplink grant is selected:</w:t>
        </w:r>
      </w:ins>
      <w:ins w:id="2653" w:author="vivo-Chenli" w:date="2025-01-21T11:39:00Z">
        <w:r>
          <w:rPr>
            <w:rFonts w:eastAsia="Malgun Gothic"/>
          </w:rPr>
          <w:t>]</w:t>
        </w:r>
      </w:ins>
    </w:p>
    <w:p w14:paraId="52ED1325" w14:textId="77777777" w:rsidR="003669F2" w:rsidRDefault="00B562E1">
      <w:pPr>
        <w:pStyle w:val="B4"/>
        <w:rPr>
          <w:ins w:id="2654" w:author="vivo-Chenli" w:date="2025-01-08T17:40:00Z"/>
          <w:rFonts w:eastAsia="Malgun Gothic"/>
        </w:rPr>
      </w:pPr>
      <w:ins w:id="2655" w:author="vivo-Chenli" w:date="2025-01-21T12:08:00Z">
        <w:r>
          <w:rPr>
            <w:rFonts w:eastAsia="Malgun Gothic"/>
          </w:rPr>
          <w:t>4</w:t>
        </w:r>
      </w:ins>
      <w:ins w:id="2656" w:author="vivo-Chenli" w:date="2025-01-08T17:40:00Z">
        <w:r>
          <w:rPr>
            <w:rFonts w:eastAsia="Malgun Gothic"/>
          </w:rPr>
          <w:t>&gt; perform initial uplink transmission in the first available CG occasion for RACH-less handover according to clause 5.8.2;</w:t>
        </w:r>
      </w:ins>
    </w:p>
    <w:p w14:paraId="52ED1326" w14:textId="77777777" w:rsidR="003669F2" w:rsidRDefault="00B562E1">
      <w:pPr>
        <w:pStyle w:val="B4"/>
        <w:rPr>
          <w:ins w:id="2657" w:author="vivo-Chenli" w:date="2025-01-08T17:40:00Z"/>
          <w:rFonts w:eastAsia="Malgun Gothic"/>
        </w:rPr>
      </w:pPr>
      <w:ins w:id="2658" w:author="vivo-Chenli" w:date="2025-01-21T12:08:00Z">
        <w:r>
          <w:rPr>
            <w:rFonts w:eastAsia="Malgun Gothic"/>
          </w:rPr>
          <w:t>4</w:t>
        </w:r>
      </w:ins>
      <w:ins w:id="2659" w:author="vivo-Chenli" w:date="2025-01-08T17:40:00Z">
        <w:r>
          <w:rPr>
            <w:rFonts w:eastAsia="Malgun Gothic"/>
          </w:rPr>
          <w:t>&gt;</w:t>
        </w:r>
        <w:r>
          <w:rPr>
            <w:rFonts w:eastAsia="Malgun Gothic"/>
          </w:rPr>
          <w:tab/>
          <w:t>monitor the PDCCH as specified in clause 5.7 and TS 38.213 [6]</w:t>
        </w:r>
      </w:ins>
      <w:ins w:id="2660" w:author="vivo-Chenli" w:date="2025-01-21T14:59:00Z">
        <w:r>
          <w:rPr>
            <w:rFonts w:eastAsia="Malgun Gothic"/>
          </w:rPr>
          <w:t>;</w:t>
        </w:r>
      </w:ins>
    </w:p>
    <w:p w14:paraId="52ED1327" w14:textId="77777777" w:rsidR="003669F2" w:rsidRDefault="00B562E1">
      <w:pPr>
        <w:pStyle w:val="B4"/>
        <w:rPr>
          <w:ins w:id="2661" w:author="vivo-Chenli" w:date="2025-01-08T17:40:00Z"/>
          <w:rFonts w:eastAsia="Malgun Gothic"/>
        </w:rPr>
      </w:pPr>
      <w:bookmarkStart w:id="2662" w:name="OLE_LINK8"/>
      <w:ins w:id="2663" w:author="vivo-Chenli" w:date="2025-01-21T12:08:00Z">
        <w:r>
          <w:rPr>
            <w:rFonts w:eastAsia="Malgun Gothic"/>
          </w:rPr>
          <w:t>4</w:t>
        </w:r>
      </w:ins>
      <w:ins w:id="2664" w:author="vivo-Chenli" w:date="2025-01-08T17:40:00Z">
        <w:r>
          <w:rPr>
            <w:rFonts w:eastAsia="Malgun Gothic"/>
          </w:rPr>
          <w:t>&gt;</w:t>
        </w:r>
        <w:r>
          <w:rPr>
            <w:rFonts w:eastAsia="Malgun Gothic"/>
          </w:rPr>
          <w:tab/>
          <w:t>if the MAC entity is associated with SCG:</w:t>
        </w:r>
      </w:ins>
    </w:p>
    <w:bookmarkEnd w:id="2662"/>
    <w:p w14:paraId="52ED1328" w14:textId="77777777" w:rsidR="003669F2" w:rsidRDefault="00B562E1">
      <w:pPr>
        <w:pStyle w:val="B5"/>
        <w:rPr>
          <w:ins w:id="2665" w:author="vivo-Chenli" w:date="2025-01-08T17:40:00Z"/>
          <w:rFonts w:eastAsia="Malgun Gothic"/>
        </w:rPr>
      </w:pPr>
      <w:ins w:id="2666" w:author="vivo-Chenli" w:date="2025-01-21T12:08:00Z">
        <w:r>
          <w:rPr>
            <w:rFonts w:eastAsia="Malgun Gothic"/>
          </w:rPr>
          <w:t>5</w:t>
        </w:r>
      </w:ins>
      <w:ins w:id="2667" w:author="vivo-Chenli" w:date="2025-01-08T17:40:00Z">
        <w:r>
          <w:rPr>
            <w:rFonts w:eastAsia="Malgun Gothic"/>
          </w:rPr>
          <w:t>&gt;</w:t>
        </w:r>
        <w:r>
          <w:rPr>
            <w:rFonts w:eastAsia="Malgun Gothic"/>
          </w:rPr>
          <w:tab/>
          <w:t xml:space="preserve">indicate to upper layers to skip the </w:t>
        </w:r>
        <w:proofErr w:type="gramStart"/>
        <w:r>
          <w:rPr>
            <w:rFonts w:eastAsia="Malgun Gothic"/>
          </w:rPr>
          <w:t>Random Access</w:t>
        </w:r>
        <w:proofErr w:type="gramEnd"/>
        <w:r>
          <w:rPr>
            <w:rFonts w:eastAsia="Malgun Gothic"/>
          </w:rPr>
          <w:t xml:space="preserve"> procedure for this LTM cell switch.</w:t>
        </w:r>
      </w:ins>
    </w:p>
    <w:p w14:paraId="52ED1329" w14:textId="77777777" w:rsidR="003669F2" w:rsidRDefault="00B562E1">
      <w:pPr>
        <w:pStyle w:val="EditorsNote"/>
        <w:ind w:left="1701" w:hanging="1417"/>
        <w:rPr>
          <w:ins w:id="2668" w:author="vivo-Chenli" w:date="2025-01-21T11:36:00Z"/>
          <w:lang w:eastAsia="zh-CN"/>
        </w:rPr>
      </w:pPr>
      <w:ins w:id="2669" w:author="vivo-Chenli" w:date="2025-01-21T11:36:00Z">
        <w:r>
          <w:rPr>
            <w:lang w:eastAsia="zh-CN"/>
          </w:rPr>
          <w:t xml:space="preserve">Editor’s NOTE: </w:t>
        </w:r>
      </w:ins>
      <w:ins w:id="2670" w:author="vivo-Chenli" w:date="2025-01-21T11:38:00Z">
        <w:r>
          <w:rPr>
            <w:lang w:eastAsia="zh-CN"/>
          </w:rPr>
          <w:t xml:space="preserve">FFS </w:t>
        </w:r>
      </w:ins>
      <w:ins w:id="2671" w:author="vivo-Chenli" w:date="2025-01-21T14:55:00Z">
        <w:r>
          <w:rPr>
            <w:lang w:eastAsia="zh-CN"/>
          </w:rPr>
          <w:t xml:space="preserve">on </w:t>
        </w:r>
      </w:ins>
      <w:ins w:id="2672" w:author="vivo-Chenli" w:date="2025-01-21T14:56:00Z">
        <w:r>
          <w:rPr>
            <w:lang w:eastAsia="zh-CN"/>
          </w:rPr>
          <w:t>the condition</w:t>
        </w:r>
      </w:ins>
      <w:ins w:id="2673" w:author="vivo-Chenli" w:date="2025-01-21T11:37:00Z">
        <w:r>
          <w:rPr>
            <w:lang w:eastAsia="zh-CN"/>
          </w:rPr>
          <w:t xml:space="preserve"> </w:t>
        </w:r>
      </w:ins>
      <w:ins w:id="2674" w:author="vivo-Chenli" w:date="2025-01-21T11:38:00Z">
        <w:r>
          <w:rPr>
            <w:lang w:eastAsia="zh-CN"/>
          </w:rPr>
          <w:t xml:space="preserve">to use </w:t>
        </w:r>
      </w:ins>
      <w:ins w:id="2675" w:author="vivo-Chenli" w:date="2025-01-21T11:37:00Z">
        <w:r>
          <w:rPr>
            <w:lang w:eastAsia="zh-CN"/>
          </w:rPr>
          <w:t>the CG</w:t>
        </w:r>
      </w:ins>
      <w:ins w:id="2676" w:author="vivo-Chenli" w:date="2025-01-21T11:38:00Z">
        <w:r>
          <w:rPr>
            <w:lang w:eastAsia="zh-CN"/>
          </w:rPr>
          <w:t>-based RACH-less CLTM</w:t>
        </w:r>
      </w:ins>
      <w:ins w:id="2677" w:author="vivo-Chenli" w:date="2025-01-21T11:36:00Z">
        <w:r>
          <w:t xml:space="preserve">. </w:t>
        </w:r>
      </w:ins>
    </w:p>
    <w:p w14:paraId="29EF2B10" w14:textId="6BB38C8F" w:rsidR="00CC7783" w:rsidRDefault="00CC7783" w:rsidP="00CC7783">
      <w:pPr>
        <w:pStyle w:val="EditorsNote"/>
        <w:ind w:left="1701" w:hanging="1417"/>
        <w:rPr>
          <w:ins w:id="2678" w:author="vivo-Chenli-After RAN2#129" w:date="2025-03-14T07:50:00Z"/>
          <w:lang w:eastAsia="zh-CN"/>
        </w:rPr>
      </w:pPr>
      <w:ins w:id="2679" w:author="vivo-Chenli-After RAN2#129" w:date="2025-03-14T07:50:00Z">
        <w:r>
          <w:rPr>
            <w:lang w:eastAsia="zh-CN"/>
          </w:rPr>
          <w:t xml:space="preserve">Editor’s NOTE: </w:t>
        </w:r>
        <w:r w:rsidRPr="00CC7783">
          <w:rPr>
            <w:lang w:eastAsia="zh-CN"/>
          </w:rPr>
          <w:t>FFS on whether the received CLTM TAs of other candidate cells is released or still valid at UE side upon CLTM execution</w:t>
        </w:r>
        <w:r>
          <w:t xml:space="preserve">. </w:t>
        </w:r>
      </w:ins>
    </w:p>
    <w:p w14:paraId="52ED132A" w14:textId="25B06366" w:rsidR="003669F2" w:rsidDel="00C47636" w:rsidRDefault="00B562E1">
      <w:pPr>
        <w:pStyle w:val="EditorsNote"/>
        <w:ind w:left="1701" w:hanging="1417"/>
        <w:rPr>
          <w:del w:id="2680" w:author="vivo-Chenli-After RAN2#129" w:date="2025-03-13T16:17:00Z"/>
        </w:rPr>
      </w:pPr>
      <w:ins w:id="2681" w:author="vivo-Chenli" w:date="2025-01-21T11:38:00Z">
        <w:del w:id="2682" w:author="vivo-Chenli-After RAN2#129" w:date="2025-03-13T16:17:00Z">
          <w:r w:rsidDel="00C47636">
            <w:rPr>
              <w:lang w:eastAsia="zh-CN"/>
            </w:rPr>
            <w:delText>Editor’s NOTE: FFS on DG-based RACH-less CLTM</w:delText>
          </w:r>
          <w:r w:rsidDel="00C47636">
            <w:delText xml:space="preserve">. </w:delText>
          </w:r>
        </w:del>
      </w:ins>
    </w:p>
    <w:p w14:paraId="52ED132B" w14:textId="77777777" w:rsidR="003669F2" w:rsidRDefault="00B562E1">
      <w:pPr>
        <w:pStyle w:val="1"/>
        <w:rPr>
          <w:lang w:eastAsia="ko-KR"/>
        </w:rPr>
      </w:pPr>
      <w:bookmarkStart w:id="2683" w:name="_Toc52752098"/>
      <w:bookmarkStart w:id="2684" w:name="_Toc37296272"/>
      <w:bookmarkStart w:id="2685" w:name="_Toc46490403"/>
      <w:bookmarkStart w:id="2686" w:name="_Toc52796560"/>
      <w:bookmarkStart w:id="2687" w:name="_Toc178200658"/>
      <w:r>
        <w:rPr>
          <w:lang w:eastAsia="ko-KR"/>
        </w:rPr>
        <w:t>6</w:t>
      </w:r>
      <w:r>
        <w:rPr>
          <w:lang w:eastAsia="ko-KR"/>
        </w:rPr>
        <w:tab/>
        <w:t>Protocol Data Units, formats and parameters</w:t>
      </w:r>
      <w:bookmarkEnd w:id="1018"/>
      <w:bookmarkEnd w:id="2683"/>
      <w:bookmarkEnd w:id="2684"/>
      <w:bookmarkEnd w:id="2685"/>
      <w:bookmarkEnd w:id="2686"/>
      <w:bookmarkEnd w:id="2687"/>
    </w:p>
    <w:p w14:paraId="52ED132C" w14:textId="77777777" w:rsidR="003669F2" w:rsidRDefault="00B562E1">
      <w:pPr>
        <w:pStyle w:val="2"/>
        <w:rPr>
          <w:lang w:eastAsia="ko-KR"/>
        </w:rPr>
      </w:pPr>
      <w:bookmarkStart w:id="2688" w:name="_Toc29239875"/>
      <w:bookmarkStart w:id="2689" w:name="_Toc37296273"/>
      <w:bookmarkStart w:id="2690" w:name="_Toc178200659"/>
      <w:bookmarkStart w:id="2691" w:name="_Toc52752099"/>
      <w:bookmarkStart w:id="2692" w:name="_Toc52796561"/>
      <w:bookmarkStart w:id="2693" w:name="_Toc46490404"/>
      <w:r>
        <w:rPr>
          <w:lang w:eastAsia="ko-KR"/>
        </w:rPr>
        <w:t>6.1</w:t>
      </w:r>
      <w:r>
        <w:rPr>
          <w:lang w:eastAsia="ko-KR"/>
        </w:rPr>
        <w:tab/>
        <w:t>Protocol Data Units</w:t>
      </w:r>
      <w:bookmarkEnd w:id="2688"/>
      <w:bookmarkEnd w:id="2689"/>
      <w:bookmarkEnd w:id="2690"/>
      <w:bookmarkEnd w:id="2691"/>
      <w:bookmarkEnd w:id="2692"/>
      <w:bookmarkEnd w:id="2693"/>
    </w:p>
    <w:p w14:paraId="52ED132D" w14:textId="77777777" w:rsidR="003669F2" w:rsidRDefault="00B562E1">
      <w:pPr>
        <w:pStyle w:val="3"/>
        <w:rPr>
          <w:lang w:eastAsia="ko-KR"/>
        </w:rPr>
      </w:pPr>
      <w:bookmarkStart w:id="2694" w:name="_Toc37296274"/>
      <w:bookmarkStart w:id="2695" w:name="_Toc29239876"/>
      <w:bookmarkStart w:id="2696" w:name="_Toc46490405"/>
      <w:bookmarkStart w:id="2697" w:name="_Toc178200660"/>
      <w:bookmarkStart w:id="2698" w:name="_Toc52796562"/>
      <w:bookmarkStart w:id="2699" w:name="_Toc52752100"/>
      <w:r>
        <w:rPr>
          <w:lang w:eastAsia="ko-KR"/>
        </w:rPr>
        <w:t>6.1.1</w:t>
      </w:r>
      <w:r>
        <w:rPr>
          <w:lang w:eastAsia="ko-KR"/>
        </w:rPr>
        <w:tab/>
        <w:t>General</w:t>
      </w:r>
      <w:bookmarkEnd w:id="2694"/>
      <w:bookmarkEnd w:id="2695"/>
      <w:bookmarkEnd w:id="2696"/>
      <w:bookmarkEnd w:id="2697"/>
      <w:bookmarkEnd w:id="2698"/>
      <w:bookmarkEnd w:id="2699"/>
    </w:p>
    <w:p w14:paraId="52ED132E" w14:textId="77777777" w:rsidR="003669F2" w:rsidRDefault="00B562E1">
      <w:pPr>
        <w:rPr>
          <w:lang w:eastAsia="ko-KR"/>
        </w:rPr>
      </w:pPr>
      <w:r>
        <w:rPr>
          <w:lang w:eastAsia="ko-KR"/>
        </w:rPr>
        <w:t>A MAC PDU is a bit string that is byte aligned (</w:t>
      </w:r>
      <w:proofErr w:type="gramStart"/>
      <w:r>
        <w:rPr>
          <w:lang w:eastAsia="ko-KR"/>
        </w:rPr>
        <w:t>i.e.</w:t>
      </w:r>
      <w:proofErr w:type="gramEnd"/>
      <w:r>
        <w:rPr>
          <w:lang w:eastAsia="ko-KR"/>
        </w:rPr>
        <w:t xml:space="preserv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lastRenderedPageBreak/>
        <w:t>A MAC SDU is a bit string that is byte aligned (</w:t>
      </w:r>
      <w:proofErr w:type="gramStart"/>
      <w:r>
        <w:rPr>
          <w:lang w:eastAsia="ko-KR"/>
        </w:rPr>
        <w:t>i.e.</w:t>
      </w:r>
      <w:proofErr w:type="gramEnd"/>
      <w:r>
        <w:rPr>
          <w:lang w:eastAsia="ko-KR"/>
        </w:rPr>
        <w:t xml:space="preserv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w:t>
      </w:r>
      <w:proofErr w:type="gramStart"/>
      <w:r>
        <w:rPr>
          <w:lang w:eastAsia="ko-KR"/>
        </w:rPr>
        <w:t>i.e.</w:t>
      </w:r>
      <w:proofErr w:type="gramEnd"/>
      <w:r>
        <w:rPr>
          <w:lang w:eastAsia="ko-KR"/>
        </w:rPr>
        <w:t xml:space="preserve"> multiple of 8 bits) in length.</w:t>
      </w:r>
    </w:p>
    <w:p w14:paraId="52ED1331"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is a bit string that is byte aligned (</w:t>
      </w:r>
      <w:proofErr w:type="gramStart"/>
      <w:r>
        <w:rPr>
          <w:lang w:eastAsia="ko-KR"/>
        </w:rPr>
        <w:t>i.e.</w:t>
      </w:r>
      <w:proofErr w:type="gramEnd"/>
      <w:r>
        <w:rPr>
          <w:lang w:eastAsia="ko-KR"/>
        </w:rPr>
        <w:t xml:space="preserve"> multiple of 8 bits) in length. Each MAC </w:t>
      </w:r>
      <w:proofErr w:type="spellStart"/>
      <w:r>
        <w:rPr>
          <w:lang w:eastAsia="ko-KR"/>
        </w:rPr>
        <w:t>subheader</w:t>
      </w:r>
      <w:proofErr w:type="spellEnd"/>
      <w:r>
        <w:rPr>
          <w:lang w:eastAsia="ko-KR"/>
        </w:rPr>
        <w:t xml:space="preserve">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2700" w:name="_Toc178200661"/>
      <w:bookmarkStart w:id="2701" w:name="_Toc52796563"/>
      <w:bookmarkStart w:id="2702" w:name="_Toc52752101"/>
      <w:bookmarkStart w:id="2703" w:name="_Toc46490406"/>
      <w:bookmarkStart w:id="2704" w:name="_Toc37296275"/>
      <w:bookmarkStart w:id="2705" w:name="_Toc29239877"/>
      <w:r>
        <w:rPr>
          <w:lang w:eastAsia="ko-KR"/>
        </w:rPr>
        <w:t>6.1.2</w:t>
      </w:r>
      <w:r>
        <w:rPr>
          <w:lang w:eastAsia="ko-KR"/>
        </w:rPr>
        <w:tab/>
        <w:t xml:space="preserve">MAC PDU (DL-SCH and UL-SCH except transparent MAC and </w:t>
      </w:r>
      <w:proofErr w:type="gramStart"/>
      <w:r>
        <w:rPr>
          <w:lang w:eastAsia="ko-KR"/>
        </w:rPr>
        <w:t>Random Access</w:t>
      </w:r>
      <w:proofErr w:type="gramEnd"/>
      <w:r>
        <w:rPr>
          <w:lang w:eastAsia="ko-KR"/>
        </w:rPr>
        <w:t xml:space="preserve"> Response)</w:t>
      </w:r>
      <w:bookmarkEnd w:id="2700"/>
      <w:bookmarkEnd w:id="2701"/>
      <w:bookmarkEnd w:id="2702"/>
      <w:bookmarkEnd w:id="2703"/>
      <w:bookmarkEnd w:id="2704"/>
      <w:bookmarkEnd w:id="2705"/>
    </w:p>
    <w:p w14:paraId="52ED1334"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335"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
    <w:p w14:paraId="52ED1336"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SDU;</w:t>
      </w:r>
    </w:p>
    <w:p w14:paraId="52ED1337"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CE;</w:t>
      </w:r>
    </w:p>
    <w:p w14:paraId="52ED1338"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339"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33A"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corresponds to either a MAC SDU, a MAC CE, or padding.</w:t>
      </w:r>
    </w:p>
    <w:p w14:paraId="52ED133B"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 sized MAC CE, padding, and a MAC SDU containing UL CCCH consists of the header fields R/F/LCID/(</w:t>
      </w:r>
      <w:proofErr w:type="spellStart"/>
      <w:r>
        <w:rPr>
          <w:lang w:eastAsia="ko-KR"/>
        </w:rPr>
        <w:t>eLCID</w:t>
      </w:r>
      <w:proofErr w:type="spellEnd"/>
      <w:r>
        <w:rPr>
          <w:lang w:eastAsia="ko-KR"/>
        </w:rPr>
        <w:t xml:space="preserve">)/L. A MAC </w:t>
      </w:r>
      <w:proofErr w:type="spellStart"/>
      <w:r>
        <w:rPr>
          <w:lang w:eastAsia="ko-KR"/>
        </w:rPr>
        <w:t>subheader</w:t>
      </w:r>
      <w:proofErr w:type="spellEnd"/>
      <w:r>
        <w:rPr>
          <w:lang w:eastAsia="ko-KR"/>
        </w:rPr>
        <w:t xml:space="preserve"> for fixed sized MAC CE and padding consists of the header fields R/LCID/(</w:t>
      </w:r>
      <w:proofErr w:type="spellStart"/>
      <w:r>
        <w:rPr>
          <w:lang w:eastAsia="ko-KR"/>
        </w:rPr>
        <w:t>eLCID</w:t>
      </w:r>
      <w:proofErr w:type="spellEnd"/>
      <w:r>
        <w:rPr>
          <w:lang w:eastAsia="ko-KR"/>
        </w:rPr>
        <w:t xml:space="preserve">). A MAC </w:t>
      </w:r>
      <w:proofErr w:type="spellStart"/>
      <w:r>
        <w:rPr>
          <w:lang w:eastAsia="ko-KR"/>
        </w:rPr>
        <w:t>subheader</w:t>
      </w:r>
      <w:proofErr w:type="spellEnd"/>
      <w:r>
        <w:rPr>
          <w:lang w:eastAsia="ko-KR"/>
        </w:rPr>
        <w:t xml:space="preserve"> for a MAC SDU containing UL CCCH consists of the header fields (LX)/R/LCID.</w:t>
      </w:r>
    </w:p>
    <w:p w14:paraId="52ED133C" w14:textId="77777777" w:rsidR="003669F2" w:rsidRDefault="000238CE">
      <w:pPr>
        <w:pStyle w:val="TH"/>
      </w:pPr>
      <w:r>
        <w:rPr>
          <w:noProof/>
        </w:rPr>
        <w:object w:dxaOrig="5693" w:dyaOrig="1591" w14:anchorId="504ED8A0">
          <v:shape id="_x0000_i1028" type="#_x0000_t75" alt="" style="width:284.5pt;height:79.5pt;mso-width-percent:0;mso-height-percent:0;mso-width-percent:0;mso-height-percent:0" o:ole="">
            <v:imagedata r:id="rId23" o:title=""/>
          </v:shape>
          <o:OLEObject Type="Embed" ProgID="Visio.Drawing.15" ShapeID="_x0000_i1028" DrawAspect="Content" ObjectID="_1804003443" r:id="rId24"/>
        </w:object>
      </w:r>
    </w:p>
    <w:p w14:paraId="52ED133D" w14:textId="77777777" w:rsidR="003669F2" w:rsidRDefault="000238CE">
      <w:pPr>
        <w:pStyle w:val="TH"/>
      </w:pPr>
      <w:r>
        <w:rPr>
          <w:noProof/>
        </w:rPr>
        <w:object w:dxaOrig="5693" w:dyaOrig="2177" w14:anchorId="10AE0F79">
          <v:shape id="_x0000_i1029" type="#_x0000_t75" alt="" style="width:284.5pt;height:108.5pt;mso-width-percent:0;mso-height-percent:0;mso-width-percent:0;mso-height-percent:0" o:ole="">
            <v:imagedata r:id="rId25" o:title=""/>
          </v:shape>
          <o:OLEObject Type="Embed" ProgID="Visio.Drawing.15" ShapeID="_x0000_i1029" DrawAspect="Content" ObjectID="_1804003444" r:id="rId26"/>
        </w:object>
      </w:r>
    </w:p>
    <w:p w14:paraId="52ED133E" w14:textId="77777777" w:rsidR="003669F2" w:rsidRDefault="000238CE">
      <w:pPr>
        <w:pStyle w:val="TH"/>
        <w:rPr>
          <w:lang w:eastAsia="ko-KR"/>
        </w:rPr>
      </w:pPr>
      <w:r>
        <w:rPr>
          <w:rFonts w:ascii="Times New Roman" w:hAnsi="Times New Roman"/>
          <w:noProof/>
        </w:rPr>
        <w:object w:dxaOrig="5693" w:dyaOrig="2713" w14:anchorId="1D6F76D1">
          <v:shape id="_x0000_i1030" type="#_x0000_t75" alt="" style="width:284.5pt;height:136.5pt;mso-width-percent:0;mso-height-percent:0;mso-width-percent:0;mso-height-percent:0" o:ole="">
            <v:imagedata r:id="rId27" o:title=""/>
          </v:shape>
          <o:OLEObject Type="Embed" ProgID="Visio.Drawing.15" ShapeID="_x0000_i1030" DrawAspect="Content" ObjectID="_1804003445" r:id="rId28"/>
        </w:object>
      </w:r>
    </w:p>
    <w:p w14:paraId="52ED133F" w14:textId="77777777" w:rsidR="003669F2" w:rsidRDefault="00B562E1">
      <w:pPr>
        <w:pStyle w:val="TF"/>
        <w:rPr>
          <w:lang w:eastAsia="ko-KR"/>
        </w:rPr>
      </w:pPr>
      <w:r>
        <w:rPr>
          <w:lang w:eastAsia="ko-KR"/>
        </w:rPr>
        <w:t>Figure 6.1.2-1: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8-bit L field</w:t>
      </w:r>
    </w:p>
    <w:p w14:paraId="52ED1340" w14:textId="77777777" w:rsidR="003669F2" w:rsidRDefault="000238CE">
      <w:pPr>
        <w:pStyle w:val="TH"/>
      </w:pPr>
      <w:r>
        <w:rPr>
          <w:noProof/>
        </w:rPr>
        <w:object w:dxaOrig="5693" w:dyaOrig="2177" w14:anchorId="614530C7">
          <v:shape id="_x0000_i1031" type="#_x0000_t75" alt="" style="width:284.5pt;height:108.5pt;mso-width-percent:0;mso-height-percent:0;mso-width-percent:0;mso-height-percent:0" o:ole="">
            <v:imagedata r:id="rId29" o:title=""/>
          </v:shape>
          <o:OLEObject Type="Embed" ProgID="Visio.Drawing.15" ShapeID="_x0000_i1031" DrawAspect="Content" ObjectID="_1804003446" r:id="rId30"/>
        </w:object>
      </w:r>
    </w:p>
    <w:p w14:paraId="52ED1341" w14:textId="77777777" w:rsidR="003669F2" w:rsidRDefault="000238CE">
      <w:pPr>
        <w:pStyle w:val="TH"/>
      </w:pPr>
      <w:r>
        <w:rPr>
          <w:noProof/>
        </w:rPr>
        <w:object w:dxaOrig="5693" w:dyaOrig="2713" w14:anchorId="66EC7738">
          <v:shape id="_x0000_i1032" type="#_x0000_t75" alt="" style="width:284.5pt;height:136.5pt;mso-width-percent:0;mso-height-percent:0;mso-width-percent:0;mso-height-percent:0" o:ole="">
            <v:imagedata r:id="rId31" o:title=""/>
          </v:shape>
          <o:OLEObject Type="Embed" ProgID="Visio.Drawing.15" ShapeID="_x0000_i1032" DrawAspect="Content" ObjectID="_1804003447" r:id="rId32"/>
        </w:object>
      </w:r>
    </w:p>
    <w:p w14:paraId="52ED1342" w14:textId="77777777" w:rsidR="003669F2" w:rsidRDefault="000238CE">
      <w:pPr>
        <w:pStyle w:val="TH"/>
        <w:rPr>
          <w:lang w:eastAsia="ko-KR"/>
        </w:rPr>
      </w:pPr>
      <w:r>
        <w:rPr>
          <w:rFonts w:ascii="Times New Roman" w:hAnsi="Times New Roman"/>
          <w:noProof/>
        </w:rPr>
        <w:object w:dxaOrig="5693" w:dyaOrig="3282" w14:anchorId="6E0DC90F">
          <v:shape id="_x0000_i1033" type="#_x0000_t75" alt="" style="width:284.5pt;height:164.5pt;mso-width-percent:0;mso-height-percent:0;mso-width-percent:0;mso-height-percent:0" o:ole="">
            <v:imagedata r:id="rId33" o:title=""/>
          </v:shape>
          <o:OLEObject Type="Embed" ProgID="Visio.Drawing.15" ShapeID="_x0000_i1033" DrawAspect="Content" ObjectID="_1804003448" r:id="rId34"/>
        </w:object>
      </w:r>
    </w:p>
    <w:p w14:paraId="52ED1343" w14:textId="77777777" w:rsidR="003669F2" w:rsidRDefault="00B562E1">
      <w:pPr>
        <w:pStyle w:val="TF"/>
        <w:rPr>
          <w:lang w:eastAsia="ko-KR"/>
        </w:rPr>
      </w:pPr>
      <w:r>
        <w:rPr>
          <w:lang w:eastAsia="ko-KR"/>
        </w:rPr>
        <w:t>Figure 6.1.2-2: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16-bit L field</w:t>
      </w:r>
    </w:p>
    <w:p w14:paraId="52ED1344" w14:textId="77777777" w:rsidR="003669F2" w:rsidRDefault="000238CE">
      <w:pPr>
        <w:pStyle w:val="TH"/>
      </w:pPr>
      <w:r>
        <w:rPr>
          <w:noProof/>
        </w:rPr>
        <w:object w:dxaOrig="5710" w:dyaOrig="1055" w14:anchorId="5939AEE4">
          <v:shape id="_x0000_i1034" type="#_x0000_t75" alt="" style="width:284.5pt;height:52.5pt;mso-width-percent:0;mso-height-percent:0;mso-width-percent:0;mso-height-percent:0" o:ole="">
            <v:imagedata r:id="rId35" o:title=""/>
          </v:shape>
          <o:OLEObject Type="Embed" ProgID="Visio.Drawing.15" ShapeID="_x0000_i1034" DrawAspect="Content" ObjectID="_1804003449" r:id="rId36"/>
        </w:object>
      </w:r>
    </w:p>
    <w:p w14:paraId="52ED1345" w14:textId="77777777" w:rsidR="003669F2" w:rsidRDefault="000238CE">
      <w:pPr>
        <w:pStyle w:val="TH"/>
        <w:rPr>
          <w:lang w:eastAsia="ko-KR"/>
        </w:rPr>
      </w:pPr>
      <w:r>
        <w:rPr>
          <w:noProof/>
        </w:rPr>
        <w:object w:dxaOrig="5693" w:dyaOrig="1607" w14:anchorId="169A7B62">
          <v:shape id="_x0000_i1035" type="#_x0000_t75" alt="" style="width:284.5pt;height:79.5pt;mso-width-percent:0;mso-height-percent:0;mso-width-percent:0;mso-height-percent:0" o:ole="">
            <v:imagedata r:id="rId37" o:title=""/>
          </v:shape>
          <o:OLEObject Type="Embed" ProgID="Visio.Drawing.15" ShapeID="_x0000_i1035" DrawAspect="Content" ObjectID="_1804003450" r:id="rId38"/>
        </w:object>
      </w:r>
    </w:p>
    <w:p w14:paraId="52ED1346" w14:textId="77777777" w:rsidR="003669F2" w:rsidRDefault="00B562E1">
      <w:pPr>
        <w:pStyle w:val="TF"/>
        <w:rPr>
          <w:lang w:eastAsia="ko-KR"/>
        </w:rPr>
      </w:pPr>
      <w:r>
        <w:rPr>
          <w:lang w:eastAsia="ko-KR"/>
        </w:rPr>
        <w:t>Figure 6.1.2-3: (LX)/R/LCID/(</w:t>
      </w:r>
      <w:proofErr w:type="spellStart"/>
      <w:r>
        <w:rPr>
          <w:lang w:eastAsia="ko-KR"/>
        </w:rPr>
        <w:t>eLCID</w:t>
      </w:r>
      <w:proofErr w:type="spellEnd"/>
      <w:r>
        <w:rPr>
          <w:lang w:eastAsia="ko-KR"/>
        </w:rPr>
        <w:t xml:space="preserve">) MAC </w:t>
      </w:r>
      <w:proofErr w:type="spellStart"/>
      <w:r>
        <w:rPr>
          <w:lang w:eastAsia="ko-KR"/>
        </w:rPr>
        <w:t>subheader</w:t>
      </w:r>
      <w:proofErr w:type="spellEnd"/>
    </w:p>
    <w:p w14:paraId="52ED1347" w14:textId="77777777" w:rsidR="003669F2" w:rsidRDefault="00B562E1">
      <w:pPr>
        <w:rPr>
          <w:lang w:eastAsia="ko-KR"/>
        </w:rPr>
      </w:pPr>
      <w:r>
        <w:rPr>
          <w:lang w:eastAsia="ko-KR"/>
        </w:rPr>
        <w:t xml:space="preserve">MAC CEs </w:t>
      </w:r>
      <w:proofErr w:type="gramStart"/>
      <w:r>
        <w:rPr>
          <w:lang w:eastAsia="ko-KR"/>
        </w:rPr>
        <w:t>are</w:t>
      </w:r>
      <w:proofErr w:type="gramEnd"/>
      <w:r>
        <w:rPr>
          <w:lang w:eastAsia="ko-KR"/>
        </w:rPr>
        <w:t xml:space="preserve"> placed together. DL MAC </w:t>
      </w:r>
      <w:proofErr w:type="spellStart"/>
      <w:r>
        <w:rPr>
          <w:lang w:eastAsia="ko-KR"/>
        </w:rPr>
        <w:t>subPDU</w:t>
      </w:r>
      <w:proofErr w:type="spellEnd"/>
      <w:r>
        <w:rPr>
          <w:lang w:eastAsia="ko-KR"/>
        </w:rPr>
        <w:t xml:space="preserve">(s) with MAC CE(s) is placed before any MAC </w:t>
      </w:r>
      <w:proofErr w:type="spellStart"/>
      <w:r>
        <w:rPr>
          <w:lang w:eastAsia="ko-KR"/>
        </w:rPr>
        <w:t>subPDU</w:t>
      </w:r>
      <w:proofErr w:type="spellEnd"/>
      <w:r>
        <w:rPr>
          <w:lang w:eastAsia="ko-KR"/>
        </w:rPr>
        <w:t xml:space="preserve"> with MAC SDU and MAC </w:t>
      </w:r>
      <w:proofErr w:type="spellStart"/>
      <w:r>
        <w:rPr>
          <w:lang w:eastAsia="ko-KR"/>
        </w:rPr>
        <w:t>subPDU</w:t>
      </w:r>
      <w:proofErr w:type="spellEnd"/>
      <w:r>
        <w:rPr>
          <w:lang w:eastAsia="ko-KR"/>
        </w:rPr>
        <w:t xml:space="preserve"> with padding as depicted in Figure 6.1.2-4. UL MAC </w:t>
      </w:r>
      <w:proofErr w:type="spellStart"/>
      <w:r>
        <w:rPr>
          <w:lang w:eastAsia="ko-KR"/>
        </w:rPr>
        <w:t>subPDU</w:t>
      </w:r>
      <w:proofErr w:type="spellEnd"/>
      <w:r>
        <w:rPr>
          <w:lang w:eastAsia="ko-KR"/>
        </w:rPr>
        <w:t xml:space="preserve">(s) with MAC CE(s)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6.1.2-5. The size of padding can be zero.</w:t>
      </w:r>
    </w:p>
    <w:p w14:paraId="52ED1348" w14:textId="77777777" w:rsidR="003669F2" w:rsidRDefault="000238CE">
      <w:pPr>
        <w:pStyle w:val="TH"/>
        <w:rPr>
          <w:lang w:eastAsia="ko-KR"/>
        </w:rPr>
      </w:pPr>
      <w:r>
        <w:rPr>
          <w:noProof/>
        </w:rPr>
        <w:object w:dxaOrig="9678" w:dyaOrig="2378" w14:anchorId="384E2F47">
          <v:shape id="_x0000_i1036" type="#_x0000_t75" alt="" style="width:484pt;height:117.5pt;mso-width-percent:0;mso-height-percent:0;mso-width-percent:0;mso-height-percent:0" o:ole="">
            <v:imagedata r:id="rId39" o:title=""/>
          </v:shape>
          <o:OLEObject Type="Embed" ProgID="Visio.Drawing.15" ShapeID="_x0000_i1036" DrawAspect="Content" ObjectID="_1804003451" r:id="rId40"/>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0238CE">
      <w:pPr>
        <w:pStyle w:val="TH"/>
        <w:rPr>
          <w:lang w:eastAsia="ko-KR"/>
        </w:rPr>
      </w:pPr>
      <w:r>
        <w:rPr>
          <w:noProof/>
        </w:rPr>
        <w:object w:dxaOrig="9678" w:dyaOrig="2378" w14:anchorId="437687A1">
          <v:shape id="_x0000_i1037" type="#_x0000_t75" alt="" style="width:484pt;height:117.5pt;mso-width-percent:0;mso-height-percent:0;mso-width-percent:0;mso-height-percent:0" o:ole="">
            <v:imagedata r:id="rId41" o:title=""/>
          </v:shape>
          <o:OLEObject Type="Embed" ProgID="Visio.Drawing.15" ShapeID="_x0000_i1037" DrawAspect="Content" ObjectID="_1804003452" r:id="rId42"/>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720A7E" w:rsidRDefault="00B562E1">
      <w:pPr>
        <w:pStyle w:val="3"/>
        <w:rPr>
          <w:lang w:val="en-US" w:eastAsia="ko-KR"/>
          <w:rPrChange w:id="2706" w:author="Huawei (David Lecompte)" w:date="2025-02-03T10:12:00Z">
            <w:rPr>
              <w:lang w:val="fr-FR" w:eastAsia="ko-KR"/>
            </w:rPr>
          </w:rPrChange>
        </w:rPr>
      </w:pPr>
      <w:bookmarkStart w:id="2707" w:name="_Toc29239878"/>
      <w:bookmarkStart w:id="2708" w:name="_Toc37296276"/>
      <w:bookmarkStart w:id="2709" w:name="_Toc46490407"/>
      <w:bookmarkStart w:id="2710" w:name="_Toc52752102"/>
      <w:bookmarkStart w:id="2711" w:name="_Toc52796564"/>
      <w:bookmarkStart w:id="2712" w:name="_Toc178200662"/>
      <w:r w:rsidRPr="00720A7E">
        <w:rPr>
          <w:lang w:val="en-US" w:eastAsia="ko-KR"/>
          <w:rPrChange w:id="2713" w:author="Huawei (David Lecompte)" w:date="2025-02-03T10:12:00Z">
            <w:rPr>
              <w:lang w:val="fr-FR" w:eastAsia="ko-KR"/>
            </w:rPr>
          </w:rPrChange>
        </w:rPr>
        <w:t>6.1.3</w:t>
      </w:r>
      <w:r w:rsidRPr="00720A7E">
        <w:rPr>
          <w:lang w:val="en-US" w:eastAsia="ko-KR"/>
          <w:rPrChange w:id="2714" w:author="Huawei (David Lecompte)" w:date="2025-02-03T10:12:00Z">
            <w:rPr>
              <w:lang w:val="fr-FR" w:eastAsia="ko-KR"/>
            </w:rPr>
          </w:rPrChange>
        </w:rPr>
        <w:tab/>
        <w:t>MAC Control Elements (CEs)</w:t>
      </w:r>
      <w:bookmarkEnd w:id="2707"/>
      <w:bookmarkEnd w:id="2708"/>
      <w:bookmarkEnd w:id="2709"/>
      <w:bookmarkEnd w:id="2710"/>
      <w:bookmarkEnd w:id="2711"/>
      <w:bookmarkEnd w:id="2712"/>
    </w:p>
    <w:p w14:paraId="52ED134E" w14:textId="77777777" w:rsidR="003669F2" w:rsidRPr="00720A7E" w:rsidRDefault="00B562E1">
      <w:pPr>
        <w:pStyle w:val="4"/>
        <w:rPr>
          <w:lang w:val="en-US" w:eastAsia="ko-KR"/>
          <w:rPrChange w:id="2715" w:author="Huawei (David Lecompte)" w:date="2025-02-03T10:12:00Z">
            <w:rPr>
              <w:lang w:val="fr-FR" w:eastAsia="ko-KR"/>
            </w:rPr>
          </w:rPrChange>
        </w:rPr>
      </w:pPr>
      <w:bookmarkStart w:id="2716" w:name="_Toc29239879"/>
      <w:bookmarkStart w:id="2717" w:name="_Toc37296277"/>
      <w:bookmarkStart w:id="2718" w:name="_Toc46490408"/>
      <w:bookmarkStart w:id="2719" w:name="_Toc52752103"/>
      <w:bookmarkStart w:id="2720" w:name="_Toc52796565"/>
      <w:bookmarkStart w:id="2721" w:name="_Toc178200663"/>
      <w:r w:rsidRPr="00720A7E">
        <w:rPr>
          <w:lang w:val="en-US" w:eastAsia="ko-KR"/>
          <w:rPrChange w:id="2722" w:author="Huawei (David Lecompte)" w:date="2025-02-03T10:12:00Z">
            <w:rPr>
              <w:lang w:val="fr-FR" w:eastAsia="ko-KR"/>
            </w:rPr>
          </w:rPrChange>
        </w:rPr>
        <w:t>6.1.3.1</w:t>
      </w:r>
      <w:r w:rsidRPr="00720A7E">
        <w:rPr>
          <w:lang w:val="en-US" w:eastAsia="ko-KR"/>
          <w:rPrChange w:id="2723" w:author="Huawei (David Lecompte)" w:date="2025-02-03T10:12:00Z">
            <w:rPr>
              <w:lang w:val="fr-FR" w:eastAsia="ko-KR"/>
            </w:rPr>
          </w:rPrChange>
        </w:rPr>
        <w:tab/>
        <w:t>Buffer Status Report MAC CEs</w:t>
      </w:r>
      <w:bookmarkEnd w:id="2716"/>
      <w:bookmarkEnd w:id="2717"/>
      <w:bookmarkEnd w:id="2718"/>
      <w:bookmarkEnd w:id="2719"/>
      <w:bookmarkEnd w:id="2720"/>
      <w:bookmarkEnd w:id="2721"/>
    </w:p>
    <w:p w14:paraId="52ED134F" w14:textId="77777777" w:rsidR="003669F2" w:rsidRDefault="00B562E1">
      <w:pPr>
        <w:rPr>
          <w:lang w:eastAsia="ko-KR"/>
        </w:rPr>
      </w:pPr>
      <w:r>
        <w:rPr>
          <w:lang w:eastAsia="ko-KR"/>
        </w:rPr>
        <w:t xml:space="preserve">Buffer Status Report (BSR) MAC CEs </w:t>
      </w:r>
      <w:proofErr w:type="gramStart"/>
      <w:r>
        <w:rPr>
          <w:lang w:eastAsia="ko-KR"/>
        </w:rPr>
        <w:t>consist</w:t>
      </w:r>
      <w:proofErr w:type="gramEnd"/>
      <w:r>
        <w:rPr>
          <w:lang w:eastAsia="ko-KR"/>
        </w:rPr>
        <w:t xml:space="preserve">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 xml:space="preserve">The BSR formats are identified by MAC </w:t>
      </w:r>
      <w:proofErr w:type="spellStart"/>
      <w:r>
        <w:rPr>
          <w:lang w:eastAsia="ko-KR"/>
        </w:rPr>
        <w:t>subheaders</w:t>
      </w:r>
      <w:proofErr w:type="spellEnd"/>
      <w:r>
        <w:rPr>
          <w:lang w:eastAsia="ko-KR"/>
        </w:rPr>
        <w:t xml:space="preserve"> with LCIDs as specified in Table 6.2.1-2.</w:t>
      </w:r>
    </w:p>
    <w:p w14:paraId="52ED135D" w14:textId="77777777" w:rsidR="003669F2" w:rsidRDefault="00B562E1">
      <w:pPr>
        <w:rPr>
          <w:lang w:eastAsia="ko-KR"/>
        </w:rPr>
      </w:pPr>
      <w:r>
        <w:rPr>
          <w:lang w:eastAsia="ko-KR"/>
        </w:rPr>
        <w:t xml:space="preserve">The Refined Long BSR format, Extended BSR formats and Pre-emptive BSR format are identified by MAC </w:t>
      </w:r>
      <w:proofErr w:type="spellStart"/>
      <w:r>
        <w:rPr>
          <w:lang w:eastAsia="ko-KR"/>
        </w:rPr>
        <w:t>subheaders</w:t>
      </w:r>
      <w:proofErr w:type="spellEnd"/>
      <w:r>
        <w:rPr>
          <w:lang w:eastAsia="ko-KR"/>
        </w:rPr>
        <w:t xml:space="preserve"> with </w:t>
      </w:r>
      <w:proofErr w:type="spellStart"/>
      <w:r>
        <w:rPr>
          <w:lang w:eastAsia="ko-KR"/>
        </w:rPr>
        <w:t>eLCIDs</w:t>
      </w:r>
      <w:proofErr w:type="spellEnd"/>
      <w:r>
        <w:rPr>
          <w:lang w:eastAsia="ko-KR"/>
        </w:rPr>
        <w:t xml:space="preserve">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lastRenderedPageBreak/>
        <w:t>-</w:t>
      </w:r>
      <w:r>
        <w:rPr>
          <w:lang w:eastAsia="ko-KR"/>
        </w:rPr>
        <w:tab/>
        <w:t xml:space="preserve">LCG ID: The Logical Channel Group ID field identifies the group of logical </w:t>
      </w:r>
      <w:proofErr w:type="gramStart"/>
      <w:r>
        <w:rPr>
          <w:lang w:eastAsia="ko-KR"/>
        </w:rPr>
        <w:t>channel</w:t>
      </w:r>
      <w:proofErr w:type="gramEnd"/>
      <w:r>
        <w:rPr>
          <w:lang w:eastAsia="ko-KR"/>
        </w:rPr>
        <w:t>(s)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For the Long BSR format, Refined Long BSR format, Extended Long BSR format, Pre-emptive BSR format, and Extended Pre-emptive BSR format, this field indicates the presence of the Buffer Size field for the logical channel group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Buffer Size field for the logical channel group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Buffer Size field for the logical channel group </w:t>
      </w:r>
      <w:proofErr w:type="spellStart"/>
      <w:r>
        <w:rPr>
          <w:lang w:eastAsia="ko-KR"/>
        </w:rPr>
        <w:t>i</w:t>
      </w:r>
      <w:proofErr w:type="spellEnd"/>
      <w:r>
        <w:rPr>
          <w:lang w:eastAsia="ko-KR"/>
        </w:rPr>
        <w:t xml:space="preserve"> is not reported. For the Long Truncated BSR format and the Extended Long Truncated BSR format, this field indicates whether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1 indicates that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0 indicates that logical channel group </w:t>
      </w:r>
      <w:proofErr w:type="spellStart"/>
      <w:r>
        <w:rPr>
          <w:lang w:eastAsia="ko-KR"/>
        </w:rPr>
        <w:t>i</w:t>
      </w:r>
      <w:proofErr w:type="spellEnd"/>
      <w:r>
        <w:rPr>
          <w:lang w:eastAsia="ko-KR"/>
        </w:rPr>
        <w:t xml:space="preserve"> does not have data available;</w:t>
      </w:r>
    </w:p>
    <w:p w14:paraId="52ED1361" w14:textId="77777777" w:rsidR="003669F2" w:rsidRDefault="00B562E1">
      <w:pPr>
        <w:pStyle w:val="B1"/>
        <w:rPr>
          <w:lang w:eastAsia="ko-KR"/>
        </w:rPr>
      </w:pPr>
      <w:r>
        <w:rPr>
          <w:lang w:eastAsia="ko-KR"/>
        </w:rPr>
        <w:t>-</w:t>
      </w:r>
      <w:r>
        <w:rPr>
          <w:lang w:eastAsia="ko-KR"/>
        </w:rPr>
        <w:tab/>
      </w:r>
      <w:proofErr w:type="spellStart"/>
      <w:r>
        <w:rPr>
          <w:lang w:eastAsia="ko-KR"/>
        </w:rPr>
        <w:t>BT</w:t>
      </w:r>
      <w:r>
        <w:rPr>
          <w:vertAlign w:val="subscript"/>
          <w:lang w:eastAsia="ko-KR"/>
        </w:rPr>
        <w:t>i</w:t>
      </w:r>
      <w:proofErr w:type="spellEnd"/>
      <w:r>
        <w:rPr>
          <w:lang w:eastAsia="ko-KR"/>
        </w:rPr>
        <w:t xml:space="preserve">: This field is included only in the Refined Long BSR format. This field is present only if the corresponding </w:t>
      </w:r>
      <w:proofErr w:type="spellStart"/>
      <w:r>
        <w:rPr>
          <w:lang w:eastAsia="ko-KR"/>
        </w:rPr>
        <w:t>LCG</w:t>
      </w:r>
      <w:r>
        <w:rPr>
          <w:vertAlign w:val="subscript"/>
          <w:lang w:eastAsia="ko-KR"/>
        </w:rPr>
        <w:t>i</w:t>
      </w:r>
      <w:proofErr w:type="spellEnd"/>
      <w:r>
        <w:rPr>
          <w:lang w:eastAsia="ko-KR"/>
        </w:rPr>
        <w:t xml:space="preserve"> is set to 1; otherwise, this field is reserved and set to 0. If present, this field indicates which buffer size table is used to set the Buffer Size field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1 indicates that the buffer size table specified in Table 6.1.3.1-3 is used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0 indicates that the buffer size table specified in Table 6.1.3.1-2 is used for the logical channel group </w:t>
      </w:r>
      <w:proofErr w:type="spellStart"/>
      <w:r>
        <w:rPr>
          <w:lang w:eastAsia="ko-KR"/>
        </w:rPr>
        <w:t>i</w:t>
      </w:r>
      <w:proofErr w:type="spellEnd"/>
      <w:r>
        <w:rPr>
          <w:lang w:eastAsia="ko-KR"/>
        </w:rPr>
        <w:t>;</w:t>
      </w:r>
    </w:p>
    <w:p w14:paraId="52ED1362" w14:textId="77777777" w:rsidR="003669F2" w:rsidRDefault="00B562E1">
      <w:pPr>
        <w:pStyle w:val="B1"/>
        <w:rPr>
          <w:lang w:eastAsia="ko-KR"/>
        </w:rPr>
      </w:pPr>
      <w:r>
        <w:rPr>
          <w:lang w:eastAsia="ko-KR"/>
        </w:rPr>
        <w:t>-</w:t>
      </w:r>
      <w:r>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w:t>
      </w:r>
      <w:proofErr w:type="gramStart"/>
      <w:r>
        <w:rPr>
          <w:lang w:eastAsia="ko-KR"/>
        </w:rPr>
        <w:t>i.e.</w:t>
      </w:r>
      <w:proofErr w:type="gramEnd"/>
      <w:r>
        <w:rPr>
          <w:lang w:eastAsia="ko-KR"/>
        </w:rPr>
        <w:t xml:space="preserv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proofErr w:type="spellStart"/>
      <w:r>
        <w:rPr>
          <w:i/>
          <w:iCs/>
          <w:lang w:eastAsia="ko-KR"/>
        </w:rPr>
        <w:t>additionalBS-TableAllowed</w:t>
      </w:r>
      <w:proofErr w:type="spellEnd"/>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w:t>
      </w:r>
      <w:proofErr w:type="spellStart"/>
      <w:r>
        <w:rPr>
          <w:lang w:eastAsia="ko-KR"/>
        </w:rPr>
        <w:t>LCG</w:t>
      </w:r>
      <w:r>
        <w:rPr>
          <w:vertAlign w:val="subscript"/>
          <w:lang w:eastAsia="ko-KR"/>
        </w:rPr>
        <w:t>i</w:t>
      </w:r>
      <w:proofErr w:type="spellEnd"/>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0238CE">
      <w:pPr>
        <w:pStyle w:val="TH"/>
        <w:rPr>
          <w:lang w:eastAsia="ko-KR"/>
        </w:rPr>
      </w:pPr>
      <w:r>
        <w:rPr>
          <w:noProof/>
        </w:rPr>
        <w:object w:dxaOrig="5693" w:dyaOrig="1021" w14:anchorId="1D845751">
          <v:shape id="_x0000_i1038" type="#_x0000_t75" alt="" style="width:284.5pt;height:51.5pt;mso-width-percent:0;mso-height-percent:0;mso-width-percent:0;mso-height-percent:0" o:ole="">
            <v:imagedata r:id="rId43" o:title=""/>
          </v:shape>
          <o:OLEObject Type="Embed" ProgID="Visio.Drawing.15" ShapeID="_x0000_i1038" DrawAspect="Content" ObjectID="_1804003453" r:id="rId44"/>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0238CE">
      <w:pPr>
        <w:pStyle w:val="TH"/>
        <w:rPr>
          <w:lang w:eastAsia="ko-KR"/>
        </w:rPr>
      </w:pPr>
      <w:r>
        <w:rPr>
          <w:noProof/>
        </w:rPr>
        <w:object w:dxaOrig="5693" w:dyaOrig="3282" w14:anchorId="3E83B53D">
          <v:shape id="_x0000_i1039" type="#_x0000_t75" alt="" style="width:284.5pt;height:164.5pt;mso-width-percent:0;mso-height-percent:0;mso-width-percent:0;mso-height-percent:0" o:ole="">
            <v:imagedata r:id="rId45" o:title=""/>
          </v:shape>
          <o:OLEObject Type="Embed" ProgID="Visio.Drawing.15" ShapeID="_x0000_i1039" DrawAspect="Content" ObjectID="_1804003454" r:id="rId46"/>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0238CE">
      <w:pPr>
        <w:pStyle w:val="TH"/>
      </w:pPr>
      <w:r>
        <w:rPr>
          <w:noProof/>
        </w:rPr>
        <w:object w:dxaOrig="5693" w:dyaOrig="1591" w14:anchorId="395DA9AD">
          <v:shape id="_x0000_i1040" type="#_x0000_t75" alt="" style="width:284.5pt;height:79.5pt;mso-width-percent:0;mso-height-percent:0;mso-width-percent:0;mso-height-percent:0" o:ole="">
            <v:imagedata r:id="rId47" o:title=""/>
          </v:shape>
          <o:OLEObject Type="Embed" ProgID="Visio.Drawing.15" ShapeID="_x0000_i1040" DrawAspect="Content" ObjectID="_1804003455" r:id="rId48"/>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0238CE">
      <w:pPr>
        <w:pStyle w:val="TH"/>
        <w:rPr>
          <w:lang w:eastAsia="ko-KR"/>
        </w:rPr>
      </w:pPr>
      <w:r>
        <w:rPr>
          <w:noProof/>
        </w:rPr>
        <w:object w:dxaOrig="5693" w:dyaOrig="5023" w14:anchorId="79861059">
          <v:shape id="_x0000_i1041" type="#_x0000_t75" alt="" style="width:284.5pt;height:251pt;mso-width-percent:0;mso-height-percent:0;mso-width-percent:0;mso-height-percent:0" o:ole="">
            <v:imagedata r:id="rId49" o:title=""/>
          </v:shape>
          <o:OLEObject Type="Embed" ProgID="Visio.Drawing.15" ShapeID="_x0000_i1041" DrawAspect="Content" ObjectID="_1804003456" r:id="rId50"/>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0238CE">
      <w:pPr>
        <w:pStyle w:val="TH"/>
      </w:pPr>
      <w:r>
        <w:rPr>
          <w:noProof/>
        </w:rPr>
        <w:object w:dxaOrig="5710" w:dyaOrig="3901" w14:anchorId="56747A73">
          <v:shape id="_x0000_i1042" type="#_x0000_t75" alt="" style="width:284.5pt;height:195pt;mso-width-percent:0;mso-height-percent:0;mso-width-percent:0;mso-height-percent:0" o:ole="">
            <v:imagedata r:id="rId51" o:title=""/>
          </v:shape>
          <o:OLEObject Type="Embed" ProgID="Visio.Drawing.15" ShapeID="_x0000_i1042" DrawAspect="Content" ObjectID="_1804003457" r:id="rId52"/>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724"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724"/>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c"/>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725" w:name="_Hlk151985325"/>
            <w:r>
              <w:rPr>
                <w:lang w:eastAsia="ko-KR"/>
              </w:rPr>
              <w:t>&gt; 4751 and ≤ 5000</w:t>
            </w:r>
            <w:bookmarkEnd w:id="2725"/>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2726" w:name="_Toc46490409"/>
      <w:bookmarkStart w:id="2727" w:name="_Toc178200664"/>
      <w:bookmarkStart w:id="2728" w:name="_Toc52796566"/>
      <w:bookmarkStart w:id="2729" w:name="_Toc52752104"/>
      <w:bookmarkStart w:id="2730" w:name="_Toc29239880"/>
      <w:bookmarkStart w:id="2731" w:name="_Toc37296278"/>
      <w:r>
        <w:t>6.1.3.2</w:t>
      </w:r>
      <w:r>
        <w:tab/>
        <w:t xml:space="preserve">C-RNTI MAC </w:t>
      </w:r>
      <w:r>
        <w:rPr>
          <w:lang w:eastAsia="ko-KR"/>
        </w:rPr>
        <w:t>CE</w:t>
      </w:r>
      <w:bookmarkEnd w:id="2726"/>
      <w:bookmarkEnd w:id="2727"/>
      <w:bookmarkEnd w:id="2728"/>
      <w:bookmarkEnd w:id="2729"/>
      <w:bookmarkEnd w:id="2730"/>
      <w:bookmarkEnd w:id="2731"/>
    </w:p>
    <w:p w14:paraId="52ED185F" w14:textId="77777777" w:rsidR="003669F2" w:rsidRDefault="00B562E1">
      <w:r>
        <w:t xml:space="preserve">The C-RNTI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0238CE">
      <w:pPr>
        <w:pStyle w:val="TH"/>
        <w:rPr>
          <w:lang w:eastAsia="ko-KR"/>
        </w:rPr>
      </w:pPr>
      <w:r>
        <w:rPr>
          <w:noProof/>
        </w:rPr>
        <w:object w:dxaOrig="5743" w:dyaOrig="1591" w14:anchorId="64B29AA7">
          <v:shape id="_x0000_i1043" type="#_x0000_t75" alt="" style="width:286.5pt;height:79.5pt;mso-width-percent:0;mso-height-percent:0;mso-width-percent:0;mso-height-percent:0" o:ole="">
            <v:imagedata r:id="rId53" o:title=""/>
          </v:shape>
          <o:OLEObject Type="Embed" ProgID="Visio.Drawing.15" ShapeID="_x0000_i1043" DrawAspect="Content" ObjectID="_1804003458" r:id="rId54"/>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4"/>
        <w:rPr>
          <w:lang w:val="fr-FR" w:eastAsia="ko-KR"/>
        </w:rPr>
      </w:pPr>
      <w:bookmarkStart w:id="2732" w:name="_Toc178200665"/>
      <w:bookmarkStart w:id="2733" w:name="_Toc52796567"/>
      <w:bookmarkStart w:id="2734" w:name="_Toc52752105"/>
      <w:bookmarkStart w:id="2735" w:name="_Toc46490410"/>
      <w:bookmarkStart w:id="2736" w:name="_Toc37296279"/>
      <w:bookmarkStart w:id="2737" w:name="_Toc29239881"/>
      <w:r>
        <w:rPr>
          <w:lang w:val="fr-FR"/>
        </w:rPr>
        <w:t>6.1.3.</w:t>
      </w:r>
      <w:r>
        <w:rPr>
          <w:lang w:val="fr-FR" w:eastAsia="ko-KR"/>
        </w:rPr>
        <w:t>3</w:t>
      </w:r>
      <w:r>
        <w:rPr>
          <w:lang w:val="fr-FR"/>
        </w:rPr>
        <w:tab/>
        <w:t xml:space="preserve">UE Contention Resolution Identity MAC </w:t>
      </w:r>
      <w:r>
        <w:rPr>
          <w:lang w:val="fr-FR" w:eastAsia="ko-KR"/>
        </w:rPr>
        <w:t>CE</w:t>
      </w:r>
      <w:bookmarkEnd w:id="2732"/>
      <w:bookmarkEnd w:id="2733"/>
      <w:bookmarkEnd w:id="2734"/>
      <w:bookmarkEnd w:id="2735"/>
      <w:bookmarkEnd w:id="2736"/>
      <w:bookmarkEnd w:id="2737"/>
    </w:p>
    <w:p w14:paraId="52ED1865" w14:textId="77777777" w:rsidR="003669F2" w:rsidRDefault="00B562E1">
      <w:pPr>
        <w:rPr>
          <w:lang w:eastAsia="ko-KR"/>
        </w:rPr>
      </w:pPr>
      <w:r>
        <w:t xml:space="preserve">The UE Contention Resolution Identity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0238CE">
      <w:pPr>
        <w:pStyle w:val="TH"/>
        <w:rPr>
          <w:lang w:eastAsia="ko-KR"/>
        </w:rPr>
      </w:pPr>
      <w:r>
        <w:rPr>
          <w:noProof/>
        </w:rPr>
        <w:object w:dxaOrig="5693" w:dyaOrig="3851" w14:anchorId="4EA147BD">
          <v:shape id="_x0000_i1044" type="#_x0000_t75" alt="" style="width:284.5pt;height:192.5pt;mso-width-percent:0;mso-height-percent:0;mso-width-percent:0;mso-height-percent:0" o:ole="">
            <v:imagedata r:id="rId55" o:title=""/>
          </v:shape>
          <o:OLEObject Type="Embed" ProgID="Visio.Drawing.15" ShapeID="_x0000_i1044" DrawAspect="Content" ObjectID="_1804003459" r:id="rId56"/>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4"/>
      </w:pPr>
      <w:bookmarkStart w:id="2738" w:name="_Toc52796568"/>
      <w:bookmarkStart w:id="2739" w:name="_Toc178200666"/>
      <w:bookmarkStart w:id="2740" w:name="_Toc46490411"/>
      <w:bookmarkStart w:id="2741" w:name="_Toc52752106"/>
      <w:bookmarkStart w:id="2742" w:name="_Toc29239882"/>
      <w:bookmarkStart w:id="2743" w:name="_Toc37296280"/>
      <w:r>
        <w:t>6.1.3.</w:t>
      </w:r>
      <w:r>
        <w:rPr>
          <w:lang w:eastAsia="ko-KR"/>
        </w:rPr>
        <w:t>4</w:t>
      </w:r>
      <w:r>
        <w:tab/>
        <w:t>Timing Advance Command MAC CE</w:t>
      </w:r>
      <w:bookmarkEnd w:id="2738"/>
      <w:bookmarkEnd w:id="2739"/>
      <w:bookmarkEnd w:id="2740"/>
      <w:bookmarkEnd w:id="2741"/>
      <w:bookmarkEnd w:id="2742"/>
      <w:bookmarkEnd w:id="2743"/>
    </w:p>
    <w:p w14:paraId="52ED186B" w14:textId="77777777" w:rsidR="003669F2" w:rsidRDefault="00B562E1">
      <w:r>
        <w:t xml:space="preserve">The Timing Advance Command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 xml:space="preserve">TAG Identity (TAG ID): This field indicates the TAG Identity of the addressed TAG. The TAG with the Identity 0 contains the </w:t>
      </w:r>
      <w:proofErr w:type="spellStart"/>
      <w:r>
        <w:rPr>
          <w:lang w:eastAsia="ko-KR"/>
        </w:rPr>
        <w:t>SpCell</w:t>
      </w:r>
      <w:proofErr w:type="spellEnd"/>
      <w:r>
        <w:rPr>
          <w:lang w:eastAsia="ko-KR"/>
        </w:rPr>
        <w:t>.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0238CE">
      <w:pPr>
        <w:pStyle w:val="TH"/>
        <w:rPr>
          <w:lang w:eastAsia="ko-KR"/>
        </w:rPr>
      </w:pPr>
      <w:r>
        <w:rPr>
          <w:noProof/>
        </w:rPr>
        <w:object w:dxaOrig="5693" w:dyaOrig="1038" w14:anchorId="66846810">
          <v:shape id="_x0000_i1045" type="#_x0000_t75" alt="" style="width:284.5pt;height:51.5pt;mso-width-percent:0;mso-height-percent:0;mso-width-percent:0;mso-height-percent:0" o:ole="">
            <v:imagedata r:id="rId57" o:title=""/>
          </v:shape>
          <o:OLEObject Type="Embed" ProgID="Visio.Drawing.15" ShapeID="_x0000_i1045" DrawAspect="Content" ObjectID="_1804003460" r:id="rId58"/>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Malgun Gothic"/>
        </w:rPr>
      </w:pPr>
      <w:bookmarkStart w:id="2744" w:name="_Toc178200667"/>
      <w:bookmarkStart w:id="2745" w:name="_Toc52796569"/>
      <w:bookmarkStart w:id="2746" w:name="_Toc52752107"/>
      <w:bookmarkStart w:id="2747" w:name="_Toc46490412"/>
      <w:bookmarkStart w:id="2748" w:name="_Toc37296281"/>
      <w:bookmarkStart w:id="2749" w:name="_Toc29239883"/>
      <w:r>
        <w:rPr>
          <w:rFonts w:eastAsia="Malgun Gothic"/>
        </w:rPr>
        <w:t>6.1.3.4a</w:t>
      </w:r>
      <w:r>
        <w:rPr>
          <w:rFonts w:eastAsia="Malgun Gothic"/>
        </w:rPr>
        <w:tab/>
      </w:r>
      <w:bookmarkStart w:id="2750" w:name="_Hlk20927412"/>
      <w:r>
        <w:rPr>
          <w:rFonts w:eastAsia="Malgun Gothic"/>
        </w:rPr>
        <w:t>Absolute Timing Advance Command MAC CE</w:t>
      </w:r>
      <w:bookmarkEnd w:id="2744"/>
      <w:bookmarkEnd w:id="2745"/>
      <w:bookmarkEnd w:id="2746"/>
      <w:bookmarkEnd w:id="2747"/>
      <w:bookmarkEnd w:id="2748"/>
      <w:bookmarkEnd w:id="2750"/>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0238CE">
      <w:pPr>
        <w:pStyle w:val="TH"/>
        <w:rPr>
          <w:lang w:eastAsia="ko-KR"/>
        </w:rPr>
      </w:pPr>
      <w:r>
        <w:rPr>
          <w:noProof/>
        </w:rPr>
        <w:object w:dxaOrig="5660" w:dyaOrig="1607" w14:anchorId="53FD757E">
          <v:shape id="_x0000_i1046" type="#_x0000_t75" alt="" style="width:281.5pt;height:79.5pt;mso-width-percent:0;mso-height-percent:0;mso-width-percent:0;mso-height-percent:0" o:ole="">
            <v:imagedata r:id="rId59" o:title=""/>
          </v:shape>
          <o:OLEObject Type="Embed" ProgID="Visio.Drawing.15" ShapeID="_x0000_i1046" DrawAspect="Content" ObjectID="_1804003461" r:id="rId60"/>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2751" w:author="vivo-Chenli" w:date="2025-01-21T17:29:00Z"/>
        </w:rPr>
      </w:pPr>
      <w:bookmarkStart w:id="2752" w:name="_Toc37296282"/>
      <w:bookmarkStart w:id="2753" w:name="_Toc46490413"/>
      <w:bookmarkStart w:id="2754" w:name="_Toc52752108"/>
      <w:bookmarkStart w:id="2755" w:name="_Toc52796570"/>
      <w:bookmarkStart w:id="2756" w:name="_Toc178200668"/>
      <w:ins w:id="2757" w:author="vivo-Chenli" w:date="2025-01-21T17:29:00Z">
        <w:r>
          <w:t>6.1.3.</w:t>
        </w:r>
        <w:r>
          <w:rPr>
            <w:lang w:eastAsia="ko-KR"/>
          </w:rPr>
          <w:t>4</w:t>
        </w:r>
      </w:ins>
      <w:ins w:id="2758" w:author="vivo-Chenli" w:date="2025-01-21T17:30:00Z">
        <w:r>
          <w:rPr>
            <w:lang w:eastAsia="ko-KR"/>
          </w:rPr>
          <w:t>x</w:t>
        </w:r>
      </w:ins>
      <w:ins w:id="2759" w:author="vivo-Chenli" w:date="2025-01-21T17:29:00Z">
        <w:r>
          <w:tab/>
        </w:r>
      </w:ins>
      <w:commentRangeStart w:id="2760"/>
      <w:commentRangeStart w:id="2761"/>
      <w:ins w:id="2762" w:author="vivo-Chenli" w:date="2025-01-21T17:30:00Z">
        <w:r>
          <w:t>LTM Can</w:t>
        </w:r>
      </w:ins>
      <w:ins w:id="2763" w:author="vivo-Chenli" w:date="2025-01-21T17:34:00Z">
        <w:r>
          <w:t>di</w:t>
        </w:r>
      </w:ins>
      <w:ins w:id="2764" w:author="vivo-Chenli" w:date="2025-01-21T17:30:00Z">
        <w:r>
          <w:t xml:space="preserve">date </w:t>
        </w:r>
      </w:ins>
      <w:ins w:id="2765" w:author="vivo-Chenli" w:date="2025-01-21T17:29:00Z">
        <w:r>
          <w:t xml:space="preserve">Timing Advance </w:t>
        </w:r>
      </w:ins>
      <w:commentRangeEnd w:id="2760"/>
      <w:r>
        <w:rPr>
          <w:rStyle w:val="a6"/>
          <w:rFonts w:ascii="Times New Roman" w:hAnsi="Times New Roman"/>
        </w:rPr>
        <w:commentReference w:id="2760"/>
      </w:r>
      <w:commentRangeEnd w:id="2761"/>
      <w:r w:rsidR="005E174F">
        <w:rPr>
          <w:rStyle w:val="a6"/>
          <w:rFonts w:ascii="Times New Roman" w:hAnsi="Times New Roman"/>
        </w:rPr>
        <w:commentReference w:id="2761"/>
      </w:r>
      <w:ins w:id="2766" w:author="vivo-Chenli" w:date="2025-01-21T17:29:00Z">
        <w:r>
          <w:t>Command MAC CE</w:t>
        </w:r>
      </w:ins>
    </w:p>
    <w:p w14:paraId="52ED187A" w14:textId="77777777" w:rsidR="003669F2" w:rsidRDefault="00B562E1">
      <w:pPr>
        <w:rPr>
          <w:ins w:id="2767" w:author="vivo-Chenli" w:date="2025-01-21T17:29:00Z"/>
        </w:rPr>
      </w:pPr>
      <w:ins w:id="2768" w:author="vivo-Chenli" w:date="2025-01-21T17:29:00Z">
        <w:r>
          <w:t xml:space="preserve">The </w:t>
        </w:r>
      </w:ins>
      <w:ins w:id="2769" w:author="vivo-Chenli" w:date="2025-01-21T17:30:00Z">
        <w:r>
          <w:t xml:space="preserve">LTM Candidate </w:t>
        </w:r>
      </w:ins>
      <w:ins w:id="2770" w:author="vivo-Chenli" w:date="2025-01-21T17:29:00Z">
        <w:r>
          <w:t xml:space="preserve">Timing Advance Command MAC </w:t>
        </w:r>
        <w:r>
          <w:rPr>
            <w:lang w:eastAsia="ko-KR"/>
          </w:rPr>
          <w:t>CE</w:t>
        </w:r>
        <w:r>
          <w:t xml:space="preserve"> is identified by MAC </w:t>
        </w:r>
        <w:proofErr w:type="spellStart"/>
        <w:r>
          <w:t>subheader</w:t>
        </w:r>
        <w:proofErr w:type="spellEnd"/>
        <w:r>
          <w:t xml:space="preserve"> with </w:t>
        </w:r>
      </w:ins>
      <w:proofErr w:type="spellStart"/>
      <w:ins w:id="2771" w:author="vivo-Chenli" w:date="2025-01-21T17:32:00Z">
        <w:r>
          <w:t>e</w:t>
        </w:r>
      </w:ins>
      <w:ins w:id="2772" w:author="vivo-Chenli" w:date="2025-01-21T17:29:00Z">
        <w:r>
          <w:t>LCID</w:t>
        </w:r>
        <w:proofErr w:type="spellEnd"/>
        <w:r>
          <w:t xml:space="preserve"> as specified in </w:t>
        </w:r>
        <w:r>
          <w:rPr>
            <w:lang w:eastAsia="ko-KR"/>
          </w:rPr>
          <w:t>T</w:t>
        </w:r>
        <w:r>
          <w:t>able 6.2.1-1</w:t>
        </w:r>
      </w:ins>
      <w:ins w:id="2773" w:author="vivo-Chenli" w:date="2025-01-21T17:33:00Z">
        <w:r>
          <w:t>b</w:t>
        </w:r>
      </w:ins>
      <w:ins w:id="2774" w:author="vivo-Chenli" w:date="2025-01-21T17:29:00Z">
        <w:r>
          <w:t>.</w:t>
        </w:r>
      </w:ins>
    </w:p>
    <w:p w14:paraId="52ED187B" w14:textId="77777777" w:rsidR="003669F2" w:rsidRDefault="00B562E1">
      <w:pPr>
        <w:rPr>
          <w:ins w:id="2775" w:author="vivo-Chenli" w:date="2025-01-21T17:35:00Z"/>
        </w:rPr>
      </w:pPr>
      <w:ins w:id="2776" w:author="vivo-Chenli" w:date="2025-01-21T17:29:00Z">
        <w:r>
          <w:t xml:space="preserve">It has a fixed size and consists of </w:t>
        </w:r>
      </w:ins>
      <w:ins w:id="2777" w:author="vivo-Chenli" w:date="2025-01-21T18:26:00Z">
        <w:r>
          <w:rPr>
            <w:rFonts w:eastAsiaTheme="minorEastAsia"/>
            <w:lang w:eastAsia="zh-CN"/>
          </w:rPr>
          <w:t>two</w:t>
        </w:r>
        <w:r>
          <w:t xml:space="preserve"> octet</w:t>
        </w:r>
        <w:r>
          <w:rPr>
            <w:rFonts w:eastAsiaTheme="minorEastAsia"/>
            <w:lang w:eastAsia="zh-CN"/>
          </w:rPr>
          <w:t>s</w:t>
        </w:r>
        <w:r>
          <w:t xml:space="preserve"> </w:t>
        </w:r>
      </w:ins>
      <w:ins w:id="2778" w:author="vivo-Chenli" w:date="2025-01-21T17:29:00Z">
        <w:r>
          <w:t>defined as follows (</w:t>
        </w:r>
        <w:r>
          <w:rPr>
            <w:lang w:eastAsia="ko-KR"/>
          </w:rPr>
          <w:t>F</w:t>
        </w:r>
        <w:r>
          <w:t>igure 6.1.3.</w:t>
        </w:r>
        <w:r>
          <w:rPr>
            <w:lang w:eastAsia="ko-KR"/>
          </w:rPr>
          <w:t>4</w:t>
        </w:r>
      </w:ins>
      <w:ins w:id="2779" w:author="vivo-Chenli" w:date="2025-01-21T17:33:00Z">
        <w:r>
          <w:rPr>
            <w:lang w:eastAsia="ko-KR"/>
          </w:rPr>
          <w:t>x</w:t>
        </w:r>
      </w:ins>
      <w:ins w:id="2780" w:author="vivo-Chenli" w:date="2025-01-21T17:29:00Z">
        <w:r>
          <w:t>-1):</w:t>
        </w:r>
      </w:ins>
    </w:p>
    <w:p w14:paraId="52ED187C" w14:textId="77777777" w:rsidR="003669F2" w:rsidRDefault="00B562E1">
      <w:pPr>
        <w:pStyle w:val="EditorsNote"/>
        <w:ind w:left="1701" w:hanging="1417"/>
        <w:rPr>
          <w:ins w:id="2781" w:author="vivo-Chenli" w:date="2025-01-21T17:36:00Z"/>
          <w:lang w:eastAsia="zh-CN"/>
        </w:rPr>
      </w:pPr>
      <w:ins w:id="2782" w:author="vivo-Chenli" w:date="2025-01-21T17:36:00Z">
        <w:r>
          <w:rPr>
            <w:lang w:eastAsia="zh-CN"/>
          </w:rPr>
          <w:t xml:space="preserve">Editor’s NOTE: The detailed field(s) and corresponding description will be further updated based on the discussion progress. </w:t>
        </w:r>
      </w:ins>
    </w:p>
    <w:p w14:paraId="4B7DD547" w14:textId="581E84B0" w:rsidR="00C91742" w:rsidRDefault="00C91742" w:rsidP="00C91742">
      <w:pPr>
        <w:pStyle w:val="B1"/>
        <w:rPr>
          <w:ins w:id="2783" w:author="vivo-Chenli-After RAN2#129" w:date="2025-03-14T08:35:00Z"/>
          <w:lang w:eastAsia="ko-KR"/>
        </w:rPr>
      </w:pPr>
      <w:ins w:id="2784" w:author="vivo-Chenli-After RAN2#129" w:date="2025-03-14T08:35:00Z">
        <w:r>
          <w:rPr>
            <w:lang w:eastAsia="ko-KR"/>
          </w:rPr>
          <w:t>-</w:t>
        </w:r>
        <w:r>
          <w:rPr>
            <w:lang w:eastAsia="ko-KR"/>
          </w:rPr>
          <w:tab/>
        </w:r>
        <w:commentRangeStart w:id="2785"/>
        <w:r w:rsidR="00C07A05">
          <w:rPr>
            <w:lang w:eastAsia="ko-KR"/>
          </w:rPr>
          <w:t>Candidate Config ID</w:t>
        </w:r>
      </w:ins>
      <w:commentRangeEnd w:id="2785"/>
      <w:r w:rsidR="00250EF4">
        <w:rPr>
          <w:rStyle w:val="a6"/>
        </w:rPr>
        <w:commentReference w:id="2785"/>
      </w:r>
      <w:ins w:id="2786" w:author="vivo-Chenli-After RAN2#129" w:date="2025-03-14T08:35:00Z">
        <w:r>
          <w:rPr>
            <w:lang w:eastAsia="ko-KR"/>
          </w:rPr>
          <w:t xml:space="preserve">: This field indicates </w:t>
        </w:r>
        <w:r w:rsidR="00AB79DE">
          <w:rPr>
            <w:lang w:eastAsia="ko-KR"/>
          </w:rPr>
          <w:t xml:space="preserve">the </w:t>
        </w:r>
        <w:r>
          <w:rPr>
            <w:lang w:eastAsia="ko-KR"/>
          </w:rPr>
          <w:t xml:space="preserve">corresponding </w:t>
        </w:r>
        <w:r w:rsidR="006A44C8">
          <w:rPr>
            <w:lang w:eastAsia="ko-KR"/>
          </w:rPr>
          <w:t xml:space="preserve">candidate configuration </w:t>
        </w:r>
        <w:r>
          <w:rPr>
            <w:lang w:eastAsia="ko-KR"/>
          </w:rPr>
          <w:t xml:space="preserve">ID </w:t>
        </w:r>
      </w:ins>
      <w:ins w:id="2787" w:author="vivo-Chenli-After RAN2#129" w:date="2025-03-14T08:36:00Z">
        <w:r w:rsidR="00CA7685">
          <w:rPr>
            <w:lang w:eastAsia="ko-KR"/>
          </w:rPr>
          <w:t xml:space="preserve">associated with </w:t>
        </w:r>
      </w:ins>
      <w:ins w:id="2788" w:author="vivo-Chenli-After RAN2#129" w:date="2025-03-14T08:35:00Z">
        <w:r>
          <w:rPr>
            <w:lang w:eastAsia="ko-KR"/>
          </w:rPr>
          <w:t xml:space="preserve">this </w:t>
        </w:r>
      </w:ins>
      <w:ins w:id="2789" w:author="vivo-Chenli-After RAN2#129" w:date="2025-03-14T08:36:00Z">
        <w:r w:rsidR="00CD3E51">
          <w:rPr>
            <w:lang w:eastAsia="ko-KR"/>
          </w:rPr>
          <w:t>Timing Advance Command</w:t>
        </w:r>
      </w:ins>
      <w:ins w:id="2790" w:author="vivo-Chenli-After RAN2#129" w:date="2025-03-14T08:35:00Z">
        <w:r>
          <w:rPr>
            <w:lang w:eastAsia="ko-KR"/>
          </w:rPr>
          <w:t xml:space="preserve">. </w:t>
        </w:r>
        <w:r>
          <w:t xml:space="preserve">The length of the </w:t>
        </w:r>
      </w:ins>
      <w:ins w:id="2791" w:author="vivo-Chenli-After RAN2#129" w:date="2025-03-14T08:36:00Z">
        <w:r w:rsidR="00D60BAB">
          <w:t>Candidate Config</w:t>
        </w:r>
      </w:ins>
      <w:ins w:id="2792" w:author="vivo-Chenli-After RAN2#129" w:date="2025-03-14T08:35:00Z">
        <w:r>
          <w:t xml:space="preserve"> ID field is </w:t>
        </w:r>
      </w:ins>
      <w:ins w:id="2793" w:author="vivo-Chenli-After RAN2#129" w:date="2025-03-14T08:36:00Z">
        <w:r w:rsidR="00D60BAB">
          <w:t>X</w:t>
        </w:r>
      </w:ins>
      <w:ins w:id="2794" w:author="vivo-Chenli-After RAN2#129" w:date="2025-03-14T08:35:00Z">
        <w:r>
          <w:t xml:space="preserve"> bits;</w:t>
        </w:r>
      </w:ins>
    </w:p>
    <w:p w14:paraId="52ED187D" w14:textId="0338D0ED" w:rsidR="003669F2" w:rsidRDefault="00B562E1">
      <w:pPr>
        <w:pStyle w:val="B1"/>
        <w:rPr>
          <w:ins w:id="2795" w:author="vivo-Chenli" w:date="2025-01-21T17:34:00Z"/>
        </w:rPr>
      </w:pPr>
      <w:ins w:id="2796" w:author="vivo-Chenli" w:date="2025-01-21T17:29:00Z">
        <w:r>
          <w:rPr>
            <w:lang w:eastAsia="ko-KR"/>
          </w:rPr>
          <w:t>-</w:t>
        </w:r>
        <w:commentRangeStart w:id="2797"/>
        <w:commentRangeStart w:id="2798"/>
        <w:r>
          <w:rPr>
            <w:lang w:eastAsia="ko-KR"/>
          </w:rPr>
          <w:tab/>
        </w:r>
      </w:ins>
      <w:ins w:id="2799" w:author="vivo-Chenli" w:date="2025-01-21T17:35:00Z">
        <w:del w:id="2800" w:author="vivo-Chenli-After RAN2#129" w:date="2025-03-14T08:12:00Z">
          <w:r w:rsidDel="000A0819">
            <w:rPr>
              <w:lang w:eastAsia="ko-KR"/>
            </w:rPr>
            <w:delText>[</w:delText>
          </w:r>
        </w:del>
      </w:ins>
      <w:ins w:id="2801" w:author="vivo-Chenli-Before#129" w:date="2025-02-07T01:56:00Z">
        <w:del w:id="2802" w:author="vivo-Chenli-After RAN2#129" w:date="2025-03-14T08:12:00Z">
          <w:r w:rsidR="00792F7F" w:rsidDel="000A0819">
            <w:rPr>
              <w:lang w:eastAsia="ko-KR"/>
            </w:rPr>
            <w:delText xml:space="preserve">FFS </w:delText>
          </w:r>
        </w:del>
      </w:ins>
      <w:ins w:id="2803" w:author="vivo-Chenli" w:date="2025-01-21T17:29:00Z">
        <w:r>
          <w:rPr>
            <w:lang w:eastAsia="ko-KR"/>
          </w:rPr>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w:t>
        </w:r>
      </w:ins>
      <w:ins w:id="2804" w:author="vivo-Chenli" w:date="2025-01-21T17:38:00Z">
        <w:r>
          <w:rPr>
            <w:lang w:eastAsia="ko-KR"/>
          </w:rPr>
          <w:t xml:space="preserve"> </w:t>
        </w:r>
      </w:ins>
      <w:ins w:id="2805" w:author="vivo-Chenli" w:date="2025-01-21T17:43:00Z">
        <w:r>
          <w:rPr>
            <w:rFonts w:hint="eastAsia"/>
          </w:rPr>
          <w:t xml:space="preserve">when UE </w:t>
        </w:r>
      </w:ins>
      <w:ins w:id="2806" w:author="vivo-Chenli" w:date="2025-01-21T17:45:00Z">
        <w:r>
          <w:rPr>
            <w:lang w:eastAsia="ko-KR"/>
          </w:rPr>
          <w:t xml:space="preserve">switches to the candidate cell during CLTM, </w:t>
        </w:r>
      </w:ins>
      <w:ins w:id="2807" w:author="vivo-Chenli" w:date="2025-01-21T17:46:00Z">
        <w:r>
          <w:rPr>
            <w:lang w:eastAsia="ko-KR"/>
          </w:rPr>
          <w:t xml:space="preserve">where </w:t>
        </w:r>
      </w:ins>
      <w:ins w:id="2808" w:author="vivo-Chenli" w:date="2025-01-21T17:47:00Z">
        <w:r>
          <w:rPr>
            <w:lang w:eastAsia="ko-KR"/>
          </w:rPr>
          <w:t xml:space="preserve">the CLTM candidate cell is </w:t>
        </w:r>
        <w:r>
          <w:rPr>
            <w:rFonts w:hint="eastAsia"/>
          </w:rPr>
          <w:t>indicated by the latest PDCCH order before UE receives this MAC CE</w:t>
        </w:r>
        <w:r>
          <w:t xml:space="preserve">. </w:t>
        </w:r>
      </w:ins>
      <w:ins w:id="2809" w:author="vivo-Chenli" w:date="2025-01-21T17:29:00Z">
        <w:r>
          <w:t xml:space="preserve">The length of the field is </w:t>
        </w:r>
      </w:ins>
      <w:ins w:id="2810" w:author="vivo-Chenli" w:date="2025-01-21T18:26:00Z">
        <w:r>
          <w:rPr>
            <w:lang w:eastAsia="ko-KR"/>
          </w:rPr>
          <w:t>12</w:t>
        </w:r>
      </w:ins>
      <w:ins w:id="2811" w:author="vivo-Chenli" w:date="2025-01-21T17:29:00Z">
        <w:r>
          <w:rPr>
            <w:lang w:eastAsia="ko-KR"/>
          </w:rPr>
          <w:t xml:space="preserve"> </w:t>
        </w:r>
        <w:r>
          <w:t>bits</w:t>
        </w:r>
      </w:ins>
      <w:ins w:id="2812" w:author="vivo-Chenli" w:date="2025-01-21T17:34:00Z">
        <w:r>
          <w:t>;</w:t>
        </w:r>
      </w:ins>
      <w:commentRangeEnd w:id="2797"/>
      <w:r w:rsidR="001A5B5F">
        <w:rPr>
          <w:rStyle w:val="a6"/>
        </w:rPr>
        <w:commentReference w:id="2797"/>
      </w:r>
      <w:commentRangeEnd w:id="2798"/>
      <w:r w:rsidR="00F54D15">
        <w:rPr>
          <w:rStyle w:val="a6"/>
        </w:rPr>
        <w:commentReference w:id="2798"/>
      </w:r>
    </w:p>
    <w:p w14:paraId="52ED187E" w14:textId="77777777" w:rsidR="003669F2" w:rsidRDefault="00B562E1">
      <w:pPr>
        <w:pStyle w:val="B1"/>
        <w:rPr>
          <w:ins w:id="2813" w:author="vivo-Chenli" w:date="2025-01-21T18:26:00Z"/>
          <w:lang w:eastAsia="en-US"/>
        </w:rPr>
      </w:pPr>
      <w:ins w:id="2814" w:author="vivo-Chenli" w:date="2025-01-21T18:26:00Z">
        <w:r>
          <w:rPr>
            <w:lang w:eastAsia="ko-KR"/>
          </w:rPr>
          <w:t>-</w:t>
        </w:r>
        <w:r>
          <w:tab/>
          <w:t>TI</w:t>
        </w:r>
      </w:ins>
      <w:ins w:id="2815" w:author="vivo-Chenli" w:date="2025-01-21T18:28:00Z">
        <w:r>
          <w:t>: If two TAGs are configured for the CLTM candidate cell indicated by the latest PDCCH order before UE receives this MAC CE, this field indicates one of the two TAGs to which the Timing Advance Command is applied. The field set to 0 indicates the tag2-Id and the field set to 1 indicates the tag-Id of the CLTM candidate cell</w:t>
        </w:r>
      </w:ins>
      <w:ins w:id="2816" w:author="vivo-Chenli" w:date="2025-01-21T18:29:00Z">
        <w:r>
          <w:t>;</w:t>
        </w:r>
      </w:ins>
    </w:p>
    <w:p w14:paraId="52ED187F" w14:textId="77777777" w:rsidR="003669F2" w:rsidRDefault="00B562E1">
      <w:pPr>
        <w:pStyle w:val="EditorsNote"/>
        <w:ind w:left="1701" w:hanging="1417"/>
        <w:rPr>
          <w:ins w:id="2817" w:author="vivo-Chenli" w:date="2025-01-21T18:27:00Z"/>
          <w:lang w:eastAsia="zh-CN"/>
        </w:rPr>
      </w:pPr>
      <w:ins w:id="2818" w:author="vivo-Chenli" w:date="2025-01-21T18:27:00Z">
        <w:r>
          <w:rPr>
            <w:lang w:eastAsia="zh-CN"/>
          </w:rPr>
          <w:t xml:space="preserve">Editor’s NOTE: Whether conditional intra-CU LTM could co-exist with MIMO 2TA is FFS, this part could be updated </w:t>
        </w:r>
      </w:ins>
      <w:ins w:id="2819" w:author="vivo-Chenli" w:date="2025-01-21T18:28:00Z">
        <w:r>
          <w:rPr>
            <w:lang w:eastAsia="zh-CN"/>
          </w:rPr>
          <w:t xml:space="preserve">after more progress. </w:t>
        </w:r>
      </w:ins>
      <w:ins w:id="2820" w:author="vivo-Chenli" w:date="2025-01-21T18:27:00Z">
        <w:r>
          <w:rPr>
            <w:lang w:eastAsia="zh-CN"/>
          </w:rPr>
          <w:t xml:space="preserve"> </w:t>
        </w:r>
      </w:ins>
    </w:p>
    <w:p w14:paraId="52ED1880" w14:textId="77777777" w:rsidR="003669F2" w:rsidRDefault="00B562E1">
      <w:pPr>
        <w:pStyle w:val="B1"/>
        <w:rPr>
          <w:ins w:id="2821" w:author="vivo-Chenli" w:date="2025-01-21T17:36:00Z"/>
        </w:rPr>
      </w:pPr>
      <w:ins w:id="2822" w:author="vivo-Chenli" w:date="2025-01-21T17:34:00Z">
        <w:r>
          <w:t>-</w:t>
        </w:r>
        <w:r>
          <w:tab/>
          <w:t xml:space="preserve">R: Reserved bit, set to </w:t>
        </w:r>
        <w:r>
          <w:rPr>
            <w:lang w:eastAsia="ko-KR"/>
          </w:rPr>
          <w:t>0</w:t>
        </w:r>
        <w:r>
          <w:t>.</w:t>
        </w:r>
      </w:ins>
      <w:ins w:id="2823" w:author="vivo-Chenli" w:date="2025-01-21T17:35:00Z">
        <w:del w:id="2824" w:author="vivo-Chenli-After RAN2#129" w:date="2025-03-14T08:12:00Z">
          <w:r w:rsidDel="00121920">
            <w:delText>]</w:delText>
          </w:r>
        </w:del>
      </w:ins>
    </w:p>
    <w:p w14:paraId="52ED1881" w14:textId="77777777" w:rsidR="003669F2" w:rsidRDefault="00B562E1">
      <w:pPr>
        <w:pStyle w:val="EditorsNote"/>
        <w:ind w:left="1701" w:hanging="1417"/>
        <w:rPr>
          <w:ins w:id="2825" w:author="vivo-Chenli" w:date="2025-01-21T17:36:00Z"/>
          <w:lang w:eastAsia="zh-CN"/>
        </w:rPr>
      </w:pPr>
      <w:ins w:id="2826" w:author="vivo-Chenli" w:date="2025-01-21T17:36:00Z">
        <w:r>
          <w:rPr>
            <w:lang w:eastAsia="zh-CN"/>
          </w:rPr>
          <w:lastRenderedPageBreak/>
          <w:t xml:space="preserve">Editor’s NOTE: The following figure just provides the rough example for the LTM Candidate Timing Advance Command MAC CE, where the details will be further updated based on RAN2 progress. It is not expected too much comments on this format. </w:t>
        </w:r>
      </w:ins>
    </w:p>
    <w:p w14:paraId="52ED1882" w14:textId="77777777" w:rsidR="003669F2" w:rsidRDefault="003669F2">
      <w:pPr>
        <w:pStyle w:val="B1"/>
        <w:rPr>
          <w:ins w:id="2827" w:author="vivo-Chenli" w:date="2025-01-21T17:34:00Z"/>
        </w:rPr>
      </w:pPr>
    </w:p>
    <w:p w14:paraId="785A2339" w14:textId="25106FD0" w:rsidR="00751CAD" w:rsidRDefault="00751CAD">
      <w:pPr>
        <w:pStyle w:val="TH"/>
        <w:rPr>
          <w:ins w:id="2828" w:author="vivo-Chenli" w:date="2025-01-21T17:29:00Z"/>
          <w:lang w:eastAsia="ko-KR"/>
        </w:rPr>
      </w:pPr>
      <w:ins w:id="2829" w:author="vivo-Chenli-After RAN2#129" w:date="2025-03-14T08:39:00Z">
        <w:r>
          <w:object w:dxaOrig="5721" w:dyaOrig="1611" w14:anchorId="68D7421E">
            <v:shape id="_x0000_i1047" type="#_x0000_t75" style="width:286pt;height:80.5pt" o:ole="">
              <v:imagedata r:id="rId61" o:title=""/>
            </v:shape>
            <o:OLEObject Type="Embed" ProgID="Visio.Drawing.15" ShapeID="_x0000_i1047" DrawAspect="Content" ObjectID="_1804003462" r:id="rId62"/>
          </w:object>
        </w:r>
      </w:ins>
    </w:p>
    <w:p w14:paraId="52ED1884" w14:textId="77777777" w:rsidR="003669F2" w:rsidRDefault="00B562E1">
      <w:pPr>
        <w:pStyle w:val="TF"/>
        <w:rPr>
          <w:ins w:id="2830" w:author="vivo-Chenli" w:date="2025-01-21T17:29:00Z"/>
          <w:lang w:eastAsia="ko-KR"/>
        </w:rPr>
      </w:pPr>
      <w:ins w:id="2831" w:author="vivo-Chenli" w:date="2025-01-21T17:29:00Z">
        <w:r>
          <w:rPr>
            <w:lang w:eastAsia="ko-KR"/>
          </w:rPr>
          <w:t>Figure 6.1.3.4</w:t>
        </w:r>
      </w:ins>
      <w:ins w:id="2832" w:author="vivo-Chenli" w:date="2025-01-21T17:33:00Z">
        <w:r>
          <w:rPr>
            <w:lang w:eastAsia="ko-KR"/>
          </w:rPr>
          <w:t>x</w:t>
        </w:r>
      </w:ins>
      <w:ins w:id="2833" w:author="vivo-Chenli" w:date="2025-01-21T17:29:00Z">
        <w:r>
          <w:rPr>
            <w:lang w:eastAsia="ko-KR"/>
          </w:rPr>
          <w:t xml:space="preserve">-1: </w:t>
        </w:r>
      </w:ins>
      <w:ins w:id="2834" w:author="vivo-Chenli" w:date="2025-01-21T17:34:00Z">
        <w:r>
          <w:rPr>
            <w:lang w:eastAsia="ko-KR"/>
          </w:rPr>
          <w:t xml:space="preserve">LTM </w:t>
        </w:r>
        <w:proofErr w:type="spellStart"/>
        <w:r>
          <w:rPr>
            <w:lang w:eastAsia="ko-KR"/>
          </w:rPr>
          <w:t>Candidate</w:t>
        </w:r>
      </w:ins>
      <w:ins w:id="2835" w:author="vivo-Chenli" w:date="2025-01-21T17:29:00Z">
        <w:r>
          <w:rPr>
            <w:lang w:eastAsia="ko-KR"/>
          </w:rPr>
          <w:t>Timing</w:t>
        </w:r>
        <w:proofErr w:type="spellEnd"/>
        <w:r>
          <w:rPr>
            <w:lang w:eastAsia="ko-KR"/>
          </w:rPr>
          <w:t xml:space="preserve"> Advance Command MAC CE</w:t>
        </w:r>
      </w:ins>
      <w:ins w:id="2836" w:author="vivo-Chenli" w:date="2025-01-21T17:37:00Z">
        <w:r>
          <w:rPr>
            <w:lang w:eastAsia="ko-KR"/>
          </w:rPr>
          <w:t xml:space="preserve"> </w:t>
        </w:r>
        <w:r>
          <w:t>[TBD example]</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2749"/>
      <w:bookmarkEnd w:id="2752"/>
      <w:bookmarkEnd w:id="2753"/>
      <w:bookmarkEnd w:id="2754"/>
      <w:bookmarkEnd w:id="2755"/>
      <w:bookmarkEnd w:id="2756"/>
    </w:p>
    <w:p w14:paraId="52ED1886" w14:textId="77777777" w:rsidR="003669F2" w:rsidRDefault="00B562E1">
      <w:r>
        <w:t xml:space="preserve">The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2837" w:name="_Toc178200669"/>
      <w:bookmarkStart w:id="2838" w:name="_Toc52796571"/>
      <w:bookmarkStart w:id="2839" w:name="_Toc52752109"/>
      <w:bookmarkStart w:id="2840" w:name="_Toc46490414"/>
      <w:bookmarkStart w:id="2841" w:name="_Toc37296283"/>
      <w:bookmarkStart w:id="2842" w:name="_Toc29239884"/>
      <w:r>
        <w:t>6.1.3.</w:t>
      </w:r>
      <w:r>
        <w:rPr>
          <w:lang w:eastAsia="ko-KR"/>
        </w:rPr>
        <w:t>6</w:t>
      </w:r>
      <w:r>
        <w:tab/>
        <w:t xml:space="preserve">Long DRX Command MAC </w:t>
      </w:r>
      <w:r>
        <w:rPr>
          <w:lang w:eastAsia="ko-KR"/>
        </w:rPr>
        <w:t>CE</w:t>
      </w:r>
      <w:bookmarkEnd w:id="2837"/>
      <w:bookmarkEnd w:id="2838"/>
      <w:bookmarkEnd w:id="2839"/>
      <w:bookmarkEnd w:id="2840"/>
      <w:bookmarkEnd w:id="2841"/>
      <w:bookmarkEnd w:id="2842"/>
    </w:p>
    <w:p w14:paraId="52ED1889" w14:textId="77777777" w:rsidR="003669F2" w:rsidRDefault="00B562E1">
      <w:r>
        <w:t xml:space="preserve">The Long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2843" w:name="_Toc178200670"/>
      <w:bookmarkStart w:id="2844" w:name="_Toc52796572"/>
      <w:bookmarkStart w:id="2845" w:name="_Toc52752110"/>
      <w:bookmarkStart w:id="2846" w:name="_Toc46490415"/>
      <w:bookmarkStart w:id="2847" w:name="_Toc37296284"/>
      <w:bookmarkStart w:id="2848"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843"/>
      <w:bookmarkEnd w:id="2844"/>
      <w:bookmarkEnd w:id="2845"/>
      <w:bookmarkEnd w:id="2846"/>
      <w:bookmarkEnd w:id="2847"/>
      <w:bookmarkEnd w:id="2848"/>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2849" w:name="_Toc37296285"/>
      <w:bookmarkStart w:id="2850" w:name="_Toc29239886"/>
      <w:bookmarkStart w:id="2851" w:name="_Toc178200671"/>
      <w:bookmarkStart w:id="2852" w:name="_Toc52796573"/>
      <w:bookmarkStart w:id="2853" w:name="_Toc52752111"/>
      <w:bookmarkStart w:id="2854" w:name="_Toc46490416"/>
      <w:r>
        <w:t>6.1.3.</w:t>
      </w:r>
      <w:r>
        <w:rPr>
          <w:lang w:eastAsia="ko-KR"/>
        </w:rPr>
        <w:t>8</w:t>
      </w:r>
      <w:r>
        <w:tab/>
      </w:r>
      <w:r>
        <w:rPr>
          <w:lang w:eastAsia="ko-KR"/>
        </w:rPr>
        <w:t>Single Entry PHR</w:t>
      </w:r>
      <w:r>
        <w:t xml:space="preserve"> MAC CE</w:t>
      </w:r>
      <w:bookmarkEnd w:id="2849"/>
      <w:bookmarkEnd w:id="2850"/>
      <w:bookmarkEnd w:id="2851"/>
      <w:bookmarkEnd w:id="2852"/>
      <w:bookmarkEnd w:id="2853"/>
      <w:bookmarkEnd w:id="2854"/>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w:t>
      </w:r>
      <w:r>
        <w:rPr>
          <w:lang w:eastAsia="ko-KR"/>
        </w:rPr>
        <w:lastRenderedPageBreak/>
        <w:t xml:space="preserve">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897" w14:textId="77777777" w:rsidR="003669F2" w:rsidRDefault="000238CE">
      <w:pPr>
        <w:pStyle w:val="TH"/>
        <w:rPr>
          <w:lang w:eastAsia="ko-KR"/>
        </w:rPr>
      </w:pPr>
      <w:r>
        <w:rPr>
          <w:noProof/>
        </w:rPr>
        <w:object w:dxaOrig="4588" w:dyaOrig="1607" w14:anchorId="246FF570">
          <v:shape id="_x0000_i1048" type="#_x0000_t75" alt="" style="width:228.5pt;height:79.5pt;mso-width-percent:0;mso-height-percent:0;mso-width-percent:0;mso-height-percent:0" o:ole="">
            <v:imagedata r:id="rId63" o:title=""/>
          </v:shape>
          <o:OLEObject Type="Embed" ProgID="Visio.Drawing.15" ShapeID="_x0000_i1048" DrawAspect="Content" ObjectID="_1804003463" r:id="rId64"/>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proofErr w:type="spellStart"/>
            <w:r>
              <w:rPr>
                <w:lang w:eastAsia="ko-KR"/>
              </w:rPr>
              <w:t>P</w:t>
            </w:r>
            <w:r>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lastRenderedPageBreak/>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2855" w:name="_Toc46490417"/>
      <w:bookmarkStart w:id="2856" w:name="_Toc52796574"/>
      <w:bookmarkStart w:id="2857" w:name="_Toc178200672"/>
      <w:bookmarkStart w:id="2858" w:name="_Toc52752112"/>
      <w:bookmarkStart w:id="2859" w:name="_Toc37296286"/>
      <w:bookmarkStart w:id="2860" w:name="_Toc29239887"/>
      <w:r>
        <w:rPr>
          <w:lang w:eastAsia="ko-KR"/>
        </w:rPr>
        <w:t>6.1.3.9</w:t>
      </w:r>
      <w:r>
        <w:rPr>
          <w:lang w:eastAsia="ko-KR"/>
        </w:rPr>
        <w:tab/>
        <w:t>Multiple Entry PHR MAC CE</w:t>
      </w:r>
      <w:bookmarkEnd w:id="2855"/>
      <w:bookmarkEnd w:id="2856"/>
      <w:bookmarkEnd w:id="2857"/>
      <w:bookmarkEnd w:id="2858"/>
      <w:bookmarkEnd w:id="2859"/>
      <w:bookmarkEnd w:id="2860"/>
    </w:p>
    <w:p w14:paraId="52ED18F6" w14:textId="77777777" w:rsidR="003669F2" w:rsidRDefault="00B562E1">
      <w:pPr>
        <w:rPr>
          <w:lang w:eastAsia="ko-KR"/>
        </w:rPr>
      </w:pPr>
      <w:r>
        <w:rPr>
          <w:lang w:eastAsia="ko-KR"/>
        </w:rPr>
        <w:t xml:space="preserve">The Multiple Entry PHR MAC CE is identified by a MAC </w:t>
      </w:r>
      <w:proofErr w:type="spellStart"/>
      <w:r>
        <w:rPr>
          <w:lang w:eastAsia="ko-KR"/>
        </w:rPr>
        <w:t>subheader</w:t>
      </w:r>
      <w:proofErr w:type="spellEnd"/>
      <w:r>
        <w:rPr>
          <w:lang w:eastAsia="ko-KR"/>
        </w:rPr>
        <w:t xml:space="preserve"> with LCID as specified in Table 6.2.1-2.</w:t>
      </w:r>
    </w:p>
    <w:p w14:paraId="52ED18F7" w14:textId="77777777" w:rsidR="003669F2" w:rsidRDefault="00B562E1">
      <w:pPr>
        <w:rPr>
          <w:lang w:eastAsia="ko-KR"/>
        </w:rPr>
      </w:pPr>
      <w:r>
        <w:rPr>
          <w:lang w:eastAsia="ko-KR"/>
        </w:rPr>
        <w:t xml:space="preserve">It has a variable size, and includes the bitmap, a Type 2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w:t>
      </w:r>
      <w:proofErr w:type="spellStart"/>
      <w:r>
        <w:rPr>
          <w:lang w:eastAsia="ko-KR"/>
        </w:rPr>
        <w:t>SpCell</w:t>
      </w:r>
      <w:proofErr w:type="spellEnd"/>
      <w:r>
        <w:rPr>
          <w:lang w:eastAsia="ko-KR"/>
        </w:rPr>
        <w:t xml:space="preserve"> of the other MAC entity, a Type 1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and octets containing the associated </w:t>
      </w:r>
      <w:proofErr w:type="spellStart"/>
      <w:r>
        <w:rPr>
          <w:lang w:eastAsia="ko-KR"/>
        </w:rPr>
        <w:t>P</w:t>
      </w:r>
      <w:r>
        <w:rPr>
          <w:vertAlign w:val="subscript"/>
          <w:lang w:eastAsia="ko-KR"/>
        </w:rPr>
        <w:t>CMAX,f,c</w:t>
      </w:r>
      <w:proofErr w:type="spellEnd"/>
      <w:r>
        <w:rPr>
          <w:lang w:eastAsia="ko-KR"/>
        </w:rPr>
        <w:t xml:space="preserve"> fields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w:t>
      </w:r>
      <w:proofErr w:type="gramStart"/>
      <w:r>
        <w:t>are</w:t>
      </w:r>
      <w:proofErr w:type="gramEnd"/>
      <w:r>
        <w:t xml:space="preserv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i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w:t>
      </w:r>
      <w:proofErr w:type="spellStart"/>
      <w:r>
        <w:t>dB.</w:t>
      </w:r>
      <w:proofErr w:type="spellEnd"/>
      <w:r>
        <w:t xml:space="preserve">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rPr>
          <w:lang w:eastAsia="ko-KR"/>
        </w:rPr>
        <w:t>P</w:t>
      </w:r>
      <w:r>
        <w:rPr>
          <w:vertAlign w:val="subscript"/>
          <w:lang w:eastAsia="ko-KR"/>
        </w:rPr>
        <w:t>CMAX,f,c</w:t>
      </w:r>
      <w:proofErr w:type="spellEnd"/>
      <w:r>
        <w:rPr>
          <w:lang w:eastAsia="ko-KR"/>
        </w:rPr>
        <w:t xml:space="preserve"> field and the MPE or DPC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lastRenderedPageBreak/>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0238CE">
      <w:pPr>
        <w:pStyle w:val="TH"/>
        <w:rPr>
          <w:lang w:eastAsia="ko-KR"/>
        </w:rPr>
      </w:pPr>
      <w:r>
        <w:rPr>
          <w:noProof/>
        </w:rPr>
        <w:object w:dxaOrig="4588" w:dyaOrig="5710" w14:anchorId="169D7CB6">
          <v:shape id="_x0000_i1049" type="#_x0000_t75" alt="" style="width:229.5pt;height:285pt;mso-width-percent:0;mso-height-percent:0;mso-width-percent:0;mso-height-percent:0" o:ole="">
            <v:imagedata r:id="rId65" o:title=""/>
          </v:shape>
          <o:OLEObject Type="Embed" ProgID="Visio.Drawing.15" ShapeID="_x0000_i1049" DrawAspect="Content" ObjectID="_1804003464" r:id="rId66"/>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908" w14:textId="77777777" w:rsidR="003669F2" w:rsidRDefault="000238CE">
      <w:pPr>
        <w:pStyle w:val="TH"/>
        <w:rPr>
          <w:lang w:eastAsia="ko-KR"/>
        </w:rPr>
      </w:pPr>
      <w:r>
        <w:rPr>
          <w:noProof/>
        </w:rPr>
        <w:object w:dxaOrig="4588" w:dyaOrig="7836" w14:anchorId="17E6E6EA">
          <v:shape id="_x0000_i1050" type="#_x0000_t75" alt="" style="width:229.5pt;height:390.5pt;mso-width-percent:0;mso-height-percent:0;mso-width-percent:0;mso-height-percent:0" o:ole="">
            <v:imagedata r:id="rId67" o:title=""/>
          </v:shape>
          <o:OLEObject Type="Embed" ProgID="Visio.Drawing.15" ShapeID="_x0000_i1050" DrawAspect="Content" ObjectID="_1804003465" r:id="rId68"/>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90A" w14:textId="77777777" w:rsidR="003669F2" w:rsidRDefault="00B562E1">
      <w:pPr>
        <w:pStyle w:val="4"/>
        <w:rPr>
          <w:lang w:eastAsia="ko-KR"/>
        </w:rPr>
      </w:pPr>
      <w:bookmarkStart w:id="2861" w:name="_Toc29239888"/>
      <w:bookmarkStart w:id="2862" w:name="_Toc52752113"/>
      <w:bookmarkStart w:id="2863" w:name="_Toc52796575"/>
      <w:bookmarkStart w:id="2864" w:name="_Toc178200673"/>
      <w:bookmarkStart w:id="2865" w:name="_Toc46490418"/>
      <w:bookmarkStart w:id="2866" w:name="_Toc37296287"/>
      <w:r>
        <w:t>6.1.3.</w:t>
      </w:r>
      <w:r>
        <w:rPr>
          <w:lang w:eastAsia="ko-KR"/>
        </w:rPr>
        <w:t>10</w:t>
      </w:r>
      <w:r>
        <w:tab/>
      </w:r>
      <w:proofErr w:type="spellStart"/>
      <w:r>
        <w:rPr>
          <w:lang w:eastAsia="ko-KR"/>
        </w:rPr>
        <w:t>SCell</w:t>
      </w:r>
      <w:proofErr w:type="spellEnd"/>
      <w:r>
        <w:rPr>
          <w:lang w:eastAsia="ko-KR"/>
        </w:rPr>
        <w:t xml:space="preserve"> </w:t>
      </w:r>
      <w:r>
        <w:t xml:space="preserve">Activation/Deactivation MAC </w:t>
      </w:r>
      <w:r>
        <w:rPr>
          <w:lang w:eastAsia="ko-KR"/>
        </w:rPr>
        <w:t>CEs</w:t>
      </w:r>
      <w:bookmarkEnd w:id="2861"/>
      <w:bookmarkEnd w:id="2862"/>
      <w:bookmarkEnd w:id="2863"/>
      <w:bookmarkEnd w:id="2864"/>
      <w:bookmarkEnd w:id="2865"/>
      <w:bookmarkEnd w:id="2866"/>
    </w:p>
    <w:p w14:paraId="52ED190B"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one octet is identified by a MAC </w:t>
      </w:r>
      <w:proofErr w:type="spellStart"/>
      <w:r>
        <w:rPr>
          <w:lang w:eastAsia="ko-KR"/>
        </w:rPr>
        <w:t>subheader</w:t>
      </w:r>
      <w:proofErr w:type="spellEnd"/>
      <w:r>
        <w:rPr>
          <w:lang w:eastAsia="ko-KR"/>
        </w:rPr>
        <w:t xml:space="preserve"> with LCID as specified in Table 6.2.1-1. It has a fixed size and consists of a single octet containing seven C-fields and one R-field. The </w:t>
      </w:r>
      <w:proofErr w:type="spellStart"/>
      <w:r>
        <w:rPr>
          <w:lang w:eastAsia="ko-KR"/>
        </w:rPr>
        <w:t>SCell</w:t>
      </w:r>
      <w:proofErr w:type="spellEnd"/>
      <w:r>
        <w:rPr>
          <w:lang w:eastAsia="ko-KR"/>
        </w:rPr>
        <w:t xml:space="preserve"> Activation/Deactivation MAC CE with one octet is defined as follows (Figure 6.1.3.10-1).</w:t>
      </w:r>
    </w:p>
    <w:p w14:paraId="52ED190C"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four octets is identified by a MAC </w:t>
      </w:r>
      <w:proofErr w:type="spellStart"/>
      <w:r>
        <w:rPr>
          <w:lang w:eastAsia="ko-KR"/>
        </w:rPr>
        <w:t>subheader</w:t>
      </w:r>
      <w:proofErr w:type="spellEnd"/>
      <w:r>
        <w:rPr>
          <w:lang w:eastAsia="ko-KR"/>
        </w:rPr>
        <w:t xml:space="preserve"> with LCID as specified in Table 6.2.1-1. It has a fixed size and consists of four octets containing 31 C-fields and one R-field. The </w:t>
      </w:r>
      <w:proofErr w:type="spellStart"/>
      <w:r>
        <w:rPr>
          <w:lang w:eastAsia="ko-KR"/>
        </w:rPr>
        <w:t>SCell</w:t>
      </w:r>
      <w:proofErr w:type="spellEnd"/>
      <w:r>
        <w:rPr>
          <w:lang w:eastAsia="ko-KR"/>
        </w:rPr>
        <w:t xml:space="preserve">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SCell</w:t>
      </w:r>
      <w:proofErr w:type="spellEnd"/>
      <w:r>
        <w:rPr>
          <w:lang w:eastAsia="ko-KR"/>
        </w:rPr>
        <w:t xml:space="preserve"> configured for the MAC entity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0238CE">
      <w:pPr>
        <w:pStyle w:val="TH"/>
        <w:rPr>
          <w:lang w:eastAsia="ko-KR"/>
        </w:rPr>
      </w:pPr>
      <w:r>
        <w:rPr>
          <w:noProof/>
        </w:rPr>
        <w:object w:dxaOrig="5693" w:dyaOrig="1038" w14:anchorId="5D65101C">
          <v:shape id="_x0000_i1051" type="#_x0000_t75" alt="" style="width:285pt;height:51.5pt;mso-width-percent:0;mso-height-percent:0;mso-width-percent:0;mso-height-percent:0" o:ole="">
            <v:imagedata r:id="rId69" o:title=""/>
          </v:shape>
          <o:OLEObject Type="Embed" ProgID="Visio.Drawing.15" ShapeID="_x0000_i1051" DrawAspect="Content" ObjectID="_1804003466" r:id="rId70"/>
        </w:object>
      </w:r>
    </w:p>
    <w:p w14:paraId="52ED1910" w14:textId="77777777" w:rsidR="003669F2" w:rsidRDefault="00B562E1">
      <w:pPr>
        <w:pStyle w:val="TF"/>
        <w:rPr>
          <w:lang w:eastAsia="ko-KR"/>
        </w:rPr>
      </w:pPr>
      <w:r>
        <w:rPr>
          <w:lang w:eastAsia="ko-KR"/>
        </w:rPr>
        <w:t xml:space="preserve">Figure 6.1.3.10-1: </w:t>
      </w:r>
      <w:proofErr w:type="spellStart"/>
      <w:r>
        <w:rPr>
          <w:lang w:eastAsia="ko-KR"/>
        </w:rPr>
        <w:t>SCell</w:t>
      </w:r>
      <w:proofErr w:type="spellEnd"/>
      <w:r>
        <w:rPr>
          <w:lang w:eastAsia="ko-KR"/>
        </w:rPr>
        <w:t xml:space="preserve"> Activation/Deactivation MAC CE of one octet</w:t>
      </w:r>
    </w:p>
    <w:p w14:paraId="52ED1911" w14:textId="77777777" w:rsidR="003669F2" w:rsidRDefault="000238CE">
      <w:pPr>
        <w:pStyle w:val="TH"/>
        <w:rPr>
          <w:lang w:eastAsia="ko-KR"/>
        </w:rPr>
      </w:pPr>
      <w:r>
        <w:rPr>
          <w:noProof/>
        </w:rPr>
        <w:object w:dxaOrig="5693" w:dyaOrig="2729" w14:anchorId="245930FA">
          <v:shape id="_x0000_i1052" type="#_x0000_t75" alt="" style="width:285pt;height:136.5pt;mso-width-percent:0;mso-height-percent:0;mso-width-percent:0;mso-height-percent:0" o:ole="">
            <v:imagedata r:id="rId71" o:title=""/>
          </v:shape>
          <o:OLEObject Type="Embed" ProgID="Visio.Drawing.15" ShapeID="_x0000_i1052" DrawAspect="Content" ObjectID="_1804003467" r:id="rId72"/>
        </w:object>
      </w:r>
    </w:p>
    <w:p w14:paraId="52ED1912" w14:textId="77777777" w:rsidR="003669F2" w:rsidRDefault="00B562E1">
      <w:pPr>
        <w:pStyle w:val="TF"/>
        <w:rPr>
          <w:lang w:eastAsia="ko-KR"/>
        </w:rPr>
      </w:pPr>
      <w:r>
        <w:rPr>
          <w:lang w:eastAsia="ko-KR"/>
        </w:rPr>
        <w:t xml:space="preserve">Figure 6.1.3.10-2: </w:t>
      </w:r>
      <w:proofErr w:type="spellStart"/>
      <w:r>
        <w:rPr>
          <w:lang w:eastAsia="ko-KR"/>
        </w:rPr>
        <w:t>SCell</w:t>
      </w:r>
      <w:proofErr w:type="spellEnd"/>
      <w:r>
        <w:rPr>
          <w:lang w:eastAsia="ko-KR"/>
        </w:rPr>
        <w:t xml:space="preserve"> Activation/Deactivation MAC CE of four octets</w:t>
      </w:r>
    </w:p>
    <w:p w14:paraId="52ED1913" w14:textId="77777777" w:rsidR="003669F2" w:rsidRDefault="00B562E1">
      <w:pPr>
        <w:pStyle w:val="NO"/>
        <w:rPr>
          <w:lang w:eastAsia="ko-KR"/>
        </w:rPr>
      </w:pPr>
      <w:r>
        <w:rPr>
          <w:lang w:eastAsia="ko-KR"/>
        </w:rPr>
        <w:t>NOTE:</w:t>
      </w:r>
      <w:r>
        <w:rPr>
          <w:lang w:eastAsia="ko-KR"/>
        </w:rPr>
        <w:tab/>
        <w:t xml:space="preserve">If UE receives the </w:t>
      </w:r>
      <w:proofErr w:type="spellStart"/>
      <w:r>
        <w:rPr>
          <w:lang w:eastAsia="ko-KR"/>
        </w:rPr>
        <w:t>SCell</w:t>
      </w:r>
      <w:proofErr w:type="spellEnd"/>
      <w:r>
        <w:rPr>
          <w:lang w:eastAsia="ko-KR"/>
        </w:rPr>
        <w:t xml:space="preserve"> Activation/Deactivation MAC CE for an </w:t>
      </w:r>
      <w:proofErr w:type="spellStart"/>
      <w:r>
        <w:rPr>
          <w:lang w:eastAsia="ko-KR"/>
        </w:rPr>
        <w:t>SCell</w:t>
      </w:r>
      <w:proofErr w:type="spellEnd"/>
      <w:r>
        <w:rPr>
          <w:lang w:eastAsia="ko-KR"/>
        </w:rPr>
        <w:t xml:space="preserve"> configured with TRS for fast activation of the </w:t>
      </w:r>
      <w:proofErr w:type="spellStart"/>
      <w:r>
        <w:rPr>
          <w:lang w:eastAsia="ko-KR"/>
        </w:rPr>
        <w:t>SCell</w:t>
      </w:r>
      <w:proofErr w:type="spellEnd"/>
      <w:r>
        <w:rPr>
          <w:lang w:eastAsia="ko-KR"/>
        </w:rPr>
        <w:t xml:space="preserve">, such TRS is not used for the corresponding </w:t>
      </w:r>
      <w:proofErr w:type="spellStart"/>
      <w:r>
        <w:rPr>
          <w:lang w:eastAsia="ko-KR"/>
        </w:rPr>
        <w:t>SCell</w:t>
      </w:r>
      <w:proofErr w:type="spellEnd"/>
      <w:r>
        <w:rPr>
          <w:lang w:eastAsia="ko-KR"/>
        </w:rPr>
        <w:t>.</w:t>
      </w:r>
    </w:p>
    <w:p w14:paraId="52ED1914" w14:textId="77777777" w:rsidR="003669F2" w:rsidRDefault="00B562E1">
      <w:pPr>
        <w:pStyle w:val="4"/>
        <w:rPr>
          <w:lang w:eastAsia="ko-KR"/>
        </w:rPr>
      </w:pPr>
      <w:bookmarkStart w:id="2867" w:name="_Toc29239889"/>
      <w:bookmarkStart w:id="2868" w:name="_Toc37296288"/>
      <w:bookmarkStart w:id="2869" w:name="_Toc46490419"/>
      <w:bookmarkStart w:id="2870" w:name="_Toc52752114"/>
      <w:bookmarkStart w:id="2871" w:name="_Toc52796576"/>
      <w:bookmarkStart w:id="2872" w:name="_Toc178200674"/>
      <w:r>
        <w:t>6.1.3.</w:t>
      </w:r>
      <w:r>
        <w:rPr>
          <w:lang w:eastAsia="ko-KR"/>
        </w:rPr>
        <w:t>11</w:t>
      </w:r>
      <w:r>
        <w:tab/>
      </w:r>
      <w:r>
        <w:rPr>
          <w:lang w:eastAsia="ko-KR"/>
        </w:rPr>
        <w:t xml:space="preserve">Duplication </w:t>
      </w:r>
      <w:r>
        <w:t xml:space="preserve">Activation/Deactivation MAC </w:t>
      </w:r>
      <w:r>
        <w:rPr>
          <w:lang w:eastAsia="ko-KR"/>
        </w:rPr>
        <w:t>CE</w:t>
      </w:r>
      <w:bookmarkEnd w:id="2867"/>
      <w:bookmarkEnd w:id="2868"/>
      <w:bookmarkEnd w:id="2869"/>
      <w:bookmarkEnd w:id="2870"/>
      <w:bookmarkEnd w:id="2871"/>
      <w:bookmarkEnd w:id="2872"/>
    </w:p>
    <w:p w14:paraId="52ED1915" w14:textId="77777777" w:rsidR="003669F2" w:rsidRDefault="00B562E1">
      <w:r>
        <w:t xml:space="preserve">The Duplication Activation/Deactivation MAC </w:t>
      </w:r>
      <w:r>
        <w:rPr>
          <w:lang w:eastAsia="ko-KR"/>
        </w:rPr>
        <w:t>CE</w:t>
      </w:r>
      <w:r>
        <w:t xml:space="preserve"> of one octet is identified by a MAC </w:t>
      </w:r>
      <w:proofErr w:type="spellStart"/>
      <w:r>
        <w:t>subheader</w:t>
      </w:r>
      <w:proofErr w:type="spellEnd"/>
      <w:r>
        <w:t xml:space="preserve">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PDCP duplication and with RLC entity(</w:t>
      </w:r>
      <w:proofErr w:type="spellStart"/>
      <w:r>
        <w:rPr>
          <w:lang w:eastAsia="ko-KR"/>
        </w:rPr>
        <w:t>ies</w:t>
      </w:r>
      <w:proofErr w:type="spellEnd"/>
      <w:r>
        <w:rPr>
          <w:lang w:eastAsia="ko-KR"/>
        </w:rPr>
        <w:t xml:space="preserve">)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w:t>
      </w:r>
      <w:r>
        <w:rPr>
          <w:lang w:eastAsia="ko-KR"/>
        </w:rPr>
        <w:t>de</w:t>
      </w:r>
      <w:r>
        <w:t>activated</w:t>
      </w:r>
      <w:r>
        <w:rPr>
          <w:lang w:eastAsia="ko-KR"/>
        </w:rPr>
        <w:t>.</w:t>
      </w:r>
    </w:p>
    <w:p w14:paraId="52ED1917" w14:textId="77777777" w:rsidR="003669F2" w:rsidRDefault="000238CE">
      <w:pPr>
        <w:pStyle w:val="TH"/>
      </w:pPr>
      <w:r>
        <w:rPr>
          <w:noProof/>
        </w:rPr>
        <w:object w:dxaOrig="5693" w:dyaOrig="1038" w14:anchorId="630602C8">
          <v:shape id="_x0000_i1053" type="#_x0000_t75" alt="" style="width:285pt;height:51.5pt;mso-width-percent:0;mso-height-percent:0;mso-width-percent:0;mso-height-percent:0" o:ole="">
            <v:imagedata r:id="rId73" o:title=""/>
          </v:shape>
          <o:OLEObject Type="Embed" ProgID="Visio.Drawing.15" ShapeID="_x0000_i1053" DrawAspect="Content" ObjectID="_1804003468" r:id="rId74"/>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w:t>
      </w:r>
      <w:proofErr w:type="gramStart"/>
      <w:r>
        <w:rPr>
          <w:lang w:eastAsia="ko-KR"/>
        </w:rPr>
        <w:t>i.e.</w:t>
      </w:r>
      <w:proofErr w:type="gramEnd"/>
      <w:r>
        <w:rPr>
          <w:lang w:eastAsia="ko-KR"/>
        </w:rPr>
        <w:t xml:space="preserve"> with </w:t>
      </w:r>
      <w:proofErr w:type="spellStart"/>
      <w:r>
        <w:rPr>
          <w:i/>
          <w:lang w:eastAsia="ko-KR"/>
        </w:rPr>
        <w:t>moreThanTwoRLC</w:t>
      </w:r>
      <w:proofErr w:type="spellEnd"/>
      <w:r>
        <w:rPr>
          <w:i/>
          <w:lang w:eastAsia="ko-KR"/>
        </w:rPr>
        <w:t>-DRB</w:t>
      </w:r>
      <w:r>
        <w:rPr>
          <w:lang w:eastAsia="ko-KR"/>
        </w:rPr>
        <w:t>.</w:t>
      </w:r>
    </w:p>
    <w:p w14:paraId="52ED191A" w14:textId="77777777" w:rsidR="003669F2" w:rsidRDefault="00B562E1">
      <w:pPr>
        <w:pStyle w:val="4"/>
        <w:rPr>
          <w:lang w:eastAsia="ko-KR"/>
        </w:rPr>
      </w:pPr>
      <w:bookmarkStart w:id="2873" w:name="_Toc52752115"/>
      <w:bookmarkStart w:id="2874" w:name="_Toc37296289"/>
      <w:bookmarkStart w:id="2875" w:name="_Toc46490420"/>
      <w:bookmarkStart w:id="2876" w:name="_Toc29239890"/>
      <w:bookmarkStart w:id="2877" w:name="_Toc178200675"/>
      <w:bookmarkStart w:id="2878" w:name="_Toc52796577"/>
      <w:r>
        <w:rPr>
          <w:lang w:eastAsia="ko-KR"/>
        </w:rPr>
        <w:t>6.1.3.12</w:t>
      </w:r>
      <w:r>
        <w:rPr>
          <w:lang w:eastAsia="ko-KR"/>
        </w:rPr>
        <w:tab/>
        <w:t>SP CSI-RS/CSI-IM Resource Set Activation/Deactivation MAC CE</w:t>
      </w:r>
      <w:bookmarkEnd w:id="2873"/>
      <w:bookmarkEnd w:id="2874"/>
      <w:bookmarkEnd w:id="2875"/>
      <w:bookmarkEnd w:id="2876"/>
      <w:bookmarkEnd w:id="2877"/>
      <w:bookmarkEnd w:id="2878"/>
    </w:p>
    <w:p w14:paraId="52ED191B" w14:textId="77777777" w:rsidR="003669F2" w:rsidRDefault="00B562E1">
      <w:pPr>
        <w:rPr>
          <w:lang w:eastAsia="ko-KR"/>
        </w:rPr>
      </w:pPr>
      <w:r>
        <w:rPr>
          <w:lang w:eastAsia="ko-KR"/>
        </w:rPr>
        <w:t xml:space="preserve">The SP CSI-RS/CSI-IM Resource Set Activation/Deactivation MAC CE is identified by a MAC </w:t>
      </w:r>
      <w:proofErr w:type="spellStart"/>
      <w:r>
        <w:rPr>
          <w:lang w:eastAsia="ko-KR"/>
        </w:rPr>
        <w:t>subheader</w:t>
      </w:r>
      <w:proofErr w:type="spellEnd"/>
      <w:r>
        <w:rPr>
          <w:lang w:eastAsia="ko-KR"/>
        </w:rPr>
        <w:t xml:space="preserve">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w:t>
      </w:r>
      <w:proofErr w:type="spellStart"/>
      <w:r>
        <w:rPr>
          <w:i/>
        </w:rPr>
        <w:t>ResourceSet</w:t>
      </w:r>
      <w:proofErr w:type="spellEnd"/>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w:t>
      </w:r>
      <w:proofErr w:type="spellStart"/>
      <w:r>
        <w:rPr>
          <w:i/>
        </w:rPr>
        <w:t>ResourceSet</w:t>
      </w:r>
      <w:proofErr w:type="spellEnd"/>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0238CE">
      <w:pPr>
        <w:pStyle w:val="TH"/>
      </w:pPr>
      <w:r>
        <w:rPr>
          <w:noProof/>
        </w:rPr>
        <w:object w:dxaOrig="5693" w:dyaOrig="3851" w14:anchorId="7A20F47B">
          <v:shape id="_x0000_i1054" type="#_x0000_t75" alt="" style="width:285pt;height:193.5pt;mso-width-percent:0;mso-height-percent:0;mso-width-percent:0;mso-height-percent:0" o:ole="">
            <v:imagedata r:id="rId75" o:title=""/>
          </v:shape>
          <o:OLEObject Type="Embed" ProgID="Visio.Drawing.15" ShapeID="_x0000_i1054" DrawAspect="Content" ObjectID="_1804003469" r:id="rId76"/>
        </w:object>
      </w:r>
    </w:p>
    <w:p w14:paraId="52ED1925" w14:textId="77777777" w:rsidR="003669F2" w:rsidRDefault="00B562E1">
      <w:pPr>
        <w:pStyle w:val="TF"/>
        <w:rPr>
          <w:lang w:eastAsia="ko-KR"/>
        </w:rPr>
      </w:pPr>
      <w:r>
        <w:rPr>
          <w:lang w:eastAsia="ko-KR"/>
        </w:rPr>
        <w:t>Figure 6.1.3.12-1: SP CSI-RS/CSI-IM Resource Set Activation/Deactivation MAC CE</w:t>
      </w:r>
    </w:p>
    <w:p w14:paraId="52ED1926" w14:textId="77777777" w:rsidR="003669F2" w:rsidRDefault="00B562E1">
      <w:pPr>
        <w:pStyle w:val="4"/>
        <w:rPr>
          <w:lang w:eastAsia="ko-KR"/>
        </w:rPr>
      </w:pPr>
      <w:bookmarkStart w:id="2879" w:name="_Toc46490421"/>
      <w:bookmarkStart w:id="2880" w:name="_Toc52752116"/>
      <w:bookmarkStart w:id="2881" w:name="_Toc37296290"/>
      <w:bookmarkStart w:id="2882" w:name="_Toc29239891"/>
      <w:bookmarkStart w:id="2883" w:name="_Toc178200676"/>
      <w:bookmarkStart w:id="2884" w:name="_Toc52796578"/>
      <w:r>
        <w:rPr>
          <w:lang w:eastAsia="ko-KR"/>
        </w:rPr>
        <w:t>6.1.3.13</w:t>
      </w:r>
      <w:r>
        <w:rPr>
          <w:lang w:eastAsia="ko-KR"/>
        </w:rPr>
        <w:tab/>
        <w:t xml:space="preserve">Aperiodic CSI Trigger State </w:t>
      </w:r>
      <w:proofErr w:type="spellStart"/>
      <w:r>
        <w:rPr>
          <w:lang w:eastAsia="ko-KR"/>
        </w:rPr>
        <w:t>Subselection</w:t>
      </w:r>
      <w:proofErr w:type="spellEnd"/>
      <w:r>
        <w:rPr>
          <w:lang w:eastAsia="ko-KR"/>
        </w:rPr>
        <w:t xml:space="preserve"> MAC CE</w:t>
      </w:r>
      <w:bookmarkEnd w:id="2879"/>
      <w:bookmarkEnd w:id="2880"/>
      <w:bookmarkEnd w:id="2881"/>
      <w:bookmarkEnd w:id="2882"/>
      <w:bookmarkEnd w:id="2883"/>
      <w:bookmarkEnd w:id="2884"/>
    </w:p>
    <w:p w14:paraId="52ED1927" w14:textId="77777777" w:rsidR="003669F2" w:rsidRDefault="00B562E1">
      <w:pPr>
        <w:rPr>
          <w:lang w:eastAsia="ko-KR"/>
        </w:rPr>
      </w:pPr>
      <w:r>
        <w:rPr>
          <w:lang w:eastAsia="ko-KR"/>
        </w:rPr>
        <w:t xml:space="preserve">The Aperiodic CSI Trigger State </w:t>
      </w:r>
      <w:proofErr w:type="spellStart"/>
      <w:r>
        <w:rPr>
          <w:lang w:eastAsia="ko-KR"/>
        </w:rPr>
        <w:t>Subselection</w:t>
      </w:r>
      <w:proofErr w:type="spellEnd"/>
      <w:r>
        <w:rPr>
          <w:lang w:eastAsia="ko-KR"/>
        </w:rPr>
        <w:t xml:space="preserve">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r>
      <w:proofErr w:type="spellStart"/>
      <w:r>
        <w:rPr>
          <w:lang w:eastAsia="ko-KR"/>
        </w:rPr>
        <w:t>T</w:t>
      </w:r>
      <w:r>
        <w:rPr>
          <w:vertAlign w:val="subscript"/>
        </w:rPr>
        <w:t>i</w:t>
      </w:r>
      <w:proofErr w:type="spellEnd"/>
      <w:r>
        <w:t xml:space="preserve">: This field indicates the selection status of the Aperiodic Trigger States configured within </w:t>
      </w:r>
      <w:proofErr w:type="spellStart"/>
      <w:r>
        <w:rPr>
          <w:i/>
        </w:rPr>
        <w:t>aperiodicTriggerStateList</w:t>
      </w:r>
      <w:proofErr w:type="spellEnd"/>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proofErr w:type="spellStart"/>
      <w:r>
        <w:rPr>
          <w:lang w:eastAsia="ko-KR"/>
        </w:rPr>
        <w:t>i</w:t>
      </w:r>
      <w:proofErr w:type="spellEnd"/>
      <w:r>
        <w:t xml:space="preserve">, </w:t>
      </w:r>
      <w:r>
        <w:rPr>
          <w:lang w:eastAsia="ko-KR"/>
        </w:rPr>
        <w:t xml:space="preserve">MAC entity shall ignore the </w:t>
      </w:r>
      <w:proofErr w:type="spellStart"/>
      <w:r>
        <w:rPr>
          <w:lang w:eastAsia="ko-KR"/>
        </w:rPr>
        <w:t>T</w:t>
      </w:r>
      <w:r>
        <w:rPr>
          <w:vertAlign w:val="subscript"/>
        </w:rPr>
        <w:t>i</w:t>
      </w:r>
      <w:proofErr w:type="spellEnd"/>
      <w:r>
        <w:rPr>
          <w:lang w:eastAsia="ko-KR"/>
        </w:rPr>
        <w:t xml:space="preserve"> field. The </w:t>
      </w:r>
      <w:proofErr w:type="spellStart"/>
      <w:r>
        <w:rPr>
          <w:lang w:eastAsia="ko-KR"/>
        </w:rPr>
        <w:t>T</w:t>
      </w:r>
      <w:r>
        <w:rPr>
          <w:vertAlign w:val="subscript"/>
          <w:lang w:eastAsia="ko-KR"/>
        </w:rPr>
        <w:t>i</w:t>
      </w:r>
      <w:proofErr w:type="spellEnd"/>
      <w:r>
        <w:rPr>
          <w:lang w:eastAsia="ko-KR"/>
        </w:rPr>
        <w:t xml:space="preserve"> field is set to </w:t>
      </w:r>
      <w:r>
        <w:t>1</w:t>
      </w:r>
      <w:r>
        <w:rPr>
          <w:lang w:eastAsia="ko-KR"/>
        </w:rPr>
        <w:t xml:space="preserve"> to indicate that the </w:t>
      </w:r>
      <w:r>
        <w:t xml:space="preserve">Aperiodic Trigger State </w:t>
      </w:r>
      <w:proofErr w:type="spellStart"/>
      <w:r>
        <w:t>i</w:t>
      </w:r>
      <w:proofErr w:type="spellEnd"/>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w:t>
      </w:r>
      <w:proofErr w:type="gramStart"/>
      <w:r>
        <w:rPr>
          <w:lang w:eastAsia="ko-KR"/>
        </w:rPr>
        <w:t>i.e.</w:t>
      </w:r>
      <w:proofErr w:type="gramEnd"/>
      <w:r>
        <w:rPr>
          <w:lang w:eastAsia="ko-KR"/>
        </w:rPr>
        <w:t xml:space="preserve"> the first </w:t>
      </w:r>
      <w:r>
        <w:t xml:space="preserve">Aperiodic Trigger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1, second </w:t>
      </w:r>
      <w:r>
        <w:t xml:space="preserve">Aperiodic Trigger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0238CE">
      <w:pPr>
        <w:pStyle w:val="TH"/>
      </w:pPr>
      <w:r>
        <w:rPr>
          <w:noProof/>
        </w:rPr>
        <w:object w:dxaOrig="5693" w:dyaOrig="3282" w14:anchorId="100EB3A1">
          <v:shape id="_x0000_i1055" type="#_x0000_t75" alt="" style="width:285pt;height:164.5pt;mso-width-percent:0;mso-height-percent:0;mso-width-percent:0;mso-height-percent:0" o:ole="">
            <v:imagedata r:id="rId77" o:title=""/>
          </v:shape>
          <o:OLEObject Type="Embed" ProgID="Visio.Drawing.15" ShapeID="_x0000_i1055" DrawAspect="Content" ObjectID="_1804003470" r:id="rId78"/>
        </w:object>
      </w:r>
    </w:p>
    <w:p w14:paraId="52ED192D" w14:textId="77777777" w:rsidR="003669F2" w:rsidRDefault="00B562E1">
      <w:pPr>
        <w:pStyle w:val="TF"/>
        <w:rPr>
          <w:lang w:eastAsia="ko-KR"/>
        </w:rPr>
      </w:pPr>
      <w:r>
        <w:rPr>
          <w:lang w:eastAsia="ko-KR"/>
        </w:rPr>
        <w:t xml:space="preserve">Figure 6.1.3.13-1: Aperiodic CSI Trigger State </w:t>
      </w:r>
      <w:proofErr w:type="spellStart"/>
      <w:r>
        <w:rPr>
          <w:lang w:eastAsia="ko-KR"/>
        </w:rPr>
        <w:t>Subselection</w:t>
      </w:r>
      <w:proofErr w:type="spellEnd"/>
      <w:r>
        <w:rPr>
          <w:lang w:eastAsia="ko-KR"/>
        </w:rPr>
        <w:t xml:space="preserve"> MAC CE</w:t>
      </w:r>
    </w:p>
    <w:p w14:paraId="52ED192E" w14:textId="77777777" w:rsidR="003669F2" w:rsidRDefault="00B562E1">
      <w:pPr>
        <w:pStyle w:val="4"/>
        <w:rPr>
          <w:lang w:eastAsia="ko-KR"/>
        </w:rPr>
      </w:pPr>
      <w:bookmarkStart w:id="2885" w:name="_Toc52752117"/>
      <w:bookmarkStart w:id="2886" w:name="_Toc29239892"/>
      <w:bookmarkStart w:id="2887" w:name="_Toc37296291"/>
      <w:bookmarkStart w:id="2888" w:name="_Toc46490422"/>
      <w:bookmarkStart w:id="2889" w:name="_Toc178200677"/>
      <w:bookmarkStart w:id="2890" w:name="_Toc52796579"/>
      <w:r>
        <w:rPr>
          <w:lang w:eastAsia="ko-KR"/>
        </w:rPr>
        <w:t>6.1.3.14</w:t>
      </w:r>
      <w:r>
        <w:rPr>
          <w:lang w:eastAsia="ko-KR"/>
        </w:rPr>
        <w:tab/>
        <w:t>TCI States Activation/Deactivation for UE-specific PDSCH MAC CE</w:t>
      </w:r>
      <w:bookmarkEnd w:id="2885"/>
      <w:bookmarkEnd w:id="2886"/>
      <w:bookmarkEnd w:id="2887"/>
      <w:bookmarkEnd w:id="2888"/>
      <w:bookmarkEnd w:id="2889"/>
      <w:bookmarkEnd w:id="2890"/>
    </w:p>
    <w:p w14:paraId="52ED192F" w14:textId="77777777" w:rsidR="003669F2" w:rsidRDefault="00B562E1">
      <w:pPr>
        <w:rPr>
          <w:lang w:eastAsia="ko-KR"/>
        </w:rPr>
      </w:pPr>
      <w:r>
        <w:rPr>
          <w:lang w:eastAsia="ko-KR"/>
        </w:rPr>
        <w:t xml:space="preserve">The TCI States Activation/Deactivation for UE-specific PDSCH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r>
      <w:proofErr w:type="spellStart"/>
      <w:r>
        <w:rPr>
          <w:lang w:eastAsia="ko-KR"/>
        </w:rPr>
        <w:t>T</w:t>
      </w:r>
      <w:r>
        <w:rPr>
          <w:vertAlign w:val="subscript"/>
        </w:rPr>
        <w:t>i</w:t>
      </w:r>
      <w:proofErr w:type="spellEnd"/>
      <w:r>
        <w:t xml:space="preserve">: If there is a TCI state with </w:t>
      </w:r>
      <w:r>
        <w:rPr>
          <w:i/>
        </w:rPr>
        <w:t>TCI-</w:t>
      </w:r>
      <w:proofErr w:type="spellStart"/>
      <w:r>
        <w:rPr>
          <w:i/>
        </w:rPr>
        <w:t>StateId</w:t>
      </w:r>
      <w:proofErr w:type="spellEnd"/>
      <w:r>
        <w:t xml:space="preserve"> </w:t>
      </w:r>
      <w:proofErr w:type="spellStart"/>
      <w:r>
        <w:t>i</w:t>
      </w:r>
      <w:proofErr w:type="spellEnd"/>
      <w:r>
        <w:t xml:space="preserve"> as specified in </w:t>
      </w:r>
      <w:r>
        <w:rPr>
          <w:lang w:eastAsia="ko-KR"/>
        </w:rPr>
        <w:t>TS 38.331 [5]</w:t>
      </w:r>
      <w:r>
        <w:t xml:space="preserve">, this field indicates the activation/deactivation status of the </w:t>
      </w:r>
      <w:r>
        <w:rPr>
          <w:lang w:eastAsia="ko-KR"/>
        </w:rPr>
        <w:t xml:space="preserve">TCI state with </w:t>
      </w:r>
      <w:r>
        <w:rPr>
          <w:i/>
        </w:rPr>
        <w:t>TCI-</w:t>
      </w:r>
      <w:proofErr w:type="spellStart"/>
      <w:r>
        <w:rPr>
          <w:i/>
        </w:rPr>
        <w:t>StateId</w:t>
      </w:r>
      <w:proofErr w:type="spellEnd"/>
      <w:r>
        <w:t xml:space="preserve"> </w:t>
      </w:r>
      <w:proofErr w:type="spellStart"/>
      <w:r>
        <w:t>i</w:t>
      </w:r>
      <w:proofErr w:type="spellEnd"/>
      <w:r>
        <w:rPr>
          <w:lang w:eastAsia="ko-KR"/>
        </w:rPr>
        <w:t>, otherwise</w:t>
      </w:r>
      <w:r>
        <w:t xml:space="preserve"> </w:t>
      </w:r>
      <w:r>
        <w:rPr>
          <w:lang w:eastAsia="ko-KR"/>
        </w:rPr>
        <w:t xml:space="preserve">MAC entity shall ignore the </w:t>
      </w:r>
      <w:proofErr w:type="spellStart"/>
      <w:r>
        <w:rPr>
          <w:lang w:eastAsia="ko-KR"/>
        </w:rPr>
        <w:t>T</w:t>
      </w:r>
      <w:r>
        <w:rPr>
          <w:vertAlign w:val="subscript"/>
        </w:rPr>
        <w:t>i</w:t>
      </w:r>
      <w:proofErr w:type="spellEnd"/>
      <w:r>
        <w:rPr>
          <w:lang w:eastAsia="ko-KR"/>
        </w:rPr>
        <w:t xml:space="preserve"> field. The </w:t>
      </w:r>
      <w:proofErr w:type="spellStart"/>
      <w:r>
        <w:rPr>
          <w:lang w:eastAsia="ko-KR"/>
        </w:rPr>
        <w:t>T</w:t>
      </w:r>
      <w:r>
        <w:rPr>
          <w:vertAlign w:val="subscript"/>
          <w:lang w:eastAsia="ko-KR"/>
        </w:rPr>
        <w:t>i</w:t>
      </w:r>
      <w:proofErr w:type="spellEnd"/>
      <w:r>
        <w:rPr>
          <w:lang w:eastAsia="ko-KR"/>
        </w:rPr>
        <w:t xml:space="preserve"> field is set to </w:t>
      </w:r>
      <w:r>
        <w:t>1</w:t>
      </w:r>
      <w:r>
        <w:rPr>
          <w:lang w:eastAsia="ko-KR"/>
        </w:rPr>
        <w:t xml:space="preserve">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xml:space="preserve">. The </w:t>
      </w:r>
      <w:proofErr w:type="spellStart"/>
      <w:r>
        <w:rPr>
          <w:lang w:eastAsia="ko-KR"/>
        </w:rPr>
        <w:t>T</w:t>
      </w:r>
      <w:r>
        <w:rPr>
          <w:vertAlign w:val="subscript"/>
          <w:lang w:eastAsia="ko-KR"/>
        </w:rPr>
        <w:t>i</w:t>
      </w:r>
      <w:proofErr w:type="spellEnd"/>
      <w:r>
        <w:rPr>
          <w:lang w:eastAsia="ko-KR"/>
        </w:rPr>
        <w:t xml:space="preserve"> field is set to 0 to indicate that the TCI state with </w:t>
      </w:r>
      <w:r>
        <w:rPr>
          <w:i/>
        </w:rPr>
        <w:t>TCI-</w:t>
      </w:r>
      <w:proofErr w:type="spellStart"/>
      <w:r>
        <w:rPr>
          <w:i/>
        </w:rPr>
        <w:t>StateId</w:t>
      </w:r>
      <w:proofErr w:type="spellEnd"/>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w:t>
      </w:r>
      <w:proofErr w:type="gramStart"/>
      <w:r>
        <w:rPr>
          <w:lang w:eastAsia="ko-KR"/>
        </w:rPr>
        <w:t>i.e.</w:t>
      </w:r>
      <w:proofErr w:type="gramEnd"/>
      <w:r>
        <w:rPr>
          <w:lang w:eastAsia="ko-KR"/>
        </w:rPr>
        <w:t xml:space="preserve"> the first </w:t>
      </w:r>
      <w:r>
        <w:t xml:space="preserve">TCI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0, second </w:t>
      </w:r>
      <w:r>
        <w:t xml:space="preserve">TCI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proofErr w:type="spellStart"/>
      <w:r>
        <w:rPr>
          <w:lang w:eastAsia="ko-KR"/>
        </w:rPr>
        <w:t>T</w:t>
      </w:r>
      <w:r>
        <w:rPr>
          <w:vertAlign w:val="subscript"/>
        </w:rPr>
        <w:t>i</w:t>
      </w:r>
      <w:proofErr w:type="spellEnd"/>
      <w:r>
        <w:rPr>
          <w:rFonts w:eastAsia="Malgun Gothic"/>
        </w:rPr>
        <w:t xml:space="preserve"> 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proofErr w:type="spellStart"/>
      <w:r>
        <w:rPr>
          <w:i/>
          <w:lang w:eastAsia="ko-KR"/>
        </w:rPr>
        <w:t>coresetPoolIndex</w:t>
      </w:r>
      <w:proofErr w:type="spellEnd"/>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0238CE">
      <w:pPr>
        <w:pStyle w:val="TH"/>
      </w:pPr>
      <w:r>
        <w:rPr>
          <w:noProof/>
        </w:rPr>
        <w:object w:dxaOrig="5693" w:dyaOrig="3282" w14:anchorId="61B1030D">
          <v:shape id="_x0000_i1056" type="#_x0000_t75" alt="" style="width:285pt;height:164.5pt;mso-width-percent:0;mso-height-percent:0;mso-width-percent:0;mso-height-percent:0" o:ole="">
            <v:imagedata r:id="rId79" o:title=""/>
          </v:shape>
          <o:OLEObject Type="Embed" ProgID="Visio.Drawing.15" ShapeID="_x0000_i1056" DrawAspect="Content" ObjectID="_1804003471" r:id="rId80"/>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2891" w:name="_Toc29239893"/>
      <w:bookmarkStart w:id="2892" w:name="_Toc46490423"/>
      <w:bookmarkStart w:id="2893" w:name="_Toc37296292"/>
      <w:bookmarkStart w:id="2894" w:name="_Toc178200678"/>
      <w:bookmarkStart w:id="2895" w:name="_Toc52796580"/>
      <w:bookmarkStart w:id="2896" w:name="_Toc52752118"/>
      <w:r>
        <w:rPr>
          <w:lang w:eastAsia="ko-KR"/>
        </w:rPr>
        <w:t>6.1.3.15</w:t>
      </w:r>
      <w:r>
        <w:rPr>
          <w:lang w:eastAsia="ko-KR"/>
        </w:rPr>
        <w:tab/>
        <w:t>TCI State Indication for UE-specific PDCCH MAC CE</w:t>
      </w:r>
      <w:bookmarkEnd w:id="2891"/>
      <w:bookmarkEnd w:id="2892"/>
      <w:bookmarkEnd w:id="2893"/>
      <w:bookmarkEnd w:id="2894"/>
      <w:bookmarkEnd w:id="2895"/>
      <w:bookmarkEnd w:id="2896"/>
    </w:p>
    <w:p w14:paraId="52ED1937" w14:textId="77777777" w:rsidR="003669F2" w:rsidRDefault="00B562E1">
      <w:pPr>
        <w:rPr>
          <w:lang w:eastAsia="ko-KR"/>
        </w:rPr>
      </w:pPr>
      <w:r>
        <w:rPr>
          <w:lang w:eastAsia="ko-KR"/>
        </w:rPr>
        <w:t xml:space="preserve">The TCI State Indication for UE-specific PDCCH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w:t>
      </w:r>
      <w:proofErr w:type="spellStart"/>
      <w:r>
        <w:t>theServing</w:t>
      </w:r>
      <w:proofErr w:type="spellEnd"/>
      <w:r>
        <w:t xml:space="preserve">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or by </w:t>
      </w:r>
      <w:r>
        <w:rPr>
          <w:bCs/>
          <w:i/>
          <w:szCs w:val="22"/>
          <w:lang w:eastAsia="sv-SE"/>
        </w:rPr>
        <w:t>dl-</w:t>
      </w:r>
      <w:proofErr w:type="spellStart"/>
      <w:r>
        <w:rPr>
          <w:bCs/>
          <w:i/>
          <w:szCs w:val="22"/>
          <w:lang w:eastAsia="sv-SE"/>
        </w:rPr>
        <w:t>OrJoint</w:t>
      </w:r>
      <w:proofErr w:type="spellEnd"/>
      <w:r>
        <w:rPr>
          <w:bCs/>
          <w:i/>
          <w:szCs w:val="22"/>
          <w:lang w:eastAsia="sv-SE"/>
        </w:rPr>
        <w:t>-TCI-State-</w:t>
      </w:r>
      <w:proofErr w:type="spellStart"/>
      <w:r>
        <w:rPr>
          <w:bCs/>
          <w:i/>
          <w:szCs w:val="22"/>
          <w:lang w:eastAsia="sv-SE"/>
        </w:rPr>
        <w:t>ToAddModList</w:t>
      </w:r>
      <w:proofErr w:type="spellEnd"/>
      <w:r>
        <w:rPr>
          <w:bCs/>
          <w:iCs/>
          <w:szCs w:val="22"/>
          <w:lang w:eastAsia="sv-SE"/>
        </w:rPr>
        <w:t xml:space="preserve"> and</w:t>
      </w:r>
      <w:r>
        <w:rPr>
          <w:b/>
          <w:iCs/>
          <w:szCs w:val="22"/>
          <w:lang w:eastAsia="sv-SE"/>
        </w:rPr>
        <w:t xml:space="preserve"> </w:t>
      </w:r>
      <w:r>
        <w:rPr>
          <w:i/>
          <w:iCs/>
        </w:rPr>
        <w:t>dl-</w:t>
      </w:r>
      <w:proofErr w:type="spellStart"/>
      <w:r>
        <w:rPr>
          <w:i/>
          <w:iCs/>
        </w:rPr>
        <w:t>OrJoint</w:t>
      </w:r>
      <w:proofErr w:type="spellEnd"/>
      <w:r>
        <w:rPr>
          <w:i/>
          <w:iCs/>
        </w:rPr>
        <w:t>-TCI-State-</w:t>
      </w:r>
      <w:proofErr w:type="spellStart"/>
      <w:r>
        <w:rPr>
          <w:i/>
          <w:iCs/>
        </w:rPr>
        <w:t>ToReleaseList</w:t>
      </w:r>
      <w:proofErr w:type="spellEnd"/>
      <w:r>
        <w:t xml:space="preserve"> in the </w:t>
      </w:r>
      <w:r>
        <w:rPr>
          <w:i/>
        </w:rPr>
        <w:t>PDSCH-Config</w:t>
      </w:r>
      <w:r>
        <w:t xml:space="preserve"> in the active BWP or the reference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93B" w14:textId="77777777" w:rsidR="003669F2" w:rsidRDefault="000238CE">
      <w:pPr>
        <w:pStyle w:val="TH"/>
      </w:pPr>
      <w:r>
        <w:rPr>
          <w:noProof/>
        </w:rPr>
        <w:object w:dxaOrig="5693" w:dyaOrig="1591" w14:anchorId="290BDC17">
          <v:shape id="_x0000_i1057" type="#_x0000_t75" alt="" style="width:285pt;height:79.5pt;mso-width-percent:0;mso-height-percent:0;mso-width-percent:0;mso-height-percent:0" o:ole="">
            <v:imagedata r:id="rId81" o:title=""/>
          </v:shape>
          <o:OLEObject Type="Embed" ProgID="Visio.Drawing.15" ShapeID="_x0000_i1057" DrawAspect="Content" ObjectID="_1804003472" r:id="rId82"/>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2897" w:name="_Toc29239894"/>
      <w:bookmarkStart w:id="2898" w:name="_Toc46490424"/>
      <w:bookmarkStart w:id="2899" w:name="_Toc52752119"/>
      <w:bookmarkStart w:id="2900" w:name="_Toc37296293"/>
      <w:bookmarkStart w:id="2901" w:name="_Toc178200679"/>
      <w:bookmarkStart w:id="2902" w:name="_Toc52796581"/>
      <w:r>
        <w:rPr>
          <w:lang w:eastAsia="ko-KR"/>
        </w:rPr>
        <w:t>6.1.3.16</w:t>
      </w:r>
      <w:r>
        <w:rPr>
          <w:lang w:eastAsia="ko-KR"/>
        </w:rPr>
        <w:tab/>
        <w:t>SP CSI reporting on PUCCH Activation/Deactivation MAC CE</w:t>
      </w:r>
      <w:bookmarkEnd w:id="2897"/>
      <w:bookmarkEnd w:id="2898"/>
      <w:bookmarkEnd w:id="2899"/>
      <w:bookmarkEnd w:id="2900"/>
      <w:bookmarkEnd w:id="2901"/>
      <w:bookmarkEnd w:id="2902"/>
    </w:p>
    <w:p w14:paraId="52ED193E" w14:textId="77777777" w:rsidR="003669F2" w:rsidRDefault="00B562E1">
      <w:pPr>
        <w:rPr>
          <w:lang w:eastAsia="ko-KR"/>
        </w:rPr>
      </w:pPr>
      <w:r>
        <w:rPr>
          <w:lang w:eastAsia="ko-KR"/>
        </w:rPr>
        <w:t xml:space="preserve">The SP CSI reporting on PUCCH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77777777" w:rsidR="003669F2" w:rsidRDefault="00B562E1">
      <w:pPr>
        <w:pStyle w:val="B1"/>
      </w:pPr>
      <w:r>
        <w:lastRenderedPageBreak/>
        <w:t>-</w:t>
      </w:r>
      <w:r>
        <w:tab/>
        <w:t xml:space="preserve">L: This field </w:t>
      </w:r>
      <w:proofErr w:type="spellStart"/>
      <w:r>
        <w:t>indciates</w:t>
      </w:r>
      <w:proofErr w:type="spellEnd"/>
      <w:r>
        <w:t xml:space="preserve">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is not configured</w:t>
      </w:r>
      <w:r>
        <w:t>, R field is present instead (</w:t>
      </w:r>
      <w:proofErr w:type="gramStart"/>
      <w:r>
        <w:t>i.e.</w:t>
      </w:r>
      <w:proofErr w:type="gramEnd"/>
      <w:r>
        <w:t xml:space="preserv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 xml:space="preserve">if </w:t>
      </w:r>
      <w:r>
        <w:t xml:space="preserve">L field is set to 1, or </w:t>
      </w:r>
      <w:proofErr w:type="spellStart"/>
      <w:r>
        <w:rPr>
          <w:i/>
        </w:rPr>
        <w:t>csi-ReportConfigToAddModList</w:t>
      </w:r>
      <w:proofErr w:type="spellEnd"/>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within the list with type set to </w:t>
      </w:r>
      <w:proofErr w:type="spellStart"/>
      <w:r>
        <w:rPr>
          <w:i/>
        </w:rPr>
        <w:t>semiPersistentOnPUCCH</w:t>
      </w:r>
      <w:proofErr w:type="spellEnd"/>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and so on. </w:t>
      </w:r>
      <w:r>
        <w:rPr>
          <w:lang w:eastAsia="zh-CN"/>
        </w:rPr>
        <w:t xml:space="preserve">If the number of report configurations within the list with type set to </w:t>
      </w:r>
      <w:proofErr w:type="spellStart"/>
      <w:r>
        <w:rPr>
          <w:i/>
        </w:rPr>
        <w:t>semiPersistentOnPUCCH</w:t>
      </w:r>
      <w:proofErr w:type="spellEnd"/>
      <w:r>
        <w:rPr>
          <w:lang w:eastAsia="zh-CN"/>
        </w:rPr>
        <w:t xml:space="preserve"> in the indicated BWP is less than </w:t>
      </w:r>
      <w:proofErr w:type="spellStart"/>
      <w:r>
        <w:rPr>
          <w:lang w:eastAsia="zh-CN"/>
        </w:rPr>
        <w:t>i</w:t>
      </w:r>
      <w:proofErr w:type="spellEnd"/>
      <w:r>
        <w:rPr>
          <w:lang w:eastAsia="zh-CN"/>
        </w:rPr>
        <w:t xml:space="preserve">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 xml:space="preserve">Semi-Persistent CSI report configuration </w:t>
      </w:r>
      <w:proofErr w:type="spellStart"/>
      <w:r>
        <w:t>i</w:t>
      </w:r>
      <w:proofErr w:type="spellEnd"/>
      <w:r>
        <w:rPr>
          <w:lang w:eastAsia="ko-KR"/>
        </w:rPr>
        <w:t xml:space="preserve"> shall be deactivated</w:t>
      </w:r>
      <w:r>
        <w:t xml:space="preserve">. If the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proofErr w:type="spellStart"/>
      <w:r>
        <w:rPr>
          <w:i/>
          <w:lang w:eastAsia="en-US"/>
        </w:rPr>
        <w:t>csi-ReportSubConfigToAddModList</w:t>
      </w:r>
      <w:proofErr w:type="spellEnd"/>
      <w:r>
        <w:rPr>
          <w:i/>
          <w:lang w:eastAsia="en-US"/>
        </w:rPr>
        <w:t xml:space="preserve">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0238CE">
      <w:pPr>
        <w:pStyle w:val="TH"/>
      </w:pPr>
      <w:r>
        <w:rPr>
          <w:noProof/>
        </w:rPr>
        <w:object w:dxaOrig="5710" w:dyaOrig="1591" w14:anchorId="45F15D9E">
          <v:shape id="_x0000_i1058" type="#_x0000_t75" alt="" style="width:285pt;height:79.5pt;mso-width-percent:0;mso-height-percent:0;mso-width-percent:0;mso-height-percent:0" o:ole="">
            <v:imagedata r:id="rId83" o:title=""/>
          </v:shape>
          <o:OLEObject Type="Embed" ProgID="Visio.Drawing.15" ShapeID="_x0000_i1058" DrawAspect="Content" ObjectID="_1804003473" r:id="rId84"/>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2903" w:name="_Toc37296294"/>
      <w:bookmarkStart w:id="2904" w:name="_Toc29239895"/>
      <w:bookmarkStart w:id="2905" w:name="_Toc46490425"/>
      <w:bookmarkStart w:id="2906" w:name="_Toc52752120"/>
      <w:bookmarkStart w:id="2907" w:name="_Toc52796582"/>
      <w:bookmarkStart w:id="2908" w:name="_Toc178200680"/>
      <w:r>
        <w:rPr>
          <w:lang w:eastAsia="ko-KR"/>
        </w:rPr>
        <w:t>6.1.3.17</w:t>
      </w:r>
      <w:r>
        <w:rPr>
          <w:lang w:eastAsia="ko-KR"/>
        </w:rPr>
        <w:tab/>
        <w:t>SP SRS Activation/Deactivation MAC CE</w:t>
      </w:r>
      <w:bookmarkEnd w:id="2903"/>
      <w:bookmarkEnd w:id="2904"/>
      <w:bookmarkEnd w:id="2905"/>
      <w:bookmarkEnd w:id="2906"/>
      <w:bookmarkEnd w:id="2907"/>
      <w:bookmarkEnd w:id="2908"/>
    </w:p>
    <w:p w14:paraId="52ED1948" w14:textId="77777777" w:rsidR="003669F2" w:rsidRDefault="00B562E1">
      <w:pPr>
        <w:rPr>
          <w:lang w:eastAsia="ko-KR"/>
        </w:rPr>
      </w:pPr>
      <w:r>
        <w:rPr>
          <w:lang w:eastAsia="ko-KR"/>
        </w:rPr>
        <w:t xml:space="preserve">The SP SRS Activation/Deactivation MAC CE is identified by a MAC </w:t>
      </w:r>
      <w:proofErr w:type="spellStart"/>
      <w:r>
        <w:rPr>
          <w:lang w:eastAsia="ko-KR"/>
        </w:rPr>
        <w:t>subheader</w:t>
      </w:r>
      <w:proofErr w:type="spellEnd"/>
      <w:r>
        <w:rPr>
          <w:lang w:eastAsia="ko-KR"/>
        </w:rPr>
        <w:t xml:space="preserve">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77777777"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w:t>
      </w:r>
      <w:r>
        <w:rPr>
          <w:rFonts w:eastAsia="宋体"/>
          <w:lang w:eastAsia="zh-CN"/>
        </w:rPr>
        <w:t>The length of the field is 5 bits;</w:t>
      </w:r>
    </w:p>
    <w:p w14:paraId="52ED194B"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w:t>
      </w:r>
      <w:proofErr w:type="spellStart"/>
      <w:r>
        <w:rPr>
          <w:i/>
        </w:rPr>
        <w:t>ResourceSetId</w:t>
      </w:r>
      <w:proofErr w:type="spellEnd"/>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w:t>
      </w:r>
      <w:r>
        <w:lastRenderedPageBreak/>
        <w:t xml:space="preserve">set to 0 to indicate either SSB index or SRS resource index is used. The length of the field is 1 bit. This field is only present if MAC CE is used for activation, </w:t>
      </w:r>
      <w:proofErr w:type="gramStart"/>
      <w:r>
        <w:t>i.e.</w:t>
      </w:r>
      <w:proofErr w:type="gramEnd"/>
      <w:r>
        <w:t xml:space="preserve"> </w:t>
      </w:r>
      <w:r>
        <w:rPr>
          <w:lang w:eastAsia="ko-KR"/>
        </w:rPr>
        <w:t xml:space="preserve">the </w:t>
      </w:r>
      <w:r>
        <w:t>A/D field is set to 1;</w:t>
      </w:r>
    </w:p>
    <w:p w14:paraId="52ED1950"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7 bits. This field is only present if MAC CE is used for activation, </w:t>
      </w:r>
      <w:proofErr w:type="gramStart"/>
      <w:r>
        <w:t>i.e.</w:t>
      </w:r>
      <w:proofErr w:type="gramEnd"/>
      <w:r>
        <w:t xml:space="preserve"> </w:t>
      </w:r>
      <w:r>
        <w:rPr>
          <w:lang w:eastAsia="ko-KR"/>
        </w:rPr>
        <w:t xml:space="preserve">the </w:t>
      </w:r>
      <w:r>
        <w:t>A/D field is set to 1;</w:t>
      </w:r>
    </w:p>
    <w:p w14:paraId="52ED1951"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952"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0238CE">
      <w:pPr>
        <w:pStyle w:val="TH"/>
      </w:pPr>
      <w:r>
        <w:rPr>
          <w:noProof/>
        </w:rPr>
        <w:object w:dxaOrig="5693" w:dyaOrig="5023" w14:anchorId="6AB8E6D0">
          <v:shape id="_x0000_i1059" type="#_x0000_t75" alt="" style="width:285pt;height:251pt;mso-width-percent:0;mso-height-percent:0;mso-width-percent:0;mso-height-percent:0" o:ole="">
            <v:imagedata r:id="rId85" o:title=""/>
          </v:shape>
          <o:OLEObject Type="Embed" ProgID="Visio.Drawing.15" ShapeID="_x0000_i1059" DrawAspect="Content" ObjectID="_1804003474" r:id="rId86"/>
        </w:object>
      </w:r>
    </w:p>
    <w:p w14:paraId="52ED1955" w14:textId="77777777"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4"/>
        <w:rPr>
          <w:lang w:eastAsia="ko-KR"/>
        </w:rPr>
      </w:pPr>
      <w:bookmarkStart w:id="2909" w:name="_Toc52752121"/>
      <w:bookmarkStart w:id="2910" w:name="_Toc29239896"/>
      <w:bookmarkStart w:id="2911" w:name="_Toc37296295"/>
      <w:bookmarkStart w:id="2912" w:name="_Toc46490426"/>
      <w:bookmarkStart w:id="2913" w:name="_Toc178200681"/>
      <w:bookmarkStart w:id="2914" w:name="_Toc52796583"/>
      <w:r>
        <w:rPr>
          <w:lang w:eastAsia="ko-KR"/>
        </w:rPr>
        <w:t>6.1.3.18</w:t>
      </w:r>
      <w:r>
        <w:rPr>
          <w:lang w:eastAsia="ko-KR"/>
        </w:rPr>
        <w:tab/>
        <w:t>PUCCH spatial relation Activation/Deactivation MAC CE</w:t>
      </w:r>
      <w:bookmarkEnd w:id="2909"/>
      <w:bookmarkEnd w:id="2910"/>
      <w:bookmarkEnd w:id="2911"/>
      <w:bookmarkEnd w:id="2912"/>
      <w:bookmarkEnd w:id="2913"/>
      <w:bookmarkEnd w:id="2914"/>
    </w:p>
    <w:p w14:paraId="52ED1957" w14:textId="77777777" w:rsidR="003669F2" w:rsidRDefault="00B562E1">
      <w:pPr>
        <w:rPr>
          <w:lang w:eastAsia="ko-KR"/>
        </w:rPr>
      </w:pPr>
      <w:r>
        <w:rPr>
          <w:lang w:eastAsia="ko-KR"/>
        </w:rPr>
        <w:t xml:space="preserve">The PUCCH spatial relation Activation/Deactivation MAC CE is identified by a MAC </w:t>
      </w:r>
      <w:proofErr w:type="spellStart"/>
      <w:r>
        <w:rPr>
          <w:lang w:eastAsia="ko-KR"/>
        </w:rPr>
        <w:t>subheader</w:t>
      </w:r>
      <w:proofErr w:type="spellEnd"/>
      <w:r>
        <w:rPr>
          <w:lang w:eastAsia="ko-KR"/>
        </w:rPr>
        <w:t xml:space="preserve">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w:t>
      </w:r>
      <w:proofErr w:type="spellStart"/>
      <w:r>
        <w:rPr>
          <w:i/>
        </w:rPr>
        <w:t>ResourceId</w:t>
      </w:r>
      <w:proofErr w:type="spellEnd"/>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w:t>
      </w:r>
      <w:proofErr w:type="spellStart"/>
      <w:r>
        <w:rPr>
          <w:i/>
        </w:rPr>
        <w:t>SpatialRelationInfoId</w:t>
      </w:r>
      <w:proofErr w:type="spellEnd"/>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otherwise MAC entity shall ignore this field. The S</w:t>
      </w:r>
      <w:r>
        <w:rPr>
          <w:vertAlign w:val="subscript"/>
        </w:rPr>
        <w:t>i</w:t>
      </w:r>
      <w:r>
        <w:t xml:space="preserve"> field is set to 1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activated. The </w:t>
      </w:r>
      <w:r>
        <w:lastRenderedPageBreak/>
        <w:t>S</w:t>
      </w:r>
      <w:r>
        <w:rPr>
          <w:vertAlign w:val="subscript"/>
        </w:rPr>
        <w:t>i</w:t>
      </w:r>
      <w:r>
        <w:t xml:space="preserve"> field is set to 0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0238CE">
      <w:pPr>
        <w:pStyle w:val="TH"/>
        <w:rPr>
          <w:lang w:eastAsia="ko-KR"/>
        </w:rPr>
      </w:pPr>
      <w:r>
        <w:rPr>
          <w:noProof/>
        </w:rPr>
        <w:object w:dxaOrig="5727" w:dyaOrig="2160" w14:anchorId="73D953CC">
          <v:shape id="_x0000_i1060" type="#_x0000_t75" alt="" style="width:286pt;height:108pt;mso-width-percent:0;mso-height-percent:0;mso-width-percent:0;mso-height-percent:0" o:ole="">
            <v:imagedata r:id="rId87" o:title=""/>
          </v:shape>
          <o:OLEObject Type="Embed" ProgID="Visio.Drawing.15" ShapeID="_x0000_i1060" DrawAspect="Content" ObjectID="_1804003475" r:id="rId88"/>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2915" w:name="_Toc29239897"/>
      <w:bookmarkStart w:id="2916" w:name="_Toc37296296"/>
      <w:bookmarkStart w:id="2917" w:name="_Toc46490427"/>
      <w:bookmarkStart w:id="2918" w:name="_Toc52752122"/>
      <w:bookmarkStart w:id="2919" w:name="_Toc52796584"/>
      <w:bookmarkStart w:id="2920" w:name="_Toc178200682"/>
      <w:r>
        <w:rPr>
          <w:lang w:eastAsia="ko-KR"/>
        </w:rPr>
        <w:t>6.1.3.19</w:t>
      </w:r>
      <w:r>
        <w:rPr>
          <w:lang w:eastAsia="ko-KR"/>
        </w:rPr>
        <w:tab/>
      </w:r>
      <w:bookmarkStart w:id="2921" w:name="_Hlk508797655"/>
      <w:r>
        <w:t>SP ZP CSI-RS Resource Set</w:t>
      </w:r>
      <w:r>
        <w:rPr>
          <w:lang w:eastAsia="ko-KR"/>
        </w:rPr>
        <w:t xml:space="preserve"> Activation/Deactivation MAC CE</w:t>
      </w:r>
      <w:bookmarkEnd w:id="2915"/>
      <w:bookmarkEnd w:id="2916"/>
      <w:bookmarkEnd w:id="2917"/>
      <w:bookmarkEnd w:id="2918"/>
      <w:bookmarkEnd w:id="2919"/>
      <w:bookmarkEnd w:id="2920"/>
      <w:bookmarkEnd w:id="2921"/>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2922" w:name="_Hlk508797672"/>
      <w:r>
        <w:rPr>
          <w:lang w:eastAsia="ko-KR"/>
        </w:rPr>
        <w:t>SP ZP CSI-RS resource set ID</w:t>
      </w:r>
      <w:r>
        <w:t xml:space="preserve">: This field contains an index of </w:t>
      </w:r>
      <w:proofErr w:type="spellStart"/>
      <w:r>
        <w:rPr>
          <w:i/>
        </w:rPr>
        <w:t>sp</w:t>
      </w:r>
      <w:proofErr w:type="spellEnd"/>
      <w:r>
        <w:rPr>
          <w:i/>
        </w:rPr>
        <w:t>-ZP-CSI-RS-</w:t>
      </w:r>
      <w:proofErr w:type="spellStart"/>
      <w:r>
        <w:rPr>
          <w:i/>
        </w:rPr>
        <w:t>ResourceSetsToAddModList</w:t>
      </w:r>
      <w:proofErr w:type="spellEnd"/>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2922"/>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0238CE">
      <w:pPr>
        <w:pStyle w:val="TH"/>
        <w:rPr>
          <w:lang w:eastAsia="ko-KR"/>
        </w:rPr>
      </w:pPr>
      <w:r>
        <w:rPr>
          <w:noProof/>
        </w:rPr>
        <w:object w:dxaOrig="5727" w:dyaOrig="1591" w14:anchorId="409C0F0A">
          <v:shape id="_x0000_i1061" type="#_x0000_t75" alt="" style="width:286pt;height:79.5pt;mso-width-percent:0;mso-height-percent:0;mso-width-percent:0;mso-height-percent:0" o:ole="">
            <v:imagedata r:id="rId89" o:title=""/>
          </v:shape>
          <o:OLEObject Type="Embed" ProgID="Visio.Drawing.15" ShapeID="_x0000_i1061" DrawAspect="Content" ObjectID="_1804003476" r:id="rId90"/>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2923" w:name="_Toc29239898"/>
      <w:bookmarkStart w:id="2924" w:name="_Toc37296297"/>
      <w:bookmarkStart w:id="2925" w:name="_Toc178200683"/>
      <w:bookmarkStart w:id="2926" w:name="_Toc52796585"/>
      <w:bookmarkStart w:id="2927" w:name="_Toc52752123"/>
      <w:bookmarkStart w:id="2928" w:name="_Toc46490428"/>
      <w:r>
        <w:t>6.1.3.</w:t>
      </w:r>
      <w:r>
        <w:rPr>
          <w:lang w:eastAsia="zh-CN"/>
        </w:rPr>
        <w:t>20</w:t>
      </w:r>
      <w:r>
        <w:tab/>
        <w:t>Recommended bit rate MAC CE</w:t>
      </w:r>
      <w:bookmarkEnd w:id="2923"/>
      <w:bookmarkEnd w:id="2924"/>
      <w:bookmarkEnd w:id="2925"/>
      <w:bookmarkEnd w:id="2926"/>
      <w:bookmarkEnd w:id="2927"/>
      <w:bookmarkEnd w:id="2928"/>
    </w:p>
    <w:p w14:paraId="52ED1969" w14:textId="77777777" w:rsidR="003669F2" w:rsidRDefault="00B562E1">
      <w:r>
        <w:t xml:space="preserve">The Recommended bit rate MAC CE is identified by a MAC </w:t>
      </w:r>
      <w:proofErr w:type="spellStart"/>
      <w:r>
        <w:t>subheader</w:t>
      </w:r>
      <w:proofErr w:type="spellEnd"/>
      <w:r>
        <w:t xml:space="preserve">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77777777" w:rsidR="003669F2" w:rsidRDefault="00B562E1">
      <w:pPr>
        <w:pStyle w:val="B1"/>
        <w:rPr>
          <w:lang w:eastAsia="zh-CN"/>
        </w:rPr>
      </w:pPr>
      <w:r>
        <w:lastRenderedPageBreak/>
        <w:t>-</w:t>
      </w:r>
      <w:r>
        <w:tab/>
        <w:t xml:space="preserve">X: Bit rate multiplier. For UEs supporting recommended bit rate multiplier, when </w:t>
      </w:r>
      <w:proofErr w:type="spellStart"/>
      <w:r>
        <w:rPr>
          <w:i/>
          <w:iCs/>
        </w:rPr>
        <w:t>bitRateMultiplier</w:t>
      </w:r>
      <w:proofErr w:type="spellEnd"/>
      <w:r>
        <w:t xml:space="preserve"> is configured for the logical channel indicated by LCID field, X field set to 1 indicates the actual value of bit rate is the value corresponding to the index indicated by the Bit Rate field multiplied by </w:t>
      </w:r>
      <w:proofErr w:type="spellStart"/>
      <w:r>
        <w:rPr>
          <w:i/>
          <w:iCs/>
        </w:rPr>
        <w:t>bitRateMultiplier</w:t>
      </w:r>
      <w:proofErr w:type="spellEnd"/>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0238CE">
      <w:pPr>
        <w:pStyle w:val="TH"/>
        <w:rPr>
          <w:lang w:eastAsia="zh-CN"/>
        </w:rPr>
      </w:pPr>
      <w:r>
        <w:rPr>
          <w:rFonts w:ascii="Times New Roman" w:hAnsi="Times New Roman"/>
          <w:noProof/>
          <w:lang w:eastAsia="en-US"/>
        </w:rPr>
        <w:object w:dxaOrig="5710" w:dyaOrig="1591" w14:anchorId="12D952A8">
          <v:shape id="_x0000_i1062" type="#_x0000_t75" alt="" style="width:285pt;height:79.5pt;mso-width-percent:0;mso-height-percent:0;mso-width-percent:0;mso-height-percent:0" o:ole="">
            <v:imagedata r:id="rId91" o:title=""/>
          </v:shape>
          <o:OLEObject Type="Embed" ProgID="Visio.Drawing.15" ShapeID="_x0000_i1062" DrawAspect="Content" ObjectID="_1804003477" r:id="rId92"/>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2929" w:name="_Toc52752124"/>
      <w:bookmarkStart w:id="2930" w:name="_Toc52796586"/>
      <w:bookmarkStart w:id="2931" w:name="_Toc37296298"/>
      <w:bookmarkStart w:id="2932" w:name="_Toc46490429"/>
      <w:bookmarkStart w:id="2933" w:name="_Toc178200684"/>
      <w:r>
        <w:t>6.1.3.</w:t>
      </w:r>
      <w:r>
        <w:rPr>
          <w:rFonts w:eastAsia="宋体"/>
          <w:lang w:eastAsia="zh-CN"/>
        </w:rPr>
        <w:t>21</w:t>
      </w:r>
      <w:r>
        <w:tab/>
        <w:t xml:space="preserve">Timing </w:t>
      </w:r>
      <w:r>
        <w:rPr>
          <w:rFonts w:eastAsia="宋体"/>
          <w:lang w:eastAsia="zh-CN"/>
        </w:rPr>
        <w:t>Delta</w:t>
      </w:r>
      <w:bookmarkStart w:id="2934" w:name="_Toc20428337"/>
      <w:r>
        <w:t xml:space="preserve"> MAC CE</w:t>
      </w:r>
      <w:bookmarkEnd w:id="2929"/>
      <w:bookmarkEnd w:id="2930"/>
      <w:bookmarkEnd w:id="2931"/>
      <w:bookmarkEnd w:id="2932"/>
      <w:bookmarkEnd w:id="2933"/>
      <w:bookmarkEnd w:id="2934"/>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1C" w14:textId="77777777" w:rsidR="003669F2" w:rsidRDefault="00B562E1">
      <w:pPr>
        <w:rPr>
          <w:rFonts w:eastAsia="宋体"/>
          <w:lang w:eastAsia="zh-CN"/>
        </w:rPr>
      </w:pPr>
      <w:r>
        <w:lastRenderedPageBreak/>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proofErr w:type="spellStart"/>
      <w:r>
        <w:rPr>
          <w:lang w:eastAsia="zh-CN"/>
        </w:rPr>
        <w:t>T</w:t>
      </w:r>
      <w:r>
        <w:rPr>
          <w:vertAlign w:val="subscript"/>
          <w:lang w:eastAsia="zh-CN"/>
        </w:rPr>
        <w:t>delta</w:t>
      </w:r>
      <w:proofErr w:type="spellEnd"/>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0238CE">
      <w:pPr>
        <w:pStyle w:val="TH"/>
        <w:rPr>
          <w:lang w:eastAsia="ko-KR"/>
        </w:rPr>
      </w:pPr>
      <w:r>
        <w:rPr>
          <w:noProof/>
        </w:rPr>
        <w:object w:dxaOrig="5693" w:dyaOrig="1591" w14:anchorId="4C217714">
          <v:shape id="_x0000_i1063" type="#_x0000_t75" alt="" style="width:285pt;height:79.5pt;mso-width-percent:0;mso-height-percent:0;mso-width-percent:0;mso-height-percent:0" o:ole="">
            <v:imagedata r:id="rId93" o:title=""/>
          </v:shape>
          <o:OLEObject Type="Embed" ProgID="Visio.Drawing.15" ShapeID="_x0000_i1063" DrawAspect="Content" ObjectID="_1804003478" r:id="rId94"/>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77777777" w:rsidR="003669F2" w:rsidRDefault="00B562E1">
      <w:pPr>
        <w:pStyle w:val="4"/>
      </w:pPr>
      <w:bookmarkStart w:id="2935" w:name="_Toc37296299"/>
      <w:bookmarkStart w:id="2936" w:name="_Toc46490430"/>
      <w:bookmarkStart w:id="2937" w:name="_Toc178200685"/>
      <w:bookmarkStart w:id="2938" w:name="_Toc52796587"/>
      <w:bookmarkStart w:id="2939" w:name="_Toc52752125"/>
      <w:r>
        <w:t>6.1.3.</w:t>
      </w:r>
      <w:r>
        <w:rPr>
          <w:rFonts w:eastAsia="宋体"/>
          <w:lang w:eastAsia="zh-CN"/>
        </w:rPr>
        <w:t>22</w:t>
      </w:r>
      <w:r>
        <w:tab/>
        <w:t>Guard Symbols MAC CE</w:t>
      </w:r>
      <w:bookmarkEnd w:id="2935"/>
      <w:r>
        <w:t>s</w:t>
      </w:r>
      <w:bookmarkEnd w:id="2936"/>
      <w:bookmarkEnd w:id="2937"/>
      <w:bookmarkEnd w:id="2938"/>
      <w:bookmarkEnd w:id="2939"/>
    </w:p>
    <w:p w14:paraId="52ED1A22" w14:textId="77777777" w:rsidR="003669F2" w:rsidRDefault="00B562E1">
      <w:r>
        <w:t>The Guard Symbols MAC CEs (</w:t>
      </w:r>
      <w:proofErr w:type="gramStart"/>
      <w:r>
        <w:t>i.e.</w:t>
      </w:r>
      <w:proofErr w:type="gramEnd"/>
      <w:r>
        <w:t xml:space="preserve"> Provided Guard Symbols MAC CE and Desired Guard Symbols MAC CE) for Case-1 timing mode are identified by the MAC </w:t>
      </w:r>
      <w:proofErr w:type="spellStart"/>
      <w:r>
        <w:t>subheader</w:t>
      </w:r>
      <w:proofErr w:type="spellEnd"/>
      <w:r>
        <w:t xml:space="preserve"> with </w:t>
      </w:r>
      <w:proofErr w:type="spellStart"/>
      <w:r>
        <w:t>eLCID</w:t>
      </w:r>
      <w:proofErr w:type="spellEnd"/>
      <w:r>
        <w:t xml:space="preserve">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w:t>
      </w:r>
      <w:proofErr w:type="spellStart"/>
      <w:r>
        <w:rPr>
          <w:rFonts w:eastAsia="宋体"/>
          <w:lang w:eastAsia="zh-CN"/>
        </w:rPr>
        <w:t>NmbGS</w:t>
      </w:r>
      <w:r>
        <w:rPr>
          <w:rFonts w:eastAsia="宋体"/>
          <w:vertAlign w:val="subscript"/>
          <w:lang w:eastAsia="zh-CN"/>
        </w:rPr>
        <w:t>i</w:t>
      </w:r>
      <w:proofErr w:type="spellEnd"/>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0238CE">
      <w:pPr>
        <w:pStyle w:val="TH"/>
        <w:rPr>
          <w:lang w:eastAsia="ko-KR"/>
        </w:rPr>
      </w:pPr>
      <w:r>
        <w:rPr>
          <w:noProof/>
        </w:rPr>
        <w:object w:dxaOrig="5760" w:dyaOrig="2780" w14:anchorId="28B6D3EF">
          <v:shape id="_x0000_i1064" type="#_x0000_t75" alt="" style="width:4in;height:139.5pt;mso-width-percent:0;mso-height-percent:0;mso-width-percent:0;mso-height-percent:0" o:ole="">
            <v:imagedata r:id="rId95" o:title=""/>
          </v:shape>
          <o:OLEObject Type="Embed" ProgID="Visio.Drawing.11" ShapeID="_x0000_i1064" DrawAspect="Content" ObjectID="_1804003479" r:id="rId96"/>
        </w:object>
      </w:r>
    </w:p>
    <w:p w14:paraId="52ED1A29" w14:textId="77777777" w:rsidR="003669F2" w:rsidRDefault="00B562E1">
      <w:pPr>
        <w:pStyle w:val="TF"/>
        <w:rPr>
          <w:lang w:eastAsia="ko-KR"/>
        </w:rPr>
      </w:pPr>
      <w:r>
        <w:rPr>
          <w:lang w:eastAsia="ko-KR"/>
        </w:rPr>
        <w:t>Figure 6.1.3.</w:t>
      </w:r>
      <w:r>
        <w:rPr>
          <w:rFonts w:eastAsia="宋体"/>
          <w:lang w:eastAsia="zh-CN"/>
        </w:rPr>
        <w:t>22</w:t>
      </w:r>
      <w:r>
        <w:rPr>
          <w:lang w:eastAsia="ko-KR"/>
        </w:rPr>
        <w:t>-1: Guard Symbols MAC CEs</w:t>
      </w:r>
    </w:p>
    <w:p w14:paraId="52ED1A2A" w14:textId="77777777" w:rsidR="003669F2" w:rsidRDefault="00B562E1">
      <w:pPr>
        <w:pStyle w:val="TH"/>
      </w:pPr>
      <w:r>
        <w:t>Table 6.1.3.22-2: Subcarrier spacing for Guard Symbols MAC CEs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77777777" w:rsidR="003669F2" w:rsidRDefault="00B562E1">
      <w:pPr>
        <w:pStyle w:val="4"/>
        <w:rPr>
          <w:rFonts w:eastAsia="宋体"/>
          <w:lang w:eastAsia="zh-CN"/>
        </w:rPr>
      </w:pPr>
      <w:bookmarkStart w:id="2940" w:name="_Toc52752126"/>
      <w:bookmarkStart w:id="2941" w:name="_Toc178200686"/>
      <w:bookmarkStart w:id="2942" w:name="_Toc37296300"/>
      <w:bookmarkStart w:id="2943" w:name="_Toc46490431"/>
      <w:bookmarkStart w:id="2944" w:name="_Toc52796588"/>
      <w:bookmarkStart w:id="2945" w:name="_Toc29239899"/>
      <w:r>
        <w:rPr>
          <w:rFonts w:eastAsia="宋体"/>
        </w:rPr>
        <w:lastRenderedPageBreak/>
        <w:t>6.1.3.</w:t>
      </w:r>
      <w:r>
        <w:rPr>
          <w:rFonts w:eastAsia="宋体"/>
          <w:lang w:eastAsia="zh-CN"/>
        </w:rPr>
        <w:t>23</w:t>
      </w:r>
      <w:r>
        <w:rPr>
          <w:rFonts w:eastAsia="宋体"/>
        </w:rPr>
        <w:tab/>
        <w:t>BFR MAC CEs</w:t>
      </w:r>
      <w:bookmarkEnd w:id="2940"/>
      <w:bookmarkEnd w:id="2941"/>
      <w:bookmarkEnd w:id="2942"/>
      <w:bookmarkEnd w:id="2943"/>
      <w:bookmarkEnd w:id="2944"/>
    </w:p>
    <w:p w14:paraId="52ED1A3C" w14:textId="77777777" w:rsidR="003669F2" w:rsidRDefault="00B562E1">
      <w:pPr>
        <w:rPr>
          <w:rFonts w:eastAsiaTheme="minorEastAsia"/>
          <w:lang w:eastAsia="ko-KR"/>
        </w:rPr>
      </w:pPr>
      <w:r>
        <w:rPr>
          <w:lang w:eastAsia="ko-KR"/>
        </w:rPr>
        <w:t>The MAC CEs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 xml:space="preserve">The BFR MAC CE and Truncated BFR MAC CE are identified by a MAC </w:t>
      </w:r>
      <w:proofErr w:type="spellStart"/>
      <w:r>
        <w:rPr>
          <w:lang w:eastAsia="ko-KR"/>
        </w:rPr>
        <w:t>subheader</w:t>
      </w:r>
      <w:proofErr w:type="spellEnd"/>
      <w:r>
        <w:rPr>
          <w:lang w:eastAsia="ko-KR"/>
        </w:rPr>
        <w:t xml:space="preserve"> with LCID/</w:t>
      </w:r>
      <w:proofErr w:type="spellStart"/>
      <w:r>
        <w:rPr>
          <w:lang w:eastAsia="ko-KR"/>
        </w:rPr>
        <w:t>eLCID</w:t>
      </w:r>
      <w:proofErr w:type="spellEnd"/>
      <w:r>
        <w:rPr>
          <w:lang w:eastAsia="ko-KR"/>
        </w:rPr>
        <w:t xml:space="preserve"> as specified in Table 6.2.1-2 and Table 6.2.1-2b.</w:t>
      </w:r>
    </w:p>
    <w:p w14:paraId="52ED1A40" w14:textId="77777777" w:rsidR="003669F2" w:rsidRDefault="00B562E1">
      <w:pPr>
        <w:rPr>
          <w:lang w:eastAsia="ko-KR"/>
        </w:rPr>
      </w:pPr>
      <w:r>
        <w:rPr>
          <w:lang w:eastAsia="ko-KR"/>
        </w:rPr>
        <w:t xml:space="preserve">The BFR MAC CE and Truncated BFR MAC CE have a variable size. They include a bitmap and in ascending order based on the </w:t>
      </w:r>
      <w:proofErr w:type="spellStart"/>
      <w:r>
        <w:rPr>
          <w:i/>
          <w:lang w:eastAsia="ko-KR"/>
        </w:rPr>
        <w:t>ServCellIndex</w:t>
      </w:r>
      <w:proofErr w:type="spellEnd"/>
      <w:r>
        <w:rPr>
          <w:lang w:eastAsia="ko-KR"/>
        </w:rPr>
        <w:t xml:space="preserve">, beam failure recovery information </w:t>
      </w:r>
      <w:proofErr w:type="gramStart"/>
      <w:r>
        <w:rPr>
          <w:lang w:eastAsia="ko-KR"/>
        </w:rPr>
        <w:t>i.e.</w:t>
      </w:r>
      <w:proofErr w:type="gramEnd"/>
      <w:r>
        <w:rPr>
          <w:lang w:eastAsia="ko-KR"/>
        </w:rPr>
        <w:t xml:space="preserve"> octets containing candidate beam availability indication (AC) for </w:t>
      </w:r>
      <w:proofErr w:type="spellStart"/>
      <w:r>
        <w:rPr>
          <w:lang w:eastAsia="ko-KR"/>
        </w:rPr>
        <w:t>SCells</w:t>
      </w:r>
      <w:proofErr w:type="spellEnd"/>
      <w:r>
        <w:rPr>
          <w:lang w:eastAsia="ko-KR"/>
        </w:rPr>
        <w:t xml:space="preserve"> indicated in the bitmap. </w:t>
      </w:r>
      <w:r>
        <w:t>For BFR MAC CE, a</w:t>
      </w:r>
      <w:r>
        <w:rPr>
          <w:lang w:eastAsia="ko-KR"/>
        </w:rPr>
        <w:t xml:space="preserve"> single octet bitmap is used when the highest </w:t>
      </w:r>
      <w:proofErr w:type="spellStart"/>
      <w:r>
        <w:rPr>
          <w:i/>
          <w:lang w:eastAsia="ko-KR"/>
        </w:rPr>
        <w:t>ServCellIndex</w:t>
      </w:r>
      <w:proofErr w:type="spellEnd"/>
      <w:r>
        <w:rPr>
          <w:lang w:eastAsia="ko-KR"/>
        </w:rPr>
        <w:t xml:space="preserve"> of this MAC entity's </w:t>
      </w:r>
      <w:proofErr w:type="spellStart"/>
      <w:r>
        <w:rPr>
          <w:lang w:eastAsia="ko-KR"/>
        </w:rPr>
        <w:t>SCell</w:t>
      </w:r>
      <w:proofErr w:type="spellEnd"/>
      <w:r>
        <w:rPr>
          <w:lang w:eastAsia="ko-KR"/>
        </w:rPr>
        <w:t xml:space="preserve">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77777777" w:rsidR="003669F2" w:rsidRDefault="00B562E1">
      <w:pPr>
        <w:pStyle w:val="B1"/>
      </w:pPr>
      <w:r>
        <w:t>-</w:t>
      </w:r>
      <w:r>
        <w:tab/>
        <w:t xml:space="preserve">the highest </w:t>
      </w:r>
      <w:proofErr w:type="spellStart"/>
      <w:r>
        <w:rPr>
          <w:i/>
        </w:rPr>
        <w:t>ServCellIndex</w:t>
      </w:r>
      <w:proofErr w:type="spellEnd"/>
      <w:r>
        <w:t xml:space="preserve"> of this MAC entity's </w:t>
      </w:r>
      <w:proofErr w:type="spellStart"/>
      <w:r>
        <w:t>SCell</w:t>
      </w:r>
      <w:proofErr w:type="spellEnd"/>
      <w:r>
        <w:t xml:space="preserve">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 xml:space="preserve">beam failure is detected for </w:t>
      </w:r>
      <w:proofErr w:type="spellStart"/>
      <w:r>
        <w:t>SpCell</w:t>
      </w:r>
      <w:proofErr w:type="spellEnd"/>
      <w:r>
        <w:t xml:space="preserve"> (as specified in Clause 5.17) and the </w:t>
      </w:r>
      <w:proofErr w:type="spellStart"/>
      <w:r>
        <w:t>SpCell</w:t>
      </w:r>
      <w:proofErr w:type="spellEnd"/>
      <w:r>
        <w:t xml:space="preserve"> is to be indicated in a Truncated BFR MAC CE and the UL-SCH resources available for transmission cannot accommodate the Truncated BFR MAC CE with the four octets bitmap plus its </w:t>
      </w:r>
      <w:proofErr w:type="spellStart"/>
      <w:r>
        <w:t>subheader</w:t>
      </w:r>
      <w:proofErr w:type="spellEnd"/>
      <w:r>
        <w:t xml:space="preserve"> as a result of LCP.</w:t>
      </w:r>
    </w:p>
    <w:p w14:paraId="52ED1A44" w14:textId="77777777" w:rsidR="003669F2" w:rsidRDefault="00B562E1">
      <w:pPr>
        <w:rPr>
          <w:lang w:eastAsia="ko-KR"/>
        </w:rPr>
      </w:pPr>
      <w:r>
        <w:rPr>
          <w:lang w:eastAsia="ko-KR"/>
        </w:rPr>
        <w:t>The fields in the BFR MAC CEs are defined as follows:</w:t>
      </w:r>
    </w:p>
    <w:p w14:paraId="52ED1A45" w14:textId="77777777" w:rsidR="003669F2" w:rsidRDefault="00B562E1">
      <w:pPr>
        <w:pStyle w:val="B1"/>
      </w:pPr>
      <w:r>
        <w:t>-</w:t>
      </w:r>
      <w:r>
        <w:tab/>
        <w:t xml:space="preserve">SP: This field indicates beam failure detection (as specified in clause 5.17) for the </w:t>
      </w:r>
      <w:proofErr w:type="spellStart"/>
      <w:r>
        <w:t>SpCell</w:t>
      </w:r>
      <w:proofErr w:type="spellEnd"/>
      <w:r>
        <w:t xml:space="preserve"> of this MAC entity. The SP field is set to 1 to indicate that beam failure is detected for </w:t>
      </w:r>
      <w:proofErr w:type="spellStart"/>
      <w:r>
        <w:t>SpCell</w:t>
      </w:r>
      <w:proofErr w:type="spellEnd"/>
      <w:r>
        <w:t xml:space="preserve"> only when BFR MAC CE or Truncated BFR MAC CE is to be included into a MAC PDU as part of </w:t>
      </w:r>
      <w:proofErr w:type="gramStart"/>
      <w:r>
        <w:t>Random Access</w:t>
      </w:r>
      <w:proofErr w:type="gramEnd"/>
      <w:r>
        <w:t xml:space="preserve"> Procedure (as specified in 5.1.3a and 5.1.4), otherwise, it is set to 0;</w:t>
      </w:r>
    </w:p>
    <w:p w14:paraId="52ED1A46"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are present in ascending order based on the </w:t>
      </w:r>
      <w:proofErr w:type="spellStart"/>
      <w:r>
        <w:rPr>
          <w:i/>
          <w:lang w:eastAsia="ko-KR"/>
        </w:rPr>
        <w:t>ServCellIndex</w:t>
      </w:r>
      <w:proofErr w:type="spellEnd"/>
      <w:r>
        <w:rPr>
          <w:lang w:eastAsia="ko-KR"/>
        </w:rPr>
        <w:t>;</w:t>
      </w:r>
    </w:p>
    <w:p w14:paraId="52ED1A47"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if present, are included in ascending order based on the </w:t>
      </w:r>
      <w:proofErr w:type="spellStart"/>
      <w:r>
        <w:rPr>
          <w:i/>
          <w:lang w:eastAsia="ko-KR"/>
        </w:rPr>
        <w:t>ServCellIndex</w:t>
      </w:r>
      <w:proofErr w:type="spellEnd"/>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proofErr w:type="spellStart"/>
      <w:r>
        <w:rPr>
          <w:rFonts w:ascii="Times" w:hAnsi="Times" w:cs="Times"/>
          <w:i/>
          <w:iCs/>
        </w:rPr>
        <w:t>rsrp-Threshold</w:t>
      </w:r>
      <w:r>
        <w:rPr>
          <w:rFonts w:ascii="Times" w:hAnsi="Times" w:cs="Times"/>
          <w:i/>
          <w:iCs/>
          <w:lang w:eastAsia="ko-KR"/>
        </w:rPr>
        <w:t>BFR</w:t>
      </w:r>
      <w:proofErr w:type="spellEnd"/>
      <w:r>
        <w:rPr>
          <w:rFonts w:ascii="Times" w:hAnsi="Times" w:cs="Times"/>
          <w:iCs/>
        </w:rPr>
        <w:t xml:space="preserve"> amongst the SSBs in </w:t>
      </w:r>
      <w:proofErr w:type="spellStart"/>
      <w:r>
        <w:rPr>
          <w:rFonts w:ascii="Times" w:hAnsi="Times" w:cs="Times"/>
          <w:i/>
          <w:iCs/>
        </w:rPr>
        <w:t>candidateBeamRSSCellList</w:t>
      </w:r>
      <w:proofErr w:type="spellEnd"/>
      <w:r>
        <w:rPr>
          <w:rFonts w:ascii="Times" w:hAnsi="Times" w:cs="Times"/>
          <w:iCs/>
        </w:rPr>
        <w:t xml:space="preserve"> or the CSI-RSs with CSI-RSRP above </w:t>
      </w:r>
      <w:proofErr w:type="spellStart"/>
      <w:r>
        <w:rPr>
          <w:rFonts w:ascii="Times" w:hAnsi="Times" w:cs="Times"/>
          <w:i/>
          <w:iCs/>
        </w:rPr>
        <w:t>rsrp-ThresholdBFR</w:t>
      </w:r>
      <w:proofErr w:type="spellEnd"/>
      <w:r>
        <w:rPr>
          <w:rFonts w:ascii="Times" w:hAnsi="Times" w:cs="Times"/>
          <w:iCs/>
        </w:rPr>
        <w:t xml:space="preserve"> amongst the CSI-RSs in </w:t>
      </w:r>
      <w:proofErr w:type="spellStart"/>
      <w:r>
        <w:rPr>
          <w:rFonts w:ascii="Times" w:hAnsi="Times" w:cs="Times"/>
          <w:i/>
          <w:iCs/>
        </w:rPr>
        <w:t>candidateBeamRSSCellList</w:t>
      </w:r>
      <w:proofErr w:type="spellEnd"/>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proofErr w:type="spellStart"/>
      <w:r>
        <w:rPr>
          <w:i/>
          <w:lang w:eastAsia="ko-KR"/>
        </w:rPr>
        <w:t>rsrp-ThresholdBFR</w:t>
      </w:r>
      <w:proofErr w:type="spellEnd"/>
      <w:r>
        <w:rPr>
          <w:lang w:eastAsia="ko-KR"/>
        </w:rPr>
        <w:t xml:space="preserve"> amongst the SSBs in </w:t>
      </w:r>
      <w:proofErr w:type="spellStart"/>
      <w:r>
        <w:rPr>
          <w:i/>
          <w:szCs w:val="16"/>
        </w:rPr>
        <w:t>candidateBeamRSSCellLis</w:t>
      </w:r>
      <w:r>
        <w:rPr>
          <w:szCs w:val="16"/>
        </w:rPr>
        <w:t>t</w:t>
      </w:r>
      <w:proofErr w:type="spellEnd"/>
      <w:r>
        <w:rPr>
          <w:lang w:eastAsia="ko-KR"/>
        </w:rPr>
        <w:t xml:space="preserve"> or to the index of a CSI-RS with CSI-RSRP above </w:t>
      </w:r>
      <w:proofErr w:type="spellStart"/>
      <w:r>
        <w:rPr>
          <w:i/>
          <w:lang w:eastAsia="ko-KR"/>
        </w:rPr>
        <w:t>rsrp-ThresholdBFR</w:t>
      </w:r>
      <w:proofErr w:type="spellEnd"/>
      <w:r>
        <w:rPr>
          <w:lang w:eastAsia="ko-KR"/>
        </w:rPr>
        <w:t xml:space="preserve"> amongst the CSI-RSs in </w:t>
      </w:r>
      <w:proofErr w:type="spellStart"/>
      <w:r>
        <w:rPr>
          <w:i/>
          <w:szCs w:val="16"/>
        </w:rPr>
        <w:t>candidateBeamRSSCellLis</w:t>
      </w:r>
      <w:r>
        <w:rPr>
          <w:szCs w:val="16"/>
        </w:rPr>
        <w:t>t</w:t>
      </w:r>
      <w:proofErr w:type="spellEnd"/>
      <w:r>
        <w:t xml:space="preserve">. Index of an SSB or CSI-RS is the index of an entry in </w:t>
      </w:r>
      <w:proofErr w:type="spellStart"/>
      <w:r>
        <w:rPr>
          <w:i/>
          <w:szCs w:val="16"/>
        </w:rPr>
        <w:lastRenderedPageBreak/>
        <w:t>candidateBeamRSSCellLis</w:t>
      </w:r>
      <w:r>
        <w:rPr>
          <w:szCs w:val="16"/>
        </w:rPr>
        <w:t>t</w:t>
      </w:r>
      <w:proofErr w:type="spellEnd"/>
      <w:r>
        <w:rPr>
          <w:szCs w:val="16"/>
        </w:rPr>
        <w:t xml:space="preserve"> </w:t>
      </w:r>
      <w:r>
        <w:t>corresponding to the SSB or CSI-RS. Index 0 corresponds to the first entry in the</w:t>
      </w:r>
      <w:r>
        <w:rPr>
          <w:iCs/>
          <w:szCs w:val="16"/>
        </w:rPr>
        <w:t xml:space="preserve"> </w:t>
      </w:r>
      <w:proofErr w:type="spellStart"/>
      <w:r>
        <w:rPr>
          <w:i/>
          <w:szCs w:val="16"/>
        </w:rPr>
        <w:t>candidateBeamRSSCellLis</w:t>
      </w:r>
      <w:r>
        <w:rPr>
          <w:szCs w:val="16"/>
        </w:rPr>
        <w:t>t</w:t>
      </w:r>
      <w:proofErr w:type="spellEnd"/>
      <w:r>
        <w:rPr>
          <w:szCs w:val="16"/>
        </w:rPr>
        <w:t xml:space="preserve">,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0238CE">
      <w:pPr>
        <w:pStyle w:val="TH"/>
        <w:rPr>
          <w:rFonts w:eastAsiaTheme="minorEastAsia"/>
          <w:lang w:eastAsia="ko-KR"/>
        </w:rPr>
      </w:pPr>
      <w:r>
        <w:rPr>
          <w:noProof/>
        </w:rPr>
        <w:object w:dxaOrig="4588" w:dyaOrig="2713" w14:anchorId="675DAEF2">
          <v:shape id="_x0000_i1065" type="#_x0000_t75" alt="" style="width:229.5pt;height:135.5pt;mso-width-percent:0;mso-height-percent:0;mso-width-percent:0;mso-height-percent:0" o:ole="">
            <v:imagedata r:id="rId97" o:title=""/>
          </v:shape>
          <o:OLEObject Type="Embed" ProgID="Visio.Drawing.15" ShapeID="_x0000_i1065" DrawAspect="Content" ObjectID="_1804003480" r:id="rId98"/>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0238CE">
      <w:pPr>
        <w:pStyle w:val="TH"/>
        <w:rPr>
          <w:lang w:eastAsia="ko-KR"/>
        </w:rPr>
      </w:pPr>
      <w:r>
        <w:rPr>
          <w:noProof/>
        </w:rPr>
        <w:object w:dxaOrig="4588" w:dyaOrig="4437" w14:anchorId="0B34C7CC">
          <v:shape id="_x0000_i1066" type="#_x0000_t75" alt="" style="width:229.5pt;height:223.5pt;mso-width-percent:0;mso-height-percent:0;mso-width-percent:0;mso-height-percent:0" o:ole="">
            <v:imagedata r:id="rId99" o:title=""/>
          </v:shape>
          <o:OLEObject Type="Embed" ProgID="Visio.Drawing.15" ShapeID="_x0000_i1066" DrawAspect="Content" ObjectID="_1804003481" r:id="rId100"/>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Malgun Gothic"/>
          <w:lang w:eastAsia="ko-KR"/>
        </w:rPr>
      </w:pPr>
      <w:bookmarkStart w:id="2946" w:name="_Toc178200687"/>
      <w:bookmarkStart w:id="2947" w:name="_Toc37296301"/>
      <w:bookmarkStart w:id="2948" w:name="_Toc52796589"/>
      <w:bookmarkStart w:id="2949" w:name="_Toc52752127"/>
      <w:bookmarkStart w:id="2950" w:name="_Toc534933497"/>
      <w:bookmarkStart w:id="2951" w:name="_Toc46490432"/>
      <w:r>
        <w:rPr>
          <w:rFonts w:eastAsia="Malgun Gothic"/>
          <w:lang w:eastAsia="ko-KR"/>
        </w:rPr>
        <w:t>6.1.3.24</w:t>
      </w:r>
      <w:r>
        <w:rPr>
          <w:rFonts w:eastAsia="Malgun Gothic"/>
          <w:lang w:eastAsia="ko-KR"/>
        </w:rPr>
        <w:tab/>
        <w:t>Enhanced TCI States Activation/Deactivation for UE-specific PDSCH MAC CE</w:t>
      </w:r>
      <w:bookmarkEnd w:id="2946"/>
      <w:bookmarkEnd w:id="2947"/>
      <w:bookmarkEnd w:id="2948"/>
      <w:bookmarkEnd w:id="2949"/>
      <w:bookmarkEnd w:id="2950"/>
      <w:bookmarkEnd w:id="2951"/>
    </w:p>
    <w:p w14:paraId="52ED1A51" w14:textId="77777777" w:rsidR="003669F2" w:rsidRDefault="00B562E1">
      <w:pPr>
        <w:rPr>
          <w:rFonts w:eastAsiaTheme="minorEastAsia"/>
          <w:lang w:eastAsia="ko-KR"/>
        </w:rPr>
      </w:pPr>
      <w:r>
        <w:rPr>
          <w:lang w:eastAsia="ko-KR"/>
        </w:rPr>
        <w:t xml:space="preserve">The Enhanced TCI States Activation/Deactivation for UE-specific PDSCH MAC CE is identified by a MAC PDU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 xml:space="preserve">TCI state </w:t>
      </w:r>
      <w:proofErr w:type="spellStart"/>
      <w:r>
        <w:t>ID</w:t>
      </w:r>
      <w:r>
        <w:rPr>
          <w:vertAlign w:val="subscript"/>
        </w:rPr>
        <w:t>i,j</w:t>
      </w:r>
      <w:proofErr w:type="spellEnd"/>
      <w:r>
        <w:t xml:space="preserve">: This field indicates the TCI state identified by </w:t>
      </w:r>
      <w:r>
        <w:rPr>
          <w:i/>
        </w:rPr>
        <w:t>TCI-</w:t>
      </w:r>
      <w:proofErr w:type="spellStart"/>
      <w:r>
        <w:rPr>
          <w:i/>
        </w:rPr>
        <w:t>StateId</w:t>
      </w:r>
      <w:proofErr w:type="spellEnd"/>
      <w:r>
        <w:t xml:space="preserve"> as specified in </w:t>
      </w:r>
      <w:r>
        <w:rPr>
          <w:lang w:eastAsia="ko-KR"/>
        </w:rPr>
        <w:t xml:space="preserve">TS 38.331 [5], </w:t>
      </w:r>
      <w:r>
        <w:t xml:space="preserve">where </w:t>
      </w:r>
      <w:proofErr w:type="spellStart"/>
      <w:r>
        <w:t>i</w:t>
      </w:r>
      <w:proofErr w:type="spellEnd"/>
      <w:r>
        <w:t xml:space="preserve">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 xml:space="preserve">as specified in TS 38.212 </w:t>
      </w:r>
      <w:r>
        <w:rPr>
          <w:lang w:eastAsia="zh-CN"/>
        </w:rPr>
        <w:lastRenderedPageBreak/>
        <w:t>[9</w:t>
      </w:r>
      <w:r>
        <w:t xml:space="preserve">] and TCI state </w:t>
      </w:r>
      <w:proofErr w:type="spellStart"/>
      <w:r>
        <w:t>ID</w:t>
      </w:r>
      <w:r>
        <w:rPr>
          <w:vertAlign w:val="subscript"/>
        </w:rPr>
        <w:t>i,j</w:t>
      </w:r>
      <w:proofErr w:type="spellEnd"/>
      <w:r>
        <w:t xml:space="preserve"> denotes the </w:t>
      </w:r>
      <w:proofErr w:type="spellStart"/>
      <w:r>
        <w:t>j</w:t>
      </w:r>
      <w:r>
        <w:rPr>
          <w:vertAlign w:val="superscript"/>
        </w:rPr>
        <w:t>th</w:t>
      </w:r>
      <w:proofErr w:type="spellEnd"/>
      <w:r>
        <w:t xml:space="preserve"> TCI state indicated for the </w:t>
      </w:r>
      <w:proofErr w:type="spellStart"/>
      <w:r>
        <w:t>i</w:t>
      </w:r>
      <w:r>
        <w:rPr>
          <w:vertAlign w:val="superscript"/>
        </w:rPr>
        <w:t>th</w:t>
      </w:r>
      <w:proofErr w:type="spellEnd"/>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 xml:space="preserve">TCI state </w:t>
      </w:r>
      <w:proofErr w:type="spellStart"/>
      <w:r>
        <w:t>ID</w:t>
      </w:r>
      <w:r>
        <w:rPr>
          <w:vertAlign w:val="subscript"/>
        </w:rPr>
        <w:t>i,j</w:t>
      </w:r>
      <w:proofErr w:type="spellEnd"/>
      <w:r>
        <w:rPr>
          <w:lang w:eastAsia="ko-KR"/>
        </w:rPr>
        <w:t xml:space="preserve"> fields, </w:t>
      </w:r>
      <w:proofErr w:type="gramStart"/>
      <w:r>
        <w:rPr>
          <w:lang w:eastAsia="ko-KR"/>
        </w:rPr>
        <w:t>i.e.</w:t>
      </w:r>
      <w:proofErr w:type="gramEnd"/>
      <w:r>
        <w:rPr>
          <w:lang w:eastAsia="ko-KR"/>
        </w:rPr>
        <w:t xml:space="preserv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0238CE">
      <w:pPr>
        <w:pStyle w:val="TH"/>
        <w:ind w:firstLine="440"/>
        <w:rPr>
          <w:lang w:eastAsia="en-US"/>
        </w:rPr>
      </w:pPr>
      <w:r>
        <w:rPr>
          <w:noProof/>
        </w:rPr>
        <w:object w:dxaOrig="5693" w:dyaOrig="3885" w14:anchorId="3EEA8A4A">
          <v:shape id="_x0000_i1067" type="#_x0000_t75" alt="" style="width:285pt;height:193.5pt;mso-width-percent:0;mso-height-percent:0;mso-width-percent:0;mso-height-percent:0" o:ole="">
            <v:imagedata r:id="rId101" o:title=""/>
          </v:shape>
          <o:OLEObject Type="Embed" ProgID="Visio.Drawing.15" ShapeID="_x0000_i1067" DrawAspect="Content" ObjectID="_1804003482" r:id="rId102"/>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2952" w:name="_Toc52796590"/>
      <w:bookmarkStart w:id="2953" w:name="_Toc178200688"/>
      <w:bookmarkStart w:id="2954" w:name="_Toc46490433"/>
      <w:bookmarkStart w:id="2955" w:name="_Toc52752128"/>
      <w:bookmarkStart w:id="2956" w:name="_Toc37296302"/>
      <w:r>
        <w:rPr>
          <w:rFonts w:eastAsiaTheme="minorEastAsia"/>
          <w:lang w:eastAsia="ko-KR"/>
        </w:rPr>
        <w:t>6.1.3.25</w:t>
      </w:r>
      <w:r>
        <w:rPr>
          <w:rFonts w:eastAsiaTheme="minorEastAsia"/>
          <w:lang w:eastAsia="ko-KR"/>
        </w:rPr>
        <w:tab/>
        <w:t>Enhanced PUCCH Spatial Relation Activation/Deactivation MAC CE</w:t>
      </w:r>
      <w:bookmarkEnd w:id="2952"/>
      <w:bookmarkEnd w:id="2953"/>
      <w:bookmarkEnd w:id="2954"/>
      <w:bookmarkEnd w:id="2955"/>
      <w:bookmarkEnd w:id="2956"/>
    </w:p>
    <w:p w14:paraId="52ED1A5A" w14:textId="77777777" w:rsidR="003669F2" w:rsidRDefault="00B562E1">
      <w:pPr>
        <w:rPr>
          <w:rFonts w:eastAsiaTheme="minorEastAsia"/>
          <w:lang w:eastAsia="en-US"/>
        </w:rPr>
      </w:pPr>
      <w:r>
        <w:t xml:space="preserve">The Enhanced PUCCH Spatial Relation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w:t>
      </w:r>
      <w:proofErr w:type="spellStart"/>
      <w:r>
        <w:rPr>
          <w:i/>
        </w:rPr>
        <w:t>ResourceId</w:t>
      </w:r>
      <w:proofErr w:type="spellEnd"/>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proofErr w:type="spellStart"/>
      <w:r>
        <w:rPr>
          <w:i/>
          <w:iCs/>
        </w:rPr>
        <w:t>resourceGroupToAddModList</w:t>
      </w:r>
      <w:proofErr w:type="spellEnd"/>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w:t>
      </w:r>
      <w:proofErr w:type="spellStart"/>
      <w:r>
        <w:rPr>
          <w:i/>
        </w:rPr>
        <w:t>SpatialRelationInfoId</w:t>
      </w:r>
      <w:proofErr w:type="spellEnd"/>
      <w:r>
        <w:rPr>
          <w:iCs/>
          <w:lang w:eastAsia="zh-CN"/>
        </w:rPr>
        <w:t xml:space="preserve"> – 1 where </w:t>
      </w:r>
      <w:r>
        <w:rPr>
          <w:i/>
        </w:rPr>
        <w:t>PUCCH-</w:t>
      </w:r>
      <w:proofErr w:type="spellStart"/>
      <w:r>
        <w:rPr>
          <w:i/>
        </w:rPr>
        <w:t>SpatialRelationInfoId</w:t>
      </w:r>
      <w:proofErr w:type="spellEnd"/>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0238CE">
      <w:pPr>
        <w:pStyle w:val="TH"/>
        <w:rPr>
          <w:lang w:eastAsia="ko-KR"/>
        </w:rPr>
      </w:pPr>
      <w:r>
        <w:rPr>
          <w:noProof/>
        </w:rPr>
        <w:object w:dxaOrig="5693" w:dyaOrig="3885" w14:anchorId="6B1313ED">
          <v:shape id="_x0000_i1068" type="#_x0000_t75" alt="" style="width:285pt;height:193.5pt;mso-width-percent:0;mso-height-percent:0;mso-width-percent:0;mso-height-percent:0" o:ole="">
            <v:imagedata r:id="rId103" o:title=""/>
          </v:shape>
          <o:OLEObject Type="Embed" ProgID="Visio.Drawing.15" ShapeID="_x0000_i1068" DrawAspect="Content" ObjectID="_1804003483" r:id="rId104"/>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2957" w:name="_Toc37296303"/>
      <w:bookmarkStart w:id="2958" w:name="_Toc52752129"/>
      <w:bookmarkStart w:id="2959" w:name="_Toc46490434"/>
      <w:bookmarkStart w:id="2960" w:name="_Toc52796591"/>
      <w:bookmarkStart w:id="2961" w:name="_Toc178200689"/>
      <w:r>
        <w:rPr>
          <w:rFonts w:eastAsiaTheme="minorEastAsia"/>
          <w:lang w:eastAsia="ko-KR"/>
        </w:rPr>
        <w:t>6.1.3.26</w:t>
      </w:r>
      <w:r>
        <w:rPr>
          <w:rFonts w:eastAsiaTheme="minorEastAsia"/>
          <w:lang w:eastAsia="ko-KR"/>
        </w:rPr>
        <w:tab/>
        <w:t>Enhanced SP/AP SRS Spatial Relation Indication MAC CE</w:t>
      </w:r>
      <w:bookmarkEnd w:id="2957"/>
      <w:bookmarkEnd w:id="2958"/>
      <w:bookmarkEnd w:id="2959"/>
      <w:bookmarkEnd w:id="2960"/>
      <w:bookmarkEnd w:id="2961"/>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 xml:space="preserve">AP SRS Spatial Relation 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77777777"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5 bits;</w:t>
      </w:r>
    </w:p>
    <w:p w14:paraId="52ED1A66"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w:t>
      </w:r>
      <w:proofErr w:type="spellStart"/>
      <w:r>
        <w:rPr>
          <w:i/>
        </w:rPr>
        <w:t>ResourceSetId</w:t>
      </w:r>
      <w:proofErr w:type="spellEnd"/>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of SP SRS resource set, </w:t>
      </w:r>
      <w:proofErr w:type="gramStart"/>
      <w:r>
        <w:t>i.e.</w:t>
      </w:r>
      <w:proofErr w:type="gramEnd"/>
      <w:r>
        <w:t xml:space="preserve"> the A/D field is set to 1, or for AP SRS resource set;</w:t>
      </w:r>
    </w:p>
    <w:p w14:paraId="52ED1A6B"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A6C"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A6D" w14:textId="77777777" w:rsidR="003669F2" w:rsidRDefault="00B562E1">
      <w:pPr>
        <w:pStyle w:val="B1"/>
      </w:pPr>
      <w:r>
        <w:lastRenderedPageBreak/>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 This field is only present if MAC CE is used for activation of SP SRS resource set, </w:t>
      </w:r>
      <w:proofErr w:type="gramStart"/>
      <w:r>
        <w:t>i.e.</w:t>
      </w:r>
      <w:proofErr w:type="gramEnd"/>
      <w:r>
        <w:t xml:space="preserv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0238CE">
      <w:pPr>
        <w:pStyle w:val="TH"/>
        <w:rPr>
          <w:lang w:eastAsia="en-US"/>
        </w:rPr>
      </w:pPr>
      <w:r>
        <w:rPr>
          <w:noProof/>
        </w:rPr>
        <w:object w:dxaOrig="5693" w:dyaOrig="4437" w14:anchorId="5EB43F5F">
          <v:shape id="_x0000_i1069" type="#_x0000_t75" alt="" style="width:284.5pt;height:223.5pt;mso-width-percent:0;mso-height-percent:0;mso-width-percent:0;mso-height-percent:0" o:ole="">
            <v:imagedata r:id="rId105" o:title=""/>
          </v:shape>
          <o:OLEObject Type="Embed" ProgID="Visio.Drawing.15" ShapeID="_x0000_i1069" DrawAspect="Content" ObjectID="_1804003484" r:id="rId106"/>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2962" w:name="_Toc52796592"/>
      <w:bookmarkStart w:id="2963" w:name="_Toc37296304"/>
      <w:bookmarkStart w:id="2964" w:name="_Toc46490435"/>
      <w:bookmarkStart w:id="2965" w:name="_Toc52752130"/>
      <w:bookmarkStart w:id="2966" w:name="_Toc178200690"/>
      <w:r>
        <w:rPr>
          <w:rFonts w:eastAsiaTheme="minorEastAsia"/>
          <w:lang w:eastAsia="ko-KR"/>
        </w:rPr>
        <w:t>6.1.3.27</w:t>
      </w:r>
      <w:r>
        <w:rPr>
          <w:rFonts w:eastAsiaTheme="minorEastAsia"/>
          <w:lang w:eastAsia="ko-KR"/>
        </w:rPr>
        <w:tab/>
        <w:t>SRS Pathloss Reference RS Update MAC CE</w:t>
      </w:r>
      <w:bookmarkEnd w:id="2962"/>
      <w:bookmarkEnd w:id="2963"/>
      <w:bookmarkEnd w:id="2964"/>
      <w:bookmarkEnd w:id="2965"/>
      <w:bookmarkEnd w:id="2966"/>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w:t>
      </w:r>
      <w:proofErr w:type="spellStart"/>
      <w:r>
        <w:t>subheader</w:t>
      </w:r>
      <w:proofErr w:type="spellEnd"/>
      <w:r>
        <w:t xml:space="preserve"> with </w:t>
      </w:r>
      <w:proofErr w:type="spellStart"/>
      <w:r>
        <w:t>eLCID</w:t>
      </w:r>
      <w:proofErr w:type="spellEnd"/>
      <w:r>
        <w:t xml:space="preserve">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w:t>
      </w:r>
      <w:proofErr w:type="spellStart"/>
      <w:r>
        <w:rPr>
          <w:rFonts w:eastAsia="Malgun Gothic"/>
          <w:i/>
        </w:rPr>
        <w:t>ResourceSetId</w:t>
      </w:r>
      <w:proofErr w:type="spellEnd"/>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proofErr w:type="spellStart"/>
      <w:r>
        <w:rPr>
          <w:rFonts w:eastAsia="Malgun Gothic"/>
          <w:i/>
        </w:rPr>
        <w:t>srs</w:t>
      </w:r>
      <w:proofErr w:type="spellEnd"/>
      <w:r>
        <w:rPr>
          <w:rFonts w:eastAsia="Malgun Gothic"/>
          <w:i/>
        </w:rPr>
        <w:t>-</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0238CE">
      <w:pPr>
        <w:pStyle w:val="TH"/>
      </w:pPr>
      <w:r>
        <w:rPr>
          <w:noProof/>
        </w:rPr>
        <w:object w:dxaOrig="5693" w:dyaOrig="2160" w14:anchorId="69795709">
          <v:shape id="_x0000_i1070" type="#_x0000_t75" alt="" style="width:284.5pt;height:108pt;mso-width-percent:0;mso-height-percent:0;mso-width-percent:0;mso-height-percent:0" o:ole="">
            <v:imagedata r:id="rId107" o:title=""/>
          </v:shape>
          <o:OLEObject Type="Embed" ProgID="Visio.Drawing.15" ShapeID="_x0000_i1070" DrawAspect="Content" ObjectID="_1804003485" r:id="rId108"/>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2967" w:name="_Toc52796593"/>
      <w:bookmarkStart w:id="2968" w:name="_Toc178200691"/>
      <w:bookmarkStart w:id="2969" w:name="_Toc52752131"/>
      <w:bookmarkStart w:id="2970" w:name="_Toc37296305"/>
      <w:bookmarkStart w:id="2971"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2967"/>
      <w:bookmarkEnd w:id="2968"/>
      <w:bookmarkEnd w:id="2969"/>
      <w:bookmarkEnd w:id="2970"/>
      <w:bookmarkEnd w:id="2971"/>
    </w:p>
    <w:p w14:paraId="52ED1A7B" w14:textId="77777777" w:rsidR="003669F2" w:rsidRDefault="00B562E1">
      <w:pPr>
        <w:rPr>
          <w:rFonts w:eastAsia="Yu Mincho"/>
        </w:rPr>
      </w:pPr>
      <w:r>
        <w:t xml:space="preserve">The PUSCH Pathloss Reference RS Update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w:t>
      </w:r>
      <w:proofErr w:type="gramStart"/>
      <w:r>
        <w:t>i.e.</w:t>
      </w:r>
      <w:proofErr w:type="gramEnd"/>
      <w:r>
        <w:t xml:space="preserv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proofErr w:type="spellStart"/>
      <w:r>
        <w:rPr>
          <w:rFonts w:eastAsia="Malgun Gothic"/>
          <w:i/>
          <w:iCs/>
          <w:lang w:eastAsia="ko-KR"/>
        </w:rPr>
        <w:t>sri</w:t>
      </w:r>
      <w:proofErr w:type="spellEnd"/>
      <w:r>
        <w:rPr>
          <w:rFonts w:eastAsia="Malgun Gothic"/>
          <w:i/>
          <w:iCs/>
          <w:lang w:eastAsia="ko-KR"/>
        </w:rPr>
        <w:t>-</w:t>
      </w:r>
      <w:r>
        <w:rPr>
          <w:rFonts w:eastAsia="Malgun Gothic"/>
          <w:i/>
          <w:lang w:eastAsia="ko-KR"/>
        </w:rPr>
        <w:t>PUSCH-</w:t>
      </w:r>
      <w:proofErr w:type="spellStart"/>
      <w:r>
        <w:rPr>
          <w:rFonts w:eastAsia="Malgun Gothic"/>
          <w:i/>
          <w:lang w:eastAsia="ko-KR"/>
        </w:rPr>
        <w:t>PowerControlId</w:t>
      </w:r>
      <w:proofErr w:type="spellEnd"/>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0238CE">
      <w:pPr>
        <w:pStyle w:val="TH"/>
      </w:pPr>
      <w:r>
        <w:rPr>
          <w:noProof/>
        </w:rPr>
        <w:object w:dxaOrig="5693" w:dyaOrig="3282" w14:anchorId="232707AD">
          <v:shape id="_x0000_i1071" type="#_x0000_t75" alt="" style="width:284.5pt;height:164.5pt;mso-width-percent:0;mso-height-percent:0;mso-width-percent:0;mso-height-percent:0" o:ole="">
            <v:imagedata r:id="rId109" o:title=""/>
          </v:shape>
          <o:OLEObject Type="Embed" ProgID="Visio.Drawing.15" ShapeID="_x0000_i1071" DrawAspect="Content" ObjectID="_1804003486" r:id="rId110"/>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Malgun Gothic"/>
          <w:bCs/>
          <w:lang w:eastAsia="ko-KR"/>
        </w:rPr>
      </w:pPr>
      <w:bookmarkStart w:id="2972" w:name="_Toc52752132"/>
      <w:bookmarkStart w:id="2973" w:name="_Toc52796594"/>
      <w:bookmarkStart w:id="2974" w:name="_Toc46490437"/>
      <w:bookmarkStart w:id="2975" w:name="_Toc178200692"/>
      <w:bookmarkStart w:id="2976" w:name="_Toc37296307"/>
      <w:r>
        <w:rPr>
          <w:rFonts w:eastAsia="Malgun Gothic"/>
          <w:lang w:eastAsia="ko-KR"/>
        </w:rPr>
        <w:t>6.1.3.29</w:t>
      </w:r>
      <w:r>
        <w:rPr>
          <w:rFonts w:eastAsia="Malgun Gothic"/>
          <w:lang w:eastAsia="ko-KR"/>
        </w:rPr>
        <w:tab/>
        <w:t>Serving Cell Set based SRS Spatial Relation Indication MAC CE</w:t>
      </w:r>
      <w:bookmarkEnd w:id="2972"/>
      <w:bookmarkEnd w:id="2973"/>
      <w:bookmarkEnd w:id="2974"/>
      <w:bookmarkEnd w:id="2975"/>
    </w:p>
    <w:p w14:paraId="52ED1A86" w14:textId="77777777" w:rsidR="003669F2" w:rsidRDefault="00B562E1">
      <w:pPr>
        <w:rPr>
          <w:rFonts w:eastAsia="Malgun Gothic"/>
          <w:lang w:eastAsia="ko-KR"/>
        </w:rPr>
      </w:pPr>
      <w:r>
        <w:rPr>
          <w:rFonts w:eastAsia="Malgun Gothic"/>
          <w:lang w:eastAsia="ko-KR"/>
        </w:rPr>
        <w:t xml:space="preserve">The Serving Cell Set based SRS Spatial Relation indication MAC CE is identified by a MAC </w:t>
      </w:r>
      <w:proofErr w:type="spellStart"/>
      <w:r>
        <w:rPr>
          <w:rFonts w:eastAsia="Malgun Gothic"/>
          <w:lang w:eastAsia="ko-KR"/>
        </w:rPr>
        <w:t>subheader</w:t>
      </w:r>
      <w:proofErr w:type="spellEnd"/>
      <w:r>
        <w:rPr>
          <w:rFonts w:eastAsia="Malgun Gothic"/>
          <w:lang w:eastAsia="ko-KR"/>
        </w:rPr>
        <w:t xml:space="preserve"> with </w:t>
      </w:r>
      <w:proofErr w:type="spellStart"/>
      <w:r>
        <w:rPr>
          <w:rFonts w:eastAsia="Malgun Gothic"/>
          <w:lang w:eastAsia="ko-KR"/>
        </w:rPr>
        <w:t>eLCID</w:t>
      </w:r>
      <w:proofErr w:type="spellEnd"/>
      <w:r>
        <w:rPr>
          <w:rFonts w:eastAsia="Malgun Gothic"/>
          <w:lang w:eastAsia="ko-KR"/>
        </w:rPr>
        <w:t xml:space="preserve"> as specified in Table 6.2.1-1b.</w:t>
      </w:r>
      <w:r>
        <w:t xml:space="preserve"> </w:t>
      </w:r>
      <w:r>
        <w:rPr>
          <w:rFonts w:eastAsia="Malgun Gothic"/>
          <w:lang w:eastAsia="ko-KR"/>
        </w:rPr>
        <w:t>It has a variable size and consists of the following fields:</w:t>
      </w:r>
    </w:p>
    <w:p w14:paraId="52ED1A87" w14:textId="77777777" w:rsidR="003669F2" w:rsidRDefault="00B562E1">
      <w:pPr>
        <w:pStyle w:val="B1"/>
        <w:rPr>
          <w:iCs/>
        </w:rPr>
      </w:pPr>
      <w:r>
        <w:lastRenderedPageBreak/>
        <w:t>-</w:t>
      </w:r>
      <w: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t>IDi</w:t>
      </w:r>
      <w:proofErr w:type="spellEnd"/>
      <w:r>
        <w:t xml:space="preserve">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77777777"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 xml:space="preserve">SRS Resource </w:t>
      </w:r>
      <w:proofErr w:type="spellStart"/>
      <w:r>
        <w:rPr>
          <w:lang w:eastAsia="ko-KR"/>
        </w:rP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 xml:space="preserve">SRS Resource </w:t>
      </w:r>
      <w:proofErr w:type="spellStart"/>
      <w:r>
        <w:rPr>
          <w:lang w:eastAsia="ko-KR"/>
        </w:rPr>
        <w:t>ID</w:t>
      </w:r>
      <w:r>
        <w:rPr>
          <w:vertAlign w:val="subscript"/>
        </w:rPr>
        <w:t>i</w:t>
      </w:r>
      <w:proofErr w:type="spellEnd"/>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5 bits;</w:t>
      </w:r>
    </w:p>
    <w:p w14:paraId="52ED1A8D"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2 bits;</w:t>
      </w:r>
    </w:p>
    <w:p w14:paraId="52ED1A8E"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0238CE">
      <w:pPr>
        <w:pStyle w:val="TH"/>
      </w:pPr>
      <w:r>
        <w:rPr>
          <w:noProof/>
        </w:rPr>
        <w:object w:dxaOrig="5760" w:dyaOrig="5007" w14:anchorId="6889EF42">
          <v:shape id="_x0000_i1072" type="#_x0000_t75" alt="" style="width:4in;height:250pt;mso-width-percent:0;mso-height-percent:0;mso-width-percent:0;mso-height-percent:0" o:ole="">
            <v:imagedata r:id="rId111" o:title=""/>
          </v:shape>
          <o:OLEObject Type="Embed" ProgID="Visio.Drawing.15" ShapeID="_x0000_i1072" DrawAspect="Content" ObjectID="_1804003487" r:id="rId112"/>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77777777" w:rsidR="003669F2" w:rsidRDefault="00B562E1">
      <w:pPr>
        <w:pStyle w:val="4"/>
        <w:rPr>
          <w:rFonts w:eastAsia="Malgun Gothic"/>
          <w:lang w:eastAsia="ko-KR"/>
        </w:rPr>
      </w:pPr>
      <w:bookmarkStart w:id="2977" w:name="_Toc52752133"/>
      <w:bookmarkStart w:id="2978" w:name="_Toc46490438"/>
      <w:bookmarkStart w:id="2979" w:name="_Toc52796595"/>
      <w:bookmarkStart w:id="2980" w:name="_Toc178200693"/>
      <w:r>
        <w:rPr>
          <w:rFonts w:eastAsia="Malgun Gothic"/>
          <w:lang w:eastAsia="ko-KR"/>
        </w:rPr>
        <w:t>6.1.3.30</w:t>
      </w:r>
      <w:r>
        <w:rPr>
          <w:rFonts w:eastAsia="Malgun Gothic"/>
          <w:lang w:eastAsia="ko-KR"/>
        </w:rPr>
        <w:tab/>
        <w:t>LBT failure MAC CE</w:t>
      </w:r>
      <w:bookmarkEnd w:id="2976"/>
      <w:r>
        <w:rPr>
          <w:rFonts w:eastAsia="Malgun Gothic"/>
          <w:lang w:eastAsia="ko-KR"/>
        </w:rPr>
        <w:t>s</w:t>
      </w:r>
      <w:bookmarkEnd w:id="2977"/>
      <w:bookmarkEnd w:id="2978"/>
      <w:bookmarkEnd w:id="2979"/>
      <w:bookmarkEnd w:id="2980"/>
    </w:p>
    <w:p w14:paraId="52ED1A93" w14:textId="77777777" w:rsidR="003669F2" w:rsidRDefault="00B562E1">
      <w:pPr>
        <w:rPr>
          <w:rFonts w:eastAsia="Malgun Gothic"/>
          <w:lang w:eastAsia="en-US"/>
        </w:rPr>
      </w:pPr>
      <w:r>
        <w:t xml:space="preserve">The LBT failure MAC CE of one octet is identified by a MAC </w:t>
      </w:r>
      <w:proofErr w:type="spellStart"/>
      <w:r>
        <w:t>subheader</w:t>
      </w:r>
      <w:proofErr w:type="spellEnd"/>
      <w:r>
        <w:t xml:space="preserve"> with LCID as specified in Table 6.2.1-2. It has a fixed size and consists of a single octet containing 8 C-fields as follows (</w:t>
      </w:r>
      <w:r>
        <w:rPr>
          <w:lang w:eastAsia="ko-KR"/>
        </w:rPr>
        <w:t>Figure 6.1.3.30-1</w:t>
      </w:r>
      <w:r>
        <w:t>).</w:t>
      </w:r>
    </w:p>
    <w:p w14:paraId="52ED1A94" w14:textId="77777777" w:rsidR="003669F2" w:rsidRDefault="00B562E1">
      <w:r>
        <w:t xml:space="preserve">The LBT failure MAC CE of four octets is identified by a MAC </w:t>
      </w:r>
      <w:proofErr w:type="spellStart"/>
      <w:r>
        <w:t>subheader</w:t>
      </w:r>
      <w:proofErr w:type="spellEnd"/>
      <w:r>
        <w:t xml:space="preserve"> with LCID as specified in Table 6.2.1-2. It has a fixed size and consists of four octets containing 32 C-fields as follows (</w:t>
      </w:r>
      <w:r>
        <w:rPr>
          <w:lang w:eastAsia="ko-KR"/>
        </w:rPr>
        <w:t>Figure 6.1.3.30-2</w:t>
      </w:r>
      <w:r>
        <w:t>).</w:t>
      </w:r>
    </w:p>
    <w:p w14:paraId="52ED1A95" w14:textId="77777777" w:rsidR="003669F2" w:rsidRDefault="00B562E1">
      <w:r>
        <w:t xml:space="preserve">A single octet format is used when the highest </w:t>
      </w:r>
      <w:proofErr w:type="spellStart"/>
      <w:r>
        <w:rPr>
          <w:i/>
          <w:iCs/>
        </w:rPr>
        <w:t>ServCellIndex</w:t>
      </w:r>
      <w:proofErr w:type="spellEnd"/>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proofErr w:type="spellStart"/>
      <w:r>
        <w:rPr>
          <w:i/>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and if consistent LBT failure have been triggered and not cancelled in this Serving Cell, the field is set to 1, otherwise the field is set to 0.</w:t>
      </w:r>
    </w:p>
    <w:p w14:paraId="52ED1A97" w14:textId="77777777" w:rsidR="003669F2" w:rsidRDefault="000238CE">
      <w:pPr>
        <w:pStyle w:val="TH"/>
        <w:rPr>
          <w:lang w:eastAsia="ko-KR"/>
        </w:rPr>
      </w:pPr>
      <w:r>
        <w:rPr>
          <w:noProof/>
        </w:rPr>
        <w:object w:dxaOrig="5693" w:dyaOrig="1038" w14:anchorId="331E6433">
          <v:shape id="_x0000_i1073" type="#_x0000_t75" alt="" style="width:284.5pt;height:51.5pt;mso-width-percent:0;mso-height-percent:0;mso-width-percent:0;mso-height-percent:0" o:ole="">
            <v:imagedata r:id="rId113" o:title=""/>
          </v:shape>
          <o:OLEObject Type="Embed" ProgID="Visio.Drawing.15" ShapeID="_x0000_i1073" DrawAspect="Content" ObjectID="_1804003488" r:id="rId114"/>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0238CE">
      <w:pPr>
        <w:pStyle w:val="TH"/>
        <w:rPr>
          <w:lang w:eastAsia="ko-KR"/>
        </w:rPr>
      </w:pPr>
      <w:r>
        <w:rPr>
          <w:noProof/>
        </w:rPr>
        <w:object w:dxaOrig="5693" w:dyaOrig="2713" w14:anchorId="6435836C">
          <v:shape id="_x0000_i1074" type="#_x0000_t75" alt="" style="width:284.5pt;height:136.5pt;mso-width-percent:0;mso-height-percent:0;mso-width-percent:0;mso-height-percent:0" o:ole="">
            <v:imagedata r:id="rId115" o:title=""/>
          </v:shape>
          <o:OLEObject Type="Embed" ProgID="Visio.Drawing.15" ShapeID="_x0000_i1074" DrawAspect="Content" ObjectID="_1804003489" r:id="rId116"/>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2981" w:name="_Toc37296308"/>
      <w:bookmarkStart w:id="2982" w:name="_Toc46490439"/>
      <w:bookmarkStart w:id="2983" w:name="_Toc52752134"/>
      <w:bookmarkStart w:id="2984" w:name="_Toc52796596"/>
      <w:bookmarkStart w:id="2985"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2981"/>
      <w:bookmarkEnd w:id="2982"/>
      <w:bookmarkEnd w:id="2983"/>
      <w:bookmarkEnd w:id="2984"/>
      <w:bookmarkEnd w:id="2985"/>
    </w:p>
    <w:p w14:paraId="52ED1A9C" w14:textId="77777777" w:rsidR="003669F2" w:rsidRDefault="00B562E1">
      <w:r>
        <w:t xml:space="preserve">The Multiple Entry Configured Grant Confirmation MAC CE is identified by a MAC </w:t>
      </w:r>
      <w:proofErr w:type="spellStart"/>
      <w:r>
        <w:t>subheader</w:t>
      </w:r>
      <w:proofErr w:type="spellEnd"/>
      <w:r>
        <w:t xml:space="preserve"> with </w:t>
      </w:r>
      <w:proofErr w:type="spellStart"/>
      <w:r>
        <w:t>eLCID</w:t>
      </w:r>
      <w:proofErr w:type="spellEnd"/>
      <w:r>
        <w:t xml:space="preserve"> as specified in Table 6.2.1-2b. It has a fixed size and consists of </w:t>
      </w:r>
      <w:proofErr w:type="gramStart"/>
      <w:r>
        <w:t>a four octets</w:t>
      </w:r>
      <w:proofErr w:type="gramEnd"/>
      <w:r>
        <w:t xml:space="preserve">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r>
      <w:proofErr w:type="spellStart"/>
      <w:r>
        <w:rPr>
          <w:rFonts w:eastAsiaTheme="minorEastAsia"/>
          <w:lang w:eastAsia="en-US"/>
        </w:rPr>
        <w:t>C</w:t>
      </w:r>
      <w:r>
        <w:rPr>
          <w:lang w:eastAsia="ko-KR"/>
        </w:rPr>
        <w:t>G</w:t>
      </w:r>
      <w:r>
        <w:rPr>
          <w:vertAlign w:val="subscript"/>
        </w:rPr>
        <w:t>i</w:t>
      </w:r>
      <w:proofErr w:type="spellEnd"/>
      <w:r>
        <w:rPr>
          <w:lang w:eastAsia="ko-KR"/>
        </w:rPr>
        <w:t xml:space="preserve">: This field indicates whether PDCCH indicating activation or deactivation of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1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0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not been received.</w:t>
      </w:r>
    </w:p>
    <w:p w14:paraId="52ED1A9E" w14:textId="77777777" w:rsidR="003669F2" w:rsidRDefault="000238CE">
      <w:pPr>
        <w:pStyle w:val="TH"/>
        <w:rPr>
          <w:lang w:eastAsia="ko-KR"/>
        </w:rPr>
      </w:pPr>
      <w:r>
        <w:rPr>
          <w:noProof/>
        </w:rPr>
        <w:object w:dxaOrig="5693" w:dyaOrig="2713" w14:anchorId="7E5174F0">
          <v:shape id="_x0000_i1075" type="#_x0000_t75" alt="" style="width:284.5pt;height:136.5pt;mso-width-percent:0;mso-height-percent:0;mso-width-percent:0;mso-height-percent:0" o:ole="">
            <v:imagedata r:id="rId117" o:title=""/>
          </v:shape>
          <o:OLEObject Type="Embed" ProgID="Visio.Drawing.15" ShapeID="_x0000_i1075" DrawAspect="Content" ObjectID="_1804003490" r:id="rId118"/>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4"/>
        <w:rPr>
          <w:rFonts w:eastAsiaTheme="minorEastAsia"/>
          <w:lang w:eastAsia="ko-KR"/>
        </w:rPr>
      </w:pPr>
      <w:bookmarkStart w:id="2986" w:name="_Toc52796597"/>
      <w:bookmarkStart w:id="2987" w:name="_Toc52752135"/>
      <w:bookmarkStart w:id="2988" w:name="_Toc178200695"/>
      <w:bookmarkStart w:id="2989" w:name="_Toc46490440"/>
      <w:bookmarkStart w:id="2990"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2986"/>
      <w:bookmarkEnd w:id="2987"/>
      <w:bookmarkEnd w:id="2988"/>
      <w:bookmarkEnd w:id="2989"/>
      <w:bookmarkEnd w:id="2990"/>
    </w:p>
    <w:p w14:paraId="52ED1AA1" w14:textId="77777777" w:rsidR="003669F2" w:rsidRDefault="00B562E1">
      <w:pPr>
        <w:rPr>
          <w:rFonts w:eastAsiaTheme="minorEastAsia"/>
          <w:lang w:eastAsia="en-US"/>
        </w:rPr>
      </w:pPr>
      <w:r>
        <w:t xml:space="preserve">The Duplication RLC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r>
      <w:proofErr w:type="spellStart"/>
      <w:r>
        <w:rPr>
          <w:lang w:eastAsia="ko-KR"/>
        </w:rPr>
        <w:t>RLC</w:t>
      </w:r>
      <w:r>
        <w:rPr>
          <w:vertAlign w:val="subscript"/>
        </w:rPr>
        <w:t>i</w:t>
      </w:r>
      <w:proofErr w:type="spellEnd"/>
      <w:r>
        <w:t xml:space="preserve">: This field indicates the activation/deactivation status of </w:t>
      </w:r>
      <w:r>
        <w:rPr>
          <w:lang w:eastAsia="ko-KR"/>
        </w:rPr>
        <w:t xml:space="preserve">PDCP duplication for the RLC entity </w:t>
      </w:r>
      <w:proofErr w:type="spellStart"/>
      <w:r>
        <w:rPr>
          <w:lang w:eastAsia="ko-KR"/>
        </w:rPr>
        <w:t>i</w:t>
      </w:r>
      <w:proofErr w:type="spellEnd"/>
      <w:r>
        <w:rPr>
          <w:lang w:eastAsia="ko-KR"/>
        </w:rPr>
        <w:t xml:space="preserve"> where</w:t>
      </w:r>
      <w:r>
        <w:t xml:space="preserve"> </w:t>
      </w:r>
      <w:proofErr w:type="spellStart"/>
      <w:r>
        <w:t>i</w:t>
      </w:r>
      <w:proofErr w:type="spellEnd"/>
      <w:r>
        <w:t xml:space="preserve"> is </w:t>
      </w:r>
      <w:r>
        <w:rPr>
          <w:lang w:eastAsia="ko-KR"/>
        </w:rPr>
        <w:t>ascending order of logical channel ID of secondary RLC entities in the order of MCG and SCG, for the DRB</w:t>
      </w:r>
      <w:r>
        <w:t>.</w:t>
      </w:r>
      <w:r>
        <w:rPr>
          <w:lang w:eastAsia="ko-KR"/>
        </w:rPr>
        <w:t xml:space="preserve"> For Multi-path, RLC entity </w:t>
      </w:r>
      <w:proofErr w:type="spellStart"/>
      <w:r>
        <w:rPr>
          <w:lang w:eastAsia="ko-KR"/>
        </w:rPr>
        <w:t>i</w:t>
      </w:r>
      <w:proofErr w:type="spellEnd"/>
      <w:r>
        <w:rPr>
          <w:lang w:eastAsia="ko-KR"/>
        </w:rPr>
        <w:t xml:space="preserve"> is counted for secondary RLC entities in order of direct path (where </w:t>
      </w:r>
      <w:proofErr w:type="spellStart"/>
      <w:r>
        <w:rPr>
          <w:lang w:eastAsia="ko-KR"/>
        </w:rPr>
        <w:t>i</w:t>
      </w:r>
      <w:proofErr w:type="spellEnd"/>
      <w:r>
        <w:rPr>
          <w:lang w:eastAsia="ko-KR"/>
        </w:rPr>
        <w:t xml:space="preserve"> is ascending order of logical channel ID of secondary RLC entities) and indirect path.</w:t>
      </w:r>
      <w:r>
        <w:t xml:space="preserve"> The </w:t>
      </w:r>
      <w:proofErr w:type="spellStart"/>
      <w:r>
        <w:rPr>
          <w:lang w:eastAsia="ko-KR"/>
        </w:rPr>
        <w:t>RLC</w:t>
      </w:r>
      <w:r>
        <w:rPr>
          <w:vertAlign w:val="subscript"/>
        </w:rPr>
        <w:t>i</w:t>
      </w:r>
      <w:proofErr w:type="spellEnd"/>
      <w:r>
        <w:t xml:space="preserve"> field is set to </w:t>
      </w:r>
      <w:r>
        <w:rPr>
          <w:lang w:eastAsia="ko-KR"/>
        </w:rPr>
        <w:t xml:space="preserve">1 to indicate </w:t>
      </w:r>
      <w:r>
        <w:t>that the</w:t>
      </w:r>
      <w:r>
        <w:rPr>
          <w:lang w:eastAsia="ko-KR"/>
        </w:rPr>
        <w:t xml:space="preserve"> PDCP duplication for the RLC entity </w:t>
      </w:r>
      <w:proofErr w:type="spellStart"/>
      <w:r>
        <w:rPr>
          <w:lang w:eastAsia="ko-KR"/>
        </w:rPr>
        <w:t>i</w:t>
      </w:r>
      <w:proofErr w:type="spellEnd"/>
      <w:r>
        <w:rPr>
          <w:lang w:eastAsia="ko-KR"/>
        </w:rPr>
        <w:t xml:space="preserve"> </w:t>
      </w:r>
      <w:r>
        <w:t xml:space="preserve">shall be activated. The </w:t>
      </w:r>
      <w:proofErr w:type="spellStart"/>
      <w:r>
        <w:rPr>
          <w:lang w:eastAsia="ko-KR"/>
        </w:rPr>
        <w:t>RLC</w:t>
      </w:r>
      <w:r>
        <w:rPr>
          <w:vertAlign w:val="subscript"/>
        </w:rPr>
        <w:t>i</w:t>
      </w:r>
      <w:proofErr w:type="spellEnd"/>
      <w:r>
        <w:t xml:space="preserve"> field is set to </w:t>
      </w:r>
      <w:r>
        <w:rPr>
          <w:lang w:eastAsia="ko-KR"/>
        </w:rPr>
        <w:t xml:space="preserve">0 to indicate </w:t>
      </w:r>
      <w:r>
        <w:t xml:space="preserve">that the </w:t>
      </w:r>
      <w:r>
        <w:rPr>
          <w:lang w:eastAsia="ko-KR"/>
        </w:rPr>
        <w:t xml:space="preserve">PDCP duplication for the RLC entity </w:t>
      </w:r>
      <w:proofErr w:type="spellStart"/>
      <w:r>
        <w:rPr>
          <w:lang w:eastAsia="ko-KR"/>
        </w:rPr>
        <w:t>i</w:t>
      </w:r>
      <w:proofErr w:type="spellEnd"/>
      <w:r>
        <w:rPr>
          <w:lang w:eastAsia="ko-KR"/>
        </w:rPr>
        <w:t xml:space="preserve"> shall </w:t>
      </w:r>
      <w:r>
        <w:t xml:space="preserve">be </w:t>
      </w:r>
      <w:r>
        <w:rPr>
          <w:lang w:eastAsia="ko-KR"/>
        </w:rPr>
        <w:t>de</w:t>
      </w:r>
      <w:r>
        <w:t>activated</w:t>
      </w:r>
      <w:r>
        <w:rPr>
          <w:lang w:eastAsia="ko-KR"/>
        </w:rPr>
        <w:t>.</w:t>
      </w:r>
    </w:p>
    <w:p w14:paraId="52ED1AA4" w14:textId="77777777" w:rsidR="003669F2" w:rsidRDefault="000238CE">
      <w:pPr>
        <w:pStyle w:val="TH"/>
        <w:rPr>
          <w:lang w:eastAsia="ko-KR"/>
        </w:rPr>
      </w:pPr>
      <w:r>
        <w:rPr>
          <w:noProof/>
        </w:rPr>
        <w:object w:dxaOrig="5693" w:dyaOrig="1038" w14:anchorId="0C707616">
          <v:shape id="_x0000_i1076" type="#_x0000_t75" alt="" style="width:284.5pt;height:51.5pt;mso-width-percent:0;mso-height-percent:0;mso-width-percent:0;mso-height-percent:0" o:ole="">
            <v:imagedata r:id="rId119" o:title=""/>
          </v:shape>
          <o:OLEObject Type="Embed" ProgID="Visio.Drawing.15" ShapeID="_x0000_i1076" DrawAspect="Content" ObjectID="_1804003491" r:id="rId120"/>
        </w:object>
      </w:r>
    </w:p>
    <w:p w14:paraId="52ED1AA5" w14:textId="77777777" w:rsidR="003669F2" w:rsidRDefault="00B562E1">
      <w:pPr>
        <w:pStyle w:val="TF"/>
        <w:rPr>
          <w:lang w:val="fr-FR" w:eastAsia="ko-KR"/>
        </w:rPr>
      </w:pPr>
      <w:r>
        <w:rPr>
          <w:lang w:val="fr-FR" w:eastAsia="ko-KR"/>
        </w:rPr>
        <w:t>Figure 6.1.3.32-1: Duplication RLC Activation/Deactivation MAC CE</w:t>
      </w:r>
    </w:p>
    <w:p w14:paraId="52ED1AA6" w14:textId="77777777" w:rsidR="003669F2" w:rsidRDefault="00B562E1">
      <w:pPr>
        <w:pStyle w:val="4"/>
        <w:rPr>
          <w:lang w:eastAsia="ko-KR"/>
        </w:rPr>
      </w:pPr>
      <w:bookmarkStart w:id="2991" w:name="_Toc46490441"/>
      <w:bookmarkStart w:id="2992" w:name="_Toc37296310"/>
      <w:bookmarkStart w:id="2993" w:name="_Toc52752136"/>
      <w:bookmarkStart w:id="2994" w:name="_Toc52796598"/>
      <w:bookmarkStart w:id="2995" w:name="_Toc12751594"/>
      <w:bookmarkStart w:id="2996" w:name="_Toc178200696"/>
      <w:r>
        <w:rPr>
          <w:lang w:eastAsia="ko-KR"/>
        </w:rPr>
        <w:t>6.1.3.33</w:t>
      </w:r>
      <w:r>
        <w:rPr>
          <w:lang w:eastAsia="ko-KR"/>
        </w:rPr>
        <w:tab/>
      </w:r>
      <w:proofErr w:type="spellStart"/>
      <w:r>
        <w:rPr>
          <w:lang w:eastAsia="ko-KR"/>
        </w:rPr>
        <w:t>Sidelink</w:t>
      </w:r>
      <w:proofErr w:type="spellEnd"/>
      <w:r>
        <w:rPr>
          <w:lang w:eastAsia="ko-KR"/>
        </w:rPr>
        <w:t xml:space="preserve"> Buffer Status Report MAC CEs</w:t>
      </w:r>
      <w:bookmarkEnd w:id="2991"/>
      <w:bookmarkEnd w:id="2992"/>
      <w:bookmarkEnd w:id="2993"/>
      <w:bookmarkEnd w:id="2994"/>
      <w:bookmarkEnd w:id="2995"/>
      <w:bookmarkEnd w:id="2996"/>
    </w:p>
    <w:p w14:paraId="52ED1AA7" w14:textId="77777777" w:rsidR="003669F2" w:rsidRDefault="00B562E1">
      <w:pPr>
        <w:rPr>
          <w:lang w:eastAsia="ko-KR"/>
        </w:rPr>
      </w:pPr>
      <w:proofErr w:type="spellStart"/>
      <w:r>
        <w:rPr>
          <w:lang w:eastAsia="ko-KR"/>
        </w:rPr>
        <w:t>Sidelink</w:t>
      </w:r>
      <w:proofErr w:type="spellEnd"/>
      <w:r>
        <w:rPr>
          <w:lang w:eastAsia="ko-KR"/>
        </w:rPr>
        <w:t xml:space="preserve"> Buffer Status Report (SL-BSR) MAC CEs </w:t>
      </w:r>
      <w:proofErr w:type="gramStart"/>
      <w:r>
        <w:rPr>
          <w:lang w:eastAsia="ko-KR"/>
        </w:rPr>
        <w:t>consist</w:t>
      </w:r>
      <w:proofErr w:type="gramEnd"/>
      <w:r>
        <w:rPr>
          <w:lang w:eastAsia="ko-KR"/>
        </w:rPr>
        <w:t xml:space="preserve">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 xml:space="preserve">The SL-BSR formats are identified by MAC </w:t>
      </w:r>
      <w:proofErr w:type="spellStart"/>
      <w:r>
        <w:rPr>
          <w:lang w:eastAsia="ko-KR"/>
        </w:rPr>
        <w:t>subheaders</w:t>
      </w:r>
      <w:proofErr w:type="spellEnd"/>
      <w:r>
        <w:rPr>
          <w:lang w:eastAsia="ko-KR"/>
        </w:rPr>
        <w:t xml:space="preserve">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rFonts w:eastAsia="宋体"/>
          <w:i/>
          <w:iCs/>
          <w:lang w:eastAsia="zh-CN"/>
        </w:rPr>
        <w:t>sl</w:t>
      </w:r>
      <w:r>
        <w:rPr>
          <w:rFonts w:eastAsia="宋体"/>
          <w:i/>
          <w:lang w:eastAsia="zh-CN"/>
        </w:rPr>
        <w:t>-TxResourceReqList</w:t>
      </w:r>
      <w:proofErr w:type="spellEnd"/>
      <w:r>
        <w:rPr>
          <w:iCs/>
          <w:lang w:eastAsia="zh-CN"/>
        </w:rPr>
        <w:t xml:space="preserve">, </w:t>
      </w:r>
      <w:proofErr w:type="spellStart"/>
      <w:r>
        <w:rPr>
          <w:i/>
          <w:lang w:eastAsia="zh-CN"/>
        </w:rPr>
        <w:t>sl-TxResourceReqListDisc</w:t>
      </w:r>
      <w:proofErr w:type="spellEnd"/>
      <w:r>
        <w:rPr>
          <w:iCs/>
          <w:lang w:eastAsia="zh-CN"/>
        </w:rPr>
        <w:t xml:space="preserve">, </w:t>
      </w:r>
      <w:proofErr w:type="spellStart"/>
      <w:r>
        <w:rPr>
          <w:i/>
          <w:lang w:eastAsia="zh-CN"/>
        </w:rPr>
        <w:t>sl-TxResourceReqListCommRelay</w:t>
      </w:r>
      <w:proofErr w:type="spellEnd"/>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w:t>
      </w:r>
      <w:r>
        <w:rPr>
          <w:rFonts w:eastAsia="宋体"/>
          <w:i/>
          <w:lang w:eastAsia="zh-CN"/>
        </w:rPr>
        <w:t>-TxResourceReqList</w:t>
      </w:r>
      <w:proofErr w:type="spellEnd"/>
      <w:r>
        <w:rPr>
          <w:lang w:eastAsia="zh-CN"/>
        </w:rPr>
        <w:t xml:space="preserve">, </w:t>
      </w:r>
      <w:proofErr w:type="spellStart"/>
      <w:r>
        <w:rPr>
          <w:i/>
          <w:iCs/>
          <w:lang w:eastAsia="zh-CN"/>
        </w:rPr>
        <w:t>sl</w:t>
      </w:r>
      <w:r>
        <w:rPr>
          <w:i/>
          <w:lang w:eastAsia="zh-CN"/>
        </w:rPr>
        <w:t>-TxResourceReqListDisc</w:t>
      </w:r>
      <w:proofErr w:type="spellEnd"/>
      <w:r>
        <w:rPr>
          <w:iCs/>
          <w:lang w:eastAsia="zh-CN"/>
        </w:rPr>
        <w:t xml:space="preserve">, </w:t>
      </w:r>
      <w:proofErr w:type="spellStart"/>
      <w:r>
        <w:rPr>
          <w:i/>
          <w:lang w:eastAsia="zh-CN"/>
        </w:rPr>
        <w:t>sl-TxResourceReqListCommRelay</w:t>
      </w:r>
      <w:proofErr w:type="spellEnd"/>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SidelinkUEInformationNR</w:t>
      </w:r>
      <w:proofErr w:type="spellEnd"/>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 xml:space="preserve">LCG ID: The Logical Channel Group ID field identifies the group of logical </w:t>
      </w:r>
      <w:proofErr w:type="gramStart"/>
      <w:r>
        <w:rPr>
          <w:lang w:eastAsia="ko-KR"/>
        </w:rPr>
        <w:t>channel</w:t>
      </w:r>
      <w:proofErr w:type="gramEnd"/>
      <w:r>
        <w:rPr>
          <w:lang w:eastAsia="ko-KR"/>
        </w:rPr>
        <w:t>(s)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Buffer Size: The Buffer Size field identifies the total amount of data available according to the data volume calculation procedure in TSs 38.322 [3] and 38.323 [4] across all logical channels of a logical channel group of a destination after the MAC PDU has been built (</w:t>
      </w:r>
      <w:proofErr w:type="gramStart"/>
      <w:r>
        <w:rPr>
          <w:lang w:eastAsia="ko-KR"/>
        </w:rPr>
        <w:t>i.e.</w:t>
      </w:r>
      <w:proofErr w:type="gramEnd"/>
      <w:r>
        <w:rPr>
          <w:lang w:eastAsia="ko-KR"/>
        </w:rPr>
        <w:t xml:space="preserv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2997" w:name="OLE_LINK47"/>
      <w:bookmarkStart w:id="2998" w:name="OLE_LINK46"/>
      <w:r>
        <w:rPr>
          <w:rFonts w:eastAsia="等线"/>
        </w:rPr>
        <w:t xml:space="preserve">Buffer Sizes of LCGs are included in decreasing order of the highest priority of the </w:t>
      </w:r>
      <w:proofErr w:type="spellStart"/>
      <w:r>
        <w:rPr>
          <w:rFonts w:eastAsia="等线"/>
        </w:rPr>
        <w:t>sidelink</w:t>
      </w:r>
      <w:proofErr w:type="spellEnd"/>
      <w:r>
        <w:rPr>
          <w:rFonts w:eastAsia="等线"/>
        </w:rPr>
        <w:t xml:space="preserve"> logical channel having data available for transmission in each of the LCGs irrespective of the value of the Destination Index field.</w:t>
      </w:r>
      <w:bookmarkEnd w:id="2997"/>
      <w:bookmarkEnd w:id="2998"/>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0238CE">
      <w:pPr>
        <w:pStyle w:val="TH"/>
      </w:pPr>
      <w:r>
        <w:rPr>
          <w:noProof/>
        </w:rPr>
        <w:object w:dxaOrig="5693" w:dyaOrig="4437" w14:anchorId="60A469AD">
          <v:shape id="_x0000_i1077" type="#_x0000_t75" alt="" style="width:284.5pt;height:223.5pt;mso-width-percent:0;mso-height-percent:0;mso-width-percent:0;mso-height-percent:0" o:ole="">
            <v:imagedata r:id="rId121" o:title=""/>
          </v:shape>
          <o:OLEObject Type="Embed" ProgID="Visio.Drawing.15" ShapeID="_x0000_i1077" DrawAspect="Content" ObjectID="_1804003492" r:id="rId122"/>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2999" w:name="_Toc52752137"/>
      <w:bookmarkStart w:id="3000" w:name="_Toc46490442"/>
      <w:bookmarkStart w:id="3001" w:name="_Toc37296311"/>
      <w:bookmarkStart w:id="3002" w:name="_Toc178200697"/>
      <w:bookmarkStart w:id="3003" w:name="_Toc52796599"/>
      <w:bookmarkStart w:id="3004" w:name="_Toc20428340"/>
      <w:r>
        <w:t>6.1.3.</w:t>
      </w:r>
      <w:r>
        <w:rPr>
          <w:lang w:eastAsia="ko-KR"/>
        </w:rPr>
        <w:t>34</w:t>
      </w:r>
      <w:r>
        <w:tab/>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bookmarkEnd w:id="2999"/>
      <w:bookmarkEnd w:id="3000"/>
      <w:bookmarkEnd w:id="3001"/>
      <w:bookmarkEnd w:id="3002"/>
      <w:bookmarkEnd w:id="3003"/>
      <w:bookmarkEnd w:id="3004"/>
    </w:p>
    <w:p w14:paraId="52ED1AB5" w14:textId="77777777" w:rsidR="003669F2" w:rsidRDefault="00B562E1">
      <w:pPr>
        <w:keepLines/>
      </w:pPr>
      <w:r>
        <w:t xml:space="preserve">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2b</w:t>
      </w:r>
      <w:r>
        <w:t xml:space="preserve">. 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proofErr w:type="spellStart"/>
      <w:r>
        <w:rPr>
          <w:i/>
          <w:lang w:eastAsia="ko-KR"/>
        </w:rPr>
        <w:t>sl-ConfigIndexCG</w:t>
      </w:r>
      <w:proofErr w:type="spellEnd"/>
      <w:r>
        <w:rPr>
          <w:lang w:eastAsia="ko-KR"/>
        </w:rPr>
        <w:t xml:space="preserve"> i configured for the MAC entity as specified in TS 38.331 [5], this field indicates the confirmation to activation/deactivation of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AB7" w14:textId="77777777" w:rsidR="003669F2" w:rsidRDefault="000238CE">
      <w:pPr>
        <w:pStyle w:val="TH"/>
      </w:pPr>
      <w:r>
        <w:rPr>
          <w:noProof/>
        </w:rPr>
        <w:object w:dxaOrig="5693" w:dyaOrig="1038" w14:anchorId="66896D09">
          <v:shape id="_x0000_i1078" type="#_x0000_t75" alt="" style="width:284.5pt;height:51.5pt;mso-width-percent:0;mso-height-percent:0;mso-width-percent:0;mso-height-percent:0" o:ole="">
            <v:imagedata r:id="rId123" o:title=""/>
          </v:shape>
          <o:OLEObject Type="Embed" ProgID="Visio.Drawing.15" ShapeID="_x0000_i1078" DrawAspect="Content" ObjectID="_1804003493" r:id="rId124"/>
        </w:object>
      </w:r>
    </w:p>
    <w:p w14:paraId="52ED1AB8" w14:textId="77777777" w:rsidR="003669F2" w:rsidRDefault="00B562E1">
      <w:pPr>
        <w:pStyle w:val="TF"/>
        <w:rPr>
          <w:lang w:eastAsia="ko-KR"/>
        </w:rPr>
      </w:pPr>
      <w:r>
        <w:rPr>
          <w:lang w:eastAsia="ko-KR"/>
        </w:rPr>
        <w:t xml:space="preserve">Figure 6.1.3.34-1: </w:t>
      </w:r>
      <w:proofErr w:type="spellStart"/>
      <w:r>
        <w:rPr>
          <w:lang w:eastAsia="ko-KR"/>
        </w:rPr>
        <w:t>Sidelink</w:t>
      </w:r>
      <w:proofErr w:type="spellEnd"/>
      <w:r>
        <w:rPr>
          <w:lang w:eastAsia="ko-KR"/>
        </w:rPr>
        <w:t xml:space="preserve"> Configured Grant Confirmation MAC CE</w:t>
      </w:r>
    </w:p>
    <w:p w14:paraId="52ED1AB9" w14:textId="77777777" w:rsidR="003669F2" w:rsidRDefault="00B562E1">
      <w:pPr>
        <w:pStyle w:val="4"/>
        <w:rPr>
          <w:lang w:eastAsia="ko-KR"/>
        </w:rPr>
      </w:pPr>
      <w:bookmarkStart w:id="3005" w:name="_Toc37296312"/>
      <w:bookmarkStart w:id="3006" w:name="_Toc178200698"/>
      <w:bookmarkStart w:id="3007" w:name="_Toc46490443"/>
      <w:bookmarkStart w:id="3008" w:name="_Toc52752138"/>
      <w:bookmarkStart w:id="3009" w:name="_Toc52796600"/>
      <w:r>
        <w:rPr>
          <w:lang w:eastAsia="ko-KR"/>
        </w:rPr>
        <w:t>6.1.3.35</w:t>
      </w:r>
      <w:r>
        <w:rPr>
          <w:lang w:eastAsia="ko-KR"/>
        </w:rPr>
        <w:tab/>
      </w:r>
      <w:proofErr w:type="spellStart"/>
      <w:r>
        <w:rPr>
          <w:lang w:eastAsia="ko-KR"/>
        </w:rPr>
        <w:t>Sidelink</w:t>
      </w:r>
      <w:proofErr w:type="spellEnd"/>
      <w:r>
        <w:rPr>
          <w:lang w:eastAsia="ko-KR"/>
        </w:rPr>
        <w:t xml:space="preserve"> CSI Reporting MAC CE</w:t>
      </w:r>
      <w:bookmarkEnd w:id="3005"/>
      <w:bookmarkEnd w:id="3006"/>
      <w:bookmarkEnd w:id="3007"/>
      <w:bookmarkEnd w:id="3008"/>
      <w:bookmarkEnd w:id="3009"/>
    </w:p>
    <w:p w14:paraId="52ED1ABA" w14:textId="77777777" w:rsidR="003669F2" w:rsidRDefault="00B562E1">
      <w:r>
        <w:t xml:space="preserve">The </w:t>
      </w:r>
      <w:proofErr w:type="spellStart"/>
      <w:r>
        <w:rPr>
          <w:lang w:eastAsia="ko-KR"/>
        </w:rPr>
        <w:t>Sidelink</w:t>
      </w:r>
      <w:proofErr w:type="spellEnd"/>
      <w:r>
        <w:rPr>
          <w:lang w:eastAsia="ko-KR"/>
        </w:rPr>
        <w:t xml:space="preserve"> CSI Reporting </w:t>
      </w:r>
      <w:r>
        <w:t xml:space="preserve">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CSI Reporting </w:t>
      </w:r>
      <w:r>
        <w:t xml:space="preserve">MAC </w:t>
      </w:r>
      <w:r>
        <w:rPr>
          <w:lang w:eastAsia="ko-KR"/>
        </w:rPr>
        <w:t>CE is fixed to '1'.</w:t>
      </w:r>
      <w:r>
        <w:t xml:space="preserve"> The </w:t>
      </w:r>
      <w:proofErr w:type="spellStart"/>
      <w:r>
        <w:rPr>
          <w:lang w:eastAsia="ko-KR"/>
        </w:rPr>
        <w:t>Sidelink</w:t>
      </w:r>
      <w:proofErr w:type="spellEnd"/>
      <w:r>
        <w:rPr>
          <w:lang w:eastAsia="ko-KR"/>
        </w:rPr>
        <w:t xml:space="preserve"> CSI Reporting </w:t>
      </w:r>
      <w:r>
        <w:t xml:space="preserve">MAC </w:t>
      </w:r>
      <w:r>
        <w:rPr>
          <w:lang w:eastAsia="ko-KR"/>
        </w:rPr>
        <w:t>CE is defined as follows (Figure 6.1.3.35-1):</w:t>
      </w:r>
    </w:p>
    <w:p w14:paraId="52ED1ABB" w14:textId="77777777" w:rsidR="003669F2" w:rsidRDefault="00B562E1">
      <w:pPr>
        <w:pStyle w:val="B1"/>
        <w:rPr>
          <w:lang w:eastAsia="ko-KR"/>
        </w:rPr>
      </w:pPr>
      <w:r>
        <w:rPr>
          <w:lang w:eastAsia="ko-KR"/>
        </w:rPr>
        <w:t>-</w:t>
      </w:r>
      <w:r>
        <w:rPr>
          <w:lang w:eastAsia="ko-KR"/>
        </w:rPr>
        <w:tab/>
        <w:t xml:space="preserve">RI: This field indicates the derived value of the Rank Indicator for </w:t>
      </w:r>
      <w:proofErr w:type="spellStart"/>
      <w:r>
        <w:rPr>
          <w:lang w:eastAsia="ko-KR"/>
        </w:rPr>
        <w:t>sidelink</w:t>
      </w:r>
      <w:proofErr w:type="spellEnd"/>
      <w:r>
        <w:rPr>
          <w:lang w:eastAsia="ko-KR"/>
        </w:rPr>
        <w:t xml:space="preserve">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w:t>
      </w:r>
      <w:proofErr w:type="spellStart"/>
      <w:r>
        <w:t>sidelink</w:t>
      </w:r>
      <w:proofErr w:type="spellEnd"/>
      <w:r>
        <w:t xml:space="preserve"> CSI reporting </w:t>
      </w:r>
      <w:r>
        <w:rPr>
          <w:lang w:eastAsia="ko-KR"/>
        </w:rPr>
        <w:t xml:space="preserve">as specified in clause 8.5 of </w:t>
      </w:r>
      <w:r>
        <w:t xml:space="preserve">TS 38.214 [7]. </w:t>
      </w:r>
      <w:r>
        <w:rPr>
          <w:lang w:eastAsia="ko-KR"/>
        </w:rPr>
        <w:t xml:space="preserve">The length of the field is 4 </w:t>
      </w:r>
      <w:proofErr w:type="gramStart"/>
      <w:r>
        <w:rPr>
          <w:lang w:eastAsia="ko-KR"/>
        </w:rPr>
        <w:t>bit</w:t>
      </w:r>
      <w:proofErr w:type="gramEnd"/>
      <w:r>
        <w:rPr>
          <w:lang w:eastAsia="ko-KR"/>
        </w:rPr>
        <w: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0238CE">
      <w:pPr>
        <w:pStyle w:val="TH"/>
      </w:pPr>
      <w:r>
        <w:rPr>
          <w:noProof/>
        </w:rPr>
        <w:object w:dxaOrig="5693" w:dyaOrig="1038" w14:anchorId="0DDFFC69">
          <v:shape id="_x0000_i1079" type="#_x0000_t75" alt="" style="width:284.5pt;height:51.5pt;mso-width-percent:0;mso-height-percent:0;mso-width-percent:0;mso-height-percent:0" o:ole="">
            <v:imagedata r:id="rId125" o:title=""/>
          </v:shape>
          <o:OLEObject Type="Embed" ProgID="Visio.Drawing.15" ShapeID="_x0000_i1079" DrawAspect="Content" ObjectID="_1804003494" r:id="rId126"/>
        </w:object>
      </w:r>
    </w:p>
    <w:p w14:paraId="52ED1ABF" w14:textId="77777777" w:rsidR="003669F2" w:rsidRDefault="00B562E1">
      <w:pPr>
        <w:pStyle w:val="TF"/>
      </w:pPr>
      <w:r>
        <w:rPr>
          <w:lang w:eastAsia="ko-KR"/>
        </w:rPr>
        <w:t xml:space="preserve">Figure 6.1.3.35-1: </w:t>
      </w:r>
      <w:proofErr w:type="spellStart"/>
      <w:r>
        <w:rPr>
          <w:lang w:eastAsia="ko-KR"/>
        </w:rPr>
        <w:t>Sidelink</w:t>
      </w:r>
      <w:proofErr w:type="spellEnd"/>
      <w:r>
        <w:rPr>
          <w:lang w:eastAsia="ko-KR"/>
        </w:rPr>
        <w:t xml:space="preserve"> CSI Reporting MAC CE</w:t>
      </w:r>
    </w:p>
    <w:p w14:paraId="52ED1AC0" w14:textId="77777777" w:rsidR="003669F2" w:rsidRDefault="00B562E1">
      <w:pPr>
        <w:pStyle w:val="4"/>
        <w:rPr>
          <w:lang w:eastAsia="ko-KR"/>
        </w:rPr>
      </w:pPr>
      <w:bookmarkStart w:id="3010" w:name="_Toc37296313"/>
      <w:bookmarkStart w:id="3011" w:name="_Toc46490444"/>
      <w:bookmarkStart w:id="3012" w:name="_Toc52752139"/>
      <w:bookmarkStart w:id="3013" w:name="_Toc52796601"/>
      <w:bookmarkStart w:id="3014" w:name="_Toc178200699"/>
      <w:r>
        <w:rPr>
          <w:lang w:eastAsia="ko-KR"/>
        </w:rPr>
        <w:t>6.1.3.36</w:t>
      </w:r>
      <w:r>
        <w:rPr>
          <w:lang w:eastAsia="ko-KR"/>
        </w:rPr>
        <w:tab/>
        <w:t>SP Positioning SRS Activation/Deactivation MAC CE</w:t>
      </w:r>
      <w:bookmarkEnd w:id="3010"/>
      <w:bookmarkEnd w:id="3011"/>
      <w:bookmarkEnd w:id="3012"/>
      <w:bookmarkEnd w:id="3013"/>
      <w:bookmarkEnd w:id="3014"/>
    </w:p>
    <w:p w14:paraId="52ED1AC1" w14:textId="77777777" w:rsidR="003669F2" w:rsidRDefault="00B562E1">
      <w:pPr>
        <w:rPr>
          <w:lang w:eastAsia="ko-KR"/>
        </w:rPr>
      </w:pPr>
      <w:r>
        <w:rPr>
          <w:lang w:eastAsia="ko-KR"/>
        </w:rPr>
        <w:t xml:space="preserve">The SP 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7777777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The length of the field is 5 bits;</w:t>
      </w:r>
    </w:p>
    <w:p w14:paraId="52ED1AC4" w14:textId="77777777"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When A/D is set to 1, if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w:t>
      </w:r>
      <w:proofErr w:type="spellStart"/>
      <w:r>
        <w:rPr>
          <w:i/>
        </w:rPr>
        <w:t>PosResourceSetId</w:t>
      </w:r>
      <w:proofErr w:type="spellEnd"/>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w:t>
      </w:r>
      <w:proofErr w:type="gramStart"/>
      <w:r>
        <w:rPr>
          <w:lang w:eastAsia="ko-KR"/>
        </w:rPr>
        <w:t>i.e.</w:t>
      </w:r>
      <w:proofErr w:type="gramEnd"/>
      <w:r>
        <w:rPr>
          <w:lang w:eastAsia="ko-KR"/>
        </w:rPr>
        <w:t xml:space="preserve"> the A/D field is set to 1. M is the total number of Positioning SRS resource(s) configured under the SP Positioning SRS resource set indicated by the field Positioning SRS Resource Set ID.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The fields within Spatial Relation for Resource </w:t>
      </w:r>
      <w:proofErr w:type="spellStart"/>
      <w:r>
        <w:rPr>
          <w:lang w:eastAsia="ko-KR"/>
        </w:rPr>
        <w:t>ID</w:t>
      </w:r>
      <w:r>
        <w:rPr>
          <w:vertAlign w:val="subscript"/>
          <w:lang w:eastAsia="ko-KR"/>
        </w:rPr>
        <w:t>i</w:t>
      </w:r>
      <w:proofErr w:type="spellEnd"/>
      <w:r>
        <w:rPr>
          <w:lang w:eastAsia="ko-KR"/>
        </w:rPr>
        <w:t xml:space="preserve"> are shown in Figures 6.1.3.36-2 to 6.1.3.36-5 for the 4 types of Spatial Relations for Resource </w:t>
      </w:r>
      <w:proofErr w:type="spellStart"/>
      <w:r>
        <w:rPr>
          <w:lang w:eastAsia="ko-KR"/>
        </w:rPr>
        <w:t>ID</w:t>
      </w:r>
      <w:r>
        <w:rPr>
          <w:vertAlign w:val="subscript"/>
          <w:lang w:eastAsia="ko-KR"/>
        </w:rPr>
        <w:t>i</w:t>
      </w:r>
      <w:proofErr w:type="spellEnd"/>
      <w:r>
        <w:rPr>
          <w:lang w:eastAsia="ko-KR"/>
        </w:rPr>
        <w:t>;</w:t>
      </w:r>
    </w:p>
    <w:p w14:paraId="52ED1AC9"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for the positioning SRS resource </w:t>
      </w:r>
      <w:proofErr w:type="spellStart"/>
      <w:r>
        <w:rPr>
          <w:lang w:eastAsia="ko-KR"/>
        </w:rPr>
        <w:t>i</w:t>
      </w:r>
      <w:proofErr w:type="spellEnd"/>
      <w:r>
        <w:rPr>
          <w:lang w:eastAsia="ko-KR"/>
        </w:rPr>
        <w:t xml:space="preserve"> within the positioning SRS resource set are present. If the field is set to 1, the fields Spatial Relation for Resource </w:t>
      </w:r>
      <w:proofErr w:type="spellStart"/>
      <w:r>
        <w:rPr>
          <w:lang w:eastAsia="ko-KR"/>
        </w:rPr>
        <w:t>IDi</w:t>
      </w:r>
      <w:proofErr w:type="spellEnd"/>
      <w:r>
        <w:rPr>
          <w:lang w:eastAsia="ko-KR"/>
        </w:rPr>
        <w:t xml:space="preserve">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0238CE">
      <w:pPr>
        <w:pStyle w:val="TH"/>
      </w:pPr>
      <w:r>
        <w:rPr>
          <w:noProof/>
        </w:rPr>
        <w:object w:dxaOrig="4588" w:dyaOrig="5542" w14:anchorId="3C681E85">
          <v:shape id="_x0000_i1080" type="#_x0000_t75" alt="" style="width:228.5pt;height:276.5pt;mso-width-percent:0;mso-height-percent:0;mso-width-percent:0;mso-height-percent:0" o:ole="">
            <v:imagedata r:id="rId127" o:title=""/>
          </v:shape>
          <o:OLEObject Type="Embed" ProgID="Visio.Drawing.15" ShapeID="_x0000_i1080" DrawAspect="Content" ObjectID="_1804003495" r:id="rId128"/>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0238CE">
      <w:pPr>
        <w:pStyle w:val="TH"/>
        <w:rPr>
          <w:lang w:eastAsia="zh-CN"/>
        </w:rPr>
      </w:pPr>
      <w:r>
        <w:rPr>
          <w:noProof/>
        </w:rPr>
        <w:object w:dxaOrig="4588" w:dyaOrig="2160" w14:anchorId="48926A96">
          <v:shape id="_x0000_i1081" type="#_x0000_t75" alt="" style="width:228.5pt;height:108pt;mso-width-percent:0;mso-height-percent:0;mso-width-percent:0;mso-height-percent:0" o:ole="">
            <v:imagedata r:id="rId129" o:title=""/>
          </v:shape>
          <o:OLEObject Type="Embed" ProgID="Visio.Drawing.15" ShapeID="_x0000_i1081" DrawAspect="Content" ObjectID="_1804003496" r:id="rId130"/>
        </w:object>
      </w:r>
    </w:p>
    <w:p w14:paraId="52ED1ACE" w14:textId="77777777" w:rsidR="003669F2" w:rsidRDefault="00B562E1">
      <w:pPr>
        <w:pStyle w:val="TF"/>
        <w:rPr>
          <w:lang w:eastAsia="ko-KR"/>
        </w:rPr>
      </w:pPr>
      <w:r>
        <w:rPr>
          <w:lang w:eastAsia="ko-KR"/>
        </w:rPr>
        <w:t xml:space="preserve">Figure 6.1.3.36-2: Spatial Relation for Resource </w:t>
      </w:r>
      <w:proofErr w:type="spellStart"/>
      <w:r>
        <w:rPr>
          <w:lang w:eastAsia="ko-KR"/>
        </w:rPr>
        <w:t>ID</w:t>
      </w:r>
      <w:r>
        <w:rPr>
          <w:vertAlign w:val="subscript"/>
          <w:lang w:eastAsia="ko-KR"/>
        </w:rPr>
        <w:t>i</w:t>
      </w:r>
      <w:proofErr w:type="spellEnd"/>
      <w:r>
        <w:rPr>
          <w:lang w:eastAsia="ko-KR"/>
        </w:rPr>
        <w:t xml:space="preserve"> with NZP CSI-RS</w:t>
      </w:r>
    </w:p>
    <w:p w14:paraId="52ED1ACF" w14:textId="77777777" w:rsidR="003669F2" w:rsidRDefault="000238CE">
      <w:pPr>
        <w:pStyle w:val="TH"/>
        <w:rPr>
          <w:lang w:eastAsia="zh-CN"/>
        </w:rPr>
      </w:pPr>
      <w:r>
        <w:rPr>
          <w:noProof/>
        </w:rPr>
        <w:object w:dxaOrig="4588" w:dyaOrig="2160" w14:anchorId="5ECC210C">
          <v:shape id="_x0000_i1082" type="#_x0000_t75" alt="" style="width:228.5pt;height:108pt;mso-width-percent:0;mso-height-percent:0;mso-width-percent:0;mso-height-percent:0" o:ole="">
            <v:imagedata r:id="rId131" o:title=""/>
          </v:shape>
          <o:OLEObject Type="Embed" ProgID="Visio.Drawing.15" ShapeID="_x0000_i1082" DrawAspect="Content" ObjectID="_1804003497" r:id="rId132"/>
        </w:object>
      </w:r>
    </w:p>
    <w:p w14:paraId="52ED1AD0" w14:textId="77777777" w:rsidR="003669F2" w:rsidRDefault="00B562E1">
      <w:pPr>
        <w:pStyle w:val="TF"/>
        <w:rPr>
          <w:lang w:eastAsia="ko-KR"/>
        </w:rPr>
      </w:pPr>
      <w:r>
        <w:rPr>
          <w:lang w:eastAsia="ko-KR"/>
        </w:rPr>
        <w:t xml:space="preserve">Figure 6.1.3.36-3: Spatial Relation for Resource </w:t>
      </w:r>
      <w:proofErr w:type="spellStart"/>
      <w:r>
        <w:rPr>
          <w:lang w:eastAsia="ko-KR"/>
        </w:rPr>
        <w:t>ID</w:t>
      </w:r>
      <w:r>
        <w:rPr>
          <w:vertAlign w:val="subscript"/>
          <w:lang w:eastAsia="ko-KR"/>
        </w:rPr>
        <w:t>i</w:t>
      </w:r>
      <w:proofErr w:type="spellEnd"/>
      <w:r>
        <w:rPr>
          <w:lang w:eastAsia="ko-KR"/>
        </w:rPr>
        <w:t xml:space="preserve"> with SSB</w:t>
      </w:r>
    </w:p>
    <w:p w14:paraId="52ED1AD1" w14:textId="77777777" w:rsidR="003669F2" w:rsidRDefault="000238CE">
      <w:pPr>
        <w:pStyle w:val="TH"/>
        <w:rPr>
          <w:rFonts w:eastAsia="Malgun Gothic"/>
          <w:lang w:eastAsia="ko-KR"/>
        </w:rPr>
      </w:pPr>
      <w:r>
        <w:rPr>
          <w:noProof/>
        </w:rPr>
        <w:object w:dxaOrig="4588" w:dyaOrig="1607" w14:anchorId="1809A973">
          <v:shape id="_x0000_i1083" type="#_x0000_t75" alt="" style="width:228.5pt;height:79.5pt;mso-width-percent:0;mso-height-percent:0;mso-width-percent:0;mso-height-percent:0" o:ole="">
            <v:imagedata r:id="rId133" o:title=""/>
          </v:shape>
          <o:OLEObject Type="Embed" ProgID="Visio.Drawing.15" ShapeID="_x0000_i1083" DrawAspect="Content" ObjectID="_1804003498" r:id="rId134"/>
        </w:object>
      </w:r>
    </w:p>
    <w:p w14:paraId="52ED1AD2" w14:textId="77777777" w:rsidR="003669F2" w:rsidRDefault="00B562E1">
      <w:pPr>
        <w:pStyle w:val="TF"/>
        <w:rPr>
          <w:rFonts w:eastAsia="Malgun Gothic"/>
          <w:lang w:eastAsia="ko-KR"/>
        </w:rPr>
      </w:pPr>
      <w:r>
        <w:rPr>
          <w:lang w:eastAsia="ko-KR"/>
        </w:rPr>
        <w:t xml:space="preserve">Figure 6.1.3.36-4: Spatial Relation for Resource </w:t>
      </w:r>
      <w:proofErr w:type="spellStart"/>
      <w:r>
        <w:rPr>
          <w:lang w:eastAsia="ko-KR"/>
        </w:rPr>
        <w:t>ID</w:t>
      </w:r>
      <w:r>
        <w:rPr>
          <w:vertAlign w:val="subscript"/>
          <w:lang w:eastAsia="ko-KR"/>
        </w:rPr>
        <w:t>i</w:t>
      </w:r>
      <w:proofErr w:type="spellEnd"/>
      <w:r>
        <w:rPr>
          <w:lang w:eastAsia="ko-KR"/>
        </w:rPr>
        <w:t xml:space="preserve"> with SRS</w:t>
      </w:r>
    </w:p>
    <w:p w14:paraId="52ED1AD3" w14:textId="77777777" w:rsidR="003669F2" w:rsidRDefault="000238CE">
      <w:pPr>
        <w:pStyle w:val="TH"/>
        <w:rPr>
          <w:lang w:eastAsia="zh-CN"/>
        </w:rPr>
      </w:pPr>
      <w:r>
        <w:rPr>
          <w:noProof/>
        </w:rPr>
        <w:object w:dxaOrig="4605" w:dyaOrig="2177" w14:anchorId="5333A278">
          <v:shape id="_x0000_i1084" type="#_x0000_t75" alt="" style="width:229.5pt;height:108.5pt;mso-width-percent:0;mso-height-percent:0;mso-width-percent:0;mso-height-percent:0" o:ole="">
            <v:imagedata r:id="rId135" o:title=""/>
          </v:shape>
          <o:OLEObject Type="Embed" ProgID="Visio.Drawing.15" ShapeID="_x0000_i1084" DrawAspect="Content" ObjectID="_1804003499" r:id="rId136"/>
        </w:object>
      </w:r>
    </w:p>
    <w:p w14:paraId="52ED1AD4" w14:textId="77777777" w:rsidR="003669F2" w:rsidRDefault="00B562E1">
      <w:pPr>
        <w:pStyle w:val="TF"/>
        <w:rPr>
          <w:lang w:eastAsia="ko-KR"/>
        </w:rPr>
      </w:pPr>
      <w:r>
        <w:rPr>
          <w:lang w:eastAsia="ko-KR"/>
        </w:rPr>
        <w:t xml:space="preserve">Figure 6.1.3.36-5: Spatial Relation for Resource </w:t>
      </w:r>
      <w:proofErr w:type="spellStart"/>
      <w:r>
        <w:rPr>
          <w:lang w:eastAsia="ko-KR"/>
        </w:rPr>
        <w:t>ID</w:t>
      </w:r>
      <w:r>
        <w:rPr>
          <w:vertAlign w:val="subscript"/>
          <w:lang w:eastAsia="ko-KR"/>
        </w:rPr>
        <w:t>i</w:t>
      </w:r>
      <w:proofErr w:type="spellEnd"/>
      <w:r>
        <w:rPr>
          <w:lang w:eastAsia="ko-KR"/>
        </w:rPr>
        <w:t xml:space="preserve"> with DL-PRS</w:t>
      </w:r>
    </w:p>
    <w:p w14:paraId="52ED1AD5" w14:textId="77777777" w:rsidR="003669F2" w:rsidRDefault="00B562E1">
      <w:pPr>
        <w:rPr>
          <w:lang w:eastAsia="zh-CN"/>
        </w:rPr>
      </w:pPr>
      <w:r>
        <w:rPr>
          <w:lang w:eastAsia="zh-CN"/>
        </w:rPr>
        <w:t xml:space="preserve">The field Spatial Relation for Resource </w:t>
      </w:r>
      <w:proofErr w:type="spellStart"/>
      <w:r>
        <w:rPr>
          <w:lang w:eastAsia="zh-CN"/>
        </w:rPr>
        <w:t>ID</w:t>
      </w:r>
      <w:r>
        <w:rPr>
          <w:vertAlign w:val="subscript"/>
          <w:lang w:eastAsia="zh-CN"/>
        </w:rPr>
        <w:t>i</w:t>
      </w:r>
      <w:proofErr w:type="spellEnd"/>
      <w:r>
        <w:rPr>
          <w:lang w:eastAsia="zh-CN"/>
        </w:rPr>
        <w:t xml:space="preserve"> consists of the following fields:</w:t>
      </w:r>
    </w:p>
    <w:p w14:paraId="52ED1AD6" w14:textId="77777777" w:rsidR="003669F2" w:rsidRDefault="00B562E1">
      <w:pPr>
        <w:pStyle w:val="B1"/>
      </w:pPr>
      <w:r>
        <w:t>-</w:t>
      </w:r>
      <w:r>
        <w:tab/>
        <w:t>F</w:t>
      </w:r>
      <w:r>
        <w:rPr>
          <w:vertAlign w:val="subscript"/>
        </w:rPr>
        <w:t>0</w:t>
      </w:r>
      <w:r>
        <w:t xml:space="preserve">: This field indicates the type of a resource used as a spatial relation for the </w:t>
      </w:r>
      <w:proofErr w:type="spellStart"/>
      <w:r>
        <w:t>i</w:t>
      </w:r>
      <w:r>
        <w:rPr>
          <w:vertAlign w:val="superscript"/>
        </w:rPr>
        <w:t>th</w:t>
      </w:r>
      <w:proofErr w:type="spellEnd"/>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xml:space="preserve">: This field indicates the type of SRS resource used as spatial relation for the </w:t>
      </w:r>
      <w:proofErr w:type="spellStart"/>
      <w:r>
        <w:t>i</w:t>
      </w:r>
      <w:r>
        <w:rPr>
          <w:vertAlign w:val="superscript"/>
        </w:rPr>
        <w:t>th</w:t>
      </w:r>
      <w:proofErr w:type="spellEnd"/>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w:t>
      </w:r>
      <w:proofErr w:type="spellStart"/>
      <w:r>
        <w:rPr>
          <w:i/>
        </w:rPr>
        <w:t>ResourceId</w:t>
      </w:r>
      <w:proofErr w:type="spellEnd"/>
      <w:r>
        <w:t xml:space="preserve"> as defined in TS 38.331 [5] is used; the field is set to 1 to indicate Positioning SRS resource index </w:t>
      </w:r>
      <w:r>
        <w:rPr>
          <w:i/>
        </w:rPr>
        <w:t>SRS-</w:t>
      </w:r>
      <w:proofErr w:type="spellStart"/>
      <w:r>
        <w:rPr>
          <w:i/>
        </w:rPr>
        <w:t>PosResourceId</w:t>
      </w:r>
      <w:proofErr w:type="spellEnd"/>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w:t>
      </w:r>
      <w:proofErr w:type="spellStart"/>
      <w:r>
        <w:rPr>
          <w:i/>
        </w:rPr>
        <w:t>ResourceID</w:t>
      </w:r>
      <w:proofErr w:type="spellEnd"/>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proofErr w:type="spellStart"/>
      <w:r>
        <w:rPr>
          <w:i/>
        </w:rPr>
        <w:t>PhysCellId</w:t>
      </w:r>
      <w:proofErr w:type="spellEnd"/>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w:t>
      </w:r>
      <w:proofErr w:type="spellStart"/>
      <w:r>
        <w:rPr>
          <w:i/>
        </w:rPr>
        <w:t>ResourceId</w:t>
      </w:r>
      <w:proofErr w:type="spellEnd"/>
      <w:r>
        <w:t xml:space="preserve"> as defined in TS 38.331 [5]; When F</w:t>
      </w:r>
      <w:r>
        <w:rPr>
          <w:vertAlign w:val="subscript"/>
        </w:rPr>
        <w:t>1</w:t>
      </w:r>
      <w:r>
        <w:t xml:space="preserve"> is set to 1, the field indicates an index for Positioning SRS resource </w:t>
      </w:r>
      <w:r>
        <w:rPr>
          <w:i/>
        </w:rPr>
        <w:t>SRS-</w:t>
      </w:r>
      <w:proofErr w:type="spellStart"/>
      <w:r>
        <w:rPr>
          <w:i/>
        </w:rPr>
        <w:t>PosResourceId</w:t>
      </w:r>
      <w:proofErr w:type="spellEnd"/>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w:t>
      </w:r>
      <w:proofErr w:type="spellStart"/>
      <w:r>
        <w:rPr>
          <w:i/>
        </w:rPr>
        <w:t>ResourceSetId</w:t>
      </w:r>
      <w:proofErr w:type="spellEnd"/>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 xml:space="preserve">PI: This field indicates whether the field DL-PRS resource ID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 xml:space="preserve">SI: This field indicates whether the field SSB index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the </w:t>
      </w:r>
      <w:proofErr w:type="spellStart"/>
      <w:r>
        <w:t>i</w:t>
      </w:r>
      <w:r>
        <w:rPr>
          <w:vertAlign w:val="superscript"/>
        </w:rPr>
        <w:t>th</w:t>
      </w:r>
      <w:proofErr w:type="spellEnd"/>
      <w:r>
        <w:t xml:space="preserve"> Positioning SRS resource is located. The length of the field is 5 bits;</w:t>
      </w:r>
    </w:p>
    <w:p w14:paraId="52ED1AE3"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the </w:t>
      </w:r>
      <w:proofErr w:type="spellStart"/>
      <w:r>
        <w:t>i</w:t>
      </w:r>
      <w:r>
        <w:rPr>
          <w:vertAlign w:val="superscript"/>
        </w:rPr>
        <w:t>th</w:t>
      </w:r>
      <w:proofErr w:type="spellEnd"/>
      <w:r>
        <w:t xml:space="preserve"> Positioning SRS resource is located. The length of the field is 2 bits.</w:t>
      </w:r>
    </w:p>
    <w:p w14:paraId="52ED1AE4" w14:textId="77777777" w:rsidR="003669F2" w:rsidRDefault="00B562E1">
      <w:pPr>
        <w:pStyle w:val="4"/>
      </w:pPr>
      <w:bookmarkStart w:id="3015" w:name="_Toc178200700"/>
      <w:r>
        <w:t>6.1.3.37</w:t>
      </w:r>
      <w:r>
        <w:tab/>
        <w:t>Guard Symbols MAC CEs for Case-6 and Case-7 timing modes</w:t>
      </w:r>
      <w:bookmarkEnd w:id="3015"/>
    </w:p>
    <w:p w14:paraId="52ED1AE5" w14:textId="77777777" w:rsidR="003669F2" w:rsidRDefault="00B562E1">
      <w:r>
        <w:t>The Guard Symbols MAC CEs (</w:t>
      </w:r>
      <w:proofErr w:type="gramStart"/>
      <w:r>
        <w:t>i.e.</w:t>
      </w:r>
      <w:proofErr w:type="gramEnd"/>
      <w:r>
        <w:t xml:space="preserve"> Provided Guard Symbols MAC CE and Desired Guard Symbols MAC CE) for Case-6 and Case-7 timing modes are identified by the MAC </w:t>
      </w:r>
      <w:proofErr w:type="spellStart"/>
      <w:r>
        <w:t>subheader</w:t>
      </w:r>
      <w:proofErr w:type="spellEnd"/>
      <w:r>
        <w:t xml:space="preserve"> with </w:t>
      </w:r>
      <w:proofErr w:type="spellStart"/>
      <w:r>
        <w:t>eLCIDs</w:t>
      </w:r>
      <w:proofErr w:type="spellEnd"/>
      <w:r>
        <w:t xml:space="preserve"> as specified in Table 6.2.1-1b for DL-SCH and in Table 6.2.1-2b for UL-SCH.</w:t>
      </w:r>
    </w:p>
    <w:p w14:paraId="52ED1AE6" w14:textId="77777777" w:rsidR="003669F2" w:rsidRDefault="00B562E1">
      <w:pPr>
        <w:rPr>
          <w:rFonts w:eastAsia="宋体"/>
          <w:lang w:eastAsia="zh-CN"/>
        </w:rPr>
      </w:pPr>
      <w:r>
        <w:t xml:space="preserve">The MAC CEs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w:t>
      </w:r>
      <w:proofErr w:type="spellStart"/>
      <w:r>
        <w:rPr>
          <w:rFonts w:eastAsia="宋体"/>
        </w:rPr>
        <w:t>NmbGS</w:t>
      </w:r>
      <w:r>
        <w:rPr>
          <w:rFonts w:eastAsia="宋体"/>
          <w:vertAlign w:val="subscript"/>
        </w:rPr>
        <w:t>i</w:t>
      </w:r>
      <w:proofErr w:type="spellEnd"/>
      <w:r>
        <w:rPr>
          <w:rFonts w:eastAsia="宋体"/>
        </w:rPr>
        <w:t>)</w:t>
      </w:r>
      <w:r>
        <w:rPr>
          <w:lang w:eastAsia="ko-KR"/>
        </w:rPr>
        <w:t>: This field indicates the number of guard symbols for the switching scenarios shown in Table 5.18.19-2.</w:t>
      </w:r>
    </w:p>
    <w:p w14:paraId="52ED1AEB" w14:textId="77777777" w:rsidR="003669F2" w:rsidRDefault="000238CE">
      <w:pPr>
        <w:pStyle w:val="TH"/>
        <w:rPr>
          <w:lang w:eastAsia="ko-KR"/>
        </w:rPr>
      </w:pPr>
      <w:r>
        <w:rPr>
          <w:noProof/>
        </w:rPr>
        <w:object w:dxaOrig="5710" w:dyaOrig="2177" w14:anchorId="0C9A3A30">
          <v:shape id="_x0000_i1085" type="#_x0000_t75" alt="" style="width:284.5pt;height:108.5pt;mso-width-percent:0;mso-height-percent:0;mso-width-percent:0;mso-height-percent:0" o:ole="">
            <v:imagedata r:id="rId137" o:title=""/>
          </v:shape>
          <o:OLEObject Type="Embed" ProgID="Visio.Drawing.15" ShapeID="_x0000_i1085" DrawAspect="Content" ObjectID="_1804003500" r:id="rId138"/>
        </w:object>
      </w:r>
    </w:p>
    <w:p w14:paraId="52ED1AEC" w14:textId="77777777" w:rsidR="003669F2" w:rsidRDefault="00B562E1">
      <w:pPr>
        <w:pStyle w:val="TF"/>
        <w:rPr>
          <w:lang w:eastAsia="ko-KR"/>
        </w:rPr>
      </w:pPr>
      <w:r>
        <w:rPr>
          <w:lang w:eastAsia="ko-KR"/>
        </w:rPr>
        <w:t>Figure 6.1.3.37-1: Case-6 timing Guard Symbols MAC CEs</w:t>
      </w:r>
    </w:p>
    <w:p w14:paraId="52ED1AED" w14:textId="77777777" w:rsidR="003669F2" w:rsidRDefault="003669F2">
      <w:pPr>
        <w:rPr>
          <w:lang w:eastAsia="ko-KR"/>
        </w:rPr>
      </w:pPr>
    </w:p>
    <w:p w14:paraId="52ED1AEE" w14:textId="77777777" w:rsidR="003669F2" w:rsidRDefault="000238CE">
      <w:pPr>
        <w:pStyle w:val="TH"/>
        <w:rPr>
          <w:lang w:eastAsia="ko-KR"/>
        </w:rPr>
      </w:pPr>
      <w:r>
        <w:rPr>
          <w:noProof/>
        </w:rPr>
        <w:object w:dxaOrig="5710" w:dyaOrig="2177" w14:anchorId="1C4611D8">
          <v:shape id="_x0000_i1086" type="#_x0000_t75" alt="" style="width:284.5pt;height:108.5pt;mso-width-percent:0;mso-height-percent:0;mso-width-percent:0;mso-height-percent:0" o:ole="">
            <v:imagedata r:id="rId139" o:title=""/>
          </v:shape>
          <o:OLEObject Type="Embed" ProgID="Visio.Drawing.15" ShapeID="_x0000_i1086" DrawAspect="Content" ObjectID="_1804003501" r:id="rId140"/>
        </w:object>
      </w:r>
    </w:p>
    <w:p w14:paraId="52ED1AEF" w14:textId="77777777" w:rsidR="003669F2" w:rsidRDefault="00B562E1">
      <w:pPr>
        <w:pStyle w:val="TF"/>
        <w:rPr>
          <w:lang w:eastAsia="ko-KR"/>
        </w:rPr>
      </w:pPr>
      <w:r>
        <w:rPr>
          <w:lang w:eastAsia="ko-KR"/>
        </w:rPr>
        <w:t>Figure 6.1.3.37-2: Case-7 timing Guard Symbols MAC CEs</w:t>
      </w:r>
    </w:p>
    <w:p w14:paraId="52ED1AF0" w14:textId="77777777" w:rsidR="003669F2" w:rsidRDefault="003669F2">
      <w:pPr>
        <w:rPr>
          <w:lang w:eastAsia="ko-KR"/>
        </w:rPr>
      </w:pPr>
    </w:p>
    <w:p w14:paraId="52ED1AF1" w14:textId="77777777" w:rsidR="003669F2" w:rsidRDefault="00B562E1">
      <w:pPr>
        <w:pStyle w:val="4"/>
      </w:pPr>
      <w:bookmarkStart w:id="3016" w:name="_Toc178200701"/>
      <w:r>
        <w:t>6.1.3.38</w:t>
      </w:r>
      <w:r>
        <w:tab/>
        <w:t>Case-7 Timing advance offset MAC CE</w:t>
      </w:r>
      <w:bookmarkEnd w:id="3016"/>
    </w:p>
    <w:p w14:paraId="52ED1AF2" w14:textId="77777777" w:rsidR="003669F2" w:rsidRDefault="00B562E1">
      <w:r>
        <w:t xml:space="preserve">The Case-7 Timing advance offset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0238CE">
      <w:pPr>
        <w:pStyle w:val="TH"/>
        <w:rPr>
          <w:lang w:eastAsia="ko-KR"/>
        </w:rPr>
      </w:pPr>
      <w:r>
        <w:rPr>
          <w:noProof/>
        </w:rPr>
        <w:object w:dxaOrig="5693" w:dyaOrig="1591" w14:anchorId="4A44DC50">
          <v:shape id="_x0000_i1087" type="#_x0000_t75" alt="" style="width:284.5pt;height:79.5pt;mso-width-percent:0;mso-height-percent:0;mso-width-percent:0;mso-height-percent:0" o:ole="">
            <v:imagedata r:id="rId141" o:title=""/>
          </v:shape>
          <o:OLEObject Type="Embed" ProgID="Visio.Drawing.15" ShapeID="_x0000_i1087" DrawAspect="Content" ObjectID="_1804003502" r:id="rId142"/>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3017" w:name="_Toc178200702"/>
      <w:r>
        <w:t>6.1.3.39</w:t>
      </w:r>
      <w:r>
        <w:tab/>
        <w:t>Case-6 Timing Request MAC CE</w:t>
      </w:r>
      <w:bookmarkEnd w:id="3017"/>
    </w:p>
    <w:p w14:paraId="52ED1AFA" w14:textId="77777777" w:rsidR="003669F2" w:rsidRDefault="00B562E1">
      <w:pPr>
        <w:rPr>
          <w:lang w:eastAsia="zh-CN"/>
        </w:rPr>
      </w:pPr>
      <w:r>
        <w:rPr>
          <w:lang w:eastAsia="zh-CN"/>
        </w:rPr>
        <w:t xml:space="preserve">The </w:t>
      </w:r>
      <w:r>
        <w:t xml:space="preserve">Case-6 Timing Request MAC CE </w:t>
      </w:r>
      <w:r>
        <w:rPr>
          <w:lang w:eastAsia="zh-CN"/>
        </w:rPr>
        <w:t xml:space="preserve">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3018" w:name="_Toc178200703"/>
      <w:r>
        <w:rPr>
          <w:lang w:eastAsia="zh-CN"/>
        </w:rPr>
        <w:t>6.1.3.40</w:t>
      </w:r>
      <w:r>
        <w:rPr>
          <w:lang w:eastAsia="zh-CN"/>
        </w:rPr>
        <w:tab/>
        <w:t>Positioning Measurement Gap Activation/Deactivation Request MAC CE</w:t>
      </w:r>
      <w:bookmarkEnd w:id="3018"/>
    </w:p>
    <w:p w14:paraId="52ED1AFD" w14:textId="77777777" w:rsidR="003669F2" w:rsidRDefault="00B562E1">
      <w:r>
        <w:t xml:space="preserve">The Positioning Measurement Gap Activation/deactivation request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0238CE">
      <w:pPr>
        <w:pStyle w:val="TH"/>
        <w:rPr>
          <w:lang w:eastAsia="zh-CN"/>
        </w:rPr>
      </w:pPr>
      <w:r>
        <w:rPr>
          <w:noProof/>
        </w:rPr>
        <w:object w:dxaOrig="5710" w:dyaOrig="1055" w14:anchorId="61DD324B">
          <v:shape id="_x0000_i1088" type="#_x0000_t75" alt="" style="width:284.5pt;height:52.5pt;mso-width-percent:0;mso-height-percent:0;mso-width-percent:0;mso-height-percent:0" o:ole="">
            <v:imagedata r:id="rId143" o:title=""/>
          </v:shape>
          <o:OLEObject Type="Embed" ProgID="Visio.Drawing.15" ShapeID="_x0000_i1088" DrawAspect="Content" ObjectID="_1804003503" r:id="rId144"/>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3019" w:name="_Toc178200704"/>
      <w:r>
        <w:rPr>
          <w:lang w:eastAsia="zh-CN"/>
        </w:rPr>
        <w:t>6.1.3.41</w:t>
      </w:r>
      <w:r>
        <w:rPr>
          <w:lang w:eastAsia="zh-CN"/>
        </w:rPr>
        <w:tab/>
        <w:t>Positioning Measurement Gap Activation/Deactivation Command MAC CE</w:t>
      </w:r>
      <w:bookmarkEnd w:id="3019"/>
    </w:p>
    <w:p w14:paraId="52ED1B05" w14:textId="77777777" w:rsidR="003669F2" w:rsidRDefault="00B562E1">
      <w:r>
        <w:t xml:space="preserve">The Positioning Measurement Gap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0238CE">
      <w:pPr>
        <w:pStyle w:val="TH"/>
      </w:pPr>
      <w:r>
        <w:rPr>
          <w:noProof/>
        </w:rPr>
        <w:object w:dxaOrig="5710" w:dyaOrig="1055" w14:anchorId="352C1AD4">
          <v:shape id="_x0000_i1089" type="#_x0000_t75" alt="" style="width:284.5pt;height:52.5pt;mso-width-percent:0;mso-height-percent:0;mso-width-percent:0;mso-height-percent:0" o:ole="">
            <v:imagedata r:id="rId145" o:title=""/>
          </v:shape>
          <o:OLEObject Type="Embed" ProgID="Visio.Drawing.15" ShapeID="_x0000_i1089" DrawAspect="Content" ObjectID="_1804003504" r:id="rId146"/>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3020" w:name="_Toc178200705"/>
      <w:r>
        <w:rPr>
          <w:lang w:eastAsia="zh-CN"/>
        </w:rPr>
        <w:t>6.1.3.42</w:t>
      </w:r>
      <w:r>
        <w:rPr>
          <w:lang w:eastAsia="zh-CN"/>
        </w:rPr>
        <w:tab/>
        <w:t>PPW Activation/Deactivation Command MAC CE</w:t>
      </w:r>
      <w:bookmarkEnd w:id="3020"/>
    </w:p>
    <w:p w14:paraId="52ED1B0D" w14:textId="77777777" w:rsidR="003669F2" w:rsidRDefault="00B562E1">
      <w:r>
        <w:t xml:space="preserve">The PPW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r>
      <w:proofErr w:type="spellStart"/>
      <w:r>
        <w:rPr>
          <w:lang w:eastAsia="zh-CN"/>
        </w:rPr>
        <w:t>numEntry</w:t>
      </w:r>
      <w:proofErr w:type="spellEnd"/>
      <w:r>
        <w:rPr>
          <w:lang w:eastAsia="zh-CN"/>
        </w:rPr>
        <w:t>: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0238CE">
      <w:pPr>
        <w:pStyle w:val="TH"/>
      </w:pPr>
      <w:r>
        <w:rPr>
          <w:noProof/>
        </w:rPr>
        <w:object w:dxaOrig="5743" w:dyaOrig="2713" w14:anchorId="10C0266F">
          <v:shape id="_x0000_i1090" type="#_x0000_t75" alt="" style="width:286.5pt;height:136.5pt;mso-width-percent:0;mso-height-percent:0;mso-width-percent:0;mso-height-percent:0" o:ole="">
            <v:imagedata r:id="rId147" o:title=""/>
          </v:shape>
          <o:OLEObject Type="Embed" ProgID="Visio.Drawing.15" ShapeID="_x0000_i1090" DrawAspect="Content" ObjectID="_1804003505" r:id="rId148"/>
        </w:object>
      </w:r>
    </w:p>
    <w:p w14:paraId="52ED1B15" w14:textId="77777777" w:rsidR="003669F2" w:rsidRPr="00720A7E" w:rsidRDefault="00B562E1">
      <w:pPr>
        <w:pStyle w:val="TF"/>
        <w:rPr>
          <w:lang w:val="en-US" w:eastAsia="ko-KR"/>
          <w:rPrChange w:id="3021" w:author="Huawei (David Lecompte)" w:date="2025-02-03T10:14:00Z">
            <w:rPr>
              <w:lang w:val="fr-FR" w:eastAsia="ko-KR"/>
            </w:rPr>
          </w:rPrChange>
        </w:rPr>
      </w:pPr>
      <w:r w:rsidRPr="00720A7E">
        <w:rPr>
          <w:lang w:val="en-US" w:eastAsia="ko-KR"/>
          <w:rPrChange w:id="3022" w:author="Huawei (David Lecompte)" w:date="2025-02-03T10:14:00Z">
            <w:rPr>
              <w:lang w:val="fr-FR" w:eastAsia="ko-KR"/>
            </w:rPr>
          </w:rPrChange>
        </w:rPr>
        <w:t>Figure 6.1.3.42-1: PPW Activation/Deactivation Command MAC CE</w:t>
      </w:r>
    </w:p>
    <w:p w14:paraId="52ED1B16" w14:textId="77777777" w:rsidR="003669F2" w:rsidRDefault="00B562E1">
      <w:pPr>
        <w:pStyle w:val="4"/>
      </w:pPr>
      <w:bookmarkStart w:id="3023" w:name="_Toc178200706"/>
      <w:r>
        <w:t>6.1.3.43</w:t>
      </w:r>
      <w:r>
        <w:tab/>
        <w:t>Enhanced BFR MAC CEs</w:t>
      </w:r>
      <w:bookmarkEnd w:id="3023"/>
    </w:p>
    <w:p w14:paraId="52ED1B17" w14:textId="77777777" w:rsidR="003669F2" w:rsidRDefault="00B562E1">
      <w:r>
        <w:t>The Enhanced MAC CEs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 xml:space="preserve">The Enhanced BFR MAC CE and Truncated Enhanced BFR MAC CE are identified by a MAC </w:t>
      </w:r>
      <w:proofErr w:type="spellStart"/>
      <w:r>
        <w:t>subheader</w:t>
      </w:r>
      <w:proofErr w:type="spellEnd"/>
      <w:r>
        <w:t xml:space="preserve"> with </w:t>
      </w:r>
      <w:proofErr w:type="spellStart"/>
      <w:r>
        <w:t>eLCID</w:t>
      </w:r>
      <w:proofErr w:type="spellEnd"/>
      <w:r>
        <w:t>/LCID as specified in Table 6.2.1-2 and Table 6.2.1-2b.</w:t>
      </w:r>
    </w:p>
    <w:p w14:paraId="52ED1B1B" w14:textId="77777777" w:rsidR="003669F2" w:rsidRDefault="00B562E1">
      <w:r>
        <w:t>The Enhanced BFR MAC CE and Truncated Enhanced BFR MAC CE have a variable size. They include an SP field, C</w:t>
      </w:r>
      <w:r>
        <w:rPr>
          <w:vertAlign w:val="subscript"/>
        </w:rPr>
        <w:t>i</w:t>
      </w:r>
      <w:r>
        <w:t xml:space="preserve"> bitmap (single octet or four octets), </w:t>
      </w:r>
      <w:proofErr w:type="spellStart"/>
      <w:r>
        <w:t>S</w:t>
      </w:r>
      <w:r>
        <w:rPr>
          <w:vertAlign w:val="subscript"/>
        </w:rPr>
        <w:t>k</w:t>
      </w:r>
      <w:proofErr w:type="spellEnd"/>
      <w:r>
        <w:t xml:space="preserve"> bitmap (0 to 4 octets), beam failure recovery information i.e. octets containing candidate beam availability indication (AC) for BFD-RS set(s) of </w:t>
      </w:r>
      <w:proofErr w:type="spellStart"/>
      <w:r>
        <w:t>SpCell</w:t>
      </w:r>
      <w:proofErr w:type="spellEnd"/>
      <w:r>
        <w:t xml:space="preserve"> configured with two BFD-RS sets, and in ascending order based on </w:t>
      </w:r>
      <w:proofErr w:type="spellStart"/>
      <w:r>
        <w:rPr>
          <w:i/>
          <w:iCs/>
        </w:rPr>
        <w:t>ServCellIndex</w:t>
      </w:r>
      <w:proofErr w:type="spellEnd"/>
      <w:r>
        <w:t xml:space="preserve">, beam failure recovery information i.e. octets containing candidate beam availability indication (AC) for </w:t>
      </w:r>
      <w:proofErr w:type="spellStart"/>
      <w:r>
        <w:rPr>
          <w:lang w:eastAsia="ko-KR"/>
        </w:rPr>
        <w:t>SCells</w:t>
      </w:r>
      <w:proofErr w:type="spellEnd"/>
      <w:r>
        <w:rPr>
          <w:lang w:eastAsia="zh-CN"/>
        </w:rPr>
        <w:t xml:space="preserve"> or</w:t>
      </w:r>
      <w:r>
        <w:t xml:space="preserve"> BFD-RS set(s) of </w:t>
      </w:r>
      <w:proofErr w:type="spellStart"/>
      <w:r>
        <w:t>SCells</w:t>
      </w:r>
      <w:proofErr w:type="spellEnd"/>
      <w:r>
        <w:t xml:space="preserve">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proofErr w:type="spellStart"/>
      <w:r>
        <w:rPr>
          <w:i/>
          <w:iCs/>
        </w:rPr>
        <w:t>ServCellIndex</w:t>
      </w:r>
      <w:proofErr w:type="spellEnd"/>
      <w:r>
        <w:t xml:space="preserve"> of this MAC entity's </w:t>
      </w:r>
      <w:proofErr w:type="spellStart"/>
      <w:r>
        <w:t>SCell</w:t>
      </w:r>
      <w:proofErr w:type="spellEnd"/>
      <w:r>
        <w:t xml:space="preserve"> for which beam failure is detected for </w:t>
      </w:r>
      <w:proofErr w:type="spellStart"/>
      <w:r>
        <w:t>SCell</w:t>
      </w:r>
      <w:proofErr w:type="spellEnd"/>
      <w:r>
        <w:t xml:space="preserve"> or for at least one BFD-RS set of </w:t>
      </w:r>
      <w:proofErr w:type="spellStart"/>
      <w:r>
        <w:t>SCell</w:t>
      </w:r>
      <w:proofErr w:type="spellEnd"/>
      <w:r>
        <w:t xml:space="preserve">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77777777" w:rsidR="003669F2" w:rsidRDefault="00B562E1">
      <w:pPr>
        <w:pStyle w:val="B1"/>
      </w:pPr>
      <w:r>
        <w:t>-</w:t>
      </w:r>
      <w:r>
        <w:tab/>
        <w:t xml:space="preserve">the highest </w:t>
      </w:r>
      <w:proofErr w:type="spellStart"/>
      <w:r>
        <w:rPr>
          <w:i/>
          <w:iCs/>
        </w:rPr>
        <w:t>ServCellIndex</w:t>
      </w:r>
      <w:proofErr w:type="spellEnd"/>
      <w:r>
        <w:t xml:space="preserve"> of this MAC entity's </w:t>
      </w:r>
      <w:proofErr w:type="spellStart"/>
      <w:r>
        <w:t>SCell</w:t>
      </w:r>
      <w:proofErr w:type="spellEnd"/>
      <w:r>
        <w:t xml:space="preserve"> for which beam failure is detected for </w:t>
      </w:r>
      <w:proofErr w:type="spellStart"/>
      <w:r>
        <w:t>SCell</w:t>
      </w:r>
      <w:proofErr w:type="spellEnd"/>
      <w:r>
        <w:t xml:space="preserve"> or for at least one BFD-RS set of </w:t>
      </w:r>
      <w:proofErr w:type="spellStart"/>
      <w:r>
        <w:t>SCell</w:t>
      </w:r>
      <w:proofErr w:type="spellEnd"/>
      <w:r>
        <w:t xml:space="preserve"> and the evaluation of the candidate beams according to the requirements as specified in TS 38.133 [11] has been completed is less than 8; or</w:t>
      </w:r>
    </w:p>
    <w:p w14:paraId="52ED1B1E" w14:textId="77777777" w:rsidR="003669F2" w:rsidRDefault="00B562E1">
      <w:pPr>
        <w:pStyle w:val="B1"/>
      </w:pPr>
      <w:r>
        <w:t>-</w:t>
      </w:r>
      <w:r>
        <w:tab/>
        <w:t xml:space="preserve">beam failure is detected for </w:t>
      </w:r>
      <w:proofErr w:type="spellStart"/>
      <w:r>
        <w:t>SpCell</w:t>
      </w:r>
      <w:proofErr w:type="spellEnd"/>
      <w:r>
        <w:t xml:space="preserve"> (as specified in Clause 5.17) not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w:t>
      </w:r>
      <w:r>
        <w:rPr>
          <w:vertAlign w:val="subscript"/>
        </w:rPr>
        <w:t>i</w:t>
      </w:r>
      <w:r>
        <w:t xml:space="preserve"> bitmap plus its </w:t>
      </w:r>
      <w:proofErr w:type="spellStart"/>
      <w:r>
        <w:t>subheader</w:t>
      </w:r>
      <w:proofErr w:type="spellEnd"/>
      <w:r>
        <w:t xml:space="preserve"> as a result of LCP; or</w:t>
      </w:r>
    </w:p>
    <w:p w14:paraId="52ED1B1F" w14:textId="77777777" w:rsidR="003669F2" w:rsidRDefault="00B562E1">
      <w:pPr>
        <w:pStyle w:val="B1"/>
      </w:pPr>
      <w:r>
        <w:t>-</w:t>
      </w:r>
      <w:r>
        <w:tab/>
        <w:t xml:space="preserve">Random Access procedure is initiated for beam failure recovery of both BFD-RS sets of </w:t>
      </w:r>
      <w:proofErr w:type="spellStart"/>
      <w:r>
        <w:t>SpCell</w:t>
      </w:r>
      <w:proofErr w:type="spellEnd"/>
      <w:r>
        <w:t xml:space="preserve"> (as specified in Clause 5.17)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Ci bitmap plus its </w:t>
      </w:r>
      <w:proofErr w:type="spellStart"/>
      <w:r>
        <w:t>subheader</w:t>
      </w:r>
      <w:proofErr w:type="spellEnd"/>
      <w:r>
        <w:t xml:space="preserve"> as a result of LCP.</w:t>
      </w:r>
    </w:p>
    <w:p w14:paraId="52ED1B20" w14:textId="77777777" w:rsidR="003669F2" w:rsidRDefault="00B562E1">
      <w:r>
        <w:t xml:space="preserve">For Enhanced BFR MAC CE and Truncated Enhanced BFR MAC CE, a single octet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0 and less than 9; a two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8 and less than 17; a three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is set to 1 is greater than 16 and less than 25; a four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24; </w:t>
      </w:r>
      <w:proofErr w:type="spellStart"/>
      <w:r>
        <w:t>S</w:t>
      </w:r>
      <w:r>
        <w:rPr>
          <w:vertAlign w:val="subscript"/>
        </w:rPr>
        <w:t>k</w:t>
      </w:r>
      <w:proofErr w:type="spellEnd"/>
      <w:r>
        <w:t xml:space="preserve"> bitmap is not included if the total number of Serving Cells configured with two BFD-RS sets for which SP/C</w:t>
      </w:r>
      <w:r>
        <w:rPr>
          <w:vertAlign w:val="subscript"/>
        </w:rPr>
        <w:t>i</w:t>
      </w:r>
      <w:r>
        <w:t xml:space="preserve"> field is set to 1 is zero.</w:t>
      </w:r>
    </w:p>
    <w:p w14:paraId="52ED1B21" w14:textId="77777777" w:rsidR="003669F2" w:rsidRDefault="00B562E1">
      <w:r>
        <w:t xml:space="preserve">For Truncated Enhanced BFR MAC CE, octet(s) containing the AC field, if any, are included for </w:t>
      </w:r>
      <w:proofErr w:type="spellStart"/>
      <w:r>
        <w:t>SpCell</w:t>
      </w:r>
      <w:proofErr w:type="spellEnd"/>
      <w:r>
        <w:t xml:space="preserve"> first, then one octet containing the AC field is included for </w:t>
      </w:r>
      <w:proofErr w:type="spellStart"/>
      <w:r>
        <w:t>SCell</w:t>
      </w:r>
      <w:proofErr w:type="spellEnd"/>
      <w:r>
        <w:t xml:space="preserve">(s) (in ascending order of the </w:t>
      </w:r>
      <w:proofErr w:type="spellStart"/>
      <w:r>
        <w:rPr>
          <w:i/>
          <w:iCs/>
        </w:rPr>
        <w:t>ServCellIndex</w:t>
      </w:r>
      <w:proofErr w:type="spellEnd"/>
      <w:r>
        <w:t xml:space="preserve">) and then the second </w:t>
      </w:r>
      <w:r>
        <w:lastRenderedPageBreak/>
        <w:t xml:space="preserve">octet containing the AC field, if any, is included for </w:t>
      </w:r>
      <w:proofErr w:type="spellStart"/>
      <w:r>
        <w:t>SCell</w:t>
      </w:r>
      <w:proofErr w:type="spellEnd"/>
      <w:r>
        <w:t xml:space="preserve">(s) (in ascending order of the </w:t>
      </w:r>
      <w:proofErr w:type="spellStart"/>
      <w:r>
        <w:rPr>
          <w:i/>
          <w:iCs/>
        </w:rPr>
        <w:t>ServCellIndex</w:t>
      </w:r>
      <w:proofErr w:type="spellEnd"/>
      <w:r>
        <w:t>), while not exceeding the available grant size. The number of the octets containing the AC field in the Truncated Enhanced BFR MAC CE can be zero.</w:t>
      </w:r>
    </w:p>
    <w:p w14:paraId="52ED1B22" w14:textId="77777777" w:rsidR="003669F2" w:rsidRDefault="00B562E1">
      <w:r>
        <w:t>The fields in the Enhanced BFR MAC CEs are defined as follows:</w:t>
      </w:r>
    </w:p>
    <w:p w14:paraId="52ED1B23" w14:textId="77777777" w:rsidR="003669F2" w:rsidRDefault="00B562E1">
      <w:pPr>
        <w:pStyle w:val="B1"/>
      </w:pPr>
      <w:r>
        <w:t>-</w:t>
      </w:r>
      <w:r>
        <w:tab/>
        <w:t xml:space="preserve">SP (Enhanced BFR MAC CE): This field indicates beam failure detection (as specified in clause 5.17) for the </w:t>
      </w:r>
      <w:proofErr w:type="spellStart"/>
      <w:r>
        <w:t>SpCell</w:t>
      </w:r>
      <w:proofErr w:type="spellEnd"/>
      <w:r>
        <w:t xml:space="preserve"> of this MAC entity and the presence of octet(s) containing the AC field if the </w:t>
      </w:r>
      <w:proofErr w:type="spellStart"/>
      <w:r>
        <w:t>SpCell</w:t>
      </w:r>
      <w:proofErr w:type="spellEnd"/>
      <w:r>
        <w:t xml:space="preserve"> is configured with multiple BFD-RS sets.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w:t>
      </w:r>
      <w:proofErr w:type="spellStart"/>
      <w:r>
        <w:t>SpCell</w:t>
      </w:r>
      <w:proofErr w:type="spellEnd"/>
      <w:r>
        <w:t xml:space="preserve">; otherwise, it is set to 0. The octet(s) containing the AC field for </w:t>
      </w:r>
      <w:proofErr w:type="spellStart"/>
      <w:r>
        <w:t>SpCell</w:t>
      </w:r>
      <w:proofErr w:type="spellEnd"/>
      <w:r>
        <w:t xml:space="preserve"> are included before those of </w:t>
      </w:r>
      <w:proofErr w:type="spellStart"/>
      <w:r>
        <w:t>SCell</w:t>
      </w:r>
      <w:proofErr w:type="spellEnd"/>
      <w:r>
        <w:t xml:space="preserve">(s).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Enhanced BFR MAC CE is to be included into a MAC PDU as part of </w:t>
      </w:r>
      <w:proofErr w:type="gramStart"/>
      <w:r>
        <w:t>Random Access</w:t>
      </w:r>
      <w:proofErr w:type="gramEnd"/>
      <w:r>
        <w:t xml:space="preserve">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w:t>
      </w:r>
      <w:proofErr w:type="spellStart"/>
      <w:r>
        <w:t>SpCell</w:t>
      </w:r>
      <w:proofErr w:type="spellEnd"/>
      <w:r>
        <w:t xml:space="preserve"> of this MAC entity.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w:t>
      </w:r>
      <w:proofErr w:type="spellStart"/>
      <w:r>
        <w:t>SpCell</w:t>
      </w:r>
      <w:proofErr w:type="spellEnd"/>
      <w:r>
        <w:t xml:space="preserve">; otherwise, it is set to 0.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w:t>
      </w:r>
      <w:r>
        <w:rPr>
          <w:lang w:eastAsia="zh-CN"/>
        </w:rPr>
        <w:t>Truncated</w:t>
      </w:r>
      <w:r>
        <w:t xml:space="preserve"> Enhanced BFR MAC CE is to be included into a MAC PDU as part of </w:t>
      </w:r>
      <w:proofErr w:type="gramStart"/>
      <w:r>
        <w:t>Random Access</w:t>
      </w:r>
      <w:proofErr w:type="gramEnd"/>
      <w:r>
        <w:t xml:space="preserve"> Procedure (as specified in 5.1.3a and 5.1.4); otherwise, it is set to 0;</w:t>
      </w:r>
    </w:p>
    <w:p w14:paraId="52ED1B25" w14:textId="7777777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SCell</w:t>
      </w:r>
      <w:proofErr w:type="spellEnd"/>
      <w:r>
        <w:t xml:space="preserve"> or at least one BFD-RS set of the </w:t>
      </w:r>
      <w:proofErr w:type="spellStart"/>
      <w:r>
        <w:t>SCell</w:t>
      </w:r>
      <w:proofErr w:type="spellEnd"/>
      <w:r>
        <w:t xml:space="preserve">, the evaluation of the candidate beams according to the requirements as specified in TS 38.133 [11] has been completed, and the octet(s) containing the AC field is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The C</w:t>
      </w:r>
      <w:r>
        <w:rPr>
          <w:vertAlign w:val="subscript"/>
        </w:rPr>
        <w:t>i</w:t>
      </w:r>
      <w:r>
        <w:t xml:space="preserve"> field set to 0 indicates either that the beam failure is not detected for the </w:t>
      </w:r>
      <w:proofErr w:type="spellStart"/>
      <w:r>
        <w:t>SCell</w:t>
      </w:r>
      <w:proofErr w:type="spellEnd"/>
      <w:r>
        <w:t xml:space="preserve"> or any BFD-RS set of the </w:t>
      </w:r>
      <w:proofErr w:type="spellStart"/>
      <w:r>
        <w:t>SCell</w:t>
      </w:r>
      <w:proofErr w:type="spellEnd"/>
      <w:r>
        <w:t xml:space="preserve">,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SCell</w:t>
      </w:r>
      <w:proofErr w:type="spellEnd"/>
      <w:r>
        <w:t xml:space="preserve"> or at least one BFD-RS set of the </w:t>
      </w:r>
      <w:proofErr w:type="spellStart"/>
      <w:r>
        <w:t>SCell</w:t>
      </w:r>
      <w:proofErr w:type="spellEnd"/>
      <w:r>
        <w:t xml:space="preserve"> but the evaluation of the candidate beams according to the requirements as specified in TS 38.133 [11] has not been completed,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The octets containing the AC field are present in ascending order based on the </w:t>
      </w:r>
      <w:proofErr w:type="spellStart"/>
      <w:r>
        <w:rPr>
          <w:i/>
          <w:iCs/>
        </w:rPr>
        <w:t>ServCellIndex</w:t>
      </w:r>
      <w:proofErr w:type="spellEnd"/>
      <w:r>
        <w:t xml:space="preserve"> and are included after the octet(s) containing the AC field for </w:t>
      </w:r>
      <w:proofErr w:type="spellStart"/>
      <w:r>
        <w:t>SpCell</w:t>
      </w:r>
      <w:proofErr w:type="spellEnd"/>
      <w:r>
        <w:t>, if any;</w:t>
      </w:r>
    </w:p>
    <w:p w14:paraId="52ED1B26" w14:textId="77777777" w:rsidR="003669F2" w:rsidRDefault="00B562E1">
      <w:pPr>
        <w:pStyle w:val="B1"/>
      </w:pPr>
      <w:r>
        <w:t>-</w:t>
      </w:r>
      <w:r>
        <w:tab/>
        <w:t>C</w:t>
      </w:r>
      <w:r>
        <w:rPr>
          <w:vertAlign w:val="subscript"/>
        </w:rPr>
        <w:t>i</w:t>
      </w:r>
      <w:r>
        <w:t xml:space="preserve"> (Truncated Enhanced BFR MAC CE): This field indicates beam failure detection (as specified in clause 5.17)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SCell</w:t>
      </w:r>
      <w:proofErr w:type="spellEnd"/>
      <w:r>
        <w:t xml:space="preserve"> or at least one BFD-RS set of the </w:t>
      </w:r>
      <w:proofErr w:type="spellStart"/>
      <w:r>
        <w:t>SCell</w:t>
      </w:r>
      <w:proofErr w:type="spellEnd"/>
      <w:r>
        <w:t xml:space="preserve">, the evaluation of the candidate beams according to the requirements as specified in TS 38.133 [11] has been completed, and the octet(s) containing the AC field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may be present. The C</w:t>
      </w:r>
      <w:r>
        <w:rPr>
          <w:vertAlign w:val="subscript"/>
        </w:rPr>
        <w:t>i</w:t>
      </w:r>
      <w:r>
        <w:t xml:space="preserve"> field set to 0 indicates either that the beam failure is not detected for the </w:t>
      </w:r>
      <w:proofErr w:type="spellStart"/>
      <w:r>
        <w:t>SCell</w:t>
      </w:r>
      <w:proofErr w:type="spellEnd"/>
      <w:r>
        <w:t xml:space="preserve"> or any BFD-RS set of the </w:t>
      </w:r>
      <w:proofErr w:type="spellStart"/>
      <w:r>
        <w:t>SCell</w:t>
      </w:r>
      <w:proofErr w:type="spellEnd"/>
      <w:r>
        <w:t xml:space="preserve">,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SCell</w:t>
      </w:r>
      <w:proofErr w:type="spellEnd"/>
      <w:r>
        <w:t xml:space="preserve"> or at least one BFD-RS set of the </w:t>
      </w:r>
      <w:proofErr w:type="spellStart"/>
      <w:r>
        <w:t>SCell</w:t>
      </w:r>
      <w:proofErr w:type="spellEnd"/>
      <w:r>
        <w:t xml:space="preserve"> but the evaluation of the candidate beams according to the requirements as specified in TS 38.133 [11] has not been completed,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w:t>
      </w:r>
    </w:p>
    <w:p w14:paraId="52ED1B27" w14:textId="77777777" w:rsidR="003669F2" w:rsidRDefault="00B562E1">
      <w:pPr>
        <w:pStyle w:val="B1"/>
      </w:pPr>
      <w:r>
        <w:t>-</w:t>
      </w:r>
      <w:r>
        <w:tab/>
      </w:r>
      <w:proofErr w:type="spellStart"/>
      <w:r>
        <w:t>S</w:t>
      </w:r>
      <w:r>
        <w:rPr>
          <w:vertAlign w:val="subscript"/>
        </w:rPr>
        <w:t>k</w:t>
      </w:r>
      <w:proofErr w:type="spellEnd"/>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SCells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and presence of one or two octets containing the AC field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w:t>
      </w:r>
      <w:proofErr w:type="spellStart"/>
      <w:r>
        <w:t>S</w:t>
      </w:r>
      <w:r>
        <w:rPr>
          <w:vertAlign w:val="subscript"/>
        </w:rPr>
        <w:t>k</w:t>
      </w:r>
      <w:proofErr w:type="spellEnd"/>
      <w:r>
        <w:t xml:space="preserve"> field not mapped to any Serving Cell is set to 0;</w:t>
      </w:r>
    </w:p>
    <w:p w14:paraId="52ED1B28" w14:textId="77777777" w:rsidR="003669F2" w:rsidRDefault="00B562E1">
      <w:pPr>
        <w:pStyle w:val="B1"/>
      </w:pPr>
      <w:r>
        <w:lastRenderedPageBreak/>
        <w:t>-</w:t>
      </w:r>
      <w:r>
        <w:tab/>
      </w:r>
      <w:proofErr w:type="spellStart"/>
      <w:r>
        <w:t>S</w:t>
      </w:r>
      <w:r>
        <w:rPr>
          <w:vertAlign w:val="subscript"/>
        </w:rPr>
        <w:t>k</w:t>
      </w:r>
      <w:proofErr w:type="spellEnd"/>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SCells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w:t>
      </w:r>
      <w:proofErr w:type="spellStart"/>
      <w:r>
        <w:t>S</w:t>
      </w:r>
      <w:r>
        <w:rPr>
          <w:vertAlign w:val="subscript"/>
        </w:rPr>
        <w:t>k</w:t>
      </w:r>
      <w:proofErr w:type="spellEnd"/>
      <w:r>
        <w:t xml:space="preserve"> field not mapped to any Serving Cell is set to 0;</w:t>
      </w:r>
    </w:p>
    <w:p w14:paraId="52ED1B29" w14:textId="77777777" w:rsidR="003669F2" w:rsidRDefault="00B562E1">
      <w:pPr>
        <w:pStyle w:val="B1"/>
      </w:pPr>
      <w:r>
        <w:t>-</w:t>
      </w:r>
      <w:r>
        <w:tab/>
        <w:t xml:space="preserve">AC: This field indicates the presence of the Candidate RS ID field in this octet. If at least one of the SSBs with SS-RSRP above </w:t>
      </w:r>
      <w:proofErr w:type="spellStart"/>
      <w:r>
        <w:rPr>
          <w:i/>
          <w:iCs/>
        </w:rPr>
        <w:t>rsrp-ThresholdBFR</w:t>
      </w:r>
      <w:proofErr w:type="spellEnd"/>
      <w:r>
        <w:t xml:space="preserve"> amongst the SSBs in list of candidate beams (</w:t>
      </w:r>
      <w:proofErr w:type="gramStart"/>
      <w:r>
        <w:t>i.e.</w:t>
      </w:r>
      <w:proofErr w:type="gramEnd"/>
      <w:r>
        <w:t xml:space="preserve"> </w:t>
      </w:r>
      <w:r>
        <w:rPr>
          <w:i/>
          <w:iCs/>
        </w:rPr>
        <w:t>candidateBeamRS-List-r16</w:t>
      </w:r>
      <w:r>
        <w:t xml:space="preserve"> for the </w:t>
      </w:r>
      <w:proofErr w:type="spellStart"/>
      <w:r>
        <w:t>SCell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proofErr w:type="spellStart"/>
      <w:r>
        <w:rPr>
          <w:i/>
          <w:iCs/>
        </w:rPr>
        <w:t>rsrp-ThresholdBFR</w:t>
      </w:r>
      <w:proofErr w:type="spellEnd"/>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77777777" w:rsidR="003669F2" w:rsidRDefault="00B562E1">
      <w:pPr>
        <w:pStyle w:val="B1"/>
      </w:pPr>
      <w:r>
        <w:t>-</w:t>
      </w:r>
      <w:r>
        <w:tab/>
        <w:t xml:space="preserve">Candidate RS ID: This field is set to the index of an SSB with SS-RSRP above </w:t>
      </w:r>
      <w:proofErr w:type="spellStart"/>
      <w:r>
        <w:rPr>
          <w:i/>
          <w:iCs/>
        </w:rPr>
        <w:t>rsrp-ThresholdBFR</w:t>
      </w:r>
      <w:proofErr w:type="spellEnd"/>
      <w:r>
        <w:t xml:space="preserve"> amongst the SSBs in list of candidate beams (</w:t>
      </w:r>
      <w:proofErr w:type="gramStart"/>
      <w:r>
        <w:t>i.e.</w:t>
      </w:r>
      <w:proofErr w:type="gramEnd"/>
      <w:r>
        <w:t xml:space="preserve"> </w:t>
      </w:r>
      <w:r>
        <w:rPr>
          <w:i/>
          <w:iCs/>
        </w:rPr>
        <w:t>candidateBeamRS-List-r16</w:t>
      </w:r>
      <w:r>
        <w:t xml:space="preserve"> for the </w:t>
      </w:r>
      <w:proofErr w:type="spellStart"/>
      <w:r>
        <w:t>SCell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proofErr w:type="spellStart"/>
      <w:r>
        <w:rPr>
          <w:i/>
          <w:iCs/>
        </w:rPr>
        <w:t>rsrp-ThresholdBFR</w:t>
      </w:r>
      <w:proofErr w:type="spellEnd"/>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0238CE">
      <w:pPr>
        <w:pStyle w:val="TH"/>
      </w:pPr>
      <w:r>
        <w:rPr>
          <w:noProof/>
        </w:rPr>
        <w:object w:dxaOrig="4588" w:dyaOrig="3282" w14:anchorId="0AB53BAC">
          <v:shape id="_x0000_i1091" type="#_x0000_t75" alt="" style="width:228.5pt;height:164.5pt;mso-width-percent:0;mso-height-percent:0;mso-width-percent:0;mso-height-percent:0" o:ole="">
            <v:imagedata r:id="rId149" o:title=""/>
          </v:shape>
          <o:OLEObject Type="Embed" ProgID="Visio.Drawing.15" ShapeID="_x0000_i1091" DrawAspect="Content" ObjectID="_1804003506" r:id="rId150"/>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0238CE">
      <w:pPr>
        <w:pStyle w:val="TH"/>
      </w:pPr>
      <w:r>
        <w:rPr>
          <w:noProof/>
        </w:rPr>
        <w:object w:dxaOrig="4588" w:dyaOrig="6698" w14:anchorId="53AF2DE2">
          <v:shape id="_x0000_i1092" type="#_x0000_t75" alt="" style="width:228.5pt;height:334pt;mso-width-percent:0;mso-height-percent:0;mso-width-percent:0;mso-height-percent:0" o:ole="">
            <v:imagedata r:id="rId151" o:title=""/>
          </v:shape>
          <o:OLEObject Type="Embed" ProgID="Visio.Drawing.15" ShapeID="_x0000_i1092" DrawAspect="Content" ObjectID="_1804003507" r:id="rId152"/>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3024" w:name="_Toc178200707"/>
      <w:r>
        <w:t>6.1.3.44</w:t>
      </w:r>
      <w:r>
        <w:tab/>
        <w:t>Enhanced TCI States Indication for UE-specific PDCCH MAC CE</w:t>
      </w:r>
      <w:bookmarkEnd w:id="3024"/>
    </w:p>
    <w:p w14:paraId="52ED1B32" w14:textId="77777777" w:rsidR="003669F2" w:rsidRDefault="00B562E1">
      <w:r>
        <w:t xml:space="preserve">The Enhanced TCI States Indication for UE-specific PDCCH MAC CE is identified by a MAC PDU </w:t>
      </w:r>
      <w:proofErr w:type="spellStart"/>
      <w:r>
        <w:t>subheader</w:t>
      </w:r>
      <w:proofErr w:type="spellEnd"/>
      <w:r>
        <w:t xml:space="preserve"> with </w:t>
      </w:r>
      <w:proofErr w:type="spellStart"/>
      <w:r>
        <w:t>eLCID</w:t>
      </w:r>
      <w:proofErr w:type="spellEnd"/>
      <w:r>
        <w:t xml:space="preserve">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w:t>
      </w:r>
      <w:proofErr w:type="spellStart"/>
      <w:r>
        <w:t>theServing</w:t>
      </w:r>
      <w:proofErr w:type="spellEnd"/>
      <w:r>
        <w:t xml:space="preserve">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proofErr w:type="spellStart"/>
      <w:r>
        <w:rPr>
          <w:i/>
          <w:iCs/>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iCs/>
        </w:rPr>
        <w:t>controlResourceSetZero</w:t>
      </w:r>
      <w:proofErr w:type="spellEnd"/>
      <w:r>
        <w:t xml:space="preserve"> as specified in TS 38.331 [5]. The length of the field is 4 bits;</w:t>
      </w:r>
    </w:p>
    <w:p w14:paraId="52ED1B35" w14:textId="77777777" w:rsidR="003669F2" w:rsidRDefault="00B562E1">
      <w:pPr>
        <w:pStyle w:val="B1"/>
      </w:pPr>
      <w:r>
        <w:t>-</w:t>
      </w:r>
      <w:r>
        <w:tab/>
        <w:t xml:space="preserve">TCI state </w:t>
      </w:r>
      <w:proofErr w:type="spellStart"/>
      <w:r>
        <w:t>IDi</w:t>
      </w:r>
      <w:proofErr w:type="spellEnd"/>
      <w:r>
        <w:t xml:space="preserve">: This field indicates the TCI state identified by </w:t>
      </w:r>
      <w:r>
        <w:rPr>
          <w:i/>
          <w:iCs/>
        </w:rPr>
        <w:t>TCI-</w:t>
      </w:r>
      <w:proofErr w:type="spellStart"/>
      <w:r>
        <w:rPr>
          <w:i/>
          <w:iCs/>
        </w:rPr>
        <w:t>StateId</w:t>
      </w:r>
      <w:proofErr w:type="spellEnd"/>
      <w:r>
        <w:t xml:space="preserve"> as specified in TS 38.331 [5] applicable to the Control Resource Set identified by CORESET ID field. If the field of CORESET ID is set to the other value than 0, this field indicates a </w:t>
      </w:r>
      <w:r>
        <w:rPr>
          <w:i/>
          <w:iCs/>
        </w:rPr>
        <w:t>TCI-</w:t>
      </w:r>
      <w:proofErr w:type="spellStart"/>
      <w:r>
        <w:rPr>
          <w:i/>
          <w:iCs/>
        </w:rPr>
        <w:t>StateId</w:t>
      </w:r>
      <w:proofErr w:type="spellEnd"/>
      <w:r>
        <w:t xml:space="preserve"> configured by </w:t>
      </w:r>
      <w:proofErr w:type="spellStart"/>
      <w:r>
        <w:rPr>
          <w:i/>
          <w:iCs/>
        </w:rPr>
        <w:t>tci-StatesPDCCH-ToAddList</w:t>
      </w:r>
      <w:proofErr w:type="spellEnd"/>
      <w:r>
        <w:t xml:space="preserve"> and </w:t>
      </w:r>
      <w:proofErr w:type="spellStart"/>
      <w:r>
        <w:rPr>
          <w:i/>
          <w:iCs/>
        </w:rPr>
        <w:t>tci-StatesPDCCH-ToReleaseList</w:t>
      </w:r>
      <w:proofErr w:type="spellEnd"/>
      <w:r>
        <w:t xml:space="preserve"> in the </w:t>
      </w:r>
      <w:proofErr w:type="spellStart"/>
      <w:r>
        <w:rPr>
          <w:i/>
          <w:iCs/>
        </w:rPr>
        <w:t>controlResourceSet</w:t>
      </w:r>
      <w:proofErr w:type="spellEnd"/>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proofErr w:type="spellStart"/>
      <w:r>
        <w:rPr>
          <w:i/>
          <w:iCs/>
        </w:rPr>
        <w:t>CORESETPoolindex</w:t>
      </w:r>
      <w:proofErr w:type="spellEnd"/>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proofErr w:type="spellStart"/>
      <w:r>
        <w:rPr>
          <w:i/>
          <w:iCs/>
        </w:rPr>
        <w:t>sfnSchemePdcch</w:t>
      </w:r>
      <w:proofErr w:type="spellEnd"/>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proofErr w:type="spellStart"/>
      <w:r>
        <w:rPr>
          <w:i/>
          <w:iCs/>
        </w:rPr>
        <w:t>controlResourceSetZero</w:t>
      </w:r>
      <w:proofErr w:type="spellEnd"/>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w:t>
      </w:r>
      <w:proofErr w:type="spellStart"/>
      <w:r>
        <w:rPr>
          <w:i/>
          <w:iCs/>
        </w:rPr>
        <w:t>searchSpaceZero</w:t>
      </w:r>
      <w:proofErr w:type="spellEnd"/>
      <w:r>
        <w:t xml:space="preserve">, </w:t>
      </w:r>
      <w:proofErr w:type="spellStart"/>
      <w:r>
        <w:rPr>
          <w:i/>
          <w:iCs/>
        </w:rPr>
        <w:t>searchSpaceOtherSystemInformation</w:t>
      </w:r>
      <w:proofErr w:type="spellEnd"/>
      <w:r>
        <w:t xml:space="preserve">, or </w:t>
      </w:r>
      <w:proofErr w:type="spellStart"/>
      <w:r>
        <w:rPr>
          <w:i/>
          <w:iCs/>
        </w:rPr>
        <w:t>pagingSearchSpace</w:t>
      </w:r>
      <w:proofErr w:type="spellEnd"/>
      <w:r>
        <w:rPr>
          <w:i/>
          <w:iCs/>
        </w:rPr>
        <w:t xml:space="preserve"> </w:t>
      </w:r>
      <w:r>
        <w:t xml:space="preserve">in </w:t>
      </w:r>
      <w:r>
        <w:rPr>
          <w:i/>
          <w:iCs/>
        </w:rPr>
        <w:t>PDCCH-</w:t>
      </w:r>
      <w:proofErr w:type="spellStart"/>
      <w:r>
        <w:rPr>
          <w:i/>
          <w:iCs/>
        </w:rPr>
        <w:t>ConfigCommon</w:t>
      </w:r>
      <w:proofErr w:type="spellEnd"/>
      <w:r>
        <w:t>.</w:t>
      </w:r>
    </w:p>
    <w:p w14:paraId="52ED1B39" w14:textId="77777777" w:rsidR="003669F2" w:rsidRDefault="000238CE">
      <w:pPr>
        <w:pStyle w:val="TH"/>
      </w:pPr>
      <w:r>
        <w:rPr>
          <w:noProof/>
        </w:rPr>
        <w:object w:dxaOrig="5743" w:dyaOrig="2177" w14:anchorId="61B22E43">
          <v:shape id="_x0000_i1093" type="#_x0000_t75" alt="" style="width:286.5pt;height:108.5pt;mso-width-percent:0;mso-height-percent:0;mso-width-percent:0;mso-height-percent:0" o:ole="">
            <v:imagedata r:id="rId153" o:title=""/>
          </v:shape>
          <o:OLEObject Type="Embed" ProgID="Visio.Drawing.15" ShapeID="_x0000_i1093" DrawAspect="Content" ObjectID="_1804003508" r:id="rId154"/>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3025" w:name="_Toc178200708"/>
      <w:r>
        <w:t>6.1.3.45</w:t>
      </w:r>
      <w:r>
        <w:tab/>
        <w:t>PUCCH spatial relation Activation/Deactivation for multiple TRP PUCCH repetition MAC CE</w:t>
      </w:r>
      <w:bookmarkEnd w:id="3025"/>
    </w:p>
    <w:p w14:paraId="52ED1B3C" w14:textId="77777777" w:rsidR="003669F2" w:rsidRDefault="00B562E1">
      <w:r>
        <w:t xml:space="preserve">The PUCCH Spatial Relation Activation/Deactivation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77777777"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spatial relations indicated by Spatial Relation Info </w:t>
      </w:r>
      <w:proofErr w:type="spellStart"/>
      <w:r>
        <w:t>IDi</w:t>
      </w:r>
      <w:proofErr w:type="spellEnd"/>
      <w:r>
        <w:t xml:space="preserve"> fields in the subsequent octet(s).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77777777" w:rsidR="003669F2" w:rsidRDefault="00B562E1">
      <w:pPr>
        <w:pStyle w:val="B1"/>
      </w:pPr>
      <w:r>
        <w:t>-</w:t>
      </w:r>
      <w:r>
        <w:tab/>
        <w:t xml:space="preserve">Spatial Relation Info </w:t>
      </w:r>
      <w:proofErr w:type="spellStart"/>
      <w:r>
        <w:t>IDi</w:t>
      </w:r>
      <w:proofErr w:type="spellEnd"/>
      <w:r>
        <w:t xml:space="preserve">: This field contains </w:t>
      </w:r>
      <w:r>
        <w:rPr>
          <w:i/>
          <w:iCs/>
        </w:rPr>
        <w:t>PUCCH-</w:t>
      </w:r>
      <w:proofErr w:type="spellStart"/>
      <w:r>
        <w:rPr>
          <w:i/>
          <w:iCs/>
        </w:rPr>
        <w:t>SpatialRelationInfoId</w:t>
      </w:r>
      <w:proofErr w:type="spellEnd"/>
      <w:r>
        <w:rPr>
          <w:i/>
          <w:iCs/>
        </w:rPr>
        <w:t>–r16</w:t>
      </w:r>
      <w:r>
        <w:t xml:space="preserve"> where </w:t>
      </w:r>
      <w:r>
        <w:rPr>
          <w:i/>
          <w:iCs/>
        </w:rPr>
        <w:t>PUCCH-</w:t>
      </w:r>
      <w:proofErr w:type="spellStart"/>
      <w:r>
        <w:rPr>
          <w:i/>
          <w:iCs/>
        </w:rPr>
        <w:t>SpatialRelationInfoId</w:t>
      </w:r>
      <w:proofErr w:type="spellEnd"/>
      <w:r>
        <w:t xml:space="preserve"> is the identifier of the PUCCH Spatial Relation Info in </w:t>
      </w:r>
      <w:r>
        <w:rPr>
          <w:i/>
          <w:iCs/>
        </w:rPr>
        <w:t>PUCCH-Config</w:t>
      </w:r>
      <w:r>
        <w:t xml:space="preserve"> in which the PUCCH Resource ID is configured, as specified in TS 38.331 [5], where </w:t>
      </w:r>
      <w:proofErr w:type="spellStart"/>
      <w:r>
        <w:t>i</w:t>
      </w:r>
      <w:proofErr w:type="spellEnd"/>
      <w:r>
        <w:t xml:space="preserve">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0238CE">
      <w:pPr>
        <w:pStyle w:val="TH"/>
      </w:pPr>
      <w:r>
        <w:rPr>
          <w:noProof/>
        </w:rPr>
        <w:object w:dxaOrig="5743" w:dyaOrig="5023" w14:anchorId="3D4B9514">
          <v:shape id="_x0000_i1094" type="#_x0000_t75" alt="" style="width:286.5pt;height:251pt;mso-width-percent:0;mso-height-percent:0;mso-width-percent:0;mso-height-percent:0" o:ole="">
            <v:imagedata r:id="rId155" o:title=""/>
          </v:shape>
          <o:OLEObject Type="Embed" ProgID="Visio.Drawing.15" ShapeID="_x0000_i1094" DrawAspect="Content" ObjectID="_1804003509" r:id="rId156"/>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3026" w:name="_Toc178200709"/>
      <w:r>
        <w:t>6.1.3.46</w:t>
      </w:r>
      <w:r>
        <w:tab/>
        <w:t>PUCCH Power Control Set Update for multiple TRP PUCCH repetition MAC CE</w:t>
      </w:r>
      <w:bookmarkEnd w:id="3026"/>
    </w:p>
    <w:p w14:paraId="52ED1B46" w14:textId="77777777" w:rsidR="003669F2" w:rsidRDefault="00B562E1">
      <w:r>
        <w:t xml:space="preserve">The PUCCH Power Control Set Update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w:t>
      </w:r>
      <w:proofErr w:type="gramStart"/>
      <w:r>
        <w:t>i.e.</w:t>
      </w:r>
      <w:proofErr w:type="gramEnd"/>
      <w:r>
        <w:t xml:space="preserve"> Power Control Set ID1) for the indicated PUCCH Resource is present. If this field is set to 0, the second power control set index (</w:t>
      </w:r>
      <w:proofErr w:type="gramStart"/>
      <w:r>
        <w:t>i.e.</w:t>
      </w:r>
      <w:proofErr w:type="gramEnd"/>
      <w:r>
        <w:t xml:space="preserve"> Power Control Set ID1) for the indicated PUCCH Resource is not present;</w:t>
      </w:r>
    </w:p>
    <w:p w14:paraId="52ED1B4A" w14:textId="77777777"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power control set(s) indicated by Power Control Set </w:t>
      </w:r>
      <w:proofErr w:type="spellStart"/>
      <w:r>
        <w:t>IDi</w:t>
      </w:r>
      <w:proofErr w:type="spellEnd"/>
      <w:r>
        <w:t xml:space="preserve"> fields in the subsequent octet.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 xml:space="preserve">Power Control Set </w:t>
      </w:r>
      <w:proofErr w:type="spellStart"/>
      <w:r>
        <w:t>ID</w:t>
      </w:r>
      <w:r>
        <w:rPr>
          <w:vertAlign w:val="subscript"/>
        </w:rPr>
        <w:t>i</w:t>
      </w:r>
      <w:proofErr w:type="spellEnd"/>
      <w:r>
        <w:t xml:space="preserve">: This field contains </w:t>
      </w:r>
      <w:r>
        <w:rPr>
          <w:i/>
          <w:iCs/>
        </w:rPr>
        <w:t>PUCCH-</w:t>
      </w:r>
      <w:proofErr w:type="spellStart"/>
      <w:r>
        <w:rPr>
          <w:i/>
          <w:iCs/>
        </w:rPr>
        <w:t>PowerControlSetInfoId</w:t>
      </w:r>
      <w:proofErr w:type="spellEnd"/>
      <w:r>
        <w:t xml:space="preserve"> where </w:t>
      </w:r>
      <w:r>
        <w:rPr>
          <w:i/>
          <w:iCs/>
        </w:rPr>
        <w:t>PUCCH-</w:t>
      </w:r>
      <w:proofErr w:type="spellStart"/>
      <w:r>
        <w:rPr>
          <w:i/>
          <w:iCs/>
        </w:rPr>
        <w:t>PowerControlSetInfoId</w:t>
      </w:r>
      <w:proofErr w:type="spellEnd"/>
      <w:r>
        <w:t xml:space="preserve"> is the identifier of the PUCCH Power Control Set in </w:t>
      </w:r>
      <w:r>
        <w:rPr>
          <w:i/>
          <w:iCs/>
        </w:rPr>
        <w:t>PUCCH-Config</w:t>
      </w:r>
      <w:r>
        <w:t xml:space="preserve"> in which the PUCCH Resource ID is configured, as specified in TS 38.331 [5], where </w:t>
      </w:r>
      <w:proofErr w:type="spellStart"/>
      <w:r>
        <w:t>i</w:t>
      </w:r>
      <w:proofErr w:type="spellEnd"/>
      <w:r>
        <w:t xml:space="preserve">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0238CE">
      <w:pPr>
        <w:pStyle w:val="TH"/>
      </w:pPr>
      <w:r>
        <w:rPr>
          <w:noProof/>
        </w:rPr>
        <w:object w:dxaOrig="5743" w:dyaOrig="3851" w14:anchorId="7453FE99">
          <v:shape id="_x0000_i1095" type="#_x0000_t75" alt="" style="width:286.5pt;height:192.5pt;mso-width-percent:0;mso-height-percent:0;mso-width-percent:0;mso-height-percent:0" o:ole="">
            <v:imagedata r:id="rId157" o:title=""/>
          </v:shape>
          <o:OLEObject Type="Embed" ProgID="Visio.Drawing.15" ShapeID="_x0000_i1095" DrawAspect="Content" ObjectID="_1804003510" r:id="rId158"/>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3027" w:name="_Toc178200710"/>
      <w:r>
        <w:t>6.1.3.47</w:t>
      </w:r>
      <w:r>
        <w:tab/>
        <w:t>Unified TCI States Activation/Deactivation MAC CE</w:t>
      </w:r>
      <w:bookmarkEnd w:id="3027"/>
    </w:p>
    <w:p w14:paraId="52ED1B50" w14:textId="77777777" w:rsidR="003669F2" w:rsidRDefault="00B562E1">
      <w:r>
        <w:t xml:space="preserve">The Unified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proofErr w:type="spellStart"/>
      <w:r>
        <w:rPr>
          <w:i/>
          <w:lang w:eastAsia="ko-KR"/>
        </w:rPr>
        <w:t>coresetPoolIndex</w:t>
      </w:r>
      <w:proofErr w:type="spellEnd"/>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proofErr w:type="spellStart"/>
      <w:r>
        <w:rPr>
          <w:i/>
          <w:lang w:bidi="ar"/>
        </w:rPr>
        <w:t>unifiedTCI-StateType</w:t>
      </w:r>
      <w:proofErr w:type="spellEnd"/>
      <w:r>
        <w:rPr>
          <w:i/>
          <w:lang w:bidi="ar"/>
        </w:rPr>
        <w:t xml:space="preserv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w:t>
      </w:r>
      <w:proofErr w:type="spellStart"/>
      <w:r>
        <w:t>i</w:t>
      </w:r>
      <w:r>
        <w:rPr>
          <w:vertAlign w:val="superscript"/>
        </w:rPr>
        <w:t>th</w:t>
      </w:r>
      <w:proofErr w:type="spellEnd"/>
      <w:r>
        <w:t xml:space="preserve"> TCI codepoint includes the DL TCI state and the UL TCI state. If P</w:t>
      </w:r>
      <w:r>
        <w:rPr>
          <w:vertAlign w:val="subscript"/>
        </w:rPr>
        <w:t>i</w:t>
      </w:r>
      <w:r>
        <w:t xml:space="preserve"> field is set to 0, it indicates that </w:t>
      </w:r>
      <w:proofErr w:type="spellStart"/>
      <w:r>
        <w:t>i</w:t>
      </w:r>
      <w:r>
        <w:rPr>
          <w:vertAlign w:val="superscript"/>
        </w:rPr>
        <w:t>th</w:t>
      </w:r>
      <w:proofErr w:type="spellEnd"/>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D/U is set to 1, 7-bits length TCI state ID </w:t>
      </w:r>
      <w:proofErr w:type="gramStart"/>
      <w:r>
        <w:t>i.e.</w:t>
      </w:r>
      <w:proofErr w:type="gramEnd"/>
      <w:r>
        <w:t xml:space="preserve"> </w:t>
      </w:r>
      <w:r>
        <w:rPr>
          <w:i/>
          <w:iCs/>
        </w:rPr>
        <w:t>TCI-</w:t>
      </w:r>
      <w:proofErr w:type="spellStart"/>
      <w:r>
        <w:rPr>
          <w:i/>
          <w:iCs/>
        </w:rPr>
        <w:t>StateId</w:t>
      </w:r>
      <w:proofErr w:type="spellEnd"/>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0238CE">
      <w:pPr>
        <w:pStyle w:val="TH"/>
      </w:pPr>
      <w:r>
        <w:rPr>
          <w:noProof/>
        </w:rPr>
        <w:object w:dxaOrig="5710" w:dyaOrig="4420" w14:anchorId="2B7BB373">
          <v:shape id="_x0000_i1096" type="#_x0000_t75" alt="" style="width:284.5pt;height:222pt;mso-width-percent:0;mso-height-percent:0;mso-width-percent:0;mso-height-percent:0" o:ole="">
            <v:imagedata r:id="rId159" o:title=""/>
          </v:shape>
          <o:OLEObject Type="Embed" ProgID="Visio.Drawing.15" ShapeID="_x0000_i1096" DrawAspect="Content" ObjectID="_1804003511" r:id="rId160"/>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3028" w:name="_Toc178200711"/>
      <w:r>
        <w:t>6.1.3.48</w:t>
      </w:r>
      <w:r>
        <w:tab/>
        <w:t>Enhanced Single Entry PHR MAC CE</w:t>
      </w:r>
      <w:bookmarkEnd w:id="3028"/>
    </w:p>
    <w:p w14:paraId="52ED1B5C" w14:textId="77777777" w:rsidR="003669F2" w:rsidRDefault="00B562E1">
      <w:r>
        <w:t xml:space="preserve">The Enhanced Single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applied;</w:t>
      </w:r>
    </w:p>
    <w:p w14:paraId="52ED1B60" w14:textId="77777777" w:rsidR="003669F2" w:rsidRDefault="00B562E1">
      <w:pPr>
        <w:pStyle w:val="B1"/>
      </w:pPr>
      <w:r>
        <w:t>-</w:t>
      </w:r>
      <w:r>
        <w:tab/>
      </w:r>
      <w:proofErr w:type="spellStart"/>
      <w:r>
        <w:t>P</w:t>
      </w:r>
      <w:r>
        <w:rPr>
          <w:vertAlign w:val="subscript"/>
        </w:rPr>
        <w:t>CMAX,f,c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 The reported </w:t>
      </w:r>
      <w:proofErr w:type="spellStart"/>
      <w:r>
        <w:t>P</w:t>
      </w:r>
      <w:r>
        <w:rPr>
          <w:vertAlign w:val="subscript"/>
        </w:rPr>
        <w:t>CMAX,f,c</w:t>
      </w:r>
      <w:proofErr w:type="spellEnd"/>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the number of entries in the corresponding </w:t>
      </w:r>
      <w:proofErr w:type="spellStart"/>
      <w:r>
        <w:rPr>
          <w:i/>
          <w:iCs/>
        </w:rPr>
        <w:t>mpe-ResourcePoolToAddModList</w:t>
      </w:r>
      <w:proofErr w:type="spellEnd"/>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0238CE">
      <w:pPr>
        <w:pStyle w:val="TH"/>
      </w:pPr>
      <w:r>
        <w:rPr>
          <w:noProof/>
        </w:rPr>
        <w:object w:dxaOrig="5710" w:dyaOrig="4990" w14:anchorId="4707A633">
          <v:shape id="_x0000_i1097" type="#_x0000_t75" alt="" style="width:284.5pt;height:249.5pt;mso-width-percent:0;mso-height-percent:0;mso-width-percent:0;mso-height-percent:0" o:ole="">
            <v:imagedata r:id="rId161" o:title=""/>
          </v:shape>
          <o:OLEObject Type="Embed" ProgID="Visio.Drawing.15" ShapeID="_x0000_i1097" DrawAspect="Content" ObjectID="_1804003512" r:id="rId162"/>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3029" w:name="_Toc178200712"/>
      <w:r>
        <w:t>6.1.3.49</w:t>
      </w:r>
      <w:r>
        <w:tab/>
        <w:t>Enhanced Multiple Entry PHR MAC CE</w:t>
      </w:r>
      <w:bookmarkEnd w:id="3029"/>
    </w:p>
    <w:p w14:paraId="52ED1B6A" w14:textId="77777777" w:rsidR="003669F2" w:rsidRDefault="00B562E1">
      <w:r>
        <w:t xml:space="preserve">The Enhanced Multiple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i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t>P</w:t>
      </w:r>
      <w:r>
        <w:rPr>
          <w:vertAlign w:val="subscript"/>
        </w:rPr>
        <w:t>CMAX,f,c</w:t>
      </w:r>
      <w:proofErr w:type="spellEnd"/>
      <w:r>
        <w:t xml:space="preserve"> field and the MPE field, and the V field set to 1 indicates that the octet containing the associated </w:t>
      </w:r>
      <w:proofErr w:type="spellStart"/>
      <w:r>
        <w:t>P</w:t>
      </w:r>
      <w:r>
        <w:rPr>
          <w:vertAlign w:val="subscript"/>
        </w:rPr>
        <w:t>CMAX,f,c</w:t>
      </w:r>
      <w:proofErr w:type="spellEnd"/>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w:t>
      </w:r>
      <w:r>
        <w:lastRenderedPageBreak/>
        <w:t xml:space="preserve">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applied;</w:t>
      </w:r>
    </w:p>
    <w:p w14:paraId="52ED1B70" w14:textId="77777777" w:rsidR="003669F2" w:rsidRDefault="00B562E1">
      <w:pPr>
        <w:pStyle w:val="B1"/>
      </w:pPr>
      <w:r>
        <w:t>-</w:t>
      </w:r>
      <w:r>
        <w:tab/>
      </w:r>
      <w:proofErr w:type="spellStart"/>
      <w:r>
        <w:t>P</w:t>
      </w:r>
      <w:r>
        <w:rPr>
          <w:vertAlign w:val="subscript"/>
        </w:rPr>
        <w:t>CMAX,f,c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r>
        <w:t>P</w:t>
      </w:r>
      <w:r>
        <w:rPr>
          <w:vertAlign w:val="subscript"/>
        </w:rPr>
        <w:t>CMAX,f,c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 </w:t>
      </w:r>
      <w:proofErr w:type="spellStart"/>
      <w:r>
        <w:t>i</w:t>
      </w:r>
      <w:proofErr w:type="spellEnd"/>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proofErr w:type="spellStart"/>
      <w:r>
        <w:rPr>
          <w:vertAlign w:val="subscript"/>
        </w:rPr>
        <w:t>i</w:t>
      </w:r>
      <w:proofErr w:type="spellEnd"/>
      <w:r>
        <w:t xml:space="preserve"> field is set to 0, R bits are present instead;</w:t>
      </w:r>
    </w:p>
    <w:p w14:paraId="52ED1B7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w:t>
      </w:r>
      <w:proofErr w:type="spellStart"/>
      <w:r>
        <w:t>by</w:t>
      </w:r>
      <w:proofErr w:type="spellEnd"/>
      <w:r>
        <w:t xml:space="preserve"> the number of entries in the corresponding </w:t>
      </w:r>
      <w:proofErr w:type="spellStart"/>
      <w:r>
        <w:rPr>
          <w:i/>
          <w:iCs/>
        </w:rPr>
        <w:t>mpe-ResourcePoolToAddModList</w:t>
      </w:r>
      <w:proofErr w:type="spellEnd"/>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0238CE">
      <w:pPr>
        <w:pStyle w:val="TH"/>
      </w:pPr>
      <w:r>
        <w:rPr>
          <w:noProof/>
        </w:rPr>
        <w:object w:dxaOrig="4019" w:dyaOrig="14266" w14:anchorId="6D0F2D6C">
          <v:shape id="_x0000_i1098" type="#_x0000_t75" alt="" style="width:201pt;height:713.5pt;mso-width-percent:0;mso-height-percent:0;mso-width-percent:0;mso-height-percent:0" o:ole="">
            <v:imagedata r:id="rId163" o:title=""/>
          </v:shape>
          <o:OLEObject Type="Embed" ProgID="Visio.Drawing.15" ShapeID="_x0000_i1098" DrawAspect="Content" ObjectID="_1804003513" r:id="rId164"/>
        </w:object>
      </w:r>
    </w:p>
    <w:p w14:paraId="52ED1B78" w14:textId="77777777" w:rsidR="003669F2" w:rsidRDefault="00B562E1">
      <w:pPr>
        <w:pStyle w:val="TF"/>
      </w:pPr>
      <w:r>
        <w:lastRenderedPageBreak/>
        <w:t xml:space="preserve">Figure 6.1.3.49-1: Enhanced Multiple Entry PHR MAC CE with the highest </w:t>
      </w:r>
      <w:proofErr w:type="spellStart"/>
      <w:r>
        <w:t>ServCellIndex</w:t>
      </w:r>
      <w:proofErr w:type="spellEnd"/>
      <w:r>
        <w:t xml:space="preserve"> of Serving Cell with configured uplink is less than 8</w:t>
      </w:r>
    </w:p>
    <w:p w14:paraId="52ED1B79" w14:textId="77777777" w:rsidR="003669F2" w:rsidRDefault="000238CE">
      <w:pPr>
        <w:pStyle w:val="TH"/>
      </w:pPr>
      <w:r>
        <w:rPr>
          <w:noProof/>
        </w:rPr>
        <w:object w:dxaOrig="3617" w:dyaOrig="14283" w14:anchorId="3B8899DF">
          <v:shape id="_x0000_i1099" type="#_x0000_t75" alt="" style="width:179.5pt;height:714pt;mso-width-percent:0;mso-height-percent:0;mso-width-percent:0;mso-height-percent:0" o:ole="">
            <v:imagedata r:id="rId165" o:title=""/>
          </v:shape>
          <o:OLEObject Type="Embed" ProgID="Visio.Drawing.15" ShapeID="_x0000_i1099" DrawAspect="Content" ObjectID="_1804003514" r:id="rId166"/>
        </w:object>
      </w:r>
    </w:p>
    <w:p w14:paraId="52ED1B7A" w14:textId="77777777" w:rsidR="003669F2" w:rsidRDefault="00B562E1">
      <w:pPr>
        <w:pStyle w:val="TF"/>
      </w:pPr>
      <w:r>
        <w:lastRenderedPageBreak/>
        <w:t xml:space="preserve">Figure 6.1.3.49-2: Enhanced Multiple Entry PHR MAC CE with the highest </w:t>
      </w:r>
      <w:proofErr w:type="spellStart"/>
      <w:r>
        <w:t>ServCellIndex</w:t>
      </w:r>
      <w:proofErr w:type="spellEnd"/>
      <w:r>
        <w:t xml:space="preserve"> of Serving Cell with configured uplink is equal to or higher than 8</w:t>
      </w:r>
    </w:p>
    <w:p w14:paraId="52ED1B7B" w14:textId="77777777" w:rsidR="003669F2" w:rsidRDefault="00B562E1">
      <w:pPr>
        <w:pStyle w:val="4"/>
      </w:pPr>
      <w:bookmarkStart w:id="3030" w:name="_Toc178200713"/>
      <w:r>
        <w:t>6.1.3.50</w:t>
      </w:r>
      <w:r>
        <w:tab/>
        <w:t>Enhanced Single Entry PHR for multiple TRP MAC CE</w:t>
      </w:r>
      <w:bookmarkEnd w:id="3030"/>
    </w:p>
    <w:p w14:paraId="52ED1B7C" w14:textId="77777777" w:rsidR="003669F2" w:rsidRDefault="00B562E1">
      <w:r>
        <w:t xml:space="preserve">The Enhanced Single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7D" w14:textId="77777777" w:rsidR="003669F2" w:rsidRDefault="00B562E1">
      <w:r>
        <w:t xml:space="preserve">The two PHs together with one </w:t>
      </w:r>
      <w:proofErr w:type="spellStart"/>
      <w:r>
        <w:t>P</w:t>
      </w:r>
      <w:r>
        <w:rPr>
          <w:vertAlign w:val="subscript"/>
        </w:rPr>
        <w:t>CMAX,f,c</w:t>
      </w:r>
      <w:proofErr w:type="spellEnd"/>
      <w:r>
        <w:t xml:space="preserve"> for the Serving Cell are reported if UE is configured with </w:t>
      </w:r>
      <w:proofErr w:type="spellStart"/>
      <w:r>
        <w:rPr>
          <w:i/>
          <w:iCs/>
        </w:rPr>
        <w:t>twoPHRMode</w:t>
      </w:r>
      <w:proofErr w:type="spellEnd"/>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t>
      </w:r>
      <w:r>
        <w:rPr>
          <w:lang w:eastAsia="zh-CN"/>
        </w:rPr>
        <w:t xml:space="preserve">where PH 1 is associated with the </w:t>
      </w:r>
      <w:r>
        <w:rPr>
          <w:i/>
          <w:lang w:eastAsia="zh-CN"/>
        </w:rPr>
        <w:t>SRS-</w:t>
      </w:r>
      <w:proofErr w:type="spellStart"/>
      <w:r>
        <w:rPr>
          <w:i/>
          <w:lang w:eastAsia="zh-CN"/>
        </w:rPr>
        <w:t>ResourceSet</w:t>
      </w:r>
      <w:proofErr w:type="spellEnd"/>
      <w:r>
        <w:rPr>
          <w:lang w:eastAsia="zh-CN"/>
        </w:rPr>
        <w:t xml:space="preserve"> with a lower </w:t>
      </w:r>
      <w:proofErr w:type="spellStart"/>
      <w:r>
        <w:rPr>
          <w:i/>
          <w:lang w:eastAsia="zh-CN"/>
        </w:rPr>
        <w:t>srs-ResourceSetId</w:t>
      </w:r>
      <w:proofErr w:type="spellEnd"/>
      <w:r>
        <w:rPr>
          <w:lang w:eastAsia="zh-CN"/>
        </w:rPr>
        <w:t xml:space="preserve"> and PH 2 is associated with the SRS-</w:t>
      </w:r>
      <w:proofErr w:type="spellStart"/>
      <w:r>
        <w:rPr>
          <w:lang w:eastAsia="zh-CN"/>
        </w:rPr>
        <w:t>ResourceSet</w:t>
      </w:r>
      <w:proofErr w:type="spellEnd"/>
      <w:r>
        <w:rPr>
          <w:lang w:eastAsia="zh-CN"/>
        </w:rPr>
        <w:t xml:space="preserve"> with a higher </w:t>
      </w:r>
      <w:proofErr w:type="spellStart"/>
      <w:r>
        <w:rPr>
          <w:i/>
          <w:lang w:eastAsia="zh-CN"/>
        </w:rPr>
        <w:t>srs-ResourceSetId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r>
      <w:proofErr w:type="spellStart"/>
      <w:r>
        <w:t>P</w:t>
      </w:r>
      <w:r>
        <w:rPr>
          <w:vertAlign w:val="subscript"/>
        </w:rPr>
        <w:t>CMAX,f,c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fields. The reported </w:t>
      </w:r>
      <w:proofErr w:type="spellStart"/>
      <w:r>
        <w:t>P</w:t>
      </w:r>
      <w:r>
        <w:rPr>
          <w:vertAlign w:val="subscript"/>
        </w:rPr>
        <w:t>CMAX,f,c</w:t>
      </w:r>
      <w:proofErr w:type="spellEnd"/>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0238CE">
      <w:pPr>
        <w:pStyle w:val="TH"/>
      </w:pPr>
      <w:r>
        <w:rPr>
          <w:noProof/>
        </w:rPr>
        <w:object w:dxaOrig="5743" w:dyaOrig="2177" w14:anchorId="69ADE4D6">
          <v:shape id="_x0000_i1100" type="#_x0000_t75" alt="" style="width:286.5pt;height:108.5pt;mso-width-percent:0;mso-height-percent:0;mso-width-percent:0;mso-height-percent:0" o:ole="">
            <v:imagedata r:id="rId167" o:title=""/>
          </v:shape>
          <o:OLEObject Type="Embed" ProgID="Visio.Drawing.15" ShapeID="_x0000_i1100" DrawAspect="Content" ObjectID="_1804003515" r:id="rId168"/>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3031" w:name="_Toc178200714"/>
      <w:r>
        <w:t>6.1.3.51</w:t>
      </w:r>
      <w:r>
        <w:tab/>
        <w:t>Enhanced Multiple Entry PHR for multiple TRP MAC CE</w:t>
      </w:r>
      <w:bookmarkEnd w:id="3031"/>
    </w:p>
    <w:p w14:paraId="52ED1B88" w14:textId="77777777" w:rsidR="003669F2" w:rsidRDefault="00B562E1">
      <w:r>
        <w:t xml:space="preserve">The Enhanced Multiple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89" w14:textId="77777777" w:rsidR="003669F2" w:rsidRDefault="00B562E1">
      <w:r>
        <w:t xml:space="preserve">It has a variable size, and includes the bitmaps, a Type 2 PH field and an octet containing the associated </w:t>
      </w:r>
      <w:proofErr w:type="spellStart"/>
      <w:r>
        <w:t>P</w:t>
      </w:r>
      <w:r>
        <w:rPr>
          <w:vertAlign w:val="subscript"/>
        </w:rPr>
        <w:t>CMAX,f,c</w:t>
      </w:r>
      <w:proofErr w:type="spellEnd"/>
      <w:r>
        <w:t xml:space="preserve"> field (if reported) for </w:t>
      </w:r>
      <w:proofErr w:type="spellStart"/>
      <w:r>
        <w:t>SpCell</w:t>
      </w:r>
      <w:proofErr w:type="spellEnd"/>
      <w:r>
        <w:t xml:space="preserve"> of the other MAC entity, a Type 1 PH field and an octet containing the associated </w:t>
      </w:r>
      <w:proofErr w:type="spellStart"/>
      <w:r>
        <w:t>P</w:t>
      </w:r>
      <w:r>
        <w:rPr>
          <w:vertAlign w:val="subscript"/>
        </w:rPr>
        <w:t>CMAX,f,c</w:t>
      </w:r>
      <w:proofErr w:type="spellEnd"/>
      <w:r>
        <w:t xml:space="preserve"> field </w:t>
      </w:r>
      <w:r>
        <w:lastRenderedPageBreak/>
        <w:t xml:space="preserve">(if reported) for the </w:t>
      </w:r>
      <w:proofErr w:type="spellStart"/>
      <w:r>
        <w:t>PCell</w:t>
      </w:r>
      <w:proofErr w:type="spellEnd"/>
      <w:r>
        <w:t xml:space="preserve">. It further includes, in ascending order based on the </w:t>
      </w:r>
      <w:proofErr w:type="spellStart"/>
      <w:r>
        <w:rPr>
          <w:i/>
          <w:iCs/>
        </w:rPr>
        <w:t>ServCellIndex</w:t>
      </w:r>
      <w:proofErr w:type="spellEnd"/>
      <w:r>
        <w:t xml:space="preserve">, one or multiple of Type X PH fields and octets containing the associated </w:t>
      </w:r>
      <w:proofErr w:type="spellStart"/>
      <w:r>
        <w:t>P</w:t>
      </w:r>
      <w:r>
        <w:rPr>
          <w:vertAlign w:val="subscript"/>
        </w:rPr>
        <w:t>CMAX,f,c</w:t>
      </w:r>
      <w:proofErr w:type="spellEnd"/>
      <w:r>
        <w:t xml:space="preserve"> fields (if reported) for Serving Cells other than </w:t>
      </w:r>
      <w:proofErr w:type="spellStart"/>
      <w:r>
        <w:t>PCell</w:t>
      </w:r>
      <w:proofErr w:type="spellEnd"/>
      <w:r>
        <w:t xml:space="preserve"> indicated in the bitmap for indicating the presence of PH(s). X is either 1 or 3 according to TS 38.213 [6] and TS 36.213 [17].</w:t>
      </w:r>
    </w:p>
    <w:p w14:paraId="52ED1B8A"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77777777" w:rsidR="003669F2" w:rsidRDefault="00B562E1">
      <w:r>
        <w:t xml:space="preserve">For a band combination in which the UE does not support dynamic power sharing, the UE may omit the octets containing Power Headroom field and </w:t>
      </w:r>
      <w:proofErr w:type="spellStart"/>
      <w:r>
        <w:t>P</w:t>
      </w:r>
      <w:r>
        <w:rPr>
          <w:vertAlign w:val="subscript"/>
        </w:rPr>
        <w:t>CMAX,f,c</w:t>
      </w:r>
      <w:proofErr w:type="spellEnd"/>
      <w:r>
        <w:t xml:space="preserve"> field for Serving Cells in the other MAC entity except for the </w:t>
      </w:r>
      <w:proofErr w:type="spellStart"/>
      <w:r>
        <w:t>PCell</w:t>
      </w:r>
      <w:proofErr w:type="spellEnd"/>
      <w:r>
        <w:t xml:space="preserve"> in the other MAC entity and the reported values of Power Headroom and </w:t>
      </w:r>
      <w:proofErr w:type="spellStart"/>
      <w:r>
        <w:t>P</w:t>
      </w:r>
      <w:r>
        <w:rPr>
          <w:vertAlign w:val="subscript"/>
        </w:rPr>
        <w:t>CMAX,f,c</w:t>
      </w:r>
      <w:proofErr w:type="spellEnd"/>
      <w:r>
        <w:t xml:space="preserve"> for the </w:t>
      </w:r>
      <w:proofErr w:type="spellStart"/>
      <w:r>
        <w:t>PCell</w:t>
      </w:r>
      <w:proofErr w:type="spellEnd"/>
      <w:r>
        <w:t xml:space="preserve"> </w:t>
      </w:r>
      <w:proofErr w:type="gramStart"/>
      <w:r>
        <w:t>are</w:t>
      </w:r>
      <w:proofErr w:type="gramEnd"/>
      <w:r>
        <w:t xml:space="preserve"> up to UE implementation.</w:t>
      </w:r>
    </w:p>
    <w:p w14:paraId="52ED1B8E" w14:textId="77777777" w:rsidR="003669F2" w:rsidRDefault="00B562E1">
      <w:r>
        <w:t xml:space="preserve">The two PHs together with one </w:t>
      </w:r>
      <w:proofErr w:type="spellStart"/>
      <w:r>
        <w:t>P</w:t>
      </w:r>
      <w:r>
        <w:rPr>
          <w:vertAlign w:val="subscript"/>
        </w:rPr>
        <w:t>CMAX,f,c</w:t>
      </w:r>
      <w:proofErr w:type="spellEnd"/>
      <w:r>
        <w:t xml:space="preserve"> for the Serving Cell configured with the multiple TRP PUSCH repetition feature is configured are reported if the MAC entity is configured with </w:t>
      </w:r>
      <w:proofErr w:type="spellStart"/>
      <w:r>
        <w:rPr>
          <w:i/>
          <w:iCs/>
        </w:rPr>
        <w:t>twoPHRMode</w:t>
      </w:r>
      <w:proofErr w:type="spellEnd"/>
      <w:r>
        <w:t>.</w:t>
      </w:r>
    </w:p>
    <w:p w14:paraId="52ED1B8F" w14:textId="77777777" w:rsidR="003669F2" w:rsidRDefault="00B562E1">
      <w:r>
        <w:t>The Enhanced Multiple Entry PHR for multiple TRP MAC CEs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i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t>P</w:t>
      </w:r>
      <w:r>
        <w:rPr>
          <w:vertAlign w:val="subscript"/>
        </w:rPr>
        <w:t>CMAX,f,c</w:t>
      </w:r>
      <w:proofErr w:type="spellEnd"/>
      <w:r>
        <w:t xml:space="preserve"> field and the MPE field, and all of the V field(s) for the Serving Cell set to 1 indicates that the octet containing the associated </w:t>
      </w:r>
      <w:proofErr w:type="spellStart"/>
      <w:r>
        <w:t>P</w:t>
      </w:r>
      <w:r>
        <w:rPr>
          <w:vertAlign w:val="subscript"/>
        </w:rPr>
        <w:t>CMAX,f,c</w:t>
      </w:r>
      <w:proofErr w:type="spellEnd"/>
      <w:r>
        <w:t xml:space="preserve"> field and the MPE field is omitted;</w:t>
      </w:r>
    </w:p>
    <w:p w14:paraId="52ED1B93"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where 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applied;</w:t>
      </w:r>
    </w:p>
    <w:p w14:paraId="52ED1B95" w14:textId="77777777" w:rsidR="003669F2" w:rsidRDefault="00B562E1">
      <w:pPr>
        <w:pStyle w:val="B1"/>
      </w:pPr>
      <w:r>
        <w:t>-</w:t>
      </w:r>
      <w:r>
        <w:tab/>
      </w:r>
      <w:proofErr w:type="spellStart"/>
      <w:r>
        <w:t>P</w:t>
      </w:r>
      <w:r>
        <w:rPr>
          <w:vertAlign w:val="subscript"/>
        </w:rPr>
        <w:t>CMAX,f,c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r>
        <w:t>P</w:t>
      </w:r>
      <w:r>
        <w:rPr>
          <w:vertAlign w:val="subscript"/>
        </w:rPr>
        <w:t>CMAX,f,c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0238CE">
      <w:pPr>
        <w:pStyle w:val="TH"/>
      </w:pPr>
      <w:r>
        <w:rPr>
          <w:noProof/>
        </w:rPr>
        <w:object w:dxaOrig="5710" w:dyaOrig="8422" w14:anchorId="2B72AAC3">
          <v:shape id="_x0000_i1101" type="#_x0000_t75" alt="" style="width:284.5pt;height:420.5pt;mso-width-percent:0;mso-height-percent:0;mso-width-percent:0;mso-height-percent:0" o:ole="">
            <v:imagedata r:id="rId169" o:title=""/>
          </v:shape>
          <o:OLEObject Type="Embed" ProgID="Visio.Drawing.15" ShapeID="_x0000_i1101" DrawAspect="Content" ObjectID="_1804003516" r:id="rId170"/>
        </w:object>
      </w:r>
    </w:p>
    <w:p w14:paraId="52ED1B98" w14:textId="77777777" w:rsidR="003669F2" w:rsidRDefault="00B562E1">
      <w:pPr>
        <w:pStyle w:val="TF"/>
      </w:pPr>
      <w:r>
        <w:t xml:space="preserve">Figure 6.1.3.51-1: Enhanced Multiple Entry PHR for multiple TRP MAC CE with the highest </w:t>
      </w:r>
      <w:proofErr w:type="spellStart"/>
      <w:r>
        <w:t>ServCellIndex</w:t>
      </w:r>
      <w:proofErr w:type="spellEnd"/>
      <w:r>
        <w:t xml:space="preserve"> of Serving Cell with configured uplink is less than 8</w:t>
      </w:r>
    </w:p>
    <w:p w14:paraId="52ED1B99" w14:textId="77777777" w:rsidR="003669F2" w:rsidRDefault="000238CE">
      <w:pPr>
        <w:pStyle w:val="TH"/>
      </w:pPr>
      <w:r>
        <w:rPr>
          <w:noProof/>
        </w:rPr>
        <w:object w:dxaOrig="5710" w:dyaOrig="10113" w14:anchorId="188F1199">
          <v:shape id="_x0000_i1102" type="#_x0000_t75" alt="" style="width:284.5pt;height:507pt;mso-width-percent:0;mso-height-percent:0;mso-width-percent:0;mso-height-percent:0" o:ole="">
            <v:imagedata r:id="rId171" o:title=""/>
          </v:shape>
          <o:OLEObject Type="Embed" ProgID="Visio.Drawing.15" ShapeID="_x0000_i1102" DrawAspect="Content" ObjectID="_1804003517" r:id="rId172"/>
        </w:object>
      </w:r>
    </w:p>
    <w:p w14:paraId="52ED1B9A" w14:textId="77777777" w:rsidR="003669F2" w:rsidRDefault="00B562E1">
      <w:pPr>
        <w:pStyle w:val="TF"/>
      </w:pPr>
      <w:r>
        <w:t xml:space="preserve">Figure 6.1.3.51-2: Enhanced Multiple Entry PHR for multiple TRP MAC CE with the highest </w:t>
      </w:r>
      <w:proofErr w:type="spellStart"/>
      <w:r>
        <w:t>ServCellIndex</w:t>
      </w:r>
      <w:proofErr w:type="spellEnd"/>
      <w:r>
        <w:t xml:space="preserve"> of Serving Cell with configured uplink is equal to or higher than 8</w:t>
      </w:r>
    </w:p>
    <w:p w14:paraId="52ED1B9B" w14:textId="77777777" w:rsidR="003669F2" w:rsidRDefault="00B562E1">
      <w:pPr>
        <w:pStyle w:val="4"/>
        <w:rPr>
          <w:lang w:eastAsia="ko-KR"/>
        </w:rPr>
      </w:pPr>
      <w:bookmarkStart w:id="3032" w:name="_Toc178200715"/>
      <w:r>
        <w:t>6.1.3.52</w:t>
      </w:r>
      <w:r>
        <w:tab/>
      </w:r>
      <w:proofErr w:type="spellStart"/>
      <w:r>
        <w:t>Sidelink</w:t>
      </w:r>
      <w:proofErr w:type="spellEnd"/>
      <w:r>
        <w:t xml:space="preserve"> DRX Command MAC </w:t>
      </w:r>
      <w:r>
        <w:rPr>
          <w:lang w:eastAsia="ko-KR"/>
        </w:rPr>
        <w:t>CE</w:t>
      </w:r>
      <w:bookmarkEnd w:id="3032"/>
    </w:p>
    <w:p w14:paraId="52ED1B9C" w14:textId="77777777" w:rsidR="003669F2" w:rsidRDefault="00B562E1">
      <w:r>
        <w:t xml:space="preserve">The </w:t>
      </w:r>
      <w:proofErr w:type="spellStart"/>
      <w:r>
        <w:t>Sidelink</w:t>
      </w:r>
      <w:proofErr w:type="spellEnd"/>
      <w:r>
        <w:t xml:space="preserv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 xml:space="preserve">SL DRX Command MAC CE is only supported in </w:t>
      </w:r>
      <w:proofErr w:type="spellStart"/>
      <w:r>
        <w:t>sidelink</w:t>
      </w:r>
      <w:proofErr w:type="spellEnd"/>
      <w:r>
        <w:t xml:space="preserve"> unicast.</w:t>
      </w:r>
    </w:p>
    <w:p w14:paraId="52ED1B9F" w14:textId="77777777" w:rsidR="003669F2" w:rsidRDefault="00B562E1">
      <w:pPr>
        <w:pStyle w:val="4"/>
        <w:rPr>
          <w:lang w:val="fr-FR" w:eastAsia="ko-KR"/>
        </w:rPr>
      </w:pPr>
      <w:bookmarkStart w:id="3033" w:name="_Toc178200716"/>
      <w:r>
        <w:rPr>
          <w:lang w:val="fr-FR" w:eastAsia="ko-KR"/>
        </w:rPr>
        <w:t>6.1.3.53</w:t>
      </w:r>
      <w:r>
        <w:rPr>
          <w:lang w:val="fr-FR" w:eastAsia="ko-KR"/>
        </w:rPr>
        <w:tab/>
        <w:t>Inter-UE Coordination Information MAC CE</w:t>
      </w:r>
      <w:bookmarkEnd w:id="3033"/>
    </w:p>
    <w:p w14:paraId="52ED1BA0" w14:textId="77777777" w:rsidR="003669F2" w:rsidRDefault="00B562E1">
      <w:pPr>
        <w:rPr>
          <w:lang w:eastAsia="ko-KR"/>
        </w:rPr>
      </w:pPr>
      <w:r>
        <w:rPr>
          <w:lang w:eastAsia="ko-KR"/>
        </w:rPr>
        <w:t xml:space="preserve">The Inter-UE Coordination Information MAC CE or Enhanced Inter-UE Coordination Information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3034" w:name="OLE_LINK6"/>
      <w:r>
        <w:t xml:space="preserve">preferred resource </w:t>
      </w:r>
      <w:bookmarkEnd w:id="3034"/>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w:t>
      </w:r>
      <w:proofErr w:type="gramStart"/>
      <w:r>
        <w:rPr>
          <w:lang w:eastAsia="zh-CN"/>
        </w:rPr>
        <w:t>bit</w:t>
      </w:r>
      <w:proofErr w:type="gramEnd"/>
      <w:r>
        <w:rPr>
          <w:lang w:eastAsia="zh-CN"/>
        </w:rPr>
        <w:t xml:space="preserve">,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7777777" w:rsidR="003669F2" w:rsidRDefault="00B562E1">
      <w:pPr>
        <w:pStyle w:val="B1"/>
        <w:rPr>
          <w:lang w:eastAsia="ko-KR"/>
        </w:rPr>
      </w:pPr>
      <w:r>
        <w:t>-</w:t>
      </w:r>
      <w:r>
        <w:tab/>
      </w:r>
      <w:proofErr w:type="spellStart"/>
      <w:r>
        <w:t>LSI</w:t>
      </w:r>
      <w:r>
        <w:rPr>
          <w:vertAlign w:val="subscript"/>
        </w:rPr>
        <w:t>i</w:t>
      </w:r>
      <w:proofErr w:type="spellEnd"/>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in SCI format 2-C as specified in TS 38.212 [9]</w:t>
      </w:r>
      <w:r>
        <w:rPr>
          <w:lang w:eastAsia="zh-CN"/>
        </w:rPr>
        <w:t xml:space="preserve"> is shorter than 5 </w:t>
      </w:r>
      <w:proofErr w:type="gramStart"/>
      <w:r>
        <w:rPr>
          <w:lang w:eastAsia="zh-CN"/>
        </w:rPr>
        <w:t>bit</w:t>
      </w:r>
      <w:proofErr w:type="gramEnd"/>
      <w:r>
        <w:rPr>
          <w:lang w:eastAsia="zh-CN"/>
        </w:rPr>
        <w:t xml:space="preserve">, this field contains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 xml:space="preserve">owest </w:t>
      </w:r>
      <w:proofErr w:type="spellStart"/>
      <w:r>
        <w:rPr>
          <w:i/>
          <w:iCs/>
        </w:rPr>
        <w:t>subChannel</w:t>
      </w:r>
      <w:proofErr w:type="spellEnd"/>
      <w:r>
        <w:rPr>
          <w:i/>
          <w:iCs/>
          <w:lang w:eastAsia="ko-KR"/>
        </w:rPr>
        <w:t xml:space="preserve"> indices</w:t>
      </w:r>
      <w:r>
        <w:rPr>
          <w:lang w:eastAsia="ko-KR"/>
        </w:rPr>
        <w:t xml:space="preserve"> field in SCI format 2-C as specified in TS 38.212 [9] is shorter than 4 </w:t>
      </w:r>
      <w:proofErr w:type="gramStart"/>
      <w:r>
        <w:rPr>
          <w:lang w:eastAsia="ko-KR"/>
        </w:rPr>
        <w:t>bit</w:t>
      </w:r>
      <w:proofErr w:type="gramEnd"/>
      <w:r>
        <w:rPr>
          <w:lang w:eastAsia="ko-KR"/>
        </w:rPr>
        <w:t xml:space="preserve">, this field contains </w:t>
      </w:r>
      <w:r>
        <w:rPr>
          <w:rFonts w:eastAsiaTheme="minorEastAsia"/>
          <w:i/>
          <w:iCs/>
        </w:rPr>
        <w:t>L</w:t>
      </w:r>
      <w:r>
        <w:rPr>
          <w:i/>
          <w:iCs/>
          <w:lang w:eastAsia="ko-KR"/>
        </w:rPr>
        <w:t xml:space="preserve">owest </w:t>
      </w:r>
      <w:proofErr w:type="spellStart"/>
      <w:r>
        <w:rPr>
          <w:i/>
          <w:iCs/>
          <w:lang w:eastAsia="ko-KR"/>
        </w:rPr>
        <w:t>subChannel</w:t>
      </w:r>
      <w:proofErr w:type="spellEnd"/>
      <w:r>
        <w:rPr>
          <w:i/>
          <w:iCs/>
          <w:lang w:eastAsia="ko-KR"/>
        </w:rPr>
        <w:t xml:space="preserve">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r>
      <w:proofErr w:type="spellStart"/>
      <w:r>
        <w:rPr>
          <w:lang w:eastAsia="ko-KR"/>
        </w:rPr>
        <w:t>LRI</w:t>
      </w:r>
      <w:r>
        <w:rPr>
          <w:vertAlign w:val="subscript"/>
          <w:lang w:eastAsia="ko-KR"/>
        </w:rPr>
        <w:t>i</w:t>
      </w:r>
      <w:proofErr w:type="spellEnd"/>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r>
      <w:proofErr w:type="spellStart"/>
      <w:r>
        <w:t>RC</w:t>
      </w:r>
      <w:r>
        <w:rPr>
          <w:vertAlign w:val="subscript"/>
        </w:rPr>
        <w:t>i</w:t>
      </w:r>
      <w:proofErr w:type="spellEnd"/>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w:t>
      </w:r>
      <w:proofErr w:type="spellStart"/>
      <w:r>
        <w:t>subheader</w:t>
      </w:r>
      <w:proofErr w:type="spellEnd"/>
      <w:r>
        <w:t xml:space="preserve">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w:t>
      </w:r>
      <w:proofErr w:type="gramStart"/>
      <w:r>
        <w:rPr>
          <w:lang w:eastAsia="zh-CN"/>
        </w:rPr>
        <w:t>bit</w:t>
      </w:r>
      <w:proofErr w:type="gramEnd"/>
      <w:r>
        <w:rPr>
          <w:lang w:eastAsia="zh-CN"/>
        </w:rPr>
        <w:t xml:space="preserve">,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w:t>
      </w:r>
      <w:proofErr w:type="gramStart"/>
      <w:r>
        <w:rPr>
          <w:lang w:eastAsia="zh-CN"/>
        </w:rPr>
        <w:t>bit</w:t>
      </w:r>
      <w:proofErr w:type="gramEnd"/>
      <w:r>
        <w:rPr>
          <w:lang w:eastAsia="zh-CN"/>
        </w:rPr>
        <w:t xml:space="preserve">,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0238CE">
      <w:pPr>
        <w:pStyle w:val="TH"/>
      </w:pPr>
      <w:r>
        <w:rPr>
          <w:noProof/>
        </w:rPr>
        <w:object w:dxaOrig="5743" w:dyaOrig="8406" w14:anchorId="311B66B7">
          <v:shape id="_x0000_i1103" type="#_x0000_t75" alt="" style="width:286.5pt;height:420.5pt;mso-width-percent:0;mso-height-percent:0;mso-width-percent:0;mso-height-percent:0" o:ole="">
            <v:imagedata r:id="rId173" o:title=""/>
          </v:shape>
          <o:OLEObject Type="Embed" ProgID="Visio.Drawing.15" ShapeID="_x0000_i1103" DrawAspect="Content" ObjectID="_1804003518" r:id="rId174"/>
        </w:object>
      </w:r>
    </w:p>
    <w:p w14:paraId="52ED1BAA" w14:textId="77777777" w:rsidR="003669F2" w:rsidRDefault="00B562E1">
      <w:pPr>
        <w:pStyle w:val="TF"/>
        <w:rPr>
          <w:lang w:val="fr-FR" w:eastAsia="ko-KR"/>
        </w:rPr>
      </w:pPr>
      <w:r>
        <w:rPr>
          <w:lang w:val="fr-FR" w:eastAsia="ko-KR"/>
        </w:rPr>
        <w:t>Figure 6.1.3.53-1: Inter-UE Coordination Information MAC CE</w:t>
      </w:r>
    </w:p>
    <w:p w14:paraId="52ED1BAB" w14:textId="77777777" w:rsidR="003669F2" w:rsidRDefault="000238CE">
      <w:pPr>
        <w:pStyle w:val="TH"/>
      </w:pPr>
      <w:r>
        <w:rPr>
          <w:noProof/>
        </w:rPr>
        <w:object w:dxaOrig="5710" w:dyaOrig="8422" w14:anchorId="5355B08C">
          <v:shape id="_x0000_i1104" type="#_x0000_t75" alt="" style="width:284.5pt;height:420.5pt;mso-width-percent:0;mso-height-percent:0;mso-width-percent:0;mso-height-percent:0" o:ole="">
            <v:imagedata r:id="rId175" o:title=""/>
          </v:shape>
          <o:OLEObject Type="Embed" ProgID="Visio.Drawing.15" ShapeID="_x0000_i1104" DrawAspect="Content" ObjectID="_1804003519" r:id="rId176"/>
        </w:object>
      </w:r>
    </w:p>
    <w:p w14:paraId="52ED1BAC" w14:textId="77777777" w:rsidR="003669F2" w:rsidRDefault="00B562E1">
      <w:pPr>
        <w:pStyle w:val="TF"/>
        <w:rPr>
          <w:rFonts w:eastAsia="宋体"/>
          <w:lang w:val="fr-FR" w:eastAsia="ko-KR"/>
        </w:rPr>
      </w:pPr>
      <w:r>
        <w:rPr>
          <w:rFonts w:eastAsia="宋体"/>
          <w:lang w:val="fr-FR" w:eastAsia="ko-KR"/>
        </w:rPr>
        <w:t>Figure 6.1.3.53-2: Enhanced Inter-UE Coordination Information MAC CE</w:t>
      </w:r>
    </w:p>
    <w:p w14:paraId="52ED1BAD" w14:textId="77777777" w:rsidR="003669F2" w:rsidRDefault="00B562E1">
      <w:pPr>
        <w:pStyle w:val="4"/>
        <w:rPr>
          <w:lang w:val="fr-FR" w:eastAsia="ko-KR"/>
        </w:rPr>
      </w:pPr>
      <w:bookmarkStart w:id="3035" w:name="_Toc178200717"/>
      <w:r>
        <w:rPr>
          <w:lang w:val="fr-FR" w:eastAsia="ko-KR"/>
        </w:rPr>
        <w:t>6.1.3.54</w:t>
      </w:r>
      <w:r>
        <w:rPr>
          <w:lang w:val="fr-FR" w:eastAsia="ko-KR"/>
        </w:rPr>
        <w:tab/>
        <w:t>Inter-UE Coordination Request MAC CE</w:t>
      </w:r>
      <w:bookmarkEnd w:id="3035"/>
    </w:p>
    <w:p w14:paraId="52ED1BAE" w14:textId="77777777" w:rsidR="003669F2" w:rsidRDefault="00B562E1">
      <w:pPr>
        <w:rPr>
          <w:lang w:eastAsia="ko-KR"/>
        </w:rPr>
      </w:pPr>
      <w:r>
        <w:rPr>
          <w:lang w:eastAsia="ko-KR"/>
        </w:rPr>
        <w:t xml:space="preserve">The Inter-UE Coordination request MAC CE or Enhanced Inter-UE Coordination Request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proofErr w:type="spellStart"/>
      <w:r>
        <w:rPr>
          <w:i/>
          <w:iCs/>
          <w:lang w:eastAsia="ko-KR"/>
        </w:rPr>
        <w:t>sl-DetermineResourceType</w:t>
      </w:r>
      <w:proofErr w:type="spellEnd"/>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proofErr w:type="spellStart"/>
      <w:r>
        <w:rPr>
          <w:i/>
          <w:iCs/>
        </w:rPr>
        <w:t>ueb</w:t>
      </w:r>
      <w:proofErr w:type="spellEnd"/>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proofErr w:type="spellStart"/>
      <w:r>
        <w:rPr>
          <w:i/>
        </w:rPr>
        <w:t>sl-DetermineResourceType</w:t>
      </w:r>
      <w:proofErr w:type="spellEnd"/>
      <w:r>
        <w:t xml:space="preserve"> is set to </w:t>
      </w:r>
      <w:proofErr w:type="spellStart"/>
      <w:r>
        <w:rPr>
          <w:i/>
        </w:rPr>
        <w:t>uea</w:t>
      </w:r>
      <w:proofErr w:type="spellEnd"/>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w:t>
      </w:r>
      <w:proofErr w:type="gramStart"/>
      <w:r>
        <w:rPr>
          <w:lang w:eastAsia="zh-CN"/>
        </w:rPr>
        <w:t>bit</w:t>
      </w:r>
      <w:proofErr w:type="gramEnd"/>
      <w:r>
        <w:rPr>
          <w:lang w:eastAsia="zh-CN"/>
        </w:rPr>
        <w:t xml:space="preserve">,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w:t>
      </w:r>
      <w:proofErr w:type="gramStart"/>
      <w:r>
        <w:rPr>
          <w:lang w:eastAsia="zh-CN"/>
        </w:rPr>
        <w:t>bit</w:t>
      </w:r>
      <w:proofErr w:type="gramEnd"/>
      <w:r>
        <w:rPr>
          <w:lang w:eastAsia="zh-CN"/>
        </w:rPr>
        <w:t xml:space="preserve">,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w:t>
      </w:r>
      <w:proofErr w:type="gramStart"/>
      <w:r>
        <w:rPr>
          <w:lang w:eastAsia="zh-CN"/>
        </w:rPr>
        <w:t>bit</w:t>
      </w:r>
      <w:proofErr w:type="gramEnd"/>
      <w:r>
        <w:rPr>
          <w:lang w:eastAsia="zh-CN"/>
        </w:rPr>
        <w:t xml:space="preserve">,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0238CE">
      <w:pPr>
        <w:pStyle w:val="TH"/>
      </w:pPr>
      <w:r>
        <w:rPr>
          <w:noProof/>
        </w:rPr>
        <w:object w:dxaOrig="5743" w:dyaOrig="3851" w14:anchorId="0C66F2EE">
          <v:shape id="_x0000_i1105" type="#_x0000_t75" alt="" style="width:286.5pt;height:192.5pt;mso-width-percent:0;mso-height-percent:0;mso-width-percent:0;mso-height-percent:0" o:ole="">
            <v:imagedata r:id="rId177" o:title=""/>
          </v:shape>
          <o:OLEObject Type="Embed" ProgID="Visio.Drawing.15" ShapeID="_x0000_i1105" DrawAspect="Content" ObjectID="_1804003520" r:id="rId178"/>
        </w:object>
      </w:r>
    </w:p>
    <w:p w14:paraId="52ED1BB7" w14:textId="77777777" w:rsidR="003669F2" w:rsidRDefault="00B562E1">
      <w:pPr>
        <w:pStyle w:val="TF"/>
        <w:rPr>
          <w:lang w:val="fr-FR" w:eastAsia="ko-KR"/>
        </w:rPr>
      </w:pPr>
      <w:r>
        <w:rPr>
          <w:lang w:val="fr-FR" w:eastAsia="ko-KR"/>
        </w:rPr>
        <w:t>Figure 6.1.3.54-1: Inter-UE Coordination Request MAC CE</w:t>
      </w:r>
    </w:p>
    <w:p w14:paraId="52ED1BB8" w14:textId="77777777" w:rsidR="003669F2" w:rsidRDefault="000238CE">
      <w:pPr>
        <w:pStyle w:val="TH"/>
      </w:pPr>
      <w:r>
        <w:rPr>
          <w:noProof/>
        </w:rPr>
        <w:object w:dxaOrig="5710" w:dyaOrig="4420" w14:anchorId="4E589489">
          <v:shape id="_x0000_i1106" type="#_x0000_t75" alt="" style="width:284.5pt;height:222pt;mso-width-percent:0;mso-height-percent:0;mso-width-percent:0;mso-height-percent:0" o:ole="">
            <v:imagedata r:id="rId179" o:title=""/>
          </v:shape>
          <o:OLEObject Type="Embed" ProgID="Visio.Drawing.15" ShapeID="_x0000_i1106" DrawAspect="Content" ObjectID="_1804003521" r:id="rId180"/>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77777777" w:rsidR="003669F2" w:rsidRDefault="00B562E1">
      <w:pPr>
        <w:pStyle w:val="4"/>
        <w:rPr>
          <w:lang w:eastAsia="ko-KR"/>
        </w:rPr>
      </w:pPr>
      <w:bookmarkStart w:id="3036" w:name="_Toc83661141"/>
      <w:bookmarkStart w:id="3037" w:name="_Toc178200718"/>
      <w:r>
        <w:lastRenderedPageBreak/>
        <w:t>6.1.3.55</w:t>
      </w:r>
      <w:r>
        <w:tab/>
        <w:t>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MAC CE</w:t>
      </w:r>
      <w:r>
        <w:rPr>
          <w:lang w:eastAsia="ko-KR"/>
        </w:rPr>
        <w:t>s</w:t>
      </w:r>
      <w:bookmarkEnd w:id="3036"/>
      <w:bookmarkEnd w:id="3037"/>
    </w:p>
    <w:p w14:paraId="52ED1BBB" w14:textId="77777777" w:rsidR="003669F2" w:rsidRDefault="00B562E1">
      <w:pPr>
        <w:rPr>
          <w:lang w:eastAsia="ko-KR"/>
        </w:rPr>
      </w:pPr>
      <w:r>
        <w:rPr>
          <w:lang w:eastAsia="ko-KR"/>
        </w:rPr>
        <w:t xml:space="preserve">The </w:t>
      </w:r>
      <w:r>
        <w:t>Enhanced</w:t>
      </w:r>
      <w:r>
        <w:rPr>
          <w:rStyle w:val="a6"/>
        </w:rPr>
        <w:t xml:space="preserve"> </w:t>
      </w:r>
      <w:proofErr w:type="spellStart"/>
      <w:r>
        <w:rPr>
          <w:lang w:eastAsia="ko-KR"/>
        </w:rPr>
        <w:t>SCell</w:t>
      </w:r>
      <w:proofErr w:type="spellEnd"/>
      <w:r>
        <w:rPr>
          <w:lang w:eastAsia="ko-KR"/>
        </w:rPr>
        <w:t xml:space="preserve"> Activation/Deactivation MAC CE with one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seven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SCells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a6"/>
        </w:rPr>
        <w:t xml:space="preserve"> </w:t>
      </w:r>
      <w:proofErr w:type="spellStart"/>
      <w:r>
        <w:rPr>
          <w:lang w:eastAsia="ko-KR"/>
        </w:rPr>
        <w:t>SCell</w:t>
      </w:r>
      <w:proofErr w:type="spellEnd"/>
      <w:r>
        <w:rPr>
          <w:lang w:eastAsia="ko-KR"/>
        </w:rPr>
        <w:t xml:space="preserve"> Activation/Deactivation MAC CE of with one octet C</w:t>
      </w:r>
      <w:r>
        <w:rPr>
          <w:vertAlign w:val="subscript"/>
          <w:lang w:eastAsia="ko-KR"/>
        </w:rPr>
        <w:t>i</w:t>
      </w:r>
      <w:r>
        <w:rPr>
          <w:lang w:eastAsia="ko-KR"/>
        </w:rPr>
        <w:t xml:space="preserve"> field is defined as follows (Figure 6.1.3.55-1).</w:t>
      </w:r>
    </w:p>
    <w:p w14:paraId="52ED1BBC" w14:textId="77777777" w:rsidR="003669F2" w:rsidRDefault="00B562E1">
      <w:pPr>
        <w:rPr>
          <w:lang w:eastAsia="ko-KR"/>
        </w:rPr>
      </w:pPr>
      <w:r>
        <w:rPr>
          <w:lang w:eastAsia="ko-KR"/>
        </w:rPr>
        <w:t xml:space="preserve">The </w:t>
      </w:r>
      <w:r>
        <w:t>Enhanced</w:t>
      </w:r>
      <w:r>
        <w:rPr>
          <w:rStyle w:val="a6"/>
        </w:rPr>
        <w:t xml:space="preserve"> </w:t>
      </w:r>
      <w:proofErr w:type="spellStart"/>
      <w:r>
        <w:rPr>
          <w:lang w:eastAsia="ko-KR"/>
        </w:rPr>
        <w:t>SCell</w:t>
      </w:r>
      <w:proofErr w:type="spellEnd"/>
      <w:r>
        <w:rPr>
          <w:lang w:eastAsia="ko-KR"/>
        </w:rPr>
        <w:t xml:space="preserve"> Activation/Deactivation MAC CE with four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31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SCells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a6"/>
        </w:rPr>
        <w:t xml:space="preserve"> </w:t>
      </w:r>
      <w:proofErr w:type="spellStart"/>
      <w:r>
        <w:rPr>
          <w:lang w:eastAsia="ko-KR"/>
        </w:rPr>
        <w:t>SCell</w:t>
      </w:r>
      <w:proofErr w:type="spellEnd"/>
      <w:r>
        <w:rPr>
          <w:lang w:eastAsia="ko-KR"/>
        </w:rPr>
        <w:t xml:space="preserve"> Activation/Deactivation MAC CE with four octet C</w:t>
      </w:r>
      <w:r>
        <w:rPr>
          <w:vertAlign w:val="subscript"/>
          <w:lang w:eastAsia="ko-KR"/>
        </w:rPr>
        <w:t>i</w:t>
      </w:r>
      <w:r>
        <w:rPr>
          <w:lang w:eastAsia="ko-KR"/>
        </w:rPr>
        <w:t xml:space="preserve"> field is defined as follows (Figure 6.1.3.55-2).</w:t>
      </w:r>
    </w:p>
    <w:p w14:paraId="52ED1BB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SCell</w:t>
      </w:r>
      <w:proofErr w:type="spellEnd"/>
      <w:r>
        <w:rPr>
          <w:lang w:eastAsia="ko-KR"/>
        </w:rPr>
        <w:t xml:space="preserve"> configured for the MAC entity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activated and that a TRS </w:t>
      </w:r>
      <w:proofErr w:type="spellStart"/>
      <w:r>
        <w:rPr>
          <w:lang w:eastAsia="ko-KR"/>
        </w:rPr>
        <w:t>ID</w:t>
      </w:r>
      <w:r>
        <w:rPr>
          <w:vertAlign w:val="subscript"/>
          <w:lang w:eastAsia="ko-KR"/>
        </w:rPr>
        <w:t>j</w:t>
      </w:r>
      <w:proofErr w:type="spellEnd"/>
      <w:r>
        <w:rPr>
          <w:lang w:eastAsia="ko-KR"/>
        </w:rPr>
        <w:t xml:space="preserve"> field is included for the </w:t>
      </w:r>
      <w:proofErr w:type="spellStart"/>
      <w:r>
        <w:rPr>
          <w:lang w:eastAsia="ko-KR"/>
        </w:rPr>
        <w:t>SCell</w:t>
      </w:r>
      <w:proofErr w:type="spellEnd"/>
      <w:r>
        <w:rPr>
          <w:lang w:eastAsia="ko-KR"/>
        </w:rPr>
        <w:t>. The C</w:t>
      </w:r>
      <w:r>
        <w:rPr>
          <w:vertAlign w:val="subscript"/>
          <w:lang w:eastAsia="ko-KR"/>
        </w:rPr>
        <w:t xml:space="preserve">i </w:t>
      </w:r>
      <w:r>
        <w:rPr>
          <w:lang w:eastAsia="ko-KR"/>
        </w:rPr>
        <w:t xml:space="preserve">field is set to 0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deactivated and that no TRS ID field is included for this </w:t>
      </w:r>
      <w:proofErr w:type="spellStart"/>
      <w:r>
        <w:rPr>
          <w:lang w:eastAsia="ko-KR"/>
        </w:rPr>
        <w:t>SCell</w:t>
      </w:r>
      <w:proofErr w:type="spellEnd"/>
      <w:r>
        <w:rPr>
          <w:lang w:eastAsia="ko-KR"/>
        </w:rPr>
        <w:t>;</w:t>
      </w:r>
    </w:p>
    <w:p w14:paraId="52ED1BBE" w14:textId="77777777" w:rsidR="003669F2" w:rsidRDefault="00B562E1">
      <w:pPr>
        <w:pStyle w:val="B1"/>
        <w:rPr>
          <w:lang w:eastAsia="ko-KR"/>
        </w:rPr>
      </w:pPr>
      <w:r>
        <w:rPr>
          <w:lang w:eastAsia="ko-KR"/>
        </w:rPr>
        <w:t>-</w:t>
      </w:r>
      <w:r>
        <w:rPr>
          <w:lang w:eastAsia="ko-KR"/>
        </w:rPr>
        <w:tab/>
        <w:t xml:space="preserve">TRS </w:t>
      </w:r>
      <w:proofErr w:type="spellStart"/>
      <w:r>
        <w:rPr>
          <w:lang w:eastAsia="ko-KR"/>
        </w:rPr>
        <w:t>ID</w:t>
      </w:r>
      <w:r>
        <w:rPr>
          <w:vertAlign w:val="subscript"/>
          <w:lang w:eastAsia="ko-KR"/>
        </w:rPr>
        <w:t>j</w:t>
      </w:r>
      <w:proofErr w:type="spellEnd"/>
      <w:r>
        <w:rPr>
          <w:lang w:eastAsia="ko-KR"/>
        </w:rPr>
        <w:t xml:space="preserve">: </w:t>
      </w:r>
      <w:r>
        <w:t xml:space="preserve">If TRS </w:t>
      </w:r>
      <w:proofErr w:type="spellStart"/>
      <w:r>
        <w:t>ID</w:t>
      </w:r>
      <w:r>
        <w:rPr>
          <w:vertAlign w:val="subscript"/>
        </w:rPr>
        <w:t>j</w:t>
      </w:r>
      <w:proofErr w:type="spellEnd"/>
      <w:r>
        <w:t xml:space="preserve"> is set to a non-</w:t>
      </w:r>
      <w:r>
        <w:rPr>
          <w:rFonts w:eastAsia="Malgun Gothic"/>
        </w:rPr>
        <w:t xml:space="preserve">zero value, it indicates the corresponding TRS address by </w:t>
      </w:r>
      <w:proofErr w:type="spellStart"/>
      <w:r>
        <w:rPr>
          <w:rFonts w:eastAsia="Malgun Gothic"/>
          <w:i/>
        </w:rPr>
        <w:t>scellActivationRS</w:t>
      </w:r>
      <w:proofErr w:type="spellEnd"/>
      <w:r>
        <w:rPr>
          <w:rFonts w:eastAsia="Malgun Gothic"/>
          <w:i/>
        </w:rPr>
        <w:t>-Id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 xml:space="preserve">TRS </w:t>
      </w:r>
      <w:proofErr w:type="spellStart"/>
      <w:r>
        <w:t>ID</w:t>
      </w:r>
      <w:r>
        <w:rPr>
          <w:vertAlign w:val="subscript"/>
        </w:rPr>
        <w:t>j</w:t>
      </w:r>
      <w:proofErr w:type="spellEnd"/>
      <w:r>
        <w:t xml:space="preserve"> is set to zero, it indicates that no TRS is used for the corresponding </w:t>
      </w:r>
      <w:proofErr w:type="spellStart"/>
      <w:r>
        <w:t>SCell</w:t>
      </w:r>
      <w:proofErr w:type="spellEnd"/>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038" w:name="_Hlk91517081"/>
    <w:p w14:paraId="52ED1BC0" w14:textId="77777777" w:rsidR="003669F2" w:rsidRDefault="000238CE">
      <w:pPr>
        <w:pStyle w:val="TH"/>
      </w:pPr>
      <w:r>
        <w:rPr>
          <w:noProof/>
        </w:rPr>
        <w:object w:dxaOrig="5743" w:dyaOrig="2713" w14:anchorId="676C5B76">
          <v:shape id="_x0000_i1107" type="#_x0000_t75" alt="" style="width:286.5pt;height:136.5pt;mso-width-percent:0;mso-height-percent:0;mso-width-percent:0;mso-height-percent:0" o:ole="">
            <v:imagedata r:id="rId181" o:title=""/>
          </v:shape>
          <o:OLEObject Type="Embed" ProgID="Visio.Drawing.15" ShapeID="_x0000_i1107" DrawAspect="Content" ObjectID="_1804003522" r:id="rId182"/>
        </w:object>
      </w:r>
    </w:p>
    <w:bookmarkEnd w:id="3038"/>
    <w:p w14:paraId="52ED1BC1" w14:textId="77777777" w:rsidR="003669F2" w:rsidRDefault="00B562E1">
      <w:pPr>
        <w:pStyle w:val="TF"/>
        <w:rPr>
          <w:lang w:eastAsia="ko-KR"/>
        </w:rPr>
      </w:pPr>
      <w:r>
        <w:rPr>
          <w:lang w:eastAsia="ko-KR"/>
        </w:rPr>
        <w:t xml:space="preserve">Figure 6.1.3.55-1: </w:t>
      </w:r>
      <w:r>
        <w:t>Enhanced</w:t>
      </w:r>
      <w:r>
        <w:rPr>
          <w:lang w:eastAsia="ko-KR"/>
        </w:rPr>
        <w:t xml:space="preserve"> </w:t>
      </w:r>
      <w:proofErr w:type="spellStart"/>
      <w:r>
        <w:rPr>
          <w:lang w:eastAsia="ko-KR"/>
        </w:rPr>
        <w:t>SCell</w:t>
      </w:r>
      <w:proofErr w:type="spellEnd"/>
      <w:r>
        <w:rPr>
          <w:lang w:eastAsia="ko-KR"/>
        </w:rPr>
        <w:t xml:space="preserve"> Activation/Deactivation MAC CE with one octet C</w:t>
      </w:r>
      <w:r>
        <w:rPr>
          <w:vertAlign w:val="subscript"/>
          <w:lang w:eastAsia="ko-KR"/>
        </w:rPr>
        <w:t>i</w:t>
      </w:r>
      <w:r>
        <w:rPr>
          <w:lang w:eastAsia="ko-KR"/>
        </w:rPr>
        <w:t xml:space="preserve"> field</w:t>
      </w:r>
    </w:p>
    <w:p w14:paraId="52ED1BC2" w14:textId="77777777" w:rsidR="003669F2" w:rsidRDefault="000238CE">
      <w:pPr>
        <w:pStyle w:val="TH"/>
        <w:rPr>
          <w:lang w:eastAsia="ko-KR"/>
        </w:rPr>
      </w:pPr>
      <w:r>
        <w:rPr>
          <w:noProof/>
        </w:rPr>
        <w:object w:dxaOrig="5743" w:dyaOrig="4420" w14:anchorId="6FBBC878">
          <v:shape id="_x0000_i1108" type="#_x0000_t75" alt="" style="width:286.5pt;height:222pt;mso-width-percent:0;mso-height-percent:0;mso-width-percent:0;mso-height-percent:0" o:ole="">
            <v:imagedata r:id="rId183" o:title=""/>
          </v:shape>
          <o:OLEObject Type="Embed" ProgID="Visio.Drawing.15" ShapeID="_x0000_i1108" DrawAspect="Content" ObjectID="_1804003523" r:id="rId184"/>
        </w:object>
      </w:r>
    </w:p>
    <w:p w14:paraId="52ED1BC3" w14:textId="77777777" w:rsidR="003669F2" w:rsidRDefault="00B562E1">
      <w:pPr>
        <w:pStyle w:val="TF"/>
        <w:rPr>
          <w:lang w:eastAsia="ko-KR"/>
        </w:rPr>
      </w:pPr>
      <w:r>
        <w:rPr>
          <w:lang w:eastAsia="ko-KR"/>
        </w:rPr>
        <w:t xml:space="preserve">Figure 6.1.3.55-2: </w:t>
      </w:r>
      <w:r>
        <w:t>Enhanced</w:t>
      </w:r>
      <w:r>
        <w:rPr>
          <w:lang w:eastAsia="ko-KR"/>
        </w:rPr>
        <w:t xml:space="preserve"> </w:t>
      </w:r>
      <w:proofErr w:type="spellStart"/>
      <w:r>
        <w:rPr>
          <w:lang w:eastAsia="ko-KR"/>
        </w:rPr>
        <w:t>SCell</w:t>
      </w:r>
      <w:proofErr w:type="spellEnd"/>
      <w:r>
        <w:rPr>
          <w:lang w:eastAsia="ko-KR"/>
        </w:rPr>
        <w:t xml:space="preserve">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3039" w:name="_Toc178200719"/>
      <w:r>
        <w:rPr>
          <w:lang w:eastAsia="ko-KR"/>
        </w:rPr>
        <w:lastRenderedPageBreak/>
        <w:t>6.1.3.56</w:t>
      </w:r>
      <w:r>
        <w:rPr>
          <w:lang w:eastAsia="ko-KR"/>
        </w:rPr>
        <w:tab/>
        <w:t>Timing Advance Report MAC CE</w:t>
      </w:r>
      <w:bookmarkEnd w:id="3039"/>
    </w:p>
    <w:p w14:paraId="52ED1BC5" w14:textId="77777777" w:rsidR="003669F2" w:rsidRDefault="00B562E1">
      <w:r>
        <w:t xml:space="preserve">The Timing Advance Report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0238CE">
      <w:pPr>
        <w:pStyle w:val="TH"/>
        <w:rPr>
          <w:rFonts w:eastAsia="Malgun Gothic"/>
        </w:rPr>
      </w:pPr>
      <w:r>
        <w:rPr>
          <w:noProof/>
        </w:rPr>
        <w:object w:dxaOrig="5693" w:dyaOrig="1607" w14:anchorId="31969FEE">
          <v:shape id="_x0000_i1109" type="#_x0000_t75" alt="" style="width:284.5pt;height:79.5pt;mso-width-percent:0;mso-height-percent:0;mso-width-percent:0;mso-height-percent:0" o:ole="">
            <v:imagedata r:id="rId185" o:title=""/>
          </v:shape>
          <o:OLEObject Type="Embed" ProgID="Visio.Drawing.15" ShapeID="_x0000_i1109" DrawAspect="Content" ObjectID="_1804003524" r:id="rId186"/>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3040" w:name="_Toc178200720"/>
      <w:r>
        <w:rPr>
          <w:lang w:eastAsia="ko-KR"/>
        </w:rPr>
        <w:t>6.1.3.57</w:t>
      </w:r>
      <w:r>
        <w:rPr>
          <w:lang w:eastAsia="ko-KR"/>
        </w:rPr>
        <w:tab/>
        <w:t xml:space="preserve">Differential </w:t>
      </w:r>
      <w:proofErr w:type="spellStart"/>
      <w:r>
        <w:rPr>
          <w:lang w:eastAsia="ko-KR"/>
        </w:rPr>
        <w:t>Koffset</w:t>
      </w:r>
      <w:proofErr w:type="spellEnd"/>
      <w:r>
        <w:rPr>
          <w:lang w:eastAsia="ko-KR"/>
        </w:rPr>
        <w:t xml:space="preserve"> MAC CE</w:t>
      </w:r>
      <w:bookmarkEnd w:id="3040"/>
    </w:p>
    <w:p w14:paraId="52ED1BCD" w14:textId="77777777" w:rsidR="003669F2" w:rsidRDefault="00B562E1">
      <w:pPr>
        <w:rPr>
          <w:rFonts w:eastAsia="Yu Mincho"/>
        </w:rPr>
      </w:pPr>
      <w:r>
        <w:t xml:space="preserve">The Differential </w:t>
      </w:r>
      <w:proofErr w:type="spellStart"/>
      <w:r>
        <w:t>Koffset</w:t>
      </w:r>
      <w:proofErr w:type="spellEnd"/>
      <w:r>
        <w:t xml:space="preserve">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w:t>
      </w:r>
      <w:proofErr w:type="spellStart"/>
      <w:r>
        <w:rPr>
          <w:rFonts w:eastAsia="Malgun Gothic"/>
        </w:rPr>
        <w:t>Koffset</w:t>
      </w:r>
      <w:proofErr w:type="spellEnd"/>
      <w:r>
        <w:rPr>
          <w:rFonts w:eastAsia="Malgun Gothic"/>
        </w:rPr>
        <w:t xml:space="preserve">: </w:t>
      </w:r>
      <w:r>
        <w:t xml:space="preserve">This field indicates the differential </w:t>
      </w:r>
      <w:proofErr w:type="spellStart"/>
      <w:r>
        <w:t>Koffset</w:t>
      </w:r>
      <w:proofErr w:type="spellEnd"/>
      <w:r>
        <w:t xml:space="preserve"> in the number of slots (see clause 4.2 in TS 38.213 [6]), using subcarrier spacing of 15 kHz.</w:t>
      </w:r>
      <w:r>
        <w:rPr>
          <w:rFonts w:eastAsia="Malgun Gothic"/>
        </w:rPr>
        <w:t xml:space="preserve"> </w:t>
      </w:r>
      <w:r>
        <w:t>The length of the field is 6 bits.</w:t>
      </w:r>
    </w:p>
    <w:p w14:paraId="52ED1BD0" w14:textId="77777777" w:rsidR="003669F2" w:rsidRDefault="000238CE">
      <w:pPr>
        <w:pStyle w:val="TH"/>
      </w:pPr>
      <w:r>
        <w:rPr>
          <w:noProof/>
        </w:rPr>
        <w:object w:dxaOrig="5693" w:dyaOrig="1038" w14:anchorId="20423030">
          <v:shape id="_x0000_i1110" type="#_x0000_t75" alt="" style="width:284.5pt;height:51.5pt;mso-width-percent:0;mso-height-percent:0;mso-width-percent:0;mso-height-percent:0" o:ole="">
            <v:imagedata r:id="rId187" o:title=""/>
          </v:shape>
          <o:OLEObject Type="Embed" ProgID="Visio.Drawing.15" ShapeID="_x0000_i1110" DrawAspect="Content" ObjectID="_1804003525" r:id="rId188"/>
        </w:object>
      </w:r>
    </w:p>
    <w:p w14:paraId="52ED1BD1" w14:textId="77777777" w:rsidR="003669F2" w:rsidRDefault="00B562E1">
      <w:pPr>
        <w:pStyle w:val="TF"/>
        <w:rPr>
          <w:lang w:eastAsia="ko-KR"/>
        </w:rPr>
      </w:pPr>
      <w:r>
        <w:rPr>
          <w:lang w:eastAsia="ko-KR"/>
        </w:rPr>
        <w:t xml:space="preserve">Figure 6.1.3.57-1: Differential </w:t>
      </w:r>
      <w:proofErr w:type="spellStart"/>
      <w:r>
        <w:rPr>
          <w:lang w:eastAsia="ko-KR"/>
        </w:rPr>
        <w:t>Koffset</w:t>
      </w:r>
      <w:proofErr w:type="spellEnd"/>
      <w:r>
        <w:rPr>
          <w:lang w:eastAsia="ko-KR"/>
        </w:rPr>
        <w:t xml:space="preserve"> MAC CE</w:t>
      </w:r>
    </w:p>
    <w:p w14:paraId="52ED1BD2" w14:textId="77777777" w:rsidR="003669F2" w:rsidRDefault="00B562E1">
      <w:pPr>
        <w:pStyle w:val="4"/>
      </w:pPr>
      <w:bookmarkStart w:id="3041" w:name="_Toc178200721"/>
      <w:r>
        <w:t>6.1.3.58</w:t>
      </w:r>
      <w:r>
        <w:tab/>
        <w:t>BFD-RS Indication MAC CE</w:t>
      </w:r>
      <w:bookmarkEnd w:id="3041"/>
    </w:p>
    <w:p w14:paraId="52ED1BD3" w14:textId="77777777" w:rsidR="003669F2" w:rsidRDefault="00B562E1">
      <w:r>
        <w:t xml:space="preserve">The BFD-RS Indication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 xml:space="preserve">BFD-RS </w:t>
      </w:r>
      <w:proofErr w:type="spellStart"/>
      <w:r>
        <w:rPr>
          <w:lang w:eastAsia="ko-KR"/>
        </w:rPr>
        <w:t>ID</w:t>
      </w:r>
      <w:r>
        <w:rPr>
          <w:vertAlign w:val="subscript"/>
          <w:lang w:eastAsia="ko-KR"/>
        </w:rPr>
        <w:t>i</w:t>
      </w:r>
      <w:proofErr w:type="spellEnd"/>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0238CE">
      <w:pPr>
        <w:pStyle w:val="TH"/>
      </w:pPr>
      <w:r>
        <w:rPr>
          <w:noProof/>
        </w:rPr>
        <w:object w:dxaOrig="5710" w:dyaOrig="3315" w14:anchorId="1AF478AB">
          <v:shape id="_x0000_i1111" type="#_x0000_t75" alt="" style="width:284.5pt;height:165.5pt;mso-width-percent:0;mso-height-percent:0;mso-width-percent:0;mso-height-percent:0" o:ole="">
            <v:imagedata r:id="rId189" o:title=""/>
          </v:shape>
          <o:OLEObject Type="Embed" ProgID="Visio.Drawing.15" ShapeID="_x0000_i1111" DrawAspect="Content" ObjectID="_1804003526" r:id="rId190"/>
        </w:object>
      </w:r>
    </w:p>
    <w:p w14:paraId="52ED1BDB" w14:textId="77777777"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4"/>
        <w:rPr>
          <w:rFonts w:eastAsia="等线"/>
          <w:lang w:eastAsia="ko-KR"/>
        </w:rPr>
      </w:pPr>
      <w:bookmarkStart w:id="3042" w:name="_Toc178200722"/>
      <w:r>
        <w:t>6.1.3.59</w:t>
      </w:r>
      <w:r>
        <w:tab/>
      </w:r>
      <w:r>
        <w:rPr>
          <w:rFonts w:eastAsia="等线"/>
          <w:lang w:eastAsia="ko-KR"/>
        </w:rPr>
        <w:t>SP/AP SRS TCI State Indication MAC CE</w:t>
      </w:r>
      <w:bookmarkEnd w:id="3042"/>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 xml:space="preserve">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77777777" w:rsidR="003669F2" w:rsidRDefault="00B562E1">
      <w:pPr>
        <w:pStyle w:val="B1"/>
      </w:pPr>
      <w:r>
        <w:t>-</w:t>
      </w:r>
      <w:r>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t>ID</w:t>
      </w:r>
      <w:r>
        <w:rPr>
          <w:vertAlign w:val="subscript"/>
        </w:rPr>
        <w:t>i</w:t>
      </w:r>
      <w:proofErr w:type="spellEnd"/>
      <w:r>
        <w:t xml:space="preserve"> fields. The length of the field is 5 bits;</w:t>
      </w:r>
    </w:p>
    <w:p w14:paraId="52ED1BE0"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w:t>
      </w:r>
      <w:proofErr w:type="spellStart"/>
      <w:r>
        <w:t>ID</w:t>
      </w:r>
      <w:r>
        <w:rPr>
          <w:vertAlign w:val="subscript"/>
        </w:rPr>
        <w:t>i</w:t>
      </w:r>
      <w:proofErr w:type="spellEnd"/>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w:t>
      </w:r>
      <w:proofErr w:type="spellStart"/>
      <w:r>
        <w:rPr>
          <w:i/>
        </w:rPr>
        <w:t>ResourceSetId</w:t>
      </w:r>
      <w:proofErr w:type="spellEnd"/>
      <w:r>
        <w:t xml:space="preserve"> as specified in TS 38.331 [5]. The length of the field is 4 bits;</w:t>
      </w:r>
    </w:p>
    <w:p w14:paraId="52ED1BE4"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w:t>
      </w:r>
      <w:proofErr w:type="spellEnd"/>
      <w:r>
        <w:t xml:space="preserve"> is located. The length of the field is 5 bits;</w:t>
      </w:r>
    </w:p>
    <w:p w14:paraId="52ED1BE5"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w:t>
      </w:r>
      <w:proofErr w:type="gramStart"/>
      <w:r>
        <w:t>i.e.</w:t>
      </w:r>
      <w:proofErr w:type="gramEnd"/>
      <w:r>
        <w:t xml:space="preserv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w:t>
      </w:r>
      <w:proofErr w:type="gramStart"/>
      <w:r>
        <w:t>i.e.</w:t>
      </w:r>
      <w:proofErr w:type="gramEnd"/>
      <w:r>
        <w:t xml:space="preserv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0238CE">
      <w:pPr>
        <w:pStyle w:val="TH"/>
      </w:pPr>
      <w:r>
        <w:rPr>
          <w:noProof/>
        </w:rPr>
        <w:object w:dxaOrig="5710" w:dyaOrig="4454" w14:anchorId="02E998E7">
          <v:shape id="_x0000_i1112" type="#_x0000_t75" alt="" style="width:284.5pt;height:222.5pt;mso-width-percent:0;mso-height-percent:0;mso-width-percent:0;mso-height-percent:0" o:ole="">
            <v:imagedata r:id="rId191" o:title=""/>
          </v:shape>
          <o:OLEObject Type="Embed" ProgID="Visio.Drawing.15" ShapeID="_x0000_i1112" DrawAspect="Content" ObjectID="_1804003527" r:id="rId192"/>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等线"/>
          <w:lang w:eastAsia="ko-KR"/>
        </w:rPr>
      </w:pPr>
      <w:bookmarkStart w:id="3043" w:name="_Toc178200723"/>
      <w:r>
        <w:t>6.1.3.60</w:t>
      </w:r>
      <w:r>
        <w:tab/>
      </w:r>
      <w:r>
        <w:rPr>
          <w:rFonts w:eastAsia="等线"/>
          <w:lang w:eastAsia="ko-KR"/>
        </w:rPr>
        <w:t>Serving Cell Set based SRS TCI State Indication MAC CE</w:t>
      </w:r>
      <w:bookmarkEnd w:id="3043"/>
    </w:p>
    <w:p w14:paraId="52ED1BEB" w14:textId="77777777" w:rsidR="003669F2" w:rsidRDefault="00B562E1">
      <w:r>
        <w:t xml:space="preserve">The Serving Cell Set based SRS TCI State Indication MAC CE is identified by a MAC </w:t>
      </w:r>
      <w:proofErr w:type="spellStart"/>
      <w:r>
        <w:t>subheader</w:t>
      </w:r>
      <w:proofErr w:type="spellEnd"/>
      <w:r>
        <w:t xml:space="preserve"> with </w:t>
      </w:r>
      <w:proofErr w:type="spellStart"/>
      <w:r>
        <w:t>eLCID</w:t>
      </w:r>
      <w:proofErr w:type="spellEnd"/>
      <w:r>
        <w:t xml:space="preserve"> as specified. It has a variable size with following fields:</w:t>
      </w:r>
    </w:p>
    <w:p w14:paraId="52ED1BEC" w14:textId="77777777" w:rsidR="003669F2" w:rsidRDefault="00B562E1">
      <w:pPr>
        <w:pStyle w:val="B1"/>
        <w:rPr>
          <w:iCs/>
        </w:rPr>
      </w:pPr>
      <w:r>
        <w:t>-</w:t>
      </w:r>
      <w: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w:t>
      </w:r>
      <w:proofErr w:type="spellStart"/>
      <w:r>
        <w:t>IDi</w:t>
      </w:r>
      <w:proofErr w:type="spellEnd"/>
      <w:r>
        <w:t xml:space="preserve">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77777777"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w:t>
      </w:r>
      <w:proofErr w:type="spellStart"/>
      <w:r>
        <w:t>IDi</w:t>
      </w:r>
      <w:proofErr w:type="spellEnd"/>
      <w:r>
        <w:t xml:space="preserve">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 xml:space="preserve">SRS Resource </w:t>
      </w:r>
      <w:proofErr w:type="spellStart"/>
      <w: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 The length of the field is 6 bits;</w:t>
      </w:r>
    </w:p>
    <w:p w14:paraId="52ED1BF0"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ID</w:t>
      </w:r>
      <w:r>
        <w:rPr>
          <w:vertAlign w:val="subscript"/>
        </w:rPr>
        <w:t>i</w:t>
      </w:r>
      <w:proofErr w:type="spellEnd"/>
      <w:r>
        <w:t xml:space="preserve"> is located. The length of the field is 5 bits;</w:t>
      </w:r>
    </w:p>
    <w:p w14:paraId="52ED1BF1"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ID</w:t>
      </w:r>
      <w:r>
        <w:rPr>
          <w:vertAlign w:val="subscript"/>
        </w:rP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w:t>
      </w:r>
      <w:r>
        <w:rPr>
          <w:lang w:eastAsia="zh-CN"/>
        </w:rPr>
        <w:lastRenderedPageBreak/>
        <w:t xml:space="preserve">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w:t>
      </w:r>
      <w:proofErr w:type="gramStart"/>
      <w:r>
        <w:t>i.e.</w:t>
      </w:r>
      <w:proofErr w:type="gramEnd"/>
      <w:r>
        <w:t xml:space="preserv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0238CE">
      <w:pPr>
        <w:pStyle w:val="TH"/>
      </w:pPr>
      <w:r>
        <w:rPr>
          <w:noProof/>
        </w:rPr>
        <w:object w:dxaOrig="5710" w:dyaOrig="4990" w14:anchorId="4537ACCC">
          <v:shape id="_x0000_i1113" type="#_x0000_t75" alt="" style="width:284.5pt;height:249.5pt;mso-width-percent:0;mso-height-percent:0;mso-width-percent:0;mso-height-percent:0" o:ole="">
            <v:imagedata r:id="rId193" o:title=""/>
          </v:shape>
          <o:OLEObject Type="Embed" ProgID="Visio.Drawing.15" ShapeID="_x0000_i1113" DrawAspect="Content" ObjectID="_1804003528" r:id="rId194"/>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3044" w:name="_Toc178200724"/>
      <w:r>
        <w:t>6.1.3.</w:t>
      </w:r>
      <w:r>
        <w:rPr>
          <w:rFonts w:eastAsia="宋体"/>
          <w:lang w:eastAsia="zh-CN"/>
        </w:rPr>
        <w:t>61</w:t>
      </w:r>
      <w:r>
        <w:tab/>
        <w:t>Child IAB-DU Restricted Beam Indication MAC CE</w:t>
      </w:r>
      <w:bookmarkEnd w:id="3044"/>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proofErr w:type="spellStart"/>
      <w:r>
        <w:rPr>
          <w:i/>
        </w:rPr>
        <w:t>iab-ResourceConfigID</w:t>
      </w:r>
      <w:proofErr w:type="spellEnd"/>
      <w:r>
        <w:t xml:space="preserve"> parameter in </w:t>
      </w:r>
      <w:r>
        <w:rPr>
          <w:i/>
        </w:rPr>
        <w:t>IAB-</w:t>
      </w:r>
      <w:proofErr w:type="spellStart"/>
      <w:r>
        <w:rPr>
          <w:i/>
        </w:rPr>
        <w:t>ResourceConfig</w:t>
      </w:r>
      <w:proofErr w:type="spellEnd"/>
      <w:r>
        <w:t xml:space="preserve"> as specified in TS 38.331 [5]. The length of the field is 16 bits;</w:t>
      </w:r>
    </w:p>
    <w:p w14:paraId="52ED1BF9" w14:textId="77777777" w:rsidR="003669F2" w:rsidRDefault="00B562E1">
      <w:pPr>
        <w:pStyle w:val="B1"/>
      </w:pPr>
      <w:r>
        <w:t>-</w:t>
      </w:r>
      <w:r>
        <w:tab/>
        <w:t xml:space="preserve">Number of </w:t>
      </w:r>
      <w:proofErr w:type="gramStart"/>
      <w:r>
        <w:t>child</w:t>
      </w:r>
      <w:proofErr w:type="gramEnd"/>
      <w:r>
        <w:t xml:space="preserve"> IAB-DU beams: This field indicates the number of restricted child IAB-DU beams included in the MAC CE. The length of the field is 8 bits. The number of restricted </w:t>
      </w:r>
      <w:proofErr w:type="gramStart"/>
      <w:r>
        <w:t>child</w:t>
      </w:r>
      <w:proofErr w:type="gramEnd"/>
      <w:r>
        <w:t xml:space="preserve"> IAB-DU beams is contained in the 3 rightmost bits of the field while the remaining 5 bits are considered as reserved bits;</w:t>
      </w:r>
    </w:p>
    <w:p w14:paraId="52ED1BFA" w14:textId="77777777" w:rsidR="003669F2" w:rsidRDefault="00B562E1">
      <w:pPr>
        <w:pStyle w:val="B1"/>
      </w:pPr>
      <w:r>
        <w:t>-</w:t>
      </w:r>
      <w:r>
        <w:tab/>
        <w:t xml:space="preserve">IAB-DU restricted beams type </w:t>
      </w:r>
      <w:proofErr w:type="spellStart"/>
      <w:r>
        <w:t>ID</w:t>
      </w:r>
      <w:r>
        <w:rPr>
          <w:vertAlign w:val="subscript"/>
        </w:rPr>
        <w:t>i</w:t>
      </w:r>
      <w:proofErr w:type="spellEnd"/>
      <w:r>
        <w:t xml:space="preserve">: This field determines the type of information used as an indication of a set of child IAB-DU's restricted beams, indicated with the Child IAB-DU Resource set </w:t>
      </w:r>
      <w:proofErr w:type="spellStart"/>
      <w:r>
        <w:t>ID</w:t>
      </w:r>
      <w:r>
        <w:rPr>
          <w:vertAlign w:val="subscript"/>
        </w:rPr>
        <w:t>i</w:t>
      </w:r>
      <w:proofErr w:type="spellEnd"/>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w:t>
      </w:r>
      <w:proofErr w:type="spellStart"/>
      <w:r>
        <w:t>ID</w:t>
      </w:r>
      <w:r>
        <w:rPr>
          <w:vertAlign w:val="subscript"/>
        </w:rPr>
        <w:t>i</w:t>
      </w:r>
      <w:proofErr w:type="spellEnd"/>
      <w:r>
        <w:t xml:space="preserve"> field, with the two leftmost bits being set to zero). If the value of the field is 01, SSB index (contained in the 6 rightmost bits of the Child IAB-DU Resource set </w:t>
      </w:r>
      <w:proofErr w:type="spellStart"/>
      <w:r>
        <w:t>ID</w:t>
      </w:r>
      <w:r>
        <w:rPr>
          <w:vertAlign w:val="subscript"/>
        </w:rPr>
        <w:t>i</w:t>
      </w:r>
      <w:proofErr w:type="spellEnd"/>
      <w:r>
        <w:t xml:space="preserve"> field) </w:t>
      </w:r>
      <w:r>
        <w:rPr>
          <w:lang w:eastAsia="ko-KR"/>
        </w:rPr>
        <w:t xml:space="preserve">and STC index (contained in the two leftmost bits of the </w:t>
      </w:r>
      <w:r>
        <w:t xml:space="preserve">Child IAB-DU Resource set </w:t>
      </w:r>
      <w:proofErr w:type="spellStart"/>
      <w:r>
        <w:t>ID</w:t>
      </w:r>
      <w:r>
        <w:rPr>
          <w:vertAlign w:val="subscript"/>
        </w:rPr>
        <w:t>i</w:t>
      </w:r>
      <w:proofErr w:type="spellEnd"/>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is used (comprising all 8 bits of the Child IAB-DU Resource set </w:t>
      </w:r>
      <w:proofErr w:type="spellStart"/>
      <w:r>
        <w:t>ID</w:t>
      </w:r>
      <w:r>
        <w:rPr>
          <w:vertAlign w:val="subscript"/>
        </w:rPr>
        <w:t>i</w:t>
      </w:r>
      <w:proofErr w:type="spellEnd"/>
      <w:r>
        <w:t xml:space="preserve"> field). The length of the field is 2 bits;</w:t>
      </w:r>
    </w:p>
    <w:p w14:paraId="52ED1BFB"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w:t>
      </w:r>
      <w:r>
        <w:lastRenderedPageBreak/>
        <w:t xml:space="preserve">restricted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r>
        <w:t>;</w:t>
      </w:r>
    </w:p>
    <w:p w14:paraId="52ED1BFC" w14:textId="77777777" w:rsidR="003669F2" w:rsidRDefault="00B562E1">
      <w:pPr>
        <w:pStyle w:val="B1"/>
      </w:pPr>
      <w:r>
        <w:t>-</w:t>
      </w:r>
      <w:r>
        <w:tab/>
        <w:t>C</w:t>
      </w:r>
      <w:r>
        <w:rPr>
          <w:vertAlign w:val="subscript"/>
        </w:rPr>
        <w:t>i2</w:t>
      </w:r>
      <w:r>
        <w:t xml:space="preserve">: This field indicates whether the child IAB-DU beam indicated with the Child IAB-DU Resource set </w:t>
      </w:r>
      <w:proofErr w:type="spellStart"/>
      <w:r>
        <w:t>ID</w:t>
      </w:r>
      <w:r>
        <w:rPr>
          <w:vertAlign w:val="subscript"/>
        </w:rPr>
        <w:t>i</w:t>
      </w:r>
      <w:proofErr w:type="spellEnd"/>
      <w:r>
        <w:t xml:space="preserve"> field is associated with one or more uplink or downlink IAB-MT beams, indicated with the IAB-MT Resource set </w:t>
      </w:r>
      <w:proofErr w:type="spellStart"/>
      <w:r>
        <w:t>ID</w:t>
      </w:r>
      <w:r>
        <w:rPr>
          <w:vertAlign w:val="subscript"/>
        </w:rPr>
        <w:t>ij</w:t>
      </w:r>
      <w:proofErr w:type="spellEnd"/>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w:t>
      </w:r>
      <w:proofErr w:type="spellStart"/>
      <w:r>
        <w:t>ID</w:t>
      </w:r>
      <w:r>
        <w:rPr>
          <w:vertAlign w:val="subscript"/>
        </w:rPr>
        <w:t>ij</w:t>
      </w:r>
      <w:proofErr w:type="spellEnd"/>
      <w:r>
        <w:t xml:space="preserve"> field is included (and that Number of associated IAB-MT beams </w:t>
      </w:r>
      <w:proofErr w:type="spellStart"/>
      <w:r>
        <w:t>ID</w:t>
      </w:r>
      <w:r>
        <w:rPr>
          <w:vertAlign w:val="subscript"/>
        </w:rPr>
        <w:t>i</w:t>
      </w:r>
      <w:proofErr w:type="spellEnd"/>
      <w:r>
        <w:t xml:space="preserve"> is included), </w:t>
      </w:r>
      <w:r>
        <w:rPr>
          <w:lang w:eastAsia="ko-KR"/>
        </w:rPr>
        <w:t xml:space="preserve">and </w:t>
      </w:r>
      <w:r>
        <w:t xml:space="preserve">it is set to 0 to indicate that no IAB-MT Resource set </w:t>
      </w:r>
      <w:proofErr w:type="spellStart"/>
      <w:r>
        <w:t>ID</w:t>
      </w:r>
      <w:r>
        <w:rPr>
          <w:vertAlign w:val="subscript"/>
        </w:rPr>
        <w:t>ij</w:t>
      </w:r>
      <w:proofErr w:type="spellEnd"/>
      <w:r>
        <w:t xml:space="preserve"> field is present (and that the Number of associated IAB-MT beams </w:t>
      </w:r>
      <w:proofErr w:type="spellStart"/>
      <w:r>
        <w:t>ID</w:t>
      </w:r>
      <w:r>
        <w:rPr>
          <w:vertAlign w:val="subscript"/>
        </w:rPr>
        <w:t>i</w:t>
      </w:r>
      <w:proofErr w:type="spellEnd"/>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7777777" w:rsidR="003669F2" w:rsidRDefault="00B562E1">
      <w:pPr>
        <w:pStyle w:val="B1"/>
      </w:pPr>
      <w:r>
        <w:t>-</w:t>
      </w:r>
      <w:r>
        <w:tab/>
        <w:t xml:space="preserve">Child IAB-DU Resource set </w:t>
      </w:r>
      <w:proofErr w:type="spellStart"/>
      <w:r>
        <w:t>ID</w:t>
      </w:r>
      <w:r>
        <w:rPr>
          <w:vertAlign w:val="subscript"/>
        </w:rPr>
        <w:t>i</w:t>
      </w:r>
      <w:proofErr w:type="spellEnd"/>
      <w:r>
        <w:rPr>
          <w:vertAlign w:val="subscript"/>
        </w:rPr>
        <w:t xml:space="preserve">: </w:t>
      </w:r>
      <w:r>
        <w:t>an indication of the child IAB-DU's beam in the direction of which simultaneous operation is restricted. The length of the field is 8 bits;</w:t>
      </w:r>
    </w:p>
    <w:p w14:paraId="52ED1BFF"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restriction indicated in Child IAB-DU Resource set </w:t>
      </w:r>
      <w:proofErr w:type="spellStart"/>
      <w:r>
        <w:t>ID</w:t>
      </w:r>
      <w:r>
        <w:rPr>
          <w:vertAlign w:val="subscript"/>
        </w:rPr>
        <w:t>i</w:t>
      </w:r>
      <w:proofErr w:type="spellEnd"/>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field,. If the value of the field is set to one, only DU cell is included in the Cell info </w:t>
      </w:r>
      <w:proofErr w:type="spellStart"/>
      <w:r>
        <w:t>ID</w:t>
      </w:r>
      <w:r>
        <w:rPr>
          <w:vertAlign w:val="subscript"/>
        </w:rPr>
        <w:t>ij</w:t>
      </w:r>
      <w:proofErr w:type="spellEnd"/>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Child IAB-DU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restriction indicated in Child IAB-DU Resource set </w:t>
      </w:r>
      <w:proofErr w:type="spellStart"/>
      <w:r>
        <w:t>ID</w:t>
      </w:r>
      <w:r>
        <w:rPr>
          <w:vertAlign w:val="subscript"/>
        </w:rPr>
        <w:t>i</w:t>
      </w:r>
      <w:proofErr w:type="spellEnd"/>
      <w:r>
        <w:t>. Cell info ID</w:t>
      </w:r>
      <w:r>
        <w:rPr>
          <w:vertAlign w:val="subscript"/>
        </w:rPr>
        <w:t xml:space="preserve">i0 </w:t>
      </w:r>
      <w:r>
        <w:t xml:space="preserve">field refers to the first cell configuration associated with the beam restriction indicated in Child IAB-DU Resource set </w:t>
      </w:r>
      <w:proofErr w:type="spellStart"/>
      <w:r>
        <w:t>ID</w:t>
      </w:r>
      <w:r>
        <w:rPr>
          <w:vertAlign w:val="subscript"/>
        </w:rPr>
        <w:t>i</w:t>
      </w:r>
      <w:proofErr w:type="spellEnd"/>
      <w:r>
        <w:t>, Cell info ID</w:t>
      </w:r>
      <w:r>
        <w:rPr>
          <w:vertAlign w:val="subscript"/>
        </w:rPr>
        <w:t xml:space="preserve">i1 </w:t>
      </w:r>
      <w:r>
        <w:t xml:space="preserve">field refers to the second cell configuration associated with the beam restriction indicated in Child IAB-DU Resource set </w:t>
      </w:r>
      <w:proofErr w:type="spellStart"/>
      <w:r>
        <w:t>ID</w:t>
      </w:r>
      <w:r>
        <w:rPr>
          <w:vertAlign w:val="subscript"/>
        </w:rPr>
        <w:t>i</w:t>
      </w:r>
      <w:proofErr w:type="spellEnd"/>
      <w:r>
        <w:t>, and so on. The length of the field is 15 bits;</w:t>
      </w:r>
    </w:p>
    <w:p w14:paraId="52ED1C03"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 xml:space="preserve">Number of associated IAB-MT beams </w:t>
      </w:r>
      <w:proofErr w:type="spellStart"/>
      <w:r>
        <w:t>ID</w:t>
      </w:r>
      <w:r>
        <w:rPr>
          <w:vertAlign w:val="subscript"/>
        </w:rPr>
        <w:t>i</w:t>
      </w:r>
      <w:proofErr w:type="spellEnd"/>
      <w:r>
        <w:t xml:space="preserve">: This field indicates the number of IAB-MT beams associated with the beam indicated in Child IAB-DU Resource set </w:t>
      </w:r>
      <w:proofErr w:type="spellStart"/>
      <w:r>
        <w:t>ID</w:t>
      </w:r>
      <w:r>
        <w:rPr>
          <w:vertAlign w:val="subscript"/>
        </w:rPr>
        <w:t>i</w:t>
      </w:r>
      <w:proofErr w:type="spellEnd"/>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w:t>
      </w:r>
      <w:proofErr w:type="spellStart"/>
      <w:r>
        <w:t>ID</w:t>
      </w:r>
      <w:r>
        <w:rPr>
          <w:vertAlign w:val="subscript"/>
        </w:rPr>
        <w:t>i</w:t>
      </w:r>
      <w:proofErr w:type="spellEnd"/>
      <w:r>
        <w:t xml:space="preserve"> is contained in the 3 rightmost bits of the field while the remaining 5 bits are considered as reserved bits;</w:t>
      </w:r>
    </w:p>
    <w:p w14:paraId="52ED1C05" w14:textId="77777777" w:rsidR="003669F2" w:rsidRDefault="00B562E1">
      <w:pPr>
        <w:pStyle w:val="B1"/>
      </w:pPr>
      <w:r>
        <w:t>-</w:t>
      </w:r>
      <w:r>
        <w:tab/>
        <w:t xml:space="preserve">Associated IAB-MT's beams type </w:t>
      </w:r>
      <w:proofErr w:type="spellStart"/>
      <w:r>
        <w:t>ID</w:t>
      </w:r>
      <w:r>
        <w:rPr>
          <w:vertAlign w:val="subscript"/>
        </w:rPr>
        <w:t>ij</w:t>
      </w:r>
      <w:proofErr w:type="spellEnd"/>
      <w:r>
        <w:t xml:space="preserve">: This field determines the type of information used as an indication of an uplink or downlink IAB-MT beam associated with the child IAB-DU's restricted beams, indicated with the IAB-MT Resource set </w:t>
      </w:r>
      <w:proofErr w:type="spellStart"/>
      <w:r>
        <w:t>ID</w:t>
      </w:r>
      <w:r>
        <w:rPr>
          <w:vertAlign w:val="subscript"/>
        </w:rPr>
        <w:t>ij</w:t>
      </w:r>
      <w:proofErr w:type="spellEnd"/>
      <w:r>
        <w:t xml:space="preserve">. If the value of the field is 00, the information included in the IAB-MT Resource set </w:t>
      </w:r>
      <w:proofErr w:type="spellStart"/>
      <w:r>
        <w:t>ID</w:t>
      </w:r>
      <w:r>
        <w:rPr>
          <w:vertAlign w:val="subscript"/>
        </w:rPr>
        <w:t>ij</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ij</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ij</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 xml:space="preserve">IAB-MT Resource set </w:t>
      </w:r>
      <w:proofErr w:type="spellStart"/>
      <w:r>
        <w:t>ID</w:t>
      </w:r>
      <w:r>
        <w:rPr>
          <w:vertAlign w:val="subscript"/>
        </w:rPr>
        <w:t>ij</w:t>
      </w:r>
      <w:proofErr w:type="spellEnd"/>
      <w:r>
        <w:t xml:space="preserve"> field is the </w:t>
      </w:r>
      <w:r>
        <w:rPr>
          <w:i/>
          <w:szCs w:val="22"/>
        </w:rPr>
        <w:t>SRS-</w:t>
      </w:r>
      <w:proofErr w:type="spellStart"/>
      <w:r>
        <w:rPr>
          <w:i/>
          <w:szCs w:val="22"/>
        </w:rPr>
        <w:t>ResourceID</w:t>
      </w:r>
      <w:proofErr w:type="spellEnd"/>
      <w:r>
        <w:t>. The length of the field is 2 bits;</w:t>
      </w:r>
    </w:p>
    <w:p w14:paraId="52ED1C06" w14:textId="77777777" w:rsidR="003669F2" w:rsidRDefault="00B562E1">
      <w:pPr>
        <w:pStyle w:val="B1"/>
      </w:pPr>
      <w:r>
        <w:lastRenderedPageBreak/>
        <w:t>-</w:t>
      </w:r>
      <w:r>
        <w:tab/>
        <w:t xml:space="preserve">IAB-MT Resource set </w:t>
      </w:r>
      <w:proofErr w:type="spellStart"/>
      <w:r>
        <w:t>ID</w:t>
      </w:r>
      <w:r>
        <w:rPr>
          <w:vertAlign w:val="subscript"/>
        </w:rPr>
        <w:t>ij</w:t>
      </w:r>
      <w:proofErr w:type="spellEnd"/>
      <w:r>
        <w:rPr>
          <w:vertAlign w:val="subscript"/>
        </w:rPr>
        <w:t xml:space="preserve">: </w:t>
      </w:r>
      <w:r>
        <w:t xml:space="preserve">an indication of the IAB-MTs downlink or uplink beams which are associated with the child IAB-DU restricted beam indicated in Child IAB-DU Resource set </w:t>
      </w:r>
      <w:proofErr w:type="spellStart"/>
      <w:r>
        <w:t>ID</w:t>
      </w:r>
      <w:r>
        <w:rPr>
          <w:vertAlign w:val="subscript"/>
        </w:rPr>
        <w:t>i</w:t>
      </w:r>
      <w:proofErr w:type="spellEnd"/>
      <w:r>
        <w:t xml:space="preserve"> field. IAB-MT Resource set ID</w:t>
      </w:r>
      <w:r>
        <w:rPr>
          <w:vertAlign w:val="subscript"/>
        </w:rPr>
        <w:t>i0</w:t>
      </w:r>
      <w:r>
        <w:t xml:space="preserve"> field refers to the first IAB-MT's beam associated with the child IAB-DU's restricted beam indicated in Child IAB-DU Resource set </w:t>
      </w:r>
      <w:proofErr w:type="spellStart"/>
      <w:r>
        <w:t>ID</w:t>
      </w:r>
      <w:r>
        <w:rPr>
          <w:vertAlign w:val="subscript"/>
        </w:rPr>
        <w:t>i</w:t>
      </w:r>
      <w:proofErr w:type="spellEnd"/>
      <w:r>
        <w:t xml:space="preserve"> field, IAB-MT Resource set ID</w:t>
      </w:r>
      <w:r>
        <w:rPr>
          <w:vertAlign w:val="subscript"/>
        </w:rPr>
        <w:t>i1</w:t>
      </w:r>
      <w:r>
        <w:t xml:space="preserve"> field refers to the second IAB-MT's beam associated with the child IAB-DU's restricted beam indicated in Child IAB-DU Resource set </w:t>
      </w:r>
      <w:proofErr w:type="spellStart"/>
      <w:r>
        <w:t>ID</w:t>
      </w:r>
      <w:r>
        <w:rPr>
          <w:vertAlign w:val="subscript"/>
        </w:rPr>
        <w:t>i</w:t>
      </w:r>
      <w:proofErr w:type="spellEnd"/>
      <w:r>
        <w:t xml:space="preserve"> field, and so on. The length of the field is 8 bits.</w:t>
      </w:r>
    </w:p>
    <w:p w14:paraId="52ED1C07" w14:textId="77777777" w:rsidR="003669F2" w:rsidRDefault="000238CE">
      <w:pPr>
        <w:pStyle w:val="TH"/>
      </w:pPr>
      <w:r>
        <w:rPr>
          <w:noProof/>
        </w:rPr>
        <w:object w:dxaOrig="3148" w:dyaOrig="14283" w14:anchorId="453326D9">
          <v:shape id="_x0000_i1114" type="#_x0000_t75" alt="" style="width:156.5pt;height:714pt;mso-width-percent:0;mso-height-percent:0;mso-width-percent:0;mso-height-percent:0" o:ole="">
            <v:imagedata r:id="rId195" o:title=""/>
          </v:shape>
          <o:OLEObject Type="Embed" ProgID="Visio.Drawing.15" ShapeID="_x0000_i1114" DrawAspect="Content" ObjectID="_1804003529" r:id="rId196"/>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4"/>
      </w:pPr>
      <w:bookmarkStart w:id="3045" w:name="_Toc178200725"/>
      <w:r>
        <w:t>6.1.3.62</w:t>
      </w:r>
      <w:r>
        <w:tab/>
        <w:t>IAB-MT Recommended Beam Indication MAC CE</w:t>
      </w:r>
      <w:bookmarkEnd w:id="3045"/>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an uplink or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w:t>
      </w:r>
      <w:proofErr w:type="spellStart"/>
      <w:r>
        <w:t>ID</w:t>
      </w:r>
      <w:r>
        <w:rPr>
          <w:vertAlign w:val="subscript"/>
        </w:rPr>
        <w:t>i</w:t>
      </w:r>
      <w:proofErr w:type="spellEnd"/>
      <w:r>
        <w:t xml:space="preserve"> field is the </w:t>
      </w:r>
      <w:r>
        <w:rPr>
          <w:i/>
          <w:szCs w:val="22"/>
        </w:rPr>
        <w:t>SRS-</w:t>
      </w:r>
      <w:proofErr w:type="spellStart"/>
      <w:r>
        <w:rPr>
          <w:i/>
          <w:szCs w:val="22"/>
        </w:rPr>
        <w:t>ResourceID</w:t>
      </w:r>
      <w:proofErr w:type="spellEnd"/>
      <w:r>
        <w:t>. The length of the field is 2 bits;</w:t>
      </w:r>
    </w:p>
    <w:p w14:paraId="52ED1C0E"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r>
        <w:t>;</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indicated in IAB-MT Resource set </w:t>
      </w:r>
      <w:proofErr w:type="spellStart"/>
      <w:r>
        <w:t>ID</w:t>
      </w:r>
      <w:r>
        <w:rPr>
          <w:vertAlign w:val="subscript"/>
        </w:rPr>
        <w:t>i</w:t>
      </w:r>
      <w:proofErr w:type="spellEnd"/>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field. If the value of the field is set to one, only MT CC information is included in the Cell info </w:t>
      </w:r>
      <w:proofErr w:type="spellStart"/>
      <w:r>
        <w:t>ID</w:t>
      </w:r>
      <w:r>
        <w:rPr>
          <w:vertAlign w:val="subscript"/>
        </w:rPr>
        <w:t>ij</w:t>
      </w:r>
      <w:proofErr w:type="spellEnd"/>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IAB-MT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recommendation indicated in IAB-MT Resource set </w:t>
      </w:r>
      <w:proofErr w:type="spellStart"/>
      <w:r>
        <w:t>ID</w:t>
      </w:r>
      <w:r>
        <w:rPr>
          <w:vertAlign w:val="subscript"/>
        </w:rPr>
        <w:t>i</w:t>
      </w:r>
      <w:proofErr w:type="spellEnd"/>
      <w:r>
        <w:t>. Cell info ID</w:t>
      </w:r>
      <w:r>
        <w:rPr>
          <w:vertAlign w:val="subscript"/>
        </w:rPr>
        <w:t>i0</w:t>
      </w:r>
      <w:r>
        <w:t xml:space="preserve"> field refers to the first cell configuration associated with the beam recommendation indicated in IAB-MT Resource set </w:t>
      </w:r>
      <w:proofErr w:type="spellStart"/>
      <w:r>
        <w:t>ID</w:t>
      </w:r>
      <w:r>
        <w:rPr>
          <w:vertAlign w:val="subscript"/>
        </w:rPr>
        <w:t>i</w:t>
      </w:r>
      <w:proofErr w:type="spellEnd"/>
      <w:r>
        <w:t>, Cell info ID</w:t>
      </w:r>
      <w:r>
        <w:rPr>
          <w:vertAlign w:val="subscript"/>
        </w:rPr>
        <w:t>i1</w:t>
      </w:r>
      <w:r>
        <w:t xml:space="preserve"> field refers to the second cell configuration associated with the beam recommendation indicated in IAB-MT Resource set </w:t>
      </w:r>
      <w:proofErr w:type="spellStart"/>
      <w:r>
        <w:t>ID</w:t>
      </w:r>
      <w:r>
        <w:rPr>
          <w:vertAlign w:val="subscript"/>
        </w:rPr>
        <w:t>i</w:t>
      </w:r>
      <w:proofErr w:type="spellEnd"/>
      <w:r>
        <w:t>, and so on. The length of the field is 14 bits.</w:t>
      </w:r>
    </w:p>
    <w:p w14:paraId="52ED1C15"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 xml:space="preserve">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16" w14:textId="77777777" w:rsidR="003669F2" w:rsidRDefault="000238CE">
      <w:pPr>
        <w:pStyle w:val="TH"/>
      </w:pPr>
      <w:r>
        <w:rPr>
          <w:noProof/>
        </w:rPr>
        <w:object w:dxaOrig="4471" w:dyaOrig="14283" w14:anchorId="74DBD93A">
          <v:shape id="_x0000_i1115" type="#_x0000_t75" alt="" style="width:223.5pt;height:714pt;mso-width-percent:0;mso-height-percent:0;mso-width-percent:0;mso-height-percent:0" o:ole="">
            <v:imagedata r:id="rId197" o:title=""/>
          </v:shape>
          <o:OLEObject Type="Embed" ProgID="Visio.Drawing.15" ShapeID="_x0000_i1115" DrawAspect="Content" ObjectID="_1804003530" r:id="rId198"/>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77777777" w:rsidR="003669F2" w:rsidRDefault="00B562E1">
      <w:pPr>
        <w:pStyle w:val="4"/>
      </w:pPr>
      <w:bookmarkStart w:id="3046" w:name="_Toc178200726"/>
      <w:r>
        <w:t>6.1.3.63</w:t>
      </w:r>
      <w:r>
        <w:tab/>
        <w:t>DL TX Power Adjustment and Desired DL TX Power Adjustment MAC CEs</w:t>
      </w:r>
      <w:bookmarkEnd w:id="3046"/>
    </w:p>
    <w:p w14:paraId="52ED1C19" w14:textId="77777777" w:rsidR="003669F2" w:rsidRDefault="00B562E1">
      <w:pPr>
        <w:rPr>
          <w:lang w:eastAsia="zh-CN"/>
        </w:rPr>
      </w:pPr>
      <w:r>
        <w:rPr>
          <w:lang w:eastAsia="zh-CN"/>
        </w:rPr>
        <w:t xml:space="preserve">The </w:t>
      </w:r>
      <w:r>
        <w:t>DL TX Power Adjustment MAC CE and Desired DL TX Power Adjustment MAC CEs</w:t>
      </w:r>
      <w:r>
        <w:rPr>
          <w:lang w:eastAsia="zh-CN"/>
        </w:rPr>
        <w:t xml:space="preserve"> are identified by MAC </w:t>
      </w:r>
      <w:proofErr w:type="spellStart"/>
      <w:r>
        <w:rPr>
          <w:lang w:eastAsia="zh-CN"/>
        </w:rPr>
        <w:t>subheaders</w:t>
      </w:r>
      <w:proofErr w:type="spellEnd"/>
      <w:r>
        <w:rPr>
          <w:lang w:eastAsia="zh-CN"/>
        </w:rPr>
        <w:t xml:space="preserve"> with </w:t>
      </w:r>
      <w:proofErr w:type="spellStart"/>
      <w:r>
        <w:rPr>
          <w:lang w:eastAsia="zh-CN"/>
        </w:rPr>
        <w:t>eLCIDs</w:t>
      </w:r>
      <w:proofErr w:type="spellEnd"/>
      <w:r>
        <w:rPr>
          <w:lang w:eastAsia="zh-CN"/>
        </w:rPr>
        <w:t xml:space="preserve"> as specified in Table 6.2.1-1b and Table 6.2.1-1b, respectively. </w:t>
      </w:r>
      <w:proofErr w:type="gramStart"/>
      <w:r>
        <w:rPr>
          <w:lang w:eastAsia="zh-CN"/>
        </w:rPr>
        <w:t>Otherwise</w:t>
      </w:r>
      <w:proofErr w:type="gramEnd"/>
      <w:r>
        <w:rPr>
          <w:lang w:eastAsia="zh-CN"/>
        </w:rPr>
        <w:t xml:space="preserve"> the format of the two MAC CEs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1B" w14:textId="77777777"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r>
        <w:t>;</w:t>
      </w:r>
    </w:p>
    <w:p w14:paraId="52ED1C1F" w14:textId="77777777" w:rsidR="003669F2" w:rsidRDefault="00B562E1">
      <w:pPr>
        <w:pStyle w:val="B1"/>
      </w:pPr>
      <w:r>
        <w:t>-</w:t>
      </w:r>
      <w:r>
        <w:tab/>
        <w:t>C</w:t>
      </w:r>
      <w:r>
        <w:rPr>
          <w:vertAlign w:val="subscript"/>
        </w:rPr>
        <w:t>2</w:t>
      </w:r>
      <w:r>
        <w:t xml:space="preserve">: This field indicates whether any information on IAB-MT DL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The length of the field is 2 bits;</w:t>
      </w:r>
    </w:p>
    <w:p w14:paraId="52ED1C24"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0238CE">
      <w:pPr>
        <w:pStyle w:val="TH"/>
      </w:pPr>
      <w:r>
        <w:rPr>
          <w:noProof/>
        </w:rPr>
        <w:object w:dxaOrig="4605" w:dyaOrig="8389" w14:anchorId="68387AA0">
          <v:shape id="_x0000_i1116" type="#_x0000_t75" alt="" style="width:229.5pt;height:419.5pt;mso-width-percent:0;mso-height-percent:0;mso-width-percent:0;mso-height-percent:0" o:ole="">
            <v:imagedata r:id="rId199" o:title=""/>
          </v:shape>
          <o:OLEObject Type="Embed" ProgID="Visio.Drawing.15" ShapeID="_x0000_i1116" DrawAspect="Content" ObjectID="_1804003531" r:id="rId200"/>
        </w:object>
      </w:r>
    </w:p>
    <w:p w14:paraId="52ED1C28" w14:textId="77777777" w:rsidR="003669F2" w:rsidRDefault="00B562E1">
      <w:pPr>
        <w:pStyle w:val="TF"/>
        <w:rPr>
          <w:lang w:eastAsia="ko-KR"/>
        </w:rPr>
      </w:pPr>
      <w:r>
        <w:rPr>
          <w:lang w:eastAsia="ko-KR"/>
        </w:rPr>
        <w:t>Figure 6.1.3.</w:t>
      </w:r>
      <w:r>
        <w:rPr>
          <w:rFonts w:eastAsia="宋体"/>
          <w:lang w:eastAsia="zh-CN"/>
        </w:rPr>
        <w:t>63</w:t>
      </w:r>
      <w:r>
        <w:rPr>
          <w:lang w:eastAsia="ko-KR"/>
        </w:rPr>
        <w:t xml:space="preserve">-1: </w:t>
      </w:r>
      <w:r>
        <w:t>DL TX Power Adjustment and Desired DL TX Power Adjustment MAC CEs</w:t>
      </w:r>
    </w:p>
    <w:p w14:paraId="52ED1C29" w14:textId="77777777" w:rsidR="003669F2" w:rsidRDefault="00B562E1">
      <w:pPr>
        <w:pStyle w:val="4"/>
      </w:pPr>
      <w:bookmarkStart w:id="3047" w:name="_Toc178200727"/>
      <w:r>
        <w:t>6.1.3.64</w:t>
      </w:r>
      <w:r>
        <w:tab/>
        <w:t>Desired IAB-MT PSD range MAC CE</w:t>
      </w:r>
      <w:bookmarkEnd w:id="3047"/>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2C" w14:textId="77777777"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w:t>
      </w:r>
      <w:proofErr w:type="gramStart"/>
      <w:r>
        <w:rPr>
          <w:rFonts w:eastAsia="宋体"/>
          <w:lang w:eastAsia="zh-CN"/>
        </w:rPr>
        <w:t>i.e.</w:t>
      </w:r>
      <w:proofErr w:type="gramEnd"/>
      <w:r>
        <w:rPr>
          <w:rFonts w:eastAsia="宋体"/>
          <w:lang w:eastAsia="zh-CN"/>
        </w:rPr>
        <w:t xml:space="preserv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r>
        <w:t>;</w:t>
      </w:r>
    </w:p>
    <w:p w14:paraId="52ED1C2F" w14:textId="77777777" w:rsidR="003669F2" w:rsidRDefault="00B562E1">
      <w:pPr>
        <w:pStyle w:val="B1"/>
      </w:pPr>
      <w:r>
        <w:t>-</w:t>
      </w:r>
      <w:r>
        <w:tab/>
        <w:t>C</w:t>
      </w:r>
      <w:r>
        <w:rPr>
          <w:vertAlign w:val="subscript"/>
        </w:rPr>
        <w:t>2</w:t>
      </w:r>
      <w:r>
        <w:t xml:space="preserve">: This field indicates whether any information on IAB-MT UL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0238CE">
      <w:pPr>
        <w:pStyle w:val="TH"/>
      </w:pPr>
      <w:r>
        <w:rPr>
          <w:noProof/>
        </w:rPr>
        <w:object w:dxaOrig="4605" w:dyaOrig="7250" w14:anchorId="7B09A1B7">
          <v:shape id="_x0000_i1117" type="#_x0000_t75" alt="" style="width:229.5pt;height:363pt;mso-width-percent:0;mso-height-percent:0;mso-width-percent:0;mso-height-percent:0" o:ole="">
            <v:imagedata r:id="rId201" o:title=""/>
          </v:shape>
          <o:OLEObject Type="Embed" ProgID="Visio.Drawing.15" ShapeID="_x0000_i1117" DrawAspect="Content" ObjectID="_1804003532" r:id="rId202"/>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3048" w:name="_Toc178200728"/>
      <w:r>
        <w:t>6.1.3.65</w:t>
      </w:r>
      <w:r>
        <w:tab/>
        <w:t>Timing Case Indication MAC CE</w:t>
      </w:r>
      <w:bookmarkEnd w:id="3048"/>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3B" w14:textId="77777777" w:rsidR="003669F2" w:rsidRDefault="00B562E1">
      <w:pPr>
        <w:pStyle w:val="B1"/>
      </w:pPr>
      <w:r>
        <w:t>-</w:t>
      </w:r>
      <w:r>
        <w:tab/>
        <w:t xml:space="preserve">Timing mode </w:t>
      </w:r>
      <w:proofErr w:type="spellStart"/>
      <w:r>
        <w:t>ID</w:t>
      </w:r>
      <w:r>
        <w:rPr>
          <w:vertAlign w:val="subscript"/>
        </w:rPr>
        <w:t>i</w:t>
      </w:r>
      <w:proofErr w:type="spellEnd"/>
      <w:r>
        <w:t xml:space="preserve">: when this field is set to 00,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Case-1; when this field is set to 01,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Case-6; when this field is set to 10,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Case-7. The total number N of Timing mode </w:t>
      </w:r>
      <w:proofErr w:type="spellStart"/>
      <w:r>
        <w:t>ID</w:t>
      </w:r>
      <w:r>
        <w:rPr>
          <w:vertAlign w:val="subscript"/>
        </w:rPr>
        <w:t>i</w:t>
      </w:r>
      <w:proofErr w:type="spellEnd"/>
      <w:r>
        <w:t xml:space="preserve"> fields corresponds to the size of </w:t>
      </w:r>
      <w:proofErr w:type="spellStart"/>
      <w:r>
        <w:rPr>
          <w:i/>
        </w:rPr>
        <w:t>slotList</w:t>
      </w:r>
      <w:proofErr w:type="spellEnd"/>
      <w:r>
        <w:t xml:space="preserve"> provided via RRC in </w:t>
      </w:r>
      <w:r>
        <w:rPr>
          <w:i/>
        </w:rPr>
        <w:t>IAB-</w:t>
      </w:r>
      <w:proofErr w:type="spellStart"/>
      <w:r>
        <w:rPr>
          <w:i/>
        </w:rPr>
        <w:t>ResourceConfig</w:t>
      </w:r>
      <w:proofErr w:type="spellEnd"/>
      <w:r>
        <w:t xml:space="preserve">. If number N is not divisible by 4, (4 - N mod 4) of the final Timing mode </w:t>
      </w:r>
      <w:proofErr w:type="spellStart"/>
      <w:r>
        <w:t>ID</w:t>
      </w:r>
      <w:r>
        <w:rPr>
          <w:vertAlign w:val="subscript"/>
        </w:rPr>
        <w:t>i</w:t>
      </w:r>
      <w:proofErr w:type="spellEnd"/>
      <w:r>
        <w:t xml:space="preserve"> fields are disregarded by the receiving IAB node. The length of the field is 2 bits.</w:t>
      </w:r>
    </w:p>
    <w:p w14:paraId="52ED1C3C" w14:textId="77777777" w:rsidR="003669F2" w:rsidRDefault="000238CE">
      <w:pPr>
        <w:pStyle w:val="TH"/>
      </w:pPr>
      <w:r>
        <w:rPr>
          <w:noProof/>
        </w:rPr>
        <w:object w:dxaOrig="4605" w:dyaOrig="3315" w14:anchorId="28FBA01F">
          <v:shape id="_x0000_i1118" type="#_x0000_t75" alt="" style="width:229.5pt;height:165.5pt;mso-width-percent:0;mso-height-percent:0;mso-width-percent:0;mso-height-percent:0" o:ole="">
            <v:imagedata r:id="rId203" o:title=""/>
          </v:shape>
          <o:OLEObject Type="Embed" ProgID="Visio.Drawing.15" ShapeID="_x0000_i1118" DrawAspect="Content" ObjectID="_1804003533" r:id="rId204"/>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3049" w:name="_Toc124525527"/>
      <w:bookmarkStart w:id="3050" w:name="_Toc178200729"/>
      <w:r>
        <w:rPr>
          <w:lang w:eastAsia="ko-KR"/>
        </w:rPr>
        <w:t>6.1.3.66</w:t>
      </w:r>
      <w:r>
        <w:rPr>
          <w:lang w:eastAsia="ko-KR"/>
        </w:rPr>
        <w:tab/>
        <w:t xml:space="preserve">NCR Downlink </w:t>
      </w:r>
      <w:r>
        <w:t xml:space="preserve">Backhaul Link Beam Indication MAC </w:t>
      </w:r>
      <w:r>
        <w:rPr>
          <w:lang w:eastAsia="ko-KR"/>
        </w:rPr>
        <w:t>CE</w:t>
      </w:r>
      <w:bookmarkEnd w:id="3049"/>
      <w:bookmarkEnd w:id="3050"/>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TCI-</w:t>
      </w:r>
      <w:proofErr w:type="spellStart"/>
      <w:r>
        <w:rPr>
          <w:i/>
        </w:rPr>
        <w:t>StateId</w:t>
      </w:r>
      <w:proofErr w:type="spellEnd"/>
      <w:r>
        <w:rPr>
          <w:i/>
        </w:rPr>
        <w:t xml:space="preserve">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0238CE">
      <w:pPr>
        <w:pStyle w:val="TH"/>
      </w:pPr>
      <w:r>
        <w:rPr>
          <w:noProof/>
        </w:rPr>
        <w:object w:dxaOrig="5710" w:dyaOrig="1055" w14:anchorId="4B99C6E6">
          <v:shape id="_x0000_i1119" type="#_x0000_t75" alt="" style="width:284.5pt;height:52.5pt;mso-width-percent:0;mso-height-percent:0;mso-width-percent:0;mso-height-percent:0" o:ole="">
            <v:imagedata r:id="rId205" o:title=""/>
          </v:shape>
          <o:OLEObject Type="Embed" ProgID="Visio.Drawing.15" ShapeID="_x0000_i1119" DrawAspect="Content" ObjectID="_1804003534" r:id="rId206"/>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3051" w:name="_Toc178200730"/>
      <w:r>
        <w:rPr>
          <w:lang w:eastAsia="ko-KR"/>
        </w:rPr>
        <w:t>6.1.3.67</w:t>
      </w:r>
      <w:r>
        <w:rPr>
          <w:lang w:eastAsia="ko-KR"/>
        </w:rPr>
        <w:tab/>
        <w:t xml:space="preserve">NCR Uplink </w:t>
      </w:r>
      <w:r>
        <w:t xml:space="preserve">Backhaul Link Beam Indication MAC </w:t>
      </w:r>
      <w:r>
        <w:rPr>
          <w:lang w:eastAsia="ko-KR"/>
        </w:rPr>
        <w:t>CE</w:t>
      </w:r>
      <w:bookmarkEnd w:id="3051"/>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w:t>
      </w:r>
      <w:proofErr w:type="spellStart"/>
      <w:r>
        <w:rPr>
          <w:i/>
        </w:rPr>
        <w:t>OrJointTCI</w:t>
      </w:r>
      <w:proofErr w:type="spellEnd"/>
      <w:r>
        <w:rPr>
          <w:i/>
        </w:rPr>
        <w:t>-</w:t>
      </w:r>
      <w:proofErr w:type="spellStart"/>
      <w:r>
        <w:rPr>
          <w:i/>
        </w:rPr>
        <w:t>StateList</w:t>
      </w:r>
      <w:proofErr w:type="spellEnd"/>
      <w:r>
        <w:t xml:space="preserve"> is configured as specified in TS 38.331 [5] and </w:t>
      </w:r>
      <w:proofErr w:type="spellStart"/>
      <w:r>
        <w:rPr>
          <w:i/>
        </w:rPr>
        <w:t>unifiedTCI-StateType</w:t>
      </w:r>
      <w:proofErr w:type="spellEnd"/>
      <w:r>
        <w:t xml:space="preserve"> is configured with a value </w:t>
      </w:r>
      <w:r>
        <w:rPr>
          <w:i/>
        </w:rPr>
        <w:t>joint</w:t>
      </w:r>
      <w:r>
        <w:t xml:space="preserve">, this field contains </w:t>
      </w:r>
      <w:r>
        <w:rPr>
          <w:i/>
        </w:rPr>
        <w:t>TCI-</w:t>
      </w:r>
      <w:proofErr w:type="spellStart"/>
      <w:r>
        <w:rPr>
          <w:i/>
        </w:rPr>
        <w:t>StateId</w:t>
      </w:r>
      <w:proofErr w:type="spellEnd"/>
      <w:r>
        <w:rPr>
          <w:i/>
        </w:rPr>
        <w:t xml:space="preserve"> </w:t>
      </w:r>
      <w:r>
        <w:t>(comprising all 7 bits) of a Joint TCI State configured in the active DL BWP, which is used as the uplink beam indication for backhaul link transmission. I</w:t>
      </w:r>
      <w:r>
        <w:rPr>
          <w:szCs w:val="22"/>
        </w:rPr>
        <w:t xml:space="preserve">f the </w:t>
      </w:r>
      <w:r>
        <w:rPr>
          <w:i/>
          <w:szCs w:val="22"/>
        </w:rPr>
        <w:t>ul-TCI-</w:t>
      </w:r>
      <w:proofErr w:type="spellStart"/>
      <w:r>
        <w:rPr>
          <w:i/>
          <w:szCs w:val="22"/>
        </w:rPr>
        <w:t>StateList</w:t>
      </w:r>
      <w:proofErr w:type="spellEnd"/>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w:t>
      </w:r>
      <w:proofErr w:type="spellStart"/>
      <w:r>
        <w:rPr>
          <w:i/>
          <w:szCs w:val="22"/>
        </w:rPr>
        <w:t>ResourceID</w:t>
      </w:r>
      <w:proofErr w:type="spellEnd"/>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0238CE">
      <w:pPr>
        <w:pStyle w:val="TH"/>
      </w:pPr>
      <w:r>
        <w:rPr>
          <w:noProof/>
        </w:rPr>
        <w:object w:dxaOrig="5710" w:dyaOrig="1055" w14:anchorId="649D7E91">
          <v:shape id="_x0000_i1120" type="#_x0000_t75" alt="" style="width:284.5pt;height:52.5pt;mso-width-percent:0;mso-height-percent:0;mso-width-percent:0;mso-height-percent:0" o:ole="">
            <v:imagedata r:id="rId207" o:title=""/>
          </v:shape>
          <o:OLEObject Type="Embed" ProgID="Visio.Drawing.15" ShapeID="_x0000_i1120" DrawAspect="Content" ObjectID="_1804003535" r:id="rId208"/>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3052" w:name="_Toc178200731"/>
      <w:bookmarkStart w:id="3053" w:name="_Hlk130311818"/>
      <w:r>
        <w:rPr>
          <w:lang w:eastAsia="ko-KR"/>
        </w:rPr>
        <w:lastRenderedPageBreak/>
        <w:t>6.1.3.68</w:t>
      </w:r>
      <w:r>
        <w:rPr>
          <w:lang w:eastAsia="ko-KR"/>
        </w:rPr>
        <w:tab/>
        <w:t>NCR Access Link</w:t>
      </w:r>
      <w:r>
        <w:t xml:space="preserve"> Beam Indication MAC </w:t>
      </w:r>
      <w:r>
        <w:rPr>
          <w:lang w:eastAsia="ko-KR"/>
        </w:rPr>
        <w:t>CE</w:t>
      </w:r>
      <w:bookmarkEnd w:id="3052"/>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proofErr w:type="spellStart"/>
      <w:r>
        <w:rPr>
          <w:i/>
          <w:lang w:eastAsia="zh-CN"/>
        </w:rPr>
        <w:t>SemiPersistentFwdResourceSet</w:t>
      </w:r>
      <w:proofErr w:type="spellEnd"/>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 xml:space="preserve">C: If the value of this field is set to 1, the Beam index </w:t>
      </w:r>
      <w:proofErr w:type="spellStart"/>
      <w:r>
        <w:t>ID</w:t>
      </w:r>
      <w:r>
        <w:rPr>
          <w:vertAlign w:val="subscript"/>
        </w:rPr>
        <w:t>i</w:t>
      </w:r>
      <w:proofErr w:type="spellEnd"/>
      <w:r>
        <w:t xml:space="preserve"> field is present. If the value of this field is set to 0, the Beam index </w:t>
      </w:r>
      <w:proofErr w:type="spellStart"/>
      <w:r>
        <w:t>ID</w:t>
      </w:r>
      <w:r>
        <w:rPr>
          <w:vertAlign w:val="subscript"/>
        </w:rPr>
        <w:t>i</w:t>
      </w:r>
      <w:proofErr w:type="spellEnd"/>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 xml:space="preserve">Beam index </w:t>
      </w:r>
      <w:proofErr w:type="spellStart"/>
      <w:r>
        <w:t>ID</w:t>
      </w:r>
      <w:r>
        <w:rPr>
          <w:vertAlign w:val="subscript"/>
        </w:rPr>
        <w:t>i</w:t>
      </w:r>
      <w:proofErr w:type="spellEnd"/>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Resource set ID</w:t>
      </w:r>
      <w:r>
        <w:rPr>
          <w:rFonts w:eastAsia="宋体"/>
        </w:rPr>
        <w:t>;</w:t>
      </w:r>
      <w:r>
        <w:t>-</w:t>
      </w:r>
      <w:r>
        <w:rPr>
          <w:lang w:eastAsia="ko-KR"/>
        </w:rPr>
        <w:tab/>
        <w:t>R: Reserved bit, set to 0.</w:t>
      </w:r>
    </w:p>
    <w:p w14:paraId="52ED1C50" w14:textId="77777777" w:rsidR="003669F2" w:rsidRDefault="000238CE">
      <w:pPr>
        <w:pStyle w:val="TH"/>
        <w:rPr>
          <w:rFonts w:ascii="微软雅黑" w:eastAsia="微软雅黑" w:hAnsi="微软雅黑"/>
          <w:sz w:val="21"/>
          <w:szCs w:val="21"/>
        </w:rPr>
      </w:pPr>
      <w:r>
        <w:rPr>
          <w:noProof/>
        </w:rPr>
        <w:object w:dxaOrig="5710" w:dyaOrig="2729" w14:anchorId="48A25E31">
          <v:shape id="_x0000_i1121" type="#_x0000_t75" alt="" style="width:284.5pt;height:136.5pt;mso-width-percent:0;mso-height-percent:0;mso-width-percent:0;mso-height-percent:0" o:ole="">
            <v:imagedata r:id="rId209" o:title=""/>
          </v:shape>
          <o:OLEObject Type="Embed" ProgID="Visio.Drawing.15" ShapeID="_x0000_i1121" DrawAspect="Content" ObjectID="_1804003536" r:id="rId210"/>
        </w:object>
      </w:r>
    </w:p>
    <w:p w14:paraId="52ED1C51" w14:textId="77777777" w:rsidR="003669F2" w:rsidRDefault="00B562E1">
      <w:pPr>
        <w:pStyle w:val="TF"/>
        <w:rPr>
          <w:lang w:eastAsia="ko-KR"/>
        </w:rPr>
      </w:pPr>
      <w:r>
        <w:rPr>
          <w:lang w:eastAsia="ko-KR"/>
        </w:rPr>
        <w:t>Figure 6.1.3.68-1: NCR Access Link Beam Indication MAC CE</w:t>
      </w:r>
    </w:p>
    <w:p w14:paraId="52ED1C52" w14:textId="77777777" w:rsidR="003669F2" w:rsidRDefault="00B562E1">
      <w:pPr>
        <w:pStyle w:val="4"/>
        <w:rPr>
          <w:lang w:eastAsia="ko-KR"/>
        </w:rPr>
      </w:pPr>
      <w:bookmarkStart w:id="3054" w:name="_Toc178200732"/>
      <w:bookmarkEnd w:id="3053"/>
      <w:r>
        <w:rPr>
          <w:lang w:eastAsia="ko-KR"/>
        </w:rPr>
        <w:t>6.1.3.69</w:t>
      </w:r>
      <w:r>
        <w:rPr>
          <w:lang w:eastAsia="ko-KR"/>
        </w:rPr>
        <w:tab/>
        <w:t>SL LBT failure MAC CEs</w:t>
      </w:r>
      <w:bookmarkEnd w:id="3054"/>
    </w:p>
    <w:p w14:paraId="52ED1C53" w14:textId="77777777" w:rsidR="003669F2" w:rsidRDefault="00B562E1">
      <w:r>
        <w:t xml:space="preserve">The SL LBT failure MAC CE of one octet is identified by a MAC </w:t>
      </w:r>
      <w:proofErr w:type="spellStart"/>
      <w:r>
        <w:t>subheader</w:t>
      </w:r>
      <w:proofErr w:type="spellEnd"/>
      <w:r>
        <w:t xml:space="preserve"> with LCID as specified in Table 6.2.1-2. It has a fixed size of 8bits. The priority of the </w:t>
      </w:r>
      <w:proofErr w:type="spellStart"/>
      <w:r>
        <w:t>Sidelink</w:t>
      </w:r>
      <w:proofErr w:type="spellEnd"/>
      <w:r>
        <w:t xml:space="preserve">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w:t>
      </w:r>
      <w:proofErr w:type="gramStart"/>
      <w:r>
        <w:rPr>
          <w:lang w:eastAsia="ko-KR"/>
        </w:rPr>
        <w:t>a</w:t>
      </w:r>
      <w:proofErr w:type="gramEnd"/>
      <w:r>
        <w:rPr>
          <w:lang w:eastAsia="ko-KR"/>
        </w:rPr>
        <w:t xml:space="preserve"> RB set configured for the MAC entity with </w:t>
      </w:r>
      <w:r>
        <w:t>RB set index</w:t>
      </w:r>
      <w:r>
        <w:rPr>
          <w:lang w:eastAsia="ko-KR"/>
        </w:rPr>
        <w:t xml:space="preserve"> </w:t>
      </w:r>
      <w:proofErr w:type="spellStart"/>
      <w:r>
        <w:rPr>
          <w:lang w:eastAsia="ko-KR"/>
        </w:rPr>
        <w:t>i</w:t>
      </w:r>
      <w:proofErr w:type="spellEnd"/>
      <w:r>
        <w:rPr>
          <w:lang w:eastAsia="ko-KR"/>
        </w:rPr>
        <w:t xml:space="preserve"> as specified in TS 38.214 [7] and if </w:t>
      </w:r>
      <w:proofErr w:type="spellStart"/>
      <w:r>
        <w:rPr>
          <w:lang w:eastAsia="ko-KR"/>
        </w:rPr>
        <w:t>Sidelink</w:t>
      </w:r>
      <w:proofErr w:type="spellEnd"/>
      <w:r>
        <w:rPr>
          <w:lang w:eastAsia="ko-KR"/>
        </w:rPr>
        <w:t xml:space="preserve">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0238CE">
      <w:pPr>
        <w:pStyle w:val="TH"/>
      </w:pPr>
      <w:r>
        <w:rPr>
          <w:noProof/>
        </w:rPr>
        <w:object w:dxaOrig="5710" w:dyaOrig="1055" w14:anchorId="6376B7F9">
          <v:shape id="_x0000_i1122" type="#_x0000_t75" alt="" style="width:284.5pt;height:52.5pt;mso-width-percent:0;mso-height-percent:0;mso-width-percent:0;mso-height-percent:0" o:ole="">
            <v:imagedata r:id="rId211" o:title=""/>
          </v:shape>
          <o:OLEObject Type="Embed" ProgID="Visio.Drawing.15" ShapeID="_x0000_i1122" DrawAspect="Content" ObjectID="_1804003537" r:id="rId212"/>
        </w:object>
      </w:r>
    </w:p>
    <w:p w14:paraId="52ED1C57" w14:textId="77777777"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4"/>
      </w:pPr>
      <w:bookmarkStart w:id="3055" w:name="_Toc178200733"/>
      <w:r>
        <w:t>6.1.3.70</w:t>
      </w:r>
      <w:r>
        <w:tab/>
        <w:t>Enhanced Unified TCI States Activation/Deactivation MAC CE for Joint TCI States</w:t>
      </w:r>
      <w:bookmarkEnd w:id="3055"/>
    </w:p>
    <w:p w14:paraId="52ED1C59" w14:textId="77777777" w:rsidR="003669F2" w:rsidRDefault="00B562E1">
      <w:r>
        <w:t xml:space="preserve">The Enhanced Unified TCI States Activation/Deactivation MAC CE for Joint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r>
      <w:proofErr w:type="spellStart"/>
      <w:r>
        <w:t>F</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joint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joint TCI state for codepoint </w:t>
      </w:r>
      <w:proofErr w:type="spellStart"/>
      <w:r>
        <w:t>i</w:t>
      </w:r>
      <w:proofErr w:type="spellEnd"/>
      <w:r>
        <w:t xml:space="preserve"> is present. If </w:t>
      </w:r>
      <w:proofErr w:type="spellStart"/>
      <w:r>
        <w:t>F</w:t>
      </w:r>
      <w:r>
        <w:rPr>
          <w:vertAlign w:val="subscript"/>
        </w:rPr>
        <w:t>i,j</w:t>
      </w:r>
      <w:proofErr w:type="spellEnd"/>
      <w:r>
        <w:t xml:space="preserve"> field is set to 0, it indicates the j-</w:t>
      </w:r>
      <w:proofErr w:type="spellStart"/>
      <w:r>
        <w:t>th</w:t>
      </w:r>
      <w:proofErr w:type="spellEnd"/>
      <w:r>
        <w:t xml:space="preserve"> joint TCI state for codepoint </w:t>
      </w:r>
      <w:proofErr w:type="spellStart"/>
      <w:r>
        <w:t>i</w:t>
      </w:r>
      <w:proofErr w:type="spellEnd"/>
      <w:r>
        <w:t xml:space="preserve">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w:t>
      </w:r>
      <w:proofErr w:type="spellStart"/>
      <w:r>
        <w:rPr>
          <w:i/>
          <w:iCs/>
        </w:rPr>
        <w:t>StateId</w:t>
      </w:r>
      <w:proofErr w:type="spellEnd"/>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0238CE">
      <w:pPr>
        <w:pStyle w:val="TH"/>
      </w:pPr>
      <w:r>
        <w:rPr>
          <w:noProof/>
        </w:rPr>
        <w:object w:dxaOrig="5710" w:dyaOrig="4487" w14:anchorId="6A19E2A8">
          <v:shape id="_x0000_i1123" type="#_x0000_t75" alt="" style="width:284.5pt;height:224.5pt;mso-width-percent:0;mso-height-percent:0;mso-width-percent:0;mso-height-percent:0" o:ole="">
            <v:imagedata r:id="rId213" o:title=""/>
          </v:shape>
          <o:OLEObject Type="Embed" ProgID="Visio.Drawing.15" ShapeID="_x0000_i1123" DrawAspect="Content" ObjectID="_1804003538" r:id="rId214"/>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3056" w:name="_Toc178200734"/>
      <w:r>
        <w:t>6.1.3.71</w:t>
      </w:r>
      <w:r>
        <w:tab/>
        <w:t>Enhanced Unified TCI States Activation/Deactivation MAC CE for Separate TCI States</w:t>
      </w:r>
      <w:bookmarkEnd w:id="3056"/>
    </w:p>
    <w:p w14:paraId="52ED1C62" w14:textId="77777777" w:rsidR="003669F2" w:rsidRDefault="00B562E1">
      <w:r>
        <w:t xml:space="preserve">The Enhanced Unified TCI States Activation/Deactivation MAC CE </w:t>
      </w:r>
      <w:proofErr w:type="spellStart"/>
      <w:r>
        <w:t>CE</w:t>
      </w:r>
      <w:proofErr w:type="spellEnd"/>
      <w:r>
        <w:t xml:space="preserve"> for Separate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r>
      <w:proofErr w:type="spellStart"/>
      <w:r>
        <w:t>F</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DL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DL TCI state for codepoint </w:t>
      </w:r>
      <w:proofErr w:type="spellStart"/>
      <w:r>
        <w:t>i</w:t>
      </w:r>
      <w:proofErr w:type="spellEnd"/>
      <w:r>
        <w:t xml:space="preserve"> is present. If </w:t>
      </w:r>
      <w:proofErr w:type="spellStart"/>
      <w:r>
        <w:t>F</w:t>
      </w:r>
      <w:r>
        <w:rPr>
          <w:vertAlign w:val="subscript"/>
        </w:rPr>
        <w:t>i,j</w:t>
      </w:r>
      <w:proofErr w:type="spellEnd"/>
      <w:r>
        <w:t xml:space="preserve"> field is set to 0, it indicates the j-</w:t>
      </w:r>
      <w:proofErr w:type="spellStart"/>
      <w:r>
        <w:t>th</w:t>
      </w:r>
      <w:proofErr w:type="spellEnd"/>
      <w:r>
        <w:t xml:space="preserve"> DL TCI state for codepoint </w:t>
      </w:r>
      <w:proofErr w:type="spellStart"/>
      <w:r>
        <w:t>i</w:t>
      </w:r>
      <w:proofErr w:type="spellEnd"/>
      <w:r>
        <w:t xml:space="preserve"> is absent;</w:t>
      </w:r>
    </w:p>
    <w:p w14:paraId="52ED1C67" w14:textId="77777777" w:rsidR="003669F2" w:rsidRDefault="00B562E1">
      <w:pPr>
        <w:pStyle w:val="B1"/>
      </w:pPr>
      <w:r>
        <w:t>-</w:t>
      </w:r>
      <w:r>
        <w:tab/>
      </w:r>
      <w:proofErr w:type="spellStart"/>
      <w:r>
        <w:t>S</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UL TCI state is present or not, where j=1, 2. If </w:t>
      </w:r>
      <w:proofErr w:type="spellStart"/>
      <w:r>
        <w:t>S</w:t>
      </w:r>
      <w:r>
        <w:rPr>
          <w:vertAlign w:val="subscript"/>
        </w:rPr>
        <w:t>i,j</w:t>
      </w:r>
      <w:proofErr w:type="spellEnd"/>
      <w:r>
        <w:t xml:space="preserve"> field is set to 1, it indicates the j-</w:t>
      </w:r>
      <w:proofErr w:type="spellStart"/>
      <w:r>
        <w:t>th</w:t>
      </w:r>
      <w:proofErr w:type="spellEnd"/>
      <w:r>
        <w:t xml:space="preserve"> UL TCI state for codepoint </w:t>
      </w:r>
      <w:proofErr w:type="spellStart"/>
      <w:r>
        <w:t>i</w:t>
      </w:r>
      <w:proofErr w:type="spellEnd"/>
      <w:r>
        <w:t xml:space="preserve"> is present. If </w:t>
      </w:r>
      <w:proofErr w:type="spellStart"/>
      <w:r>
        <w:t>S</w:t>
      </w:r>
      <w:r>
        <w:rPr>
          <w:vertAlign w:val="subscript"/>
        </w:rPr>
        <w:t>i,j</w:t>
      </w:r>
      <w:proofErr w:type="spellEnd"/>
      <w:r>
        <w:t xml:space="preserve"> field is set to 0, it indicates the j-</w:t>
      </w:r>
      <w:proofErr w:type="spellStart"/>
      <w:r>
        <w:t>th</w:t>
      </w:r>
      <w:proofErr w:type="spellEnd"/>
      <w:r>
        <w:t xml:space="preserve"> UL TCI state for codepoint </w:t>
      </w:r>
      <w:proofErr w:type="spellStart"/>
      <w:r>
        <w:t>i</w:t>
      </w:r>
      <w:proofErr w:type="spellEnd"/>
      <w:r>
        <w:t xml:space="preserve"> is absent;</w:t>
      </w:r>
    </w:p>
    <w:p w14:paraId="52ED1C68"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the indicated TCI state ID is DL TCI state, 7-bits length TCI state ID, </w:t>
      </w:r>
      <w:proofErr w:type="gramStart"/>
      <w:r>
        <w:t>i.e.</w:t>
      </w:r>
      <w:proofErr w:type="gramEnd"/>
      <w:r>
        <w:t xml:space="preserve"> </w:t>
      </w:r>
      <w:r>
        <w:rPr>
          <w:i/>
          <w:iCs/>
        </w:rPr>
        <w:t>TCI-</w:t>
      </w:r>
      <w:proofErr w:type="spellStart"/>
      <w:r>
        <w:rPr>
          <w:i/>
          <w:iCs/>
        </w:rPr>
        <w:t>StateId</w:t>
      </w:r>
      <w:proofErr w:type="spellEnd"/>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w:t>
      </w:r>
      <w:proofErr w:type="spellStart"/>
      <w:r>
        <w:t>F</w:t>
      </w:r>
      <w:r>
        <w:rPr>
          <w:vertAlign w:val="subscript"/>
        </w:rPr>
        <w:t>i,j</w:t>
      </w:r>
      <w:proofErr w:type="spellEnd"/>
      <w:r>
        <w:t xml:space="preserve"> and </w:t>
      </w:r>
      <w:proofErr w:type="spellStart"/>
      <w:r>
        <w:t>S</w:t>
      </w:r>
      <w:r>
        <w:rPr>
          <w:vertAlign w:val="subscript"/>
        </w:rPr>
        <w:t>i,j</w:t>
      </w:r>
      <w:proofErr w:type="spellEnd"/>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0238CE">
      <w:pPr>
        <w:pStyle w:val="TH"/>
      </w:pPr>
      <w:r>
        <w:rPr>
          <w:noProof/>
        </w:rPr>
        <w:object w:dxaOrig="5710" w:dyaOrig="6162" w14:anchorId="62F59B2C">
          <v:shape id="_x0000_i1124" type="#_x0000_t75" alt="" style="width:284.5pt;height:307.5pt;mso-width-percent:0;mso-height-percent:0;mso-width-percent:0;mso-height-percent:0" o:ole="">
            <v:imagedata r:id="rId215" o:title=""/>
          </v:shape>
          <o:OLEObject Type="Embed" ProgID="Visio.Drawing.15" ShapeID="_x0000_i1124" DrawAspect="Content" ObjectID="_1804003539" r:id="rId216"/>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3057" w:name="_Toc178200735"/>
      <w:r>
        <w:rPr>
          <w:lang w:eastAsia="ko-KR"/>
        </w:rPr>
        <w:t>6.1.3.72</w:t>
      </w:r>
      <w:r>
        <w:rPr>
          <w:lang w:eastAsia="ko-KR"/>
        </w:rPr>
        <w:tab/>
        <w:t>Delay Status Report MAC CE</w:t>
      </w:r>
      <w:bookmarkEnd w:id="3057"/>
    </w:p>
    <w:p w14:paraId="52ED1C6D" w14:textId="77777777" w:rsidR="003669F2" w:rsidRDefault="00B562E1">
      <w:pPr>
        <w:keepNext/>
        <w:keepLines/>
        <w:spacing w:before="60"/>
      </w:pPr>
      <w:r>
        <w:t xml:space="preserve">The Delay Status Report (DSR) MAC CE is identified by MAC </w:t>
      </w:r>
      <w:proofErr w:type="spellStart"/>
      <w:r>
        <w:t>subheader</w:t>
      </w:r>
      <w:proofErr w:type="spellEnd"/>
      <w:r>
        <w:t xml:space="preserve"> with an </w:t>
      </w:r>
      <w:proofErr w:type="spellStart"/>
      <w:r>
        <w:rPr>
          <w:bCs/>
          <w:lang w:eastAsia="ko-KR"/>
        </w:rPr>
        <w:t>eLCID</w:t>
      </w:r>
      <w:proofErr w:type="spellEnd"/>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This field indicates the presence of delay information (</w:t>
      </w:r>
      <w:proofErr w:type="gramStart"/>
      <w:r>
        <w:rPr>
          <w:lang w:eastAsia="ko-KR"/>
        </w:rPr>
        <w:t>i.e.</w:t>
      </w:r>
      <w:proofErr w:type="gramEnd"/>
      <w:r>
        <w:rPr>
          <w:lang w:eastAsia="ko-KR"/>
        </w:rPr>
        <w:t xml:space="preserve"> the Remaining Time and Buffer Size fields) for the LCG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delay information for the LCG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delay information for the LCG </w:t>
      </w:r>
      <w:proofErr w:type="spellStart"/>
      <w:r>
        <w:rPr>
          <w:lang w:eastAsia="ko-KR"/>
        </w:rPr>
        <w:t>i</w:t>
      </w:r>
      <w:proofErr w:type="spellEnd"/>
      <w:r>
        <w:rPr>
          <w:lang w:eastAsia="ko-KR"/>
        </w:rPr>
        <w:t xml:space="preserve"> is not reported;</w:t>
      </w:r>
    </w:p>
    <w:p w14:paraId="52ED1C70" w14:textId="77777777"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proofErr w:type="spellStart"/>
      <w:r>
        <w:rPr>
          <w:i/>
          <w:iCs/>
        </w:rPr>
        <w:t>discardTimer</w:t>
      </w:r>
      <w:proofErr w:type="spellEnd"/>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 xml:space="preserve">in ascending order based on the </w:t>
      </w:r>
      <w:proofErr w:type="spellStart"/>
      <w:r>
        <w:rPr>
          <w:bCs/>
          <w:lang w:eastAsia="ko-KR"/>
        </w:rPr>
        <w:t>LCG</w:t>
      </w:r>
      <w:r>
        <w:rPr>
          <w:bCs/>
          <w:vertAlign w:val="subscript"/>
          <w:lang w:eastAsia="ko-KR"/>
        </w:rPr>
        <w:t>i</w:t>
      </w:r>
      <w:proofErr w:type="spellEnd"/>
      <w:r>
        <w:rPr>
          <w:bCs/>
          <w:lang w:eastAsia="ko-KR"/>
        </w:rPr>
        <w:t>.</w:t>
      </w:r>
    </w:p>
    <w:p w14:paraId="52ED1C75" w14:textId="77777777" w:rsidR="003669F2" w:rsidRDefault="000238CE">
      <w:pPr>
        <w:pStyle w:val="TH"/>
      </w:pPr>
      <w:r>
        <w:rPr>
          <w:noProof/>
        </w:rPr>
        <w:object w:dxaOrig="5710" w:dyaOrig="3885" w14:anchorId="2E7BA7F8">
          <v:shape id="_x0000_i1125" type="#_x0000_t75" alt="" style="width:284.5pt;height:193.5pt;mso-width-percent:0;mso-height-percent:0;mso-width-percent:0;mso-height-percent:0" o:ole="">
            <v:imagedata r:id="rId217" o:title=""/>
          </v:shape>
          <o:OLEObject Type="Embed" ProgID="Visio.Drawing.15" ShapeID="_x0000_i1125" DrawAspect="Content" ObjectID="_1804003540" r:id="rId218"/>
        </w:object>
      </w:r>
    </w:p>
    <w:p w14:paraId="52ED1C76" w14:textId="77777777" w:rsidR="003669F2" w:rsidRDefault="00B562E1">
      <w:pPr>
        <w:pStyle w:val="TF"/>
      </w:pPr>
      <w:r>
        <w:t>Figure 6.1.3.72-1: DSR MAC CE</w:t>
      </w:r>
    </w:p>
    <w:p w14:paraId="52ED1C77" w14:textId="77777777" w:rsidR="003669F2" w:rsidRDefault="00B562E1">
      <w:pPr>
        <w:pStyle w:val="4"/>
      </w:pPr>
      <w:bookmarkStart w:id="3058" w:name="_Toc178200736"/>
      <w:bookmarkStart w:id="3059" w:name="_Hlk152180650"/>
      <w:r>
        <w:t>6.1.3.73</w:t>
      </w:r>
      <w:r>
        <w:tab/>
        <w:t>PSI-Based SDU Discard Activation/Deactivation MAC CE</w:t>
      </w:r>
      <w:bookmarkEnd w:id="3058"/>
    </w:p>
    <w:p w14:paraId="52ED1C78" w14:textId="77777777" w:rsidR="003669F2" w:rsidRDefault="00B562E1">
      <w:pPr>
        <w:keepNext/>
        <w:keepLines/>
        <w:spacing w:before="60"/>
        <w:rPr>
          <w:bCs/>
          <w:lang w:eastAsia="ko-KR"/>
        </w:rPr>
      </w:pPr>
      <w:r>
        <w:rPr>
          <w:bCs/>
          <w:lang w:eastAsia="ko-KR"/>
        </w:rPr>
        <w:t xml:space="preserve">The PSI-Based SDU Discard Activation/Deactivation MAC CE is identified by MAC </w:t>
      </w:r>
      <w:proofErr w:type="spellStart"/>
      <w:r>
        <w:rPr>
          <w:bCs/>
          <w:lang w:eastAsia="ko-KR"/>
        </w:rPr>
        <w:t>subheader</w:t>
      </w:r>
      <w:proofErr w:type="spellEnd"/>
      <w:r>
        <w:rPr>
          <w:bCs/>
          <w:lang w:eastAsia="ko-KR"/>
        </w:rPr>
        <w:t xml:space="preserve"> with </w:t>
      </w:r>
      <w:proofErr w:type="gramStart"/>
      <w:r>
        <w:rPr>
          <w:bCs/>
          <w:lang w:eastAsia="ko-KR"/>
        </w:rPr>
        <w:t>an</w:t>
      </w:r>
      <w:proofErr w:type="gramEnd"/>
      <w:r>
        <w:rPr>
          <w:bCs/>
          <w:lang w:eastAsia="ko-KR"/>
        </w:rPr>
        <w:t xml:space="preserve"> one-octet </w:t>
      </w:r>
      <w:proofErr w:type="spellStart"/>
      <w:r>
        <w:rPr>
          <w:bCs/>
          <w:lang w:eastAsia="ko-KR"/>
        </w:rPr>
        <w:t>eLCID</w:t>
      </w:r>
      <w:proofErr w:type="spellEnd"/>
      <w:r>
        <w:rPr>
          <w:bCs/>
          <w:lang w:eastAsia="ko-KR"/>
        </w:rPr>
        <w:t xml:space="preserve">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w:t>
      </w:r>
      <w:proofErr w:type="spellStart"/>
      <w:r>
        <w:rPr>
          <w:i/>
        </w:rPr>
        <w:t>discardTimerForLowImportance</w:t>
      </w:r>
      <w:proofErr w:type="spellEnd"/>
      <w:r>
        <w:rPr>
          <w:lang w:eastAsia="ko-KR"/>
        </w:rPr>
        <w:t xml:space="preserve"> and with RLC entity(</w:t>
      </w:r>
      <w:proofErr w:type="spellStart"/>
      <w:r>
        <w:rPr>
          <w:lang w:eastAsia="ko-KR"/>
        </w:rPr>
        <w:t>ies</w:t>
      </w:r>
      <w:proofErr w:type="spellEnd"/>
      <w:r>
        <w:rPr>
          <w:lang w:eastAsia="ko-KR"/>
        </w:rPr>
        <w:t xml:space="preserve">) associated with this MAC entity. The Di field set to 1 indicates that the PSI-based SDU discard shall be activated for DRB </w:t>
      </w:r>
      <w:proofErr w:type="spellStart"/>
      <w:r>
        <w:rPr>
          <w:lang w:eastAsia="ko-KR"/>
        </w:rPr>
        <w:t>i</w:t>
      </w:r>
      <w:proofErr w:type="spellEnd"/>
      <w:r>
        <w:rPr>
          <w:lang w:eastAsia="ko-KR"/>
        </w:rPr>
        <w:t xml:space="preserve">. The Di field set to 0 indicates that the PSI-based SDU discard shall be deactivated for DRB </w:t>
      </w:r>
      <w:proofErr w:type="spellStart"/>
      <w:r>
        <w:rPr>
          <w:lang w:eastAsia="ko-KR"/>
        </w:rPr>
        <w:t>i</w:t>
      </w:r>
      <w:proofErr w:type="spellEnd"/>
      <w:r>
        <w:rPr>
          <w:lang w:eastAsia="ko-KR"/>
        </w:rPr>
        <w:t>.</w:t>
      </w:r>
    </w:p>
    <w:p w14:paraId="52ED1C7B" w14:textId="77777777" w:rsidR="003669F2" w:rsidRDefault="000238CE">
      <w:pPr>
        <w:pStyle w:val="TH"/>
      </w:pPr>
      <w:r>
        <w:rPr>
          <w:noProof/>
        </w:rPr>
        <w:object w:dxaOrig="5760" w:dyaOrig="1088" w14:anchorId="2019BDA9">
          <v:shape id="_x0000_i1126" type="#_x0000_t75" alt="" style="width:4in;height:54pt;mso-width-percent:0;mso-height-percent:0;mso-width-percent:0;mso-height-percent:0" o:ole="">
            <v:imagedata r:id="rId73" o:title=""/>
          </v:shape>
          <o:OLEObject Type="Embed" ProgID="Visio.Drawing.15" ShapeID="_x0000_i1126" DrawAspect="Content" ObjectID="_1804003541" r:id="rId219"/>
        </w:object>
      </w:r>
    </w:p>
    <w:p w14:paraId="52ED1C7C" w14:textId="77777777" w:rsidR="003669F2" w:rsidRDefault="00B562E1">
      <w:pPr>
        <w:pStyle w:val="TF"/>
      </w:pPr>
      <w:r>
        <w:t>Figure 6.1.3.73-1: PSI-Based SDU Discard Activation/Deactivation MAC CE</w:t>
      </w:r>
      <w:bookmarkEnd w:id="3059"/>
    </w:p>
    <w:p w14:paraId="52ED1C7D" w14:textId="77777777" w:rsidR="003669F2" w:rsidRDefault="00B562E1">
      <w:pPr>
        <w:pStyle w:val="4"/>
        <w:rPr>
          <w:rFonts w:eastAsia="等线"/>
          <w:lang w:eastAsia="zh-CN"/>
        </w:rPr>
      </w:pPr>
      <w:bookmarkStart w:id="3060" w:name="_Toc178200737"/>
      <w:bookmarkStart w:id="3061" w:name="_Hlk148713596"/>
      <w:r>
        <w:rPr>
          <w:rFonts w:eastAsia="等线"/>
          <w:lang w:eastAsia="zh-CN"/>
        </w:rPr>
        <w:t>6.1.3.74</w:t>
      </w:r>
      <w:r>
        <w:rPr>
          <w:rFonts w:eastAsia="等线"/>
          <w:lang w:eastAsia="zh-CN"/>
        </w:rPr>
        <w:tab/>
        <w:t>SL-PRS Resource Request MAC CE</w:t>
      </w:r>
      <w:bookmarkEnd w:id="3060"/>
    </w:p>
    <w:bookmarkEnd w:id="3061"/>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 xml:space="preserve">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i/>
          <w:iCs/>
          <w:lang w:eastAsia="zh-CN"/>
        </w:rPr>
        <w:t>sl-PosTxResourceReqList</w:t>
      </w:r>
      <w:proofErr w:type="spellEnd"/>
      <w:r>
        <w:rPr>
          <w:i/>
          <w:iCs/>
          <w:lang w:eastAsia="zh-CN"/>
        </w:rPr>
        <w:t xml:space="preserve">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sl-PosTxResourceReqList</w:t>
      </w:r>
      <w:proofErr w:type="spellEnd"/>
      <w:r>
        <w:rPr>
          <w:i/>
          <w:iCs/>
          <w:lang w:eastAsia="zh-CN"/>
        </w:rPr>
        <w:t xml:space="preserve">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SidelinkUEInformaitonNR</w:t>
      </w:r>
      <w:proofErr w:type="spellEnd"/>
      <w:r>
        <w:rPr>
          <w:lang w:eastAsia="zh-CN"/>
        </w:rPr>
        <w:t xml:space="preserve"> message;</w:t>
      </w:r>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SL-PRS priority: Priority of pending SL-PRS transmission. The length of this field is 3 bits;</w:t>
      </w:r>
    </w:p>
    <w:p w14:paraId="52ED1C81" w14:textId="77777777"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codepoint value 1 corresponds to the value "mhz10"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0238CE">
      <w:pPr>
        <w:pStyle w:val="TH"/>
        <w:rPr>
          <w:rFonts w:eastAsia="等线"/>
          <w:lang w:eastAsia="zh-CN"/>
        </w:rPr>
      </w:pPr>
      <w:r>
        <w:rPr>
          <w:noProof/>
        </w:rPr>
        <w:object w:dxaOrig="5710" w:dyaOrig="4454" w14:anchorId="4FDBC506">
          <v:shape id="_x0000_i1127" type="#_x0000_t75" alt="" style="width:284.5pt;height:222.5pt;mso-width-percent:0;mso-height-percent:0;mso-width-percent:0;mso-height-percent:0" o:ole="">
            <v:imagedata r:id="rId220" o:title=""/>
          </v:shape>
          <o:OLEObject Type="Embed" ProgID="Visio.Drawing.15" ShapeID="_x0000_i1127" DrawAspect="Content" ObjectID="_1804003542" r:id="rId221"/>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3062" w:name="_Toc178200738"/>
      <w:r>
        <w:t>6.1.3.75</w:t>
      </w:r>
      <w:r>
        <w:tab/>
        <w:t>LTM Cell Switch Command MAC CE</w:t>
      </w:r>
      <w:bookmarkEnd w:id="3062"/>
    </w:p>
    <w:p w14:paraId="52ED1C86" w14:textId="65BFC26E" w:rsidR="003669F2" w:rsidRPr="00B140A0" w:rsidRDefault="00B562E1">
      <w:pPr>
        <w:pStyle w:val="EditorsNote"/>
        <w:ind w:left="1701" w:hanging="1417"/>
        <w:rPr>
          <w:ins w:id="3063" w:author="vivo-Chenli" w:date="2025-01-08T16:20:00Z"/>
          <w:lang w:eastAsia="zh-CN"/>
        </w:rPr>
      </w:pPr>
      <w:ins w:id="3064" w:author="vivo-Chenli" w:date="2024-12-26T10:36:00Z">
        <w:r>
          <w:rPr>
            <w:lang w:eastAsia="zh-CN"/>
          </w:rPr>
          <w:t>Editor’s NOTE: Whether /How to introduce a new MAC CE for inter-CU LTM CSC</w:t>
        </w:r>
      </w:ins>
      <w:ins w:id="3065" w:author="vivo-Chenli" w:date="2025-01-08T16:22:00Z">
        <w:r>
          <w:rPr>
            <w:lang w:eastAsia="zh-CN"/>
          </w:rPr>
          <w:t xml:space="preserve"> (depending on the progress on security part for inter-CU LTM in RAN2/SA3)</w:t>
        </w:r>
      </w:ins>
      <w:ins w:id="3066" w:author="vivo-Chenli" w:date="2024-12-26T10:36:00Z">
        <w:r>
          <w:rPr>
            <w:lang w:eastAsia="zh-CN"/>
          </w:rPr>
          <w:t xml:space="preserve"> needs further discussion. Current agreement for inter-CU LTM CSC is: </w:t>
        </w:r>
        <w:r>
          <w:rPr>
            <w:i/>
            <w:iCs/>
            <w:lang w:eastAsia="zh-CN"/>
          </w:rPr>
          <w:t>R18 LTM CSC MAC CE is baseline to trigger LTM cell switch for inter-CU LTM. Re-use legacy LTM Cell Switch Command MAC CE for inter-SN LTM.</w:t>
        </w:r>
      </w:ins>
      <w:ins w:id="3067" w:author="vivo-Chenli-After RAN2#129" w:date="2025-02-28T11:06:00Z">
        <w:r w:rsidR="00B140A0" w:rsidRPr="00B140A0">
          <w:t xml:space="preserve"> </w:t>
        </w:r>
        <w:r w:rsidR="00B140A0" w:rsidRPr="00B140A0">
          <w:rPr>
            <w:i/>
            <w:iCs/>
            <w:lang w:eastAsia="zh-CN"/>
          </w:rPr>
          <w:t>SA3</w:t>
        </w:r>
        <w:r w:rsidR="00B140A0">
          <w:rPr>
            <w:i/>
            <w:iCs/>
            <w:lang w:eastAsia="zh-CN"/>
          </w:rPr>
          <w:t xml:space="preserve"> has</w:t>
        </w:r>
        <w:r w:rsidR="00B140A0" w:rsidRPr="00B140A0">
          <w:rPr>
            <w:i/>
            <w:iCs/>
            <w:lang w:eastAsia="zh-CN"/>
          </w:rPr>
          <w:t xml:space="preserve"> reached a compromise that the NCC can be transmitted to the UE in plaintext via MAC CE message</w:t>
        </w:r>
        <w:r w:rsidR="00B140A0">
          <w:rPr>
            <w:i/>
            <w:iCs/>
            <w:lang w:eastAsia="zh-CN"/>
          </w:rPr>
          <w:t xml:space="preserve">. </w:t>
        </w:r>
      </w:ins>
      <w:ins w:id="3068" w:author="vivo-Chenli-After RAN2#129" w:date="2025-02-28T11:07:00Z">
        <w:r w:rsidR="00B140A0">
          <w:rPr>
            <w:lang w:eastAsia="zh-CN"/>
          </w:rPr>
          <w:t>But further RAN2 progress on the details is needed.</w:t>
        </w:r>
      </w:ins>
    </w:p>
    <w:p w14:paraId="52ED1C87" w14:textId="77777777" w:rsidR="003669F2" w:rsidRDefault="00B562E1">
      <w:pPr>
        <w:rPr>
          <w:lang w:eastAsia="zh-CN"/>
        </w:rPr>
      </w:pPr>
      <w:r>
        <w:rPr>
          <w:lang w:eastAsia="zh-CN"/>
        </w:rPr>
        <w:t xml:space="preserve">The </w:t>
      </w:r>
      <w:r>
        <w:t>LTM Cell Switch Command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lastRenderedPageBreak/>
        <w:t>-</w:t>
      </w:r>
      <w:r>
        <w:rPr>
          <w:rFonts w:eastAsia="宋体"/>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as specified in TS 38.331 [5]. The length of the field is 3 bits;</w:t>
      </w:r>
    </w:p>
    <w:p w14:paraId="52ED1C8A" w14:textId="77777777" w:rsidR="003669F2" w:rsidRDefault="00B562E1">
      <w:pPr>
        <w:pStyle w:val="B1"/>
        <w:rPr>
          <w:ins w:id="3069" w:author="vivo-Chenli" w:date="2025-01-16T14:46:00Z"/>
        </w:rPr>
      </w:pPr>
      <w:r>
        <w:t>-</w:t>
      </w:r>
      <w:r>
        <w:tab/>
        <w:t>Timing Advance Command: This field indicates whether the TA is valid for the LTM target cell (</w:t>
      </w:r>
      <w:proofErr w:type="gramStart"/>
      <w:r>
        <w:t>i.e.</w:t>
      </w:r>
      <w:proofErr w:type="gramEnd"/>
      <w:r>
        <w:t xml:space="preserv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w:t>
      </w:r>
      <w:proofErr w:type="gramStart"/>
      <w:r>
        <w:t>Random Access</w:t>
      </w:r>
      <w:proofErr w:type="gramEnd"/>
      <w:r>
        <w:t xml:space="preserve">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B" w14:textId="77777777" w:rsidR="003669F2" w:rsidRDefault="00B562E1">
      <w:pPr>
        <w:pStyle w:val="EditorsNote"/>
        <w:ind w:left="1701" w:hanging="1417"/>
        <w:rPr>
          <w:lang w:eastAsia="zh-CN"/>
        </w:rPr>
      </w:pPr>
      <w:ins w:id="3070" w:author="vivo-Chenli" w:date="2025-01-16T14:46:00Z">
        <w:r>
          <w:rPr>
            <w:lang w:eastAsia="zh-CN"/>
          </w:rPr>
          <w:t>Editor’s NOTE: Whether/How inter-CU LTM</w:t>
        </w:r>
      </w:ins>
      <w:ins w:id="3071" w:author="vivo-Chenli" w:date="2025-01-21T17:54:00Z">
        <w:r>
          <w:rPr>
            <w:lang w:eastAsia="zh-CN"/>
          </w:rPr>
          <w:t xml:space="preserve"> </w:t>
        </w:r>
      </w:ins>
      <w:ins w:id="3072" w:author="vivo-Chenli" w:date="2025-01-16T14:46:00Z">
        <w:r>
          <w:rPr>
            <w:lang w:eastAsia="zh-CN"/>
          </w:rPr>
          <w:t>could co-exist with MIMO 2TA</w:t>
        </w:r>
      </w:ins>
      <w:ins w:id="3073" w:author="vivo-Chenli" w:date="2025-01-21T17:10:00Z">
        <w:r>
          <w:rPr>
            <w:lang w:eastAsia="zh-CN"/>
          </w:rPr>
          <w:t xml:space="preserve"> is FFS</w:t>
        </w:r>
      </w:ins>
      <w:ins w:id="3074" w:author="vivo-Chenli" w:date="2025-01-16T14:46:00Z">
        <w:r>
          <w:rPr>
            <w:lang w:eastAsia="zh-CN"/>
          </w:rPr>
          <w:t xml:space="preserve">, </w:t>
        </w:r>
        <w:proofErr w:type="gramStart"/>
        <w:r>
          <w:rPr>
            <w:lang w:eastAsia="zh-CN"/>
          </w:rPr>
          <w:t>i.e.</w:t>
        </w:r>
        <w:proofErr w:type="gramEnd"/>
        <w:r>
          <w:rPr>
            <w:lang w:eastAsia="zh-CN"/>
          </w:rPr>
          <w:t xml:space="preserve"> whether follow Rel-18 </w:t>
        </w:r>
      </w:ins>
      <w:ins w:id="3075" w:author="vivo-Chenli" w:date="2025-01-16T14:47:00Z">
        <w:r>
          <w:rPr>
            <w:lang w:eastAsia="zh-CN"/>
          </w:rPr>
          <w:t xml:space="preserve">intra-CU LTM as above. </w:t>
        </w:r>
      </w:ins>
    </w:p>
    <w:p w14:paraId="52ED1C8C" w14:textId="77777777" w:rsidR="003669F2" w:rsidRDefault="00B562E1">
      <w:pPr>
        <w:pStyle w:val="B1"/>
        <w:rPr>
          <w:lang w:eastAsia="fr-FR"/>
        </w:rPr>
      </w:pPr>
      <w:r>
        <w:rPr>
          <w:lang w:eastAsia="fr-FR"/>
        </w:rPr>
        <w:t>-</w:t>
      </w:r>
      <w:r>
        <w:rPr>
          <w:lang w:eastAsia="fr-FR"/>
        </w:rPr>
        <w:tab/>
        <w:t xml:space="preserve">TCI state ID: This field indicates and activates the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w:t>
      </w:r>
      <w:proofErr w:type="gramStart"/>
      <w:r>
        <w:rPr>
          <w:lang w:eastAsia="fr-FR"/>
        </w:rPr>
        <w:t>i.e.</w:t>
      </w:r>
      <w:proofErr w:type="gramEnd"/>
      <w:r>
        <w:rPr>
          <w:lang w:eastAsia="fr-FR"/>
        </w:rPr>
        <w:t xml:space="preserv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77777777" w:rsidR="003669F2" w:rsidRDefault="00B562E1">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commentRangeStart w:id="3076"/>
      <w:r>
        <w:t>Random Access Preamble index</w:t>
      </w:r>
      <w:commentRangeEnd w:id="3076"/>
      <w:r w:rsidR="007048E0">
        <w:rPr>
          <w:rStyle w:val="a6"/>
        </w:rPr>
        <w:commentReference w:id="3076"/>
      </w:r>
      <w:r>
        <w:t xml:space="preserve">: This field indicates the </w:t>
      </w:r>
      <w:proofErr w:type="gramStart"/>
      <w:r>
        <w:t>Random Access</w:t>
      </w:r>
      <w:proofErr w:type="gramEnd"/>
      <w:r>
        <w:t xml:space="preserve">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The length of the field is </w:t>
      </w:r>
      <w:r>
        <w:rPr>
          <w:lang w:eastAsia="ko-KR"/>
        </w:rPr>
        <w:t>6</w:t>
      </w:r>
      <w:r>
        <w:t xml:space="preserve"> bits;</w:t>
      </w:r>
    </w:p>
    <w:p w14:paraId="52ED1C92" w14:textId="77777777"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bits;</w:t>
      </w:r>
    </w:p>
    <w:p w14:paraId="52ED1C93" w14:textId="77777777" w:rsidR="003669F2" w:rsidRDefault="00B562E1">
      <w:pPr>
        <w:pStyle w:val="B1"/>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r>
        <w:t>.</w:t>
      </w:r>
    </w:p>
    <w:p w14:paraId="52ED1C94" w14:textId="77777777" w:rsidR="003669F2" w:rsidRDefault="00B562E1">
      <w:pPr>
        <w:pStyle w:val="NO"/>
      </w:pP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w:t>
      </w:r>
      <w:proofErr w:type="gramStart"/>
      <w:r>
        <w:t>Random Access</w:t>
      </w:r>
      <w:proofErr w:type="gramEnd"/>
      <w:r>
        <w:t xml:space="preserve">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p>
    <w:p w14:paraId="52ED1C95" w14:textId="77777777" w:rsidR="003669F2" w:rsidRDefault="000238CE">
      <w:pPr>
        <w:pStyle w:val="TH"/>
        <w:rPr>
          <w:rFonts w:eastAsia="等线"/>
          <w:lang w:eastAsia="zh-CN"/>
        </w:rPr>
      </w:pPr>
      <w:r>
        <w:rPr>
          <w:noProof/>
        </w:rPr>
        <w:object w:dxaOrig="5710" w:dyaOrig="4454" w14:anchorId="38BAFB52">
          <v:shape id="_x0000_i1128" type="#_x0000_t75" alt="" style="width:284.5pt;height:222.5pt;mso-width-percent:0;mso-height-percent:0;mso-width-percent:0;mso-height-percent:0" o:ole="">
            <v:imagedata r:id="rId222" o:title=""/>
          </v:shape>
          <o:OLEObject Type="Embed" ProgID="Visio.Drawing.15" ShapeID="_x0000_i1128" DrawAspect="Content" ObjectID="_1804003543" r:id="rId223"/>
        </w:object>
      </w:r>
    </w:p>
    <w:p w14:paraId="52ED1C96" w14:textId="77777777" w:rsidR="003669F2" w:rsidRDefault="00B562E1">
      <w:pPr>
        <w:pStyle w:val="TF"/>
        <w:rPr>
          <w:lang w:eastAsia="ko-KR"/>
        </w:rPr>
      </w:pPr>
      <w:r>
        <w:rPr>
          <w:lang w:eastAsia="ko-KR"/>
        </w:rPr>
        <w:t xml:space="preserve">Figure 6.1.3.75-1: </w:t>
      </w:r>
      <w:r>
        <w:t>LTM Cell Switch Command MAC CE</w:t>
      </w:r>
    </w:p>
    <w:p w14:paraId="52ED1C97" w14:textId="77777777"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proofErr w:type="spellStart"/>
      <w:r>
        <w:rPr>
          <w:lang w:eastAsia="ko-KR"/>
        </w:rPr>
        <w:t>procedue</w:t>
      </w:r>
      <w:proofErr w:type="spellEnd"/>
      <w:r>
        <w:rPr>
          <w:lang w:eastAsia="ko-KR"/>
        </w:rPr>
        <w:t xml:space="preserve"> of handling LTM Cell Switch Command MAC CE in clause 5.18.35 does not apply.</w:t>
      </w:r>
    </w:p>
    <w:p w14:paraId="52ED1C98" w14:textId="77777777" w:rsidR="003669F2" w:rsidRDefault="00B562E1">
      <w:pPr>
        <w:pStyle w:val="4"/>
      </w:pPr>
      <w:bookmarkStart w:id="3077" w:name="_Toc178200739"/>
      <w:r>
        <w:t>6.1.3.76</w:t>
      </w:r>
      <w:r>
        <w:tab/>
        <w:t>Candidate Cell TCI States Activation/Deactivation MAC CE</w:t>
      </w:r>
      <w:bookmarkEnd w:id="3077"/>
    </w:p>
    <w:p w14:paraId="52ED1C99" w14:textId="77777777" w:rsidR="003669F2" w:rsidRDefault="00B562E1">
      <w:pPr>
        <w:pStyle w:val="EditorsNote"/>
        <w:ind w:left="1701" w:hanging="1417"/>
        <w:rPr>
          <w:ins w:id="3078" w:author="vivo-Chenli" w:date="2024-12-26T10:37:00Z"/>
          <w:lang w:eastAsia="zh-CN"/>
        </w:rPr>
      </w:pPr>
      <w:ins w:id="3079" w:author="vivo-Chenli" w:date="2024-12-26T10:37:00Z">
        <w:r>
          <w:rPr>
            <w:lang w:eastAsia="zh-CN"/>
          </w:rPr>
          <w:t xml:space="preserve">Editor’s NOTE: Whether /How to introduce a new MAC CE for </w:t>
        </w:r>
        <w:r>
          <w:t xml:space="preserve">candidate TCI State activation/deactivation for </w:t>
        </w:r>
        <w:r>
          <w:rPr>
            <w:lang w:eastAsia="zh-CN"/>
          </w:rPr>
          <w:t>inter-CU LTM</w:t>
        </w:r>
      </w:ins>
      <w:ins w:id="3080" w:author="vivo-Chenli" w:date="2025-01-21T17:13:00Z">
        <w:r>
          <w:rPr>
            <w:lang w:eastAsia="zh-CN"/>
          </w:rPr>
          <w:t xml:space="preserve"> and conditional intra-CU LTM</w:t>
        </w:r>
      </w:ins>
      <w:ins w:id="3081" w:author="vivo-Chenli" w:date="2025-01-08T16:22:00Z">
        <w:r>
          <w:rPr>
            <w:lang w:eastAsia="zh-CN"/>
          </w:rPr>
          <w:t xml:space="preserve"> </w:t>
        </w:r>
      </w:ins>
      <w:ins w:id="3082" w:author="vivo-Chenli" w:date="2024-12-26T10:37:00Z">
        <w:r>
          <w:rPr>
            <w:lang w:eastAsia="zh-CN"/>
          </w:rPr>
          <w:t>needs further discussion.</w:t>
        </w:r>
      </w:ins>
      <w:ins w:id="3083" w:author="vivo-Chenli" w:date="2025-01-21T17:15:00Z">
        <w:r>
          <w:rPr>
            <w:lang w:eastAsia="zh-CN"/>
          </w:rPr>
          <w:t xml:space="preserve"> Rapporteur understands there is no need for new</w:t>
        </w:r>
        <w:r>
          <w:t xml:space="preserve"> Candidate Cell TCI States Activation/Deactivation</w:t>
        </w:r>
        <w:r>
          <w:rPr>
            <w:lang w:eastAsia="zh-CN"/>
          </w:rPr>
          <w:t xml:space="preserve"> MAC CE for both inter-CU LTM and CLTM</w:t>
        </w:r>
      </w:ins>
      <w:ins w:id="3084" w:author="vivo-Chenli" w:date="2025-01-21T17:16:00Z">
        <w:r>
          <w:rPr>
            <w:lang w:eastAsia="zh-CN"/>
          </w:rPr>
          <w:t>, companies having different views could provide comments</w:t>
        </w:r>
      </w:ins>
      <w:ins w:id="3085" w:author="vivo-Chenli" w:date="2025-01-21T17:15:00Z">
        <w:r>
          <w:rPr>
            <w:lang w:eastAsia="zh-CN"/>
          </w:rPr>
          <w:t xml:space="preserve">. </w:t>
        </w:r>
      </w:ins>
      <w:ins w:id="3086" w:author="vivo-Chenli" w:date="2024-12-26T10:37:00Z">
        <w:r>
          <w:rPr>
            <w:lang w:eastAsia="zh-CN"/>
          </w:rPr>
          <w:t xml:space="preserve">Current agreement for inter-CU LTM CSC is: </w:t>
        </w:r>
        <w:r>
          <w:rPr>
            <w:i/>
            <w:iCs/>
          </w:rPr>
          <w:t>For inter-CU LTM, the R18 candidate TCI State activation/deactivation design (including MAC CE and related UE handling) is reused.</w:t>
        </w:r>
      </w:ins>
      <w:ins w:id="3087" w:author="vivo-Chenli" w:date="2025-01-21T17:14:00Z">
        <w:r>
          <w:t xml:space="preserve"> </w:t>
        </w:r>
        <w:r>
          <w:rPr>
            <w:i/>
            <w:iCs/>
          </w:rPr>
          <w:t>For CLTM, the Candidate Cell TCI States Activation/Deactivation MAC CE is re-used for the early activation/deactivation of TCI state(s) of a CLTM candidate configuration.</w:t>
        </w:r>
      </w:ins>
    </w:p>
    <w:p w14:paraId="52ED1C9A" w14:textId="77777777" w:rsidR="003669F2" w:rsidRDefault="00B562E1">
      <w:r>
        <w:t xml:space="preserve">The Candidate Cell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9B" w14:textId="77777777" w:rsidR="003669F2" w:rsidRDefault="00B562E1">
      <w:pPr>
        <w:pStyle w:val="B1"/>
        <w:rPr>
          <w:lang w:eastAsia="fr-FR"/>
        </w:rPr>
      </w:pPr>
      <w:r>
        <w:rPr>
          <w:lang w:eastAsia="fr-FR"/>
        </w:rPr>
        <w:t>-</w:t>
      </w:r>
      <w:r>
        <w:rPr>
          <w:lang w:eastAsia="fr-FR"/>
        </w:rPr>
        <w:tab/>
        <w:t xml:space="preserve">Candidate Cell ID: This field indicates the identity of an LTM candidate cell for which the MAC CE applies, corresponding to the </w:t>
      </w:r>
      <w:proofErr w:type="spellStart"/>
      <w:r>
        <w:rPr>
          <w:i/>
          <w:iCs/>
        </w:rPr>
        <w:t>ltm-CandidateId</w:t>
      </w:r>
      <w:proofErr w:type="spellEnd"/>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w:t>
      </w:r>
      <w:proofErr w:type="spellStart"/>
      <w:r>
        <w:rPr>
          <w:lang w:eastAsia="fr-FR"/>
        </w:rPr>
        <w:t>i</w:t>
      </w:r>
      <w:r>
        <w:rPr>
          <w:vertAlign w:val="superscript"/>
          <w:lang w:eastAsia="fr-FR"/>
        </w:rPr>
        <w:t>th</w:t>
      </w:r>
      <w:proofErr w:type="spellEnd"/>
      <w:r>
        <w:rPr>
          <w:lang w:eastAsia="fr-FR"/>
        </w:rPr>
        <w:t xml:space="preserve"> TCI codepoint includes the DL TCI state and the UL TCI state. If the P</w:t>
      </w:r>
      <w:r>
        <w:rPr>
          <w:vertAlign w:val="subscript"/>
          <w:lang w:eastAsia="fr-FR"/>
        </w:rPr>
        <w:t>i</w:t>
      </w:r>
      <w:r>
        <w:rPr>
          <w:lang w:eastAsia="fr-FR"/>
        </w:rPr>
        <w:t xml:space="preserve"> field is set to 0, the </w:t>
      </w:r>
      <w:proofErr w:type="spellStart"/>
      <w:r>
        <w:rPr>
          <w:lang w:eastAsia="fr-FR"/>
        </w:rPr>
        <w:t>i</w:t>
      </w:r>
      <w:r>
        <w:rPr>
          <w:vertAlign w:val="superscript"/>
          <w:lang w:eastAsia="fr-FR"/>
        </w:rPr>
        <w:t>th</w:t>
      </w:r>
      <w:proofErr w:type="spellEnd"/>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TCI-</w:t>
      </w:r>
      <w:proofErr w:type="spellStart"/>
      <w:r>
        <w:rPr>
          <w:i/>
          <w:iCs/>
          <w:lang w:eastAsia="fr-FR"/>
        </w:rPr>
        <w:t>StateId</w:t>
      </w:r>
      <w:proofErr w:type="spellEnd"/>
      <w:r>
        <w:rPr>
          <w:i/>
          <w:iCs/>
          <w:lang w:eastAsia="fr-FR"/>
        </w:rPr>
        <w:t xml:space="preserve"> </w:t>
      </w:r>
      <w:r>
        <w:rPr>
          <w:iCs/>
          <w:lang w:eastAsia="fr-FR"/>
        </w:rPr>
        <w:t xml:space="preserve">in </w:t>
      </w:r>
      <w:proofErr w:type="spellStart"/>
      <w:r>
        <w:rPr>
          <w:i/>
          <w:iCs/>
          <w:lang w:eastAsia="fr-FR"/>
        </w:rPr>
        <w:t>ltm</w:t>
      </w:r>
      <w:proofErr w:type="spellEnd"/>
      <w:r>
        <w:rPr>
          <w:i/>
          <w:iCs/>
          <w:lang w:eastAsia="fr-FR"/>
        </w:rPr>
        <w:t>-DL-</w:t>
      </w:r>
      <w:proofErr w:type="spellStart"/>
      <w:r>
        <w:rPr>
          <w:i/>
          <w:iCs/>
          <w:lang w:eastAsia="fr-FR"/>
        </w:rPr>
        <w:t>OrJointTCI</w:t>
      </w:r>
      <w:proofErr w:type="spellEnd"/>
      <w:r>
        <w:rPr>
          <w:i/>
          <w:iCs/>
          <w:lang w:eastAsia="fr-FR"/>
        </w:rPr>
        <w:t>-</w:t>
      </w:r>
      <w:proofErr w:type="spellStart"/>
      <w:r>
        <w:rPr>
          <w:i/>
          <w:iCs/>
          <w:lang w:eastAsia="fr-FR"/>
        </w:rPr>
        <w:t>StateToAddModList</w:t>
      </w:r>
      <w:proofErr w:type="spellEnd"/>
      <w:r>
        <w:rPr>
          <w:i/>
          <w:iCs/>
          <w:lang w:eastAsia="fr-FR"/>
        </w:rPr>
        <w:t xml:space="preserve"> </w:t>
      </w:r>
      <w:r>
        <w:rPr>
          <w:iCs/>
          <w:lang w:eastAsia="fr-FR"/>
        </w:rPr>
        <w:t xml:space="preserve">or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StatesToAddModList</w:t>
      </w:r>
      <w:proofErr w:type="spellEnd"/>
      <w:r>
        <w:rPr>
          <w:lang w:eastAsia="fr-FR"/>
        </w:rPr>
        <w:t xml:space="preserve"> as specified in TS 38.331 [5]. If D/U is set to 1, 7-bits length TCI state ID </w:t>
      </w:r>
      <w:proofErr w:type="gramStart"/>
      <w:r>
        <w:rPr>
          <w:lang w:eastAsia="fr-FR"/>
        </w:rPr>
        <w:t>i.e.</w:t>
      </w:r>
      <w:proofErr w:type="gramEnd"/>
      <w:r>
        <w:rPr>
          <w:lang w:eastAsia="fr-FR"/>
        </w:rPr>
        <w:t xml:space="preserve"> </w:t>
      </w:r>
      <w:r>
        <w:rPr>
          <w:i/>
          <w:iCs/>
          <w:lang w:eastAsia="fr-FR"/>
        </w:rPr>
        <w:t>TCI-</w:t>
      </w:r>
      <w:proofErr w:type="spellStart"/>
      <w:r>
        <w:rPr>
          <w:i/>
          <w:iCs/>
          <w:lang w:eastAsia="fr-FR"/>
        </w:rPr>
        <w:t>StateId</w:t>
      </w:r>
      <w:proofErr w:type="spellEnd"/>
      <w:r>
        <w:rPr>
          <w:lang w:eastAsia="fr-FR"/>
        </w:rPr>
        <w:t xml:space="preserve"> as specified in TS 38.331 [5] is used. If D/U is set to 0, the most significant bit of TCI state ID is considered as the reserved bit and remaining 6 bits indicate the </w:t>
      </w:r>
      <w:r>
        <w:rPr>
          <w:i/>
          <w:iCs/>
          <w:lang w:eastAsia="fr-FR"/>
        </w:rPr>
        <w:t>TCI-UL-</w:t>
      </w:r>
      <w:proofErr w:type="spellStart"/>
      <w:r>
        <w:rPr>
          <w:i/>
          <w:iCs/>
          <w:lang w:eastAsia="fr-FR"/>
        </w:rPr>
        <w:t>StateId</w:t>
      </w:r>
      <w:proofErr w:type="spellEnd"/>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0238CE">
      <w:pPr>
        <w:pStyle w:val="TH"/>
        <w:rPr>
          <w:rFonts w:cs="Arial"/>
          <w:lang w:eastAsia="fr-FR"/>
        </w:rPr>
      </w:pPr>
      <w:r>
        <w:rPr>
          <w:noProof/>
        </w:rPr>
        <w:object w:dxaOrig="5710" w:dyaOrig="3885" w14:anchorId="7A7566EA">
          <v:shape id="_x0000_i1129" type="#_x0000_t75" alt="" style="width:284.5pt;height:193.5pt;mso-width-percent:0;mso-height-percent:0;mso-width-percent:0;mso-height-percent:0" o:ole="">
            <v:imagedata r:id="rId224" o:title=""/>
          </v:shape>
          <o:OLEObject Type="Embed" ProgID="Visio.Drawing.15" ShapeID="_x0000_i1129" DrawAspect="Content" ObjectID="_1804003544" r:id="rId225"/>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3088" w:name="_Toc131023541"/>
      <w:bookmarkStart w:id="3089" w:name="_Toc178200740"/>
      <w:r>
        <w:rPr>
          <w:lang w:eastAsia="ko-KR"/>
        </w:rPr>
        <w:t>6.1.3.77</w:t>
      </w:r>
      <w:r>
        <w:rPr>
          <w:lang w:eastAsia="ko-KR"/>
        </w:rPr>
        <w:tab/>
      </w:r>
      <w:r>
        <w:t>Cross-RRH TCI State Indication for UE-specific PDCCH</w:t>
      </w:r>
      <w:r>
        <w:rPr>
          <w:lang w:eastAsia="ko-KR"/>
        </w:rPr>
        <w:t xml:space="preserve"> MAC CE</w:t>
      </w:r>
      <w:bookmarkEnd w:id="3088"/>
      <w:bookmarkEnd w:id="3089"/>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w:t>
      </w:r>
      <w:proofErr w:type="gramStart"/>
      <w:r>
        <w:t>high speed</w:t>
      </w:r>
      <w:proofErr w:type="gramEnd"/>
      <w:r>
        <w:t xml:space="preserve"> train FR2 scenarios and apply the one shot large UL timing adjustment after switching to a TCI state identified by </w:t>
      </w:r>
      <w:r>
        <w:rPr>
          <w:i/>
        </w:rPr>
        <w:t>TCI-</w:t>
      </w:r>
      <w:proofErr w:type="spellStart"/>
      <w:r>
        <w:rPr>
          <w:i/>
        </w:rPr>
        <w:t>StateId</w:t>
      </w:r>
      <w:proofErr w:type="spellEnd"/>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w:t>
      </w:r>
      <w:proofErr w:type="gramStart"/>
      <w:r>
        <w:t>one shot</w:t>
      </w:r>
      <w:proofErr w:type="gramEnd"/>
      <w:r>
        <w:t xml:space="preserve">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0238CE">
      <w:pPr>
        <w:pStyle w:val="TH"/>
      </w:pPr>
      <w:r>
        <w:rPr>
          <w:noProof/>
        </w:rPr>
        <w:object w:dxaOrig="5710" w:dyaOrig="2177" w14:anchorId="3FFBA85C">
          <v:shape id="_x0000_i1130" type="#_x0000_t75" alt="" style="width:284.5pt;height:108.5pt;mso-width-percent:0;mso-height-percent:0;mso-width-percent:0;mso-height-percent:0" o:ole="">
            <v:imagedata r:id="rId226" o:title=""/>
          </v:shape>
          <o:OLEObject Type="Embed" ProgID="Visio.Drawing.15" ShapeID="_x0000_i1130" DrawAspect="Content" ObjectID="_1804003545" r:id="rId227"/>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3090" w:name="_Toc178200741"/>
      <w:r>
        <w:t>6.1.3.78</w:t>
      </w:r>
      <w:r>
        <w:tab/>
      </w:r>
      <w:r>
        <w:rPr>
          <w:lang w:eastAsia="ko-KR"/>
        </w:rPr>
        <w:t>Single Entry PHR with assumed PUSCH</w:t>
      </w:r>
      <w:r>
        <w:t xml:space="preserve"> MAC CE</w:t>
      </w:r>
      <w:bookmarkEnd w:id="3090"/>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7777777" w:rsidR="003669F2" w:rsidRDefault="00B562E1">
      <w:pPr>
        <w:pStyle w:val="B1"/>
        <w:rPr>
          <w:lang w:eastAsia="ko-KR"/>
        </w:rPr>
      </w:pPr>
      <w:r>
        <w:rPr>
          <w:lang w:eastAsia="ko-KR"/>
        </w:rPr>
        <w:t>-</w:t>
      </w:r>
      <w:r>
        <w:rPr>
          <w:lang w:eastAsia="ko-KR"/>
        </w:rPr>
        <w:tab/>
        <w:t xml:space="preserve">E: This field indicates the presence of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The E field set to 1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is reported. The E field set to 0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for assumed PUSCH: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0238CE">
      <w:pPr>
        <w:pStyle w:val="TH"/>
        <w:rPr>
          <w:lang w:eastAsia="ko-KR"/>
        </w:rPr>
      </w:pPr>
      <w:r>
        <w:rPr>
          <w:noProof/>
        </w:rPr>
        <w:object w:dxaOrig="5710" w:dyaOrig="2177" w14:anchorId="1078375B">
          <v:shape id="_x0000_i1131" type="#_x0000_t75" alt="" style="width:284.5pt;height:108.5pt;mso-width-percent:0;mso-height-percent:0;mso-width-percent:0;mso-height-percent:0" o:ole="">
            <v:imagedata r:id="rId228" o:title=""/>
          </v:shape>
          <o:OLEObject Type="Embed" ProgID="Visio.Drawing.15" ShapeID="_x0000_i1131" DrawAspect="Content" ObjectID="_1804003546" r:id="rId229"/>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3091" w:name="_Toc178200742"/>
      <w:r>
        <w:rPr>
          <w:lang w:eastAsia="ko-KR"/>
        </w:rPr>
        <w:lastRenderedPageBreak/>
        <w:t>6.1.3.79</w:t>
      </w:r>
      <w:r>
        <w:rPr>
          <w:lang w:eastAsia="ko-KR"/>
        </w:rPr>
        <w:tab/>
        <w:t>Multiple Entry PHR with assumed PUSCH MAC CE</w:t>
      </w:r>
      <w:bookmarkEnd w:id="3091"/>
    </w:p>
    <w:p w14:paraId="52ED1CB8" w14:textId="77777777" w:rsidR="003669F2" w:rsidRDefault="00B562E1">
      <w:pPr>
        <w:rPr>
          <w:lang w:eastAsia="ko-KR"/>
        </w:rPr>
      </w:pPr>
      <w:r>
        <w:rPr>
          <w:lang w:eastAsia="ko-KR"/>
        </w:rPr>
        <w:t xml:space="preserve">The Multiple Entry PHR with assumed PUSCH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w:t>
      </w:r>
    </w:p>
    <w:p w14:paraId="52ED1CB9" w14:textId="77777777" w:rsidR="003669F2" w:rsidRDefault="00B562E1">
      <w:pPr>
        <w:rPr>
          <w:lang w:eastAsia="ko-KR"/>
        </w:rPr>
      </w:pPr>
      <w:r>
        <w:rPr>
          <w:lang w:eastAsia="ko-KR"/>
        </w:rPr>
        <w:t xml:space="preserve">It has a variable size, and includes the bitmap, a Type 2 PH field ,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w:t>
      </w:r>
      <w:proofErr w:type="spellStart"/>
      <w:r>
        <w:rPr>
          <w:lang w:eastAsia="ko-KR"/>
        </w:rPr>
        <w:t>SpCell</w:t>
      </w:r>
      <w:proofErr w:type="spellEnd"/>
      <w:r>
        <w:rPr>
          <w:lang w:eastAsia="ko-KR"/>
        </w:rPr>
        <w:t xml:space="preserve"> of the other MAC entity; a Type 1 PH field,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octets containing the associated </w:t>
      </w:r>
      <w:proofErr w:type="spellStart"/>
      <w:r>
        <w:rPr>
          <w:lang w:eastAsia="ko-KR"/>
        </w:rPr>
        <w:t>P</w:t>
      </w:r>
      <w:r>
        <w:rPr>
          <w:vertAlign w:val="subscript"/>
          <w:lang w:eastAsia="ko-KR"/>
        </w:rPr>
        <w:t>CMAX,f,c</w:t>
      </w:r>
      <w:proofErr w:type="spellEnd"/>
      <w:r>
        <w:rPr>
          <w:lang w:eastAsia="ko-KR"/>
        </w:rPr>
        <w:t xml:space="preserve"> fields (if reported) and octets containing the associated </w:t>
      </w:r>
      <w:proofErr w:type="spellStart"/>
      <w:r>
        <w:rPr>
          <w:lang w:eastAsia="ko-KR"/>
        </w:rPr>
        <w:t>P</w:t>
      </w:r>
      <w:r>
        <w:rPr>
          <w:vertAlign w:val="subscript"/>
          <w:lang w:eastAsia="ko-KR"/>
        </w:rPr>
        <w:t>CMAX,f,c</w:t>
      </w:r>
      <w:proofErr w:type="spellEnd"/>
      <w:r>
        <w:rPr>
          <w:lang w:eastAsia="ko-KR"/>
        </w:rPr>
        <w:t xml:space="preserve"> fields for assumed PUSCH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CBC" w14:textId="77777777" w:rsidR="003669F2" w:rsidRDefault="00B562E1">
      <w:pPr>
        <w:rPr>
          <w:rFonts w:eastAsia="Malgun Gothic"/>
          <w:lang w:eastAsia="ko-KR"/>
        </w:rPr>
      </w:pPr>
      <w:r>
        <w:t xml:space="preserve">The length of the </w:t>
      </w:r>
      <w:proofErr w:type="spellStart"/>
      <w:r>
        <w:t>E</w:t>
      </w:r>
      <w:r>
        <w:rPr>
          <w:vertAlign w:val="subscript"/>
        </w:rPr>
        <w:t>k</w:t>
      </w:r>
      <w:proofErr w:type="spellEnd"/>
      <w:r>
        <w:t xml:space="preserve"> bitmap is based on the total number of Serving Cells, </w:t>
      </w:r>
      <w:proofErr w:type="gramStart"/>
      <w:r>
        <w:t>i.e.</w:t>
      </w:r>
      <w:proofErr w:type="gramEnd"/>
      <w:r>
        <w:t xml:space="preserve"> Serving Cells for which C</w:t>
      </w:r>
      <w:r>
        <w:rPr>
          <w:vertAlign w:val="subscript"/>
        </w:rPr>
        <w:t>i</w:t>
      </w:r>
      <w:r>
        <w:t xml:space="preserve"> field set to 1 and </w:t>
      </w:r>
      <w:proofErr w:type="spellStart"/>
      <w:r>
        <w:t>PCell</w:t>
      </w:r>
      <w:proofErr w:type="spellEnd"/>
      <w:r>
        <w:t xml:space="preserve">. A single octet </w:t>
      </w:r>
      <w:proofErr w:type="spellStart"/>
      <w:r>
        <w:t>E</w:t>
      </w:r>
      <w:r>
        <w:rPr>
          <w:vertAlign w:val="subscript"/>
        </w:rPr>
        <w:t>k</w:t>
      </w:r>
      <w:proofErr w:type="spellEnd"/>
      <w:r>
        <w:t xml:space="preserve"> bitmap is included if the total number of Serving Cells is greater than 0 and less than 9; a two octets </w:t>
      </w:r>
      <w:proofErr w:type="spellStart"/>
      <w:r>
        <w:t>E</w:t>
      </w:r>
      <w:r>
        <w:rPr>
          <w:vertAlign w:val="subscript"/>
        </w:rPr>
        <w:t>k</w:t>
      </w:r>
      <w:proofErr w:type="spellEnd"/>
      <w:r>
        <w:t xml:space="preserve"> bitmap is included if the total number of Serving Cells is greater than 8 and less than 17; a three octets </w:t>
      </w:r>
      <w:proofErr w:type="spellStart"/>
      <w:r>
        <w:t>E</w:t>
      </w:r>
      <w:r>
        <w:rPr>
          <w:vertAlign w:val="subscript"/>
        </w:rPr>
        <w:t>k</w:t>
      </w:r>
      <w:proofErr w:type="spellEnd"/>
      <w:r>
        <w:t xml:space="preserve"> bitmap is included if the total number of Serving Cells is greater than 16 and less than 25; a four octets </w:t>
      </w:r>
      <w:proofErr w:type="spellStart"/>
      <w:r>
        <w:t>E</w:t>
      </w:r>
      <w:r>
        <w:rPr>
          <w:vertAlign w:val="subscript"/>
        </w:rPr>
        <w:t>k</w:t>
      </w:r>
      <w:proofErr w:type="spellEnd"/>
      <w:r>
        <w:t xml:space="preserve"> bitmap is included if the total number of Serving Cells is greater than 24; </w:t>
      </w:r>
      <w:proofErr w:type="spellStart"/>
      <w:r>
        <w:t>E</w:t>
      </w:r>
      <w:r>
        <w:rPr>
          <w:vertAlign w:val="subscript"/>
        </w:rPr>
        <w:t>k</w:t>
      </w:r>
      <w:proofErr w:type="spellEnd"/>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w:t>
      </w:r>
      <w:proofErr w:type="gramStart"/>
      <w:r>
        <w:t>are</w:t>
      </w:r>
      <w:proofErr w:type="gramEnd"/>
      <w:r>
        <w:t xml:space="preserve"> up to UE implementation.</w:t>
      </w:r>
    </w:p>
    <w:p w14:paraId="52ED1CBF" w14:textId="77777777" w:rsidR="003669F2" w:rsidRDefault="00B562E1">
      <w:pPr>
        <w:rPr>
          <w:lang w:eastAsia="ko-KR"/>
        </w:rPr>
      </w:pPr>
      <w:r>
        <w:rPr>
          <w:lang w:eastAsia="ko-KR"/>
        </w:rPr>
        <w:t>The PHR MAC CEs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i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reported;</w:t>
      </w:r>
    </w:p>
    <w:p w14:paraId="52ED1CC1" w14:textId="77777777" w:rsidR="003669F2" w:rsidRDefault="00B562E1">
      <w:pPr>
        <w:pStyle w:val="B1"/>
        <w:rPr>
          <w:lang w:eastAsia="ko-KR"/>
        </w:rPr>
      </w:pPr>
      <w:r>
        <w:rPr>
          <w:lang w:eastAsia="ko-KR"/>
        </w:rPr>
        <w:t>-</w:t>
      </w:r>
      <w:r>
        <w:rPr>
          <w:lang w:eastAsia="ko-KR"/>
        </w:rPr>
        <w:tab/>
      </w:r>
      <w:proofErr w:type="spellStart"/>
      <w:r>
        <w:rPr>
          <w:lang w:eastAsia="ko-KR"/>
        </w:rPr>
        <w:t>E</w:t>
      </w:r>
      <w:r>
        <w:rPr>
          <w:vertAlign w:val="subscript"/>
          <w:lang w:eastAsia="ko-KR"/>
        </w:rPr>
        <w:t>k</w:t>
      </w:r>
      <w:proofErr w:type="spellEnd"/>
      <w:r>
        <w:rPr>
          <w:lang w:eastAsia="ko-KR"/>
        </w:rPr>
        <w:t xml:space="preserve">: This field indicates the presence of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w:t>
      </w:r>
      <w:proofErr w:type="spellStart"/>
      <w:r>
        <w:t>PCell</w:t>
      </w:r>
      <w:proofErr w:type="spellEnd"/>
      <w:r>
        <w:t xml:space="preserve"> are indexed sequentially starting with </w:t>
      </w:r>
      <w:proofErr w:type="spellStart"/>
      <w:r>
        <w:t>PCell</w:t>
      </w:r>
      <w:proofErr w:type="spellEnd"/>
      <w:r>
        <w:t xml:space="preserve"> and followed by other Serving cells in ascending order of</w:t>
      </w:r>
      <w:r>
        <w:rPr>
          <w:lang w:eastAsia="ko-KR"/>
        </w:rPr>
        <w:t xml:space="preserve">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w:t>
      </w:r>
      <w:proofErr w:type="spellStart"/>
      <w:r>
        <w:rPr>
          <w:lang w:eastAsia="ko-KR"/>
        </w:rPr>
        <w:t>E</w:t>
      </w:r>
      <w:r>
        <w:rPr>
          <w:vertAlign w:val="subscript"/>
          <w:lang w:eastAsia="ko-KR"/>
        </w:rPr>
        <w:t>k</w:t>
      </w:r>
      <w:proofErr w:type="spellEnd"/>
      <w:r>
        <w:rPr>
          <w:lang w:eastAsia="ko-KR"/>
        </w:rPr>
        <w:t xml:space="preserve"> field set to 1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reported. The </w:t>
      </w:r>
      <w:proofErr w:type="spellStart"/>
      <w:r>
        <w:rPr>
          <w:lang w:eastAsia="ko-KR"/>
        </w:rPr>
        <w:t>E</w:t>
      </w:r>
      <w:r>
        <w:rPr>
          <w:vertAlign w:val="subscript"/>
          <w:lang w:eastAsia="ko-KR"/>
        </w:rPr>
        <w:t>k</w:t>
      </w:r>
      <w:proofErr w:type="spellEnd"/>
      <w:r>
        <w:rPr>
          <w:lang w:eastAsia="ko-KR"/>
        </w:rPr>
        <w:t xml:space="preserve"> field set to 0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not reported. For the E-UTRA Serving Cell, the corresponding </w:t>
      </w:r>
      <w:proofErr w:type="spellStart"/>
      <w:r>
        <w:rPr>
          <w:lang w:eastAsia="ko-KR"/>
        </w:rPr>
        <w:t>E</w:t>
      </w:r>
      <w:r>
        <w:rPr>
          <w:vertAlign w:val="subscript"/>
          <w:lang w:eastAsia="ko-KR"/>
        </w:rPr>
        <w:t>k</w:t>
      </w:r>
      <w:proofErr w:type="spellEnd"/>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is omitted;</w:t>
      </w:r>
    </w:p>
    <w:p w14:paraId="52ED1CC4" w14:textId="77777777" w:rsidR="003669F2" w:rsidRDefault="00B562E1">
      <w:pPr>
        <w:pStyle w:val="B1"/>
        <w:rPr>
          <w:lang w:eastAsia="ko-KR"/>
        </w:rPr>
      </w:pPr>
      <w:r>
        <w:rPr>
          <w:lang w:eastAsia="ko-KR"/>
        </w:rPr>
        <w:lastRenderedPageBreak/>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If present,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for the NR Serving Cell.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0238CE">
      <w:pPr>
        <w:pStyle w:val="TH"/>
        <w:rPr>
          <w:lang w:eastAsia="ko-KR"/>
        </w:rPr>
      </w:pPr>
      <w:r>
        <w:rPr>
          <w:noProof/>
        </w:rPr>
        <w:object w:dxaOrig="4605" w:dyaOrig="8422" w14:anchorId="422270F3">
          <v:shape id="_x0000_i1132" type="#_x0000_t75" alt="" style="width:229.5pt;height:420.5pt;mso-width-percent:0;mso-height-percent:0;mso-width-percent:0;mso-height-percent:0" o:ole="">
            <v:imagedata r:id="rId230" o:title=""/>
          </v:shape>
          <o:OLEObject Type="Embed" ProgID="Visio.Drawing.15" ShapeID="_x0000_i1132" DrawAspect="Content" ObjectID="_1804003547" r:id="rId231"/>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CCB" w14:textId="77777777" w:rsidR="003669F2" w:rsidRDefault="000238CE">
      <w:pPr>
        <w:pStyle w:val="TH"/>
        <w:rPr>
          <w:lang w:eastAsia="ko-KR"/>
        </w:rPr>
      </w:pPr>
      <w:r>
        <w:rPr>
          <w:noProof/>
        </w:rPr>
        <w:object w:dxaOrig="4605" w:dyaOrig="11805" w14:anchorId="35370BA8">
          <v:shape id="_x0000_i1133" type="#_x0000_t75" alt="" style="width:229.5pt;height:590.5pt;mso-width-percent:0;mso-height-percent:0;mso-width-percent:0;mso-height-percent:0" o:ole="">
            <v:imagedata r:id="rId232" o:title=""/>
          </v:shape>
          <o:OLEObject Type="Embed" ProgID="Visio.Drawing.15" ShapeID="_x0000_i1133" DrawAspect="Content" ObjectID="_1804003548" r:id="rId233"/>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CCD" w14:textId="77777777" w:rsidR="003669F2" w:rsidRDefault="00B562E1">
      <w:pPr>
        <w:pStyle w:val="4"/>
        <w:rPr>
          <w:lang w:eastAsia="ko-KR"/>
        </w:rPr>
      </w:pPr>
      <w:bookmarkStart w:id="3092" w:name="_Toc178200743"/>
      <w:r>
        <w:rPr>
          <w:lang w:eastAsia="ko-KR"/>
        </w:rPr>
        <w:t>6.1.3.80</w:t>
      </w:r>
      <w:r>
        <w:rPr>
          <w:lang w:eastAsia="ko-KR"/>
        </w:rPr>
        <w:tab/>
        <w:t>Enhanced SP CSI reporting on PUCCH Activation/Deactivation MAC CE</w:t>
      </w:r>
      <w:bookmarkEnd w:id="3092"/>
    </w:p>
    <w:p w14:paraId="52ED1CCE" w14:textId="77777777" w:rsidR="003669F2" w:rsidRDefault="00B562E1">
      <w:pPr>
        <w:rPr>
          <w:lang w:eastAsia="ko-KR"/>
        </w:rPr>
      </w:pPr>
      <w:r>
        <w:rPr>
          <w:lang w:eastAsia="ko-KR"/>
        </w:rPr>
        <w:t xml:space="preserve">The enhanced SP CSI reporting on PUCCH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proofErr w:type="spellStart"/>
      <w:r>
        <w:rPr>
          <w:i/>
          <w:lang w:eastAsia="en-US"/>
        </w:rPr>
        <w:t>csi-ReportConfigToAddModList</w:t>
      </w:r>
      <w:proofErr w:type="spellEnd"/>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w:t>
      </w:r>
      <w:proofErr w:type="spellStart"/>
      <w:r>
        <w:rPr>
          <w:i/>
          <w:lang w:eastAsia="en-US"/>
        </w:rPr>
        <w:t>ReportConfigId</w:t>
      </w:r>
      <w:proofErr w:type="spellEnd"/>
      <w:r>
        <w:rPr>
          <w:lang w:eastAsia="en-US"/>
        </w:rPr>
        <w:t xml:space="preserve"> within the list with type set to </w:t>
      </w:r>
      <w:proofErr w:type="spellStart"/>
      <w:r>
        <w:rPr>
          <w:i/>
          <w:lang w:eastAsia="en-US"/>
        </w:rPr>
        <w:t>semiPersistentOnPUCCH</w:t>
      </w:r>
      <w:proofErr w:type="spellEnd"/>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w:t>
      </w:r>
      <w:proofErr w:type="spellStart"/>
      <w:r>
        <w:rPr>
          <w:i/>
          <w:lang w:eastAsia="en-US"/>
        </w:rPr>
        <w:t>ReportConfigId</w:t>
      </w:r>
      <w:proofErr w:type="spellEnd"/>
      <w:r>
        <w:rPr>
          <w:lang w:eastAsia="en-US"/>
        </w:rPr>
        <w:t xml:space="preserve"> and so on. </w:t>
      </w:r>
      <w:r>
        <w:t xml:space="preserve">If the number of report configurations within the list with type set to </w:t>
      </w:r>
      <w:proofErr w:type="spellStart"/>
      <w:r>
        <w:rPr>
          <w:i/>
          <w:lang w:eastAsia="en-US"/>
        </w:rPr>
        <w:t>semiPersistentOnPUCCH</w:t>
      </w:r>
      <w:proofErr w:type="spellEnd"/>
      <w:r>
        <w:t xml:space="preserve"> in the indicated BWP is less than </w:t>
      </w:r>
      <w:proofErr w:type="spellStart"/>
      <w:r>
        <w:t>i</w:t>
      </w:r>
      <w:proofErr w:type="spellEnd"/>
      <w:r>
        <w:t xml:space="preserve">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 xml:space="preserve">Semi-Persistent CSI report configuration </w:t>
      </w:r>
      <w:proofErr w:type="spellStart"/>
      <w:r>
        <w:rPr>
          <w:lang w:eastAsia="en-US"/>
        </w:rPr>
        <w:t>i</w:t>
      </w:r>
      <w:proofErr w:type="spellEnd"/>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r>
      <w:proofErr w:type="spellStart"/>
      <w:r>
        <w:rPr>
          <w:lang w:eastAsia="ko-KR"/>
        </w:rPr>
        <w:t>N</w:t>
      </w:r>
      <w:r>
        <w:rPr>
          <w:vertAlign w:val="subscript"/>
          <w:lang w:eastAsia="en-US"/>
        </w:rPr>
        <w:t>i,x</w:t>
      </w:r>
      <w:proofErr w:type="spellEnd"/>
      <w:r>
        <w:rPr>
          <w:lang w:eastAsia="en-US"/>
        </w:rPr>
        <w:t>: this field indicates the activation/deactivation status of the Semi-Persistent CSI report sub-configuration</w:t>
      </w:r>
      <w:r>
        <w:rPr>
          <w:lang w:eastAsia="ko-KR"/>
        </w:rPr>
        <w:t xml:space="preserve"> x within </w:t>
      </w:r>
      <w:proofErr w:type="spellStart"/>
      <w:r>
        <w:rPr>
          <w:i/>
          <w:lang w:eastAsia="en-US"/>
        </w:rPr>
        <w:t>csi-ReportSubConfigToAddModList</w:t>
      </w:r>
      <w:proofErr w:type="spellEnd"/>
      <w:r>
        <w:rPr>
          <w:lang w:eastAsia="en-US"/>
        </w:rPr>
        <w:t xml:space="preserve"> of</w:t>
      </w:r>
      <w:r>
        <w:rPr>
          <w:i/>
          <w:iCs/>
          <w:lang w:eastAsia="en-US"/>
        </w:rPr>
        <w:t xml:space="preserve"> </w:t>
      </w:r>
      <w:r>
        <w:rPr>
          <w:i/>
          <w:lang w:eastAsia="en-US"/>
        </w:rPr>
        <w:t>CSI-</w:t>
      </w:r>
      <w:proofErr w:type="spellStart"/>
      <w:r>
        <w:rPr>
          <w:i/>
          <w:lang w:eastAsia="en-US"/>
        </w:rPr>
        <w:t>ReportConfigId</w:t>
      </w:r>
      <w:proofErr w:type="spellEnd"/>
      <w:r>
        <w:rPr>
          <w:i/>
          <w:lang w:eastAsia="en-US"/>
        </w:rPr>
        <w:t xml:space="preserve"> </w:t>
      </w:r>
      <w:proofErr w:type="spellStart"/>
      <w:r>
        <w:rPr>
          <w:iCs/>
          <w:lang w:eastAsia="en-US"/>
        </w:rPr>
        <w:t>i</w:t>
      </w:r>
      <w:proofErr w:type="spellEnd"/>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proofErr w:type="spellStart"/>
      <w:r>
        <w:rPr>
          <w:i/>
          <w:lang w:eastAsia="en-US"/>
        </w:rPr>
        <w:t>csi-ReportSubConfigID</w:t>
      </w:r>
      <w:proofErr w:type="spellEnd"/>
      <w:r>
        <w:rPr>
          <w:i/>
          <w:lang w:eastAsia="en-US"/>
        </w:rPr>
        <w:t xml:space="preserve">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proofErr w:type="spellStart"/>
      <w:r>
        <w:rPr>
          <w:i/>
          <w:lang w:eastAsia="en-US"/>
        </w:rPr>
        <w:t>csi-ReportSubConfigID</w:t>
      </w:r>
      <w:proofErr w:type="spellEnd"/>
      <w:r>
        <w:rPr>
          <w:i/>
          <w:lang w:eastAsia="en-US"/>
        </w:rPr>
        <w:t xml:space="preserve"> </w:t>
      </w:r>
      <w:r>
        <w:rPr>
          <w:lang w:eastAsia="en-US"/>
        </w:rPr>
        <w:t xml:space="preserve">and so on. </w:t>
      </w:r>
      <w:r>
        <w:t xml:space="preserve">If the number of report sub-configurations within the list with type set to </w:t>
      </w:r>
      <w:proofErr w:type="spellStart"/>
      <w:r>
        <w:rPr>
          <w:i/>
          <w:lang w:eastAsia="en-US"/>
        </w:rPr>
        <w:t>csi-ReportSubConfigToAddModList</w:t>
      </w:r>
      <w:proofErr w:type="spellEnd"/>
      <w:r>
        <w:rPr>
          <w:i/>
          <w:lang w:eastAsia="en-US"/>
        </w:rPr>
        <w:t xml:space="preserve"> </w:t>
      </w:r>
      <w:r>
        <w:t xml:space="preserve">in the indicated BWP is less than x + 1, the MAC entity shall ignore the </w:t>
      </w:r>
      <w:proofErr w:type="spellStart"/>
      <w:r>
        <w:rPr>
          <w:lang w:eastAsia="ko-KR"/>
        </w:rPr>
        <w:t>N</w:t>
      </w:r>
      <w:r>
        <w:rPr>
          <w:vertAlign w:val="subscript"/>
          <w:lang w:eastAsia="en-US"/>
        </w:rPr>
        <w:t>i,x</w:t>
      </w:r>
      <w:proofErr w:type="spellEnd"/>
      <w:r>
        <w:t xml:space="preserve"> field. </w:t>
      </w:r>
      <w:r>
        <w:rPr>
          <w:lang w:eastAsia="ko-KR"/>
        </w:rPr>
        <w:t xml:space="preserve">The </w:t>
      </w:r>
      <w:proofErr w:type="spellStart"/>
      <w:r>
        <w:rPr>
          <w:lang w:eastAsia="ko-KR"/>
        </w:rPr>
        <w:t>N</w:t>
      </w:r>
      <w:r>
        <w:rPr>
          <w:vertAlign w:val="subscript"/>
          <w:lang w:eastAsia="en-US"/>
        </w:rPr>
        <w:t>i,x</w:t>
      </w:r>
      <w:proofErr w:type="spellEnd"/>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 xml:space="preserve">shall be activated. The </w:t>
      </w:r>
      <w:proofErr w:type="spellStart"/>
      <w:r>
        <w:rPr>
          <w:lang w:eastAsia="ko-KR"/>
        </w:rPr>
        <w:t>N</w:t>
      </w:r>
      <w:r>
        <w:rPr>
          <w:vertAlign w:val="subscript"/>
          <w:lang w:eastAsia="en-US"/>
        </w:rPr>
        <w:t>i,x</w:t>
      </w:r>
      <w:proofErr w:type="spellEnd"/>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0238CE">
      <w:pPr>
        <w:pStyle w:val="TH"/>
        <w:rPr>
          <w:lang w:eastAsia="en-US"/>
        </w:rPr>
      </w:pPr>
      <w:r>
        <w:rPr>
          <w:noProof/>
        </w:rPr>
        <w:object w:dxaOrig="5710" w:dyaOrig="3885" w14:anchorId="7B9B850B">
          <v:shape id="_x0000_i1134" type="#_x0000_t75" alt="" style="width:284.5pt;height:193.5pt;mso-width-percent:0;mso-height-percent:0;mso-width-percent:0;mso-height-percent:0" o:ole="">
            <v:imagedata r:id="rId234" o:title=""/>
          </v:shape>
          <o:OLEObject Type="Embed" ProgID="Visio.Drawing.15" ShapeID="_x0000_i1134" DrawAspect="Content" ObjectID="_1804003549" r:id="rId235"/>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3093" w:name="_Toc178200744"/>
      <w:r>
        <w:t>6.1.3.81</w:t>
      </w:r>
      <w:r>
        <w:tab/>
        <w:t>Enhanced Single Entry PHR for multiple TRP STx2P MAC CE</w:t>
      </w:r>
      <w:bookmarkEnd w:id="3093"/>
    </w:p>
    <w:p w14:paraId="52ED1CD7" w14:textId="77777777" w:rsidR="003669F2" w:rsidRDefault="00B562E1">
      <w:r>
        <w:t xml:space="preserve">The Enhanced Single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D8" w14:textId="77777777" w:rsidR="003669F2" w:rsidRDefault="00B562E1">
      <w:r>
        <w:t xml:space="preserve">The two PHs together with two </w:t>
      </w:r>
      <w:proofErr w:type="spellStart"/>
      <w:r>
        <w:t>P</w:t>
      </w:r>
      <w:r>
        <w:rPr>
          <w:vertAlign w:val="subscript"/>
        </w:rPr>
        <w:t>CMAX,f,c,k</w:t>
      </w:r>
      <w:proofErr w:type="spellEnd"/>
      <w:r>
        <w:t xml:space="preserve"> for the Serving Cell are reported if UE is configured with </w:t>
      </w:r>
      <w:proofErr w:type="spellStart"/>
      <w:r>
        <w:rPr>
          <w:i/>
          <w:iCs/>
        </w:rPr>
        <w:t>twoPHRMode</w:t>
      </w:r>
      <w:proofErr w:type="spellEnd"/>
      <w:r>
        <w:t xml:space="preserve"> and </w:t>
      </w:r>
      <w:proofErr w:type="spellStart"/>
      <w:r>
        <w:rPr>
          <w:rFonts w:eastAsia="Malgun Gothic"/>
          <w:i/>
          <w:iCs/>
          <w:lang w:eastAsia="en-US"/>
        </w:rPr>
        <w:t>multipanelSchemeSDM</w:t>
      </w:r>
      <w:proofErr w:type="spellEnd"/>
      <w:r>
        <w:rPr>
          <w:rFonts w:eastAsia="Malgun Gothic"/>
          <w:iCs/>
          <w:lang w:eastAsia="en-US"/>
        </w:rPr>
        <w:t xml:space="preserve"> or </w:t>
      </w:r>
      <w:proofErr w:type="spellStart"/>
      <w:r>
        <w:rPr>
          <w:rFonts w:eastAsia="Malgun Gothic"/>
          <w:i/>
          <w:iCs/>
          <w:lang w:eastAsia="en-US"/>
        </w:rPr>
        <w:t>multipanelSchemeSFN</w:t>
      </w:r>
      <w:proofErr w:type="spellEnd"/>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r>
        <w:t>P</w:t>
      </w:r>
      <w:r>
        <w:rPr>
          <w:vertAlign w:val="subscript"/>
        </w:rPr>
        <w:t>CMAX,f,c,k</w:t>
      </w:r>
      <w:proofErr w:type="spellEnd"/>
      <w:r>
        <w:t xml:space="preserve"> field would have had a different value if no power backoff due to power management had been applied;</w:t>
      </w:r>
    </w:p>
    <w:p w14:paraId="52ED1CDD" w14:textId="77777777" w:rsidR="003669F2" w:rsidRDefault="00B562E1">
      <w:pPr>
        <w:pStyle w:val="B1"/>
      </w:pPr>
      <w:r>
        <w:t>-</w:t>
      </w:r>
      <w:r>
        <w:tab/>
      </w:r>
      <w:proofErr w:type="spellStart"/>
      <w:r>
        <w:t>V</w:t>
      </w:r>
      <w:r>
        <w:rPr>
          <w:vertAlign w:val="subscript"/>
        </w:rPr>
        <w:t>k</w:t>
      </w:r>
      <w:proofErr w:type="spellEnd"/>
      <w:r>
        <w:t xml:space="preserve">: This field indicates if the PH value for the corresponding TRP is based on a real transmission or a reference format for PH k.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w:t>
      </w:r>
    </w:p>
    <w:p w14:paraId="52ED1CDE" w14:textId="77777777" w:rsidR="003669F2" w:rsidRDefault="00B562E1">
      <w:pPr>
        <w:pStyle w:val="B1"/>
      </w:pPr>
      <w:r>
        <w:t>-</w:t>
      </w:r>
      <w:r>
        <w:tab/>
      </w:r>
      <w:proofErr w:type="spellStart"/>
      <w:r>
        <w:t>P</w:t>
      </w:r>
      <w:r>
        <w:rPr>
          <w:vertAlign w:val="subscript"/>
        </w:rPr>
        <w:t>CMAX,f,c,k</w:t>
      </w:r>
      <w:proofErr w:type="spellEnd"/>
      <w:r>
        <w:t xml:space="preserve">: This field indicates the configured transmitted power </w:t>
      </w:r>
      <w:proofErr w:type="spellStart"/>
      <w:r>
        <w:t>P</w:t>
      </w:r>
      <w:r>
        <w:rPr>
          <w:vertAlign w:val="subscript"/>
        </w:rPr>
        <w:t>CMAX,f,c,k</w:t>
      </w:r>
      <w:proofErr w:type="spellEnd"/>
      <w:r>
        <w:t xml:space="preserve"> (as specified in TS 38.213 [6]) used for calculation of the preceding PH k field. The reported </w:t>
      </w:r>
      <w:proofErr w:type="spellStart"/>
      <w:r>
        <w:t>P</w:t>
      </w:r>
      <w:r>
        <w:rPr>
          <w:vertAlign w:val="subscript"/>
        </w:rPr>
        <w:t>CMAX,f,c,k</w:t>
      </w:r>
      <w:proofErr w:type="spellEnd"/>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0238CE">
      <w:pPr>
        <w:pStyle w:val="TH"/>
      </w:pPr>
      <w:r>
        <w:rPr>
          <w:noProof/>
        </w:rPr>
        <w:object w:dxaOrig="5710" w:dyaOrig="2729" w14:anchorId="05CB27AC">
          <v:shape id="_x0000_i1135" type="#_x0000_t75" alt="" style="width:284.5pt;height:136.5pt;mso-width-percent:0;mso-height-percent:0;mso-width-percent:0;mso-height-percent:0" o:ole="">
            <v:imagedata r:id="rId236" o:title=""/>
          </v:shape>
          <o:OLEObject Type="Embed" ProgID="Visio.Drawing.15" ShapeID="_x0000_i1135" DrawAspect="Content" ObjectID="_1804003550" r:id="rId237"/>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3094" w:name="_Toc178200745"/>
      <w:bookmarkStart w:id="3095" w:name="_Toc155996337"/>
      <w:r>
        <w:t>6.1.3.82</w:t>
      </w:r>
      <w:r>
        <w:tab/>
        <w:t>Enhanced Multiple Entry PHR for multiple TRP STx2P MAC CE</w:t>
      </w:r>
      <w:bookmarkEnd w:id="3094"/>
      <w:bookmarkEnd w:id="3095"/>
    </w:p>
    <w:p w14:paraId="52ED1CE3" w14:textId="77777777" w:rsidR="003669F2" w:rsidRDefault="00B562E1">
      <w:r>
        <w:t xml:space="preserve">The Enhanced Multiple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E4" w14:textId="77777777" w:rsidR="003669F2" w:rsidRDefault="00B562E1">
      <w:r>
        <w:t xml:space="preserve">It has a variable size, and includes the bitmaps, a Type 2 PH field and an octet containing the associated </w:t>
      </w:r>
      <w:proofErr w:type="spellStart"/>
      <w:r>
        <w:t>P</w:t>
      </w:r>
      <w:r>
        <w:rPr>
          <w:vertAlign w:val="subscript"/>
        </w:rPr>
        <w:t>CMAX,f,c</w:t>
      </w:r>
      <w:proofErr w:type="spellEnd"/>
      <w:r>
        <w:t xml:space="preserve"> field (if reported) for </w:t>
      </w:r>
      <w:proofErr w:type="spellStart"/>
      <w:r>
        <w:t>SpCell</w:t>
      </w:r>
      <w:proofErr w:type="spellEnd"/>
      <w:r>
        <w:t xml:space="preserve"> of the other MAC entity, one or multiple Type 1 PH fields and one or multiple octets containing the associated </w:t>
      </w:r>
      <w:proofErr w:type="spellStart"/>
      <w:r>
        <w:t>P</w:t>
      </w:r>
      <w:r>
        <w:rPr>
          <w:vertAlign w:val="subscript"/>
        </w:rPr>
        <w:t>CMAX,f,c,k</w:t>
      </w:r>
      <w:proofErr w:type="spellEnd"/>
      <w:r>
        <w:t xml:space="preserve"> fields (if reported) for the </w:t>
      </w:r>
      <w:proofErr w:type="spellStart"/>
      <w:r>
        <w:t>PCell</w:t>
      </w:r>
      <w:proofErr w:type="spellEnd"/>
      <w:r>
        <w:t xml:space="preserve">. It further includes, in ascending order based on the </w:t>
      </w:r>
      <w:proofErr w:type="spellStart"/>
      <w:r>
        <w:rPr>
          <w:i/>
          <w:iCs/>
        </w:rPr>
        <w:t>ServCellIndex</w:t>
      </w:r>
      <w:proofErr w:type="spellEnd"/>
      <w:r>
        <w:t xml:space="preserve">, one or multiple of Type 1 PH fields and one or multiple octets containing the associated </w:t>
      </w:r>
      <w:proofErr w:type="spellStart"/>
      <w:r>
        <w:t>P</w:t>
      </w:r>
      <w:r>
        <w:rPr>
          <w:vertAlign w:val="subscript"/>
        </w:rPr>
        <w:t>CMAX,f,c,k</w:t>
      </w:r>
      <w:proofErr w:type="spellEnd"/>
      <w:r>
        <w:t xml:space="preserve"> fields (if reported) or one Type 3 PH field with one octet containing the associated </w:t>
      </w:r>
      <w:proofErr w:type="spellStart"/>
      <w:r>
        <w:t>P</w:t>
      </w:r>
      <w:r>
        <w:rPr>
          <w:vertAlign w:val="subscript"/>
        </w:rPr>
        <w:t>CMAX,f,c</w:t>
      </w:r>
      <w:proofErr w:type="spellEnd"/>
      <w:r>
        <w:t xml:space="preserve"> field (if reported) for Serving Cells other than </w:t>
      </w:r>
      <w:proofErr w:type="spellStart"/>
      <w:r>
        <w:t>PCell</w:t>
      </w:r>
      <w:proofErr w:type="spellEnd"/>
      <w:r>
        <w:t xml:space="preserve"> indicated in the bitmap for indicating the presence of PH(s).</w:t>
      </w:r>
    </w:p>
    <w:p w14:paraId="52ED1CE5"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77777777" w:rsidR="003669F2" w:rsidRDefault="00B562E1">
      <w:r>
        <w:t xml:space="preserve">For a band combination in which the UE does not support dynamic power sharing, the UE may omit the octets containing Power Headroom field and </w:t>
      </w:r>
      <w:proofErr w:type="spellStart"/>
      <w:r>
        <w:t>P</w:t>
      </w:r>
      <w:r>
        <w:rPr>
          <w:vertAlign w:val="subscript"/>
        </w:rPr>
        <w:t>CMAX,f,c,k</w:t>
      </w:r>
      <w:proofErr w:type="spellEnd"/>
      <w:r>
        <w:t xml:space="preserve"> field for Serving Cells in the other MAC entity except for the </w:t>
      </w:r>
      <w:proofErr w:type="spellStart"/>
      <w:r>
        <w:t>PCell</w:t>
      </w:r>
      <w:proofErr w:type="spellEnd"/>
      <w:r>
        <w:t xml:space="preserve"> in the other MAC entity and the reported values of Power Headroom and </w:t>
      </w:r>
      <w:proofErr w:type="spellStart"/>
      <w:r>
        <w:t>P</w:t>
      </w:r>
      <w:r>
        <w:rPr>
          <w:vertAlign w:val="subscript"/>
        </w:rPr>
        <w:t>CMAX,f,c,k</w:t>
      </w:r>
      <w:proofErr w:type="spellEnd"/>
      <w:r>
        <w:t xml:space="preserve"> for the </w:t>
      </w:r>
      <w:proofErr w:type="spellStart"/>
      <w:r>
        <w:t>PCell</w:t>
      </w:r>
      <w:proofErr w:type="spellEnd"/>
      <w:r>
        <w:t xml:space="preserve"> </w:t>
      </w:r>
      <w:proofErr w:type="gramStart"/>
      <w:r>
        <w:t>are</w:t>
      </w:r>
      <w:proofErr w:type="gramEnd"/>
      <w:r>
        <w:t xml:space="preserve"> up to UE implementation.</w:t>
      </w:r>
    </w:p>
    <w:p w14:paraId="52ED1CE9" w14:textId="77777777" w:rsidR="003669F2" w:rsidRDefault="00B562E1">
      <w:r>
        <w:t xml:space="preserve">The two PHs together with two </w:t>
      </w:r>
      <w:proofErr w:type="spellStart"/>
      <w:r>
        <w:t>P</w:t>
      </w:r>
      <w:r>
        <w:rPr>
          <w:vertAlign w:val="subscript"/>
        </w:rPr>
        <w:t>CMAX,f,c,k</w:t>
      </w:r>
      <w:proofErr w:type="spellEnd"/>
      <w:r>
        <w:t xml:space="preserve"> for the Serving Cell configured with </w:t>
      </w:r>
      <w:proofErr w:type="spellStart"/>
      <w:r>
        <w:rPr>
          <w:rFonts w:eastAsia="Malgun Gothic"/>
          <w:i/>
          <w:iCs/>
          <w:lang w:eastAsia="en-US"/>
        </w:rPr>
        <w:t>multipanelSchemeSDM</w:t>
      </w:r>
      <w:proofErr w:type="spellEnd"/>
      <w:r>
        <w:rPr>
          <w:rFonts w:eastAsia="Malgun Gothic"/>
          <w:i/>
          <w:iCs/>
          <w:lang w:eastAsia="en-US"/>
        </w:rPr>
        <w:t xml:space="preserve"> </w:t>
      </w:r>
      <w:r>
        <w:rPr>
          <w:rFonts w:eastAsia="Malgun Gothic"/>
          <w:iCs/>
          <w:lang w:eastAsia="en-US"/>
        </w:rPr>
        <w:t xml:space="preserve">or </w:t>
      </w:r>
      <w:proofErr w:type="spellStart"/>
      <w:r>
        <w:rPr>
          <w:rFonts w:eastAsia="Malgun Gothic"/>
          <w:i/>
          <w:iCs/>
          <w:lang w:eastAsia="en-US"/>
        </w:rPr>
        <w:t>multipanelSchemeSFN</w:t>
      </w:r>
      <w:proofErr w:type="spellEnd"/>
      <w:r>
        <w:rPr>
          <w:rFonts w:eastAsia="Malgun Gothic"/>
          <w:iCs/>
          <w:lang w:eastAsia="en-US"/>
        </w:rPr>
        <w:t xml:space="preserve"> </w:t>
      </w:r>
      <w:r>
        <w:t xml:space="preserve">are reported if the MAC entity is configured with </w:t>
      </w:r>
      <w:proofErr w:type="spellStart"/>
      <w:r>
        <w:rPr>
          <w:i/>
          <w:iCs/>
        </w:rPr>
        <w:t>twoPHRMode</w:t>
      </w:r>
      <w:proofErr w:type="spellEnd"/>
      <w:r>
        <w:rPr>
          <w:iCs/>
        </w:rPr>
        <w:t>, as specified in clause 5.4.6</w:t>
      </w:r>
      <w:r>
        <w:t>.</w:t>
      </w:r>
    </w:p>
    <w:p w14:paraId="52ED1CEA" w14:textId="77777777" w:rsidR="003669F2" w:rsidRDefault="00B562E1">
      <w:r>
        <w:t>The Enhanced Multiple Entry PHR for multiple TRP STx2P MAC CEs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i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r>
      <w:proofErr w:type="spellStart"/>
      <w:r>
        <w:t>V</w:t>
      </w:r>
      <w:r>
        <w:rPr>
          <w:vertAlign w:val="subscript"/>
        </w:rPr>
        <w:t>k</w:t>
      </w:r>
      <w:proofErr w:type="spellEnd"/>
      <w:r>
        <w:t xml:space="preserve">: This field indicates if the PH k value is based on a real transmission or a reference format for k = 1, 2.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 For Type 2 PH, the </w:t>
      </w:r>
      <w:proofErr w:type="spellStart"/>
      <w:r>
        <w:t>V</w:t>
      </w:r>
      <w:r>
        <w:rPr>
          <w:vertAlign w:val="subscript"/>
        </w:rPr>
        <w:t>k</w:t>
      </w:r>
      <w:proofErr w:type="spellEnd"/>
      <w:r>
        <w:t xml:space="preserve"> field set to 0 indicates real transmission on PUCCH and the </w:t>
      </w:r>
      <w:proofErr w:type="spellStart"/>
      <w:r>
        <w:t>V</w:t>
      </w:r>
      <w:r>
        <w:rPr>
          <w:vertAlign w:val="subscript"/>
        </w:rPr>
        <w:t>k</w:t>
      </w:r>
      <w:proofErr w:type="spellEnd"/>
      <w:r>
        <w:t xml:space="preserve"> field set to 1 indicates that a PUCCH reference format is used. For Type 3 PH, the </w:t>
      </w:r>
      <w:proofErr w:type="spellStart"/>
      <w:r>
        <w:t>V</w:t>
      </w:r>
      <w:r>
        <w:rPr>
          <w:vertAlign w:val="subscript"/>
        </w:rPr>
        <w:t>k</w:t>
      </w:r>
      <w:proofErr w:type="spellEnd"/>
      <w:r>
        <w:t xml:space="preserve"> field set to 0 indicates real transmission on SRS and the </w:t>
      </w:r>
      <w:proofErr w:type="spellStart"/>
      <w:r>
        <w:t>V</w:t>
      </w:r>
      <w:r>
        <w:rPr>
          <w:vertAlign w:val="subscript"/>
        </w:rPr>
        <w:t>k</w:t>
      </w:r>
      <w:proofErr w:type="spellEnd"/>
      <w:r>
        <w:t xml:space="preserve"> field set to 1 indicates that an SRS reference format is used. Furthermore, </w:t>
      </w:r>
      <w:r>
        <w:rPr>
          <w:rFonts w:eastAsia="宋体"/>
          <w:lang w:eastAsia="zh-CN"/>
        </w:rPr>
        <w:t>for type 1 PH of</w:t>
      </w:r>
      <w:r>
        <w:t xml:space="preserve"> a reported Serving Cell not configured with </w:t>
      </w:r>
      <w:proofErr w:type="spellStart"/>
      <w:r>
        <w:rPr>
          <w:rFonts w:eastAsia="Malgun Gothic"/>
          <w:i/>
          <w:iCs/>
        </w:rPr>
        <w:t>multipanelSchemeSDM</w:t>
      </w:r>
      <w:proofErr w:type="spellEnd"/>
      <w:r>
        <w:rPr>
          <w:rFonts w:eastAsia="Malgun Gothic"/>
          <w:i/>
          <w:iCs/>
        </w:rPr>
        <w:t xml:space="preserve"> </w:t>
      </w:r>
      <w:r>
        <w:rPr>
          <w:rFonts w:eastAsia="Malgun Gothic"/>
          <w:iCs/>
        </w:rPr>
        <w:t xml:space="preserve">or </w:t>
      </w:r>
      <w:proofErr w:type="spellStart"/>
      <w:r>
        <w:rPr>
          <w:rFonts w:eastAsia="Malgun Gothic"/>
          <w:i/>
          <w:iCs/>
        </w:rPr>
        <w:t>multipanelSchemeSFN</w:t>
      </w:r>
      <w:proofErr w:type="spellEnd"/>
      <w:r>
        <w:rPr>
          <w:rFonts w:eastAsia="Malgun Gothic"/>
          <w:iCs/>
        </w:rPr>
        <w:t>,</w:t>
      </w:r>
      <w:r>
        <w:rPr>
          <w:rFonts w:eastAsia="Malgun Gothic"/>
          <w:i/>
          <w:iCs/>
        </w:rPr>
        <w:t xml:space="preserve"> </w:t>
      </w:r>
      <w:r>
        <w:rPr>
          <w:rFonts w:eastAsia="宋体"/>
          <w:lang w:eastAsia="zh-CN"/>
        </w:rPr>
        <w:t xml:space="preserve">the </w:t>
      </w:r>
      <w:proofErr w:type="spellStart"/>
      <w:r>
        <w:rPr>
          <w:rFonts w:eastAsia="宋体"/>
          <w:lang w:eastAsia="zh-CN"/>
        </w:rPr>
        <w:t>V</w:t>
      </w:r>
      <w:r>
        <w:rPr>
          <w:rFonts w:eastAsia="宋体"/>
          <w:vertAlign w:val="subscript"/>
          <w:lang w:eastAsia="zh-CN"/>
        </w:rPr>
        <w:t>k</w:t>
      </w:r>
      <w:proofErr w:type="spellEnd"/>
      <w:r>
        <w:rPr>
          <w:rFonts w:eastAsia="宋体"/>
          <w:lang w:eastAsia="zh-CN"/>
        </w:rP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rPr>
          <w:rFonts w:eastAsia="宋体"/>
          <w:lang w:eastAsia="zh-CN"/>
        </w:rPr>
        <w:t>V</w:t>
      </w:r>
      <w:r>
        <w:rPr>
          <w:rFonts w:eastAsia="宋体"/>
          <w:vertAlign w:val="subscript"/>
          <w:lang w:eastAsia="zh-CN"/>
        </w:rPr>
        <w:t>k</w:t>
      </w:r>
      <w:proofErr w:type="spellEnd"/>
      <w:r>
        <w:t xml:space="preserve"> field </w:t>
      </w:r>
      <w:r>
        <w:rPr>
          <w:rFonts w:eastAsia="Malgun Gothic"/>
          <w:iCs/>
        </w:rPr>
        <w:t xml:space="preserve">set to 1 indicates that the octet containing the associated </w:t>
      </w:r>
      <w:proofErr w:type="spellStart"/>
      <w:r>
        <w:t>P</w:t>
      </w:r>
      <w:r>
        <w:rPr>
          <w:vertAlign w:val="subscript"/>
        </w:rPr>
        <w:t>CMAX,f,c,k</w:t>
      </w:r>
      <w:proofErr w:type="spellEnd"/>
      <w:r>
        <w:rPr>
          <w:vertAlign w:val="subscript"/>
        </w:rPr>
        <w:t xml:space="preserve"> </w:t>
      </w:r>
      <w:r>
        <w:t xml:space="preserve">field and </w:t>
      </w:r>
      <w:proofErr w:type="spellStart"/>
      <w:r>
        <w:t>MPE</w:t>
      </w:r>
      <w:r>
        <w:rPr>
          <w:vertAlign w:val="subscript"/>
        </w:rPr>
        <w:t>k</w:t>
      </w:r>
      <w:proofErr w:type="spellEnd"/>
      <w:r>
        <w:t xml:space="preserve"> field is omitted;</w:t>
      </w:r>
      <w:r>
        <w:rPr>
          <w:rStyle w:val="a6"/>
        </w:rPr>
        <w:t xml:space="preserve"> </w:t>
      </w:r>
      <w:r>
        <w:t xml:space="preserve">for Type 2, and Type 3 PH, the </w:t>
      </w:r>
      <w:proofErr w:type="spellStart"/>
      <w:r>
        <w:t>V</w:t>
      </w:r>
      <w:r>
        <w:rPr>
          <w:vertAlign w:val="subscript"/>
        </w:rPr>
        <w:t>k</w:t>
      </w:r>
      <w:proofErr w:type="spellEnd"/>
      <w: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t>V</w:t>
      </w:r>
      <w:r>
        <w:rPr>
          <w:vertAlign w:val="subscript"/>
        </w:rPr>
        <w:t>k</w:t>
      </w:r>
      <w:proofErr w:type="spellEnd"/>
      <w:r>
        <w:t xml:space="preserve"> field for the Serving Cell set to 1 indicates that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is omitted;</w:t>
      </w:r>
    </w:p>
    <w:p w14:paraId="52ED1CEE" w14:textId="77777777" w:rsidR="003669F2" w:rsidRDefault="00B562E1">
      <w:pPr>
        <w:pStyle w:val="B1"/>
      </w:pPr>
      <w:r>
        <w:t>-</w:t>
      </w:r>
      <w:r>
        <w:tab/>
        <w:t xml:space="preserve">Power Headroom k (PH k): This field indicates the power headroom level. For PHR with </w:t>
      </w:r>
      <w:proofErr w:type="spellStart"/>
      <w:r>
        <w:rPr>
          <w:i/>
        </w:rPr>
        <w:t>twoPHRmode</w:t>
      </w:r>
      <w:proofErr w:type="spellEnd"/>
      <w:r>
        <w:t xml:space="preserve">, if the Serving cell is configured with </w:t>
      </w:r>
      <w:proofErr w:type="spellStart"/>
      <w:r>
        <w:rPr>
          <w:i/>
        </w:rPr>
        <w:t>multipanelSchemeSFN</w:t>
      </w:r>
      <w:proofErr w:type="spellEnd"/>
      <w:r>
        <w:t xml:space="preserve"> or </w:t>
      </w:r>
      <w:proofErr w:type="spellStart"/>
      <w:r>
        <w:rPr>
          <w:i/>
        </w:rPr>
        <w:t>multipanelSchemeSDM</w:t>
      </w:r>
      <w:proofErr w:type="spellEnd"/>
      <w:r>
        <w:rPr>
          <w:i/>
        </w:rPr>
        <w:t>,</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r>
        <w:t>P</w:t>
      </w:r>
      <w:r>
        <w:rPr>
          <w:vertAlign w:val="subscript"/>
        </w:rPr>
        <w:t>CMAX,f,c,k</w:t>
      </w:r>
      <w:proofErr w:type="spellEnd"/>
      <w:r>
        <w:t xml:space="preserve"> field would have had a different value if no power backoff due to power management had been applied;</w:t>
      </w:r>
    </w:p>
    <w:p w14:paraId="52ED1CF0" w14:textId="77777777" w:rsidR="003669F2" w:rsidRDefault="00B562E1">
      <w:pPr>
        <w:pStyle w:val="B1"/>
      </w:pPr>
      <w:r>
        <w:t>-</w:t>
      </w:r>
      <w:r>
        <w:tab/>
      </w:r>
      <w:proofErr w:type="spellStart"/>
      <w:r>
        <w:t>P</w:t>
      </w:r>
      <w:r>
        <w:rPr>
          <w:vertAlign w:val="subscript"/>
        </w:rPr>
        <w:t>CMAX,f,c</w:t>
      </w:r>
      <w:proofErr w:type="spellEnd"/>
      <w:r>
        <w:t xml:space="preserve">, </w:t>
      </w:r>
      <w:proofErr w:type="spellStart"/>
      <w:r>
        <w:t>P</w:t>
      </w:r>
      <w:r>
        <w:rPr>
          <w:vertAlign w:val="subscript"/>
        </w:rPr>
        <w:t>CMAX,f,c,k</w:t>
      </w:r>
      <w:proofErr w:type="spellEnd"/>
      <w:r>
        <w:t xml:space="preserve">: If present, this field indicates the configured transmitted power </w:t>
      </w:r>
      <w:proofErr w:type="spellStart"/>
      <w:r>
        <w:t>P</w:t>
      </w:r>
      <w:r>
        <w:rPr>
          <w:vertAlign w:val="subscript"/>
        </w:rPr>
        <w:t>CMAX,f,c,k</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k field. For the </w:t>
      </w:r>
      <w:proofErr w:type="spellStart"/>
      <w:r>
        <w:t>SpCell</w:t>
      </w:r>
      <w:proofErr w:type="spellEnd"/>
      <w:r>
        <w:t xml:space="preserve"> of the other MAC entity and a reported Serving Cell not configured with </w:t>
      </w:r>
      <w:proofErr w:type="spellStart"/>
      <w:r>
        <w:rPr>
          <w:rFonts w:ascii="Times" w:eastAsia="Malgun Gothic" w:hAnsi="Times" w:cs="Times"/>
          <w:i/>
          <w:iCs/>
        </w:rPr>
        <w:t>multipanelSchemeSDM</w:t>
      </w:r>
      <w:proofErr w:type="spellEnd"/>
      <w:r>
        <w:rPr>
          <w:rFonts w:ascii="Times" w:eastAsia="Malgun Gothic" w:hAnsi="Times" w:cs="Times"/>
          <w:i/>
          <w:iCs/>
        </w:rPr>
        <w:t xml:space="preserve"> </w:t>
      </w:r>
      <w:r>
        <w:rPr>
          <w:rFonts w:ascii="Times" w:eastAsia="Malgun Gothic" w:hAnsi="Times" w:cs="Times"/>
          <w:iCs/>
        </w:rPr>
        <w:t xml:space="preserve">or </w:t>
      </w:r>
      <w:proofErr w:type="spellStart"/>
      <w:r>
        <w:rPr>
          <w:rFonts w:ascii="Times" w:eastAsia="Malgun Gothic" w:hAnsi="Times" w:cs="Times"/>
          <w:i/>
          <w:iCs/>
        </w:rPr>
        <w:t>multipanelSchemeSFN</w:t>
      </w:r>
      <w:proofErr w:type="spellEnd"/>
      <w:r>
        <w:rPr>
          <w:rFonts w:ascii="Times" w:eastAsia="Malgun Gothic" w:hAnsi="Times" w:cs="Times"/>
          <w:iCs/>
        </w:rPr>
        <w:t xml:space="preserve">, </w:t>
      </w:r>
      <w:proofErr w:type="spellStart"/>
      <w:r>
        <w:t>P</w:t>
      </w:r>
      <w:r>
        <w:rPr>
          <w:vertAlign w:val="subscript"/>
        </w:rPr>
        <w:t>CMAX,f,c</w:t>
      </w:r>
      <w:proofErr w:type="spellEnd"/>
      <w:r>
        <w:t xml:space="preserve"> is presented (i.e., the index k is omitted). The reported </w:t>
      </w:r>
      <w:proofErr w:type="spellStart"/>
      <w:r>
        <w:t>P</w:t>
      </w:r>
      <w:r>
        <w:rPr>
          <w:vertAlign w:val="subscript"/>
        </w:rPr>
        <w:t>CMAX,f,c,k</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0238CE">
      <w:pPr>
        <w:pStyle w:val="TH"/>
      </w:pPr>
      <w:r>
        <w:rPr>
          <w:noProof/>
        </w:rPr>
        <w:object w:dxaOrig="5710" w:dyaOrig="9544" w14:anchorId="72A0C188">
          <v:shape id="_x0000_i1136" type="#_x0000_t75" alt="" style="width:284.5pt;height:478.5pt;mso-width-percent:0;mso-height-percent:0;mso-width-percent:0;mso-height-percent:0" o:ole="">
            <v:imagedata r:id="rId238" o:title=""/>
          </v:shape>
          <o:OLEObject Type="Embed" ProgID="Visio.Drawing.15" ShapeID="_x0000_i1136" DrawAspect="Content" ObjectID="_1804003551" r:id="rId239"/>
        </w:object>
      </w:r>
    </w:p>
    <w:p w14:paraId="52ED1CF3" w14:textId="77777777" w:rsidR="003669F2" w:rsidRDefault="00B562E1">
      <w:pPr>
        <w:pStyle w:val="TF"/>
      </w:pPr>
      <w:r>
        <w:t xml:space="preserve">Figure 6.1.3.82-1: Enhanced Multiple Entry PHR for multiple TRP STx2P MAC CE with the highest </w:t>
      </w:r>
      <w:proofErr w:type="spellStart"/>
      <w:r>
        <w:t>ServCellIndex</w:t>
      </w:r>
      <w:proofErr w:type="spellEnd"/>
      <w:r>
        <w:t xml:space="preserve"> of Serving Cell with configured uplink is less than 8</w:t>
      </w:r>
    </w:p>
    <w:p w14:paraId="52ED1CF4" w14:textId="77777777" w:rsidR="003669F2" w:rsidRDefault="000238CE">
      <w:pPr>
        <w:pStyle w:val="TH"/>
      </w:pPr>
      <w:r>
        <w:rPr>
          <w:noProof/>
        </w:rPr>
        <w:object w:dxaOrig="5710" w:dyaOrig="11269" w14:anchorId="20F79281">
          <v:shape id="_x0000_i1137" type="#_x0000_t75" alt="" style="width:284.5pt;height:563.5pt;mso-width-percent:0;mso-height-percent:0;mso-width-percent:0;mso-height-percent:0" o:ole="">
            <v:imagedata r:id="rId240" o:title=""/>
          </v:shape>
          <o:OLEObject Type="Embed" ProgID="Visio.Drawing.15" ShapeID="_x0000_i1137" DrawAspect="Content" ObjectID="_1804003552" r:id="rId241"/>
        </w:object>
      </w:r>
    </w:p>
    <w:p w14:paraId="52ED1CF5" w14:textId="77777777" w:rsidR="003669F2" w:rsidRDefault="003669F2">
      <w:pPr>
        <w:pStyle w:val="TH"/>
      </w:pPr>
    </w:p>
    <w:p w14:paraId="52ED1CF6" w14:textId="77777777" w:rsidR="003669F2" w:rsidRDefault="00B562E1">
      <w:pPr>
        <w:pStyle w:val="TF"/>
      </w:pPr>
      <w:r>
        <w:t xml:space="preserve">Figure 6.1.3.82-2: Enhanced Multiple Entry PHR for multiple TRP STx2P MAC CE with the highest </w:t>
      </w:r>
      <w:proofErr w:type="spellStart"/>
      <w:r>
        <w:t>ServCellIndex</w:t>
      </w:r>
      <w:proofErr w:type="spellEnd"/>
      <w:r>
        <w:t xml:space="preserve"> of Serving Cell with configured uplink is equal to or higher than 8</w:t>
      </w:r>
    </w:p>
    <w:p w14:paraId="52ED1CF7" w14:textId="77777777" w:rsidR="003669F2" w:rsidRDefault="00B562E1">
      <w:pPr>
        <w:pStyle w:val="4"/>
        <w:rPr>
          <w:lang w:eastAsia="ko-KR"/>
        </w:rPr>
      </w:pPr>
      <w:bookmarkStart w:id="3096" w:name="_Toc155999809"/>
      <w:bookmarkStart w:id="3097" w:name="_Toc178200746"/>
      <w:bookmarkStart w:id="3098" w:name="_Toc52752140"/>
      <w:bookmarkStart w:id="3099" w:name="_Toc52796602"/>
      <w:bookmarkStart w:id="3100" w:name="_Toc37296314"/>
      <w:bookmarkStart w:id="3101" w:name="_Toc46490445"/>
      <w:r>
        <w:rPr>
          <w:lang w:eastAsia="ko-KR"/>
        </w:rPr>
        <w:t>6.1.3.83</w:t>
      </w:r>
      <w:r>
        <w:rPr>
          <w:lang w:eastAsia="ko-KR"/>
        </w:rPr>
        <w:tab/>
        <w:t>Aggregated SP Positioning SRS Activation/Deactivation MAC CE</w:t>
      </w:r>
      <w:bookmarkEnd w:id="3096"/>
      <w:bookmarkEnd w:id="3097"/>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 xml:space="preserve">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CF9" w14:textId="77777777" w:rsidR="003669F2" w:rsidRDefault="00B562E1">
      <w:pPr>
        <w:pStyle w:val="B1"/>
        <w:rPr>
          <w:rFonts w:eastAsia="Malgun Gothic"/>
          <w:lang w:eastAsia="ko-KR"/>
        </w:rPr>
      </w:pPr>
      <w:r>
        <w:lastRenderedPageBreak/>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rPr>
          <w:rFonts w:eastAsia="Malgun Gothic"/>
          <w:lang w:eastAsia="ko-KR"/>
        </w:rPr>
        <w:t xml:space="preserve"> specified </w:t>
      </w:r>
      <w:r>
        <w:rPr>
          <w:lang w:eastAsia="ko-KR"/>
        </w:rPr>
        <w:t xml:space="preserve">in TS 38.331 [5]. Value 0 corresponds to the first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rPr>
          <w:lang w:eastAsia="ko-KR"/>
        </w:rPr>
        <w:t xml:space="preserve">; value 1 corresponds to the second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xml:space="preserve"> specified in TS 38.331 [5]. C</w:t>
      </w:r>
      <w:r>
        <w:rPr>
          <w:vertAlign w:val="subscript"/>
          <w:lang w:eastAsia="ko-KR"/>
        </w:rPr>
        <w:t>1</w:t>
      </w:r>
      <w:r>
        <w:rPr>
          <w:lang w:eastAsia="ko-KR"/>
        </w:rPr>
        <w:t xml:space="preserve"> corresponds to the first entry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are present. If the field is set to 1, the fields Spatial Relation for Resource </w:t>
      </w:r>
      <w:proofErr w:type="spellStart"/>
      <w:r>
        <w:rPr>
          <w:lang w:eastAsia="ko-KR"/>
        </w:rPr>
        <w:t>ID</w:t>
      </w:r>
      <w:r>
        <w:rPr>
          <w:vertAlign w:val="subscript"/>
          <w:lang w:eastAsia="ko-KR"/>
        </w:rPr>
        <w:t>i</w:t>
      </w:r>
      <w:proofErr w:type="spellEnd"/>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w:t>
      </w:r>
      <w:proofErr w:type="gramStart"/>
      <w:r>
        <w:rPr>
          <w:lang w:eastAsia="ko-KR"/>
        </w:rPr>
        <w:t>i.e.</w:t>
      </w:r>
      <w:proofErr w:type="gramEnd"/>
      <w:r>
        <w:rPr>
          <w:lang w:eastAsia="ko-KR"/>
        </w:rPr>
        <w:t xml:space="preserv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 xml:space="preserve">is set to 1. There can be as many as 16 entries of Spatial Relation for Resource </w:t>
      </w:r>
      <w:proofErr w:type="spellStart"/>
      <w:r>
        <w:rPr>
          <w:lang w:eastAsia="ko-KR"/>
        </w:rPr>
        <w:t>ID</w:t>
      </w:r>
      <w:r>
        <w:rPr>
          <w:vertAlign w:val="subscript"/>
          <w:lang w:eastAsia="ko-KR"/>
        </w:rPr>
        <w:t>i</w:t>
      </w:r>
      <w:proofErr w:type="spellEnd"/>
      <w:r>
        <w:rPr>
          <w:lang w:eastAsia="ko-KR"/>
        </w:rPr>
        <w:t xml:space="preserve"> depending on the RRC configuration.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defined as in Figure 6.1.3.36-2 to 6.1.3.36-5 in clause 6.1.3.36. Spatial Relation for Resource </w:t>
      </w:r>
      <w:proofErr w:type="spellStart"/>
      <w:r>
        <w:rPr>
          <w:lang w:eastAsia="ko-KR"/>
        </w:rPr>
        <w:t>ID</w:t>
      </w:r>
      <w:r>
        <w:rPr>
          <w:vertAlign w:val="subscript"/>
          <w:lang w:eastAsia="ko-KR"/>
        </w:rPr>
        <w:t>i</w:t>
      </w:r>
      <w:proofErr w:type="spellEnd"/>
      <w:r>
        <w:rPr>
          <w:lang w:eastAsia="ko-KR"/>
        </w:rPr>
        <w:t xml:space="preserve"> corresponds to the spatial relation of the </w:t>
      </w:r>
      <w:proofErr w:type="spellStart"/>
      <w:r>
        <w:rPr>
          <w:lang w:eastAsia="ko-KR"/>
        </w:rPr>
        <w:t>i</w:t>
      </w:r>
      <w:r>
        <w:rPr>
          <w:vertAlign w:val="superscript"/>
          <w:lang w:eastAsia="ko-KR"/>
        </w:rPr>
        <w:t>th</w:t>
      </w:r>
      <w:proofErr w:type="spellEnd"/>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If the combination of the li</w:t>
      </w:r>
      <w:r>
        <w:rPr>
          <w:rFonts w:eastAsiaTheme="minorEastAsia"/>
        </w:rPr>
        <w:t>n</w:t>
      </w:r>
      <w:r>
        <w:t xml:space="preserve">ked SRS resource sets is configured by the field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t xml:space="preserve"> and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w:t>
      </w:r>
      <w:proofErr w:type="spellStart"/>
      <w:r>
        <w:rPr>
          <w:i/>
          <w:iCs/>
        </w:rPr>
        <w:t>PosRRC</w:t>
      </w:r>
      <w:proofErr w:type="spellEnd"/>
      <w:r>
        <w:rPr>
          <w:i/>
          <w:iCs/>
        </w:rPr>
        <w:t>-</w:t>
      </w:r>
      <w:proofErr w:type="spellStart"/>
      <w:r>
        <w:rPr>
          <w:i/>
          <w:iCs/>
        </w:rPr>
        <w:t>AggBW-InactiveConfigList</w:t>
      </w:r>
      <w:proofErr w:type="spellEnd"/>
      <w:r>
        <w:t xml:space="preserve">, this field shall be set to 0 and the octets containing Resource Serving Cell ID field(s) and Resource BWP ID field(s) in the field Spatial Relation for Resource </w:t>
      </w:r>
      <w:proofErr w:type="spellStart"/>
      <w:r>
        <w:t>ID</w:t>
      </w:r>
      <w:r>
        <w:rPr>
          <w:vertAlign w:val="subscript"/>
        </w:rPr>
        <w:t>i</w:t>
      </w:r>
      <w:proofErr w:type="spellEnd"/>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0238CE">
      <w:pPr>
        <w:pStyle w:val="TH"/>
      </w:pPr>
      <w:r>
        <w:rPr>
          <w:noProof/>
        </w:rPr>
        <w:object w:dxaOrig="4605" w:dyaOrig="5593" w14:anchorId="3A1CC312">
          <v:shape id="_x0000_i1138" type="#_x0000_t75" alt="" style="width:229.5pt;height:279pt;mso-width-percent:0;mso-height-percent:0;mso-width-percent:0;mso-height-percent:0" o:ole="">
            <v:imagedata r:id="rId242" o:title=""/>
          </v:shape>
          <o:OLEObject Type="Embed" ProgID="Visio.Drawing.15" ShapeID="_x0000_i1138" DrawAspect="Content" ObjectID="_1804003553" r:id="rId243"/>
        </w:object>
      </w:r>
    </w:p>
    <w:p w14:paraId="52ED1D00" w14:textId="77777777" w:rsidR="003669F2" w:rsidRDefault="00B562E1">
      <w:pPr>
        <w:pStyle w:val="TF"/>
        <w:rPr>
          <w:ins w:id="3102"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3103" w:author="vivo-Chenli" w:date="2025-01-15T17:16:00Z"/>
          <w:lang w:eastAsia="ko-KR"/>
        </w:rPr>
      </w:pPr>
      <w:ins w:id="3104" w:author="vivo-Chenli" w:date="2025-01-15T17:16:00Z">
        <w:r>
          <w:rPr>
            <w:lang w:eastAsia="ko-KR"/>
          </w:rPr>
          <w:t>6.1.3.x</w:t>
        </w:r>
        <w:r>
          <w:rPr>
            <w:lang w:eastAsia="ko-KR"/>
          </w:rPr>
          <w:tab/>
        </w:r>
      </w:ins>
      <w:ins w:id="3105" w:author="vivo-Chenli" w:date="2025-01-20T11:43:00Z">
        <w:r>
          <w:rPr>
            <w:lang w:eastAsia="ko-KR"/>
          </w:rPr>
          <w:t>E</w:t>
        </w:r>
      </w:ins>
      <w:ins w:id="3106" w:author="vivo-Chenli" w:date="2025-01-15T17:17:00Z">
        <w:r>
          <w:rPr>
            <w:lang w:eastAsia="ko-KR"/>
          </w:rPr>
          <w:t>vent</w:t>
        </w:r>
      </w:ins>
      <w:ins w:id="3107" w:author="vivo-Chenli" w:date="2025-01-20T11:12:00Z">
        <w:r>
          <w:rPr>
            <w:lang w:eastAsia="ko-KR"/>
          </w:rPr>
          <w:t xml:space="preserve"> </w:t>
        </w:r>
      </w:ins>
      <w:ins w:id="3108" w:author="vivo-Chenli" w:date="2025-01-20T11:43:00Z">
        <w:r>
          <w:rPr>
            <w:lang w:eastAsia="ko-KR"/>
          </w:rPr>
          <w:t>T</w:t>
        </w:r>
      </w:ins>
      <w:ins w:id="3109" w:author="vivo-Chenli" w:date="2025-01-20T11:12:00Z">
        <w:r>
          <w:rPr>
            <w:lang w:eastAsia="ko-KR"/>
          </w:rPr>
          <w:t>riggered</w:t>
        </w:r>
      </w:ins>
      <w:ins w:id="3110" w:author="vivo-Chenli-Before#129" w:date="2025-02-06T23:51:00Z">
        <w:r w:rsidR="009E02F1" w:rsidRPr="009E02F1">
          <w:rPr>
            <w:lang w:eastAsia="ko-KR"/>
          </w:rPr>
          <w:t xml:space="preserve"> </w:t>
        </w:r>
        <w:r w:rsidR="009E02F1">
          <w:rPr>
            <w:lang w:eastAsia="ko-KR"/>
          </w:rPr>
          <w:t>L1</w:t>
        </w:r>
      </w:ins>
      <w:ins w:id="3111" w:author="vivo-Chenli" w:date="2025-01-20T11:12:00Z">
        <w:r>
          <w:rPr>
            <w:lang w:eastAsia="ko-KR"/>
          </w:rPr>
          <w:t xml:space="preserve"> </w:t>
        </w:r>
      </w:ins>
      <w:commentRangeStart w:id="3112"/>
      <w:commentRangeStart w:id="3113"/>
      <w:ins w:id="3114" w:author="vivo-Chenli" w:date="2025-01-20T11:43:00Z">
        <w:r>
          <w:rPr>
            <w:lang w:eastAsia="ko-KR"/>
          </w:rPr>
          <w:t>M</w:t>
        </w:r>
      </w:ins>
      <w:ins w:id="3115" w:author="vivo-Chenli" w:date="2025-01-20T11:12:00Z">
        <w:r>
          <w:rPr>
            <w:lang w:eastAsia="ko-KR"/>
          </w:rPr>
          <w:t xml:space="preserve">easurement </w:t>
        </w:r>
      </w:ins>
      <w:ins w:id="3116" w:author="vivo-Chenli" w:date="2025-01-20T11:43:00Z">
        <w:r>
          <w:rPr>
            <w:lang w:eastAsia="ko-KR"/>
          </w:rPr>
          <w:t>R</w:t>
        </w:r>
      </w:ins>
      <w:ins w:id="3117" w:author="vivo-Chenli" w:date="2025-01-20T11:12:00Z">
        <w:r>
          <w:rPr>
            <w:lang w:eastAsia="ko-KR"/>
          </w:rPr>
          <w:t>eport</w:t>
        </w:r>
      </w:ins>
      <w:ins w:id="3118" w:author="vivo-Chenli" w:date="2025-01-15T17:17:00Z">
        <w:r>
          <w:rPr>
            <w:lang w:eastAsia="ko-KR"/>
          </w:rPr>
          <w:t xml:space="preserve"> </w:t>
        </w:r>
      </w:ins>
      <w:ins w:id="3119" w:author="vivo-Chenli" w:date="2025-01-15T17:16:00Z">
        <w:r>
          <w:rPr>
            <w:lang w:eastAsia="ko-KR"/>
          </w:rPr>
          <w:t>MAC CE</w:t>
        </w:r>
      </w:ins>
      <w:commentRangeEnd w:id="3112"/>
      <w:r>
        <w:rPr>
          <w:rStyle w:val="a6"/>
          <w:rFonts w:ascii="Times New Roman" w:hAnsi="Times New Roman"/>
        </w:rPr>
        <w:commentReference w:id="3112"/>
      </w:r>
      <w:commentRangeEnd w:id="3113"/>
      <w:r w:rsidR="00315479">
        <w:rPr>
          <w:rStyle w:val="a6"/>
          <w:rFonts w:ascii="Times New Roman" w:hAnsi="Times New Roman"/>
        </w:rPr>
        <w:commentReference w:id="3113"/>
      </w:r>
    </w:p>
    <w:p w14:paraId="52ED1D02" w14:textId="2C799B1C" w:rsidR="003669F2" w:rsidRDefault="00B562E1">
      <w:pPr>
        <w:rPr>
          <w:ins w:id="3120" w:author="vivo-Chenli" w:date="2025-01-15T17:38:00Z"/>
          <w:lang w:eastAsia="ko-KR"/>
        </w:rPr>
      </w:pPr>
      <w:ins w:id="3121" w:author="vivo-Chenli" w:date="2025-01-20T11:35:00Z">
        <w:del w:id="3122" w:author="vivo-Chenli-After RAN2#129" w:date="2025-03-11T15:59:00Z">
          <w:r w:rsidDel="003D0860">
            <w:rPr>
              <w:lang w:eastAsia="ko-KR"/>
            </w:rPr>
            <w:delText>e</w:delText>
          </w:r>
        </w:del>
      </w:ins>
      <w:ins w:id="3123" w:author="vivo-Chenli-After RAN2#129" w:date="2025-03-11T16:00:00Z">
        <w:r w:rsidR="003D0860">
          <w:rPr>
            <w:lang w:eastAsia="ko-KR"/>
          </w:rPr>
          <w:t>E</w:t>
        </w:r>
      </w:ins>
      <w:ins w:id="3124" w:author="vivo-Chenli" w:date="2025-01-20T11:35:00Z">
        <w:r>
          <w:rPr>
            <w:lang w:eastAsia="ko-KR"/>
          </w:rPr>
          <w:t xml:space="preserve">vent triggered </w:t>
        </w:r>
      </w:ins>
      <w:ins w:id="3125" w:author="vivo-Chenli-Before#129" w:date="2025-02-06T23:51:00Z">
        <w:r w:rsidR="000032CB">
          <w:rPr>
            <w:lang w:eastAsia="ko-KR"/>
          </w:rPr>
          <w:t xml:space="preserve">L1 </w:t>
        </w:r>
      </w:ins>
      <w:ins w:id="3126" w:author="vivo-Chenli" w:date="2025-01-20T11:35:00Z">
        <w:r>
          <w:rPr>
            <w:lang w:eastAsia="ko-KR"/>
          </w:rPr>
          <w:t xml:space="preserve">measurement report MAC CE </w:t>
        </w:r>
      </w:ins>
      <w:ins w:id="3127" w:author="vivo-Chenli" w:date="2025-01-15T17:38:00Z">
        <w:r>
          <w:rPr>
            <w:lang w:eastAsia="ko-KR"/>
          </w:rPr>
          <w:t>consist of either:</w:t>
        </w:r>
      </w:ins>
    </w:p>
    <w:p w14:paraId="52ED1D03" w14:textId="2E440D6F" w:rsidR="003669F2" w:rsidRDefault="00B562E1">
      <w:pPr>
        <w:pStyle w:val="B1"/>
        <w:rPr>
          <w:ins w:id="3128" w:author="vivo-Chenli" w:date="2025-01-15T17:39:00Z"/>
          <w:lang w:eastAsia="ko-KR"/>
        </w:rPr>
      </w:pPr>
      <w:ins w:id="3129" w:author="vivo-Chenli" w:date="2025-01-15T17:39:00Z">
        <w:r>
          <w:rPr>
            <w:lang w:eastAsia="ko-KR"/>
          </w:rPr>
          <w:t>-</w:t>
        </w:r>
        <w:r>
          <w:rPr>
            <w:lang w:eastAsia="ko-KR"/>
          </w:rPr>
          <w:tab/>
          <w:t>event</w:t>
        </w:r>
      </w:ins>
      <w:ins w:id="3130" w:author="vivo-Chenli" w:date="2025-01-20T11:35:00Z">
        <w:r>
          <w:rPr>
            <w:lang w:eastAsia="ko-KR"/>
          </w:rPr>
          <w:t xml:space="preserve"> trigg</w:t>
        </w:r>
      </w:ins>
      <w:ins w:id="3131" w:author="vivo-Chenli" w:date="2025-01-20T11:36:00Z">
        <w:r>
          <w:rPr>
            <w:lang w:eastAsia="ko-KR"/>
          </w:rPr>
          <w:t>ered</w:t>
        </w:r>
      </w:ins>
      <w:ins w:id="3132" w:author="vivo-Chenli-Before#129" w:date="2025-02-06T23:51:00Z">
        <w:r w:rsidR="008E061A" w:rsidRPr="008E061A">
          <w:rPr>
            <w:lang w:eastAsia="ko-KR"/>
          </w:rPr>
          <w:t xml:space="preserve"> </w:t>
        </w:r>
        <w:r w:rsidR="008E061A">
          <w:rPr>
            <w:lang w:eastAsia="ko-KR"/>
          </w:rPr>
          <w:t>L1</w:t>
        </w:r>
      </w:ins>
      <w:ins w:id="3133" w:author="vivo-Chenli" w:date="2025-01-15T17:39:00Z">
        <w:r>
          <w:rPr>
            <w:lang w:eastAsia="ko-KR"/>
          </w:rPr>
          <w:t xml:space="preserve"> </w:t>
        </w:r>
      </w:ins>
      <w:ins w:id="3134" w:author="vivo-Chenli" w:date="2025-01-20T11:37:00Z">
        <w:r>
          <w:rPr>
            <w:lang w:eastAsia="ko-KR"/>
          </w:rPr>
          <w:t xml:space="preserve">measurement report </w:t>
        </w:r>
      </w:ins>
      <w:ins w:id="3135" w:author="vivo-Chenli" w:date="2025-01-15T17:39:00Z">
        <w:r>
          <w:rPr>
            <w:lang w:eastAsia="ko-KR"/>
          </w:rPr>
          <w:t>format (</w:t>
        </w:r>
      </w:ins>
      <w:ins w:id="3136" w:author="vivo-Chenli" w:date="2025-01-20T16:40:00Z">
        <w:r>
          <w:rPr>
            <w:lang w:eastAsia="ko-KR"/>
          </w:rPr>
          <w:t xml:space="preserve">variable </w:t>
        </w:r>
      </w:ins>
      <w:ins w:id="3137" w:author="vivo-Chenli" w:date="2025-01-15T17:39:00Z">
        <w:r>
          <w:rPr>
            <w:lang w:eastAsia="ko-KR"/>
          </w:rPr>
          <w:t>size); or</w:t>
        </w:r>
      </w:ins>
    </w:p>
    <w:p w14:paraId="52ED1D04" w14:textId="6DD98F2A" w:rsidR="003669F2" w:rsidRDefault="00B562E1">
      <w:pPr>
        <w:pStyle w:val="B1"/>
        <w:rPr>
          <w:ins w:id="3138" w:author="vivo-Chenli" w:date="2025-01-15T17:39:00Z"/>
          <w:lang w:eastAsia="ko-KR"/>
        </w:rPr>
      </w:pPr>
      <w:ins w:id="3139" w:author="vivo-Chenli" w:date="2025-01-15T17:39:00Z">
        <w:r>
          <w:rPr>
            <w:lang w:eastAsia="ko-KR"/>
          </w:rPr>
          <w:t>-</w:t>
        </w:r>
        <w:r>
          <w:rPr>
            <w:lang w:eastAsia="ko-KR"/>
          </w:rPr>
          <w:tab/>
        </w:r>
        <w:del w:id="3140" w:author="vivo-Chenli-After RAN2#129" w:date="2025-03-13T14:01:00Z">
          <w:r w:rsidDel="00AB0EE2">
            <w:rPr>
              <w:lang w:eastAsia="ko-KR"/>
            </w:rPr>
            <w:delText>T</w:delText>
          </w:r>
        </w:del>
      </w:ins>
      <w:ins w:id="3141" w:author="vivo-Chenli-After RAN2#129" w:date="2025-03-13T14:01:00Z">
        <w:r w:rsidR="00AB0EE2">
          <w:rPr>
            <w:lang w:eastAsia="ko-KR"/>
          </w:rPr>
          <w:t>t</w:t>
        </w:r>
      </w:ins>
      <w:ins w:id="3142" w:author="vivo-Chenli" w:date="2025-01-15T17:39:00Z">
        <w:r>
          <w:rPr>
            <w:lang w:eastAsia="ko-KR"/>
          </w:rPr>
          <w:t xml:space="preserve">runcated </w:t>
        </w:r>
      </w:ins>
      <w:ins w:id="3143" w:author="vivo-Chenli" w:date="2025-01-15T17:40:00Z">
        <w:r>
          <w:rPr>
            <w:lang w:eastAsia="ko-KR"/>
          </w:rPr>
          <w:t>event</w:t>
        </w:r>
      </w:ins>
      <w:ins w:id="3144" w:author="vivo-Chenli" w:date="2025-01-20T11:37:00Z">
        <w:r>
          <w:rPr>
            <w:lang w:eastAsia="ko-KR"/>
          </w:rPr>
          <w:t xml:space="preserve"> triggered</w:t>
        </w:r>
      </w:ins>
      <w:ins w:id="3145" w:author="vivo-Chenli-Before#129" w:date="2025-02-06T23:51:00Z">
        <w:r w:rsidR="008E061A" w:rsidRPr="008E061A">
          <w:rPr>
            <w:lang w:eastAsia="ko-KR"/>
          </w:rPr>
          <w:t xml:space="preserve"> </w:t>
        </w:r>
        <w:r w:rsidR="008E061A">
          <w:rPr>
            <w:lang w:eastAsia="ko-KR"/>
          </w:rPr>
          <w:t>L1</w:t>
        </w:r>
      </w:ins>
      <w:ins w:id="3146" w:author="vivo-Chenli" w:date="2025-01-20T11:37:00Z">
        <w:r>
          <w:rPr>
            <w:lang w:eastAsia="ko-KR"/>
          </w:rPr>
          <w:t xml:space="preserve"> measurement report</w:t>
        </w:r>
      </w:ins>
      <w:ins w:id="3147" w:author="vivo-Chenli" w:date="2025-01-15T17:39:00Z">
        <w:r>
          <w:rPr>
            <w:lang w:eastAsia="ko-KR"/>
          </w:rPr>
          <w:t xml:space="preserve"> format (</w:t>
        </w:r>
      </w:ins>
      <w:ins w:id="3148" w:author="vivo-Chenli" w:date="2025-01-20T16:40:00Z">
        <w:r>
          <w:rPr>
            <w:lang w:eastAsia="ko-KR"/>
          </w:rPr>
          <w:t xml:space="preserve">variable </w:t>
        </w:r>
      </w:ins>
      <w:ins w:id="3149" w:author="vivo-Chenli" w:date="2025-01-15T17:39:00Z">
        <w:r>
          <w:rPr>
            <w:lang w:eastAsia="ko-KR"/>
          </w:rPr>
          <w:t>size)</w:t>
        </w:r>
      </w:ins>
      <w:ins w:id="3150" w:author="vivo-Chenli" w:date="2025-01-15T17:40:00Z">
        <w:r>
          <w:rPr>
            <w:lang w:eastAsia="ko-KR"/>
          </w:rPr>
          <w:t>.</w:t>
        </w:r>
      </w:ins>
    </w:p>
    <w:p w14:paraId="52ED1D05" w14:textId="19609C1F" w:rsidR="003669F2" w:rsidRDefault="00B562E1">
      <w:pPr>
        <w:rPr>
          <w:ins w:id="3151" w:author="vivo-Chenli" w:date="2025-01-15T17:39:00Z"/>
          <w:lang w:eastAsia="ko-KR"/>
        </w:rPr>
      </w:pPr>
      <w:ins w:id="3152" w:author="vivo-Chenli" w:date="2025-01-15T17:39:00Z">
        <w:r>
          <w:rPr>
            <w:lang w:eastAsia="ko-KR"/>
          </w:rPr>
          <w:t xml:space="preserve">The </w:t>
        </w:r>
      </w:ins>
      <w:ins w:id="3153" w:author="vivo-Chenli" w:date="2025-01-15T17:40:00Z">
        <w:r>
          <w:rPr>
            <w:lang w:eastAsia="ko-KR"/>
          </w:rPr>
          <w:t>event</w:t>
        </w:r>
      </w:ins>
      <w:ins w:id="3154" w:author="vivo-Chenli" w:date="2025-01-20T11:37:00Z">
        <w:r>
          <w:rPr>
            <w:lang w:eastAsia="ko-KR"/>
          </w:rPr>
          <w:t xml:space="preserve"> triggered </w:t>
        </w:r>
      </w:ins>
      <w:ins w:id="3155" w:author="vivo-Chenli-Before#129" w:date="2025-02-06T23:51:00Z">
        <w:r w:rsidR="00434E19">
          <w:rPr>
            <w:lang w:eastAsia="ko-KR"/>
          </w:rPr>
          <w:t xml:space="preserve">L1 </w:t>
        </w:r>
      </w:ins>
      <w:ins w:id="3156" w:author="vivo-Chenli" w:date="2025-01-20T11:37:00Z">
        <w:r>
          <w:rPr>
            <w:lang w:eastAsia="ko-KR"/>
          </w:rPr>
          <w:t>measurement report</w:t>
        </w:r>
      </w:ins>
      <w:ins w:id="3157" w:author="vivo-Chenli" w:date="2025-01-15T17:39:00Z">
        <w:r>
          <w:rPr>
            <w:lang w:eastAsia="ko-KR"/>
          </w:rPr>
          <w:t xml:space="preserve"> formats are identified by MAC </w:t>
        </w:r>
        <w:proofErr w:type="spellStart"/>
        <w:r>
          <w:rPr>
            <w:lang w:eastAsia="ko-KR"/>
          </w:rPr>
          <w:t>subheaders</w:t>
        </w:r>
        <w:proofErr w:type="spellEnd"/>
        <w:r>
          <w:rPr>
            <w:lang w:eastAsia="ko-KR"/>
          </w:rPr>
          <w:t xml:space="preserve"> with </w:t>
        </w:r>
      </w:ins>
      <w:ins w:id="3158" w:author="vivo-Chenli" w:date="2025-01-15T17:40:00Z">
        <w:r>
          <w:rPr>
            <w:lang w:eastAsia="ko-KR"/>
          </w:rPr>
          <w:t xml:space="preserve">an </w:t>
        </w:r>
        <w:proofErr w:type="spellStart"/>
        <w:r>
          <w:rPr>
            <w:lang w:eastAsia="ko-KR"/>
          </w:rPr>
          <w:t>e</w:t>
        </w:r>
      </w:ins>
      <w:ins w:id="3159" w:author="vivo-Chenli" w:date="2025-01-15T17:39:00Z">
        <w:r>
          <w:rPr>
            <w:lang w:eastAsia="ko-KR"/>
          </w:rPr>
          <w:t>LCIDs</w:t>
        </w:r>
        <w:proofErr w:type="spellEnd"/>
        <w:r>
          <w:rPr>
            <w:lang w:eastAsia="ko-KR"/>
          </w:rPr>
          <w:t xml:space="preserve"> as specified in Table 6.2.1-2</w:t>
        </w:r>
      </w:ins>
      <w:ins w:id="3160" w:author="vivo-Chenli" w:date="2025-01-20T11:43:00Z">
        <w:r>
          <w:rPr>
            <w:lang w:eastAsia="ko-KR"/>
          </w:rPr>
          <w:t>b</w:t>
        </w:r>
      </w:ins>
      <w:ins w:id="3161" w:author="vivo-Chenli" w:date="2025-01-15T17:39:00Z">
        <w:r>
          <w:rPr>
            <w:lang w:eastAsia="ko-KR"/>
          </w:rPr>
          <w:t>.</w:t>
        </w:r>
      </w:ins>
    </w:p>
    <w:p w14:paraId="03462687" w14:textId="3C5D5575" w:rsidR="00FA5F60" w:rsidRDefault="00FA5F60" w:rsidP="00FA5F60">
      <w:pPr>
        <w:rPr>
          <w:ins w:id="3162" w:author="vivo-Chenli-After RAN2#129" w:date="2025-03-13T14:01:00Z"/>
        </w:rPr>
      </w:pPr>
      <w:ins w:id="3163" w:author="vivo-Chenli-After RAN2#129" w:date="2025-03-13T14:01:00Z">
        <w:r>
          <w:t xml:space="preserve">For </w:t>
        </w:r>
        <w:r w:rsidR="00DE37CD">
          <w:t>truncated event triggered L1 measurement report MAC CE</w:t>
        </w:r>
        <w:r>
          <w:t xml:space="preserve">, </w:t>
        </w:r>
      </w:ins>
      <w:ins w:id="3164" w:author="vivo-Chenli-After RAN2#129" w:date="2025-03-13T14:02:00Z">
        <w:r w:rsidR="00976EDB">
          <w:t xml:space="preserve">report ID field and at least one </w:t>
        </w:r>
      </w:ins>
      <w:ins w:id="3165" w:author="vivo-Chenli-After RAN2#129" w:date="2025-03-13T14:07:00Z">
        <w:r w:rsidR="00750480">
          <w:t>beam with corresponding measurement quantity</w:t>
        </w:r>
      </w:ins>
      <w:ins w:id="3166" w:author="vivo-Chenli-After RAN2#129" w:date="2025-03-13T14:02:00Z">
        <w:r w:rsidR="00976EDB">
          <w:t xml:space="preserve"> </w:t>
        </w:r>
      </w:ins>
      <w:ins w:id="3167" w:author="vivo-Chenli-After RAN2#129" w:date="2025-03-13T14:03:00Z">
        <w:r w:rsidR="00976EDB">
          <w:t xml:space="preserve">are </w:t>
        </w:r>
      </w:ins>
      <w:ins w:id="3168" w:author="vivo-Chenli-After RAN2#129" w:date="2025-03-13T14:02:00Z">
        <w:r w:rsidR="00976EDB">
          <w:t>i</w:t>
        </w:r>
      </w:ins>
      <w:ins w:id="3169" w:author="vivo-Chenli-After RAN2#129" w:date="2025-03-13T14:03:00Z">
        <w:r w:rsidR="00976EDB">
          <w:t xml:space="preserve">ncluded. </w:t>
        </w:r>
      </w:ins>
    </w:p>
    <w:p w14:paraId="52ED1D06" w14:textId="0BC83F2E" w:rsidR="003669F2" w:rsidRDefault="00B562E1">
      <w:pPr>
        <w:rPr>
          <w:ins w:id="3170" w:author="vivo-Chenli" w:date="2025-01-20T11:55:00Z"/>
          <w:lang w:eastAsia="ko-KR"/>
        </w:rPr>
      </w:pPr>
      <w:commentRangeStart w:id="3171"/>
      <w:commentRangeStart w:id="3172"/>
      <w:ins w:id="3173" w:author="vivo-Chenli" w:date="2025-01-15T17:39:00Z">
        <w:r>
          <w:rPr>
            <w:lang w:eastAsia="ko-KR"/>
          </w:rPr>
          <w:t>The fields</w:t>
        </w:r>
      </w:ins>
      <w:commentRangeEnd w:id="3171"/>
      <w:r>
        <w:rPr>
          <w:rStyle w:val="a6"/>
        </w:rPr>
        <w:commentReference w:id="3171"/>
      </w:r>
      <w:commentRangeEnd w:id="3172"/>
      <w:r w:rsidR="001C2CF3">
        <w:rPr>
          <w:rStyle w:val="a6"/>
        </w:rPr>
        <w:commentReference w:id="3172"/>
      </w:r>
      <w:ins w:id="3174" w:author="vivo-Chenli" w:date="2025-01-15T17:39:00Z">
        <w:r>
          <w:rPr>
            <w:lang w:eastAsia="ko-KR"/>
          </w:rPr>
          <w:t xml:space="preserve"> in the </w:t>
        </w:r>
      </w:ins>
      <w:ins w:id="3175" w:author="vivo-Chenli-After RAN2#129" w:date="2025-03-13T14:00:00Z">
        <w:r w:rsidR="00DF50B2">
          <w:rPr>
            <w:lang w:eastAsia="ko-KR"/>
          </w:rPr>
          <w:t xml:space="preserve">(truncated) </w:t>
        </w:r>
      </w:ins>
      <w:ins w:id="3176" w:author="vivo-Chenli" w:date="2025-01-20T11:43:00Z">
        <w:r>
          <w:rPr>
            <w:lang w:eastAsia="ko-KR"/>
          </w:rPr>
          <w:t xml:space="preserve">event triggered </w:t>
        </w:r>
      </w:ins>
      <w:ins w:id="3177" w:author="vivo-Chenli-Before#129" w:date="2025-02-06T23:51:00Z">
        <w:r w:rsidR="00434E19">
          <w:rPr>
            <w:lang w:eastAsia="ko-KR"/>
          </w:rPr>
          <w:t xml:space="preserve">L1 </w:t>
        </w:r>
      </w:ins>
      <w:ins w:id="3178" w:author="vivo-Chenli" w:date="2025-01-20T11:43:00Z">
        <w:r>
          <w:rPr>
            <w:lang w:eastAsia="ko-KR"/>
          </w:rPr>
          <w:t>measurement report</w:t>
        </w:r>
      </w:ins>
      <w:ins w:id="3179" w:author="vivo-Chenli" w:date="2025-01-15T17:39:00Z">
        <w:r>
          <w:rPr>
            <w:lang w:eastAsia="ko-KR"/>
          </w:rPr>
          <w:t xml:space="preserve"> MAC CE are defined as follows:</w:t>
        </w:r>
      </w:ins>
    </w:p>
    <w:p w14:paraId="52ED1D07" w14:textId="52A931F1" w:rsidR="003669F2" w:rsidRDefault="00B562E1">
      <w:pPr>
        <w:pStyle w:val="EditorsNote"/>
        <w:ind w:left="1701" w:hanging="1417"/>
        <w:rPr>
          <w:ins w:id="3180" w:author="vivo-Chenli-After RAN2#129" w:date="2025-03-13T08:40:00Z"/>
          <w:lang w:eastAsia="zh-CN"/>
        </w:rPr>
      </w:pPr>
      <w:ins w:id="3181" w:author="vivo-Chenli" w:date="2025-01-20T11:55:00Z">
        <w:r>
          <w:rPr>
            <w:lang w:eastAsia="zh-CN"/>
          </w:rPr>
          <w:t>Editor’s NOTE: The detailed field(</w:t>
        </w:r>
      </w:ins>
      <w:ins w:id="3182" w:author="vivo-Chenli" w:date="2025-01-20T11:56:00Z">
        <w:r>
          <w:rPr>
            <w:lang w:eastAsia="zh-CN"/>
          </w:rPr>
          <w:t>s</w:t>
        </w:r>
      </w:ins>
      <w:ins w:id="3183" w:author="vivo-Chenli" w:date="2025-01-20T11:55:00Z">
        <w:r>
          <w:rPr>
            <w:lang w:eastAsia="zh-CN"/>
          </w:rPr>
          <w:t>)</w:t>
        </w:r>
      </w:ins>
      <w:ins w:id="3184" w:author="vivo-Chenli" w:date="2025-01-20T11:56:00Z">
        <w:r>
          <w:rPr>
            <w:lang w:eastAsia="zh-CN"/>
          </w:rPr>
          <w:t xml:space="preserve"> and corresponding description will be further updated based on the discussion progress</w:t>
        </w:r>
      </w:ins>
      <w:ins w:id="3185" w:author="vivo-Chenli" w:date="2025-01-20T11:55:00Z">
        <w:r>
          <w:rPr>
            <w:lang w:eastAsia="zh-CN"/>
          </w:rPr>
          <w:t xml:space="preserve">. </w:t>
        </w:r>
      </w:ins>
    </w:p>
    <w:p w14:paraId="216B6CCB" w14:textId="26DBD094" w:rsidR="008E5110" w:rsidRDefault="008E5110" w:rsidP="008E5110">
      <w:pPr>
        <w:pStyle w:val="EditorsNote"/>
        <w:ind w:left="1701" w:hanging="1417"/>
        <w:rPr>
          <w:ins w:id="3186" w:author="vivo-Chenli-After RAN2#129" w:date="2025-03-13T08:40:00Z"/>
          <w:lang w:eastAsia="zh-CN"/>
        </w:rPr>
      </w:pPr>
      <w:ins w:id="3187" w:author="vivo-Chenli-After RAN2#129" w:date="2025-03-13T08:40:00Z">
        <w:r>
          <w:rPr>
            <w:lang w:eastAsia="zh-CN"/>
          </w:rPr>
          <w:t xml:space="preserve">Editor’s NOTE: </w:t>
        </w:r>
        <w:r w:rsidR="00951426" w:rsidRPr="00284039">
          <w:t>Explicit indication in MR MAC CE to inform which beam(s) meets the event condition with TTT. FFS on the detailed signalling</w:t>
        </w:r>
        <w:r>
          <w:rPr>
            <w:lang w:eastAsia="zh-CN"/>
          </w:rPr>
          <w:t xml:space="preserve">. </w:t>
        </w:r>
      </w:ins>
    </w:p>
    <w:p w14:paraId="31396976" w14:textId="41D0DEB9" w:rsidR="008E5110" w:rsidRDefault="008E5110" w:rsidP="008E5110">
      <w:pPr>
        <w:pStyle w:val="EditorsNote"/>
        <w:ind w:left="1701" w:hanging="1417"/>
        <w:rPr>
          <w:ins w:id="3188" w:author="vivo-Chenli-After RAN2#129" w:date="2025-03-13T08:40:00Z"/>
          <w:lang w:eastAsia="zh-CN"/>
        </w:rPr>
      </w:pPr>
      <w:ins w:id="3189" w:author="vivo-Chenli-After RAN2#129" w:date="2025-03-13T08:40:00Z">
        <w:r>
          <w:rPr>
            <w:lang w:eastAsia="zh-CN"/>
          </w:rPr>
          <w:t xml:space="preserve">Editor’s NOTE: </w:t>
        </w:r>
        <w:r w:rsidR="00951426" w:rsidRPr="00284039">
          <w:t>Explicit indication in MR MAC CE to inform the leaving event condition is met. FFS whether it is per beam</w:t>
        </w:r>
        <w:r>
          <w:rPr>
            <w:lang w:eastAsia="zh-CN"/>
          </w:rPr>
          <w:t xml:space="preserve">. </w:t>
        </w:r>
      </w:ins>
    </w:p>
    <w:p w14:paraId="3FEDD0AE" w14:textId="77777777" w:rsidR="008E5110" w:rsidRDefault="008E5110">
      <w:pPr>
        <w:pStyle w:val="EditorsNote"/>
        <w:ind w:left="1701" w:hanging="1417"/>
        <w:rPr>
          <w:ins w:id="3190" w:author="vivo-Chenli" w:date="2025-01-15T17:39:00Z"/>
          <w:lang w:eastAsia="zh-CN"/>
        </w:rPr>
      </w:pPr>
    </w:p>
    <w:p w14:paraId="52ED1D08" w14:textId="77777777" w:rsidR="003669F2" w:rsidRDefault="00B562E1">
      <w:pPr>
        <w:pStyle w:val="B1"/>
        <w:rPr>
          <w:ins w:id="3191" w:author="vivo-Chenli" w:date="2025-01-20T11:38:00Z"/>
          <w:lang w:eastAsia="ko-KR"/>
        </w:rPr>
      </w:pPr>
      <w:ins w:id="3192" w:author="vivo-Chenli" w:date="2025-01-20T11:38:00Z">
        <w:r>
          <w:rPr>
            <w:lang w:eastAsia="ko-KR"/>
          </w:rPr>
          <w:t>-</w:t>
        </w:r>
        <w:r>
          <w:rPr>
            <w:lang w:eastAsia="ko-KR"/>
          </w:rPr>
          <w:tab/>
        </w:r>
      </w:ins>
      <w:ins w:id="3193" w:author="vivo-Chenli" w:date="2025-01-20T11:44:00Z">
        <w:r>
          <w:rPr>
            <w:lang w:eastAsia="ko-KR"/>
          </w:rPr>
          <w:t>Report ID</w:t>
        </w:r>
      </w:ins>
      <w:ins w:id="3194" w:author="vivo-Chenli" w:date="2025-01-20T11:38:00Z">
        <w:r>
          <w:rPr>
            <w:lang w:eastAsia="ko-KR"/>
          </w:rPr>
          <w:t xml:space="preserve">: This field indicates </w:t>
        </w:r>
      </w:ins>
      <w:ins w:id="3195" w:author="vivo-Chenli" w:date="2025-01-20T11:53:00Z">
        <w:r>
          <w:rPr>
            <w:lang w:eastAsia="ko-KR"/>
          </w:rPr>
          <w:t xml:space="preserve">corresponding measurement report ID </w:t>
        </w:r>
      </w:ins>
      <w:ins w:id="3196" w:author="vivo-Chenli" w:date="2025-01-20T11:55:00Z">
        <w:r>
          <w:rPr>
            <w:lang w:eastAsia="ko-KR"/>
          </w:rPr>
          <w:t>for</w:t>
        </w:r>
      </w:ins>
      <w:ins w:id="3197" w:author="vivo-Chenli" w:date="2025-01-20T11:54:00Z">
        <w:r>
          <w:t xml:space="preserve"> this </w:t>
        </w:r>
        <w:proofErr w:type="spellStart"/>
        <w:r>
          <w:rPr>
            <w:i/>
            <w:iCs/>
          </w:rPr>
          <w:t>ltm</w:t>
        </w:r>
        <w:proofErr w:type="spellEnd"/>
        <w:r>
          <w:rPr>
            <w:i/>
            <w:iCs/>
          </w:rPr>
          <w:t>-CSI-</w:t>
        </w:r>
        <w:proofErr w:type="spellStart"/>
        <w:r>
          <w:rPr>
            <w:i/>
            <w:iCs/>
          </w:rPr>
          <w:t>ReportConfigId</w:t>
        </w:r>
      </w:ins>
      <w:proofErr w:type="spellEnd"/>
      <w:ins w:id="3198" w:author="vivo-Chenli" w:date="2025-01-20T11:53:00Z">
        <w:r>
          <w:rPr>
            <w:lang w:eastAsia="ko-KR"/>
          </w:rPr>
          <w:t xml:space="preserve"> </w:t>
        </w:r>
      </w:ins>
      <w:ins w:id="3199" w:author="vivo-Chenli" w:date="2025-01-20T11:55:00Z">
        <w:r>
          <w:rPr>
            <w:lang w:eastAsia="ko-KR"/>
          </w:rPr>
          <w:t>associated with</w:t>
        </w:r>
      </w:ins>
      <w:ins w:id="3200" w:author="vivo-Chenli" w:date="2025-01-20T11:53:00Z">
        <w:r>
          <w:rPr>
            <w:lang w:eastAsia="ko-KR"/>
          </w:rPr>
          <w:t xml:space="preserve"> this event triggered measurement report</w:t>
        </w:r>
      </w:ins>
      <w:ins w:id="3201" w:author="vivo-Chenli" w:date="2025-01-20T12:01:00Z">
        <w:r>
          <w:rPr>
            <w:lang w:eastAsia="ko-KR"/>
          </w:rPr>
          <w:t>.</w:t>
        </w:r>
      </w:ins>
      <w:ins w:id="3202" w:author="vivo-Chenli" w:date="2025-01-20T11:53:00Z">
        <w:r>
          <w:rPr>
            <w:lang w:eastAsia="ko-KR"/>
          </w:rPr>
          <w:t xml:space="preserve"> </w:t>
        </w:r>
      </w:ins>
      <w:ins w:id="3203" w:author="vivo-Chenli" w:date="2025-01-20T11:59:00Z">
        <w:r>
          <w:t>The length of the Report ID field is 6 bits;</w:t>
        </w:r>
      </w:ins>
    </w:p>
    <w:p w14:paraId="52ED1D09" w14:textId="1C165760" w:rsidR="003669F2" w:rsidRDefault="00B562E1">
      <w:pPr>
        <w:pStyle w:val="B1"/>
        <w:rPr>
          <w:ins w:id="3204" w:author="vivo-Chenli" w:date="2025-01-20T11:46:00Z"/>
          <w:lang w:eastAsia="ko-KR"/>
        </w:rPr>
      </w:pPr>
      <w:ins w:id="3205" w:author="vivo-Chenli" w:date="2025-01-20T11:46:00Z">
        <w:r>
          <w:rPr>
            <w:lang w:eastAsia="ko-KR"/>
          </w:rPr>
          <w:t>-</w:t>
        </w:r>
        <w:r>
          <w:rPr>
            <w:lang w:eastAsia="ko-KR"/>
          </w:rPr>
          <w:tab/>
        </w:r>
      </w:ins>
      <w:ins w:id="3206" w:author="vivo-Chenli" w:date="2025-01-20T16:56:00Z">
        <w:r>
          <w:rPr>
            <w:lang w:eastAsia="ko-KR"/>
          </w:rPr>
          <w:t>[</w:t>
        </w:r>
      </w:ins>
      <w:ins w:id="3207" w:author="vivo-Chenli-After RAN2#129" w:date="2025-03-13T08:34:00Z">
        <w:r w:rsidR="00D969AA" w:rsidRPr="00CA5E7F">
          <w:rPr>
            <w:i/>
            <w:iCs/>
            <w:lang w:eastAsia="ko-KR"/>
          </w:rPr>
          <w:t xml:space="preserve">TBD </w:t>
        </w:r>
      </w:ins>
      <w:ins w:id="3208" w:author="vivo-Chenli" w:date="2025-01-20T11:46:00Z">
        <w:r w:rsidRPr="00CA5E7F">
          <w:rPr>
            <w:i/>
            <w:iCs/>
            <w:lang w:eastAsia="ko-KR"/>
          </w:rPr>
          <w:t xml:space="preserve">Satisfied Quantity: This field indicates the </w:t>
        </w:r>
      </w:ins>
      <w:ins w:id="3209" w:author="vivo-Chenli" w:date="2025-01-20T11:56:00Z">
        <w:r w:rsidRPr="00CA5E7F">
          <w:rPr>
            <w:i/>
            <w:iCs/>
            <w:lang w:eastAsia="ko-KR"/>
          </w:rPr>
          <w:t>number of</w:t>
        </w:r>
      </w:ins>
      <w:ins w:id="3210" w:author="vivo-Chenli" w:date="2025-01-20T11:58:00Z">
        <w:r w:rsidRPr="00CA5E7F">
          <w:rPr>
            <w:i/>
            <w:iCs/>
            <w:lang w:eastAsia="ko-KR"/>
          </w:rPr>
          <w:t xml:space="preserve"> beams</w:t>
        </w:r>
      </w:ins>
      <w:ins w:id="3211" w:author="vivo-Chenli" w:date="2025-01-20T12:00:00Z">
        <w:r w:rsidRPr="00CA5E7F">
          <w:rPr>
            <w:i/>
            <w:iCs/>
            <w:lang w:eastAsia="ko-KR"/>
          </w:rPr>
          <w:t xml:space="preserve"> which fulfil the trigger event</w:t>
        </w:r>
      </w:ins>
      <w:ins w:id="3212" w:author="vivo-Chenli" w:date="2025-01-20T11:58:00Z">
        <w:r w:rsidRPr="00CA5E7F">
          <w:rPr>
            <w:i/>
            <w:iCs/>
            <w:lang w:eastAsia="ko-KR"/>
          </w:rPr>
          <w:t xml:space="preserve"> in the </w:t>
        </w:r>
      </w:ins>
      <w:ins w:id="3213" w:author="vivo-Chenli" w:date="2025-01-20T12:01:00Z">
        <w:r w:rsidRPr="00CA5E7F">
          <w:rPr>
            <w:i/>
            <w:iCs/>
            <w:lang w:eastAsia="ko-KR"/>
          </w:rPr>
          <w:t>event triggered</w:t>
        </w:r>
      </w:ins>
      <w:ins w:id="3214" w:author="vivo-Chenli-Before#129" w:date="2025-02-06T23:51:00Z">
        <w:r w:rsidR="00E36870" w:rsidRPr="00CA5E7F">
          <w:rPr>
            <w:i/>
            <w:iCs/>
            <w:lang w:eastAsia="ko-KR"/>
          </w:rPr>
          <w:t xml:space="preserve"> L1</w:t>
        </w:r>
      </w:ins>
      <w:ins w:id="3215" w:author="vivo-Chenli" w:date="2025-01-20T12:01:00Z">
        <w:r w:rsidRPr="00CA5E7F">
          <w:rPr>
            <w:i/>
            <w:iCs/>
            <w:lang w:eastAsia="ko-KR"/>
          </w:rPr>
          <w:t xml:space="preserve"> measurement report. </w:t>
        </w:r>
      </w:ins>
      <w:ins w:id="3216" w:author="vivo-Chenli" w:date="2025-01-20T11:59:00Z">
        <w:r w:rsidRPr="00CA5E7F">
          <w:rPr>
            <w:i/>
            <w:iCs/>
            <w:lang w:eastAsia="ko-KR"/>
          </w:rPr>
          <w:t xml:space="preserve">The maximum number of </w:t>
        </w:r>
      </w:ins>
      <w:ins w:id="3217" w:author="vivo-Chenli" w:date="2025-01-20T12:01:00Z">
        <w:r w:rsidRPr="00CA5E7F">
          <w:rPr>
            <w:i/>
            <w:iCs/>
            <w:lang w:eastAsia="ko-KR"/>
          </w:rPr>
          <w:t xml:space="preserve">Satisfied Quantity </w:t>
        </w:r>
      </w:ins>
      <w:ins w:id="3218" w:author="vivo-Chenli" w:date="2025-01-20T11:59:00Z">
        <w:r w:rsidRPr="00CA5E7F">
          <w:rPr>
            <w:i/>
            <w:iCs/>
            <w:lang w:eastAsia="ko-KR"/>
          </w:rPr>
          <w:t xml:space="preserve">is </w:t>
        </w:r>
      </w:ins>
      <w:ins w:id="3219" w:author="vivo-Chenli" w:date="2025-01-20T14:37:00Z">
        <w:r w:rsidRPr="00CA5E7F">
          <w:rPr>
            <w:i/>
            <w:iCs/>
            <w:lang w:eastAsia="ko-KR"/>
          </w:rPr>
          <w:t>[</w:t>
        </w:r>
      </w:ins>
      <w:ins w:id="3220" w:author="vivo-Chenli" w:date="2025-01-20T17:20:00Z">
        <w:r w:rsidRPr="00CA5E7F">
          <w:rPr>
            <w:i/>
            <w:iCs/>
            <w:lang w:eastAsia="ko-KR"/>
          </w:rPr>
          <w:t>x</w:t>
        </w:r>
      </w:ins>
      <w:ins w:id="3221" w:author="vivo-Chenli" w:date="2025-01-20T14:37:00Z">
        <w:r w:rsidRPr="00CA5E7F">
          <w:rPr>
            <w:i/>
            <w:iCs/>
            <w:lang w:eastAsia="ko-KR"/>
          </w:rPr>
          <w:t>]</w:t>
        </w:r>
      </w:ins>
      <w:ins w:id="3222" w:author="vivo-Chenli" w:date="2025-01-21T23:51:00Z">
        <w:r w:rsidRPr="00CA5E7F">
          <w:rPr>
            <w:i/>
            <w:iCs/>
            <w:lang w:eastAsia="ko-KR"/>
          </w:rPr>
          <w:t>. The network controls if the beam(s) not satisfying the event could not be reported. Accordingly, this field should be absent</w:t>
        </w:r>
      </w:ins>
      <w:ins w:id="3223" w:author="vivo-Chenli" w:date="2025-01-20T11:59:00Z">
        <w:r w:rsidRPr="00CA5E7F">
          <w:rPr>
            <w:i/>
            <w:iCs/>
            <w:lang w:eastAsia="ko-KR"/>
          </w:rPr>
          <w:t>;</w:t>
        </w:r>
      </w:ins>
      <w:ins w:id="3224" w:author="vivo-Chenli" w:date="2025-01-20T16:56:00Z">
        <w:r w:rsidRPr="00CA5E7F">
          <w:rPr>
            <w:i/>
            <w:iCs/>
            <w:lang w:eastAsia="ko-KR"/>
          </w:rPr>
          <w:t>]</w:t>
        </w:r>
      </w:ins>
    </w:p>
    <w:p w14:paraId="52ED1D0A" w14:textId="010CB88D" w:rsidR="003669F2" w:rsidRDefault="00B562E1">
      <w:pPr>
        <w:pStyle w:val="B1"/>
        <w:rPr>
          <w:ins w:id="3225" w:author="vivo-Chenli" w:date="2025-01-20T11:44:00Z"/>
          <w:lang w:eastAsia="ko-KR"/>
        </w:rPr>
      </w:pPr>
      <w:ins w:id="3226" w:author="vivo-Chenli" w:date="2025-01-20T11:44:00Z">
        <w:r>
          <w:rPr>
            <w:lang w:eastAsia="ko-KR"/>
          </w:rPr>
          <w:t>-</w:t>
        </w:r>
        <w:r>
          <w:rPr>
            <w:lang w:eastAsia="ko-KR"/>
          </w:rPr>
          <w:tab/>
        </w:r>
      </w:ins>
      <w:proofErr w:type="spellStart"/>
      <w:ins w:id="3227" w:author="vivo-Chenli" w:date="2025-01-20T11:45:00Z">
        <w:r>
          <w:rPr>
            <w:lang w:eastAsia="ko-KR"/>
          </w:rPr>
          <w:t>RSRI</w:t>
        </w:r>
        <w:r>
          <w:rPr>
            <w:vertAlign w:val="subscript"/>
            <w:lang w:eastAsia="ko-KR"/>
          </w:rPr>
          <w:t>i</w:t>
        </w:r>
      </w:ins>
      <w:proofErr w:type="spellEnd"/>
      <w:ins w:id="3228" w:author="vivo-Chenli" w:date="2025-01-20T11:44:00Z">
        <w:r>
          <w:rPr>
            <w:lang w:eastAsia="ko-KR"/>
          </w:rPr>
          <w:t xml:space="preserve">: This field indicates the </w:t>
        </w:r>
      </w:ins>
      <w:ins w:id="3229" w:author="vivo-Chenli" w:date="2025-01-20T12:12:00Z">
        <w:r>
          <w:rPr>
            <w:lang w:eastAsia="ko-KR"/>
          </w:rPr>
          <w:t xml:space="preserve">reference </w:t>
        </w:r>
        <w:proofErr w:type="spellStart"/>
        <w:r>
          <w:rPr>
            <w:lang w:eastAsia="ko-KR"/>
          </w:rPr>
          <w:t>signaling</w:t>
        </w:r>
        <w:proofErr w:type="spellEnd"/>
        <w:r>
          <w:rPr>
            <w:lang w:eastAsia="ko-KR"/>
          </w:rPr>
          <w:t xml:space="preserve"> resource index</w:t>
        </w:r>
      </w:ins>
      <w:ins w:id="3230" w:author="vivo-Chenli" w:date="2025-01-20T12:13:00Z">
        <w:r>
          <w:rPr>
            <w:lang w:eastAsia="ko-KR"/>
          </w:rPr>
          <w:t xml:space="preserve"> of the beam </w:t>
        </w:r>
        <w:proofErr w:type="spellStart"/>
        <w:r>
          <w:rPr>
            <w:lang w:eastAsia="ko-KR"/>
          </w:rPr>
          <w:t>i</w:t>
        </w:r>
      </w:ins>
      <w:proofErr w:type="spellEnd"/>
      <w:ins w:id="3231" w:author="vivo-Chenli" w:date="2025-01-20T11:44:00Z">
        <w:r>
          <w:rPr>
            <w:lang w:eastAsia="ko-KR"/>
          </w:rPr>
          <w:t xml:space="preserve"> </w:t>
        </w:r>
      </w:ins>
      <w:ins w:id="3232" w:author="vivo-Chenli" w:date="2025-01-20T12:13:00Z">
        <w:r>
          <w:rPr>
            <w:lang w:eastAsia="ko-KR"/>
          </w:rPr>
          <w:t>for</w:t>
        </w:r>
      </w:ins>
      <w:ins w:id="3233" w:author="vivo-Chenli" w:date="2025-01-20T11:44:00Z">
        <w:r>
          <w:rPr>
            <w:lang w:eastAsia="ko-KR"/>
          </w:rPr>
          <w:t xml:space="preserve"> </w:t>
        </w:r>
      </w:ins>
      <w:ins w:id="3234" w:author="vivo-Chenli" w:date="2025-01-20T12:13:00Z">
        <w:r>
          <w:rPr>
            <w:lang w:eastAsia="ko-KR"/>
          </w:rPr>
          <w:t xml:space="preserve">the </w:t>
        </w:r>
      </w:ins>
      <w:ins w:id="3235" w:author="vivo-Chenli" w:date="2025-01-20T12:14:00Z">
        <w:r>
          <w:rPr>
            <w:lang w:eastAsia="ko-KR"/>
          </w:rPr>
          <w:t xml:space="preserve">event triggered </w:t>
        </w:r>
      </w:ins>
      <w:ins w:id="3236" w:author="vivo-Chenli-Before#129" w:date="2025-02-06T23:51:00Z">
        <w:r w:rsidR="00E36870">
          <w:rPr>
            <w:lang w:eastAsia="ko-KR"/>
          </w:rPr>
          <w:t xml:space="preserve">L1 </w:t>
        </w:r>
      </w:ins>
      <w:ins w:id="3237" w:author="vivo-Chenli" w:date="2025-01-20T12:11:00Z">
        <w:r>
          <w:rPr>
            <w:lang w:eastAsia="ko-KR"/>
          </w:rPr>
          <w:t xml:space="preserve">measurement </w:t>
        </w:r>
      </w:ins>
      <w:ins w:id="3238" w:author="vivo-Chenli" w:date="2025-01-20T12:14:00Z">
        <w:r>
          <w:rPr>
            <w:lang w:eastAsia="ko-KR"/>
          </w:rPr>
          <w:t>report</w:t>
        </w:r>
      </w:ins>
      <w:ins w:id="3239" w:author="vivo-Chenli" w:date="2025-01-20T16:31:00Z">
        <w:r>
          <w:rPr>
            <w:lang w:eastAsia="ko-KR"/>
          </w:rPr>
          <w:t xml:space="preserve"> (</w:t>
        </w:r>
        <w:proofErr w:type="gramStart"/>
        <w:r>
          <w:rPr>
            <w:lang w:eastAsia="ko-KR"/>
          </w:rPr>
          <w:t>i.e.</w:t>
        </w:r>
        <w:proofErr w:type="gramEnd"/>
        <w:r>
          <w:rPr>
            <w:lang w:eastAsia="ko-KR"/>
          </w:rPr>
          <w:t xml:space="preserve"> </w:t>
        </w:r>
      </w:ins>
      <w:ins w:id="3240" w:author="vivo-Chenli" w:date="2025-01-20T16:32:00Z">
        <w:r>
          <w:rPr>
            <w:lang w:eastAsia="ko-KR"/>
          </w:rPr>
          <w:t>SS/PBCH Block Resource indicator (SSBRI)</w:t>
        </w:r>
      </w:ins>
      <w:ins w:id="3241" w:author="vivo-Chenli" w:date="2025-01-20T16:31:00Z">
        <w:r>
          <w:rPr>
            <w:lang w:eastAsia="ko-KR"/>
          </w:rPr>
          <w:t xml:space="preserve"> or </w:t>
        </w:r>
      </w:ins>
      <w:ins w:id="3242" w:author="vivo-Chenli" w:date="2025-01-20T16:32:00Z">
        <w:r>
          <w:rPr>
            <w:lang w:eastAsia="ko-KR"/>
          </w:rPr>
          <w:t>CSI-RS resource indicator (CRI)</w:t>
        </w:r>
      </w:ins>
      <w:ins w:id="3243" w:author="vivo-Chenli" w:date="2025-01-20T16:31:00Z">
        <w:r>
          <w:rPr>
            <w:lang w:eastAsia="ko-KR"/>
          </w:rPr>
          <w:t>)</w:t>
        </w:r>
      </w:ins>
      <w:ins w:id="3244" w:author="vivo-Chenli" w:date="2025-01-20T11:44:00Z">
        <w:r>
          <w:rPr>
            <w:lang w:eastAsia="ko-KR"/>
          </w:rPr>
          <w:t xml:space="preserve">. </w:t>
        </w:r>
      </w:ins>
      <w:ins w:id="3245" w:author="vivo-Chenli" w:date="2025-01-20T16:41:00Z">
        <w:r>
          <w:rPr>
            <w:lang w:eastAsia="ko-KR"/>
          </w:rPr>
          <w:t xml:space="preserve">The </w:t>
        </w:r>
      </w:ins>
      <w:ins w:id="3246" w:author="vivo-Chenli" w:date="2025-01-21T23:49:00Z">
        <w:r>
          <w:rPr>
            <w:lang w:eastAsia="ko-KR"/>
          </w:rPr>
          <w:t xml:space="preserve">maximum </w:t>
        </w:r>
      </w:ins>
      <w:ins w:id="3247" w:author="vivo-Chenli" w:date="2025-01-20T16:41:00Z">
        <w:r>
          <w:rPr>
            <w:lang w:eastAsia="ko-KR"/>
          </w:rPr>
          <w:t xml:space="preserve">number of </w:t>
        </w:r>
      </w:ins>
      <w:ins w:id="3248" w:author="vivo-Chenli-After RAN2#129" w:date="2025-02-28T14:55:00Z">
        <w:r w:rsidR="00010B7C">
          <w:rPr>
            <w:lang w:eastAsia="ko-KR"/>
          </w:rPr>
          <w:t xml:space="preserve">non-serving </w:t>
        </w:r>
      </w:ins>
      <w:ins w:id="3249" w:author="vivo-Chenli" w:date="2025-01-20T16:41:00Z">
        <w:r>
          <w:rPr>
            <w:lang w:eastAsia="ko-KR"/>
          </w:rPr>
          <w:t xml:space="preserve">beams reported </w:t>
        </w:r>
      </w:ins>
      <w:ins w:id="3250" w:author="vivo-Chenli" w:date="2025-01-20T16:42:00Z">
        <w:r>
          <w:rPr>
            <w:lang w:eastAsia="ko-KR"/>
          </w:rPr>
          <w:t xml:space="preserve">is configured by </w:t>
        </w:r>
        <w:proofErr w:type="spellStart"/>
        <w:r>
          <w:rPr>
            <w:i/>
            <w:iCs/>
          </w:rPr>
          <w:t>maxNumberOfReportedBeams</w:t>
        </w:r>
        <w:proofErr w:type="spellEnd"/>
        <w:r>
          <w:rPr>
            <w:lang w:eastAsia="ko-KR"/>
          </w:rPr>
          <w:t xml:space="preserve">. </w:t>
        </w:r>
      </w:ins>
      <w:ins w:id="3251" w:author="vivo-Chenli" w:date="2025-01-20T17:20:00Z">
        <w:r>
          <w:rPr>
            <w:lang w:eastAsia="ko-KR"/>
          </w:rPr>
          <w:t>[</w:t>
        </w:r>
      </w:ins>
      <w:ins w:id="3252" w:author="vivo-Chenli" w:date="2025-01-20T16:57:00Z">
        <w:r>
          <w:rPr>
            <w:lang w:eastAsia="ko-KR"/>
          </w:rPr>
          <w:t xml:space="preserve">If the </w:t>
        </w:r>
        <w:r>
          <w:rPr>
            <w:lang w:eastAsia="ko-KR"/>
          </w:rPr>
          <w:lastRenderedPageBreak/>
          <w:t>network configures the UE could report the measurement results of the beams not fulfilling the trigger event by [</w:t>
        </w:r>
        <w:proofErr w:type="spellStart"/>
        <w:r>
          <w:rPr>
            <w:bCs/>
            <w:i/>
            <w:lang w:eastAsia="ko-KR"/>
          </w:rPr>
          <w:t>reportMaxNumOfBeams</w:t>
        </w:r>
        <w:proofErr w:type="spellEnd"/>
        <w:r>
          <w:rPr>
            <w:lang w:eastAsia="ko-KR"/>
          </w:rPr>
          <w:t xml:space="preserve">], the </w:t>
        </w:r>
      </w:ins>
      <w:ins w:id="3253" w:author="vivo-Chenli" w:date="2025-01-20T17:01:00Z">
        <w:r>
          <w:rPr>
            <w:lang w:eastAsia="ko-KR"/>
          </w:rPr>
          <w:t xml:space="preserve">first </w:t>
        </w:r>
      </w:ins>
      <w:ins w:id="3254" w:author="vivo-Chenli" w:date="2025-01-20T16:57:00Z">
        <w:r>
          <w:rPr>
            <w:lang w:eastAsia="ko-KR"/>
          </w:rPr>
          <w:t>beam(s)</w:t>
        </w:r>
      </w:ins>
      <w:ins w:id="3255" w:author="vivo-Chenli" w:date="2025-01-20T17:01:00Z">
        <w:r>
          <w:rPr>
            <w:lang w:eastAsia="ko-KR"/>
          </w:rPr>
          <w:t xml:space="preserve"> with the number of Satisfied Quantity are the beam(s)</w:t>
        </w:r>
      </w:ins>
      <w:ins w:id="3256" w:author="vivo-Chenli" w:date="2025-01-20T16:57:00Z">
        <w:r>
          <w:rPr>
            <w:lang w:eastAsia="ko-KR"/>
          </w:rPr>
          <w:t xml:space="preserve"> fulfil the trigger event.</w:t>
        </w:r>
      </w:ins>
      <w:ins w:id="3257" w:author="vivo-Chenli" w:date="2025-01-20T17:20:00Z">
        <w:r>
          <w:rPr>
            <w:lang w:eastAsia="ko-KR"/>
          </w:rPr>
          <w:t>]</w:t>
        </w:r>
      </w:ins>
      <w:ins w:id="3258" w:author="vivo-Chenli" w:date="2025-01-20T16:57:00Z">
        <w:r>
          <w:rPr>
            <w:lang w:eastAsia="ko-KR"/>
          </w:rPr>
          <w:t xml:space="preserve"> </w:t>
        </w:r>
      </w:ins>
      <w:ins w:id="3259" w:author="vivo-Chenli" w:date="2025-01-20T12:14:00Z">
        <w:r>
          <w:t>The length of the RSRI index field is 9 bits</w:t>
        </w:r>
      </w:ins>
      <w:ins w:id="3260" w:author="vivo-Chenli" w:date="2025-01-20T11:44:00Z">
        <w:r>
          <w:rPr>
            <w:lang w:eastAsia="ko-KR"/>
          </w:rPr>
          <w:t>;</w:t>
        </w:r>
      </w:ins>
    </w:p>
    <w:p w14:paraId="52ED1D0B" w14:textId="5E216823" w:rsidR="003669F2" w:rsidRDefault="00B562E1">
      <w:pPr>
        <w:pStyle w:val="B1"/>
        <w:rPr>
          <w:ins w:id="3261" w:author="vivo-Chenli" w:date="2025-01-20T11:44:00Z"/>
          <w:lang w:eastAsia="ko-KR"/>
        </w:rPr>
      </w:pPr>
      <w:ins w:id="3262" w:author="vivo-Chenli" w:date="2025-01-20T11:44:00Z">
        <w:r>
          <w:rPr>
            <w:lang w:eastAsia="ko-KR"/>
          </w:rPr>
          <w:t>-</w:t>
        </w:r>
        <w:r>
          <w:rPr>
            <w:lang w:eastAsia="ko-KR"/>
          </w:rPr>
          <w:tab/>
        </w:r>
      </w:ins>
      <w:ins w:id="3263" w:author="vivo-Chenli" w:date="2025-01-20T12:14:00Z">
        <w:del w:id="3264" w:author="vivo-Chenli-After RAN2#129" w:date="2025-03-11T08:21:00Z">
          <w:r w:rsidDel="00854748">
            <w:rPr>
              <w:lang w:eastAsia="ko-KR"/>
            </w:rPr>
            <w:delText>[</w:delText>
          </w:r>
        </w:del>
      </w:ins>
      <w:ins w:id="3265" w:author="vivo-Chenli" w:date="2025-01-20T12:16:00Z">
        <w:del w:id="3266" w:author="vivo-Chenli-After RAN2#129" w:date="2025-03-11T08:21:00Z">
          <w:r w:rsidDel="00854748">
            <w:rPr>
              <w:lang w:eastAsia="ko-KR"/>
            </w:rPr>
            <w:delText>MR</w:delText>
          </w:r>
        </w:del>
      </w:ins>
      <w:ins w:id="3267" w:author="vivo-Chenli" w:date="2025-01-20T11:46:00Z">
        <w:del w:id="3268" w:author="vivo-Chenli-After RAN2#129" w:date="2025-03-11T08:21:00Z">
          <w:r w:rsidDel="00854748">
            <w:rPr>
              <w:vertAlign w:val="subscript"/>
              <w:lang w:eastAsia="ko-KR"/>
            </w:rPr>
            <w:delText>i</w:delText>
          </w:r>
        </w:del>
      </w:ins>
      <w:ins w:id="3269" w:author="vivo-Chenli" w:date="2025-01-20T12:18:00Z">
        <w:del w:id="3270" w:author="vivo-Chenli-After RAN2#129" w:date="2025-03-11T08:21:00Z">
          <w:r w:rsidDel="00854748">
            <w:rPr>
              <w:lang w:eastAsia="ko-KR"/>
            </w:rPr>
            <w:delText xml:space="preserve"> or RSRP</w:delText>
          </w:r>
          <w:r w:rsidDel="00854748">
            <w:rPr>
              <w:vertAlign w:val="subscript"/>
              <w:lang w:eastAsia="ko-KR"/>
            </w:rPr>
            <w:delText>i</w:delText>
          </w:r>
          <w:r w:rsidDel="00854748">
            <w:rPr>
              <w:lang w:eastAsia="ko-KR"/>
            </w:rPr>
            <w:delText>]</w:delText>
          </w:r>
        </w:del>
      </w:ins>
      <w:ins w:id="3271" w:author="vivo-Chenli" w:date="2025-01-20T14:36:00Z">
        <w:del w:id="3272" w:author="vivo-Chenli-After RAN2#129" w:date="2025-03-11T08:21:00Z">
          <w:r w:rsidDel="00854748">
            <w:rPr>
              <w:lang w:eastAsia="ko-KR"/>
            </w:rPr>
            <w:delText>/</w:delText>
          </w:r>
        </w:del>
        <w:r>
          <w:rPr>
            <w:lang w:eastAsia="ko-KR"/>
          </w:rPr>
          <w:t>[</w:t>
        </w:r>
        <w:proofErr w:type="spellStart"/>
        <w:r>
          <w:rPr>
            <w:lang w:eastAsia="ko-KR"/>
          </w:rPr>
          <w:t>DiffMR</w:t>
        </w:r>
        <w:r>
          <w:rPr>
            <w:vertAlign w:val="subscript"/>
            <w:lang w:eastAsia="ko-KR"/>
          </w:rPr>
          <w:t>i</w:t>
        </w:r>
        <w:proofErr w:type="spellEnd"/>
        <w:r>
          <w:rPr>
            <w:lang w:eastAsia="ko-KR"/>
          </w:rPr>
          <w:t xml:space="preserve"> or </w:t>
        </w:r>
        <w:proofErr w:type="spellStart"/>
        <w:r>
          <w:rPr>
            <w:lang w:eastAsia="ko-KR"/>
          </w:rPr>
          <w:t>DiffRSRP</w:t>
        </w:r>
        <w:r>
          <w:rPr>
            <w:vertAlign w:val="subscript"/>
            <w:lang w:eastAsia="ko-KR"/>
          </w:rPr>
          <w:t>i</w:t>
        </w:r>
        <w:proofErr w:type="spellEnd"/>
        <w:r>
          <w:rPr>
            <w:lang w:eastAsia="ko-KR"/>
          </w:rPr>
          <w:t>]</w:t>
        </w:r>
      </w:ins>
      <w:ins w:id="3273" w:author="vivo-Chenli" w:date="2025-01-20T12:14:00Z">
        <w:r>
          <w:rPr>
            <w:lang w:eastAsia="ko-KR"/>
          </w:rPr>
          <w:t>:</w:t>
        </w:r>
      </w:ins>
      <w:ins w:id="3274" w:author="vivo-Chenli" w:date="2025-01-20T11:46:00Z">
        <w:r>
          <w:rPr>
            <w:lang w:eastAsia="ko-KR"/>
          </w:rPr>
          <w:t xml:space="preserve"> </w:t>
        </w:r>
      </w:ins>
      <w:ins w:id="3275" w:author="vivo-Chenli" w:date="2025-01-20T12:12:00Z">
        <w:r>
          <w:rPr>
            <w:lang w:eastAsia="ko-KR"/>
          </w:rPr>
          <w:t xml:space="preserve">This field indicates the </w:t>
        </w:r>
      </w:ins>
      <w:ins w:id="3276" w:author="vivo-Chenli" w:date="2025-01-20T14:49:00Z">
        <w:r>
          <w:rPr>
            <w:lang w:eastAsia="ko-KR"/>
          </w:rPr>
          <w:t xml:space="preserve">derived </w:t>
        </w:r>
      </w:ins>
      <w:ins w:id="3277" w:author="vivo-Chenli" w:date="2025-01-20T14:36:00Z">
        <w:del w:id="3278" w:author="vivo-Chenli-After RAN2#129" w:date="2025-03-11T08:21:00Z">
          <w:r w:rsidDel="00BB140B">
            <w:rPr>
              <w:lang w:eastAsia="ko-KR"/>
            </w:rPr>
            <w:delText>[</w:delText>
          </w:r>
        </w:del>
        <w:r>
          <w:rPr>
            <w:lang w:eastAsia="ko-KR"/>
          </w:rPr>
          <w:t>differential</w:t>
        </w:r>
        <w:del w:id="3279" w:author="vivo-Chenli-After RAN2#129" w:date="2025-03-11T08:21:00Z">
          <w:r w:rsidDel="00A44B77">
            <w:rPr>
              <w:lang w:eastAsia="ko-KR"/>
            </w:rPr>
            <w:delText>]</w:delText>
          </w:r>
        </w:del>
        <w:r>
          <w:rPr>
            <w:lang w:eastAsia="ko-KR"/>
          </w:rPr>
          <w:t xml:space="preserve"> </w:t>
        </w:r>
      </w:ins>
      <w:ins w:id="3280" w:author="vivo-Chenli" w:date="2025-01-20T12:12:00Z">
        <w:r>
          <w:rPr>
            <w:lang w:eastAsia="ko-KR"/>
          </w:rPr>
          <w:t xml:space="preserve">measurement </w:t>
        </w:r>
      </w:ins>
      <w:ins w:id="3281" w:author="vivo-Chenli" w:date="2025-01-20T14:50:00Z">
        <w:r>
          <w:rPr>
            <w:lang w:eastAsia="ko-KR"/>
          </w:rPr>
          <w:t xml:space="preserve">quantity based on </w:t>
        </w:r>
      </w:ins>
      <w:ins w:id="3282" w:author="vivo-Chenli" w:date="2025-01-20T14:51:00Z">
        <w:r>
          <w:rPr>
            <w:lang w:eastAsia="ko-KR"/>
          </w:rPr>
          <w:t>SS/PBCH block or CSI-RS</w:t>
        </w:r>
      </w:ins>
      <w:ins w:id="3283" w:author="vivo-Chenli" w:date="2025-01-20T12:12:00Z">
        <w:r>
          <w:rPr>
            <w:lang w:eastAsia="ko-KR"/>
          </w:rPr>
          <w:t xml:space="preserve"> (</w:t>
        </w:r>
        <w:proofErr w:type="gramStart"/>
        <w:r>
          <w:rPr>
            <w:lang w:eastAsia="ko-KR"/>
          </w:rPr>
          <w:t>i.e.</w:t>
        </w:r>
        <w:proofErr w:type="gramEnd"/>
        <w:r>
          <w:rPr>
            <w:lang w:eastAsia="ko-KR"/>
          </w:rPr>
          <w:t xml:space="preserve"> the L1-RSRP or SINR) for the beam </w:t>
        </w:r>
        <w:proofErr w:type="spellStart"/>
        <w:r>
          <w:rPr>
            <w:lang w:eastAsia="ko-KR"/>
          </w:rPr>
          <w:t>i</w:t>
        </w:r>
      </w:ins>
      <w:proofErr w:type="spellEnd"/>
      <w:ins w:id="3284" w:author="vivo-Chenli" w:date="2025-01-20T12:21:00Z">
        <w:r>
          <w:rPr>
            <w:lang w:eastAsia="ko-KR"/>
          </w:rPr>
          <w:t xml:space="preserve"> of LTM candidate cell</w:t>
        </w:r>
      </w:ins>
      <w:ins w:id="3285" w:author="vivo-Chenli" w:date="2025-01-20T14:49:00Z">
        <w:r>
          <w:t xml:space="preserve"> as described in TS 38.215</w:t>
        </w:r>
      </w:ins>
      <w:ins w:id="3286" w:author="vivo-Chenli" w:date="2025-01-20T14:50:00Z">
        <w:r>
          <w:t xml:space="preserve"> [24]</w:t>
        </w:r>
      </w:ins>
      <w:ins w:id="3287" w:author="vivo-Chenli" w:date="2025-01-20T12:17:00Z">
        <w:r>
          <w:rPr>
            <w:lang w:eastAsia="ko-KR"/>
          </w:rPr>
          <w:t xml:space="preserve">. </w:t>
        </w:r>
      </w:ins>
      <w:ins w:id="3288" w:author="vivo-Chenli" w:date="2025-01-20T14:37:00Z">
        <w:del w:id="3289" w:author="vivo-Chenli-After RAN2#129" w:date="2025-03-11T08:22:00Z">
          <w:r w:rsidDel="00586E3C">
            <w:rPr>
              <w:lang w:eastAsia="ko-KR"/>
            </w:rPr>
            <w:delText>[</w:delText>
          </w:r>
        </w:del>
      </w:ins>
      <w:ins w:id="3290" w:author="vivo-Chenli" w:date="2025-01-20T14:35:00Z">
        <w:del w:id="3291" w:author="vivo-Chenli-After RAN2#129" w:date="2025-03-11T08:22:00Z">
          <w:r w:rsidDel="00586E3C">
            <w:delText xml:space="preserve">The length of the [MR or RSRP] field is </w:delText>
          </w:r>
        </w:del>
      </w:ins>
      <w:ins w:id="3292" w:author="vivo-Chenli" w:date="2025-01-20T12:19:00Z">
        <w:del w:id="3293" w:author="vivo-Chenli-After RAN2#129" w:date="2025-03-11T08:22:00Z">
          <w:r w:rsidDel="00586E3C">
            <w:rPr>
              <w:lang w:eastAsia="ko-KR"/>
            </w:rPr>
            <w:delText>7 bits</w:delText>
          </w:r>
        </w:del>
      </w:ins>
      <w:ins w:id="3294" w:author="vivo-Chenli" w:date="2025-01-20T14:37:00Z">
        <w:del w:id="3295" w:author="vivo-Chenli-After RAN2#129" w:date="2025-03-11T08:22:00Z">
          <w:r w:rsidDel="00586E3C">
            <w:rPr>
              <w:lang w:eastAsia="ko-KR"/>
            </w:rPr>
            <w:delText>]</w:delText>
          </w:r>
        </w:del>
      </w:ins>
      <w:ins w:id="3296" w:author="vivo-Chenli" w:date="2025-01-20T14:50:00Z">
        <w:del w:id="3297" w:author="vivo-Chenli-After RAN2#129" w:date="2025-03-11T08:22:00Z">
          <w:r w:rsidDel="00586E3C">
            <w:rPr>
              <w:lang w:eastAsia="ko-KR"/>
            </w:rPr>
            <w:delText xml:space="preserve">. </w:delText>
          </w:r>
        </w:del>
      </w:ins>
      <w:ins w:id="3298" w:author="vivo-Chenli" w:date="2025-01-20T14:37:00Z">
        <w:del w:id="3299" w:author="vivo-Chenli-After RAN2#129" w:date="2025-03-11T08:22:00Z">
          <w:r w:rsidDel="00586E3C">
            <w:rPr>
              <w:lang w:eastAsia="ko-KR"/>
            </w:rPr>
            <w:delText>[</w:delText>
          </w:r>
        </w:del>
        <w:r>
          <w:t>The length of the [</w:t>
        </w:r>
        <w:proofErr w:type="spellStart"/>
        <w:r>
          <w:t>DiffMR</w:t>
        </w:r>
        <w:proofErr w:type="spellEnd"/>
        <w:r>
          <w:t xml:space="preserve"> or </w:t>
        </w:r>
        <w:proofErr w:type="spellStart"/>
        <w:r>
          <w:t>DiffRSRP</w:t>
        </w:r>
        <w:proofErr w:type="spellEnd"/>
        <w:r>
          <w:t>] field is 4</w:t>
        </w:r>
        <w:r>
          <w:rPr>
            <w:lang w:eastAsia="ko-KR"/>
          </w:rPr>
          <w:t xml:space="preserve"> bits</w:t>
        </w:r>
        <w:del w:id="3300" w:author="vivo-Chenli-After RAN2#129" w:date="2025-03-11T08:22:00Z">
          <w:r w:rsidDel="00B9218F">
            <w:rPr>
              <w:lang w:eastAsia="ko-KR"/>
            </w:rPr>
            <w:delText>]</w:delText>
          </w:r>
        </w:del>
      </w:ins>
      <w:ins w:id="3301" w:author="vivo-Chenli" w:date="2025-01-20T12:22:00Z">
        <w:r>
          <w:rPr>
            <w:lang w:eastAsia="ko-KR"/>
          </w:rPr>
          <w:t>;</w:t>
        </w:r>
      </w:ins>
    </w:p>
    <w:p w14:paraId="4F781B27" w14:textId="1238503B" w:rsidR="001D24B1" w:rsidRDefault="001D24B1" w:rsidP="001D24B1">
      <w:pPr>
        <w:pStyle w:val="B1"/>
        <w:rPr>
          <w:ins w:id="3302" w:author="vivo-Chenli-After RAN2#129" w:date="2025-03-13T08:41:00Z"/>
          <w:lang w:eastAsia="ko-KR"/>
        </w:rPr>
      </w:pPr>
      <w:ins w:id="3303" w:author="vivo-Chenli-After RAN2#129" w:date="2025-03-13T08:41:00Z">
        <w:r>
          <w:rPr>
            <w:lang w:eastAsia="ko-KR"/>
          </w:rPr>
          <w:t>-</w:t>
        </w:r>
        <w:r>
          <w:rPr>
            <w:lang w:eastAsia="ko-KR"/>
          </w:rPr>
          <w:tab/>
          <w:t>[</w:t>
        </w:r>
      </w:ins>
      <w:ins w:id="3304" w:author="vivo-Chenli-After RAN2#129" w:date="2025-03-13T09:26:00Z">
        <w:r w:rsidRPr="002F445F">
          <w:rPr>
            <w:i/>
            <w:iCs/>
            <w:lang w:eastAsia="ko-KR"/>
          </w:rPr>
          <w:t>TBD x</w:t>
        </w:r>
      </w:ins>
      <w:ins w:id="3305" w:author="vivo-Chenli-After RAN2#129" w:date="2025-03-13T08:41:00Z">
        <w:r w:rsidRPr="002F445F">
          <w:rPr>
            <w:i/>
            <w:iCs/>
            <w:lang w:eastAsia="ko-KR"/>
          </w:rPr>
          <w:t xml:space="preserve">: This field indicates </w:t>
        </w:r>
      </w:ins>
      <w:ins w:id="3306" w:author="vivo-Chenli-After RAN2#129" w:date="2025-03-13T09:26:00Z">
        <w:r w:rsidR="00CB2F27" w:rsidRPr="002F445F">
          <w:rPr>
            <w:i/>
            <w:iCs/>
            <w:lang w:eastAsia="ko-KR"/>
          </w:rPr>
          <w:t>whether the</w:t>
        </w:r>
        <w:r w:rsidR="0041311E" w:rsidRPr="002F445F">
          <w:rPr>
            <w:i/>
            <w:iCs/>
            <w:lang w:eastAsia="ko-KR"/>
          </w:rPr>
          <w:t xml:space="preserve"> corresponding measurement quantity</w:t>
        </w:r>
        <w:r w:rsidR="0069675A" w:rsidRPr="002F445F">
          <w:rPr>
            <w:i/>
            <w:iCs/>
            <w:lang w:eastAsia="ko-KR"/>
          </w:rPr>
          <w:t xml:space="preserve"> for the beam </w:t>
        </w:r>
      </w:ins>
      <w:proofErr w:type="spellStart"/>
      <w:ins w:id="3307" w:author="vivo-Chenli-After RAN2#129" w:date="2025-03-13T13:03:00Z">
        <w:r w:rsidR="00D36CE0">
          <w:rPr>
            <w:i/>
            <w:iCs/>
            <w:lang w:eastAsia="ko-KR"/>
          </w:rPr>
          <w:t>i</w:t>
        </w:r>
      </w:ins>
      <w:proofErr w:type="spellEnd"/>
      <w:ins w:id="3308" w:author="vivo-Chenli-After RAN2#129" w:date="2025-03-13T09:26:00Z">
        <w:r w:rsidR="0069675A" w:rsidRPr="002F445F">
          <w:rPr>
            <w:i/>
            <w:iCs/>
            <w:lang w:eastAsia="ko-KR"/>
          </w:rPr>
          <w:t xml:space="preserve"> of LTM candidate cell</w:t>
        </w:r>
      </w:ins>
      <w:ins w:id="3309" w:author="vivo-Chenli-After RAN2#129" w:date="2025-03-13T13:04:00Z">
        <w:r w:rsidR="00D53935">
          <w:rPr>
            <w:i/>
            <w:iCs/>
            <w:lang w:eastAsia="ko-KR"/>
          </w:rPr>
          <w:t xml:space="preserve"> meets the event condition with TTT</w:t>
        </w:r>
      </w:ins>
      <w:ins w:id="3310" w:author="vivo-Chenli-After RAN2#129" w:date="2025-03-13T13:05:00Z">
        <w:r w:rsidR="00884D29">
          <w:rPr>
            <w:i/>
            <w:iCs/>
            <w:lang w:eastAsia="ko-KR"/>
          </w:rPr>
          <w:t xml:space="preserve">. </w:t>
        </w:r>
        <w:r w:rsidR="00884D29" w:rsidRPr="00884D29">
          <w:rPr>
            <w:i/>
            <w:iCs/>
            <w:lang w:eastAsia="ko-KR"/>
          </w:rPr>
          <w:t xml:space="preserve">The </w:t>
        </w:r>
        <w:r w:rsidR="00884D29">
          <w:rPr>
            <w:i/>
            <w:iCs/>
            <w:lang w:eastAsia="ko-KR"/>
          </w:rPr>
          <w:t xml:space="preserve">x </w:t>
        </w:r>
        <w:r w:rsidR="00884D29" w:rsidRPr="00884D29">
          <w:rPr>
            <w:i/>
            <w:iCs/>
            <w:lang w:eastAsia="ko-KR"/>
          </w:rPr>
          <w:t xml:space="preserve">field is set to 1 to indicate that the </w:t>
        </w:r>
        <w:r w:rsidR="005B0EFA" w:rsidRPr="002F445F">
          <w:rPr>
            <w:i/>
            <w:iCs/>
            <w:lang w:eastAsia="ko-KR"/>
          </w:rPr>
          <w:t xml:space="preserve">measurement quantity for the beam </w:t>
        </w:r>
        <w:proofErr w:type="spellStart"/>
        <w:r w:rsidR="005B0EFA">
          <w:rPr>
            <w:i/>
            <w:iCs/>
            <w:lang w:eastAsia="ko-KR"/>
          </w:rPr>
          <w:t>i</w:t>
        </w:r>
        <w:proofErr w:type="spellEnd"/>
        <w:r w:rsidR="005B0EFA" w:rsidRPr="002F445F">
          <w:rPr>
            <w:i/>
            <w:iCs/>
            <w:lang w:eastAsia="ko-KR"/>
          </w:rPr>
          <w:t xml:space="preserve"> </w:t>
        </w:r>
        <w:r w:rsidR="005B0EFA">
          <w:rPr>
            <w:i/>
            <w:iCs/>
            <w:lang w:eastAsia="ko-KR"/>
          </w:rPr>
          <w:t xml:space="preserve">meets the event </w:t>
        </w:r>
        <w:r w:rsidR="00CE5D97">
          <w:rPr>
            <w:i/>
            <w:iCs/>
            <w:lang w:eastAsia="ko-KR"/>
          </w:rPr>
          <w:t>condition</w:t>
        </w:r>
        <w:r w:rsidR="005B0EFA">
          <w:rPr>
            <w:i/>
            <w:iCs/>
            <w:lang w:eastAsia="ko-KR"/>
          </w:rPr>
          <w:t xml:space="preserve"> with TTT.</w:t>
        </w:r>
      </w:ins>
      <w:ins w:id="3311" w:author="vivo-Chenli-After RAN2#129" w:date="2025-03-13T13:06:00Z">
        <w:r w:rsidR="00263B85" w:rsidRPr="00263B85">
          <w:rPr>
            <w:i/>
            <w:iCs/>
            <w:lang w:eastAsia="ko-KR"/>
          </w:rPr>
          <w:t xml:space="preserve"> </w:t>
        </w:r>
        <w:r w:rsidR="00263B85" w:rsidRPr="00884D29">
          <w:rPr>
            <w:i/>
            <w:iCs/>
            <w:lang w:eastAsia="ko-KR"/>
          </w:rPr>
          <w:t xml:space="preserve">The </w:t>
        </w:r>
        <w:r w:rsidR="00263B85">
          <w:rPr>
            <w:i/>
            <w:iCs/>
            <w:lang w:eastAsia="ko-KR"/>
          </w:rPr>
          <w:t xml:space="preserve">x </w:t>
        </w:r>
        <w:r w:rsidR="00263B85" w:rsidRPr="00884D29">
          <w:rPr>
            <w:i/>
            <w:iCs/>
            <w:lang w:eastAsia="ko-KR"/>
          </w:rPr>
          <w:t>field is set to</w:t>
        </w:r>
        <w:r w:rsidR="005F7B9B">
          <w:rPr>
            <w:i/>
            <w:iCs/>
            <w:lang w:eastAsia="ko-KR"/>
          </w:rPr>
          <w:t xml:space="preserve"> 0</w:t>
        </w:r>
        <w:r w:rsidR="00263B85" w:rsidRPr="00884D29">
          <w:rPr>
            <w:i/>
            <w:iCs/>
            <w:lang w:eastAsia="ko-KR"/>
          </w:rPr>
          <w:t xml:space="preserve"> to indicate that the </w:t>
        </w:r>
        <w:r w:rsidR="00263B85" w:rsidRPr="002F445F">
          <w:rPr>
            <w:i/>
            <w:iCs/>
            <w:lang w:eastAsia="ko-KR"/>
          </w:rPr>
          <w:t xml:space="preserve">measurement quantity for the beam </w:t>
        </w:r>
        <w:proofErr w:type="spellStart"/>
        <w:r w:rsidR="00263B85">
          <w:rPr>
            <w:i/>
            <w:iCs/>
            <w:lang w:eastAsia="ko-KR"/>
          </w:rPr>
          <w:t>i</w:t>
        </w:r>
        <w:proofErr w:type="spellEnd"/>
        <w:r w:rsidR="00263B85" w:rsidRPr="002F445F">
          <w:rPr>
            <w:i/>
            <w:iCs/>
            <w:lang w:eastAsia="ko-KR"/>
          </w:rPr>
          <w:t xml:space="preserve"> </w:t>
        </w:r>
        <w:r w:rsidR="00632F09">
          <w:rPr>
            <w:i/>
            <w:iCs/>
            <w:lang w:eastAsia="ko-KR"/>
          </w:rPr>
          <w:t xml:space="preserve">doesn’t </w:t>
        </w:r>
        <w:r w:rsidR="00263B85">
          <w:rPr>
            <w:i/>
            <w:iCs/>
            <w:lang w:eastAsia="ko-KR"/>
          </w:rPr>
          <w:t>meet the event condition with TT</w:t>
        </w:r>
        <w:r w:rsidR="00F571F4">
          <w:rPr>
            <w:i/>
            <w:iCs/>
            <w:lang w:eastAsia="ko-KR"/>
          </w:rPr>
          <w:t>T</w:t>
        </w:r>
      </w:ins>
      <w:ins w:id="3312" w:author="vivo-Chenli-After RAN2#129" w:date="2025-03-13T13:28:00Z">
        <w:r w:rsidR="00BB058C">
          <w:rPr>
            <w:i/>
            <w:iCs/>
            <w:lang w:eastAsia="ko-KR"/>
          </w:rPr>
          <w:t>,</w:t>
        </w:r>
        <w:r w:rsidR="00BB058C" w:rsidRPr="00BB058C">
          <w:t xml:space="preserve"> </w:t>
        </w:r>
        <w:r w:rsidR="00BB058C" w:rsidRPr="00BB058C">
          <w:rPr>
            <w:i/>
            <w:iCs/>
            <w:lang w:eastAsia="ko-KR"/>
          </w:rPr>
          <w:t xml:space="preserve">if </w:t>
        </w:r>
        <w:r w:rsidR="003D5483">
          <w:rPr>
            <w:i/>
            <w:iCs/>
            <w:lang w:eastAsia="ko-KR"/>
          </w:rPr>
          <w:t xml:space="preserve">the </w:t>
        </w:r>
        <w:r w:rsidR="00BB058C" w:rsidRPr="00BB058C">
          <w:rPr>
            <w:i/>
            <w:iCs/>
            <w:lang w:eastAsia="ko-KR"/>
          </w:rPr>
          <w:t>UE is configured to report the measurement result of beam</w:t>
        </w:r>
        <w:r w:rsidR="002A752E">
          <w:rPr>
            <w:i/>
            <w:iCs/>
            <w:lang w:eastAsia="ko-KR"/>
          </w:rPr>
          <w:t>(</w:t>
        </w:r>
      </w:ins>
      <w:ins w:id="3313" w:author="vivo-Chenli-After RAN2#129" w:date="2025-03-13T13:29:00Z">
        <w:r w:rsidR="002A752E">
          <w:rPr>
            <w:i/>
            <w:iCs/>
            <w:lang w:eastAsia="ko-KR"/>
          </w:rPr>
          <w:t>s</w:t>
        </w:r>
      </w:ins>
      <w:ins w:id="3314" w:author="vivo-Chenli-After RAN2#129" w:date="2025-03-13T13:28:00Z">
        <w:r w:rsidR="002A752E">
          <w:rPr>
            <w:i/>
            <w:iCs/>
            <w:lang w:eastAsia="ko-KR"/>
          </w:rPr>
          <w:t>)</w:t>
        </w:r>
        <w:r w:rsidR="00BB058C" w:rsidRPr="00BB058C">
          <w:rPr>
            <w:i/>
            <w:iCs/>
            <w:lang w:eastAsia="ko-KR"/>
          </w:rPr>
          <w:t xml:space="preserve"> </w:t>
        </w:r>
      </w:ins>
      <w:ins w:id="3315" w:author="vivo-Chenli-After RAN2#129" w:date="2025-03-13T13:29:00Z">
        <w:r w:rsidR="002A752E">
          <w:rPr>
            <w:i/>
            <w:iCs/>
            <w:lang w:eastAsia="ko-KR"/>
          </w:rPr>
          <w:t>not meet</w:t>
        </w:r>
      </w:ins>
      <w:ins w:id="3316" w:author="vivo-Chenli-After RAN2#129" w:date="2025-03-13T13:34:00Z">
        <w:r w:rsidR="00F30FDE">
          <w:rPr>
            <w:i/>
            <w:iCs/>
            <w:lang w:eastAsia="ko-KR"/>
          </w:rPr>
          <w:t>ing</w:t>
        </w:r>
      </w:ins>
      <w:ins w:id="3317" w:author="vivo-Chenli-After RAN2#129" w:date="2025-03-13T13:29:00Z">
        <w:r w:rsidR="002A752E">
          <w:rPr>
            <w:i/>
            <w:iCs/>
            <w:lang w:eastAsia="ko-KR"/>
          </w:rPr>
          <w:t xml:space="preserve"> the event condition with TTT </w:t>
        </w:r>
      </w:ins>
      <w:ins w:id="3318" w:author="vivo-Chenli-After RAN2#129" w:date="2025-03-13T13:28:00Z">
        <w:r w:rsidR="00BB058C" w:rsidRPr="00BB058C">
          <w:rPr>
            <w:i/>
            <w:iCs/>
            <w:lang w:eastAsia="ko-KR"/>
          </w:rPr>
          <w:t>by</w:t>
        </w:r>
      </w:ins>
      <w:ins w:id="3319" w:author="vivo-Chenli-After RAN2#129" w:date="2025-03-13T13:29:00Z">
        <w:r w:rsidR="00411393">
          <w:rPr>
            <w:i/>
            <w:iCs/>
            <w:lang w:eastAsia="ko-KR"/>
          </w:rPr>
          <w:t xml:space="preserve"> xxx</w:t>
        </w:r>
        <w:r w:rsidR="00092781">
          <w:rPr>
            <w:i/>
            <w:iCs/>
            <w:lang w:eastAsia="ko-KR"/>
          </w:rPr>
          <w:t>.</w:t>
        </w:r>
      </w:ins>
      <w:ins w:id="3320" w:author="vivo-Chenli-After RAN2#129" w:date="2025-03-13T13:27:00Z">
        <w:r w:rsidR="002426D9" w:rsidRPr="002426D9">
          <w:rPr>
            <w:i/>
            <w:iCs/>
            <w:lang w:eastAsia="ko-KR"/>
          </w:rPr>
          <w:t xml:space="preserve"> </w:t>
        </w:r>
      </w:ins>
      <w:ins w:id="3321" w:author="vivo-Chenli-After RAN2#129" w:date="2025-03-13T13:29:00Z">
        <w:r w:rsidR="00092781">
          <w:rPr>
            <w:i/>
            <w:iCs/>
            <w:lang w:eastAsia="ko-KR"/>
          </w:rPr>
          <w:t>T</w:t>
        </w:r>
      </w:ins>
      <w:ins w:id="3322" w:author="vivo-Chenli-After RAN2#129" w:date="2025-03-13T13:27:00Z">
        <w:r w:rsidR="002426D9" w:rsidRPr="002426D9">
          <w:rPr>
            <w:i/>
            <w:iCs/>
            <w:lang w:eastAsia="ko-KR"/>
          </w:rPr>
          <w:t xml:space="preserve">he </w:t>
        </w:r>
      </w:ins>
      <w:ins w:id="3323" w:author="vivo-Chenli-After RAN2#129" w:date="2025-03-13T13:30:00Z">
        <w:r w:rsidR="0086539B">
          <w:rPr>
            <w:i/>
            <w:iCs/>
            <w:lang w:eastAsia="ko-KR"/>
          </w:rPr>
          <w:t xml:space="preserve">beams </w:t>
        </w:r>
      </w:ins>
      <w:ins w:id="3324" w:author="vivo-Chenli-After RAN2#129" w:date="2025-03-13T13:33:00Z">
        <w:r w:rsidR="00F30FDE">
          <w:rPr>
            <w:i/>
            <w:iCs/>
            <w:lang w:eastAsia="ko-KR"/>
          </w:rPr>
          <w:t xml:space="preserve">with </w:t>
        </w:r>
      </w:ins>
      <w:ins w:id="3325" w:author="vivo-Chenli-After RAN2#129" w:date="2025-03-13T13:29:00Z">
        <w:r w:rsidR="00EE2AEE" w:rsidRPr="002F445F">
          <w:rPr>
            <w:i/>
            <w:iCs/>
            <w:lang w:eastAsia="ko-KR"/>
          </w:rPr>
          <w:t xml:space="preserve">measurement quantity </w:t>
        </w:r>
      </w:ins>
      <w:ins w:id="3326" w:author="vivo-Chenli-After RAN2#129" w:date="2025-03-13T13:33:00Z">
        <w:r w:rsidR="00F30FDE">
          <w:rPr>
            <w:i/>
            <w:iCs/>
            <w:lang w:eastAsia="ko-KR"/>
          </w:rPr>
          <w:t xml:space="preserve">not meeting </w:t>
        </w:r>
      </w:ins>
      <w:ins w:id="3327" w:author="vivo-Chenli-After RAN2#129" w:date="2025-03-13T13:34:00Z">
        <w:r w:rsidR="00370E59">
          <w:rPr>
            <w:i/>
            <w:iCs/>
            <w:lang w:eastAsia="ko-KR"/>
          </w:rPr>
          <w:t xml:space="preserve">the event condition with TTT is selected </w:t>
        </w:r>
      </w:ins>
      <w:ins w:id="3328" w:author="vivo-Chenli-After RAN2#129" w:date="2025-03-13T13:35:00Z">
        <w:r w:rsidR="00370E59" w:rsidRPr="002426D9">
          <w:rPr>
            <w:i/>
            <w:iCs/>
            <w:lang w:eastAsia="ko-KR"/>
          </w:rPr>
          <w:t xml:space="preserve">in </w:t>
        </w:r>
        <w:r w:rsidR="00370E59">
          <w:rPr>
            <w:i/>
            <w:iCs/>
            <w:lang w:eastAsia="ko-KR"/>
          </w:rPr>
          <w:t>de</w:t>
        </w:r>
        <w:r w:rsidR="00370E59" w:rsidRPr="002426D9">
          <w:rPr>
            <w:i/>
            <w:iCs/>
            <w:lang w:eastAsia="ko-KR"/>
          </w:rPr>
          <w:t xml:space="preserve">scending order based on </w:t>
        </w:r>
        <w:r w:rsidR="00370E59">
          <w:rPr>
            <w:i/>
            <w:iCs/>
            <w:lang w:eastAsia="ko-KR"/>
          </w:rPr>
          <w:t>measurement results</w:t>
        </w:r>
      </w:ins>
      <w:ins w:id="3329" w:author="vivo-Chenli-After RAN2#129" w:date="2025-03-13T09:27:00Z">
        <w:r w:rsidR="0069675A">
          <w:rPr>
            <w:lang w:eastAsia="ko-KR"/>
          </w:rPr>
          <w:t>]</w:t>
        </w:r>
      </w:ins>
      <w:ins w:id="3330" w:author="vivo-Chenli-After RAN2#129" w:date="2025-03-13T08:41:00Z">
        <w:r>
          <w:rPr>
            <w:lang w:eastAsia="ko-KR"/>
          </w:rPr>
          <w:t>;</w:t>
        </w:r>
      </w:ins>
    </w:p>
    <w:p w14:paraId="52ED1D0C" w14:textId="77777777" w:rsidR="003669F2" w:rsidRDefault="00B562E1">
      <w:pPr>
        <w:pStyle w:val="B1"/>
        <w:rPr>
          <w:ins w:id="3331" w:author="vivo-Chenli" w:date="2025-01-20T12:22:00Z"/>
          <w:lang w:eastAsia="ko-KR"/>
        </w:rPr>
      </w:pPr>
      <w:ins w:id="3332" w:author="vivo-Chenli" w:date="2025-01-20T11:57:00Z">
        <w:r>
          <w:rPr>
            <w:lang w:eastAsia="ko-KR"/>
          </w:rPr>
          <w:t>-</w:t>
        </w:r>
        <w:r>
          <w:rPr>
            <w:lang w:eastAsia="ko-KR"/>
          </w:rPr>
          <w:tab/>
        </w:r>
      </w:ins>
      <w:ins w:id="3333" w:author="vivo-Chenli" w:date="2025-01-20T12:18:00Z">
        <w:r>
          <w:rPr>
            <w:lang w:eastAsia="ko-KR"/>
          </w:rPr>
          <w:t>[</w:t>
        </w:r>
        <w:proofErr w:type="spellStart"/>
        <w:r>
          <w:rPr>
            <w:lang w:eastAsia="ko-KR"/>
          </w:rPr>
          <w:t>MR</w:t>
        </w:r>
      </w:ins>
      <w:ins w:id="3334" w:author="vivo-Chenli" w:date="2025-01-20T11:57:00Z">
        <w:r>
          <w:rPr>
            <w:vertAlign w:val="subscript"/>
            <w:lang w:eastAsia="ko-KR"/>
          </w:rPr>
          <w:t>serving</w:t>
        </w:r>
      </w:ins>
      <w:proofErr w:type="spellEnd"/>
      <w:ins w:id="3335" w:author="vivo-Chenli" w:date="2025-01-20T12:18:00Z">
        <w:r>
          <w:rPr>
            <w:lang w:eastAsia="ko-KR"/>
          </w:rPr>
          <w:t xml:space="preserve"> or </w:t>
        </w:r>
        <w:proofErr w:type="spellStart"/>
        <w:r>
          <w:rPr>
            <w:lang w:eastAsia="ko-KR"/>
          </w:rPr>
          <w:t>RSRP</w:t>
        </w:r>
        <w:r>
          <w:rPr>
            <w:vertAlign w:val="subscript"/>
            <w:lang w:eastAsia="ko-KR"/>
          </w:rPr>
          <w:t>serving</w:t>
        </w:r>
        <w:proofErr w:type="spellEnd"/>
        <w:r>
          <w:rPr>
            <w:lang w:eastAsia="ko-KR"/>
          </w:rPr>
          <w:t xml:space="preserve">]: </w:t>
        </w:r>
      </w:ins>
      <w:ins w:id="3336" w:author="vivo-Chenli" w:date="2025-01-20T11:57:00Z">
        <w:r>
          <w:rPr>
            <w:lang w:eastAsia="ko-KR"/>
          </w:rPr>
          <w:t xml:space="preserve">This field indicates the </w:t>
        </w:r>
      </w:ins>
      <w:ins w:id="3337" w:author="vivo-Chenli" w:date="2025-01-20T14:51:00Z">
        <w:r>
          <w:rPr>
            <w:lang w:eastAsia="ko-KR"/>
          </w:rPr>
          <w:t>derived</w:t>
        </w:r>
      </w:ins>
      <w:ins w:id="3338" w:author="vivo-Chenli" w:date="2025-01-20T12:19:00Z">
        <w:r>
          <w:rPr>
            <w:lang w:eastAsia="ko-KR"/>
          </w:rPr>
          <w:t xml:space="preserve"> measurement </w:t>
        </w:r>
      </w:ins>
      <w:proofErr w:type="spellStart"/>
      <w:ins w:id="3339" w:author="vivo-Chenli" w:date="2025-01-20T14:52:00Z">
        <w:r>
          <w:rPr>
            <w:lang w:eastAsia="ko-KR"/>
          </w:rPr>
          <w:t>measurement</w:t>
        </w:r>
        <w:proofErr w:type="spellEnd"/>
        <w:r>
          <w:rPr>
            <w:lang w:eastAsia="ko-KR"/>
          </w:rPr>
          <w:t xml:space="preserve"> quantity based on SS/PBCH block or CSI-RS (</w:t>
        </w:r>
        <w:proofErr w:type="gramStart"/>
        <w:r>
          <w:rPr>
            <w:lang w:eastAsia="ko-KR"/>
          </w:rPr>
          <w:t>i.e.</w:t>
        </w:r>
        <w:proofErr w:type="gramEnd"/>
        <w:r>
          <w:rPr>
            <w:lang w:eastAsia="ko-KR"/>
          </w:rPr>
          <w:t xml:space="preserve"> the L1-RSRP or SINR) for current beam of serving cell</w:t>
        </w:r>
        <w:r>
          <w:t xml:space="preserve"> as described in TS 38.215 [24]</w:t>
        </w:r>
      </w:ins>
      <w:ins w:id="3340" w:author="vivo-Chenli" w:date="2025-01-20T16:45:00Z">
        <w:r>
          <w:t>, if UE is configured to report the measurement result of current be</w:t>
        </w:r>
      </w:ins>
      <w:ins w:id="3341" w:author="vivo-Chenli" w:date="2025-01-20T16:46:00Z">
        <w:r>
          <w:t xml:space="preserve">am of the serving cell by </w:t>
        </w:r>
        <w:proofErr w:type="spellStart"/>
        <w:r>
          <w:rPr>
            <w:i/>
            <w:iCs/>
          </w:rPr>
          <w:t>reportCurrentBeam</w:t>
        </w:r>
      </w:ins>
      <w:proofErr w:type="spellEnd"/>
      <w:ins w:id="3342" w:author="vivo-Chenli" w:date="2025-01-20T14:52:00Z">
        <w:r>
          <w:rPr>
            <w:lang w:eastAsia="ko-KR"/>
          </w:rPr>
          <w:t>.</w:t>
        </w:r>
      </w:ins>
      <w:ins w:id="3343" w:author="vivo-Chenli" w:date="2025-01-20T12:19:00Z">
        <w:r>
          <w:rPr>
            <w:lang w:eastAsia="ko-KR"/>
          </w:rPr>
          <w:t xml:space="preserve"> </w:t>
        </w:r>
      </w:ins>
      <w:ins w:id="3344" w:author="vivo-Chenli" w:date="2025-01-20T14:53:00Z">
        <w:r>
          <w:rPr>
            <w:lang w:eastAsia="ko-KR"/>
          </w:rPr>
          <w:t>[</w:t>
        </w:r>
        <w:r>
          <w:t xml:space="preserve">The length of the [MR or RSRP] field is </w:t>
        </w:r>
        <w:r>
          <w:rPr>
            <w:lang w:eastAsia="ko-KR"/>
          </w:rPr>
          <w:t>7 bits];</w:t>
        </w:r>
      </w:ins>
    </w:p>
    <w:p w14:paraId="52ED1D0D" w14:textId="77777777" w:rsidR="003669F2" w:rsidRDefault="00B562E1">
      <w:pPr>
        <w:pStyle w:val="B1"/>
        <w:rPr>
          <w:ins w:id="3345" w:author="vivo-Chenli" w:date="2025-01-20T12:05:00Z"/>
        </w:rPr>
      </w:pPr>
      <w:ins w:id="3346" w:author="vivo-Chenli" w:date="2025-01-20T11:45:00Z">
        <w:r>
          <w:t>-</w:t>
        </w:r>
        <w:r>
          <w:tab/>
          <w:t xml:space="preserve">R: Reserved bit, set to </w:t>
        </w:r>
        <w:r>
          <w:rPr>
            <w:lang w:eastAsia="ko-KR"/>
          </w:rPr>
          <w:t>0</w:t>
        </w:r>
        <w:r>
          <w:t>.</w:t>
        </w:r>
      </w:ins>
    </w:p>
    <w:p w14:paraId="52ED1D0E" w14:textId="77777777" w:rsidR="003669F2" w:rsidRDefault="003669F2">
      <w:pPr>
        <w:pStyle w:val="EditorsNote"/>
        <w:ind w:left="1701" w:hanging="1417"/>
        <w:rPr>
          <w:ins w:id="3347" w:author="vivo-Chenli" w:date="2025-01-21T18:18:00Z"/>
          <w:lang w:eastAsia="zh-CN"/>
        </w:rPr>
      </w:pPr>
    </w:p>
    <w:p w14:paraId="52ED1D0F" w14:textId="42F17C10" w:rsidR="003669F2" w:rsidRDefault="00B562E1">
      <w:pPr>
        <w:pStyle w:val="EditorsNote"/>
        <w:ind w:left="1701" w:hanging="1417"/>
        <w:rPr>
          <w:ins w:id="3348" w:author="vivo-Chenli" w:date="2025-01-20T11:22:00Z"/>
          <w:lang w:eastAsia="zh-CN"/>
        </w:rPr>
      </w:pPr>
      <w:ins w:id="3349" w:author="vivo-Chenli" w:date="2025-01-20T11:22:00Z">
        <w:r>
          <w:rPr>
            <w:lang w:eastAsia="zh-CN"/>
          </w:rPr>
          <w:t>Editor’s NOTE: The following figure</w:t>
        </w:r>
      </w:ins>
      <w:ins w:id="3350" w:author="vivo-Chenli" w:date="2025-01-20T11:27:00Z">
        <w:r>
          <w:rPr>
            <w:lang w:eastAsia="zh-CN"/>
          </w:rPr>
          <w:t>(s)</w:t>
        </w:r>
      </w:ins>
      <w:ins w:id="3351" w:author="vivo-Chenli" w:date="2025-01-20T11:22:00Z">
        <w:r>
          <w:rPr>
            <w:lang w:eastAsia="zh-CN"/>
          </w:rPr>
          <w:t xml:space="preserve"> </w:t>
        </w:r>
      </w:ins>
      <w:ins w:id="3352" w:author="vivo-Chenli" w:date="2025-01-20T17:23:00Z">
        <w:r>
          <w:rPr>
            <w:lang w:eastAsia="zh-CN"/>
          </w:rPr>
          <w:t>just</w:t>
        </w:r>
      </w:ins>
      <w:ins w:id="3353" w:author="vivo-Chenli" w:date="2025-01-20T11:22:00Z">
        <w:r>
          <w:rPr>
            <w:lang w:eastAsia="zh-CN"/>
          </w:rPr>
          <w:t xml:space="preserve"> provide</w:t>
        </w:r>
      </w:ins>
      <w:ins w:id="3354" w:author="vivo-Chenli" w:date="2025-01-20T11:23:00Z">
        <w:r>
          <w:rPr>
            <w:lang w:eastAsia="zh-CN"/>
          </w:rPr>
          <w:t xml:space="preserve"> </w:t>
        </w:r>
      </w:ins>
      <w:ins w:id="3355" w:author="vivo-Chenli" w:date="2025-01-20T11:27:00Z">
        <w:r>
          <w:rPr>
            <w:lang w:eastAsia="zh-CN"/>
          </w:rPr>
          <w:t>the rough example for the</w:t>
        </w:r>
      </w:ins>
      <w:ins w:id="3356" w:author="vivo-Chenli" w:date="2025-01-20T11:28:00Z">
        <w:r>
          <w:rPr>
            <w:lang w:eastAsia="zh-CN"/>
          </w:rPr>
          <w:t xml:space="preserve"> (truncated)</w:t>
        </w:r>
      </w:ins>
      <w:ins w:id="3357" w:author="vivo-Chenli" w:date="2025-01-20T11:27:00Z">
        <w:r>
          <w:rPr>
            <w:lang w:eastAsia="zh-CN"/>
          </w:rPr>
          <w:t xml:space="preserve"> </w:t>
        </w:r>
      </w:ins>
      <w:ins w:id="3358" w:author="vivo-Chenli" w:date="2025-01-21T17:36:00Z">
        <w:r>
          <w:rPr>
            <w:lang w:eastAsia="zh-CN"/>
          </w:rPr>
          <w:t>E</w:t>
        </w:r>
      </w:ins>
      <w:ins w:id="3359" w:author="vivo-Chenli" w:date="2025-01-20T11:27:00Z">
        <w:r>
          <w:rPr>
            <w:lang w:eastAsia="zh-CN"/>
          </w:rPr>
          <w:t xml:space="preserve">vent </w:t>
        </w:r>
      </w:ins>
      <w:ins w:id="3360" w:author="vivo-Chenli" w:date="2025-01-21T17:37:00Z">
        <w:r>
          <w:rPr>
            <w:lang w:eastAsia="zh-CN"/>
          </w:rPr>
          <w:t>T</w:t>
        </w:r>
      </w:ins>
      <w:ins w:id="3361" w:author="vivo-Chenli" w:date="2025-01-20T11:27:00Z">
        <w:r>
          <w:rPr>
            <w:lang w:eastAsia="zh-CN"/>
          </w:rPr>
          <w:t xml:space="preserve">riggered </w:t>
        </w:r>
      </w:ins>
      <w:ins w:id="3362" w:author="vivo-Chenli-Before#129" w:date="2025-02-06T23:51:00Z">
        <w:r w:rsidR="00CD2293">
          <w:rPr>
            <w:lang w:eastAsia="zh-CN"/>
          </w:rPr>
          <w:t xml:space="preserve">L1 </w:t>
        </w:r>
      </w:ins>
      <w:ins w:id="3363" w:author="vivo-Chenli" w:date="2025-01-21T17:37:00Z">
        <w:r>
          <w:rPr>
            <w:lang w:eastAsia="zh-CN"/>
          </w:rPr>
          <w:t>M</w:t>
        </w:r>
      </w:ins>
      <w:ins w:id="3364" w:author="vivo-Chenli" w:date="2025-01-20T11:27:00Z">
        <w:r>
          <w:rPr>
            <w:lang w:eastAsia="zh-CN"/>
          </w:rPr>
          <w:t xml:space="preserve">easurement </w:t>
        </w:r>
      </w:ins>
      <w:ins w:id="3365" w:author="vivo-Chenli" w:date="2025-01-21T17:37:00Z">
        <w:r>
          <w:rPr>
            <w:lang w:eastAsia="zh-CN"/>
          </w:rPr>
          <w:t>R</w:t>
        </w:r>
      </w:ins>
      <w:ins w:id="3366" w:author="vivo-Chenli" w:date="2025-01-20T11:27:00Z">
        <w:r>
          <w:rPr>
            <w:lang w:eastAsia="zh-CN"/>
          </w:rPr>
          <w:t>eport MAC CE</w:t>
        </w:r>
      </w:ins>
      <w:ins w:id="3367" w:author="vivo-Chenli" w:date="2025-01-20T11:28:00Z">
        <w:r>
          <w:rPr>
            <w:lang w:eastAsia="zh-CN"/>
          </w:rPr>
          <w:t xml:space="preserve">, where the details will be further updated based on RAN2 progress. It is not expected </w:t>
        </w:r>
      </w:ins>
      <w:ins w:id="3368" w:author="vivo-Chenli" w:date="2025-01-20T11:29:00Z">
        <w:r>
          <w:rPr>
            <w:lang w:eastAsia="zh-CN"/>
          </w:rPr>
          <w:t xml:space="preserve">too much comments on this format. </w:t>
        </w:r>
      </w:ins>
    </w:p>
    <w:p w14:paraId="52ED1D10" w14:textId="77777777" w:rsidR="003669F2" w:rsidRDefault="003669F2">
      <w:pPr>
        <w:keepNext/>
        <w:keepLines/>
        <w:spacing w:before="60"/>
        <w:rPr>
          <w:ins w:id="3369" w:author="vivo-Chenli" w:date="2025-01-15T17:16:00Z"/>
          <w:bCs/>
          <w:lang w:eastAsia="ko-KR"/>
        </w:rPr>
      </w:pPr>
    </w:p>
    <w:p w14:paraId="52ED1D12" w14:textId="36E81455" w:rsidR="003669F2" w:rsidDel="00CE33EA" w:rsidRDefault="00B562E1">
      <w:pPr>
        <w:pStyle w:val="TF"/>
        <w:rPr>
          <w:ins w:id="3370" w:author="vivo-Chenli" w:date="2025-01-15T17:16:00Z"/>
          <w:del w:id="3371" w:author="vivo-Chenli-After RAN2#129" w:date="2025-03-13T08:29:00Z"/>
        </w:rPr>
      </w:pPr>
      <w:ins w:id="3372" w:author="vivo-Chenli" w:date="2025-01-15T17:16:00Z">
        <w:del w:id="3373" w:author="vivo-Chenli-After RAN2#129" w:date="2025-03-13T08:29:00Z">
          <w:r w:rsidDel="00CE33EA">
            <w:delText>Figure 6.1.3.</w:delText>
          </w:r>
        </w:del>
      </w:ins>
      <w:ins w:id="3374" w:author="vivo-Chenli" w:date="2025-01-20T11:13:00Z">
        <w:del w:id="3375" w:author="vivo-Chenli-After RAN2#129" w:date="2025-03-13T08:29:00Z">
          <w:r w:rsidDel="00CE33EA">
            <w:delText>x</w:delText>
          </w:r>
        </w:del>
      </w:ins>
      <w:ins w:id="3376" w:author="vivo-Chenli" w:date="2025-01-15T17:16:00Z">
        <w:del w:id="3377" w:author="vivo-Chenli-After RAN2#129" w:date="2025-03-13T08:29:00Z">
          <w:r w:rsidDel="00CE33EA">
            <w:delText xml:space="preserve">-1: </w:delText>
          </w:r>
        </w:del>
      </w:ins>
      <w:ins w:id="3378" w:author="vivo-Chenli" w:date="2025-01-20T11:14:00Z">
        <w:del w:id="3379" w:author="vivo-Chenli-After RAN2#129" w:date="2025-03-13T08:29:00Z">
          <w:r w:rsidDel="00CE33EA">
            <w:delText xml:space="preserve">event triggered </w:delText>
          </w:r>
        </w:del>
      </w:ins>
      <w:ins w:id="3380" w:author="vivo-Chenli-Before#129" w:date="2025-02-06T23:52:00Z">
        <w:del w:id="3381" w:author="vivo-Chenli-After RAN2#129" w:date="2025-03-13T08:29:00Z">
          <w:r w:rsidR="00CD2293" w:rsidDel="00CE33EA">
            <w:delText xml:space="preserve">L1 </w:delText>
          </w:r>
        </w:del>
      </w:ins>
      <w:ins w:id="3382" w:author="vivo-Chenli" w:date="2025-01-20T11:14:00Z">
        <w:del w:id="3383" w:author="vivo-Chenli-After RAN2#129" w:date="2025-03-13T08:29:00Z">
          <w:r w:rsidDel="00CE33EA">
            <w:delText>measurement report</w:delText>
          </w:r>
        </w:del>
      </w:ins>
      <w:ins w:id="3384" w:author="vivo-Chenli" w:date="2025-01-20T11:15:00Z">
        <w:del w:id="3385" w:author="vivo-Chenli-After RAN2#129" w:date="2025-03-13T08:29:00Z">
          <w:r w:rsidDel="00CE33EA">
            <w:delText xml:space="preserve"> and truncated event triggered </w:delText>
          </w:r>
        </w:del>
      </w:ins>
      <w:ins w:id="3386" w:author="vivo-Chenli-Before#129" w:date="2025-02-06T23:52:00Z">
        <w:del w:id="3387" w:author="vivo-Chenli-After RAN2#129" w:date="2025-03-13T08:29:00Z">
          <w:r w:rsidR="00CD2293" w:rsidDel="00CE33EA">
            <w:delText xml:space="preserve">L1 </w:delText>
          </w:r>
        </w:del>
      </w:ins>
      <w:ins w:id="3388" w:author="vivo-Chenli" w:date="2025-01-20T11:15:00Z">
        <w:del w:id="3389" w:author="vivo-Chenli-After RAN2#129" w:date="2025-03-13T08:29:00Z">
          <w:r w:rsidDel="00CE33EA">
            <w:delText>measurement report</w:delText>
          </w:r>
        </w:del>
      </w:ins>
      <w:ins w:id="3390" w:author="vivo-Chenli" w:date="2025-01-20T11:14:00Z">
        <w:del w:id="3391" w:author="vivo-Chenli-After RAN2#129" w:date="2025-03-13T08:29:00Z">
          <w:r w:rsidDel="00CE33EA">
            <w:delText xml:space="preserve"> </w:delText>
          </w:r>
        </w:del>
      </w:ins>
      <w:ins w:id="3392" w:author="vivo-Chenli" w:date="2025-01-15T17:16:00Z">
        <w:del w:id="3393" w:author="vivo-Chenli-After RAN2#129" w:date="2025-03-13T08:29:00Z">
          <w:r w:rsidDel="00CE33EA">
            <w:delText>MAC CE</w:delText>
          </w:r>
        </w:del>
      </w:ins>
      <w:ins w:id="3394" w:author="vivo-Chenli" w:date="2025-01-20T11:16:00Z">
        <w:del w:id="3395" w:author="vivo-Chenli-After RAN2#129" w:date="2025-03-13T08:29:00Z">
          <w:r w:rsidDel="00CE33EA">
            <w:delText xml:space="preserve"> [</w:delText>
          </w:r>
        </w:del>
      </w:ins>
      <w:ins w:id="3396" w:author="vivo-Chenli" w:date="2025-01-21T17:18:00Z">
        <w:del w:id="3397" w:author="vivo-Chenli-After RAN2#129" w:date="2025-03-13T08:29:00Z">
          <w:r w:rsidDel="00CE33EA">
            <w:delText xml:space="preserve">TBD </w:delText>
          </w:r>
        </w:del>
      </w:ins>
      <w:ins w:id="3398" w:author="vivo-Chenli" w:date="2025-01-20T11:16:00Z">
        <w:del w:id="3399" w:author="vivo-Chenli-After RAN2#129" w:date="2025-03-13T08:29:00Z">
          <w:r w:rsidDel="00CE33EA">
            <w:delText>example</w:delText>
          </w:r>
        </w:del>
      </w:ins>
      <w:ins w:id="3400" w:author="vivo-Chenli" w:date="2025-01-20T11:21:00Z">
        <w:del w:id="3401" w:author="vivo-Chenli-After RAN2#129" w:date="2025-03-13T08:29:00Z">
          <w:r w:rsidDel="00CE33EA">
            <w:delText xml:space="preserve"> for absolute RSRP</w:delText>
          </w:r>
        </w:del>
      </w:ins>
      <w:ins w:id="3402" w:author="vivo-Chenli" w:date="2025-01-20T11:16:00Z">
        <w:del w:id="3403" w:author="vivo-Chenli-After RAN2#129" w:date="2025-03-13T08:29:00Z">
          <w:r w:rsidDel="00CE33EA">
            <w:delText>]</w:delText>
          </w:r>
        </w:del>
      </w:ins>
    </w:p>
    <w:p w14:paraId="52ED1D13" w14:textId="33239EAF" w:rsidR="003669F2" w:rsidRDefault="00CE33EA">
      <w:pPr>
        <w:pStyle w:val="TF"/>
        <w:rPr>
          <w:ins w:id="3404" w:author="vivo-Chenli" w:date="2025-01-20T11:21:00Z"/>
          <w:lang w:eastAsia="ko-KR"/>
        </w:rPr>
      </w:pPr>
      <w:ins w:id="3405" w:author="vivo-Chenli-After RAN2#129" w:date="2025-03-13T08:29:00Z">
        <w:r>
          <w:rPr>
            <w:noProof/>
          </w:rPr>
          <w:object w:dxaOrig="5710" w:dyaOrig="5576" w14:anchorId="590F1849">
            <v:shape id="_x0000_i1139" type="#_x0000_t75" alt="" style="width:284.5pt;height:279pt;mso-width-percent:0;mso-height-percent:0;mso-width-percent:0;mso-height-percent:0" o:ole="">
              <v:imagedata r:id="rId244" o:title=""/>
            </v:shape>
            <o:OLEObject Type="Embed" ProgID="Visio.Drawing.15" ShapeID="_x0000_i1139" DrawAspect="Content" ObjectID="_1804003554" r:id="rId245"/>
          </w:object>
        </w:r>
      </w:ins>
    </w:p>
    <w:p w14:paraId="52ED1D14" w14:textId="2D57DDE7" w:rsidR="003669F2" w:rsidRDefault="00B562E1">
      <w:pPr>
        <w:pStyle w:val="TF"/>
        <w:rPr>
          <w:ins w:id="3406" w:author="vivo-Chenli" w:date="2025-01-20T11:21:00Z"/>
        </w:rPr>
      </w:pPr>
      <w:ins w:id="3407" w:author="vivo-Chenli" w:date="2025-01-20T11:21:00Z">
        <w:r>
          <w:t xml:space="preserve">Figure 6.1.3.x-1: event triggered </w:t>
        </w:r>
      </w:ins>
      <w:ins w:id="3408" w:author="vivo-Chenli-Before#129" w:date="2025-02-06T23:52:00Z">
        <w:r w:rsidR="007A00F5">
          <w:t xml:space="preserve">L1 </w:t>
        </w:r>
      </w:ins>
      <w:ins w:id="3409" w:author="vivo-Chenli" w:date="2025-01-20T11:21:00Z">
        <w:r>
          <w:t xml:space="preserve">measurement report and truncated event triggered </w:t>
        </w:r>
      </w:ins>
      <w:ins w:id="3410" w:author="vivo-Chenli-Before#129" w:date="2025-02-06T23:52:00Z">
        <w:r w:rsidR="007A00F5">
          <w:t xml:space="preserve">L1 </w:t>
        </w:r>
      </w:ins>
      <w:ins w:id="3411" w:author="vivo-Chenli" w:date="2025-01-20T11:21:00Z">
        <w:r>
          <w:t>measurement report MAC CE [</w:t>
        </w:r>
      </w:ins>
      <w:ins w:id="3412" w:author="vivo-Chenli" w:date="2025-01-21T17:19:00Z">
        <w:r>
          <w:t xml:space="preserve">TBD </w:t>
        </w:r>
      </w:ins>
      <w:ins w:id="3413" w:author="vivo-Chenli" w:date="2025-01-20T11:21:00Z">
        <w:r>
          <w:t>example for differential RSRP]</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3414" w:name="_Toc178200747"/>
      <w:r>
        <w:rPr>
          <w:lang w:eastAsia="ko-KR"/>
        </w:rPr>
        <w:lastRenderedPageBreak/>
        <w:t>6.1.4</w:t>
      </w:r>
      <w:r>
        <w:rPr>
          <w:lang w:eastAsia="ko-KR"/>
        </w:rPr>
        <w:tab/>
        <w:t>MAC PDU (transparent MAC)</w:t>
      </w:r>
      <w:bookmarkEnd w:id="2945"/>
      <w:bookmarkEnd w:id="3098"/>
      <w:bookmarkEnd w:id="3099"/>
      <w:bookmarkEnd w:id="3100"/>
      <w:bookmarkEnd w:id="3101"/>
      <w:bookmarkEnd w:id="3414"/>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0238CE">
      <w:pPr>
        <w:pStyle w:val="TH"/>
        <w:rPr>
          <w:lang w:eastAsia="ko-KR"/>
        </w:rPr>
      </w:pPr>
      <w:r>
        <w:rPr>
          <w:noProof/>
        </w:rPr>
        <w:object w:dxaOrig="4923" w:dyaOrig="1088" w14:anchorId="7D7B816F">
          <v:shape id="_x0000_i1140" type="#_x0000_t75" alt="" style="width:246pt;height:54pt;mso-width-percent:0;mso-height-percent:0;mso-width-percent:0;mso-height-percent:0" o:ole="">
            <v:imagedata r:id="rId246" o:title=""/>
          </v:shape>
          <o:OLEObject Type="Embed" ProgID="Visio.Drawing.15" ShapeID="_x0000_i1140" DrawAspect="Content" ObjectID="_1804003555" r:id="rId247"/>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3415" w:name="_Toc52752141"/>
      <w:bookmarkStart w:id="3416" w:name="_Toc46490446"/>
      <w:bookmarkStart w:id="3417" w:name="_Toc29239900"/>
      <w:bookmarkStart w:id="3418" w:name="_Toc37296315"/>
      <w:bookmarkStart w:id="3419" w:name="_Toc52796603"/>
      <w:bookmarkStart w:id="3420" w:name="_Toc178200748"/>
      <w:r>
        <w:rPr>
          <w:lang w:eastAsia="ko-KR"/>
        </w:rPr>
        <w:t>6.1.5</w:t>
      </w:r>
      <w:r>
        <w:rPr>
          <w:lang w:eastAsia="ko-KR"/>
        </w:rPr>
        <w:tab/>
        <w:t>MAC PDU (Random Access Response)</w:t>
      </w:r>
      <w:bookmarkEnd w:id="3415"/>
      <w:bookmarkEnd w:id="3416"/>
      <w:bookmarkEnd w:id="3417"/>
      <w:bookmarkEnd w:id="3418"/>
      <w:bookmarkEnd w:id="3419"/>
      <w:bookmarkEnd w:id="3420"/>
    </w:p>
    <w:p w14:paraId="52ED1D1B"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1C"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only;</w:t>
      </w:r>
    </w:p>
    <w:p w14:paraId="52ED1D1D"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only (</w:t>
      </w:r>
      <w:proofErr w:type="gramStart"/>
      <w:r>
        <w:rPr>
          <w:lang w:eastAsia="ko-KR"/>
        </w:rPr>
        <w:t>i.e.</w:t>
      </w:r>
      <w:proofErr w:type="gramEnd"/>
      <w:r>
        <w:rPr>
          <w:lang w:eastAsia="ko-KR"/>
        </w:rPr>
        <w:t xml:space="preserve"> acknowledgment for SI request);</w:t>
      </w:r>
    </w:p>
    <w:p w14:paraId="52ED1D1E"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and MAC RAR.</w:t>
      </w:r>
    </w:p>
    <w:p w14:paraId="52ED1D1F"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E/T/R/R/BI as described in Figure 6.1.5-1. A MAC </w:t>
      </w:r>
      <w:proofErr w:type="spellStart"/>
      <w:r>
        <w:rPr>
          <w:lang w:eastAsia="ko-KR"/>
        </w:rPr>
        <w:t>subPDU</w:t>
      </w:r>
      <w:proofErr w:type="spellEnd"/>
      <w:r>
        <w:rPr>
          <w:lang w:eastAsia="ko-KR"/>
        </w:rPr>
        <w:t xml:space="preserve"> with Backoff Indicator only is placed at the beginning of the MAC PDU, if included. 'MAC </w:t>
      </w:r>
      <w:proofErr w:type="spellStart"/>
      <w:r>
        <w:rPr>
          <w:lang w:eastAsia="ko-KR"/>
        </w:rPr>
        <w:t>subPDU</w:t>
      </w:r>
      <w:proofErr w:type="spellEnd"/>
      <w:r>
        <w:rPr>
          <w:lang w:eastAsia="ko-KR"/>
        </w:rPr>
        <w:t xml:space="preserve">(s) with RAPID only' and 'MAC </w:t>
      </w:r>
      <w:proofErr w:type="spellStart"/>
      <w:r>
        <w:rPr>
          <w:lang w:eastAsia="ko-KR"/>
        </w:rPr>
        <w:t>subPDU</w:t>
      </w:r>
      <w:proofErr w:type="spellEnd"/>
      <w:r>
        <w:rPr>
          <w:lang w:eastAsia="ko-KR"/>
        </w:rPr>
        <w:t xml:space="preserve">(s) with RAPID and MAC RAR' can be placed anywhere between MAC </w:t>
      </w:r>
      <w:proofErr w:type="spellStart"/>
      <w:r>
        <w:rPr>
          <w:lang w:eastAsia="ko-KR"/>
        </w:rPr>
        <w:t>subPDU</w:t>
      </w:r>
      <w:proofErr w:type="spellEnd"/>
      <w:r>
        <w:rPr>
          <w:lang w:eastAsia="ko-KR"/>
        </w:rPr>
        <w:t xml:space="preserve"> with Backoff Indicator only (if any) and padding (if any).</w:t>
      </w:r>
    </w:p>
    <w:p w14:paraId="52ED1D20"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RAPID consists of three header fields E/T/RAPID as described in Figure 6.1.5-2.</w:t>
      </w:r>
    </w:p>
    <w:p w14:paraId="52ED1D21" w14:textId="77777777" w:rsidR="003669F2" w:rsidRDefault="00B562E1">
      <w:pPr>
        <w:rPr>
          <w:lang w:eastAsia="ko-KR"/>
        </w:rPr>
      </w:pPr>
      <w:r>
        <w:rPr>
          <w:lang w:eastAsia="ko-KR"/>
        </w:rPr>
        <w:t xml:space="preserve">Padding is placed at the end of the MAC PDU if present. Presence and length of padding is implicit based on TB size, size of MAC </w:t>
      </w:r>
      <w:proofErr w:type="spellStart"/>
      <w:r>
        <w:rPr>
          <w:lang w:eastAsia="ko-KR"/>
        </w:rPr>
        <w:t>subPDU</w:t>
      </w:r>
      <w:proofErr w:type="spellEnd"/>
      <w:r>
        <w:rPr>
          <w:lang w:eastAsia="ko-KR"/>
        </w:rPr>
        <w:t>(s).</w:t>
      </w:r>
    </w:p>
    <w:p w14:paraId="52ED1D22" w14:textId="77777777" w:rsidR="003669F2" w:rsidRDefault="000238CE">
      <w:pPr>
        <w:pStyle w:val="TH"/>
        <w:rPr>
          <w:lang w:eastAsia="ko-KR"/>
        </w:rPr>
      </w:pPr>
      <w:r>
        <w:rPr>
          <w:noProof/>
        </w:rPr>
        <w:object w:dxaOrig="5676" w:dyaOrig="1021" w14:anchorId="185683FB">
          <v:shape id="_x0000_i1141" type="#_x0000_t75" alt="" style="width:283.5pt;height:51.5pt;mso-width-percent:0;mso-height-percent:0;mso-width-percent:0;mso-height-percent:0" o:ole="">
            <v:imagedata r:id="rId248" o:title=""/>
          </v:shape>
          <o:OLEObject Type="Embed" ProgID="Visio.Drawing.15" ShapeID="_x0000_i1141" DrawAspect="Content" ObjectID="_1804003556" r:id="rId249"/>
        </w:object>
      </w:r>
    </w:p>
    <w:p w14:paraId="52ED1D23" w14:textId="77777777" w:rsidR="003669F2" w:rsidRDefault="00B562E1">
      <w:pPr>
        <w:pStyle w:val="TF"/>
        <w:rPr>
          <w:lang w:val="fr-FR" w:eastAsia="ko-KR"/>
        </w:rPr>
      </w:pPr>
      <w:r>
        <w:rPr>
          <w:lang w:val="fr-FR" w:eastAsia="ko-KR"/>
        </w:rPr>
        <w:t>Figure 6.1.5-1: E/T/R/R/BI MAC subheader</w:t>
      </w:r>
    </w:p>
    <w:p w14:paraId="52ED1D24" w14:textId="77777777" w:rsidR="003669F2" w:rsidRDefault="000238CE">
      <w:pPr>
        <w:pStyle w:val="TH"/>
        <w:rPr>
          <w:lang w:eastAsia="ko-KR"/>
        </w:rPr>
      </w:pPr>
      <w:r>
        <w:rPr>
          <w:noProof/>
        </w:rPr>
        <w:object w:dxaOrig="5676" w:dyaOrig="1021" w14:anchorId="17C04B06">
          <v:shape id="_x0000_i1142" type="#_x0000_t75" alt="" style="width:283.5pt;height:51.5pt;mso-width-percent:0;mso-height-percent:0;mso-width-percent:0;mso-height-percent:0" o:ole="">
            <v:imagedata r:id="rId250" o:title=""/>
          </v:shape>
          <o:OLEObject Type="Embed" ProgID="Visio.Drawing.15" ShapeID="_x0000_i1142" DrawAspect="Content" ObjectID="_1804003557" r:id="rId251"/>
        </w:object>
      </w:r>
    </w:p>
    <w:p w14:paraId="52ED1D25" w14:textId="77777777" w:rsidR="003669F2" w:rsidRDefault="00B562E1">
      <w:pPr>
        <w:pStyle w:val="TF"/>
        <w:rPr>
          <w:lang w:eastAsia="ko-KR"/>
        </w:rPr>
      </w:pPr>
      <w:r>
        <w:rPr>
          <w:lang w:eastAsia="ko-KR"/>
        </w:rPr>
        <w:t xml:space="preserve">Figure 6.1.5-2: E/T/RAPID MAC </w:t>
      </w:r>
      <w:proofErr w:type="spellStart"/>
      <w:r>
        <w:rPr>
          <w:lang w:eastAsia="ko-KR"/>
        </w:rPr>
        <w:t>subheader</w:t>
      </w:r>
      <w:proofErr w:type="spellEnd"/>
    </w:p>
    <w:p w14:paraId="52ED1D26" w14:textId="77777777" w:rsidR="003669F2" w:rsidRDefault="000238CE">
      <w:pPr>
        <w:pStyle w:val="TH"/>
        <w:rPr>
          <w:lang w:eastAsia="ko-KR"/>
        </w:rPr>
      </w:pPr>
      <w:r>
        <w:rPr>
          <w:noProof/>
        </w:rPr>
        <w:object w:dxaOrig="9628" w:dyaOrig="2060" w14:anchorId="0BDD9595">
          <v:shape id="_x0000_i1143" type="#_x0000_t75" alt="" style="width:482.5pt;height:103.5pt;mso-width-percent:0;mso-height-percent:0;mso-width-percent:0;mso-height-percent:0" o:ole="">
            <v:imagedata r:id="rId252" o:title=""/>
          </v:shape>
          <o:OLEObject Type="Embed" ProgID="Visio.Drawing.15" ShapeID="_x0000_i1143" DrawAspect="Content" ObjectID="_1804003558" r:id="rId253"/>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Malgun Gothic"/>
          <w:lang w:eastAsia="ko-KR"/>
        </w:rPr>
      </w:pPr>
      <w:bookmarkStart w:id="3421" w:name="_Toc178200749"/>
      <w:bookmarkStart w:id="3422" w:name="_Toc52796604"/>
      <w:bookmarkStart w:id="3423" w:name="_Toc52752142"/>
      <w:bookmarkStart w:id="3424" w:name="_Toc37296316"/>
      <w:bookmarkStart w:id="3425" w:name="_Toc46490447"/>
      <w:bookmarkStart w:id="3426" w:name="_Toc29239901"/>
      <w:r>
        <w:rPr>
          <w:rFonts w:eastAsia="Malgun Gothic"/>
          <w:lang w:eastAsia="ko-KR"/>
        </w:rPr>
        <w:lastRenderedPageBreak/>
        <w:t>6.1.5</w:t>
      </w:r>
      <w:r>
        <w:rPr>
          <w:rFonts w:eastAsia="宋体"/>
          <w:lang w:eastAsia="zh-CN"/>
        </w:rPr>
        <w:t>a</w:t>
      </w:r>
      <w:r>
        <w:rPr>
          <w:rFonts w:eastAsia="Malgun Gothic"/>
          <w:lang w:eastAsia="ko-KR"/>
        </w:rPr>
        <w:tab/>
        <w:t>MAC PDU (MSGB)</w:t>
      </w:r>
      <w:bookmarkEnd w:id="3421"/>
      <w:bookmarkEnd w:id="3422"/>
      <w:bookmarkEnd w:id="3423"/>
      <w:bookmarkEnd w:id="3424"/>
      <w:bookmarkEnd w:id="3425"/>
    </w:p>
    <w:p w14:paraId="52ED1D29" w14:textId="77777777" w:rsidR="003669F2" w:rsidRDefault="00B562E1">
      <w:pPr>
        <w:jc w:val="both"/>
        <w:rPr>
          <w:rFonts w:eastAsia="Malgun Gothic"/>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2A"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only;</w:t>
      </w:r>
    </w:p>
    <w:p w14:paraId="52ED1D2B"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r>
        <w:rPr>
          <w:lang w:eastAsia="ko-KR"/>
        </w:rPr>
        <w:t>fallbackRAR</w:t>
      </w:r>
      <w:proofErr w:type="spellEnd"/>
      <w:r>
        <w:rPr>
          <w:lang w:eastAsia="ko-KR"/>
        </w:rPr>
        <w:t>;</w:t>
      </w:r>
    </w:p>
    <w:p w14:paraId="52ED1D2C"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r>
        <w:rPr>
          <w:lang w:eastAsia="ko-KR"/>
        </w:rPr>
        <w:t>successRAR</w:t>
      </w:r>
      <w:proofErr w:type="spellEnd"/>
      <w:r>
        <w:rPr>
          <w:lang w:eastAsia="ko-KR"/>
        </w:rPr>
        <w:t>;</w:t>
      </w:r>
    </w:p>
    <w:p w14:paraId="52ED1D2D"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MAC SDU for CCCH, DCCH or DTCH;</w:t>
      </w:r>
    </w:p>
    <w:p w14:paraId="52ED1D2E"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D2F"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E/T1/T2/R/BI as described in Figure 6.1.5a-1. A MAC </w:t>
      </w:r>
      <w:proofErr w:type="spellStart"/>
      <w:r>
        <w:rPr>
          <w:lang w:eastAsia="ko-KR"/>
        </w:rPr>
        <w:t>subPDU</w:t>
      </w:r>
      <w:proofErr w:type="spellEnd"/>
      <w:r>
        <w:rPr>
          <w:lang w:eastAsia="ko-KR"/>
        </w:rPr>
        <w:t xml:space="preserve"> with Backoff Indicator only is placed at the beginning of the MAC PDU, if included.</w:t>
      </w:r>
    </w:p>
    <w:p w14:paraId="52ED1D30"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for </w:t>
      </w:r>
      <w:proofErr w:type="spellStart"/>
      <w:r>
        <w:rPr>
          <w:lang w:eastAsia="ko-KR"/>
        </w:rPr>
        <w:t>fallbackRAR</w:t>
      </w:r>
      <w:proofErr w:type="spellEnd"/>
      <w:r>
        <w:rPr>
          <w:lang w:eastAsia="ko-KR"/>
        </w:rPr>
        <w:t xml:space="preserve"> consists of three header fields E/T1/RAPID as described in Figure 6.1.5a-2. A MAC </w:t>
      </w:r>
      <w:proofErr w:type="spellStart"/>
      <w:r>
        <w:rPr>
          <w:lang w:eastAsia="ko-KR"/>
        </w:rPr>
        <w:t>subheader</w:t>
      </w:r>
      <w:proofErr w:type="spellEnd"/>
      <w:r>
        <w:rPr>
          <w:lang w:eastAsia="ko-KR"/>
        </w:rPr>
        <w:t xml:space="preserve"> for </w:t>
      </w:r>
      <w:proofErr w:type="spellStart"/>
      <w:r>
        <w:rPr>
          <w:lang w:eastAsia="ko-KR"/>
        </w:rPr>
        <w:t>successRAR</w:t>
      </w:r>
      <w:proofErr w:type="spellEnd"/>
      <w:r>
        <w:rPr>
          <w:lang w:eastAsia="ko-KR"/>
        </w:rPr>
        <w:t xml:space="preserve"> consists of eight header fields E/T1/T2/S/R/R/R/R as described in Figure 6.1.5a-3. A MAC </w:t>
      </w:r>
      <w:proofErr w:type="spellStart"/>
      <w:r>
        <w:rPr>
          <w:lang w:eastAsia="ko-KR"/>
        </w:rPr>
        <w:t>subheader</w:t>
      </w:r>
      <w:proofErr w:type="spellEnd"/>
      <w:r>
        <w:rPr>
          <w:lang w:eastAsia="ko-KR"/>
        </w:rPr>
        <w:t xml:space="preserve"> for MAC SDU consists of the four header fields R/F/LCID/L as described in Figure 6.1.2-1 and Figure 6.1.2-2.</w:t>
      </w:r>
    </w:p>
    <w:p w14:paraId="52ED1D31" w14:textId="77777777" w:rsidR="003669F2" w:rsidRDefault="00B562E1">
      <w:pPr>
        <w:jc w:val="both"/>
        <w:rPr>
          <w:lang w:eastAsia="ko-KR"/>
        </w:rPr>
      </w:pPr>
      <w:r>
        <w:rPr>
          <w:lang w:eastAsia="ko-KR"/>
        </w:rPr>
        <w:t xml:space="preserve">At most one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 xml:space="preserve">(s) for MAC SDU' is included in a MAC PDU. MAC </w:t>
      </w:r>
      <w:proofErr w:type="spellStart"/>
      <w:r>
        <w:rPr>
          <w:lang w:eastAsia="ko-KR"/>
        </w:rPr>
        <w:t>subPDU</w:t>
      </w:r>
      <w:proofErr w:type="spellEnd"/>
      <w:r>
        <w:rPr>
          <w:lang w:eastAsia="ko-KR"/>
        </w:rPr>
        <w:t xml:space="preserve">(s) for MAC SDU are placed immediately after the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(s) for MAC SDU'.</w:t>
      </w:r>
    </w:p>
    <w:p w14:paraId="52ED1D32" w14:textId="77777777" w:rsidR="003669F2" w:rsidRDefault="00B562E1">
      <w:pPr>
        <w:jc w:val="both"/>
        <w:rPr>
          <w:lang w:eastAsia="ko-KR"/>
        </w:rPr>
      </w:pPr>
      <w:r>
        <w:rPr>
          <w:lang w:eastAsia="ko-KR"/>
        </w:rPr>
        <w:t xml:space="preserve">If MAC PDU includes MAC </w:t>
      </w:r>
      <w:proofErr w:type="spellStart"/>
      <w:r>
        <w:rPr>
          <w:lang w:eastAsia="ko-KR"/>
        </w:rPr>
        <w:t>subPDU</w:t>
      </w:r>
      <w:proofErr w:type="spellEnd"/>
      <w:r>
        <w:rPr>
          <w:lang w:eastAsia="ko-KR"/>
        </w:rPr>
        <w:t>(s) for MAC SDU, the last</w:t>
      </w:r>
      <w:r>
        <w:t xml:space="preserve"> MAC </w:t>
      </w:r>
      <w:proofErr w:type="spellStart"/>
      <w:r>
        <w:t>subPDU</w:t>
      </w:r>
      <w:proofErr w:type="spellEnd"/>
      <w:r>
        <w:t xml:space="preserve"> for MAC SDU is placed before MAC </w:t>
      </w:r>
      <w:proofErr w:type="spellStart"/>
      <w:r>
        <w:t>subPDU</w:t>
      </w:r>
      <w:proofErr w:type="spellEnd"/>
      <w:r>
        <w:t xml:space="preserve"> with padding as depicted in Figure </w:t>
      </w:r>
      <w:r>
        <w:rPr>
          <w:lang w:eastAsia="ko-KR"/>
        </w:rPr>
        <w:t>6.1.5a-4</w:t>
      </w:r>
      <w:r>
        <w:t xml:space="preserve">. Otherwise, the last MAC </w:t>
      </w:r>
      <w:proofErr w:type="spellStart"/>
      <w:r>
        <w:t>subPDU</w:t>
      </w:r>
      <w:proofErr w:type="spellEnd"/>
      <w:r>
        <w:t xml:space="preserve"> in MAC PDU is placed before padding as depicted in Figure </w:t>
      </w:r>
      <w:r>
        <w:rPr>
          <w:lang w:eastAsia="ko-KR"/>
        </w:rPr>
        <w:t xml:space="preserve">6.1.5a-5. </w:t>
      </w:r>
      <w:r>
        <w:t xml:space="preserve">The MAC </w:t>
      </w:r>
      <w:proofErr w:type="spellStart"/>
      <w:r>
        <w:t>subPDU</w:t>
      </w:r>
      <w:proofErr w:type="spellEnd"/>
      <w:r>
        <w:t xml:space="preserve"> with padding includes R/R/LCID MAC </w:t>
      </w:r>
      <w:proofErr w:type="spellStart"/>
      <w:r>
        <w:t>subheader</w:t>
      </w:r>
      <w:proofErr w:type="spellEnd"/>
      <w:r>
        <w:t xml:space="preserve"> as described in </w:t>
      </w:r>
      <w:r>
        <w:rPr>
          <w:lang w:eastAsia="ko-KR"/>
        </w:rPr>
        <w:t xml:space="preserve">Figure 6.1.2-3 and padding. The size of padding </w:t>
      </w:r>
      <w:r>
        <w:t xml:space="preserve">in the MAC </w:t>
      </w:r>
      <w:proofErr w:type="spellStart"/>
      <w:r>
        <w:t>subPDU</w:t>
      </w:r>
      <w:proofErr w:type="spellEnd"/>
      <w:r>
        <w:t xml:space="preserve"> with padding can be zero. </w:t>
      </w:r>
      <w:r>
        <w:rPr>
          <w:lang w:eastAsia="ko-KR"/>
        </w:rPr>
        <w:t xml:space="preserve">The length of padding is implicit based on TB size, size of MAC </w:t>
      </w:r>
      <w:proofErr w:type="spellStart"/>
      <w:r>
        <w:rPr>
          <w:lang w:eastAsia="ko-KR"/>
        </w:rPr>
        <w:t>subPDU</w:t>
      </w:r>
      <w:proofErr w:type="spellEnd"/>
      <w:r>
        <w:rPr>
          <w:lang w:eastAsia="ko-KR"/>
        </w:rPr>
        <w:t>(s).</w:t>
      </w:r>
    </w:p>
    <w:p w14:paraId="52ED1D33" w14:textId="77777777" w:rsidR="003669F2" w:rsidRDefault="000238CE">
      <w:pPr>
        <w:pStyle w:val="TH"/>
        <w:rPr>
          <w:lang w:eastAsia="ko-KR"/>
        </w:rPr>
      </w:pPr>
      <w:r>
        <w:rPr>
          <w:noProof/>
        </w:rPr>
        <w:object w:dxaOrig="5676" w:dyaOrig="1021" w14:anchorId="4319C032">
          <v:shape id="_x0000_i1144" type="#_x0000_t75" alt="" style="width:283.5pt;height:51.5pt;mso-width-percent:0;mso-height-percent:0;mso-width-percent:0;mso-height-percent:0" o:ole="">
            <v:imagedata r:id="rId254" o:title=""/>
          </v:shape>
          <o:OLEObject Type="Embed" ProgID="Visio.Drawing.15" ShapeID="_x0000_i1144" DrawAspect="Content" ObjectID="_1804003559" r:id="rId255"/>
        </w:object>
      </w:r>
    </w:p>
    <w:p w14:paraId="52ED1D34" w14:textId="77777777" w:rsidR="003669F2" w:rsidRDefault="00B562E1">
      <w:pPr>
        <w:pStyle w:val="TF"/>
        <w:rPr>
          <w:lang w:eastAsia="ko-KR"/>
        </w:rPr>
      </w:pPr>
      <w:r>
        <w:rPr>
          <w:lang w:eastAsia="ko-KR"/>
        </w:rPr>
        <w:t xml:space="preserve">Figure 6.1.5a-1: BI MAC </w:t>
      </w:r>
      <w:proofErr w:type="spellStart"/>
      <w:r>
        <w:rPr>
          <w:lang w:eastAsia="ko-KR"/>
        </w:rPr>
        <w:t>subheader</w:t>
      </w:r>
      <w:proofErr w:type="spellEnd"/>
    </w:p>
    <w:p w14:paraId="52ED1D35" w14:textId="77777777" w:rsidR="003669F2" w:rsidRDefault="000238CE">
      <w:pPr>
        <w:pStyle w:val="TH"/>
        <w:rPr>
          <w:lang w:eastAsia="ko-KR"/>
        </w:rPr>
      </w:pPr>
      <w:r>
        <w:rPr>
          <w:noProof/>
        </w:rPr>
        <w:object w:dxaOrig="5676" w:dyaOrig="1021" w14:anchorId="7605E208">
          <v:shape id="_x0000_i1145" type="#_x0000_t75" alt="" style="width:283.5pt;height:51.5pt;mso-width-percent:0;mso-height-percent:0;mso-width-percent:0;mso-height-percent:0" o:ole="">
            <v:imagedata r:id="rId256" o:title=""/>
          </v:shape>
          <o:OLEObject Type="Embed" ProgID="Visio.Drawing.15" ShapeID="_x0000_i1145" DrawAspect="Content" ObjectID="_1804003560" r:id="rId257"/>
        </w:object>
      </w:r>
    </w:p>
    <w:p w14:paraId="52ED1D36" w14:textId="77777777" w:rsidR="003669F2" w:rsidRDefault="00B562E1">
      <w:pPr>
        <w:pStyle w:val="TF"/>
        <w:rPr>
          <w:lang w:eastAsia="ko-KR"/>
        </w:rPr>
      </w:pPr>
      <w:r>
        <w:rPr>
          <w:lang w:eastAsia="ko-KR"/>
        </w:rPr>
        <w:t xml:space="preserve">Figure 6.1.5a-2: </w:t>
      </w:r>
      <w:proofErr w:type="spellStart"/>
      <w:r>
        <w:rPr>
          <w:lang w:eastAsia="ko-KR"/>
        </w:rPr>
        <w:t>FallbackRAR</w:t>
      </w:r>
      <w:proofErr w:type="spellEnd"/>
      <w:r>
        <w:rPr>
          <w:lang w:eastAsia="ko-KR"/>
        </w:rPr>
        <w:t xml:space="preserve"> MAC </w:t>
      </w:r>
      <w:proofErr w:type="spellStart"/>
      <w:r>
        <w:rPr>
          <w:lang w:eastAsia="ko-KR"/>
        </w:rPr>
        <w:t>subheader</w:t>
      </w:r>
      <w:proofErr w:type="spellEnd"/>
    </w:p>
    <w:p w14:paraId="52ED1D37" w14:textId="77777777" w:rsidR="003669F2" w:rsidRDefault="000238CE">
      <w:pPr>
        <w:pStyle w:val="TH"/>
        <w:rPr>
          <w:lang w:eastAsia="ko-KR"/>
        </w:rPr>
      </w:pPr>
      <w:r>
        <w:rPr>
          <w:noProof/>
        </w:rPr>
        <w:object w:dxaOrig="5676" w:dyaOrig="1021" w14:anchorId="75B3F6EF">
          <v:shape id="_x0000_i1146" type="#_x0000_t75" alt="" style="width:283.5pt;height:51.5pt;mso-width-percent:0;mso-height-percent:0;mso-width-percent:0;mso-height-percent:0" o:ole="">
            <v:imagedata r:id="rId258" o:title=""/>
          </v:shape>
          <o:OLEObject Type="Embed" ProgID="Visio.Drawing.15" ShapeID="_x0000_i1146" DrawAspect="Content" ObjectID="_1804003561" r:id="rId259"/>
        </w:object>
      </w:r>
    </w:p>
    <w:p w14:paraId="52ED1D38" w14:textId="77777777" w:rsidR="003669F2" w:rsidRDefault="00B562E1">
      <w:pPr>
        <w:pStyle w:val="TF"/>
        <w:rPr>
          <w:lang w:eastAsia="ko-KR"/>
        </w:rPr>
      </w:pPr>
      <w:r>
        <w:rPr>
          <w:lang w:eastAsia="ko-KR"/>
        </w:rPr>
        <w:t xml:space="preserve">Figure 6.1.5a-3: </w:t>
      </w:r>
      <w:proofErr w:type="spellStart"/>
      <w:r>
        <w:rPr>
          <w:lang w:eastAsia="ko-KR"/>
        </w:rPr>
        <w:t>SuccessRAR</w:t>
      </w:r>
      <w:proofErr w:type="spellEnd"/>
      <w:r>
        <w:rPr>
          <w:lang w:eastAsia="ko-KR"/>
        </w:rPr>
        <w:t xml:space="preserve"> MAC </w:t>
      </w:r>
      <w:proofErr w:type="spellStart"/>
      <w:r>
        <w:rPr>
          <w:lang w:eastAsia="ko-KR"/>
        </w:rPr>
        <w:t>subheader</w:t>
      </w:r>
      <w:proofErr w:type="spellEnd"/>
    </w:p>
    <w:p w14:paraId="52ED1D39" w14:textId="77777777" w:rsidR="003669F2" w:rsidRDefault="000238CE">
      <w:pPr>
        <w:pStyle w:val="TH"/>
        <w:rPr>
          <w:lang w:eastAsia="ko-KR"/>
        </w:rPr>
      </w:pPr>
      <w:r>
        <w:rPr>
          <w:noProof/>
        </w:rPr>
        <w:object w:dxaOrig="9611" w:dyaOrig="1842" w14:anchorId="40D8DB04">
          <v:shape id="_x0000_i1147" type="#_x0000_t75" alt="" style="width:480.5pt;height:92.5pt;mso-width-percent:0;mso-height-percent:0;mso-width-percent:0;mso-height-percent:0" o:ole="">
            <v:imagedata r:id="rId260" o:title=""/>
          </v:shape>
          <o:OLEObject Type="Embed" ProgID="Visio.Drawing.15" ShapeID="_x0000_i1147" DrawAspect="Content" ObjectID="_1804003562" r:id="rId261"/>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0238CE">
      <w:pPr>
        <w:pStyle w:val="TH"/>
        <w:rPr>
          <w:lang w:eastAsia="ko-KR"/>
        </w:rPr>
      </w:pPr>
      <w:r>
        <w:rPr>
          <w:noProof/>
        </w:rPr>
        <w:object w:dxaOrig="9611" w:dyaOrig="1842" w14:anchorId="3CC1CCC0">
          <v:shape id="_x0000_i1148" type="#_x0000_t75" alt="" style="width:480.5pt;height:92.5pt;mso-width-percent:0;mso-height-percent:0;mso-width-percent:0;mso-height-percent:0" o:ole="">
            <v:imagedata r:id="rId262" o:title=""/>
          </v:shape>
          <o:OLEObject Type="Embed" ProgID="Visio.Drawing.15" ShapeID="_x0000_i1148" DrawAspect="Content" ObjectID="_1804003563" r:id="rId263"/>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3427" w:name="_Toc178200750"/>
      <w:bookmarkStart w:id="3428" w:name="_Toc52796605"/>
      <w:bookmarkStart w:id="3429" w:name="_Toc52752143"/>
      <w:bookmarkStart w:id="3430" w:name="_Toc46490448"/>
      <w:bookmarkStart w:id="3431" w:name="_Toc37296317"/>
      <w:r>
        <w:rPr>
          <w:lang w:eastAsia="ko-KR"/>
        </w:rPr>
        <w:t>6.1.6</w:t>
      </w:r>
      <w:r>
        <w:rPr>
          <w:lang w:eastAsia="ko-KR"/>
        </w:rPr>
        <w:tab/>
        <w:t>MAC PDU (SL-SCH)</w:t>
      </w:r>
      <w:bookmarkEnd w:id="3427"/>
      <w:bookmarkEnd w:id="3428"/>
      <w:bookmarkEnd w:id="3429"/>
      <w:bookmarkEnd w:id="3430"/>
      <w:bookmarkEnd w:id="3431"/>
    </w:p>
    <w:p w14:paraId="52ED1D3E" w14:textId="77777777" w:rsidR="003669F2" w:rsidRDefault="00B562E1">
      <w:pPr>
        <w:rPr>
          <w:lang w:eastAsia="ko-KR"/>
        </w:rPr>
      </w:pPr>
      <w:r>
        <w:rPr>
          <w:lang w:eastAsia="ko-KR"/>
        </w:rPr>
        <w:t xml:space="preserve">A MAC PDU consists of </w:t>
      </w:r>
      <w:r>
        <w:t xml:space="preserve">one SL-SCH </w:t>
      </w:r>
      <w:proofErr w:type="spellStart"/>
      <w:r>
        <w:t>subheader</w:t>
      </w:r>
      <w:proofErr w:type="spellEnd"/>
      <w:r>
        <w:t xml:space="preserve"> and </w:t>
      </w:r>
      <w:r>
        <w:rPr>
          <w:lang w:eastAsia="ko-KR"/>
        </w:rPr>
        <w:t xml:space="preserve">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D3F"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
    <w:p w14:paraId="52ED1D40"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SDU;</w:t>
      </w:r>
    </w:p>
    <w:p w14:paraId="52ED1D41"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CE;</w:t>
      </w:r>
    </w:p>
    <w:p w14:paraId="52ED1D42"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D43"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D44"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w:t>
      </w:r>
      <w:r>
        <w:t xml:space="preserve">except SL-SCH </w:t>
      </w:r>
      <w:proofErr w:type="spellStart"/>
      <w:r>
        <w:t>subheader</w:t>
      </w:r>
      <w:proofErr w:type="spellEnd"/>
      <w:r>
        <w:t xml:space="preserve"> </w:t>
      </w:r>
      <w:r>
        <w:rPr>
          <w:lang w:eastAsia="ko-KR"/>
        </w:rPr>
        <w:t>corresponds to either a MAC SDU, a MAC CE, or padding.</w:t>
      </w:r>
    </w:p>
    <w:p w14:paraId="52ED1D45" w14:textId="77777777" w:rsidR="003669F2" w:rsidRDefault="00B562E1">
      <w:r>
        <w:t xml:space="preserve">The SL-SCH </w:t>
      </w:r>
      <w:proofErr w:type="spellStart"/>
      <w:r>
        <w:t>subheader</w:t>
      </w:r>
      <w:proofErr w:type="spellEnd"/>
      <w:r>
        <w:t xml:space="preserve"> is of a fixed size and consists of the seven header fields V/R/R/R/R/SRC/DST.</w:t>
      </w:r>
    </w:p>
    <w:p w14:paraId="52ED1D46" w14:textId="77777777" w:rsidR="003669F2" w:rsidRDefault="000238CE">
      <w:pPr>
        <w:pStyle w:val="TH"/>
      </w:pPr>
      <w:r>
        <w:rPr>
          <w:noProof/>
        </w:rPr>
        <w:object w:dxaOrig="5676" w:dyaOrig="2713" w14:anchorId="1BF6A90E">
          <v:shape id="_x0000_i1149" type="#_x0000_t75" alt="" style="width:283.5pt;height:136.5pt;mso-width-percent:0;mso-height-percent:0;mso-width-percent:0;mso-height-percent:0" o:ole="">
            <v:imagedata r:id="rId264" o:title=""/>
          </v:shape>
          <o:OLEObject Type="Embed" ProgID="Visio.Drawing.15" ShapeID="_x0000_i1149" DrawAspect="Content" ObjectID="_1804003564" r:id="rId265"/>
        </w:object>
      </w:r>
    </w:p>
    <w:p w14:paraId="52ED1D47" w14:textId="77777777" w:rsidR="003669F2" w:rsidRDefault="00B562E1">
      <w:pPr>
        <w:pStyle w:val="TF"/>
      </w:pPr>
      <w:r>
        <w:t xml:space="preserve">Figure </w:t>
      </w:r>
      <w:r>
        <w:rPr>
          <w:lang w:eastAsia="ko-KR"/>
        </w:rPr>
        <w:t>6.1.6-1</w:t>
      </w:r>
      <w:r>
        <w:t xml:space="preserve">: SL-SCH MAC </w:t>
      </w:r>
      <w:proofErr w:type="spellStart"/>
      <w:r>
        <w:t>subheader</w:t>
      </w:r>
      <w:proofErr w:type="spellEnd"/>
    </w:p>
    <w:p w14:paraId="52ED1D48"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fixed-sized MAC CE and padding consists of the four header fields R/F/LCID/L as depicted in Figure 6.1.2-1 (with 8-bit L field) and Figure 6.1.2-2 (with 16-bit L field). A MAC </w:t>
      </w:r>
      <w:proofErr w:type="spellStart"/>
      <w:r>
        <w:rPr>
          <w:lang w:eastAsia="ko-KR"/>
        </w:rPr>
        <w:t>subheader</w:t>
      </w:r>
      <w:proofErr w:type="spellEnd"/>
      <w:r>
        <w:rPr>
          <w:lang w:eastAsia="ko-KR"/>
        </w:rPr>
        <w:t xml:space="preserve"> for fixed-sized MAC CE and padding consists of the two header fields R/LCID as depicted in Figure 6.1.2-3.</w:t>
      </w:r>
    </w:p>
    <w:p w14:paraId="52ED1D49" w14:textId="77777777" w:rsidR="003669F2" w:rsidRDefault="00B562E1">
      <w:pPr>
        <w:rPr>
          <w:lang w:eastAsia="ko-KR"/>
        </w:rPr>
      </w:pPr>
      <w:r>
        <w:rPr>
          <w:lang w:eastAsia="ko-KR"/>
        </w:rPr>
        <w:t xml:space="preserve">SL MAC </w:t>
      </w:r>
      <w:proofErr w:type="spellStart"/>
      <w:r>
        <w:rPr>
          <w:lang w:eastAsia="ko-KR"/>
        </w:rPr>
        <w:t>subPDU</w:t>
      </w:r>
      <w:proofErr w:type="spellEnd"/>
      <w:r>
        <w:rPr>
          <w:lang w:eastAsia="ko-KR"/>
        </w:rPr>
        <w:t xml:space="preserve">(s) with MAC SDU(s) is placed after the SL-SCH </w:t>
      </w:r>
      <w:proofErr w:type="spellStart"/>
      <w:r>
        <w:rPr>
          <w:lang w:eastAsia="ko-KR"/>
        </w:rPr>
        <w:t>subheader</w:t>
      </w:r>
      <w:proofErr w:type="spellEnd"/>
      <w:r>
        <w:rPr>
          <w:lang w:eastAsia="ko-KR"/>
        </w:rPr>
        <w:t xml:space="preserve"> and before the MAC </w:t>
      </w:r>
      <w:proofErr w:type="spellStart"/>
      <w:r>
        <w:rPr>
          <w:lang w:eastAsia="ko-KR"/>
        </w:rPr>
        <w:t>subPDU</w:t>
      </w:r>
      <w:proofErr w:type="spellEnd"/>
      <w:r>
        <w:rPr>
          <w:lang w:eastAsia="ko-KR"/>
        </w:rPr>
        <w:t xml:space="preserve"> with a MAC CE and the MAC </w:t>
      </w:r>
      <w:proofErr w:type="spellStart"/>
      <w:r>
        <w:rPr>
          <w:lang w:eastAsia="ko-KR"/>
        </w:rPr>
        <w:t>subPDU</w:t>
      </w:r>
      <w:proofErr w:type="spellEnd"/>
      <w:r>
        <w:rPr>
          <w:lang w:eastAsia="ko-KR"/>
        </w:rPr>
        <w:t xml:space="preserve"> with padding in the MAC PDU as depicted in Figure 6.1.6-2. SL MAC </w:t>
      </w:r>
      <w:proofErr w:type="spellStart"/>
      <w:r>
        <w:rPr>
          <w:lang w:eastAsia="ko-KR"/>
        </w:rPr>
        <w:t>subPDU</w:t>
      </w:r>
      <w:proofErr w:type="spellEnd"/>
      <w:r>
        <w:rPr>
          <w:lang w:eastAsia="ko-KR"/>
        </w:rPr>
        <w:t xml:space="preserve"> with a </w:t>
      </w:r>
      <w:r>
        <w:rPr>
          <w:lang w:eastAsia="ko-KR"/>
        </w:rPr>
        <w:lastRenderedPageBreak/>
        <w:t xml:space="preserve">MAC CE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6.1.6-2. The size of padding can be zero.</w:t>
      </w:r>
    </w:p>
    <w:p w14:paraId="52ED1D4A" w14:textId="77777777" w:rsidR="003669F2" w:rsidRDefault="000238CE">
      <w:pPr>
        <w:pStyle w:val="TH"/>
        <w:rPr>
          <w:lang w:eastAsia="ko-KR"/>
        </w:rPr>
      </w:pPr>
      <w:r>
        <w:rPr>
          <w:noProof/>
        </w:rPr>
        <w:object w:dxaOrig="9678" w:dyaOrig="2378" w14:anchorId="34599F2E">
          <v:shape id="_x0000_i1150" type="#_x0000_t75" alt="" style="width:484pt;height:118.5pt;mso-width-percent:0;mso-height-percent:0;mso-width-percent:0;mso-height-percent:0" o:ole="">
            <v:imagedata r:id="rId266" o:title=""/>
          </v:shape>
          <o:OLEObject Type="Embed" ProgID="Visio.Drawing.15" ShapeID="_x0000_i1150" DrawAspect="Content" ObjectID="_1804003565" r:id="rId267"/>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3432" w:name="_Toc178200751"/>
      <w:bookmarkStart w:id="3433" w:name="_Toc52796606"/>
      <w:bookmarkStart w:id="3434" w:name="_Toc52752144"/>
      <w:bookmarkStart w:id="3435" w:name="_Toc46490449"/>
      <w:bookmarkStart w:id="3436" w:name="_Toc37296318"/>
      <w:r>
        <w:rPr>
          <w:lang w:eastAsia="ko-KR"/>
        </w:rPr>
        <w:t>6.2</w:t>
      </w:r>
      <w:r>
        <w:rPr>
          <w:lang w:eastAsia="ko-KR"/>
        </w:rPr>
        <w:tab/>
        <w:t>Formats and parameters</w:t>
      </w:r>
      <w:bookmarkEnd w:id="3426"/>
      <w:bookmarkEnd w:id="3432"/>
      <w:bookmarkEnd w:id="3433"/>
      <w:bookmarkEnd w:id="3434"/>
      <w:bookmarkEnd w:id="3435"/>
      <w:bookmarkEnd w:id="3436"/>
    </w:p>
    <w:p w14:paraId="52ED1D4E" w14:textId="77777777" w:rsidR="003669F2" w:rsidRDefault="00B562E1">
      <w:pPr>
        <w:pStyle w:val="3"/>
        <w:rPr>
          <w:lang w:eastAsia="ko-KR"/>
        </w:rPr>
      </w:pPr>
      <w:bookmarkStart w:id="3437" w:name="_Toc52796607"/>
      <w:bookmarkStart w:id="3438" w:name="_Toc52752145"/>
      <w:bookmarkStart w:id="3439" w:name="_Toc46490450"/>
      <w:bookmarkStart w:id="3440" w:name="_Toc37296319"/>
      <w:bookmarkStart w:id="3441" w:name="_Toc29239902"/>
      <w:bookmarkStart w:id="3442" w:name="_Toc178200752"/>
      <w:r>
        <w:rPr>
          <w:lang w:eastAsia="ko-KR"/>
        </w:rPr>
        <w:t>6.2.1</w:t>
      </w:r>
      <w:r>
        <w:rPr>
          <w:lang w:eastAsia="ko-KR"/>
        </w:rPr>
        <w:tab/>
        <w:t xml:space="preserve">MAC </w:t>
      </w:r>
      <w:proofErr w:type="spellStart"/>
      <w:r>
        <w:rPr>
          <w:lang w:eastAsia="ko-KR"/>
        </w:rPr>
        <w:t>subheader</w:t>
      </w:r>
      <w:proofErr w:type="spellEnd"/>
      <w:r>
        <w:rPr>
          <w:lang w:eastAsia="ko-KR"/>
        </w:rPr>
        <w:t xml:space="preserve"> for DL-SCH and UL-SCH</w:t>
      </w:r>
      <w:bookmarkEnd w:id="3437"/>
      <w:bookmarkEnd w:id="3438"/>
      <w:bookmarkEnd w:id="3439"/>
      <w:bookmarkEnd w:id="3440"/>
      <w:bookmarkEnd w:id="3441"/>
      <w:bookmarkEnd w:id="3442"/>
    </w:p>
    <w:p w14:paraId="52ED1D4F"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443" w:name="_Hlk97830562"/>
      <w:r>
        <w:t xml:space="preserve"> and 6.2.1-1c</w:t>
      </w:r>
      <w:bookmarkEnd w:id="3443"/>
      <w:r>
        <w:rPr>
          <w:lang w:eastAsia="ko-KR"/>
        </w:rPr>
        <w:t xml:space="preserve"> for the DL-SCH and Tables </w:t>
      </w:r>
      <w:r>
        <w:t xml:space="preserve">6.2.1-2 and 6.2.1-2c for the UL-SCH. There is one LCID field </w:t>
      </w:r>
      <w:r>
        <w:rPr>
          <w:lang w:eastAsia="ko-KR"/>
        </w:rPr>
        <w:t xml:space="preserve">per MAC </w:t>
      </w:r>
      <w:proofErr w:type="spellStart"/>
      <w:r>
        <w:rPr>
          <w:lang w:eastAsia="ko-KR"/>
        </w:rPr>
        <w:t>subheader</w:t>
      </w:r>
      <w:proofErr w:type="spellEnd"/>
      <w:r>
        <w:t xml:space="preserve">. The size of the LCID field is </w:t>
      </w:r>
      <w:r>
        <w:rPr>
          <w:lang w:eastAsia="ko-KR"/>
        </w:rPr>
        <w:t>6</w:t>
      </w:r>
      <w:r>
        <w:t xml:space="preserve"> bits. If the LCID field is set to 34 as in Table 6.2.1-1 or 6.2.1-2, one additional octet is present in the MAC </w:t>
      </w:r>
      <w:proofErr w:type="spellStart"/>
      <w:r>
        <w:t>subheader</w:t>
      </w:r>
      <w:proofErr w:type="spellEnd"/>
      <w:r>
        <w:t xml:space="preserve"> containing the </w:t>
      </w:r>
      <w:proofErr w:type="spellStart"/>
      <w:r>
        <w:t>eLCID</w:t>
      </w:r>
      <w:proofErr w:type="spellEnd"/>
      <w:r>
        <w:t xml:space="preserve"> field and follow the octet containing LCID field. If the LCID field is set to 33 as in Table 6.2.1-1 or 6.2.1-2, two additional octets are present in the MAC </w:t>
      </w:r>
      <w:proofErr w:type="spellStart"/>
      <w:r>
        <w:t>subheader</w:t>
      </w:r>
      <w:proofErr w:type="spellEnd"/>
      <w:r>
        <w:t xml:space="preserve"> containing the </w:t>
      </w:r>
      <w:proofErr w:type="spellStart"/>
      <w:r>
        <w:t>eLCID</w:t>
      </w:r>
      <w:proofErr w:type="spellEnd"/>
      <w:r>
        <w:t xml:space="preserve"> field and these two additional octets follow the octet containing LCID field;</w:t>
      </w:r>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r>
      <w:proofErr w:type="spellStart"/>
      <w:r>
        <w:t>eLCID</w:t>
      </w:r>
      <w:proofErr w:type="spellEnd"/>
      <w:r>
        <w:t xml:space="preserve">: The extended Logical Channel ID field identifies the logical channel instance of the corresponding MAC SDU or the type of the corresponding MAC CE as described in tables 6.2.1-1a, 6.2.1-1b, 6.2.1-2a and 6.2.1-2b for the DL-SCH and UL-SCH respectively. The size of the </w:t>
      </w:r>
      <w:proofErr w:type="spellStart"/>
      <w:r>
        <w:t>eLCID</w:t>
      </w:r>
      <w:proofErr w:type="spellEnd"/>
      <w:r>
        <w:t xml:space="preserve"> field is either 8 bits or 16 bits.</w:t>
      </w:r>
    </w:p>
    <w:p w14:paraId="52ED1D53" w14:textId="77777777" w:rsidR="003669F2" w:rsidRDefault="00B562E1">
      <w:pPr>
        <w:pStyle w:val="NO"/>
      </w:pPr>
      <w:r>
        <w:t>NOTE 2:</w:t>
      </w:r>
      <w:r>
        <w:tab/>
        <w:t xml:space="preserve">The extended Logical Channel ID space using two-octet </w:t>
      </w:r>
      <w:proofErr w:type="spellStart"/>
      <w:r>
        <w:t>eLCID</w:t>
      </w:r>
      <w:proofErr w:type="spellEnd"/>
      <w:r>
        <w:t xml:space="preserve"> and the relevant MAC </w:t>
      </w:r>
      <w:proofErr w:type="spellStart"/>
      <w:r>
        <w:t>subheader</w:t>
      </w:r>
      <w:proofErr w:type="spellEnd"/>
      <w:r>
        <w:t xml:space="preserve"> format is used, only when configured, on the NR backhaul links between IAB nodes or between IAB node and IAB Donor, or for multicast MTCHs.</w:t>
      </w:r>
    </w:p>
    <w:p w14:paraId="52ED1D54" w14:textId="77777777"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w:t>
      </w:r>
      <w:proofErr w:type="spellStart"/>
      <w:r>
        <w:t>subheader</w:t>
      </w:r>
      <w:proofErr w:type="spellEnd"/>
      <w:r>
        <w:t xml:space="preserve"> except </w:t>
      </w:r>
      <w:r>
        <w:rPr>
          <w:lang w:eastAsia="ko-KR"/>
        </w:rPr>
        <w:t xml:space="preserve">for </w:t>
      </w:r>
      <w:proofErr w:type="spellStart"/>
      <w:r>
        <w:t>subheaders</w:t>
      </w:r>
      <w:proofErr w:type="spellEnd"/>
      <w:r>
        <w:t xml:space="preserve"> corresponding to fixed-sized MAC </w:t>
      </w:r>
      <w:r>
        <w:rPr>
          <w:lang w:eastAsia="ko-KR"/>
        </w:rPr>
        <w:t>CE</w:t>
      </w:r>
      <w:r>
        <w:t>s,</w:t>
      </w:r>
      <w:r>
        <w:rPr>
          <w:lang w:eastAsia="ko-KR"/>
        </w:rPr>
        <w:t xml:space="preserve"> padding, and MAC SDUs containing UL CCCH</w:t>
      </w:r>
      <w:r>
        <w:t>. The size of the L field is indicated by the F field;</w:t>
      </w:r>
    </w:p>
    <w:p w14:paraId="52ED1D55" w14:textId="77777777"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w:t>
      </w:r>
      <w:proofErr w:type="spellStart"/>
      <w:r>
        <w:t>subheaders</w:t>
      </w:r>
      <w:proofErr w:type="spellEnd"/>
      <w:r>
        <w:t xml:space="preserve"> corresponding to fixed-sized MAC </w:t>
      </w:r>
      <w:r>
        <w:rPr>
          <w:lang w:eastAsia="ko-KR"/>
        </w:rPr>
        <w:t>CE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w:t>
      </w:r>
      <w:proofErr w:type="gramStart"/>
      <w:r>
        <w:t>i.e.</w:t>
      </w:r>
      <w:proofErr w:type="gramEnd"/>
      <w:r>
        <w:t xml:space="preserv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D59" w14:textId="77777777" w:rsidR="003669F2" w:rsidRDefault="00B562E1">
      <w:pPr>
        <w:pStyle w:val="TH"/>
        <w:rPr>
          <w:lang w:eastAsia="ko-KR"/>
        </w:rPr>
      </w:pPr>
      <w:r>
        <w:rPr>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 xml:space="preserve">Aperiodic CSI Trigger State </w:t>
            </w:r>
            <w:proofErr w:type="spellStart"/>
            <w:r>
              <w:rPr>
                <w:lang w:eastAsia="ko-KR"/>
              </w:rPr>
              <w:t>Subselection</w:t>
            </w:r>
            <w:proofErr w:type="spellEnd"/>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77777777" w:rsidR="003669F2" w:rsidRDefault="00B562E1">
            <w:pPr>
              <w:pStyle w:val="TAL"/>
              <w:rPr>
                <w:lang w:eastAsia="ko-KR"/>
              </w:rPr>
            </w:pPr>
            <w:proofErr w:type="spellStart"/>
            <w:r>
              <w:rPr>
                <w:lang w:eastAsia="ko-KR"/>
              </w:rPr>
              <w:t>SCell</w:t>
            </w:r>
            <w:proofErr w:type="spellEnd"/>
            <w:r>
              <w:rPr>
                <w:lang w:eastAsia="ko-KR"/>
              </w:rPr>
              <w:t xml:space="preserve">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77777777" w:rsidR="003669F2" w:rsidRDefault="00B562E1">
            <w:pPr>
              <w:pStyle w:val="TAL"/>
              <w:rPr>
                <w:lang w:eastAsia="ko-KR"/>
              </w:rPr>
            </w:pPr>
            <w:proofErr w:type="spellStart"/>
            <w:r>
              <w:rPr>
                <w:lang w:eastAsia="ko-KR"/>
              </w:rPr>
              <w:t>SCell</w:t>
            </w:r>
            <w:proofErr w:type="spellEnd"/>
            <w:r>
              <w:rPr>
                <w:lang w:eastAsia="ko-KR"/>
              </w:rPr>
              <w:t xml:space="preserve">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proofErr w:type="spellStart"/>
      <w:r>
        <w:rPr>
          <w:lang w:eastAsia="ko-KR"/>
        </w:rPr>
        <w:t>eLCID</w:t>
      </w:r>
      <w:proofErr w:type="spellEnd"/>
      <w:r>
        <w:rPr>
          <w:lang w:eastAsia="ko-KR"/>
        </w:rPr>
        <w:t xml:space="preserve">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 xml:space="preserve">Table 6.2.1-1b: Values of one-octet </w:t>
      </w:r>
      <w:proofErr w:type="spellStart"/>
      <w:r>
        <w:rPr>
          <w:lang w:eastAsia="ko-KR"/>
        </w:rPr>
        <w:t>eLCID</w:t>
      </w:r>
      <w:proofErr w:type="spellEnd"/>
      <w:r>
        <w:rPr>
          <w:lang w:eastAsia="ko-KR"/>
        </w:rPr>
        <w:t xml:space="preserve">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77777777" w:rsidR="003669F2" w:rsidRDefault="00B562E1">
            <w:pPr>
              <w:pStyle w:val="TAC"/>
              <w:rPr>
                <w:rFonts w:eastAsia="Malgun Gothic"/>
                <w:lang w:eastAsia="ko-KR"/>
              </w:rPr>
            </w:pPr>
            <w:r>
              <w:rPr>
                <w:rFonts w:eastAsia="Malgun Gothic"/>
                <w:lang w:eastAsia="ko-KR"/>
              </w:rPr>
              <w:t>0 to 21</w:t>
            </w:r>
            <w:ins w:id="3444" w:author="vivo-Chenli" w:date="2025-01-21T17:32:00Z">
              <w:r>
                <w:rPr>
                  <w:rFonts w:eastAsia="Malgun Gothic"/>
                  <w:lang w:eastAsia="ko-KR"/>
                </w:rPr>
                <w:t>4</w:t>
              </w:r>
            </w:ins>
            <w:del w:id="3445" w:author="vivo-Chenli" w:date="2025-01-21T17:32:00Z">
              <w:r>
                <w:rPr>
                  <w:rFonts w:eastAsia="Malgun Gothic"/>
                  <w:lang w:eastAsia="ko-KR"/>
                </w:rPr>
                <w:delText>5</w:delText>
              </w:r>
            </w:del>
          </w:p>
        </w:tc>
        <w:tc>
          <w:tcPr>
            <w:tcW w:w="1701" w:type="dxa"/>
          </w:tcPr>
          <w:p w14:paraId="52ED1DB0" w14:textId="77777777" w:rsidR="003669F2" w:rsidRDefault="00B562E1">
            <w:pPr>
              <w:pStyle w:val="TAC"/>
              <w:rPr>
                <w:rFonts w:eastAsia="Malgun Gothic"/>
                <w:lang w:eastAsia="ko-KR"/>
              </w:rPr>
            </w:pPr>
            <w:r>
              <w:rPr>
                <w:rFonts w:eastAsia="Malgun Gothic"/>
                <w:lang w:eastAsia="ko-KR"/>
              </w:rPr>
              <w:t>64 to 27</w:t>
            </w:r>
            <w:ins w:id="3446" w:author="vivo-Chenli" w:date="2025-01-21T17:32:00Z">
              <w:r>
                <w:rPr>
                  <w:rFonts w:eastAsia="Malgun Gothic"/>
                  <w:lang w:eastAsia="ko-KR"/>
                </w:rPr>
                <w:t>8</w:t>
              </w:r>
            </w:ins>
            <w:del w:id="3447"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3669F2" w14:paraId="52ED1DB6" w14:textId="77777777">
        <w:trPr>
          <w:jc w:val="center"/>
          <w:ins w:id="3448" w:author="vivo-Chenli" w:date="2025-01-21T17:31:00Z"/>
        </w:trPr>
        <w:tc>
          <w:tcPr>
            <w:tcW w:w="1701" w:type="dxa"/>
          </w:tcPr>
          <w:p w14:paraId="52ED1DB3" w14:textId="77777777" w:rsidR="003669F2" w:rsidRDefault="00B562E1">
            <w:pPr>
              <w:pStyle w:val="TAC"/>
              <w:rPr>
                <w:ins w:id="3449" w:author="vivo-Chenli" w:date="2025-01-21T17:31:00Z"/>
                <w:rFonts w:eastAsia="Malgun Gothic"/>
                <w:lang w:eastAsia="ko-KR"/>
              </w:rPr>
            </w:pPr>
            <w:ins w:id="3450" w:author="vivo-Chenli" w:date="2025-01-21T17:32:00Z">
              <w:r>
                <w:rPr>
                  <w:rFonts w:eastAsia="Malgun Gothic"/>
                  <w:lang w:eastAsia="ko-KR"/>
                </w:rPr>
                <w:t>215</w:t>
              </w:r>
            </w:ins>
          </w:p>
        </w:tc>
        <w:tc>
          <w:tcPr>
            <w:tcW w:w="1701" w:type="dxa"/>
          </w:tcPr>
          <w:p w14:paraId="52ED1DB4" w14:textId="77777777" w:rsidR="003669F2" w:rsidRDefault="00B562E1">
            <w:pPr>
              <w:pStyle w:val="TAC"/>
              <w:rPr>
                <w:ins w:id="3451" w:author="vivo-Chenli" w:date="2025-01-21T17:31:00Z"/>
                <w:rFonts w:eastAsia="Malgun Gothic"/>
                <w:lang w:eastAsia="ko-KR"/>
              </w:rPr>
            </w:pPr>
            <w:ins w:id="3452" w:author="vivo-Chenli" w:date="2025-01-21T17:32:00Z">
              <w:r>
                <w:rPr>
                  <w:rFonts w:eastAsia="Malgun Gothic"/>
                  <w:lang w:eastAsia="ko-KR"/>
                </w:rPr>
                <w:t>279</w:t>
              </w:r>
            </w:ins>
          </w:p>
        </w:tc>
        <w:tc>
          <w:tcPr>
            <w:tcW w:w="3969" w:type="dxa"/>
          </w:tcPr>
          <w:p w14:paraId="52ED1DB5" w14:textId="72D1C54C" w:rsidR="003669F2" w:rsidRDefault="00B562E1">
            <w:pPr>
              <w:pStyle w:val="TAL"/>
              <w:rPr>
                <w:ins w:id="3453" w:author="vivo-Chenli" w:date="2025-01-21T17:31:00Z"/>
              </w:rPr>
            </w:pPr>
            <w:ins w:id="3454" w:author="vivo-Chenli" w:date="2025-01-21T17:32:00Z">
              <w:r>
                <w:t xml:space="preserve">LTM </w:t>
              </w:r>
            </w:ins>
            <w:ins w:id="3455" w:author="vivo-Chenli-Before#129" w:date="2025-02-07T02:01:00Z">
              <w:r w:rsidR="008564B2">
                <w:t>Candidate</w:t>
              </w:r>
            </w:ins>
            <w:ins w:id="3456"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77777777"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 xml:space="preserve">Differential </w:t>
            </w:r>
            <w:proofErr w:type="spellStart"/>
            <w:r>
              <w:rPr>
                <w:lang w:eastAsia="ko-KR"/>
              </w:rPr>
              <w:t>Koffset</w:t>
            </w:r>
            <w:proofErr w:type="spellEnd"/>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w:t>
            </w:r>
            <w:proofErr w:type="spellStart"/>
            <w:r>
              <w:rPr>
                <w:lang w:eastAsia="ko-KR"/>
              </w:rPr>
              <w:t>SCell</w:t>
            </w:r>
            <w:proofErr w:type="spellEnd"/>
            <w:r>
              <w:rPr>
                <w:lang w:eastAsia="ko-KR"/>
              </w:rPr>
              <w:t xml:space="preserve">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w:t>
            </w:r>
            <w:proofErr w:type="spellStart"/>
            <w:r>
              <w:rPr>
                <w:lang w:eastAsia="ko-KR"/>
              </w:rPr>
              <w:t>SCell</w:t>
            </w:r>
            <w:proofErr w:type="spellEnd"/>
            <w:r>
              <w:rPr>
                <w:lang w:eastAsia="ko-KR"/>
              </w:rPr>
              <w:t xml:space="preserve">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w:t>
            </w:r>
            <w:proofErr w:type="spellStart"/>
            <w:r>
              <w:rPr>
                <w:lang w:eastAsia="ko-KR"/>
              </w:rPr>
              <w:t>RedCap</w:t>
            </w:r>
            <w:proofErr w:type="spellEnd"/>
            <w:r>
              <w:rPr>
                <w:lang w:eastAsia="ko-KR"/>
              </w:rPr>
              <w:t xml:space="preserve">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w:t>
            </w:r>
            <w:proofErr w:type="spellStart"/>
            <w:r>
              <w:rPr>
                <w:lang w:eastAsia="zh-CN"/>
              </w:rPr>
              <w:t>RedCap</w:t>
            </w:r>
            <w:proofErr w:type="spellEnd"/>
            <w:r>
              <w:rPr>
                <w:lang w:eastAsia="zh-CN"/>
              </w:rPr>
              <w:t xml:space="preserve">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 xml:space="preserve">CCCH of size 64 bits for a </w:t>
            </w:r>
            <w:proofErr w:type="spellStart"/>
            <w:r>
              <w:rPr>
                <w:lang w:eastAsia="zh-CN"/>
              </w:rPr>
              <w:t>RedCap</w:t>
            </w:r>
            <w:proofErr w:type="spellEnd"/>
            <w:r>
              <w:rPr>
                <w:lang w:eastAsia="zh-CN"/>
              </w:rPr>
              <w:t xml:space="preserve">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proofErr w:type="spellStart"/>
            <w:r>
              <w:rPr>
                <w:lang w:eastAsia="ko-KR"/>
              </w:rPr>
              <w:t>Sidelink</w:t>
            </w:r>
            <w:proofErr w:type="spellEnd"/>
            <w:r>
              <w:rPr>
                <w:lang w:eastAsia="ko-KR"/>
              </w:rPr>
              <w:t xml:space="preserve">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proofErr w:type="spellStart"/>
            <w:r>
              <w:rPr>
                <w:lang w:eastAsia="ko-KR"/>
              </w:rPr>
              <w:t>Sidelink</w:t>
            </w:r>
            <w:proofErr w:type="spellEnd"/>
            <w:r>
              <w:rPr>
                <w:lang w:eastAsia="ko-KR"/>
              </w:rPr>
              <w:t xml:space="preserve">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w:t>
            </w:r>
            <w:proofErr w:type="spellStart"/>
            <w:r>
              <w:rPr>
                <w:lang w:eastAsia="ko-KR"/>
              </w:rPr>
              <w:t>RedCap</w:t>
            </w:r>
            <w:proofErr w:type="spellEnd"/>
            <w:r>
              <w:rPr>
                <w:lang w:eastAsia="ko-KR"/>
              </w:rPr>
              <w:t xml:space="preserve">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457" w:name="_Toc12718157"/>
      <w:r>
        <w:rPr>
          <w:lang w:eastAsia="ko-KR"/>
        </w:rPr>
        <w:t xml:space="preserve">Table 6.2.1-2a: Values of two-octet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457"/>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 xml:space="preserve">Table 6.2.1-2b: Values of one-octet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69BE68C4" w:rsidR="003669F2" w:rsidRDefault="00B562E1">
            <w:pPr>
              <w:pStyle w:val="TAC"/>
              <w:rPr>
                <w:rFonts w:eastAsia="Malgun Gothic"/>
                <w:lang w:eastAsia="ko-KR"/>
              </w:rPr>
            </w:pPr>
            <w:r>
              <w:rPr>
                <w:rFonts w:eastAsia="Malgun Gothic"/>
                <w:lang w:eastAsia="ko-KR"/>
              </w:rPr>
              <w:t xml:space="preserve">0 to </w:t>
            </w:r>
            <w:del w:id="3458" w:author="vivo-Chenli" w:date="2025-01-20T11:41:00Z">
              <w:r>
                <w:rPr>
                  <w:rFonts w:eastAsia="Malgun Gothic"/>
                  <w:lang w:eastAsia="ko-KR"/>
                </w:rPr>
                <w:delText>218</w:delText>
              </w:r>
            </w:del>
            <w:ins w:id="3459" w:author="vivo-Chenli" w:date="2025-01-20T11:41:00Z">
              <w:r>
                <w:rPr>
                  <w:rFonts w:eastAsia="Malgun Gothic"/>
                  <w:lang w:eastAsia="ko-KR"/>
                </w:rPr>
                <w:t>21</w:t>
              </w:r>
            </w:ins>
            <w:ins w:id="3460" w:author="vivo-Chenli-After RAN2#129" w:date="2025-03-11T15:51:00Z">
              <w:r w:rsidR="00AA485E">
                <w:rPr>
                  <w:rFonts w:eastAsia="Malgun Gothic"/>
                  <w:lang w:eastAsia="ko-KR"/>
                </w:rPr>
                <w:t>6</w:t>
              </w:r>
            </w:ins>
            <w:ins w:id="3461" w:author="vivo-Chenli" w:date="2025-01-20T11:41:00Z">
              <w:del w:id="3462" w:author="vivo-Chenli-After RAN2#129" w:date="2025-03-11T15:51:00Z">
                <w:r w:rsidDel="00AA485E">
                  <w:rPr>
                    <w:rFonts w:eastAsia="Malgun Gothic"/>
                    <w:lang w:eastAsia="ko-KR"/>
                  </w:rPr>
                  <w:delText>7</w:delText>
                </w:r>
              </w:del>
            </w:ins>
          </w:p>
        </w:tc>
        <w:tc>
          <w:tcPr>
            <w:tcW w:w="1134" w:type="dxa"/>
          </w:tcPr>
          <w:p w14:paraId="52ED1ED1" w14:textId="45D78511" w:rsidR="003669F2" w:rsidRDefault="00B562E1">
            <w:pPr>
              <w:pStyle w:val="TAC"/>
              <w:rPr>
                <w:rFonts w:eastAsia="Malgun Gothic"/>
                <w:lang w:eastAsia="ko-KR"/>
              </w:rPr>
            </w:pPr>
            <w:r>
              <w:rPr>
                <w:rFonts w:eastAsia="Malgun Gothic"/>
                <w:lang w:eastAsia="ko-KR"/>
              </w:rPr>
              <w:t>64 to 28</w:t>
            </w:r>
            <w:ins w:id="3463" w:author="vivo-Chenli-After RAN2#129" w:date="2025-03-11T15:51:00Z">
              <w:r w:rsidR="00AA485E">
                <w:rPr>
                  <w:rFonts w:eastAsia="Malgun Gothic"/>
                  <w:lang w:eastAsia="ko-KR"/>
                </w:rPr>
                <w:t>0</w:t>
              </w:r>
            </w:ins>
            <w:ins w:id="3464" w:author="vivo-Chenli" w:date="2025-01-20T11:42:00Z">
              <w:del w:id="3465" w:author="vivo-Chenli-After RAN2#129" w:date="2025-03-11T15:51:00Z">
                <w:r w:rsidDel="00AA485E">
                  <w:rPr>
                    <w:rFonts w:eastAsia="Malgun Gothic"/>
                    <w:lang w:eastAsia="ko-KR"/>
                  </w:rPr>
                  <w:delText>1</w:delText>
                </w:r>
              </w:del>
            </w:ins>
            <w:del w:id="3466"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467" w:author="vivo-Chenli" w:date="2025-01-20T11:41:00Z"/>
        </w:trPr>
        <w:tc>
          <w:tcPr>
            <w:tcW w:w="1271" w:type="dxa"/>
          </w:tcPr>
          <w:p w14:paraId="52ED1ED4" w14:textId="2CF7E207" w:rsidR="003669F2" w:rsidRDefault="00B562E1">
            <w:pPr>
              <w:pStyle w:val="TAC"/>
              <w:rPr>
                <w:ins w:id="3468" w:author="vivo-Chenli" w:date="2025-01-20T11:41:00Z"/>
                <w:rFonts w:eastAsia="Malgun Gothic"/>
                <w:lang w:eastAsia="ko-KR"/>
              </w:rPr>
            </w:pPr>
            <w:ins w:id="3469" w:author="vivo-Chenli" w:date="2025-01-20T11:41:00Z">
              <w:r>
                <w:rPr>
                  <w:rFonts w:eastAsia="Malgun Gothic"/>
                  <w:lang w:eastAsia="ko-KR"/>
                </w:rPr>
                <w:t>21</w:t>
              </w:r>
            </w:ins>
            <w:ins w:id="3470" w:author="vivo-Chenli-After RAN2#129" w:date="2025-03-11T15:51:00Z">
              <w:r w:rsidR="00AA485E">
                <w:rPr>
                  <w:rFonts w:eastAsia="Malgun Gothic"/>
                  <w:lang w:eastAsia="ko-KR"/>
                </w:rPr>
                <w:t>7</w:t>
              </w:r>
            </w:ins>
            <w:ins w:id="3471" w:author="vivo-Chenli" w:date="2025-01-20T11:41:00Z">
              <w:del w:id="3472" w:author="vivo-Chenli-After RAN2#129" w:date="2025-03-11T15:51:00Z">
                <w:r w:rsidDel="00AA485E">
                  <w:rPr>
                    <w:rFonts w:eastAsia="Malgun Gothic"/>
                    <w:lang w:eastAsia="ko-KR"/>
                  </w:rPr>
                  <w:delText>8</w:delText>
                </w:r>
              </w:del>
            </w:ins>
          </w:p>
        </w:tc>
        <w:tc>
          <w:tcPr>
            <w:tcW w:w="1134" w:type="dxa"/>
          </w:tcPr>
          <w:p w14:paraId="52ED1ED5" w14:textId="3CA6E7E2" w:rsidR="003669F2" w:rsidRDefault="00B562E1">
            <w:pPr>
              <w:pStyle w:val="TAC"/>
              <w:rPr>
                <w:ins w:id="3473" w:author="vivo-Chenli" w:date="2025-01-20T11:41:00Z"/>
                <w:rFonts w:eastAsia="Malgun Gothic"/>
                <w:lang w:eastAsia="ko-KR"/>
              </w:rPr>
            </w:pPr>
            <w:ins w:id="3474" w:author="vivo-Chenli" w:date="2025-01-20T11:41:00Z">
              <w:r>
                <w:rPr>
                  <w:rFonts w:eastAsia="Malgun Gothic"/>
                  <w:lang w:eastAsia="ko-KR"/>
                </w:rPr>
                <w:t>28</w:t>
              </w:r>
            </w:ins>
            <w:ins w:id="3475" w:author="vivo-Chenli-After RAN2#129" w:date="2025-03-11T15:51:00Z">
              <w:r w:rsidR="00AA485E">
                <w:rPr>
                  <w:rFonts w:eastAsia="Malgun Gothic"/>
                  <w:lang w:eastAsia="ko-KR"/>
                </w:rPr>
                <w:t>1</w:t>
              </w:r>
            </w:ins>
            <w:ins w:id="3476" w:author="vivo-Chenli" w:date="2025-01-20T11:41:00Z">
              <w:del w:id="3477" w:author="vivo-Chenli-After RAN2#129" w:date="2025-03-11T15:51:00Z">
                <w:r w:rsidDel="00AA485E">
                  <w:rPr>
                    <w:rFonts w:eastAsia="Malgun Gothic"/>
                    <w:lang w:eastAsia="ko-KR"/>
                  </w:rPr>
                  <w:delText>2</w:delText>
                </w:r>
              </w:del>
            </w:ins>
          </w:p>
        </w:tc>
        <w:tc>
          <w:tcPr>
            <w:tcW w:w="5812" w:type="dxa"/>
          </w:tcPr>
          <w:p w14:paraId="52ED1ED6" w14:textId="16B757FD" w:rsidR="003669F2" w:rsidRDefault="00B562E1">
            <w:pPr>
              <w:pStyle w:val="TAL"/>
              <w:rPr>
                <w:ins w:id="3478" w:author="vivo-Chenli" w:date="2025-01-20T11:41:00Z"/>
                <w:lang w:eastAsia="ko-KR"/>
              </w:rPr>
            </w:pPr>
            <w:ins w:id="3479" w:author="vivo-Chenli" w:date="2025-01-20T11:42:00Z">
              <w:del w:id="3480" w:author="vivo-Chenli-Before#129" w:date="2025-02-06T23:52:00Z">
                <w:r w:rsidDel="002934AF">
                  <w:rPr>
                    <w:lang w:eastAsia="ko-KR"/>
                  </w:rPr>
                  <w:delText xml:space="preserve">L1 </w:delText>
                </w:r>
              </w:del>
              <w:r>
                <w:rPr>
                  <w:lang w:eastAsia="ko-KR"/>
                </w:rPr>
                <w:t>Event Triggered</w:t>
              </w:r>
            </w:ins>
            <w:ins w:id="3481" w:author="vivo-Chenli-Before#129" w:date="2025-02-06T23:52:00Z">
              <w:r w:rsidR="002934AF">
                <w:rPr>
                  <w:lang w:eastAsia="ko-KR"/>
                </w:rPr>
                <w:t xml:space="preserve"> L1</w:t>
              </w:r>
            </w:ins>
            <w:ins w:id="3482" w:author="vivo-Chenli" w:date="2025-01-20T11:42:00Z">
              <w:r>
                <w:rPr>
                  <w:lang w:eastAsia="ko-KR"/>
                </w:rPr>
                <w:t xml:space="preserve"> M</w:t>
              </w:r>
            </w:ins>
            <w:ins w:id="3483" w:author="vivo-Chenli" w:date="2025-01-20T11:43:00Z">
              <w:r>
                <w:rPr>
                  <w:lang w:eastAsia="ko-KR"/>
                </w:rPr>
                <w:t>easurement Report</w:t>
              </w:r>
            </w:ins>
          </w:p>
        </w:tc>
      </w:tr>
      <w:tr w:rsidR="00AA485E" w14:paraId="4F52F696" w14:textId="77777777">
        <w:trPr>
          <w:jc w:val="center"/>
          <w:ins w:id="3484" w:author="vivo-Chenli-After RAN2#129" w:date="2025-03-11T15:51:00Z"/>
        </w:trPr>
        <w:tc>
          <w:tcPr>
            <w:tcW w:w="1271" w:type="dxa"/>
          </w:tcPr>
          <w:p w14:paraId="08F7C01F" w14:textId="2716CAC7" w:rsidR="00AA485E" w:rsidRDefault="00AA485E" w:rsidP="00AA485E">
            <w:pPr>
              <w:pStyle w:val="TAC"/>
              <w:rPr>
                <w:ins w:id="3485" w:author="vivo-Chenli-After RAN2#129" w:date="2025-03-11T15:51:00Z"/>
                <w:rFonts w:eastAsia="Malgun Gothic"/>
                <w:lang w:eastAsia="ko-KR"/>
              </w:rPr>
            </w:pPr>
            <w:ins w:id="3486"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487" w:author="vivo-Chenli-After RAN2#129" w:date="2025-03-11T15:51:00Z"/>
                <w:rFonts w:eastAsia="Malgun Gothic"/>
                <w:lang w:eastAsia="ko-KR"/>
              </w:rPr>
            </w:pPr>
            <w:ins w:id="3488"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489" w:author="vivo-Chenli-After RAN2#129" w:date="2025-03-11T15:51:00Z"/>
                <w:lang w:eastAsia="ko-KR"/>
              </w:rPr>
            </w:pPr>
            <w:ins w:id="3490" w:author="vivo-Chenli-After RAN2#129" w:date="2025-03-11T15:57:00Z">
              <w:r>
                <w:rPr>
                  <w:lang w:eastAsia="ko-KR"/>
                </w:rPr>
                <w:t xml:space="preserve">Truncated </w:t>
              </w:r>
            </w:ins>
            <w:ins w:id="3491" w:author="vivo-Chenli-After RAN2#129" w:date="2025-03-11T15:51:00Z">
              <w:r w:rsidR="00AA485E">
                <w:rPr>
                  <w:lang w:eastAsia="ko-KR"/>
                </w:rPr>
                <w:t>Event Triggered L1 Measurement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proofErr w:type="spellStart"/>
            <w:r>
              <w:rPr>
                <w:rFonts w:eastAsia="Malgun Gothic"/>
                <w:lang w:eastAsia="ko-KR"/>
              </w:rPr>
              <w:t>Sidelink</w:t>
            </w:r>
            <w:proofErr w:type="spellEnd"/>
            <w:r>
              <w:rPr>
                <w:rFonts w:eastAsia="Malgun Gothic"/>
                <w:lang w:eastAsia="ko-KR"/>
              </w:rPr>
              <w:t xml:space="preserve">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w:t>
            </w:r>
            <w:proofErr w:type="spellStart"/>
            <w:r>
              <w:rPr>
                <w:lang w:eastAsia="zh-CN"/>
              </w:rPr>
              <w:t>eRedCap</w:t>
            </w:r>
            <w:proofErr w:type="spellEnd"/>
            <w:r>
              <w:rPr>
                <w:lang w:eastAsia="zh-CN"/>
              </w:rPr>
              <w:t xml:space="preserve">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 xml:space="preserve">CCCH of size 64 bits for an </w:t>
            </w:r>
            <w:proofErr w:type="spellStart"/>
            <w:r>
              <w:rPr>
                <w:lang w:eastAsia="zh-CN"/>
              </w:rPr>
              <w:t>eRedCap</w:t>
            </w:r>
            <w:proofErr w:type="spellEnd"/>
            <w:r>
              <w:rPr>
                <w:lang w:eastAsia="zh-CN"/>
              </w:rPr>
              <w:t xml:space="preserve">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w:t>
            </w:r>
            <w:proofErr w:type="spellStart"/>
            <w:r>
              <w:rPr>
                <w:lang w:eastAsia="zh-CN"/>
              </w:rPr>
              <w:t>RedCap</w:t>
            </w:r>
            <w:proofErr w:type="spellEnd"/>
            <w:r>
              <w:rPr>
                <w:lang w:eastAsia="zh-CN"/>
              </w:rPr>
              <w:t xml:space="preserve">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w:t>
            </w:r>
            <w:proofErr w:type="spellStart"/>
            <w:r>
              <w:rPr>
                <w:lang w:eastAsia="zh-CN"/>
              </w:rPr>
              <w:t>RedCap</w:t>
            </w:r>
            <w:proofErr w:type="spellEnd"/>
            <w:r>
              <w:rPr>
                <w:lang w:eastAsia="zh-CN"/>
              </w:rPr>
              <w:t xml:space="preserve">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 xml:space="preserve">CCCH of size 48 bits for PUCCH repetition of Msg4 HARQ-ACK of a </w:t>
            </w:r>
            <w:proofErr w:type="spellStart"/>
            <w:r>
              <w:rPr>
                <w:lang w:eastAsia="zh-CN"/>
              </w:rPr>
              <w:t>RedCap</w:t>
            </w:r>
            <w:proofErr w:type="spellEnd"/>
            <w:r>
              <w:rPr>
                <w:lang w:eastAsia="zh-CN"/>
              </w:rPr>
              <w:t xml:space="preserve">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 xml:space="preserve">CCCH of size 64 bits for PUCCH repetition of Msg4 HARQ-ACK of a </w:t>
            </w:r>
            <w:proofErr w:type="spellStart"/>
            <w:r>
              <w:rPr>
                <w:lang w:eastAsia="zh-CN"/>
              </w:rPr>
              <w:t>RedCap</w:t>
            </w:r>
            <w:proofErr w:type="spellEnd"/>
            <w:r>
              <w:rPr>
                <w:lang w:eastAsia="zh-CN"/>
              </w:rPr>
              <w:t xml:space="preserve">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 xml:space="preserve">CCCH of size 48 bits for PUCCH repetition of Msg4 HARQ-ACK of an </w:t>
            </w:r>
            <w:proofErr w:type="spellStart"/>
            <w:r>
              <w:rPr>
                <w:lang w:eastAsia="zh-CN"/>
              </w:rPr>
              <w:t>eRedCap</w:t>
            </w:r>
            <w:proofErr w:type="spellEnd"/>
            <w:r>
              <w:rPr>
                <w:lang w:eastAsia="zh-CN"/>
              </w:rPr>
              <w:t xml:space="preserve">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 xml:space="preserve">CCCH of size 64 bits for PUCCH repetition of Msg4 HARQ-ACK of an </w:t>
            </w:r>
            <w:proofErr w:type="spellStart"/>
            <w:r>
              <w:rPr>
                <w:lang w:eastAsia="zh-CN"/>
              </w:rPr>
              <w:t>eRedCap</w:t>
            </w:r>
            <w:proofErr w:type="spellEnd"/>
            <w:r>
              <w:rPr>
                <w:lang w:eastAsia="zh-CN"/>
              </w:rPr>
              <w:t xml:space="preserve">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3492" w:name="_Toc178200753"/>
      <w:bookmarkStart w:id="3493" w:name="_Toc52752146"/>
      <w:bookmarkStart w:id="3494" w:name="_Toc46490451"/>
      <w:bookmarkStart w:id="3495" w:name="_Toc37296320"/>
      <w:bookmarkStart w:id="3496" w:name="_Toc29239903"/>
      <w:bookmarkStart w:id="3497" w:name="_Toc52796608"/>
      <w:r>
        <w:rPr>
          <w:lang w:eastAsia="ko-KR"/>
        </w:rPr>
        <w:t>6.2.2</w:t>
      </w:r>
      <w:r>
        <w:rPr>
          <w:lang w:eastAsia="ko-KR"/>
        </w:rPr>
        <w:tab/>
        <w:t xml:space="preserve">MAC </w:t>
      </w:r>
      <w:proofErr w:type="spellStart"/>
      <w:r>
        <w:rPr>
          <w:lang w:eastAsia="ko-KR"/>
        </w:rPr>
        <w:t>subheader</w:t>
      </w:r>
      <w:proofErr w:type="spellEnd"/>
      <w:r>
        <w:rPr>
          <w:lang w:eastAsia="ko-KR"/>
        </w:rPr>
        <w:t xml:space="preserve"> for Random Access Response</w:t>
      </w:r>
      <w:bookmarkEnd w:id="3492"/>
      <w:bookmarkEnd w:id="3493"/>
      <w:bookmarkEnd w:id="3494"/>
      <w:bookmarkEnd w:id="3495"/>
      <w:bookmarkEnd w:id="3496"/>
      <w:bookmarkEnd w:id="3497"/>
    </w:p>
    <w:p w14:paraId="52ED1F9C"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or not in the MAC PDU. The E field is set to 1 to indicate at least another MAC </w:t>
      </w:r>
      <w:proofErr w:type="spellStart"/>
      <w:r>
        <w:rPr>
          <w:lang w:eastAsia="ko-KR"/>
        </w:rPr>
        <w:t>subPDU</w:t>
      </w:r>
      <w:proofErr w:type="spellEnd"/>
      <w:r>
        <w:rPr>
          <w:lang w:eastAsia="ko-KR"/>
        </w:rPr>
        <w:t xml:space="preserve">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T: The Type field is a flag indicating whether the MAC </w:t>
      </w:r>
      <w:proofErr w:type="spellStart"/>
      <w:r>
        <w:rPr>
          <w:lang w:eastAsia="ko-KR"/>
        </w:rPr>
        <w:t>subheader</w:t>
      </w:r>
      <w:proofErr w:type="spellEnd"/>
      <w:r>
        <w:rPr>
          <w:lang w:eastAsia="ko-KR"/>
        </w:rPr>
        <w:t xml:space="preserve"> contains a </w:t>
      </w:r>
      <w:proofErr w:type="gramStart"/>
      <w:r>
        <w:rPr>
          <w:lang w:eastAsia="ko-KR"/>
        </w:rPr>
        <w:t>Random Access</w:t>
      </w:r>
      <w:proofErr w:type="gramEnd"/>
      <w:r>
        <w:rPr>
          <w:lang w:eastAsia="ko-KR"/>
        </w:rPr>
        <w:t xml:space="preserve"> Preamble ID or a Backoff Indicator. The T field is set to 0 to indicate the presence of a Backoff Indicator field in the </w:t>
      </w:r>
      <w:proofErr w:type="spellStart"/>
      <w:r>
        <w:rPr>
          <w:lang w:eastAsia="ko-KR"/>
        </w:rPr>
        <w:t>subheader</w:t>
      </w:r>
      <w:proofErr w:type="spellEnd"/>
      <w:r>
        <w:rPr>
          <w:lang w:eastAsia="ko-KR"/>
        </w:rPr>
        <w:t xml:space="preserve"> (BI). The T field is set to 1 to indicate the presence of a </w:t>
      </w:r>
      <w:proofErr w:type="gramStart"/>
      <w:r>
        <w:rPr>
          <w:lang w:eastAsia="ko-KR"/>
        </w:rPr>
        <w:t>Random Access</w:t>
      </w:r>
      <w:proofErr w:type="gramEnd"/>
      <w:r>
        <w:rPr>
          <w:lang w:eastAsia="ko-KR"/>
        </w:rPr>
        <w:t xml:space="preserve"> Preamble ID field in the </w:t>
      </w:r>
      <w:proofErr w:type="spellStart"/>
      <w:r>
        <w:rPr>
          <w:lang w:eastAsia="ko-KR"/>
        </w:rPr>
        <w:t>subheader</w:t>
      </w:r>
      <w:proofErr w:type="spellEnd"/>
      <w:r>
        <w:rPr>
          <w:lang w:eastAsia="ko-KR"/>
        </w:rPr>
        <w:t xml:space="preserve">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w:t>
      </w:r>
      <w:proofErr w:type="gramStart"/>
      <w:r>
        <w:t>Random Access</w:t>
      </w:r>
      <w:proofErr w:type="gramEnd"/>
      <w:r>
        <w:t xml:space="preserve">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r>
        <w:rPr>
          <w:lang w:eastAsia="ko-KR"/>
        </w:rPr>
        <w:t xml:space="preserve"> If the RAPID in the MAC </w:t>
      </w:r>
      <w:proofErr w:type="spellStart"/>
      <w:r>
        <w:rPr>
          <w:lang w:eastAsia="ko-KR"/>
        </w:rPr>
        <w:t>subheader</w:t>
      </w:r>
      <w:proofErr w:type="spellEnd"/>
      <w:r>
        <w:rPr>
          <w:lang w:eastAsia="ko-KR"/>
        </w:rPr>
        <w:t xml:space="preserve"> of a MAC </w:t>
      </w:r>
      <w:proofErr w:type="spellStart"/>
      <w:r>
        <w:rPr>
          <w:lang w:eastAsia="ko-KR"/>
        </w:rPr>
        <w:t>subPDU</w:t>
      </w:r>
      <w:proofErr w:type="spellEnd"/>
      <w:r>
        <w:rPr>
          <w:lang w:eastAsia="ko-KR"/>
        </w:rPr>
        <w:t xml:space="preserve"> corresponds to one of the </w:t>
      </w:r>
      <w:proofErr w:type="gramStart"/>
      <w:r>
        <w:rPr>
          <w:lang w:eastAsia="ko-KR"/>
        </w:rPr>
        <w:t>Random Access</w:t>
      </w:r>
      <w:proofErr w:type="gramEnd"/>
      <w:r>
        <w:rPr>
          <w:lang w:eastAsia="ko-KR"/>
        </w:rPr>
        <w:t xml:space="preserve"> Preambles configured for SI request, MAC RAR is not included in the MAC </w:t>
      </w:r>
      <w:proofErr w:type="spellStart"/>
      <w:r>
        <w:rPr>
          <w:lang w:eastAsia="ko-KR"/>
        </w:rPr>
        <w:t>subPDU</w:t>
      </w:r>
      <w:proofErr w:type="spellEnd"/>
      <w:r>
        <w:rPr>
          <w:lang w:eastAsia="ko-KR"/>
        </w:rPr>
        <w:t>.</w:t>
      </w:r>
    </w:p>
    <w:p w14:paraId="52ED1FA2"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is octet aligned.</w:t>
      </w:r>
    </w:p>
    <w:p w14:paraId="52ED1FA3" w14:textId="77777777" w:rsidR="003669F2" w:rsidRDefault="00B562E1">
      <w:pPr>
        <w:pStyle w:val="3"/>
        <w:rPr>
          <w:rFonts w:eastAsia="宋体"/>
          <w:lang w:eastAsia="zh-CN"/>
        </w:rPr>
      </w:pPr>
      <w:bookmarkStart w:id="3498" w:name="_Toc37296321"/>
      <w:bookmarkStart w:id="3499" w:name="_Toc46490452"/>
      <w:bookmarkStart w:id="3500" w:name="_Toc52752147"/>
      <w:bookmarkStart w:id="3501" w:name="_Toc52796609"/>
      <w:bookmarkStart w:id="3502" w:name="_Toc178200754"/>
      <w:bookmarkStart w:id="3503" w:name="_Toc29239904"/>
      <w:r>
        <w:rPr>
          <w:rFonts w:eastAsia="Malgun Gothic"/>
          <w:lang w:eastAsia="ko-KR"/>
        </w:rPr>
        <w:t>6.2.2</w:t>
      </w:r>
      <w:r>
        <w:rPr>
          <w:rFonts w:eastAsia="宋体"/>
          <w:lang w:eastAsia="zh-CN"/>
        </w:rPr>
        <w:t>a</w:t>
      </w:r>
      <w:r>
        <w:rPr>
          <w:rFonts w:eastAsia="Malgun Gothic"/>
          <w:lang w:eastAsia="ko-KR"/>
        </w:rPr>
        <w:tab/>
        <w:t xml:space="preserve">MAC </w:t>
      </w:r>
      <w:proofErr w:type="spellStart"/>
      <w:r>
        <w:rPr>
          <w:rFonts w:eastAsia="Malgun Gothic"/>
          <w:lang w:eastAsia="ko-KR"/>
        </w:rPr>
        <w:t>subheader</w:t>
      </w:r>
      <w:proofErr w:type="spellEnd"/>
      <w:r>
        <w:rPr>
          <w:rFonts w:eastAsia="Malgun Gothic"/>
          <w:lang w:eastAsia="ko-KR"/>
        </w:rPr>
        <w:t xml:space="preserve"> for MSGB</w:t>
      </w:r>
      <w:bookmarkEnd w:id="3498"/>
      <w:bookmarkEnd w:id="3499"/>
      <w:bookmarkEnd w:id="3500"/>
      <w:bookmarkEnd w:id="3501"/>
      <w:bookmarkEnd w:id="3502"/>
    </w:p>
    <w:p w14:paraId="52ED1FA4" w14:textId="77777777" w:rsidR="003669F2" w:rsidRDefault="00B562E1">
      <w:pPr>
        <w:rPr>
          <w:rFonts w:eastAsia="Malgun Gothic"/>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or not in the MAC PDU. The E field is set to 1 to indicate at least another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 xml:space="preserve">T1: The T1 field is a flag indicating whether the MAC </w:t>
      </w:r>
      <w:proofErr w:type="spellStart"/>
      <w:r>
        <w:rPr>
          <w:lang w:eastAsia="ko-KR"/>
        </w:rPr>
        <w:t>subheader</w:t>
      </w:r>
      <w:proofErr w:type="spellEnd"/>
      <w:r>
        <w:rPr>
          <w:lang w:eastAsia="ko-KR"/>
        </w:rPr>
        <w:t xml:space="preserve"> contains a </w:t>
      </w:r>
      <w:proofErr w:type="gramStart"/>
      <w:r>
        <w:rPr>
          <w:lang w:eastAsia="ko-KR"/>
        </w:rPr>
        <w:t>Random Access</w:t>
      </w:r>
      <w:proofErr w:type="gramEnd"/>
      <w:r>
        <w:rPr>
          <w:lang w:eastAsia="ko-KR"/>
        </w:rPr>
        <w:t xml:space="preserve"> Preamble ID or T2. The T1 field is set to 1 to indicate the presence of a </w:t>
      </w:r>
      <w:proofErr w:type="gramStart"/>
      <w:r>
        <w:rPr>
          <w:lang w:eastAsia="ko-KR"/>
        </w:rPr>
        <w:t>Random Access</w:t>
      </w:r>
      <w:proofErr w:type="gramEnd"/>
      <w:r>
        <w:rPr>
          <w:lang w:eastAsia="ko-KR"/>
        </w:rPr>
        <w:t xml:space="preserve"> Preamble ID field in the </w:t>
      </w:r>
      <w:proofErr w:type="spellStart"/>
      <w:r>
        <w:rPr>
          <w:lang w:eastAsia="ko-KR"/>
        </w:rPr>
        <w:t>subheader</w:t>
      </w:r>
      <w:proofErr w:type="spellEnd"/>
      <w:r>
        <w:rPr>
          <w:lang w:eastAsia="ko-KR"/>
        </w:rPr>
        <w:t xml:space="preserve"> (RAPID). The T1 field is set to 0 to indicate the presence of T2 field in the </w:t>
      </w:r>
      <w:proofErr w:type="spellStart"/>
      <w:r>
        <w:rPr>
          <w:lang w:eastAsia="ko-KR"/>
        </w:rPr>
        <w:t>subheader</w:t>
      </w:r>
      <w:proofErr w:type="spellEnd"/>
      <w:r>
        <w:rPr>
          <w:lang w:eastAsia="ko-KR"/>
        </w:rPr>
        <w:t>;</w:t>
      </w:r>
    </w:p>
    <w:p w14:paraId="52ED1FA7" w14:textId="77777777" w:rsidR="003669F2" w:rsidRDefault="00B562E1">
      <w:pPr>
        <w:pStyle w:val="B1"/>
        <w:rPr>
          <w:lang w:eastAsia="ko-KR"/>
        </w:rPr>
      </w:pPr>
      <w:r>
        <w:rPr>
          <w:lang w:eastAsia="ko-KR"/>
        </w:rPr>
        <w:t>-</w:t>
      </w:r>
      <w:r>
        <w:rPr>
          <w:lang w:eastAsia="ko-KR"/>
        </w:rPr>
        <w:tab/>
        <w:t xml:space="preserve">T2: </w:t>
      </w:r>
      <w:r>
        <w:t xml:space="preserve">The T2 field is a flag indicating whether the MAC </w:t>
      </w:r>
      <w:proofErr w:type="spellStart"/>
      <w:r>
        <w:t>subheader</w:t>
      </w:r>
      <w:proofErr w:type="spellEnd"/>
      <w:r>
        <w:t xml:space="preserve"> contains a Backoff Indicator (BI) or a MAC SDU indicator (S). The T2 field is set to 0 to indicate the presence of a Backoff Indicator field in the </w:t>
      </w:r>
      <w:proofErr w:type="spellStart"/>
      <w:r>
        <w:t>subheader</w:t>
      </w:r>
      <w:proofErr w:type="spellEnd"/>
      <w:r>
        <w:t xml:space="preserve">. The T2 field is set to 1 to indicate the presence of the S field in the </w:t>
      </w:r>
      <w:proofErr w:type="spellStart"/>
      <w:r>
        <w:t>subheader</w:t>
      </w:r>
      <w:proofErr w:type="spellEnd"/>
      <w:r>
        <w:t>;</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S: This field indicates whether 'MAC </w:t>
      </w:r>
      <w:proofErr w:type="spellStart"/>
      <w:r>
        <w:rPr>
          <w:lang w:eastAsia="ko-KR"/>
        </w:rPr>
        <w:t>subPDU</w:t>
      </w:r>
      <w:proofErr w:type="spellEnd"/>
      <w:r>
        <w:rPr>
          <w:lang w:eastAsia="ko-KR"/>
        </w:rPr>
        <w:t xml:space="preserve">(s) for MAC SDU' follow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or not; The S field is set to 1 to indicate presence of 'MAC </w:t>
      </w:r>
      <w:proofErr w:type="spellStart"/>
      <w:r>
        <w:rPr>
          <w:lang w:eastAsia="ko-KR"/>
        </w:rPr>
        <w:t>subPDU</w:t>
      </w:r>
      <w:proofErr w:type="spellEnd"/>
      <w:r>
        <w:rPr>
          <w:lang w:eastAsia="ko-KR"/>
        </w:rPr>
        <w:t xml:space="preserve">(s) for MAC SDU'. The S field is set to 0 to indicate absence of 'MAC </w:t>
      </w:r>
      <w:proofErr w:type="spellStart"/>
      <w:r>
        <w:rPr>
          <w:lang w:eastAsia="ko-KR"/>
        </w:rPr>
        <w:t>subPDU</w:t>
      </w:r>
      <w:proofErr w:type="spellEnd"/>
      <w:r>
        <w:rPr>
          <w:lang w:eastAsia="ko-KR"/>
        </w:rPr>
        <w:t>(s)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w:t>
      </w:r>
      <w:proofErr w:type="gramStart"/>
      <w:r>
        <w:t>Random Access</w:t>
      </w:r>
      <w:proofErr w:type="gramEnd"/>
      <w:r>
        <w:t xml:space="preserve">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 xml:space="preserve">The MAC </w:t>
      </w:r>
      <w:proofErr w:type="spellStart"/>
      <w:r>
        <w:rPr>
          <w:color w:val="auto"/>
          <w:lang w:eastAsia="ko-KR"/>
        </w:rPr>
        <w:t>subheader</w:t>
      </w:r>
      <w:proofErr w:type="spellEnd"/>
      <w:r>
        <w:rPr>
          <w:color w:val="auto"/>
          <w:lang w:eastAsia="ko-KR"/>
        </w:rPr>
        <w:t xml:space="preserve"> is octet aligned.</w:t>
      </w:r>
    </w:p>
    <w:p w14:paraId="52ED1FAD" w14:textId="77777777" w:rsidR="003669F2" w:rsidRDefault="00B562E1">
      <w:pPr>
        <w:pStyle w:val="3"/>
        <w:rPr>
          <w:lang w:eastAsia="ko-KR"/>
        </w:rPr>
      </w:pPr>
      <w:bookmarkStart w:id="3504" w:name="_Toc178200755"/>
      <w:bookmarkStart w:id="3505" w:name="_Toc52796610"/>
      <w:bookmarkStart w:id="3506" w:name="_Toc46490453"/>
      <w:bookmarkStart w:id="3507" w:name="_Toc52752148"/>
      <w:bookmarkStart w:id="3508" w:name="_Toc37296322"/>
      <w:r>
        <w:rPr>
          <w:lang w:eastAsia="ko-KR"/>
        </w:rPr>
        <w:t>6.2.3</w:t>
      </w:r>
      <w:r>
        <w:rPr>
          <w:lang w:eastAsia="ko-KR"/>
        </w:rPr>
        <w:tab/>
        <w:t>MAC payload for Random Access Response</w:t>
      </w:r>
      <w:bookmarkEnd w:id="3503"/>
      <w:bookmarkEnd w:id="3504"/>
      <w:bookmarkEnd w:id="3505"/>
      <w:bookmarkEnd w:id="3506"/>
      <w:bookmarkEnd w:id="3507"/>
      <w:bookmarkEnd w:id="3508"/>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w:t>
      </w:r>
      <w:proofErr w:type="gramStart"/>
      <w:r>
        <w:t>Random Access</w:t>
      </w:r>
      <w:proofErr w:type="gramEnd"/>
      <w:r>
        <w:t xml:space="preserve">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 xml:space="preserve">of the Serving Cell. If the Serving Cell in which the </w:t>
      </w:r>
      <w:proofErr w:type="gramStart"/>
      <w:r>
        <w:t>Random Access</w:t>
      </w:r>
      <w:proofErr w:type="gramEnd"/>
      <w:r>
        <w:t xml:space="preserve">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0238CE">
      <w:pPr>
        <w:pStyle w:val="TH"/>
        <w:rPr>
          <w:lang w:eastAsia="ko-KR"/>
        </w:rPr>
      </w:pPr>
      <w:r>
        <w:rPr>
          <w:noProof/>
        </w:rPr>
        <w:object w:dxaOrig="5710" w:dyaOrig="4454" w14:anchorId="4DF81D58">
          <v:shape id="_x0000_i1151" type="#_x0000_t75" alt="" style="width:284.5pt;height:222.5pt;mso-width-percent:0;mso-height-percent:0;mso-width-percent:0;mso-height-percent:0" o:ole="">
            <v:imagedata r:id="rId268" o:title=""/>
          </v:shape>
          <o:OLEObject Type="Embed" ProgID="Visio.Drawing.15" ShapeID="_x0000_i1151" DrawAspect="Content" ObjectID="_1804003566" r:id="rId269"/>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宋体"/>
          <w:lang w:eastAsia="zh-CN"/>
        </w:rPr>
      </w:pPr>
      <w:bookmarkStart w:id="3509" w:name="_Toc178200756"/>
      <w:bookmarkStart w:id="3510" w:name="_Toc46490454"/>
      <w:bookmarkStart w:id="3511" w:name="_Toc37296323"/>
      <w:bookmarkStart w:id="3512" w:name="_Toc52796611"/>
      <w:bookmarkStart w:id="3513" w:name="_Toc52752149"/>
      <w:bookmarkStart w:id="3514" w:name="_Toc29239905"/>
      <w:r>
        <w:rPr>
          <w:rFonts w:eastAsia="Malgun Gothic"/>
          <w:lang w:eastAsia="ko-KR"/>
        </w:rPr>
        <w:t>6.2.3</w:t>
      </w:r>
      <w:r>
        <w:rPr>
          <w:rFonts w:eastAsia="宋体"/>
          <w:lang w:eastAsia="zh-CN"/>
        </w:rPr>
        <w:t>a</w:t>
      </w:r>
      <w:r>
        <w:rPr>
          <w:rFonts w:eastAsia="Malgun Gothic"/>
          <w:lang w:eastAsia="ko-KR"/>
        </w:rPr>
        <w:tab/>
        <w:t>MAC payload for MSGB</w:t>
      </w:r>
      <w:bookmarkEnd w:id="3509"/>
      <w:bookmarkEnd w:id="3510"/>
      <w:bookmarkEnd w:id="3511"/>
      <w:bookmarkEnd w:id="3512"/>
      <w:bookmarkEnd w:id="3513"/>
    </w:p>
    <w:p w14:paraId="52ED1FB8" w14:textId="77777777" w:rsidR="003669F2" w:rsidRDefault="00B562E1">
      <w:pPr>
        <w:rPr>
          <w:rFonts w:eastAsia="Malgun Gothic"/>
          <w:lang w:eastAsia="ko-KR"/>
        </w:rPr>
      </w:pPr>
      <w:r>
        <w:rPr>
          <w:lang w:eastAsia="ko-KR"/>
        </w:rPr>
        <w:t xml:space="preserve">The </w:t>
      </w:r>
      <w:proofErr w:type="spellStart"/>
      <w:r>
        <w:rPr>
          <w:lang w:eastAsia="ko-KR"/>
        </w:rPr>
        <w:t>fallbackRAR</w:t>
      </w:r>
      <w:proofErr w:type="spellEnd"/>
      <w:r>
        <w:rPr>
          <w:lang w:eastAsia="ko-KR"/>
        </w:rPr>
        <w:t xml:space="preserve">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proofErr w:type="spellStart"/>
      <w:r>
        <w:rPr>
          <w:lang w:eastAsia="ko-KR"/>
        </w:rPr>
        <w:t>fallbackRAR</w:t>
      </w:r>
      <w:proofErr w:type="spellEnd"/>
      <w:r>
        <w:rPr>
          <w:lang w:eastAsia="ko-KR"/>
        </w:rPr>
        <w:t xml:space="preserve"> </w:t>
      </w:r>
      <w:r>
        <w:t>is octet aligned.</w:t>
      </w:r>
    </w:p>
    <w:p w14:paraId="52ED1FBF" w14:textId="77777777" w:rsidR="003669F2" w:rsidRDefault="000238CE">
      <w:pPr>
        <w:pStyle w:val="TH"/>
        <w:rPr>
          <w:lang w:eastAsia="ko-KR"/>
        </w:rPr>
      </w:pPr>
      <w:r>
        <w:rPr>
          <w:noProof/>
        </w:rPr>
        <w:object w:dxaOrig="5710" w:dyaOrig="4454" w14:anchorId="33C33578">
          <v:shape id="_x0000_i1152" type="#_x0000_t75" alt="" style="width:284.5pt;height:222.5pt;mso-width-percent:0;mso-height-percent:0;mso-width-percent:0;mso-height-percent:0" o:ole="">
            <v:imagedata r:id="rId270" o:title=""/>
          </v:shape>
          <o:OLEObject Type="Embed" ProgID="Visio.Drawing.15" ShapeID="_x0000_i1152" DrawAspect="Content" ObjectID="_1804003567" r:id="rId271"/>
        </w:object>
      </w:r>
    </w:p>
    <w:p w14:paraId="52ED1FC0" w14:textId="77777777" w:rsidR="003669F2" w:rsidRDefault="00B562E1">
      <w:pPr>
        <w:pStyle w:val="TF"/>
        <w:rPr>
          <w:lang w:eastAsia="ko-KR"/>
        </w:rPr>
      </w:pPr>
      <w:r>
        <w:rPr>
          <w:lang w:eastAsia="ko-KR"/>
        </w:rPr>
        <w:t xml:space="preserve">Figure 6.2.3a-1: </w:t>
      </w:r>
      <w:proofErr w:type="spellStart"/>
      <w:r>
        <w:rPr>
          <w:lang w:eastAsia="ko-KR"/>
        </w:rPr>
        <w:t>fallbackRAR</w:t>
      </w:r>
      <w:proofErr w:type="spellEnd"/>
    </w:p>
    <w:p w14:paraId="52ED1FC1" w14:textId="77777777" w:rsidR="003669F2" w:rsidRDefault="00B562E1">
      <w:pPr>
        <w:rPr>
          <w:lang w:eastAsia="ko-KR"/>
        </w:rPr>
      </w:pPr>
      <w:r>
        <w:rPr>
          <w:lang w:eastAsia="ko-KR"/>
        </w:rPr>
        <w:t xml:space="preserve">The </w:t>
      </w:r>
      <w:proofErr w:type="spellStart"/>
      <w:r>
        <w:rPr>
          <w:lang w:eastAsia="ko-KR"/>
        </w:rPr>
        <w:t>successRAR</w:t>
      </w:r>
      <w:proofErr w:type="spellEnd"/>
      <w:r>
        <w:rPr>
          <w:lang w:eastAsia="ko-KR"/>
        </w:rPr>
        <w:t xml:space="preserve">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r>
      <w:proofErr w:type="spellStart"/>
      <w:r>
        <w:t>ChannelAccess-CPext</w:t>
      </w:r>
      <w:proofErr w:type="spellEnd"/>
      <w:r>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t>ChannelAccess-CPext</w:t>
      </w:r>
      <w:proofErr w:type="spellEnd"/>
      <w:r>
        <w:t xml:space="preserve">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proofErr w:type="spellStart"/>
      <w:r>
        <w:rPr>
          <w:lang w:eastAsia="ko-KR"/>
        </w:rPr>
        <w:t>successRAR</w:t>
      </w:r>
      <w:proofErr w:type="spellEnd"/>
      <w:r>
        <w:rPr>
          <w:lang w:eastAsia="ko-KR"/>
        </w:rPr>
        <w:t xml:space="preserve"> </w:t>
      </w:r>
      <w:r>
        <w:t>is octet aligned.</w:t>
      </w:r>
    </w:p>
    <w:p w14:paraId="52ED1FCB" w14:textId="77777777" w:rsidR="003669F2" w:rsidRDefault="000238CE">
      <w:pPr>
        <w:pStyle w:val="TH"/>
        <w:rPr>
          <w:lang w:eastAsia="en-US"/>
        </w:rPr>
      </w:pPr>
      <w:r>
        <w:rPr>
          <w:noProof/>
        </w:rPr>
        <w:object w:dxaOrig="5676" w:dyaOrig="6714" w14:anchorId="1387E6FA">
          <v:shape id="_x0000_i1153" type="#_x0000_t75" alt="" style="width:283.5pt;height:336pt;mso-width-percent:0;mso-height-percent:0;mso-width-percent:0;mso-height-percent:0" o:ole="">
            <v:imagedata r:id="rId272" o:title=""/>
          </v:shape>
          <o:OLEObject Type="Embed" ProgID="Visio.Drawing.15" ShapeID="_x0000_i1153" DrawAspect="Content" ObjectID="_1804003568" r:id="rId273"/>
        </w:object>
      </w:r>
    </w:p>
    <w:p w14:paraId="52ED1FCC" w14:textId="77777777" w:rsidR="003669F2" w:rsidRDefault="00B562E1">
      <w:pPr>
        <w:pStyle w:val="TF"/>
        <w:rPr>
          <w:lang w:eastAsia="ko-KR"/>
        </w:rPr>
      </w:pPr>
      <w:r>
        <w:rPr>
          <w:lang w:eastAsia="ko-KR"/>
        </w:rPr>
        <w:t xml:space="preserve">Figure 6.2.3a-2: </w:t>
      </w:r>
      <w:proofErr w:type="spellStart"/>
      <w:r>
        <w:rPr>
          <w:lang w:eastAsia="ko-KR"/>
        </w:rPr>
        <w:t>successRAR</w:t>
      </w:r>
      <w:proofErr w:type="spellEnd"/>
    </w:p>
    <w:p w14:paraId="52ED1FCD" w14:textId="77777777" w:rsidR="003669F2" w:rsidRDefault="00B562E1">
      <w:pPr>
        <w:pStyle w:val="3"/>
        <w:rPr>
          <w:lang w:eastAsia="ko-KR"/>
        </w:rPr>
      </w:pPr>
      <w:bookmarkStart w:id="3515" w:name="_Toc178200757"/>
      <w:bookmarkStart w:id="3516" w:name="_Toc52796612"/>
      <w:bookmarkStart w:id="3517" w:name="_Toc46490455"/>
      <w:bookmarkStart w:id="3518" w:name="_Toc52752150"/>
      <w:bookmarkStart w:id="3519" w:name="_Toc37296324"/>
      <w:r>
        <w:rPr>
          <w:lang w:eastAsia="ko-KR"/>
        </w:rPr>
        <w:t>6.2.4</w:t>
      </w:r>
      <w:r>
        <w:rPr>
          <w:lang w:eastAsia="ko-KR"/>
        </w:rPr>
        <w:tab/>
        <w:t xml:space="preserve">MAC </w:t>
      </w:r>
      <w:proofErr w:type="spellStart"/>
      <w:r>
        <w:rPr>
          <w:lang w:eastAsia="ko-KR"/>
        </w:rPr>
        <w:t>subheader</w:t>
      </w:r>
      <w:proofErr w:type="spellEnd"/>
      <w:r>
        <w:rPr>
          <w:lang w:eastAsia="ko-KR"/>
        </w:rPr>
        <w:t xml:space="preserve"> for SL-SCH</w:t>
      </w:r>
      <w:bookmarkEnd w:id="3515"/>
      <w:bookmarkEnd w:id="3516"/>
      <w:bookmarkEnd w:id="3517"/>
      <w:bookmarkEnd w:id="3518"/>
      <w:bookmarkEnd w:id="3519"/>
    </w:p>
    <w:p w14:paraId="52ED1FCE"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CF" w14:textId="77777777" w:rsidR="003669F2" w:rsidRDefault="00B562E1">
      <w:pPr>
        <w:pStyle w:val="B1"/>
      </w:pPr>
      <w:r>
        <w:t>-</w:t>
      </w:r>
      <w:r>
        <w:tab/>
        <w:t xml:space="preserve">V: The MAC PDU format version number field indicates which version of the SL-SCH </w:t>
      </w:r>
      <w:proofErr w:type="spellStart"/>
      <w:r>
        <w:t>subheader</w:t>
      </w:r>
      <w:proofErr w:type="spellEnd"/>
      <w:r>
        <w:t xml:space="preserve">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 xml:space="preserve">per MAC </w:t>
      </w:r>
      <w:proofErr w:type="spellStart"/>
      <w:r>
        <w:rPr>
          <w:lang w:eastAsia="ko-KR"/>
        </w:rPr>
        <w:t>subheader</w:t>
      </w:r>
      <w:proofErr w:type="spellEnd"/>
      <w:r>
        <w:rPr>
          <w:lang w:eastAsia="ko-KR"/>
        </w:rPr>
        <w:t xml:space="preserve"> except for SL-SCH </w:t>
      </w:r>
      <w:proofErr w:type="spellStart"/>
      <w:r>
        <w:rPr>
          <w:lang w:eastAsia="ko-KR"/>
        </w:rPr>
        <w:t>subheader</w:t>
      </w:r>
      <w:proofErr w:type="spellEnd"/>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w:t>
      </w:r>
      <w:proofErr w:type="spellStart"/>
      <w:r>
        <w:t>subheader</w:t>
      </w:r>
      <w:proofErr w:type="spellEnd"/>
      <w:r>
        <w:t xml:space="preserve"> except </w:t>
      </w:r>
      <w:r>
        <w:rPr>
          <w:lang w:eastAsia="ko-KR"/>
        </w:rPr>
        <w:t xml:space="preserve">for </w:t>
      </w:r>
      <w:r>
        <w:t xml:space="preserve">SL-SCH </w:t>
      </w:r>
      <w:proofErr w:type="spellStart"/>
      <w:r>
        <w:t>subheader</w:t>
      </w:r>
      <w:proofErr w:type="spellEnd"/>
      <w:r>
        <w:t xml:space="preserve"> and </w:t>
      </w:r>
      <w:proofErr w:type="spellStart"/>
      <w:r>
        <w:t>subheaders</w:t>
      </w:r>
      <w:proofErr w:type="spellEnd"/>
      <w:r>
        <w:t xml:space="preserve">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SL-SCH </w:t>
      </w:r>
      <w:proofErr w:type="spellStart"/>
      <w:r>
        <w:t>subheader</w:t>
      </w:r>
      <w:proofErr w:type="spellEnd"/>
      <w:r>
        <w:t xml:space="preserve"> and </w:t>
      </w:r>
      <w:proofErr w:type="spellStart"/>
      <w:r>
        <w:t>subheaders</w:t>
      </w:r>
      <w:proofErr w:type="spellEnd"/>
      <w:r>
        <w:t xml:space="preserve">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proofErr w:type="spellStart"/>
            <w:r>
              <w:t>ProSe</w:t>
            </w:r>
            <w:proofErr w:type="spellEnd"/>
            <w:r>
              <w:t xml:space="preserve"> direct link security mode command</w:t>
            </w:r>
            <w:r>
              <w:rPr>
                <w:rFonts w:eastAsia="宋体"/>
                <w:lang w:eastAsia="zh-CN"/>
              </w:rPr>
              <w:t>" and "</w:t>
            </w:r>
            <w:proofErr w:type="spellStart"/>
            <w:r>
              <w:t>ProSe</w:t>
            </w:r>
            <w:proofErr w:type="spellEnd"/>
            <w:r>
              <w:t xml:space="preserve"> direct link security mode complete</w:t>
            </w:r>
            <w:r>
              <w:rPr>
                <w:rFonts w:eastAsia="宋体"/>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 xml:space="preserve">Enhanced </w:t>
            </w:r>
            <w:proofErr w:type="spellStart"/>
            <w:r>
              <w:rPr>
                <w:lang w:eastAsia="ko-KR"/>
              </w:rPr>
              <w:t>Sidelink</w:t>
            </w:r>
            <w:proofErr w:type="spellEnd"/>
            <w:r>
              <w:rPr>
                <w:lang w:eastAsia="ko-KR"/>
              </w:rPr>
              <w:t xml:space="preserve">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 xml:space="preserve">Enhanced </w:t>
            </w:r>
            <w:proofErr w:type="spellStart"/>
            <w:r>
              <w:rPr>
                <w:lang w:eastAsia="ko-KR"/>
              </w:rPr>
              <w:t>Sidelink</w:t>
            </w:r>
            <w:proofErr w:type="spellEnd"/>
            <w:r>
              <w:rPr>
                <w:lang w:eastAsia="ko-KR"/>
              </w:rPr>
              <w:t xml:space="preserve">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 xml:space="preserve">SCCH for </w:t>
            </w:r>
            <w:proofErr w:type="spellStart"/>
            <w:r>
              <w:rPr>
                <w:lang w:eastAsia="ko-KR"/>
              </w:rPr>
              <w:t>Sidelink</w:t>
            </w:r>
            <w:proofErr w:type="spellEnd"/>
            <w:r>
              <w:rPr>
                <w:lang w:eastAsia="ko-KR"/>
              </w:rPr>
              <w:t xml:space="preserve">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proofErr w:type="spellStart"/>
            <w:r>
              <w:rPr>
                <w:lang w:eastAsia="ko-KR"/>
              </w:rPr>
              <w:t>Sidelink</w:t>
            </w:r>
            <w:proofErr w:type="spellEnd"/>
            <w:r>
              <w:rPr>
                <w:lang w:eastAsia="ko-KR"/>
              </w:rPr>
              <w:t xml:space="preserve">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proofErr w:type="spellStart"/>
            <w:r>
              <w:rPr>
                <w:lang w:eastAsia="ko-KR"/>
              </w:rPr>
              <w:t>Sidelink</w:t>
            </w:r>
            <w:proofErr w:type="spellEnd"/>
            <w:r>
              <w:rPr>
                <w:lang w:eastAsia="ko-KR"/>
              </w:rPr>
              <w:t xml:space="preserve">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proofErr w:type="spellStart"/>
            <w:r>
              <w:rPr>
                <w:lang w:eastAsia="ko-KR"/>
              </w:rPr>
              <w:t>Sidelink</w:t>
            </w:r>
            <w:proofErr w:type="spellEnd"/>
            <w:r>
              <w:rPr>
                <w:lang w:eastAsia="ko-KR"/>
              </w:rPr>
              <w:t xml:space="preserve">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proofErr w:type="spellStart"/>
            <w:r>
              <w:rPr>
                <w:rFonts w:eastAsia="Malgun Gothic"/>
                <w:lang w:eastAsia="ko-KR"/>
              </w:rPr>
              <w:t>Sidelink</w:t>
            </w:r>
            <w:proofErr w:type="spellEnd"/>
            <w:r>
              <w:rPr>
                <w:rFonts w:eastAsia="Malgun Gothic"/>
                <w:lang w:eastAsia="ko-KR"/>
              </w:rPr>
              <w:t xml:space="preserve">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3520" w:name="_Toc46490456"/>
      <w:bookmarkStart w:id="3521" w:name="_Toc37296325"/>
      <w:bookmarkStart w:id="3522" w:name="_Toc178200758"/>
      <w:bookmarkStart w:id="3523" w:name="_Toc52752151"/>
      <w:bookmarkStart w:id="3524" w:name="_Toc52796613"/>
      <w:r>
        <w:rPr>
          <w:lang w:eastAsia="ko-KR"/>
        </w:rPr>
        <w:t>7</w:t>
      </w:r>
      <w:r>
        <w:rPr>
          <w:lang w:eastAsia="ko-KR"/>
        </w:rPr>
        <w:tab/>
        <w:t>Variables and constants</w:t>
      </w:r>
      <w:bookmarkEnd w:id="3514"/>
      <w:bookmarkEnd w:id="3520"/>
      <w:bookmarkEnd w:id="3521"/>
      <w:bookmarkEnd w:id="3522"/>
      <w:bookmarkEnd w:id="3523"/>
      <w:bookmarkEnd w:id="3524"/>
    </w:p>
    <w:p w14:paraId="52ED201C" w14:textId="77777777" w:rsidR="003669F2" w:rsidRDefault="00B562E1">
      <w:pPr>
        <w:pStyle w:val="2"/>
        <w:rPr>
          <w:lang w:eastAsia="ko-KR"/>
        </w:rPr>
      </w:pPr>
      <w:bookmarkStart w:id="3525" w:name="_Toc29239906"/>
      <w:bookmarkStart w:id="3526" w:name="_Toc46490457"/>
      <w:bookmarkStart w:id="3527" w:name="_Toc37296326"/>
      <w:bookmarkStart w:id="3528" w:name="_Toc52752152"/>
      <w:bookmarkStart w:id="3529" w:name="_Toc52796614"/>
      <w:bookmarkStart w:id="3530" w:name="_Toc178200759"/>
      <w:r>
        <w:rPr>
          <w:lang w:eastAsia="ko-KR"/>
        </w:rPr>
        <w:t>7.1</w:t>
      </w:r>
      <w:r>
        <w:rPr>
          <w:lang w:eastAsia="ko-KR"/>
        </w:rPr>
        <w:tab/>
        <w:t>RNTI values</w:t>
      </w:r>
      <w:bookmarkEnd w:id="3525"/>
      <w:bookmarkEnd w:id="3526"/>
      <w:bookmarkEnd w:id="3527"/>
      <w:bookmarkEnd w:id="3528"/>
      <w:bookmarkEnd w:id="3529"/>
      <w:bookmarkEnd w:id="3530"/>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xml:space="preserve">, G-RNTI, G-CS-RNTI, CG-SDT-CS-RNTI, NCR-RNTI, and </w:t>
            </w:r>
            <w:proofErr w:type="spellStart"/>
            <w:r>
              <w:rPr>
                <w:rFonts w:ascii="Arial" w:hAnsi="Arial" w:cs="Arial"/>
                <w:sz w:val="18"/>
                <w:szCs w:val="18"/>
                <w:lang w:eastAsia="zh-CN"/>
              </w:rPr>
              <w:t>cellDTRX</w:t>
            </w:r>
            <w:proofErr w:type="spellEnd"/>
            <w:r>
              <w:rPr>
                <w:rFonts w:ascii="Arial" w:hAnsi="Arial" w:cs="Arial"/>
                <w:sz w:val="18"/>
                <w:szCs w:val="18"/>
                <w:lang w:eastAsia="zh-CN"/>
              </w:rPr>
              <w:t>-RNTI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proofErr w:type="spellStart"/>
            <w:r>
              <w:rPr>
                <w:i/>
                <w:lang w:eastAsia="zh-CN"/>
              </w:rPr>
              <w:t>drx-onDurationTimer</w:t>
            </w:r>
            <w:proofErr w:type="spellEnd"/>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宋体"/>
                <w:lang w:eastAsia="zh-CN"/>
              </w:rPr>
              <w:t xml:space="preserve">Dynamically scheduled </w:t>
            </w:r>
            <w:proofErr w:type="spellStart"/>
            <w:r>
              <w:rPr>
                <w:rFonts w:eastAsia="宋体"/>
                <w:lang w:eastAsia="zh-CN"/>
              </w:rPr>
              <w:t>sidelink</w:t>
            </w:r>
            <w:proofErr w:type="spellEnd"/>
            <w:r>
              <w:rPr>
                <w:rFonts w:eastAsia="宋体"/>
                <w:lang w:eastAsia="zh-CN"/>
              </w:rPr>
              <w:t xml:space="preserve">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 xml:space="preserve">Configured scheduled </w:t>
            </w:r>
            <w:proofErr w:type="spellStart"/>
            <w:r>
              <w:rPr>
                <w:lang w:eastAsia="ko-KR"/>
              </w:rPr>
              <w:t>sidelink</w:t>
            </w:r>
            <w:proofErr w:type="spellEnd"/>
            <w:r>
              <w:rPr>
                <w:lang w:eastAsia="ko-KR"/>
              </w:rPr>
              <w:t xml:space="preserve">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 xml:space="preserve">Configured scheduled </w:t>
            </w:r>
            <w:proofErr w:type="spellStart"/>
            <w:r>
              <w:rPr>
                <w:lang w:eastAsia="ko-KR"/>
              </w:rPr>
              <w:t>sidelink</w:t>
            </w:r>
            <w:proofErr w:type="spellEnd"/>
            <w:r>
              <w:rPr>
                <w:lang w:eastAsia="ko-KR"/>
              </w:rPr>
              <w:t xml:space="preserve">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等线"/>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等线"/>
                <w:lang w:eastAsia="zh-CN"/>
              </w:rPr>
              <w:t xml:space="preserve">Dynamically scheduled </w:t>
            </w:r>
            <w:proofErr w:type="spellStart"/>
            <w:r>
              <w:rPr>
                <w:rFonts w:eastAsia="等线"/>
                <w:lang w:eastAsia="zh-CN"/>
              </w:rPr>
              <w:t>sidelink</w:t>
            </w:r>
            <w:proofErr w:type="spellEnd"/>
            <w:r>
              <w:rPr>
                <w:rFonts w:eastAsia="等线"/>
                <w:lang w:eastAsia="zh-CN"/>
              </w:rPr>
              <w:t xml:space="preserve"> PRS transmission</w:t>
            </w:r>
          </w:p>
        </w:tc>
        <w:tc>
          <w:tcPr>
            <w:tcW w:w="1946" w:type="dxa"/>
            <w:shd w:val="clear" w:color="auto" w:fill="auto"/>
          </w:tcPr>
          <w:p w14:paraId="52ED20DA" w14:textId="77777777" w:rsidR="003669F2" w:rsidRDefault="00B562E1">
            <w:pPr>
              <w:pStyle w:val="TAC"/>
              <w:rPr>
                <w:lang w:eastAsia="ko-KR"/>
              </w:rPr>
            </w:pPr>
            <w:r>
              <w:rPr>
                <w:rFonts w:eastAsia="等线"/>
                <w:lang w:eastAsia="zh-CN"/>
              </w:rPr>
              <w:t>N/A</w:t>
            </w:r>
          </w:p>
        </w:tc>
        <w:tc>
          <w:tcPr>
            <w:tcW w:w="2043" w:type="dxa"/>
            <w:shd w:val="clear" w:color="auto" w:fill="auto"/>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等线"/>
                <w:lang w:eastAsia="zh-CN"/>
              </w:rPr>
              <w:t xml:space="preserve">Configured scheduled </w:t>
            </w:r>
            <w:proofErr w:type="spellStart"/>
            <w:r>
              <w:rPr>
                <w:rFonts w:eastAsia="等线"/>
                <w:lang w:eastAsia="zh-CN"/>
              </w:rPr>
              <w:t>sidelink</w:t>
            </w:r>
            <w:proofErr w:type="spellEnd"/>
            <w:r>
              <w:rPr>
                <w:rFonts w:eastAsia="等线"/>
                <w:lang w:eastAsia="zh-CN"/>
              </w:rPr>
              <w:t xml:space="preserve">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等线"/>
                <w:lang w:eastAsia="zh-CN"/>
              </w:rPr>
              <w:t>N/A</w:t>
            </w:r>
          </w:p>
        </w:tc>
        <w:tc>
          <w:tcPr>
            <w:tcW w:w="2043" w:type="dxa"/>
            <w:shd w:val="clear" w:color="auto" w:fill="auto"/>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等线"/>
                <w:lang w:eastAsia="zh-CN"/>
              </w:rPr>
              <w:t xml:space="preserve">Configured scheduled </w:t>
            </w:r>
            <w:proofErr w:type="spellStart"/>
            <w:r>
              <w:rPr>
                <w:rFonts w:eastAsia="等线"/>
                <w:lang w:eastAsia="zh-CN"/>
              </w:rPr>
              <w:t>sidelink</w:t>
            </w:r>
            <w:proofErr w:type="spellEnd"/>
            <w:r>
              <w:rPr>
                <w:rFonts w:eastAsia="等线"/>
                <w:lang w:eastAsia="zh-CN"/>
              </w:rPr>
              <w:t xml:space="preserve"> PRS transmission (deactivation)</w:t>
            </w:r>
          </w:p>
        </w:tc>
        <w:tc>
          <w:tcPr>
            <w:tcW w:w="1946" w:type="dxa"/>
            <w:shd w:val="clear" w:color="auto" w:fill="auto"/>
          </w:tcPr>
          <w:p w14:paraId="52ED20E4" w14:textId="77777777" w:rsidR="003669F2" w:rsidRDefault="00B562E1">
            <w:pPr>
              <w:pStyle w:val="TAC"/>
              <w:rPr>
                <w:lang w:eastAsia="ko-KR"/>
              </w:rPr>
            </w:pPr>
            <w:r>
              <w:rPr>
                <w:rFonts w:eastAsia="等线"/>
                <w:lang w:eastAsia="zh-CN"/>
              </w:rPr>
              <w:t>N/A</w:t>
            </w:r>
          </w:p>
        </w:tc>
        <w:tc>
          <w:tcPr>
            <w:tcW w:w="2043" w:type="dxa"/>
            <w:shd w:val="clear" w:color="auto" w:fill="auto"/>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52ED20E9" w14:textId="77777777" w:rsidR="003669F2" w:rsidRDefault="00B562E1">
            <w:pPr>
              <w:pStyle w:val="TAL"/>
              <w:rPr>
                <w:lang w:eastAsia="zh-CN"/>
              </w:rPr>
            </w:pPr>
            <w:r>
              <w:rPr>
                <w:lang w:eastAsia="ko-KR"/>
              </w:rPr>
              <w:t>(</w:t>
            </w:r>
            <w:proofErr w:type="gramStart"/>
            <w:r>
              <w:rPr>
                <w:lang w:eastAsia="ko-KR"/>
              </w:rPr>
              <w:t>activation</w:t>
            </w:r>
            <w:proofErr w:type="gramEnd"/>
            <w:r>
              <w:rPr>
                <w:lang w:eastAsia="ko-KR"/>
              </w:rPr>
              <w:t>,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proofErr w:type="spellStart"/>
            <w:r>
              <w:rPr>
                <w:lang w:eastAsia="ko-KR"/>
              </w:rPr>
              <w:t>cellDTRX</w:t>
            </w:r>
            <w:proofErr w:type="spellEnd"/>
            <w:r>
              <w:rPr>
                <w:lang w:eastAsia="ko-KR"/>
              </w:rPr>
              <w:t>-RNTI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 xml:space="preserve">The MAC entity uses SL Semi-Persistent Scheduling V-RNTI to control semi-persistently scheduled </w:t>
            </w:r>
            <w:proofErr w:type="spellStart"/>
            <w:r>
              <w:rPr>
                <w:rFonts w:eastAsiaTheme="minorEastAsia"/>
                <w:lang w:eastAsia="ko-KR"/>
              </w:rPr>
              <w:t>sidelink</w:t>
            </w:r>
            <w:proofErr w:type="spellEnd"/>
            <w:r>
              <w:rPr>
                <w:rFonts w:eastAsiaTheme="minorEastAsia"/>
                <w:lang w:eastAsia="ko-KR"/>
              </w:rPr>
              <w:t xml:space="preserve"> transmission on SL-SCH for V2X </w:t>
            </w:r>
            <w:proofErr w:type="spellStart"/>
            <w:r>
              <w:rPr>
                <w:rFonts w:eastAsiaTheme="minorEastAsia"/>
                <w:lang w:eastAsia="ko-KR"/>
              </w:rPr>
              <w:t>sidelink</w:t>
            </w:r>
            <w:proofErr w:type="spellEnd"/>
            <w:r>
              <w:rPr>
                <w:rFonts w:eastAsiaTheme="minorEastAsia"/>
                <w:lang w:eastAsia="ko-KR"/>
              </w:rPr>
              <w:t xml:space="preserve">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3531" w:name="_Toc178200760"/>
      <w:bookmarkStart w:id="3532" w:name="_Toc52752153"/>
      <w:bookmarkStart w:id="3533" w:name="_Toc52796615"/>
      <w:bookmarkStart w:id="3534" w:name="_Toc37296327"/>
      <w:bookmarkStart w:id="3535" w:name="_Toc46490458"/>
      <w:bookmarkStart w:id="3536" w:name="_Toc29239907"/>
      <w:r>
        <w:rPr>
          <w:lang w:eastAsia="ko-KR"/>
        </w:rPr>
        <w:t>7.2</w:t>
      </w:r>
      <w:r>
        <w:rPr>
          <w:lang w:eastAsia="ko-KR"/>
        </w:rPr>
        <w:tab/>
        <w:t>Backoff Parameter values</w:t>
      </w:r>
      <w:bookmarkEnd w:id="3531"/>
      <w:bookmarkEnd w:id="3532"/>
      <w:bookmarkEnd w:id="3533"/>
      <w:bookmarkEnd w:id="3534"/>
      <w:bookmarkEnd w:id="3535"/>
      <w:bookmarkEnd w:id="3536"/>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w:t>
            </w:r>
            <w:proofErr w:type="spellStart"/>
            <w:r>
              <w:rPr>
                <w:lang w:eastAsia="ko-KR"/>
              </w:rPr>
              <w:t>ms</w:t>
            </w:r>
            <w:proofErr w:type="spellEnd"/>
            <w:r>
              <w:rPr>
                <w:lang w:eastAsia="ko-KR"/>
              </w:rPr>
              <w:t>)</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3537" w:name="_Toc178200761"/>
      <w:bookmarkStart w:id="3538" w:name="_Toc29239908"/>
      <w:bookmarkStart w:id="3539" w:name="_Toc52796616"/>
      <w:bookmarkStart w:id="3540" w:name="_Toc52752154"/>
      <w:bookmarkStart w:id="3541" w:name="_Toc46490459"/>
      <w:bookmarkStart w:id="3542" w:name="_Toc37296328"/>
      <w:r>
        <w:rPr>
          <w:lang w:eastAsia="ko-KR"/>
        </w:rPr>
        <w:t>7.3</w:t>
      </w:r>
      <w:r>
        <w:rPr>
          <w:lang w:eastAsia="ko-KR"/>
        </w:rPr>
        <w:tab/>
        <w:t>DELTA_PREAMBLE values</w:t>
      </w:r>
      <w:bookmarkEnd w:id="3537"/>
      <w:bookmarkEnd w:id="3538"/>
      <w:bookmarkEnd w:id="3539"/>
      <w:bookmarkEnd w:id="3540"/>
      <w:bookmarkEnd w:id="3541"/>
      <w:bookmarkEnd w:id="3542"/>
    </w:p>
    <w:p w14:paraId="52ED214F" w14:textId="77777777" w:rsidR="003669F2" w:rsidRDefault="00B562E1">
      <w:pPr>
        <w:rPr>
          <w:lang w:eastAsia="ko-KR"/>
        </w:rPr>
      </w:pPr>
      <w:r>
        <w:t xml:space="preserve">The DELTA_PREAMBLE preamble </w:t>
      </w:r>
      <w:proofErr w:type="gramStart"/>
      <w:r>
        <w:t>format based</w:t>
      </w:r>
      <w:proofErr w:type="gramEnd"/>
      <w:r>
        <w:t xml:space="preserve">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proofErr w:type="spellStart"/>
      <w:r>
        <w:rPr>
          <w:i/>
          <w:lang w:eastAsia="ko-KR"/>
        </w:rPr>
        <w:t>msgA-SubcarrierSpacing</w:t>
      </w:r>
      <w:proofErr w:type="spellEnd"/>
      <w:r>
        <w:rPr>
          <w:lang w:eastAsia="ko-KR"/>
        </w:rPr>
        <w:t xml:space="preserve">, as specified in TS 38.331 [5] and Table 4.2-1 in TS 38.211 [8], and the preamble formats are given by </w:t>
      </w:r>
      <w:proofErr w:type="spellStart"/>
      <w:r>
        <w:rPr>
          <w:i/>
          <w:lang w:eastAsia="ko-KR"/>
        </w:rPr>
        <w:t>prach-ConfigurationIndex</w:t>
      </w:r>
      <w:proofErr w:type="spellEnd"/>
      <w:r>
        <w:rPr>
          <w:lang w:eastAsia="ko-KR"/>
        </w:rPr>
        <w:t xml:space="preserve"> or </w:t>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3543" w:name="_Toc178200762"/>
      <w:bookmarkStart w:id="3544" w:name="_Toc52752155"/>
      <w:bookmarkStart w:id="3545" w:name="_Toc52796617"/>
      <w:bookmarkStart w:id="3546" w:name="_Toc29239909"/>
      <w:bookmarkStart w:id="3547" w:name="_Toc37296329"/>
      <w:bookmarkStart w:id="3548" w:name="_Toc46490460"/>
      <w:r>
        <w:rPr>
          <w:lang w:eastAsia="ko-KR"/>
        </w:rPr>
        <w:t>7.4</w:t>
      </w:r>
      <w:r>
        <w:rPr>
          <w:lang w:eastAsia="ko-KR"/>
        </w:rPr>
        <w:tab/>
        <w:t>PRACH Mask Index values</w:t>
      </w:r>
      <w:bookmarkEnd w:id="3543"/>
      <w:bookmarkEnd w:id="3544"/>
      <w:bookmarkEnd w:id="3545"/>
      <w:bookmarkEnd w:id="3546"/>
      <w:bookmarkEnd w:id="3547"/>
      <w:bookmarkEnd w:id="3548"/>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proofErr w:type="spellStart"/>
            <w:r>
              <w:rPr>
                <w:i/>
                <w:iCs/>
                <w:lang w:eastAsia="ko-KR"/>
              </w:rPr>
              <w:t>msgA</w:t>
            </w:r>
            <w:proofErr w:type="spellEnd"/>
            <w:r>
              <w:rPr>
                <w:i/>
                <w:iCs/>
                <w:lang w:eastAsia="ko-KR"/>
              </w:rPr>
              <w:t>-SSB-</w:t>
            </w:r>
            <w:proofErr w:type="spellStart"/>
            <w:r>
              <w:rPr>
                <w:i/>
                <w:iCs/>
                <w:lang w:eastAsia="ko-KR"/>
              </w:rPr>
              <w:t>SharedRO</w:t>
            </w:r>
            <w:proofErr w:type="spellEnd"/>
            <w:r>
              <w:rPr>
                <w:i/>
                <w:iCs/>
                <w:lang w:eastAsia="ko-KR"/>
              </w:rPr>
              <w:t>-</w:t>
            </w:r>
            <w:proofErr w:type="spellStart"/>
            <w:r>
              <w:rPr>
                <w:i/>
                <w:iCs/>
                <w:lang w:eastAsia="ko-KR"/>
              </w:rPr>
              <w:t>MaskIndex</w:t>
            </w:r>
            <w:proofErr w:type="spellEnd"/>
            <w:r>
              <w:rPr>
                <w:i/>
                <w:iCs/>
                <w:lang w:eastAsia="ko-KR"/>
              </w:rPr>
              <w:t>/</w:t>
            </w:r>
            <w:r>
              <w:rPr>
                <w:lang w:eastAsia="ko-KR"/>
              </w:rPr>
              <w:br/>
            </w:r>
            <w:proofErr w:type="spellStart"/>
            <w:r>
              <w:rPr>
                <w:i/>
                <w:iCs/>
                <w:lang w:eastAsia="ko-KR"/>
              </w:rPr>
              <w:t>ssb-SharedRO-MaskIndex</w:t>
            </w:r>
            <w:proofErr w:type="spellEnd"/>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3549" w:name="_Toc37296330"/>
      <w:bookmarkStart w:id="3550" w:name="_Toc52796618"/>
      <w:bookmarkStart w:id="3551" w:name="_Toc178200763"/>
      <w:bookmarkStart w:id="3552" w:name="_Toc46490461"/>
      <w:bookmarkStart w:id="3553" w:name="_Toc52752156"/>
      <w:bookmarkStart w:id="3554" w:name="_Toc29239910"/>
      <w:bookmarkStart w:id="3555" w:name="historyclause"/>
      <w:r>
        <w:lastRenderedPageBreak/>
        <w:t xml:space="preserve">Annex </w:t>
      </w:r>
      <w:r>
        <w:rPr>
          <w:lang w:eastAsia="ko-KR"/>
        </w:rPr>
        <w:t>A</w:t>
      </w:r>
      <w:r>
        <w:t xml:space="preserve"> </w:t>
      </w:r>
      <w:bookmarkEnd w:id="3549"/>
      <w:bookmarkEnd w:id="3550"/>
      <w:bookmarkEnd w:id="3551"/>
      <w:bookmarkEnd w:id="3552"/>
      <w:bookmarkEnd w:id="3553"/>
      <w:bookmarkEnd w:id="3554"/>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555"/>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4"/>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1" w:author="Nokia" w:date="2025-01-31T09:27:00Z" w:initials="Nokia">
    <w:p w14:paraId="6C6DDF5C" w14:textId="77777777" w:rsidR="006B1EA8" w:rsidRDefault="006B1EA8" w:rsidP="006B1EA8">
      <w:pPr>
        <w:pStyle w:val="a7"/>
      </w:pPr>
      <w:r>
        <w:rPr>
          <w:rStyle w:val="a6"/>
        </w:rPr>
        <w:annotationRef/>
      </w:r>
      <w:r>
        <w:t xml:space="preserve">Would be desirable to align the definitions with RRC (where this seems to be defined using different wording).  </w:t>
      </w:r>
    </w:p>
    <w:p w14:paraId="4E1EB1E0" w14:textId="77777777" w:rsidR="006B1EA8" w:rsidRDefault="006B1EA8" w:rsidP="006B1EA8">
      <w:pPr>
        <w:pStyle w:val="a7"/>
      </w:pPr>
    </w:p>
    <w:p w14:paraId="0599E0B4" w14:textId="77777777" w:rsidR="006B1EA8" w:rsidRDefault="006B1EA8" w:rsidP="006B1EA8">
      <w:pPr>
        <w:pStyle w:val="a7"/>
      </w:pPr>
      <w:r>
        <w:t>CLTM candidate is an LTM candidate for which the execution conditions have been provided (something like that is in RRC).</w:t>
      </w:r>
    </w:p>
  </w:comment>
  <w:comment w:id="32" w:author="vivo-Chenli-Before#129" w:date="2025-02-06T22:11:00Z" w:initials="v">
    <w:p w14:paraId="66C782E7" w14:textId="496B8C98" w:rsidR="009F1DC6" w:rsidRDefault="009F1DC6">
      <w:pPr>
        <w:pStyle w:val="a7"/>
      </w:pPr>
      <w:r>
        <w:rPr>
          <w:rStyle w:val="a6"/>
        </w:rPr>
        <w:annotationRef/>
      </w:r>
      <w:r>
        <w:t xml:space="preserve">Similar as the definition for </w:t>
      </w:r>
      <w:r>
        <w:rPr>
          <w:b/>
          <w:lang w:eastAsia="ko-KR"/>
        </w:rPr>
        <w:t>LTM candidate cell</w:t>
      </w:r>
      <w:r>
        <w:rPr>
          <w:lang w:eastAsia="ko-KR"/>
        </w:rPr>
        <w:t xml:space="preserve"> as below, it is better to refer to RRC specification. Anyway, this part could be further updated to align with other specification.</w:t>
      </w:r>
    </w:p>
  </w:comment>
  <w:comment w:id="208" w:author="vivo-Chenli" w:date="2024-12-25T18:33:00Z" w:initials="">
    <w:p w14:paraId="52ED2247" w14:textId="6C496B45" w:rsidR="003669F2" w:rsidRDefault="00B562E1">
      <w:pPr>
        <w:pStyle w:val="a7"/>
      </w:pPr>
      <w:r>
        <w:t>Applicable for both intra-CU and inter-CU LTM, as well as CLTM, due to agreement:</w:t>
      </w:r>
    </w:p>
    <w:p w14:paraId="52ED2248" w14:textId="77777777" w:rsidR="003669F2" w:rsidRDefault="00B562E1">
      <w:pPr>
        <w:rPr>
          <w:i/>
          <w:iCs/>
        </w:rPr>
      </w:pPr>
      <w:r>
        <w:rPr>
          <w:i/>
          <w:iCs/>
        </w:rPr>
        <w:t>PDCCH ordered early RACH is supported for inter-CU LTM.</w:t>
      </w:r>
    </w:p>
    <w:p w14:paraId="52ED2249" w14:textId="77777777" w:rsidR="003669F2" w:rsidRDefault="00B562E1">
      <w:pPr>
        <w:rPr>
          <w:i/>
          <w:iCs/>
        </w:rPr>
      </w:pPr>
      <w:r>
        <w:rPr>
          <w:i/>
          <w:iCs/>
        </w:rPr>
        <w:t>PDCCH ordered early TA acquisition is supported for conditional LTM.</w:t>
      </w:r>
    </w:p>
    <w:p w14:paraId="52ED224A" w14:textId="77777777" w:rsidR="003669F2" w:rsidRDefault="003669F2">
      <w:pPr>
        <w:pStyle w:val="a7"/>
      </w:pPr>
    </w:p>
  </w:comment>
  <w:comment w:id="224" w:author="Xiaonan-MediaTek" w:date="2025-03-18T10:55:00Z" w:initials="XN">
    <w:p w14:paraId="0BCAD121" w14:textId="77777777" w:rsidR="00370799" w:rsidRDefault="00370799" w:rsidP="00777CE1">
      <w:pPr>
        <w:pStyle w:val="a7"/>
      </w:pPr>
      <w:r>
        <w:rPr>
          <w:rStyle w:val="a6"/>
        </w:rPr>
        <w:annotationRef/>
      </w:r>
      <w:r>
        <w:t>This is not a complete sentence. May miss "are still FFS?" at the end? For CLTM, we don't have such agreement yet.</w:t>
      </w:r>
    </w:p>
  </w:comment>
  <w:comment w:id="290" w:author="Apple (Fangli)" w:date="2025-01-27T10:29:00Z" w:initials="MOU">
    <w:p w14:paraId="52ED2250" w14:textId="5DE57F68" w:rsidR="003669F2" w:rsidRDefault="00B562E1">
      <w:r>
        <w:t xml:space="preserve">We already have the new section 5.2x to indicate the maintenance of the candidate cell’s TA value. Then in this section, maybe we </w:t>
      </w:r>
      <w:proofErr w:type="spellStart"/>
      <w:r>
        <w:t>donot</w:t>
      </w:r>
      <w:proofErr w:type="spellEnd"/>
      <w:r>
        <w:t xml:space="preserve"> need to describe the new timer. </w:t>
      </w:r>
    </w:p>
    <w:p w14:paraId="52ED2251" w14:textId="77777777" w:rsidR="003669F2" w:rsidRDefault="003669F2"/>
    <w:p w14:paraId="52ED2252" w14:textId="77777777" w:rsidR="003669F2" w:rsidRDefault="00B562E1">
      <w:r>
        <w:t xml:space="preserve">If how to apply the TA value on the target cell when CLTM cell switch is triggered, we can just indicate whether the TA of the that cell is valid or not. And how to determine the TA validity can refer to the section 5.2x. </w:t>
      </w:r>
    </w:p>
  </w:comment>
  <w:comment w:id="291" w:author="Huawei (David Lecompte)" w:date="2025-02-03T10:21:00Z" w:initials="DL">
    <w:p w14:paraId="221D8A8A" w14:textId="5998FFB1" w:rsidR="00720A7E" w:rsidRDefault="00720A7E">
      <w:pPr>
        <w:pStyle w:val="a7"/>
      </w:pPr>
      <w:r>
        <w:rPr>
          <w:rStyle w:val="a6"/>
        </w:rPr>
        <w:annotationRef/>
      </w:r>
      <w:r>
        <w:t>Agree with Apple.</w:t>
      </w:r>
    </w:p>
  </w:comment>
  <w:comment w:id="292" w:author="vivo-Chenli-Before#129" w:date="2025-02-06T22:26:00Z" w:initials="v">
    <w:p w14:paraId="535B2ACC" w14:textId="27F00853" w:rsidR="001E10BD" w:rsidRDefault="001E10BD">
      <w:pPr>
        <w:pStyle w:val="a7"/>
      </w:pPr>
      <w:r>
        <w:rPr>
          <w:rStyle w:val="a6"/>
        </w:rPr>
        <w:annotationRef/>
      </w:r>
      <w:r>
        <w:t xml:space="preserve">In this section as below, we have defined the corresponding </w:t>
      </w:r>
      <w:proofErr w:type="spellStart"/>
      <w:r>
        <w:t>behaiviour</w:t>
      </w:r>
      <w:proofErr w:type="spellEnd"/>
      <w:r>
        <w:t xml:space="preserve"> for this timer and handling (start/restart) for this timer. Thus, it is better to also define this parameter in this section. </w:t>
      </w:r>
    </w:p>
  </w:comment>
  <w:comment w:id="293" w:author="vivo-Chenli-After RAN2#129" w:date="2025-03-13T17:15:00Z" w:initials="v">
    <w:p w14:paraId="18BB7F94" w14:textId="77777777" w:rsidR="001A0B21" w:rsidRDefault="005A0709">
      <w:pPr>
        <w:pStyle w:val="a7"/>
        <w:rPr>
          <w:i/>
          <w:iCs/>
        </w:rPr>
      </w:pPr>
      <w:r>
        <w:rPr>
          <w:rStyle w:val="a6"/>
        </w:rPr>
        <w:annotationRef/>
      </w:r>
      <w:r>
        <w:t xml:space="preserve">Related to agreement: </w:t>
      </w:r>
      <w:r w:rsidRPr="005A0709">
        <w:rPr>
          <w:i/>
          <w:iCs/>
        </w:rPr>
        <w:t>If the CLTM TAT associated with one candidate cell is running, UE considers the TA for the candidate cell is valid; if CLTM TAT associated with one candidate cell expires, UE considers the TA for the candidate cell is invalid.</w:t>
      </w:r>
    </w:p>
    <w:p w14:paraId="3401F990" w14:textId="167B716F" w:rsidR="001A0B21" w:rsidRPr="001A0B21" w:rsidRDefault="001A0B21">
      <w:pPr>
        <w:pStyle w:val="a7"/>
        <w:rPr>
          <w:i/>
          <w:iCs/>
        </w:rPr>
      </w:pPr>
      <w:r w:rsidRPr="001A0B21">
        <w:rPr>
          <w:i/>
          <w:iCs/>
        </w:rPr>
        <w:t>The CLTM TAT is per candidate configuration.</w:t>
      </w:r>
    </w:p>
  </w:comment>
  <w:comment w:id="305" w:author="vivo-Chenli" w:date="2024-12-25T18:38:00Z" w:initials="">
    <w:p w14:paraId="52ED2253" w14:textId="77777777" w:rsidR="003669F2" w:rsidRDefault="00B562E1">
      <w:pPr>
        <w:pStyle w:val="a7"/>
      </w:pPr>
      <w:r>
        <w:t>Applicable for both intra-CU and inter-CU LTM, due to agreement:</w:t>
      </w:r>
    </w:p>
    <w:p w14:paraId="52ED2254" w14:textId="77777777" w:rsidR="003669F2" w:rsidRDefault="00B562E1">
      <w:pPr>
        <w:rPr>
          <w:i/>
          <w:iCs/>
        </w:rPr>
      </w:pPr>
      <w:r>
        <w:rPr>
          <w:i/>
          <w:iCs/>
        </w:rPr>
        <w:t xml:space="preserve">For early TA acquisition, Rel-18 option is baseline. </w:t>
      </w:r>
      <w:r>
        <w:rPr>
          <w:i/>
          <w:iCs/>
          <w:highlight w:val="yellow"/>
        </w:rPr>
        <w:t>FFS for RAR based option.</w:t>
      </w:r>
    </w:p>
    <w:p w14:paraId="52ED2255" w14:textId="77777777" w:rsidR="003669F2" w:rsidRDefault="00B562E1">
      <w:r>
        <w:rPr>
          <w:i/>
          <w:iCs/>
        </w:rPr>
        <w:t xml:space="preserve">RAR-based TA acquisition is not supported for inter-CU LTM for non-conditional LTM. </w:t>
      </w:r>
      <w:r>
        <w:rPr>
          <w:i/>
          <w:iCs/>
          <w:highlight w:val="yellow"/>
        </w:rPr>
        <w:t>FFS on conditional LTM.</w:t>
      </w:r>
    </w:p>
    <w:p w14:paraId="52ED2256" w14:textId="77777777" w:rsidR="003669F2" w:rsidRDefault="003669F2">
      <w:pPr>
        <w:pStyle w:val="a7"/>
      </w:pPr>
    </w:p>
  </w:comment>
  <w:comment w:id="306" w:author="Nokia" w:date="2025-01-31T10:58:00Z" w:initials="Nokia">
    <w:p w14:paraId="315A5C52" w14:textId="77777777" w:rsidR="00050005" w:rsidRDefault="00050005" w:rsidP="00050005">
      <w:pPr>
        <w:pStyle w:val="a7"/>
      </w:pPr>
      <w:r>
        <w:rPr>
          <w:rStyle w:val="a6"/>
        </w:rPr>
        <w:annotationRef/>
      </w:r>
      <w:r>
        <w:t xml:space="preserve">This behaviour is not agreed. Not sure why captured in the CR. </w:t>
      </w:r>
    </w:p>
  </w:comment>
  <w:comment w:id="307" w:author="vivo-Chenli-Before#129" w:date="2025-02-06T22:28:00Z" w:initials="v">
    <w:p w14:paraId="26368AC1" w14:textId="06376F17" w:rsidR="00194ECC" w:rsidRDefault="00194ECC">
      <w:pPr>
        <w:pStyle w:val="a7"/>
      </w:pPr>
      <w:r>
        <w:rPr>
          <w:rStyle w:val="a6"/>
        </w:rPr>
        <w:annotationRef/>
      </w:r>
      <w:r>
        <w:t xml:space="preserve">But this is the legacy </w:t>
      </w:r>
      <w:proofErr w:type="spellStart"/>
      <w:r>
        <w:t>beahviour</w:t>
      </w:r>
      <w:proofErr w:type="spellEnd"/>
      <w:r>
        <w:t xml:space="preserve">, right? </w:t>
      </w:r>
    </w:p>
  </w:comment>
  <w:comment w:id="381" w:author="Xiaomi-After RAN2#129" w:date="2025-03-20T16:13:00Z" w:initials="X">
    <w:p w14:paraId="28B3ABEE" w14:textId="77777777" w:rsidR="00605EA1" w:rsidRDefault="00605EA1">
      <w:pPr>
        <w:pStyle w:val="a7"/>
        <w:rPr>
          <w:rFonts w:eastAsia="等线"/>
          <w:lang w:eastAsia="zh-CN"/>
        </w:rPr>
      </w:pPr>
      <w:r>
        <w:rPr>
          <w:rStyle w:val="a6"/>
        </w:rPr>
        <w:annotationRef/>
      </w:r>
      <w:r>
        <w:rPr>
          <w:rFonts w:eastAsia="等线"/>
          <w:lang w:eastAsia="zh-CN"/>
        </w:rPr>
        <w:t>Suggest to remove the EN.</w:t>
      </w:r>
    </w:p>
    <w:p w14:paraId="1C7D6C92" w14:textId="1771B6B3" w:rsidR="00605EA1" w:rsidRPr="00605EA1" w:rsidRDefault="00605EA1">
      <w:pPr>
        <w:pStyle w:val="a7"/>
        <w:rPr>
          <w:rFonts w:eastAsia="等线"/>
          <w:lang w:eastAsia="zh-CN"/>
        </w:rPr>
      </w:pPr>
      <w:r>
        <w:rPr>
          <w:rFonts w:eastAsia="等线"/>
          <w:lang w:eastAsia="zh-CN"/>
        </w:rPr>
        <w:t>Because RAN2 has agreed “</w:t>
      </w:r>
      <w:r w:rsidRPr="00605EA1">
        <w:rPr>
          <w:rFonts w:eastAsia="等线"/>
          <w:lang w:eastAsia="zh-CN"/>
        </w:rPr>
        <w:t>The CLTM TAT is per candidate configuration.</w:t>
      </w:r>
      <w:r>
        <w:rPr>
          <w:rFonts w:eastAsia="等线"/>
          <w:lang w:eastAsia="zh-CN"/>
        </w:rPr>
        <w:t>”</w:t>
      </w:r>
    </w:p>
  </w:comment>
  <w:comment w:id="391" w:author="vivo-Chenli" w:date="2024-12-26T10:07:00Z" w:initials="">
    <w:p w14:paraId="52ED226F" w14:textId="77777777" w:rsidR="003669F2" w:rsidRDefault="00B562E1">
      <w:pPr>
        <w:pStyle w:val="a7"/>
      </w:pPr>
      <w:r>
        <w:t>Applicable for both intra-CU and inter-CU LTM, as well as CLTM,, due to agreement:</w:t>
      </w:r>
    </w:p>
    <w:p w14:paraId="52ED2270" w14:textId="77777777" w:rsidR="003669F2" w:rsidRDefault="00B562E1">
      <w:pPr>
        <w:pStyle w:val="a7"/>
        <w:rPr>
          <w:i/>
          <w:iCs/>
        </w:rPr>
      </w:pPr>
      <w:r>
        <w:rPr>
          <w:i/>
          <w:iCs/>
        </w:rPr>
        <w:t>Support CG-based RACH-less and DG-based RACH-less procedures for inter-CU LTM.</w:t>
      </w:r>
    </w:p>
    <w:p w14:paraId="52ED2271" w14:textId="77777777" w:rsidR="003669F2" w:rsidRDefault="00B562E1">
      <w:pPr>
        <w:pStyle w:val="a7"/>
        <w:rPr>
          <w:i/>
          <w:iCs/>
        </w:rPr>
      </w:pPr>
      <w:r>
        <w:rPr>
          <w:i/>
          <w:iCs/>
        </w:rPr>
        <w:t xml:space="preserve">For RACH-less conditional LTM, CG-based first UL transmission on target cell is supported. </w:t>
      </w:r>
      <w:r>
        <w:rPr>
          <w:i/>
          <w:iCs/>
          <w:highlight w:val="yellow"/>
        </w:rPr>
        <w:t>FFS on DG-based approach.</w:t>
      </w:r>
    </w:p>
  </w:comment>
  <w:comment w:id="392" w:author="vivo-Chenli" w:date="2024-12-26T10:08:00Z" w:initials="">
    <w:p w14:paraId="52ED2272" w14:textId="77777777" w:rsidR="003669F2" w:rsidRDefault="00B562E1">
      <w:pPr>
        <w:pStyle w:val="a7"/>
      </w:pPr>
      <w:r>
        <w:t>Applicable for both intra-CU and inter-CU LTM as well as CLTM, due to agreement:</w:t>
      </w:r>
    </w:p>
    <w:p w14:paraId="52ED2273" w14:textId="77777777" w:rsidR="003669F2" w:rsidRDefault="00B562E1">
      <w:pPr>
        <w:pStyle w:val="a7"/>
        <w:rPr>
          <w:i/>
          <w:iCs/>
        </w:rPr>
      </w:pPr>
      <w:r>
        <w:rPr>
          <w:i/>
          <w:iCs/>
        </w:rPr>
        <w:t>The LTM completion defined for intra-CU LTM is followed for R19 LTM.</w:t>
      </w:r>
    </w:p>
    <w:p w14:paraId="52ED2274" w14:textId="77777777" w:rsidR="003669F2" w:rsidRDefault="00B562E1">
      <w:pPr>
        <w:pStyle w:val="a7"/>
        <w:rPr>
          <w:i/>
          <w:iCs/>
        </w:rPr>
      </w:pPr>
      <w:r>
        <w:rPr>
          <w:i/>
          <w:iCs/>
        </w:rPr>
        <w:t>The LTM completion defined for Rel-18 intra-CU LTM is reused for conditional LTM.</w:t>
      </w:r>
    </w:p>
  </w:comment>
  <w:comment w:id="429" w:author="vivo-Chenli" w:date="2024-12-26T10:07:00Z" w:initials="">
    <w:p w14:paraId="52ED2275" w14:textId="77777777" w:rsidR="003669F2" w:rsidRDefault="00B562E1">
      <w:pPr>
        <w:pStyle w:val="a7"/>
      </w:pPr>
      <w:r>
        <w:t>Applicable for both intra-CU and inter-CU LTM as well as CLTM, due to agreement:</w:t>
      </w:r>
    </w:p>
    <w:p w14:paraId="52ED2276" w14:textId="77777777" w:rsidR="003669F2" w:rsidRDefault="00B562E1">
      <w:pPr>
        <w:pStyle w:val="a7"/>
        <w:rPr>
          <w:i/>
          <w:iCs/>
        </w:rPr>
      </w:pPr>
      <w:r>
        <w:rPr>
          <w:i/>
          <w:iCs/>
        </w:rPr>
        <w:t>The LTM completion defined for intra-CU LTM is followed for R19 LTM.</w:t>
      </w:r>
    </w:p>
    <w:p w14:paraId="52ED2277" w14:textId="77777777" w:rsidR="003669F2" w:rsidRDefault="00B562E1">
      <w:pPr>
        <w:pStyle w:val="a7"/>
        <w:rPr>
          <w:i/>
          <w:iCs/>
        </w:rPr>
      </w:pPr>
      <w:r>
        <w:rPr>
          <w:i/>
          <w:iCs/>
        </w:rPr>
        <w:t>The LTM completion defined for Rel-18 intra-CU LTM is reused for conditional LTM.</w:t>
      </w:r>
    </w:p>
  </w:comment>
  <w:comment w:id="430" w:author="Apple (Fangli)" w:date="2025-01-27T11:21:00Z" w:initials="MOU">
    <w:p w14:paraId="52ED2278" w14:textId="77777777" w:rsidR="003669F2" w:rsidRDefault="00B562E1">
      <w:r>
        <w:rPr>
          <w:color w:val="000000"/>
        </w:rPr>
        <w:t xml:space="preserve">If </w:t>
      </w:r>
      <w:proofErr w:type="gramStart"/>
      <w:r>
        <w:rPr>
          <w:color w:val="000000"/>
        </w:rPr>
        <w:t>finally</w:t>
      </w:r>
      <w:proofErr w:type="gramEnd"/>
      <w:r>
        <w:rPr>
          <w:color w:val="000000"/>
        </w:rPr>
        <w:t xml:space="preserve"> the term of the LTM cell switch is just used for </w:t>
      </w:r>
      <w:proofErr w:type="spellStart"/>
      <w:r>
        <w:rPr>
          <w:color w:val="000000"/>
        </w:rPr>
        <w:t>inte</w:t>
      </w:r>
      <w:proofErr w:type="spellEnd"/>
      <w:r>
        <w:rPr>
          <w:color w:val="000000"/>
        </w:rPr>
        <w:t>-CU/intra-CU LTM, and the term of CLTM cell switch is used for CLTM, we need to add CLTM cell switch here .</w:t>
      </w:r>
    </w:p>
  </w:comment>
  <w:comment w:id="431" w:author="vivo-Chenli-Before#129" w:date="2025-02-06T23:43:00Z" w:initials="v">
    <w:p w14:paraId="396BE310" w14:textId="1B2E2BE4" w:rsidR="004D2983" w:rsidRDefault="004D2983">
      <w:pPr>
        <w:pStyle w:val="a7"/>
      </w:pPr>
      <w:r>
        <w:rPr>
          <w:rStyle w:val="a6"/>
        </w:rPr>
        <w:annotationRef/>
      </w:r>
      <w:r w:rsidR="00076914">
        <w:t xml:space="preserve">It is true. Let’s keep this in mind by now. </w:t>
      </w:r>
    </w:p>
  </w:comment>
  <w:comment w:id="576" w:author="Xiaonan-MediaTek" w:date="2025-03-18T11:24:00Z" w:initials="XN">
    <w:p w14:paraId="78544E8F" w14:textId="77777777" w:rsidR="008F5A7F" w:rsidRDefault="008F5A7F" w:rsidP="00EF4E73">
      <w:pPr>
        <w:pStyle w:val="a7"/>
      </w:pPr>
      <w:r>
        <w:rPr>
          <w:rStyle w:val="a6"/>
        </w:rPr>
        <w:annotationRef/>
      </w:r>
      <w:r>
        <w:rPr>
          <w:lang w:val="en-US"/>
        </w:rPr>
        <w:t>"an"</w:t>
      </w:r>
    </w:p>
  </w:comment>
  <w:comment w:id="586" w:author="Ericsson - Oskar" w:date="2025-01-28T06:37:00Z" w:initials="E">
    <w:p w14:paraId="7F212555" w14:textId="5A41ECFF" w:rsidR="00123BC7" w:rsidRDefault="00123BC7" w:rsidP="00123BC7">
      <w:r>
        <w:rPr>
          <w:rStyle w:val="a6"/>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123BC7" w:rsidRDefault="00123BC7" w:rsidP="00123BC7"/>
    <w:p w14:paraId="3122BAF8" w14:textId="77777777" w:rsidR="00123BC7" w:rsidRDefault="00123BC7" w:rsidP="00123BC7">
      <w:r>
        <w:t>Therefore, for the case when the special SR is not used, UE should be able to send a BSR others the L1 reporting may contain so little information to be meaningless.</w:t>
      </w:r>
    </w:p>
  </w:comment>
  <w:comment w:id="587" w:author="vivo-Chenli-Before#129" w:date="2025-02-06T23:54:00Z" w:initials="v">
    <w:p w14:paraId="317A44CA" w14:textId="0DAB6D0A" w:rsidR="003E7927" w:rsidRDefault="003E7927">
      <w:pPr>
        <w:pStyle w:val="a7"/>
      </w:pPr>
      <w:r>
        <w:rPr>
          <w:rStyle w:val="a6"/>
        </w:rPr>
        <w:annotationRef/>
      </w:r>
      <w:r>
        <w:t xml:space="preserve">This could be further discussed. Let’s keep it open by now. </w:t>
      </w:r>
    </w:p>
  </w:comment>
  <w:comment w:id="645" w:author="vivo-Chenli" w:date="2024-12-26T10:06:00Z" w:initials="">
    <w:p w14:paraId="52ED227A" w14:textId="6968C181" w:rsidR="003669F2" w:rsidRDefault="00B562E1">
      <w:pPr>
        <w:pStyle w:val="a7"/>
      </w:pPr>
      <w:r>
        <w:t>Applicable for both intra-CU and inter-CU LTM as well as CLTM, due to agreement:</w:t>
      </w:r>
    </w:p>
    <w:p w14:paraId="52ED227B" w14:textId="77777777" w:rsidR="003669F2" w:rsidRDefault="00B562E1">
      <w:pPr>
        <w:pStyle w:val="a7"/>
      </w:pPr>
      <w:r>
        <w:rPr>
          <w:i/>
          <w:iCs/>
        </w:rPr>
        <w:t>Support CG-based RACH-less and DG-based RACH-less procedures for inter-CU LTM.</w:t>
      </w:r>
    </w:p>
    <w:p w14:paraId="52ED227C" w14:textId="77777777" w:rsidR="003669F2" w:rsidRDefault="00B562E1">
      <w:pPr>
        <w:pStyle w:val="a7"/>
        <w:rPr>
          <w:i/>
          <w:iCs/>
        </w:rPr>
      </w:pPr>
      <w:r>
        <w:rPr>
          <w:i/>
          <w:iCs/>
        </w:rPr>
        <w:t xml:space="preserve">For RACH-less conditional LTM, CG-based first UL transmission on target cell is supported. </w:t>
      </w:r>
      <w:r>
        <w:rPr>
          <w:i/>
          <w:iCs/>
          <w:highlight w:val="yellow"/>
        </w:rPr>
        <w:t>FFS on DG-based approach.</w:t>
      </w:r>
    </w:p>
    <w:p w14:paraId="52ED227D" w14:textId="77777777" w:rsidR="003669F2" w:rsidRDefault="003669F2">
      <w:pPr>
        <w:pStyle w:val="a7"/>
        <w:rPr>
          <w:lang w:eastAsia="zh-CN"/>
        </w:rPr>
      </w:pPr>
    </w:p>
  </w:comment>
  <w:comment w:id="646" w:author="Ericsson - Oskar" w:date="2025-01-28T06:38:00Z" w:initials="E">
    <w:p w14:paraId="36D1A2A7" w14:textId="77777777" w:rsidR="00123BC7" w:rsidRDefault="00123BC7" w:rsidP="00123BC7">
      <w:r>
        <w:rPr>
          <w:rStyle w:val="a6"/>
        </w:rPr>
        <w:annotationRef/>
      </w:r>
      <w:r>
        <w:t>We agree, but it would be good to spell out CLTM also. Or if we don’t want to spell out we should have a disclaimer something in the spec where we clarify that all the occurrences of LTM apply to both LTM and CLTM, unless differently specified.</w:t>
      </w:r>
    </w:p>
  </w:comment>
  <w:comment w:id="647" w:author="Huawei (David Lecompte)" w:date="2025-02-03T10:25:00Z" w:initials="DL">
    <w:p w14:paraId="54CCC7E0" w14:textId="77777777" w:rsidR="001145A3" w:rsidRDefault="001145A3" w:rsidP="001145A3">
      <w:pPr>
        <w:pStyle w:val="a7"/>
      </w:pPr>
      <w:r>
        <w:rPr>
          <w:rStyle w:val="a6"/>
        </w:rPr>
        <w:annotationRef/>
      </w:r>
      <w:r>
        <w:rPr>
          <w:rStyle w:val="a6"/>
        </w:rPr>
        <w:annotationRef/>
      </w:r>
      <w:r>
        <w:t>Ok to have a general statement that, when "LTM cell switch" is mentioned without further detail, it applies for conditional and non-conditional LTM.</w:t>
      </w:r>
    </w:p>
    <w:p w14:paraId="4F1CB71D" w14:textId="77777777" w:rsidR="001145A3" w:rsidRDefault="001145A3" w:rsidP="001145A3">
      <w:pPr>
        <w:pStyle w:val="a7"/>
      </w:pPr>
    </w:p>
    <w:p w14:paraId="78718BB2" w14:textId="1E955EC3" w:rsidR="001145A3" w:rsidRDefault="001145A3">
      <w:pPr>
        <w:pStyle w:val="a7"/>
      </w:pPr>
      <w:r>
        <w:t>It is better than to repeat CLTM everywhere.</w:t>
      </w:r>
    </w:p>
  </w:comment>
  <w:comment w:id="648" w:author="vivo-Chenli-Before#129" w:date="2025-02-06T23:55:00Z" w:initials="v">
    <w:p w14:paraId="59CEE49F" w14:textId="7F5F43A3" w:rsidR="00E3253D" w:rsidRDefault="00E3253D">
      <w:pPr>
        <w:pStyle w:val="a7"/>
      </w:pPr>
      <w:r>
        <w:rPr>
          <w:rStyle w:val="a6"/>
        </w:rPr>
        <w:annotationRef/>
      </w:r>
      <w:r>
        <w:t>I will fix it after we agreed that “LTM” only refers to intra-CU and inter-CU LTM, but not CLTM.</w:t>
      </w:r>
    </w:p>
  </w:comment>
  <w:comment w:id="649" w:author="Apple (Fangli)" w:date="2025-01-27T11:36:00Z" w:initials="MOU">
    <w:p w14:paraId="52ED227E" w14:textId="28D44263" w:rsidR="003669F2" w:rsidRDefault="00B562E1">
      <w:r>
        <w:rPr>
          <w:color w:val="000000"/>
        </w:rPr>
        <w:t xml:space="preserve">In current version, the conditional LTM can be covered by LTM cell switch in some places (like here), but not covered in other places (like RACH-less conditional LTM). </w:t>
      </w:r>
    </w:p>
    <w:p w14:paraId="52ED227F" w14:textId="77777777" w:rsidR="003669F2" w:rsidRDefault="003669F2"/>
    <w:p w14:paraId="52ED2280" w14:textId="77777777" w:rsidR="003669F2" w:rsidRDefault="00B562E1">
      <w:r>
        <w:rPr>
          <w:color w:val="000000"/>
        </w:rPr>
        <w:t>Our suggestion is to align the description and term usage to avoid the ambiguity.</w:t>
      </w:r>
    </w:p>
  </w:comment>
  <w:comment w:id="650" w:author="vivo-Chenli-Before#129" w:date="2025-02-06T23:56:00Z" w:initials="v">
    <w:p w14:paraId="4070A04E" w14:textId="36D088F8" w:rsidR="000F5CC1" w:rsidRDefault="000F5CC1">
      <w:pPr>
        <w:pStyle w:val="a7"/>
      </w:pPr>
      <w:r>
        <w:rPr>
          <w:rStyle w:val="a6"/>
        </w:rPr>
        <w:annotationRef/>
      </w:r>
      <w:r>
        <w:t>I will fix it after we agreed that “LTM” only refers to intra-CU and inter-CU LTM, but not CLTM.</w:t>
      </w:r>
    </w:p>
  </w:comment>
  <w:comment w:id="693" w:author="Xiaomi-After RAN2#129" w:date="2025-03-20T16:35:00Z" w:initials="X">
    <w:p w14:paraId="742414CE" w14:textId="76ADD14A" w:rsidR="00D65C6E" w:rsidRDefault="00D65C6E">
      <w:pPr>
        <w:pStyle w:val="a7"/>
        <w:rPr>
          <w:rFonts w:eastAsia="等线"/>
          <w:lang w:eastAsia="zh-CN"/>
        </w:rPr>
      </w:pPr>
      <w:r>
        <w:rPr>
          <w:rStyle w:val="a6"/>
        </w:rPr>
        <w:annotationRef/>
      </w:r>
      <w:r>
        <w:rPr>
          <w:rFonts w:eastAsia="等线" w:hint="eastAsia"/>
          <w:lang w:eastAsia="zh-CN"/>
        </w:rPr>
        <w:t>R</w:t>
      </w:r>
      <w:r>
        <w:rPr>
          <w:rFonts w:eastAsia="等线"/>
          <w:lang w:eastAsia="zh-CN"/>
        </w:rPr>
        <w:t>AN2 has agreed:</w:t>
      </w:r>
    </w:p>
    <w:p w14:paraId="0A58B7E0" w14:textId="77777777" w:rsidR="00D65C6E" w:rsidRDefault="00D65C6E">
      <w:pPr>
        <w:pStyle w:val="a7"/>
        <w:rPr>
          <w:rFonts w:eastAsia="等线"/>
          <w:lang w:eastAsia="zh-CN"/>
        </w:rPr>
      </w:pPr>
      <w:r>
        <w:rPr>
          <w:rFonts w:eastAsia="等线"/>
          <w:lang w:eastAsia="zh-CN"/>
        </w:rPr>
        <w:t>“</w:t>
      </w:r>
      <w:r w:rsidRPr="00D65C6E">
        <w:rPr>
          <w:rFonts w:eastAsia="等线"/>
          <w:lang w:eastAsia="zh-CN"/>
        </w:rPr>
        <w:t>For L1 based C-LTM (assuming single beam fulfils C-LTM execution condition), beam selection for RACH-less LTM with CG is</w:t>
      </w:r>
      <w:r w:rsidRPr="00D65C6E">
        <w:rPr>
          <w:rFonts w:eastAsia="等线"/>
          <w:b/>
          <w:bCs/>
          <w:lang w:eastAsia="zh-CN"/>
        </w:rPr>
        <w:t xml:space="preserve"> based on the beam meets C-LTM execution condition.</w:t>
      </w:r>
      <w:r>
        <w:rPr>
          <w:rFonts w:eastAsia="等线" w:hint="eastAsia"/>
          <w:lang w:eastAsia="zh-CN"/>
        </w:rPr>
        <w:t>”</w:t>
      </w:r>
    </w:p>
    <w:p w14:paraId="0E5E22D0" w14:textId="13DA3A05" w:rsidR="003B3232" w:rsidRDefault="00D65C6E">
      <w:pPr>
        <w:pStyle w:val="a7"/>
        <w:rPr>
          <w:rFonts w:eastAsia="等线"/>
          <w:lang w:eastAsia="zh-CN"/>
        </w:rPr>
      </w:pPr>
      <w:r>
        <w:rPr>
          <w:rFonts w:eastAsia="等线"/>
          <w:lang w:eastAsia="zh-CN"/>
        </w:rPr>
        <w:t>Because</w:t>
      </w:r>
      <w:r w:rsidRPr="00D65C6E">
        <w:rPr>
          <w:rFonts w:eastAsia="等线"/>
          <w:i/>
          <w:iCs/>
          <w:lang w:eastAsia="zh-CN"/>
        </w:rPr>
        <w:t xml:space="preserve"> </w:t>
      </w:r>
      <w:proofErr w:type="spellStart"/>
      <w:r w:rsidRPr="00D65C6E">
        <w:rPr>
          <w:rFonts w:eastAsia="等线"/>
          <w:i/>
          <w:iCs/>
          <w:lang w:eastAsia="zh-CN"/>
        </w:rPr>
        <w:t>timeToTrigger</w:t>
      </w:r>
      <w:proofErr w:type="spellEnd"/>
      <w:r w:rsidRPr="00D65C6E">
        <w:rPr>
          <w:rFonts w:eastAsia="等线"/>
          <w:i/>
          <w:iCs/>
          <w:lang w:eastAsia="zh-CN"/>
        </w:rPr>
        <w:t xml:space="preserve"> </w:t>
      </w:r>
      <w:r w:rsidR="00470AEE">
        <w:rPr>
          <w:rFonts w:eastAsia="等线"/>
          <w:lang w:eastAsia="zh-CN"/>
        </w:rPr>
        <w:t xml:space="preserve">is </w:t>
      </w:r>
      <w:r w:rsidRPr="00D65C6E">
        <w:rPr>
          <w:rFonts w:eastAsia="等线"/>
          <w:lang w:eastAsia="zh-CN"/>
        </w:rPr>
        <w:t xml:space="preserve">defined for </w:t>
      </w:r>
      <w:r>
        <w:rPr>
          <w:rFonts w:eastAsia="等线"/>
          <w:lang w:eastAsia="zh-CN"/>
        </w:rPr>
        <w:t xml:space="preserve">LTM events, an </w:t>
      </w:r>
      <w:r w:rsidRPr="00D65C6E">
        <w:rPr>
          <w:rFonts w:eastAsia="等线"/>
          <w:lang w:eastAsia="zh-CN"/>
        </w:rPr>
        <w:t>SSB with measurement fulfilling the entry condition</w:t>
      </w:r>
      <w:r>
        <w:rPr>
          <w:rFonts w:eastAsia="等线"/>
          <w:lang w:eastAsia="zh-CN"/>
        </w:rPr>
        <w:t xml:space="preserve"> doesn’t mean the SSB </w:t>
      </w:r>
      <w:r w:rsidRPr="00D65C6E">
        <w:rPr>
          <w:rFonts w:eastAsia="等线"/>
          <w:lang w:eastAsia="zh-CN"/>
        </w:rPr>
        <w:t>fulfilling</w:t>
      </w:r>
      <w:r>
        <w:rPr>
          <w:rFonts w:eastAsia="等线"/>
          <w:lang w:eastAsia="zh-CN"/>
        </w:rPr>
        <w:t xml:space="preserve"> the </w:t>
      </w:r>
      <w:r w:rsidRPr="00D65C6E">
        <w:rPr>
          <w:rFonts w:eastAsia="等线"/>
          <w:lang w:eastAsia="zh-CN"/>
        </w:rPr>
        <w:t xml:space="preserve">C-LTM </w:t>
      </w:r>
      <w:r>
        <w:rPr>
          <w:rFonts w:eastAsia="等线"/>
          <w:lang w:eastAsia="zh-CN"/>
        </w:rPr>
        <w:t>execution conditions.</w:t>
      </w:r>
      <w:r w:rsidR="003B3232">
        <w:rPr>
          <w:rFonts w:eastAsia="等线" w:hint="eastAsia"/>
          <w:lang w:eastAsia="zh-CN"/>
        </w:rPr>
        <w:t xml:space="preserve"> </w:t>
      </w:r>
      <w:r w:rsidR="003B3232">
        <w:rPr>
          <w:rFonts w:eastAsia="等线"/>
          <w:lang w:eastAsia="zh-CN"/>
        </w:rPr>
        <w:t xml:space="preserve">In </w:t>
      </w:r>
      <w:r w:rsidR="003B3232" w:rsidRPr="003B3232">
        <w:rPr>
          <w:rFonts w:eastAsia="等线"/>
          <w:lang w:eastAsia="zh-CN"/>
        </w:rPr>
        <w:t>5.y.2</w:t>
      </w:r>
      <w:r w:rsidR="003B3232" w:rsidRPr="003B3232">
        <w:rPr>
          <w:rFonts w:eastAsia="等线"/>
          <w:lang w:eastAsia="zh-CN"/>
        </w:rPr>
        <w:tab/>
        <w:t>Conditional LTM triggering condition evaluation</w:t>
      </w:r>
    </w:p>
    <w:p w14:paraId="0A86D028" w14:textId="77777777" w:rsidR="003B3232" w:rsidRPr="003B3232" w:rsidRDefault="003B3232" w:rsidP="003B3232">
      <w:pPr>
        <w:ind w:left="1135" w:hanging="284"/>
      </w:pPr>
      <w:r w:rsidRPr="003B3232">
        <w:t>3&gt;</w:t>
      </w:r>
      <w:r w:rsidRPr="003B3232">
        <w:tab/>
      </w:r>
      <w:r w:rsidRPr="003B3232">
        <w:tab/>
      </w:r>
      <w:r w:rsidRPr="003B3232">
        <w:rPr>
          <w:highlight w:val="yellow"/>
        </w:rPr>
        <w:t>if the entry condition f</w:t>
      </w:r>
      <w:r w:rsidRPr="003B3232">
        <w:t xml:space="preserve">or the event associated with </w:t>
      </w:r>
      <w:proofErr w:type="spellStart"/>
      <w:r w:rsidRPr="003B3232">
        <w:rPr>
          <w:i/>
          <w:iCs/>
        </w:rPr>
        <w:t>ltm</w:t>
      </w:r>
      <w:proofErr w:type="spellEnd"/>
      <w:r w:rsidRPr="003B3232">
        <w:rPr>
          <w:i/>
          <w:iCs/>
        </w:rPr>
        <w:t>-CSI-</w:t>
      </w:r>
      <w:proofErr w:type="spellStart"/>
      <w:r w:rsidRPr="003B3232">
        <w:rPr>
          <w:i/>
          <w:iCs/>
        </w:rPr>
        <w:t>ReportConfigId</w:t>
      </w:r>
      <w:proofErr w:type="spellEnd"/>
      <w:r w:rsidRPr="003B3232">
        <w:t xml:space="preserve"> is fulfilled for [</w:t>
      </w:r>
      <w:r w:rsidRPr="003B3232">
        <w:rPr>
          <w:sz w:val="16"/>
          <w:szCs w:val="16"/>
        </w:rPr>
        <w:annotationRef/>
      </w:r>
      <w:r w:rsidRPr="003B3232">
        <w:t xml:space="preserve">one or more] applicable beams, </w:t>
      </w:r>
      <w:proofErr w:type="gramStart"/>
      <w:r w:rsidRPr="003B3232">
        <w:t>i.e.</w:t>
      </w:r>
      <w:proofErr w:type="gramEnd"/>
      <w:r w:rsidRPr="003B3232">
        <w:t xml:space="preserve"> reference signalling associated with </w:t>
      </w:r>
      <w:r w:rsidRPr="003B3232">
        <w:rPr>
          <w:i/>
          <w:iCs/>
        </w:rPr>
        <w:t>LTM-CSI-SSB-</w:t>
      </w:r>
      <w:proofErr w:type="spellStart"/>
      <w:r w:rsidRPr="003B3232">
        <w:rPr>
          <w:i/>
          <w:iCs/>
        </w:rPr>
        <w:t>ResourceConfigId</w:t>
      </w:r>
      <w:proofErr w:type="spellEnd"/>
      <w:r w:rsidRPr="003B3232">
        <w:rPr>
          <w:i/>
          <w:iCs/>
        </w:rPr>
        <w:t xml:space="preserve"> </w:t>
      </w:r>
      <w:r w:rsidRPr="003B3232">
        <w:t xml:space="preserve">or </w:t>
      </w:r>
      <w:r w:rsidRPr="003B3232">
        <w:rPr>
          <w:i/>
          <w:iCs/>
        </w:rPr>
        <w:t>LTM-CSI-RS-</w:t>
      </w:r>
      <w:proofErr w:type="spellStart"/>
      <w:r w:rsidRPr="003B3232">
        <w:rPr>
          <w:i/>
          <w:iCs/>
        </w:rPr>
        <w:t>ResourceConfigId</w:t>
      </w:r>
      <w:proofErr w:type="spellEnd"/>
      <w:r w:rsidRPr="003B3232">
        <w:t xml:space="preserve"> in the </w:t>
      </w:r>
      <w:r w:rsidRPr="003B3232">
        <w:rPr>
          <w:i/>
          <w:iCs/>
        </w:rPr>
        <w:t>LTM-CSI-</w:t>
      </w:r>
      <w:proofErr w:type="spellStart"/>
      <w:r w:rsidRPr="003B3232">
        <w:rPr>
          <w:i/>
          <w:iCs/>
        </w:rPr>
        <w:t>ReportConfig</w:t>
      </w:r>
      <w:proofErr w:type="spellEnd"/>
      <w:r w:rsidRPr="003B3232">
        <w:t xml:space="preserve">, for the measurement from lower layer after layer 1 filtering taken </w:t>
      </w:r>
      <w:r w:rsidRPr="003B3232">
        <w:rPr>
          <w:sz w:val="16"/>
          <w:szCs w:val="16"/>
        </w:rPr>
        <w:annotationRef/>
      </w:r>
      <w:r w:rsidRPr="003B3232">
        <w:rPr>
          <w:sz w:val="16"/>
          <w:szCs w:val="16"/>
        </w:rPr>
        <w:annotationRef/>
      </w:r>
      <w:r w:rsidRPr="003B3232">
        <w:rPr>
          <w:highlight w:val="yellow"/>
        </w:rPr>
        <w:t xml:space="preserve">during </w:t>
      </w:r>
      <w:proofErr w:type="spellStart"/>
      <w:r w:rsidRPr="003B3232">
        <w:rPr>
          <w:i/>
          <w:highlight w:val="yellow"/>
        </w:rPr>
        <w:t>timeToTrigger</w:t>
      </w:r>
      <w:proofErr w:type="spellEnd"/>
      <w:r w:rsidRPr="003B3232">
        <w:t xml:space="preserve"> defined for this event;</w:t>
      </w:r>
    </w:p>
    <w:p w14:paraId="70EC3B8F" w14:textId="77777777" w:rsidR="003B3232" w:rsidRPr="003B3232" w:rsidRDefault="003B3232" w:rsidP="003B3232">
      <w:pPr>
        <w:ind w:left="1418" w:hanging="284"/>
      </w:pPr>
      <w:r w:rsidRPr="003B3232">
        <w:t xml:space="preserve">4&gt; consider </w:t>
      </w:r>
      <w:r w:rsidRPr="003B3232">
        <w:rPr>
          <w:rFonts w:eastAsia="MS Mincho"/>
        </w:rPr>
        <w:t>the event associated with</w:t>
      </w:r>
      <w:r w:rsidRPr="003B3232">
        <w:rPr>
          <w:rFonts w:eastAsia="MS Mincho"/>
          <w:i/>
          <w:iCs/>
        </w:rPr>
        <w:t xml:space="preserve"> </w:t>
      </w:r>
      <w:r w:rsidRPr="003B3232">
        <w:rPr>
          <w:i/>
          <w:iCs/>
        </w:rPr>
        <w:t>LTM-CSI-</w:t>
      </w:r>
      <w:proofErr w:type="spellStart"/>
      <w:r w:rsidRPr="003B3232">
        <w:rPr>
          <w:i/>
          <w:iCs/>
        </w:rPr>
        <w:t>ReportConfigId</w:t>
      </w:r>
      <w:proofErr w:type="spellEnd"/>
      <w:r w:rsidRPr="003B3232">
        <w:t xml:space="preserve"> </w:t>
      </w:r>
      <w:r w:rsidRPr="003B3232">
        <w:rPr>
          <w:rFonts w:eastAsia="MS Mincho"/>
        </w:rPr>
        <w:t xml:space="preserve">to be fulfilled for the </w:t>
      </w:r>
      <w:proofErr w:type="spellStart"/>
      <w:r w:rsidRPr="003B3232">
        <w:rPr>
          <w:i/>
          <w:iCs/>
        </w:rPr>
        <w:t>ltm-CandidateId</w:t>
      </w:r>
      <w:proofErr w:type="spellEnd"/>
      <w:r w:rsidRPr="003B3232">
        <w:t xml:space="preserve"> associated </w:t>
      </w:r>
      <w:r w:rsidRPr="003B3232">
        <w:rPr>
          <w:rFonts w:eastAsia="MS Mincho"/>
        </w:rPr>
        <w:t>with</w:t>
      </w:r>
      <w:r w:rsidRPr="003B3232">
        <w:rPr>
          <w:rFonts w:eastAsia="MS Mincho"/>
          <w:i/>
          <w:iCs/>
        </w:rPr>
        <w:t xml:space="preserve"> </w:t>
      </w:r>
      <w:r w:rsidRPr="003B3232">
        <w:rPr>
          <w:i/>
          <w:iCs/>
        </w:rPr>
        <w:t>LTM-CSI-</w:t>
      </w:r>
      <w:proofErr w:type="spellStart"/>
      <w:r w:rsidRPr="003B3232">
        <w:rPr>
          <w:i/>
          <w:iCs/>
        </w:rPr>
        <w:t>ReportConfigId</w:t>
      </w:r>
      <w:proofErr w:type="spellEnd"/>
      <w:r w:rsidRPr="003B3232">
        <w:t>;</w:t>
      </w:r>
    </w:p>
    <w:p w14:paraId="2303DBD5" w14:textId="661538DE" w:rsidR="003B3232" w:rsidRDefault="003B3232">
      <w:pPr>
        <w:pStyle w:val="a7"/>
        <w:rPr>
          <w:rFonts w:eastAsia="等线"/>
          <w:lang w:eastAsia="zh-CN"/>
        </w:rPr>
      </w:pPr>
    </w:p>
    <w:p w14:paraId="7C50841F" w14:textId="77777777" w:rsidR="00D65C6E" w:rsidRDefault="00D65C6E">
      <w:pPr>
        <w:pStyle w:val="a7"/>
        <w:rPr>
          <w:rFonts w:eastAsia="等线"/>
          <w:lang w:eastAsia="zh-CN"/>
        </w:rPr>
      </w:pPr>
    </w:p>
    <w:p w14:paraId="17A2B241" w14:textId="3A8AE7A0" w:rsidR="00D65C6E" w:rsidRDefault="00D65C6E">
      <w:pPr>
        <w:pStyle w:val="a7"/>
        <w:rPr>
          <w:rFonts w:eastAsia="等线"/>
          <w:lang w:eastAsia="zh-CN"/>
        </w:rPr>
      </w:pPr>
      <w:r>
        <w:rPr>
          <w:rFonts w:eastAsia="等线"/>
          <w:lang w:eastAsia="zh-CN"/>
        </w:rPr>
        <w:t>H</w:t>
      </w:r>
      <w:r>
        <w:rPr>
          <w:rFonts w:eastAsia="等线" w:hint="eastAsia"/>
          <w:lang w:eastAsia="zh-CN"/>
        </w:rPr>
        <w:t>ence,</w:t>
      </w:r>
      <w:r>
        <w:rPr>
          <w:rFonts w:eastAsia="等线"/>
          <w:lang w:eastAsia="zh-CN"/>
        </w:rPr>
        <w:t xml:space="preserve"> suggest change to “select </w:t>
      </w:r>
      <w:r w:rsidRPr="00D65C6E">
        <w:rPr>
          <w:rFonts w:eastAsia="等线"/>
          <w:lang w:eastAsia="zh-CN"/>
        </w:rPr>
        <w:t>an SSB with measurement fulfilling</w:t>
      </w:r>
      <w:r>
        <w:rPr>
          <w:rFonts w:eastAsia="等线"/>
          <w:lang w:eastAsia="zh-CN"/>
        </w:rPr>
        <w:t xml:space="preserve"> the </w:t>
      </w:r>
      <w:r w:rsidR="008D387B" w:rsidRPr="008D387B">
        <w:rPr>
          <w:rFonts w:eastAsia="等线"/>
          <w:i/>
          <w:iCs/>
          <w:lang w:eastAsia="zh-CN"/>
        </w:rPr>
        <w:t>l1-Conditions</w:t>
      </w:r>
      <w:r w:rsidRPr="00D65C6E">
        <w:rPr>
          <w:rFonts w:eastAsia="等线"/>
          <w:i/>
          <w:iCs/>
          <w:lang w:eastAsia="zh-CN"/>
        </w:rPr>
        <w:t xml:space="preserve"> </w:t>
      </w:r>
      <w:r w:rsidRPr="00D65C6E">
        <w:rPr>
          <w:rFonts w:eastAsia="等线"/>
          <w:lang w:eastAsia="zh-CN"/>
        </w:rPr>
        <w:t>configured for CLTM</w:t>
      </w:r>
      <w:r w:rsidR="008D387B">
        <w:rPr>
          <w:rFonts w:eastAsia="等线"/>
          <w:lang w:eastAsia="zh-CN"/>
        </w:rPr>
        <w:t>;</w:t>
      </w:r>
      <w:r>
        <w:rPr>
          <w:rFonts w:eastAsia="等线"/>
          <w:lang w:eastAsia="zh-CN"/>
        </w:rPr>
        <w:t>”</w:t>
      </w:r>
    </w:p>
    <w:p w14:paraId="2CFDCAC9" w14:textId="1644257E" w:rsidR="00D65C6E" w:rsidRPr="00D65C6E" w:rsidRDefault="00D65C6E">
      <w:pPr>
        <w:pStyle w:val="a7"/>
        <w:rPr>
          <w:rFonts w:eastAsia="等线"/>
          <w:lang w:eastAsia="zh-CN"/>
        </w:rPr>
      </w:pPr>
    </w:p>
  </w:comment>
  <w:comment w:id="866" w:author="Apple (Fangli)" w:date="2025-01-27T12:14:00Z" w:initials="MOU">
    <w:p w14:paraId="52ED2287" w14:textId="762FF9D4" w:rsidR="003669F2" w:rsidRDefault="00B562E1">
      <w:r>
        <w:rPr>
          <w:color w:val="000000"/>
        </w:rPr>
        <w:t xml:space="preserve">New MAC CE to provide the candidate cell’s TA command for CLTM needs to be added in the list. </w:t>
      </w:r>
    </w:p>
  </w:comment>
  <w:comment w:id="867" w:author="Ericsson - Oskar" w:date="2025-01-28T06:40:00Z" w:initials="E">
    <w:p w14:paraId="1F3E5AA3" w14:textId="77777777" w:rsidR="000238CE" w:rsidRDefault="000238CE" w:rsidP="000238CE">
      <w:r>
        <w:rPr>
          <w:rStyle w:val="a6"/>
        </w:rPr>
        <w:annotationRef/>
      </w:r>
      <w:r>
        <w:t>Agree</w:t>
      </w:r>
    </w:p>
  </w:comment>
  <w:comment w:id="868" w:author="Huawei (David Lecompte)" w:date="2025-02-03T10:27:00Z" w:initials="DL">
    <w:p w14:paraId="1C2BEA07" w14:textId="1ADD1614" w:rsidR="001145A3" w:rsidRDefault="001145A3">
      <w:pPr>
        <w:pStyle w:val="a7"/>
      </w:pPr>
      <w:r>
        <w:rPr>
          <w:rStyle w:val="a6"/>
        </w:rPr>
        <w:annotationRef/>
      </w:r>
      <w:r>
        <w:t>This clause looks like a duplication of the TOC. Apart from making MS word a bit slower, does it have any use?</w:t>
      </w:r>
    </w:p>
  </w:comment>
  <w:comment w:id="869" w:author="vivo-Chenli-Before#129" w:date="2025-02-07T00:22:00Z" w:initials="v">
    <w:p w14:paraId="7ECD291B" w14:textId="77777777" w:rsidR="00F04AF9" w:rsidRDefault="00F04AF9">
      <w:pPr>
        <w:pStyle w:val="a7"/>
      </w:pPr>
      <w:r>
        <w:rPr>
          <w:rStyle w:val="a6"/>
        </w:rPr>
        <w:annotationRef/>
      </w:r>
      <w:r>
        <w:t xml:space="preserve">Well. I do </w:t>
      </w:r>
      <w:r w:rsidR="00302B30">
        <w:t>think about</w:t>
      </w:r>
      <w:r>
        <w:t xml:space="preserve"> whether to change this section or not</w:t>
      </w:r>
      <w:r w:rsidR="00302B30">
        <w:t xml:space="preserve"> when generating the CR. </w:t>
      </w:r>
    </w:p>
    <w:p w14:paraId="3DF41B88" w14:textId="77777777" w:rsidR="00302B30" w:rsidRDefault="00302B30">
      <w:pPr>
        <w:pStyle w:val="a7"/>
      </w:pPr>
      <w:r>
        <w:t xml:space="preserve">Considering the corresponding behaviour has already been captured 5.2x, if something needs to be captured here, it would be the same as what in 5.2x. </w:t>
      </w:r>
    </w:p>
    <w:p w14:paraId="6F812394" w14:textId="1D12B744" w:rsidR="00302B30" w:rsidRDefault="00302B30">
      <w:pPr>
        <w:pStyle w:val="a7"/>
      </w:pPr>
      <w:r>
        <w:t xml:space="preserve">Let’s wait for more views from other companies. </w:t>
      </w:r>
    </w:p>
  </w:comment>
  <w:comment w:id="870" w:author="Xiaomi-After RAN2#129" w:date="2025-03-20T16:57:00Z" w:initials="X">
    <w:p w14:paraId="20405968" w14:textId="068C3785" w:rsidR="00972CF6" w:rsidRPr="00972CF6" w:rsidRDefault="00972CF6">
      <w:pPr>
        <w:pStyle w:val="a7"/>
        <w:rPr>
          <w:rFonts w:eastAsia="等线"/>
          <w:lang w:eastAsia="zh-CN"/>
        </w:rPr>
      </w:pPr>
      <w:r>
        <w:rPr>
          <w:rStyle w:val="a6"/>
        </w:rPr>
        <w:annotationRef/>
      </w:r>
      <w:r>
        <w:rPr>
          <w:rFonts w:eastAsia="等线" w:hint="eastAsia"/>
          <w:lang w:eastAsia="zh-CN"/>
        </w:rPr>
        <w:t>A</w:t>
      </w:r>
      <w:r>
        <w:rPr>
          <w:rFonts w:eastAsia="等线"/>
          <w:lang w:eastAsia="zh-CN"/>
        </w:rPr>
        <w:t>gree with Apple</w:t>
      </w:r>
    </w:p>
  </w:comment>
  <w:comment w:id="1257" w:author="Huawei (David Lecompte)" w:date="2025-02-03T10:31:00Z" w:initials="DL">
    <w:p w14:paraId="5864303E" w14:textId="77777777" w:rsidR="0037568C" w:rsidRDefault="0037568C" w:rsidP="0037568C">
      <w:pPr>
        <w:pStyle w:val="a7"/>
      </w:pPr>
      <w:r>
        <w:rPr>
          <w:rStyle w:val="a6"/>
        </w:rPr>
        <w:annotationRef/>
      </w:r>
      <w:r>
        <w:t>Don't see the use of this section, this looks like entirely redundant text, opening the door for long discussions on how each sentence is accurate or not.</w:t>
      </w:r>
    </w:p>
    <w:p w14:paraId="169B9F61" w14:textId="77777777" w:rsidR="0037568C" w:rsidRDefault="0037568C" w:rsidP="0037568C">
      <w:pPr>
        <w:pStyle w:val="a7"/>
      </w:pPr>
    </w:p>
    <w:p w14:paraId="6C51CFFA" w14:textId="0A608D78" w:rsidR="0037568C" w:rsidRDefault="0037568C">
      <w:pPr>
        <w:pStyle w:val="a7"/>
      </w:pPr>
      <w:r>
        <w:t>5.x.3 is enough.</w:t>
      </w:r>
    </w:p>
  </w:comment>
  <w:comment w:id="1258" w:author="vivo-Chenli-Before#129" w:date="2025-02-07T00:35:00Z" w:initials="v">
    <w:p w14:paraId="14C8FAE8" w14:textId="7CC0EE94" w:rsidR="00C82848" w:rsidRDefault="00C82848">
      <w:pPr>
        <w:pStyle w:val="a7"/>
      </w:pPr>
      <w:r>
        <w:rPr>
          <w:rStyle w:val="a6"/>
        </w:rPr>
        <w:annotationRef/>
      </w:r>
      <w:r>
        <w:t xml:space="preserve">Let’s see more views from other companies. </w:t>
      </w:r>
    </w:p>
  </w:comment>
  <w:comment w:id="1286" w:author="Fangli XU" w:date="2025-01-27T14:23:00Z" w:initials="">
    <w:p w14:paraId="52ED2290" w14:textId="634B143C" w:rsidR="003669F2" w:rsidRDefault="00B562E1">
      <w:pPr>
        <w:pStyle w:val="a7"/>
        <w:rPr>
          <w:lang w:val="en-US"/>
        </w:rPr>
      </w:pPr>
      <w:r>
        <w:rPr>
          <w:lang w:val="en-US"/>
        </w:rPr>
        <w:t xml:space="preserve">We should also indicate the L1 MR is also used for CLTM condition evaluation. </w:t>
      </w:r>
    </w:p>
    <w:p w14:paraId="52ED2291" w14:textId="77777777" w:rsidR="003669F2" w:rsidRDefault="003669F2">
      <w:pPr>
        <w:pStyle w:val="a7"/>
        <w:rPr>
          <w:lang w:val="en-US"/>
        </w:rPr>
      </w:pPr>
    </w:p>
    <w:p w14:paraId="52ED2292" w14:textId="77777777" w:rsidR="003669F2" w:rsidRDefault="00B562E1">
      <w:pPr>
        <w:pStyle w:val="a7"/>
        <w:rPr>
          <w:lang w:val="en-US"/>
        </w:rPr>
      </w:pPr>
      <w:proofErr w:type="gramStart"/>
      <w:r>
        <w:rPr>
          <w:lang w:val="en-US"/>
        </w:rPr>
        <w:t>So</w:t>
      </w:r>
      <w:proofErr w:type="gramEnd"/>
      <w:r>
        <w:rPr>
          <w:lang w:val="en-US"/>
        </w:rPr>
        <w:t xml:space="preserve"> we can add the following words after this part:</w:t>
      </w:r>
    </w:p>
    <w:p w14:paraId="52ED2293" w14:textId="77777777" w:rsidR="003669F2" w:rsidRDefault="00B562E1">
      <w:pPr>
        <w:pStyle w:val="a7"/>
        <w:rPr>
          <w:highlight w:val="yellow"/>
          <w:lang w:val="en-US"/>
        </w:rPr>
      </w:pPr>
      <w:r>
        <w:rPr>
          <w:highlight w:val="yellow"/>
          <w:lang w:val="en-US"/>
        </w:rPr>
        <w:t>“</w:t>
      </w:r>
      <w:proofErr w:type="gramStart"/>
      <w:r>
        <w:rPr>
          <w:highlight w:val="yellow"/>
        </w:rPr>
        <w:t>or</w:t>
      </w:r>
      <w:proofErr w:type="gramEnd"/>
      <w:r>
        <w:rPr>
          <w:highlight w:val="yellow"/>
        </w:rPr>
        <w:t xml:space="preserve"> perform conditional </w:t>
      </w:r>
      <w:r>
        <w:rPr>
          <w:highlight w:val="yellow"/>
          <w:lang w:val="en-US"/>
        </w:rPr>
        <w:t xml:space="preserve">LTM </w:t>
      </w:r>
      <w:r>
        <w:rPr>
          <w:highlight w:val="yellow"/>
        </w:rPr>
        <w:t>evaluation</w:t>
      </w:r>
      <w:r>
        <w:rPr>
          <w:highlight w:val="yellow"/>
          <w:lang w:val="en-US"/>
        </w:rPr>
        <w:t xml:space="preserve"> in accordance with L1 event based condition LTM configuration”</w:t>
      </w:r>
    </w:p>
  </w:comment>
  <w:comment w:id="1287" w:author="vivo-Chenli-Before#129" w:date="2025-02-07T00:39:00Z" w:initials="v">
    <w:p w14:paraId="2B636A3F" w14:textId="4AE77DA8" w:rsidR="001545E2" w:rsidRDefault="001545E2">
      <w:pPr>
        <w:pStyle w:val="a7"/>
      </w:pPr>
      <w:r>
        <w:rPr>
          <w:rStyle w:val="a6"/>
        </w:rPr>
        <w:annotationRef/>
      </w:r>
      <w:r>
        <w:t>Th</w:t>
      </w:r>
      <w:r w:rsidR="00C15EDF">
        <w:t>at</w:t>
      </w:r>
      <w:r>
        <w:t xml:space="preserve"> was my original version. But considering it will mix L1 MR and CLTM, I captured them in different clauses. Let’s see other companies’ view. </w:t>
      </w:r>
    </w:p>
  </w:comment>
  <w:comment w:id="1277" w:author="Apple (Fangli)" w:date="2025-01-27T12:23:00Z" w:initials="MOU">
    <w:p w14:paraId="52ED2294" w14:textId="77777777" w:rsidR="003669F2" w:rsidRDefault="00B562E1">
      <w:r>
        <w:rPr>
          <w:color w:val="000000"/>
        </w:rPr>
        <w:t xml:space="preserve">I think for now this section is only for LTM, then the configuration we can explicitly indicate </w:t>
      </w:r>
      <w:proofErr w:type="spellStart"/>
      <w:r>
        <w:rPr>
          <w:color w:val="000000"/>
        </w:rPr>
        <w:t>its</w:t>
      </w:r>
      <w:proofErr w:type="spellEnd"/>
      <w:r>
        <w:rPr>
          <w:color w:val="000000"/>
        </w:rPr>
        <w:t xml:space="preserve"> the LTM configuration. </w:t>
      </w:r>
    </w:p>
  </w:comment>
  <w:comment w:id="1278" w:author="vivo-Chenli-Before#129" w:date="2025-02-07T00:54:00Z" w:initials="v">
    <w:p w14:paraId="1D43DE8D" w14:textId="5C539AFA" w:rsidR="00FB1862" w:rsidRDefault="00FB1862" w:rsidP="00FB1862">
      <w:r>
        <w:rPr>
          <w:rStyle w:val="a6"/>
        </w:rPr>
        <w:annotationRef/>
      </w:r>
      <w:r>
        <w:rPr>
          <w:rFonts w:eastAsia="等线"/>
          <w:color w:val="000000"/>
          <w:lang w:eastAsia="zh-CN"/>
        </w:rPr>
        <w:t>W</w:t>
      </w:r>
      <w:r>
        <w:rPr>
          <w:rFonts w:eastAsia="等线" w:hint="eastAsia"/>
          <w:color w:val="000000"/>
          <w:lang w:eastAsia="zh-CN"/>
        </w:rPr>
        <w:t xml:space="preserve">e think it could also </w:t>
      </w:r>
      <w:proofErr w:type="spellStart"/>
      <w:r>
        <w:rPr>
          <w:rFonts w:eastAsia="等线" w:hint="eastAsia"/>
          <w:color w:val="000000"/>
          <w:lang w:eastAsia="zh-CN"/>
        </w:rPr>
        <w:t>used</w:t>
      </w:r>
      <w:proofErr w:type="spellEnd"/>
      <w:r>
        <w:rPr>
          <w:rFonts w:eastAsia="等线" w:hint="eastAsia"/>
          <w:color w:val="000000"/>
          <w:lang w:eastAsia="zh-CN"/>
        </w:rPr>
        <w:t xml:space="preserve"> for CLTM, if the corresponding configuration is configured.</w:t>
      </w:r>
      <w:r>
        <w:rPr>
          <w:rFonts w:eastAsia="等线"/>
          <w:color w:val="000000"/>
          <w:lang w:eastAsia="zh-CN"/>
        </w:rPr>
        <w:t xml:space="preserve"> Right?</w:t>
      </w:r>
    </w:p>
  </w:comment>
  <w:comment w:id="1289" w:author="Apple (Fangli)" w:date="2025-01-27T12:26:00Z" w:initials="MOU">
    <w:p w14:paraId="52ED2295" w14:textId="559E7B2A" w:rsidR="003669F2" w:rsidRDefault="00B562E1">
      <w:r>
        <w:rPr>
          <w:color w:val="000000"/>
        </w:rPr>
        <w:t xml:space="preserve">The previous sentence indicates UE report based on configuration. Then this sentence seems redundant and can be removed. </w:t>
      </w:r>
    </w:p>
  </w:comment>
  <w:comment w:id="1290" w:author="vivo-Chenli-Before#129" w:date="2025-02-07T00:55:00Z" w:initials="v">
    <w:p w14:paraId="73E357ED" w14:textId="405C150A" w:rsidR="00C53999" w:rsidRDefault="00C53999">
      <w:pPr>
        <w:pStyle w:val="a7"/>
      </w:pPr>
      <w:r>
        <w:rPr>
          <w:rStyle w:val="a6"/>
        </w:rPr>
        <w:annotationRef/>
      </w:r>
      <w:r w:rsidR="001F50DA">
        <w:t>Actually, it is the s</w:t>
      </w:r>
      <w:r>
        <w:t xml:space="preserve">imilar text from L3 measurement report. </w:t>
      </w:r>
    </w:p>
  </w:comment>
  <w:comment w:id="1327" w:author="Nokia" w:date="2025-01-31T12:54:00Z" w:initials="Nokia">
    <w:p w14:paraId="4AF35858" w14:textId="77777777" w:rsidR="00190B1E" w:rsidRDefault="00190B1E" w:rsidP="00190B1E">
      <w:pPr>
        <w:pStyle w:val="a7"/>
      </w:pPr>
      <w:r>
        <w:rPr>
          <w:rStyle w:val="a6"/>
        </w:rPr>
        <w:annotationRef/>
      </w:r>
      <w:r>
        <w:t>Not even sure we need these ‘use cases’ to be listed in MAC to say why the NW might configure this reporting</w:t>
      </w:r>
    </w:p>
  </w:comment>
  <w:comment w:id="1328" w:author="vivo-Chenli-Before#129" w:date="2025-02-07T01:07:00Z" w:initials="v">
    <w:p w14:paraId="5A5050BF" w14:textId="77777777" w:rsidR="00606AB9" w:rsidRDefault="00606AB9" w:rsidP="00606AB9">
      <w:pPr>
        <w:pStyle w:val="a7"/>
      </w:pPr>
      <w:r>
        <w:rPr>
          <w:rStyle w:val="a6"/>
        </w:rPr>
        <w:annotationRef/>
      </w:r>
      <w:r>
        <w:t>Let’s see more companies’ view.</w:t>
      </w:r>
    </w:p>
    <w:p w14:paraId="10EE9BF2" w14:textId="5636A1E0" w:rsidR="00606AB9" w:rsidRDefault="00606AB9" w:rsidP="00606AB9">
      <w:pPr>
        <w:pStyle w:val="a7"/>
      </w:pPr>
      <w:r>
        <w:t>Actually, similar part for L3 measurement is captured in RRC.</w:t>
      </w:r>
    </w:p>
  </w:comment>
  <w:comment w:id="1315" w:author="Apple (Fangli)" w:date="2025-01-27T12:28:00Z" w:initials="MOU">
    <w:p w14:paraId="52ED2298" w14:textId="79F06472" w:rsidR="003669F2" w:rsidRDefault="00B562E1">
      <w:r>
        <w:rPr>
          <w:color w:val="000000"/>
        </w:rPr>
        <w:t>The description of the use case should be captured in stage-2 spec, not here.</w:t>
      </w:r>
    </w:p>
  </w:comment>
  <w:comment w:id="1316" w:author="vivo-Chenli-Before#129" w:date="2025-02-07T00:57:00Z" w:initials="v">
    <w:p w14:paraId="67DE42D7" w14:textId="77777777" w:rsidR="00000250" w:rsidRDefault="00000250">
      <w:pPr>
        <w:pStyle w:val="a7"/>
      </w:pPr>
      <w:r>
        <w:rPr>
          <w:rStyle w:val="a6"/>
        </w:rPr>
        <w:annotationRef/>
      </w:r>
      <w:r>
        <w:t>Let’s see more companies’ view.</w:t>
      </w:r>
    </w:p>
    <w:p w14:paraId="5FEA37B9" w14:textId="45808B86" w:rsidR="00000250" w:rsidRDefault="00000250">
      <w:pPr>
        <w:pStyle w:val="a7"/>
      </w:pPr>
      <w:r>
        <w:t xml:space="preserve">Actually, similar part for L3 measurement is captured in RRC. </w:t>
      </w:r>
    </w:p>
  </w:comment>
  <w:comment w:id="1386" w:author="Apple (Fangli)" w:date="2025-01-27T12:45:00Z" w:initials="MOU">
    <w:p w14:paraId="52ED229A" w14:textId="7725CB9B" w:rsidR="003669F2" w:rsidRDefault="00B562E1">
      <w:r>
        <w:t xml:space="preserve">According to current content in this section, the key information is the L1 filter beam specific measurement result is sued for report evaluation. </w:t>
      </w:r>
      <w:r>
        <w:cr/>
        <w:t xml:space="preserve"> </w:t>
      </w:r>
      <w:r>
        <w:cr/>
        <w:t xml:space="preserve">This section seems not so useful, maybe we can cancel this section, and merge the key information in the introduction part. </w:t>
      </w:r>
    </w:p>
  </w:comment>
  <w:comment w:id="1387" w:author="Nokia" w:date="2025-01-31T12:57:00Z" w:initials="Nokia">
    <w:p w14:paraId="6208BDCE" w14:textId="77777777" w:rsidR="00190B1E" w:rsidRDefault="00190B1E" w:rsidP="00190B1E">
      <w:pPr>
        <w:pStyle w:val="a7"/>
      </w:pPr>
      <w:r>
        <w:rPr>
          <w:rStyle w:val="a6"/>
        </w:rPr>
        <w:annotationRef/>
      </w:r>
      <w:r>
        <w:t>Tend to agree with Apple. This section alone does not seem to be needed and part of its text could be reflected elsewhere.</w:t>
      </w:r>
    </w:p>
  </w:comment>
  <w:comment w:id="1388" w:author="Huawei (David Lecompte)" w:date="2025-02-03T10:32:00Z" w:initials="DL">
    <w:p w14:paraId="2481276E" w14:textId="6BFD1E0E" w:rsidR="0037568C" w:rsidRDefault="0037568C">
      <w:pPr>
        <w:pStyle w:val="a7"/>
      </w:pPr>
      <w:r>
        <w:rPr>
          <w:rStyle w:val="a6"/>
        </w:rPr>
        <w:annotationRef/>
      </w:r>
      <w:r>
        <w:t>Agree, this section is not useful.</w:t>
      </w:r>
    </w:p>
  </w:comment>
  <w:comment w:id="1389" w:author="vivo-Chenli-Before#129" w:date="2025-02-07T01:09:00Z" w:initials="v">
    <w:p w14:paraId="5913BE1F" w14:textId="77777777" w:rsidR="00710A50" w:rsidRDefault="00710A50">
      <w:pPr>
        <w:pStyle w:val="a7"/>
      </w:pPr>
      <w:r>
        <w:rPr>
          <w:rStyle w:val="a6"/>
        </w:rPr>
        <w:annotationRef/>
      </w:r>
      <w:r>
        <w:t xml:space="preserve">I will further refine this section in next version, </w:t>
      </w:r>
      <w:proofErr w:type="gramStart"/>
      <w:r>
        <w:t>e.g.</w:t>
      </w:r>
      <w:proofErr w:type="gramEnd"/>
      <w:r>
        <w:t xml:space="preserve"> whether /how to merge it. </w:t>
      </w:r>
    </w:p>
    <w:p w14:paraId="40CAA4E5" w14:textId="5BCB941B" w:rsidR="00710A50" w:rsidRDefault="00710A50">
      <w:pPr>
        <w:pStyle w:val="a7"/>
      </w:pPr>
      <w:r>
        <w:t>Companies are invited to provide more</w:t>
      </w:r>
      <w:r w:rsidR="006A1FB1">
        <w:t xml:space="preserve"> suggestions. </w:t>
      </w:r>
      <w:r>
        <w:t xml:space="preserve"> </w:t>
      </w:r>
    </w:p>
  </w:comment>
  <w:comment w:id="1462" w:author="Nokia" w:date="2025-01-31T13:21:00Z" w:initials="Nokia">
    <w:p w14:paraId="5267C4CB" w14:textId="77777777" w:rsidR="00B113C3" w:rsidRDefault="00B113C3" w:rsidP="00B113C3">
      <w:pPr>
        <w:pStyle w:val="a7"/>
      </w:pPr>
      <w:r>
        <w:rPr>
          <w:rStyle w:val="a6"/>
        </w:rPr>
        <w:annotationRef/>
      </w:r>
      <w:r>
        <w:t>UE should evaluate all beams/RSs given in resource config</w:t>
      </w:r>
    </w:p>
  </w:comment>
  <w:comment w:id="1488" w:author="Xiaomi" w:date="2025-01-22T10:55:00Z" w:initials="X">
    <w:p w14:paraId="52ED229B" w14:textId="0D6E08B3" w:rsidR="003669F2" w:rsidRDefault="00B562E1">
      <w:pPr>
        <w:pStyle w:val="a7"/>
        <w:rPr>
          <w:rFonts w:eastAsia="等线"/>
          <w:lang w:eastAsia="zh-CN"/>
        </w:rPr>
      </w:pPr>
      <w:r>
        <w:rPr>
          <w:rFonts w:eastAsia="等线"/>
          <w:lang w:eastAsia="zh-CN"/>
        </w:rPr>
        <w:t>Method#1 looks OK to us.</w:t>
      </w:r>
    </w:p>
  </w:comment>
  <w:comment w:id="1489" w:author="Xiaonan-MediaTek" w:date="2025-01-23T11:17:00Z" w:initials="XN">
    <w:p w14:paraId="52ED229C" w14:textId="77777777" w:rsidR="003669F2" w:rsidRDefault="00B562E1">
      <w:pPr>
        <w:pStyle w:val="a7"/>
      </w:pPr>
      <w:r>
        <w:t xml:space="preserve">Method#1 looks better since we are trying to merge multiple </w:t>
      </w:r>
      <w:proofErr w:type="gramStart"/>
      <w:r>
        <w:t>event</w:t>
      </w:r>
      <w:proofErr w:type="gramEnd"/>
      <w:r>
        <w:t xml:space="preserve"> into one MAC CE if they are triggered simultaneously. </w:t>
      </w:r>
    </w:p>
  </w:comment>
  <w:comment w:id="1490" w:author="Fangli XU" w:date="2025-01-27T13:50:00Z" w:initials="">
    <w:p w14:paraId="52ED229D" w14:textId="77777777" w:rsidR="003669F2" w:rsidRDefault="00B562E1">
      <w:pPr>
        <w:pStyle w:val="a7"/>
        <w:rPr>
          <w:lang w:val="en-US"/>
        </w:rPr>
      </w:pPr>
      <w:r>
        <w:rPr>
          <w:lang w:val="en-US"/>
        </w:rPr>
        <w:t>Method#1 is preferred. but it should be “any beam” not “all beam”.</w:t>
      </w:r>
    </w:p>
  </w:comment>
  <w:comment w:id="1546" w:author="Huawei (David Lecompte)" w:date="2025-02-03T10:33:00Z" w:initials="DL">
    <w:p w14:paraId="4B7A0AEB" w14:textId="77777777" w:rsidR="00AA12DA" w:rsidRDefault="00AA12DA" w:rsidP="00AA12DA">
      <w:pPr>
        <w:pStyle w:val="a7"/>
      </w:pPr>
      <w:r>
        <w:rPr>
          <w:rStyle w:val="a6"/>
        </w:rPr>
        <w:annotationRef/>
      </w:r>
      <w:r>
        <w:rPr>
          <w:rStyle w:val="a6"/>
        </w:rPr>
        <w:annotationRef/>
      </w:r>
      <w:r>
        <w:t>Several remarks:</w:t>
      </w:r>
    </w:p>
    <w:p w14:paraId="2401BA55" w14:textId="77777777" w:rsidR="00AA12DA" w:rsidRDefault="00AA12DA" w:rsidP="00AA12DA">
      <w:pPr>
        <w:pStyle w:val="a7"/>
      </w:pPr>
      <w:r>
        <w:t xml:space="preserve">1) in TS 38.331 clause 5.5.1, there is a complicated logic to say which cell can trigger an event, so this is why there is a lot of text to say which cell is "applicable" </w:t>
      </w:r>
      <w:r w:rsidRPr="007F5019">
        <w:rPr>
          <w:u w:val="single"/>
        </w:rPr>
        <w:t>to trigger an event</w:t>
      </w:r>
      <w:r>
        <w:t>.</w:t>
      </w:r>
    </w:p>
    <w:p w14:paraId="71560400" w14:textId="77777777" w:rsidR="00AA12DA" w:rsidRDefault="00AA12DA" w:rsidP="00AA12DA">
      <w:pPr>
        <w:pStyle w:val="a7"/>
      </w:pPr>
      <w:r>
        <w:t xml:space="preserve">2) Here, for LTM2, the applicable beams are those of the </w:t>
      </w:r>
      <w:proofErr w:type="spellStart"/>
      <w:r>
        <w:t>SpCell</w:t>
      </w:r>
      <w:proofErr w:type="spellEnd"/>
      <w:r>
        <w:t xml:space="preserve"> (no other "serving cell") and for LTM3/4/5 it is the beams in the </w:t>
      </w:r>
      <w:r>
        <w:rPr>
          <w:i/>
          <w:iCs/>
        </w:rPr>
        <w:t>LTM-CSI-</w:t>
      </w:r>
      <w:proofErr w:type="spellStart"/>
      <w:r>
        <w:rPr>
          <w:i/>
          <w:iCs/>
        </w:rPr>
        <w:t>ResourceConfig</w:t>
      </w:r>
      <w:proofErr w:type="spellEnd"/>
      <w:r>
        <w:t xml:space="preserve"> indicated in the </w:t>
      </w:r>
      <w:r w:rsidRPr="00E77F16">
        <w:rPr>
          <w:i/>
          <w:iCs/>
        </w:rPr>
        <w:t>LTM-CSI-</w:t>
      </w:r>
      <w:proofErr w:type="spellStart"/>
      <w:r w:rsidRPr="00E77F16">
        <w:rPr>
          <w:i/>
          <w:iCs/>
        </w:rPr>
        <w:t>ReportConfig</w:t>
      </w:r>
      <w:proofErr w:type="spellEnd"/>
      <w:r w:rsidRPr="00E77F16">
        <w:t>"</w:t>
      </w:r>
      <w:r>
        <w:t xml:space="preserve"> (and not the current beam of the serving cell as in the current draft, since this beam cannot trigger the report)</w:t>
      </w:r>
    </w:p>
    <w:p w14:paraId="0BE46BE4" w14:textId="77777777" w:rsidR="00AA12DA" w:rsidRDefault="00AA12DA" w:rsidP="00AA12DA">
      <w:pPr>
        <w:pStyle w:val="a7"/>
      </w:pPr>
    </w:p>
    <w:p w14:paraId="550BAEEB" w14:textId="77777777" w:rsidR="00AA12DA" w:rsidRDefault="00AA12DA" w:rsidP="00AA12DA">
      <w:pPr>
        <w:pStyle w:val="a7"/>
      </w:pPr>
      <w:r>
        <w:t>Here, all of this text could be removed and the next 2&gt; bullet changed to:</w:t>
      </w:r>
    </w:p>
    <w:p w14:paraId="66CC523B" w14:textId="23A5576F" w:rsidR="00AA12DA" w:rsidRDefault="00AA12DA">
      <w:pPr>
        <w:pStyle w:val="a7"/>
      </w:pPr>
      <w:r>
        <w:t xml:space="preserve">2&gt; if the entry condition for the event is fulfilled for the current beam of the </w:t>
      </w:r>
      <w:proofErr w:type="spellStart"/>
      <w:r>
        <w:t>SpCell</w:t>
      </w:r>
      <w:proofErr w:type="spellEnd"/>
      <w:r>
        <w:t xml:space="preserve"> for </w:t>
      </w:r>
      <w:r w:rsidRPr="00825618">
        <w:rPr>
          <w:i/>
          <w:iCs/>
        </w:rPr>
        <w:t>eventLTM2</w:t>
      </w:r>
      <w:r>
        <w:t xml:space="preserve">, or for </w:t>
      </w:r>
      <w:r w:rsidRPr="00825618">
        <w:t>one</w:t>
      </w:r>
      <w:r>
        <w:t xml:space="preserve"> or more beams in the </w:t>
      </w:r>
      <w:r>
        <w:rPr>
          <w:i/>
          <w:iCs/>
        </w:rPr>
        <w:t>LTM-CSI-</w:t>
      </w:r>
      <w:proofErr w:type="spellStart"/>
      <w:r>
        <w:rPr>
          <w:i/>
          <w:iCs/>
        </w:rPr>
        <w:t>ResourceConfig</w:t>
      </w:r>
      <w:proofErr w:type="spellEnd"/>
      <w:r>
        <w:t xml:space="preserve"> indicated in the </w:t>
      </w:r>
      <w:r w:rsidRPr="00E77F16">
        <w:rPr>
          <w:i/>
          <w:iCs/>
        </w:rPr>
        <w:t>LTM-CSI-</w:t>
      </w:r>
      <w:proofErr w:type="spellStart"/>
      <w:r w:rsidRPr="00E77F16">
        <w:rPr>
          <w:i/>
          <w:iCs/>
        </w:rPr>
        <w:t>ReportConfig</w:t>
      </w:r>
      <w:proofErr w:type="spellEnd"/>
      <w:r>
        <w:t xml:space="preserve"> for other events, during </w:t>
      </w:r>
      <w:proofErr w:type="spellStart"/>
      <w:r>
        <w:rPr>
          <w:i/>
          <w:iCs/>
        </w:rPr>
        <w:t>timeToTrigger</w:t>
      </w:r>
      <w:proofErr w:type="spellEnd"/>
      <w:r>
        <w:t xml:space="preserve"> defined for the event:</w:t>
      </w:r>
    </w:p>
  </w:comment>
  <w:comment w:id="1547" w:author="vivo-Chenli-Before#129" w:date="2025-02-07T01:26:00Z" w:initials="v">
    <w:p w14:paraId="3F88AC99" w14:textId="34886B38" w:rsidR="00DF0E6E" w:rsidRDefault="00DF0E6E">
      <w:pPr>
        <w:pStyle w:val="a7"/>
      </w:pPr>
      <w:r>
        <w:rPr>
          <w:rStyle w:val="a6"/>
        </w:rPr>
        <w:annotationRef/>
      </w:r>
      <w:r>
        <w:t xml:space="preserve">Let’s discuss it F2F. </w:t>
      </w:r>
    </w:p>
  </w:comment>
  <w:comment w:id="1548" w:author="Fangli XU" w:date="2025-01-27T13:53:00Z" w:initials="">
    <w:p w14:paraId="52ED229E" w14:textId="005F44D7" w:rsidR="003669F2" w:rsidRDefault="00B562E1">
      <w:pPr>
        <w:pStyle w:val="a7"/>
        <w:rPr>
          <w:lang w:val="en-US"/>
        </w:rPr>
      </w:pPr>
      <w:r>
        <w:rPr>
          <w:lang w:val="en-US"/>
        </w:rPr>
        <w:t xml:space="preserve">Fur eventLTM2, the measured RS could be from the LTM CSI resource config. </w:t>
      </w:r>
    </w:p>
    <w:p w14:paraId="52ED229F" w14:textId="77777777" w:rsidR="003669F2" w:rsidRDefault="003669F2">
      <w:pPr>
        <w:pStyle w:val="a7"/>
        <w:rPr>
          <w:lang w:val="en-US"/>
        </w:rPr>
      </w:pPr>
    </w:p>
    <w:p w14:paraId="52ED22A0" w14:textId="77777777" w:rsidR="003669F2" w:rsidRDefault="00B562E1">
      <w:pPr>
        <w:pStyle w:val="a7"/>
        <w:rPr>
          <w:lang w:val="en-US"/>
        </w:rPr>
      </w:pPr>
      <w:r>
        <w:rPr>
          <w:lang w:val="en-US"/>
        </w:rPr>
        <w:t xml:space="preserve">For </w:t>
      </w:r>
      <w:proofErr w:type="gramStart"/>
      <w:r>
        <w:rPr>
          <w:lang w:val="en-US"/>
        </w:rPr>
        <w:t>other</w:t>
      </w:r>
      <w:proofErr w:type="gramEnd"/>
      <w:r>
        <w:rPr>
          <w:lang w:val="en-US"/>
        </w:rPr>
        <w:t xml:space="preserve"> eventLTM#3#5, only the current beam of </w:t>
      </w:r>
      <w:proofErr w:type="spellStart"/>
      <w:r>
        <w:rPr>
          <w:lang w:val="en-US"/>
        </w:rPr>
        <w:t>SpCell</w:t>
      </w:r>
      <w:proofErr w:type="spellEnd"/>
      <w:r>
        <w:rPr>
          <w:lang w:val="en-US"/>
        </w:rPr>
        <w:t xml:space="preserve"> is used for event </w:t>
      </w:r>
      <w:proofErr w:type="spellStart"/>
      <w:r>
        <w:rPr>
          <w:lang w:val="en-US"/>
        </w:rPr>
        <w:t>evlaution</w:t>
      </w:r>
      <w:proofErr w:type="spellEnd"/>
      <w:r>
        <w:rPr>
          <w:lang w:val="en-US"/>
        </w:rPr>
        <w:t xml:space="preserve">. </w:t>
      </w:r>
    </w:p>
    <w:p w14:paraId="52ED22A1" w14:textId="77777777" w:rsidR="003669F2" w:rsidRDefault="003669F2">
      <w:pPr>
        <w:pStyle w:val="a7"/>
        <w:rPr>
          <w:lang w:val="en-US"/>
        </w:rPr>
      </w:pPr>
    </w:p>
    <w:p w14:paraId="52ED22A2" w14:textId="77777777" w:rsidR="003669F2" w:rsidRDefault="00B562E1">
      <w:pPr>
        <w:pStyle w:val="a7"/>
        <w:rPr>
          <w:lang w:val="en-US"/>
        </w:rPr>
      </w:pPr>
      <w:r>
        <w:rPr>
          <w:lang w:val="en-US"/>
        </w:rPr>
        <w:t xml:space="preserve">So here, if only current beam is used for eventLTM2, it seems not agreed in RAN2. </w:t>
      </w:r>
    </w:p>
  </w:comment>
  <w:comment w:id="1549" w:author="vivo-Chenli-Before#129" w:date="2025-02-07T01:27:00Z" w:initials="v">
    <w:p w14:paraId="27D5FD48" w14:textId="774CCC66" w:rsidR="00DF0963" w:rsidRDefault="00DF0963">
      <w:pPr>
        <w:pStyle w:val="a7"/>
      </w:pPr>
      <w:r>
        <w:rPr>
          <w:rStyle w:val="a6"/>
        </w:rPr>
        <w:annotationRef/>
      </w:r>
      <w:r>
        <w:rPr>
          <w:rFonts w:eastAsia="等线" w:hint="eastAsia"/>
          <w:lang w:eastAsia="zh-CN"/>
        </w:rPr>
        <w:t>Th</w:t>
      </w:r>
      <w:r>
        <w:rPr>
          <w:rStyle w:val="a6"/>
        </w:rPr>
        <w:annotationRef/>
      </w:r>
      <w:r>
        <w:rPr>
          <w:rFonts w:eastAsia="等线" w:hint="eastAsia"/>
          <w:lang w:eastAsia="zh-CN"/>
        </w:rPr>
        <w:t>e understanding of current agreement is LTM2 for current beam only.</w:t>
      </w:r>
    </w:p>
  </w:comment>
  <w:comment w:id="1565" w:author="vivo-Chenli" w:date="2025-01-20T15:43:00Z" w:initials="">
    <w:p w14:paraId="52ED22A3" w14:textId="77777777" w:rsidR="003669F2" w:rsidRDefault="00B562E1">
      <w:pPr>
        <w:pStyle w:val="a7"/>
      </w:pPr>
      <w:r>
        <w:t>Alt3 (serving cell beam): Current beam (</w:t>
      </w:r>
      <w:proofErr w:type="gramStart"/>
      <w:r>
        <w:t>i.e.</w:t>
      </w:r>
      <w:proofErr w:type="gramEnd"/>
      <w:r>
        <w:t xml:space="preserve"> a beam corresponding to the indicated TCI state) is used for event evaluation in L1 measurement reporting for serving cell.</w:t>
      </w:r>
    </w:p>
  </w:comment>
  <w:comment w:id="1559" w:author="Nokia" w:date="2025-01-31T13:36:00Z" w:initials="Nokia">
    <w:p w14:paraId="0A1FC138" w14:textId="77777777" w:rsidR="00CB0851" w:rsidRDefault="00CB0851" w:rsidP="00CB0851">
      <w:pPr>
        <w:pStyle w:val="a7"/>
      </w:pPr>
      <w:r>
        <w:rPr>
          <w:rStyle w:val="a6"/>
        </w:rPr>
        <w:annotationRef/>
      </w:r>
      <w:r>
        <w:t xml:space="preserve">Is it supposed to be either current beam OR </w:t>
      </w:r>
      <w:proofErr w:type="spellStart"/>
      <w:r>
        <w:t>tbeam</w:t>
      </w:r>
      <w:proofErr w:type="spellEnd"/>
      <w:r>
        <w:t xml:space="preserve"> that corresponds to RS indicated by TCI state?</w:t>
      </w:r>
    </w:p>
  </w:comment>
  <w:comment w:id="1560" w:author="Nokia" w:date="2025-01-31T13:38:00Z" w:initials="Nokia">
    <w:p w14:paraId="7F427D9B" w14:textId="77777777" w:rsidR="00CB0851" w:rsidRDefault="00CB0851" w:rsidP="00CB0851">
      <w:pPr>
        <w:pStyle w:val="a7"/>
      </w:pPr>
      <w:r>
        <w:rPr>
          <w:rStyle w:val="a6"/>
        </w:rPr>
        <w:annotationRef/>
      </w:r>
      <w:r>
        <w:t>We should not say ‘current beam’, if we later specify what does it mean. The latter should be enough.</w:t>
      </w:r>
    </w:p>
  </w:comment>
  <w:comment w:id="1561" w:author="vivo-Chenli-Before#129" w:date="2025-02-07T01:28:00Z" w:initials="v">
    <w:p w14:paraId="6C4AF77B" w14:textId="165770BD" w:rsidR="00E05612" w:rsidRDefault="007A1460">
      <w:pPr>
        <w:pStyle w:val="a7"/>
      </w:pPr>
      <w:r>
        <w:rPr>
          <w:rStyle w:val="a6"/>
        </w:rPr>
        <w:annotationRef/>
      </w:r>
      <w:r>
        <w:t xml:space="preserve">The description here is the further clarification for “current beam” from RAN1 specification. </w:t>
      </w:r>
      <w:r w:rsidR="00E05612">
        <w:t xml:space="preserve">We are fine to only capture the latter text, </w:t>
      </w:r>
      <w:proofErr w:type="gramStart"/>
      <w:r w:rsidR="00E05612">
        <w:t>i.e.</w:t>
      </w:r>
      <w:proofErr w:type="gramEnd"/>
      <w:r w:rsidR="00E05612">
        <w:t xml:space="preserve"> not mention “current beam”. Let’s see more companies’ view. </w:t>
      </w:r>
    </w:p>
  </w:comment>
  <w:comment w:id="1623" w:author="Xiaonan-MediaTek" w:date="2025-03-18T15:11:00Z" w:initials="XN">
    <w:p w14:paraId="746A86B4" w14:textId="77777777" w:rsidR="007C6DCE" w:rsidRDefault="007C6DCE" w:rsidP="00862E5D">
      <w:pPr>
        <w:pStyle w:val="a7"/>
      </w:pPr>
      <w:r>
        <w:rPr>
          <w:rStyle w:val="a6"/>
        </w:rPr>
        <w:annotationRef/>
      </w:r>
      <w:r>
        <w:rPr>
          <w:lang w:val="en-US"/>
        </w:rPr>
        <w:t xml:space="preserve">Suggest </w:t>
      </w:r>
      <w:proofErr w:type="spellStart"/>
      <w:r>
        <w:rPr>
          <w:lang w:val="en-US"/>
        </w:rPr>
        <w:t>removing"after</w:t>
      </w:r>
      <w:proofErr w:type="spellEnd"/>
      <w:r>
        <w:rPr>
          <w:lang w:val="en-US"/>
        </w:rPr>
        <w:t xml:space="preserve"> layer 1 filtering </w:t>
      </w:r>
      <w:proofErr w:type="spellStart"/>
      <w:r>
        <w:rPr>
          <w:lang w:val="en-US"/>
        </w:rPr>
        <w:t>taken"as</w:t>
      </w:r>
      <w:proofErr w:type="spellEnd"/>
      <w:r>
        <w:rPr>
          <w:lang w:val="en-US"/>
        </w:rPr>
        <w:t xml:space="preserve"> it is lower layer behavior. Also, if it is not specified, it does not need to be captured here.</w:t>
      </w:r>
    </w:p>
  </w:comment>
  <w:comment w:id="1684" w:author="Xiaonan-MediaTek" w:date="2025-03-18T15:12:00Z" w:initials="XN">
    <w:p w14:paraId="49678D6C" w14:textId="77777777" w:rsidR="007C6DCE" w:rsidRDefault="007C6DCE" w:rsidP="006039A5">
      <w:pPr>
        <w:pStyle w:val="a7"/>
      </w:pPr>
      <w:r>
        <w:rPr>
          <w:rStyle w:val="a6"/>
        </w:rPr>
        <w:annotationRef/>
      </w:r>
      <w:r>
        <w:t>Sam</w:t>
      </w:r>
      <w:r>
        <w:rPr>
          <w:lang w:val="en-US"/>
        </w:rPr>
        <w:t xml:space="preserve">e comment as above. </w:t>
      </w:r>
      <w:r>
        <w:t xml:space="preserve">Suggest </w:t>
      </w:r>
      <w:proofErr w:type="spellStart"/>
      <w:r>
        <w:t>removing"after</w:t>
      </w:r>
      <w:proofErr w:type="spellEnd"/>
      <w:r>
        <w:t xml:space="preserve"> layer 1 filtering taken"</w:t>
      </w:r>
    </w:p>
  </w:comment>
  <w:comment w:id="1697" w:author="Ericsson - Oskar" w:date="2025-01-28T06:46:00Z" w:initials="E">
    <w:p w14:paraId="7DF30730" w14:textId="0BDAC5B4" w:rsidR="000238CE" w:rsidRDefault="000238CE" w:rsidP="000238CE">
      <w:r>
        <w:rPr>
          <w:rStyle w:val="a6"/>
        </w:rPr>
        <w:annotationRef/>
      </w:r>
      <w:r>
        <w:t xml:space="preserve">I think we need to indicate which of </w:t>
      </w:r>
      <w:proofErr w:type="gramStart"/>
      <w:r>
        <w:t>this beams</w:t>
      </w:r>
      <w:proofErr w:type="gramEnd"/>
      <w:r>
        <w:t xml:space="preserve"> have met the leaving condition in the report, so we need to do something similar of what we do for L3. Otherwise, this information is completely useless for the network.</w:t>
      </w:r>
    </w:p>
  </w:comment>
  <w:comment w:id="1698" w:author="Nokia" w:date="2025-01-31T13:55:00Z" w:initials="Nokia">
    <w:p w14:paraId="14B802A0" w14:textId="77777777" w:rsidR="006F64A7" w:rsidRDefault="006F64A7" w:rsidP="006F64A7">
      <w:pPr>
        <w:pStyle w:val="a7"/>
      </w:pPr>
      <w:r>
        <w:rPr>
          <w:rStyle w:val="a6"/>
        </w:rPr>
        <w:annotationRef/>
      </w:r>
      <w:r>
        <w:t xml:space="preserve">Subject to discussion and decisions during RAN2 meeting. No point in writing the procedure and proposing the MAC CE structure in this thread. </w:t>
      </w:r>
    </w:p>
  </w:comment>
  <w:comment w:id="1699" w:author="vivo-Chenli-Before#129" w:date="2025-02-07T01:33:00Z" w:initials="v">
    <w:p w14:paraId="418F211B" w14:textId="398CE38C" w:rsidR="00DB27AF" w:rsidRPr="001A69D5" w:rsidRDefault="00DB27AF" w:rsidP="00DB27AF">
      <w:pPr>
        <w:pStyle w:val="a7"/>
        <w:rPr>
          <w:rFonts w:eastAsia="等线"/>
          <w:lang w:eastAsia="zh-CN"/>
        </w:rPr>
      </w:pPr>
      <w:r>
        <w:rPr>
          <w:rStyle w:val="a6"/>
        </w:rPr>
        <w:annotationRef/>
      </w:r>
      <w:r>
        <w:t xml:space="preserve">Let’s discuss this more. </w:t>
      </w:r>
      <w:r w:rsidRPr="001A69D5">
        <w:t>W</w:t>
      </w:r>
      <w:r w:rsidRPr="001A69D5">
        <w:rPr>
          <w:rFonts w:hint="eastAsia"/>
        </w:rPr>
        <w:t>e have</w:t>
      </w:r>
      <w:r>
        <w:rPr>
          <w:rFonts w:eastAsia="等线" w:hint="eastAsia"/>
          <w:lang w:eastAsia="zh-CN"/>
        </w:rPr>
        <w:t xml:space="preserve"> the following EN in 6.1.3.x which could cover this issue, </w:t>
      </w:r>
      <w:r w:rsidR="00254726">
        <w:rPr>
          <w:rFonts w:eastAsia="等线"/>
          <w:lang w:eastAsia="zh-CN"/>
        </w:rPr>
        <w:t xml:space="preserve">maybe </w:t>
      </w:r>
      <w:r>
        <w:rPr>
          <w:rFonts w:eastAsia="等线" w:hint="eastAsia"/>
          <w:lang w:eastAsia="zh-CN"/>
        </w:rPr>
        <w:t>the issue has no impact on this procedure.</w:t>
      </w:r>
    </w:p>
    <w:p w14:paraId="2AF5E93E" w14:textId="77777777" w:rsidR="00DB27AF" w:rsidRDefault="00DB27AF" w:rsidP="00DB27AF">
      <w:pPr>
        <w:pStyle w:val="EditorsNote"/>
        <w:ind w:left="284" w:firstLine="0"/>
        <w:rPr>
          <w:lang w:eastAsia="zh-CN"/>
        </w:rPr>
      </w:pPr>
      <w:r>
        <w:rPr>
          <w:rFonts w:eastAsia="等线" w:hint="eastAsia"/>
          <w:lang w:eastAsia="zh-CN"/>
        </w:rPr>
        <w:t xml:space="preserve"> </w:t>
      </w:r>
      <w:r>
        <w:rPr>
          <w:lang w:eastAsia="zh-CN"/>
        </w:rPr>
        <w:t xml:space="preserve">Editor’s NOTE: The detailed field(s) and corresponding description will be further updated based on the discussion progress. </w:t>
      </w:r>
    </w:p>
    <w:p w14:paraId="12CFC6BE" w14:textId="3701C099" w:rsidR="00DB27AF" w:rsidRDefault="00DB27AF">
      <w:pPr>
        <w:pStyle w:val="a7"/>
      </w:pPr>
    </w:p>
  </w:comment>
  <w:comment w:id="1758" w:author="vivo-Chenli" w:date="2024-12-26T11:03:00Z" w:initials="">
    <w:p w14:paraId="52ED22A6" w14:textId="34219563" w:rsidR="003669F2" w:rsidRDefault="00B562E1">
      <w:pPr>
        <w:pStyle w:val="a7"/>
      </w:pPr>
      <w:r>
        <w:t xml:space="preserve">Companies are invited to provide comments on the terminology of event, </w:t>
      </w:r>
      <w:proofErr w:type="gramStart"/>
      <w:r>
        <w:t>e.g.</w:t>
      </w:r>
      <w:proofErr w:type="gramEnd"/>
      <w:r>
        <w:t xml:space="preserve"> whether it is called as “</w:t>
      </w:r>
      <w:proofErr w:type="spellStart"/>
      <w:r>
        <w:t>LTMx</w:t>
      </w:r>
      <w:proofErr w:type="spellEnd"/>
      <w:r>
        <w:t xml:space="preserve">” or more general one? Whether it is started from “LTM2” or “LTM1”, considering we agreed that “event LTM1” is not defined, and the event index is more aligned with L3 event. </w:t>
      </w:r>
    </w:p>
  </w:comment>
  <w:comment w:id="1780" w:author="vivo-Chenli" w:date="2025-01-16T09:26:00Z" w:initials="">
    <w:p w14:paraId="52ED22AA" w14:textId="77777777" w:rsidR="003669F2" w:rsidRDefault="00B562E1">
      <w:pPr>
        <w:pStyle w:val="a7"/>
      </w:pPr>
      <w:r>
        <w:t xml:space="preserve">Companies are invited to provide views on where to capture the meaning of serving cell beam, </w:t>
      </w:r>
      <w:proofErr w:type="gramStart"/>
      <w:r>
        <w:t>e.g.</w:t>
      </w:r>
      <w:proofErr w:type="gramEnd"/>
      <w:r>
        <w:t xml:space="preserve"> Alt1 (here), or Alt2 (below in the description for parameter), or Alt3 (in the procedure). Similar as other events below.</w:t>
      </w:r>
    </w:p>
    <w:p w14:paraId="52ED22AB" w14:textId="77777777" w:rsidR="003669F2" w:rsidRDefault="003669F2">
      <w:pPr>
        <w:pStyle w:val="a7"/>
      </w:pPr>
    </w:p>
    <w:p w14:paraId="52ED22AC" w14:textId="77777777" w:rsidR="003669F2" w:rsidRDefault="00B562E1">
      <w:pPr>
        <w:pStyle w:val="a7"/>
      </w:pPr>
      <w:r>
        <w:t>Alt1 (serving cell beam): Current beam (</w:t>
      </w:r>
      <w:proofErr w:type="gramStart"/>
      <w:r>
        <w:t>i.e.</w:t>
      </w:r>
      <w:proofErr w:type="gramEnd"/>
      <w:r>
        <w:t xml:space="preserve"> a beam corresponding to the indicated TCI state) is used for event evaluation in L1 measurement reporting for serving cell.</w:t>
      </w:r>
    </w:p>
  </w:comment>
  <w:comment w:id="1781" w:author="Xiaomi" w:date="2025-01-22T11:13:00Z" w:initials="X">
    <w:p w14:paraId="52ED22AD" w14:textId="77777777" w:rsidR="003669F2" w:rsidRDefault="00B562E1">
      <w:pPr>
        <w:pStyle w:val="a7"/>
        <w:rPr>
          <w:rFonts w:eastAsia="等线"/>
          <w:lang w:eastAsia="zh-CN"/>
        </w:rPr>
      </w:pPr>
      <w:r>
        <w:rPr>
          <w:rFonts w:eastAsia="等线" w:hint="eastAsia"/>
          <w:lang w:eastAsia="zh-CN"/>
        </w:rPr>
        <w:t>W</w:t>
      </w:r>
      <w:r>
        <w:rPr>
          <w:rFonts w:eastAsia="等线"/>
          <w:lang w:eastAsia="zh-CN"/>
        </w:rPr>
        <w:t>e think these terms are already defined in clause 5.x.3.1 above. We should avoid duplicated definitions.</w:t>
      </w:r>
    </w:p>
  </w:comment>
  <w:comment w:id="1782" w:author="Nokia" w:date="2025-01-31T14:01:00Z" w:initials="Nokia">
    <w:p w14:paraId="514A0BCA" w14:textId="77777777" w:rsidR="006F64A7" w:rsidRDefault="006F64A7" w:rsidP="006F64A7">
      <w:pPr>
        <w:pStyle w:val="a7"/>
      </w:pPr>
      <w:r>
        <w:rPr>
          <w:rStyle w:val="a6"/>
        </w:rPr>
        <w:annotationRef/>
      </w:r>
      <w:r>
        <w:t xml:space="preserve">As commented earlier, we should not use this term ‘current beam’. Instead, we should be more specific and refer to the RS </w:t>
      </w:r>
      <w:proofErr w:type="spellStart"/>
      <w:r>
        <w:t>inidicated</w:t>
      </w:r>
      <w:proofErr w:type="spellEnd"/>
      <w:r>
        <w:t xml:space="preserve"> by TCI state </w:t>
      </w:r>
    </w:p>
  </w:comment>
  <w:comment w:id="1783" w:author="vivo-Chenli-Before#129" w:date="2025-02-07T01:35:00Z" w:initials="v">
    <w:p w14:paraId="4C02D7CF" w14:textId="7BC4E0E1" w:rsidR="00AA7F92" w:rsidRDefault="00AA7F92">
      <w:pPr>
        <w:pStyle w:val="a7"/>
      </w:pPr>
      <w:r>
        <w:rPr>
          <w:rStyle w:val="a6"/>
        </w:rPr>
        <w:annotationRef/>
      </w:r>
      <w:r w:rsidR="00344B6D">
        <w:t xml:space="preserve">See above. Let’s see more companies’ view. </w:t>
      </w:r>
      <w:r>
        <w:t xml:space="preserve"> </w:t>
      </w:r>
    </w:p>
  </w:comment>
  <w:comment w:id="1784" w:author="Xiaonan-MediaTek" w:date="2025-01-23T11:27:00Z" w:initials="XN">
    <w:p w14:paraId="52ED22AE" w14:textId="281BFB6B" w:rsidR="003669F2" w:rsidRDefault="00B562E1">
      <w:pPr>
        <w:pStyle w:val="a7"/>
      </w:pPr>
      <w:r>
        <w:t>Alt1 seems ok. Or we define them explicitly in the beginning of 5.x.3.1.to avoid duplication</w:t>
      </w:r>
    </w:p>
  </w:comment>
  <w:comment w:id="1785" w:author="Fangli XU" w:date="2025-01-27T13:59:00Z" w:initials="">
    <w:p w14:paraId="52ED22AF" w14:textId="77777777" w:rsidR="003669F2" w:rsidRDefault="00B562E1">
      <w:pPr>
        <w:pStyle w:val="a7"/>
        <w:rPr>
          <w:lang w:val="en-US"/>
        </w:rPr>
      </w:pPr>
      <w:r>
        <w:rPr>
          <w:lang w:val="en-US"/>
        </w:rPr>
        <w:t>We are not sure whether only “current beam” to be considered for LTM2. We need further discuss it in RAN2 meeting.</w:t>
      </w:r>
    </w:p>
  </w:comment>
  <w:comment w:id="1786" w:author="vivo-Chenli-Before#129" w:date="2025-02-07T01:36:00Z" w:initials="v">
    <w:p w14:paraId="284D5967" w14:textId="1F6D7074" w:rsidR="0076722E" w:rsidRDefault="0076722E">
      <w:pPr>
        <w:pStyle w:val="a7"/>
      </w:pPr>
      <w:r>
        <w:rPr>
          <w:rStyle w:val="a6"/>
        </w:rPr>
        <w:annotationRef/>
      </w:r>
      <w:r>
        <w:t xml:space="preserve">Let’s have more discussion. </w:t>
      </w:r>
    </w:p>
  </w:comment>
  <w:comment w:id="1835" w:author="vivo-Chenli" w:date="2025-01-16T09:25:00Z" w:initials="">
    <w:p w14:paraId="52ED22B0" w14:textId="77777777" w:rsidR="003669F2" w:rsidRDefault="00B562E1">
      <w:pPr>
        <w:pStyle w:val="a7"/>
      </w:pPr>
      <w:r>
        <w:t>Alt2 (serving cell beam): Current beam (</w:t>
      </w:r>
      <w:proofErr w:type="gramStart"/>
      <w:r>
        <w:t>i.e.</w:t>
      </w:r>
      <w:proofErr w:type="gramEnd"/>
      <w:r>
        <w:t xml:space="preserve"> a beam corresponding to the indicated TCI state) is used for event evaluation in L1 measurement reporting for serving cell.</w:t>
      </w:r>
    </w:p>
  </w:comment>
  <w:comment w:id="2287" w:author="Xiaomi-After RAN2#129" w:date="2025-03-20T15:43:00Z" w:initials="X">
    <w:p w14:paraId="16907743" w14:textId="73B7899C" w:rsidR="00516912" w:rsidRPr="00516912" w:rsidRDefault="00516912">
      <w:pPr>
        <w:pStyle w:val="a7"/>
        <w:rPr>
          <w:rFonts w:eastAsia="等线"/>
          <w:lang w:eastAsia="zh-CN"/>
        </w:rPr>
      </w:pPr>
      <w:r>
        <w:rPr>
          <w:rStyle w:val="a6"/>
        </w:rPr>
        <w:annotationRef/>
      </w:r>
      <w:r>
        <w:rPr>
          <w:rFonts w:eastAsia="等线" w:hint="eastAsia"/>
          <w:lang w:eastAsia="zh-CN"/>
        </w:rPr>
        <w:t>W</w:t>
      </w:r>
      <w:r>
        <w:rPr>
          <w:rFonts w:eastAsia="等线"/>
          <w:lang w:eastAsia="zh-CN"/>
        </w:rPr>
        <w:t>e may remove this Editor’s note given that the RAN2#129 agreement is already implemented: “</w:t>
      </w:r>
      <w:r>
        <w:t xml:space="preserve">Truncated event-triggered L1 measurement report MAC CE can be used when the available grant is not sufficient to accommodate the normal measurement report MAC CE plus </w:t>
      </w:r>
      <w:proofErr w:type="spellStart"/>
      <w:r>
        <w:t>subheader</w:t>
      </w:r>
      <w:proofErr w:type="spellEnd"/>
      <w:r>
        <w:t>.</w:t>
      </w:r>
      <w:r>
        <w:rPr>
          <w:rFonts w:eastAsia="等线"/>
          <w:lang w:eastAsia="zh-CN"/>
        </w:rPr>
        <w:t>”</w:t>
      </w:r>
    </w:p>
  </w:comment>
  <w:comment w:id="2301" w:author="Fangli XU" w:date="2025-01-27T14:13:00Z" w:initials="">
    <w:p w14:paraId="52ED22B4" w14:textId="77777777" w:rsidR="003669F2" w:rsidRDefault="00B562E1">
      <w:pPr>
        <w:pStyle w:val="a7"/>
        <w:rPr>
          <w:lang w:val="en-US"/>
        </w:rPr>
      </w:pPr>
      <w:r>
        <w:rPr>
          <w:lang w:val="en-US"/>
        </w:rPr>
        <w:t xml:space="preserve">We can just say to trigger SR for L1 measurement report here. </w:t>
      </w:r>
    </w:p>
    <w:p w14:paraId="52ED22B5" w14:textId="77777777" w:rsidR="003669F2" w:rsidRDefault="003669F2">
      <w:pPr>
        <w:pStyle w:val="a7"/>
        <w:rPr>
          <w:lang w:val="en-US"/>
        </w:rPr>
      </w:pPr>
    </w:p>
    <w:p w14:paraId="52ED22B6" w14:textId="77777777" w:rsidR="003669F2" w:rsidRDefault="00B562E1">
      <w:pPr>
        <w:pStyle w:val="a7"/>
        <w:rPr>
          <w:lang w:val="en-US"/>
        </w:rPr>
      </w:pPr>
      <w:r>
        <w:rPr>
          <w:lang w:val="en-US"/>
        </w:rPr>
        <w:t xml:space="preserve">And in section 5.4.4 (SR), it can </w:t>
      </w:r>
      <w:proofErr w:type="gramStart"/>
      <w:r>
        <w:rPr>
          <w:lang w:val="en-US"/>
        </w:rPr>
        <w:t>based</w:t>
      </w:r>
      <w:proofErr w:type="gramEnd"/>
      <w:r>
        <w:rPr>
          <w:lang w:val="en-US"/>
        </w:rPr>
        <w:t xml:space="preserve"> on the dedicated SR </w:t>
      </w:r>
      <w:proofErr w:type="spellStart"/>
      <w:r>
        <w:rPr>
          <w:lang w:val="en-US"/>
        </w:rPr>
        <w:t>configruation</w:t>
      </w:r>
      <w:proofErr w:type="spellEnd"/>
      <w:r>
        <w:rPr>
          <w:lang w:val="en-US"/>
        </w:rPr>
        <w:t xml:space="preserve"> to decide whether to trigger the dedicate SR or RACH. </w:t>
      </w:r>
    </w:p>
  </w:comment>
  <w:comment w:id="2302" w:author="vivo-Chenli-Before#129" w:date="2025-02-07T01:41:00Z" w:initials="v">
    <w:p w14:paraId="134E6EC5" w14:textId="65B4B513" w:rsidR="006432E1" w:rsidRDefault="006432E1">
      <w:pPr>
        <w:pStyle w:val="a7"/>
      </w:pPr>
      <w:r>
        <w:rPr>
          <w:rStyle w:val="a6"/>
        </w:rPr>
        <w:annotationRef/>
      </w:r>
      <w:r>
        <w:t>Seems no difference?</w:t>
      </w:r>
    </w:p>
  </w:comment>
  <w:comment w:id="2323" w:author="vivo-Chenli" w:date="2025-01-08T16:27:00Z" w:initials="">
    <w:p w14:paraId="52ED22B8" w14:textId="77777777" w:rsidR="003669F2" w:rsidRDefault="00B562E1">
      <w:pPr>
        <w:pStyle w:val="a7"/>
      </w:pPr>
      <w:r>
        <w:t>Companies are invited to provide comments on whether this part should be a separate clause or even merged with previous clauses.</w:t>
      </w:r>
    </w:p>
  </w:comment>
  <w:comment w:id="2324" w:author="Ericsson - Oskar" w:date="2025-01-28T06:46:00Z" w:initials="E">
    <w:p w14:paraId="4F55F995" w14:textId="77777777" w:rsidR="000238CE" w:rsidRDefault="000238CE" w:rsidP="000238CE">
      <w:r>
        <w:rPr>
          <w:rStyle w:val="a6"/>
        </w:rPr>
        <w:annotationRef/>
      </w:r>
      <w:r>
        <w:t>We see no point in having this as a separate section. This is still concerning the L1 measurements, and it would be good to bundle everything under the same umbrella.</w:t>
      </w:r>
    </w:p>
  </w:comment>
  <w:comment w:id="2325" w:author="Nokia" w:date="2025-01-31T14:09:00Z" w:initials="Nokia">
    <w:p w14:paraId="008D7213" w14:textId="77777777" w:rsidR="00831718" w:rsidRDefault="00831718" w:rsidP="00831718">
      <w:pPr>
        <w:pStyle w:val="a7"/>
      </w:pPr>
      <w:r>
        <w:rPr>
          <w:rStyle w:val="a6"/>
        </w:rPr>
        <w:annotationRef/>
      </w:r>
      <w:r>
        <w:t>Agree, no point in having this section. Such interactions also should not be described in MAC.</w:t>
      </w:r>
    </w:p>
  </w:comment>
  <w:comment w:id="2326" w:author="vivo-Chenli-Before#129" w:date="2025-02-07T01:44:00Z" w:initials="v">
    <w:p w14:paraId="08FEB478" w14:textId="6C83EEE3" w:rsidR="00FE3DF7" w:rsidRDefault="00FE3DF7">
      <w:pPr>
        <w:pStyle w:val="a7"/>
      </w:pPr>
      <w:r>
        <w:rPr>
          <w:rStyle w:val="a6"/>
        </w:rPr>
        <w:annotationRef/>
      </w:r>
      <w:r>
        <w:t>Based on the comments so far, I will re-structure this part in next version.</w:t>
      </w:r>
    </w:p>
  </w:comment>
  <w:comment w:id="2392" w:author="Huawei (David Lecompte)" w:date="2025-02-03T10:35:00Z" w:initials="DL">
    <w:p w14:paraId="3E0FDBB4" w14:textId="7BD8DF79" w:rsidR="00AA12DA" w:rsidRDefault="00AA12DA">
      <w:pPr>
        <w:pStyle w:val="a7"/>
      </w:pPr>
      <w:r>
        <w:rPr>
          <w:rStyle w:val="a6"/>
        </w:rPr>
        <w:annotationRef/>
      </w:r>
      <w:r>
        <w:rPr>
          <w:rStyle w:val="a6"/>
        </w:rPr>
        <w:annotationRef/>
      </w:r>
      <w:r>
        <w:t>What is the meaning and the use of this?</w:t>
      </w:r>
    </w:p>
  </w:comment>
  <w:comment w:id="2393" w:author="vivo-Chenli-Before#129" w:date="2025-02-07T01:46:00Z" w:initials="v">
    <w:p w14:paraId="27C1E771" w14:textId="16F515F0" w:rsidR="004913AA" w:rsidRPr="00851E6F" w:rsidRDefault="004913AA">
      <w:pPr>
        <w:pStyle w:val="a7"/>
        <w:rPr>
          <w:rFonts w:eastAsia="等线"/>
          <w:lang w:eastAsia="zh-CN"/>
        </w:rPr>
      </w:pPr>
      <w:r>
        <w:rPr>
          <w:rStyle w:val="a6"/>
        </w:rPr>
        <w:annotationRef/>
      </w:r>
      <w:r>
        <w:rPr>
          <w:rFonts w:eastAsia="等线" w:hint="eastAsia"/>
          <w:lang w:eastAsia="zh-CN"/>
        </w:rPr>
        <w:t>To include both MCG CLTM and SCG CLTM</w:t>
      </w:r>
      <w:r>
        <w:rPr>
          <w:rFonts w:eastAsia="等线"/>
          <w:lang w:eastAsia="zh-CN"/>
        </w:rPr>
        <w:t>, a</w:t>
      </w:r>
      <w:r>
        <w:rPr>
          <w:rFonts w:eastAsia="等线" w:hint="eastAsia"/>
          <w:lang w:eastAsia="zh-CN"/>
        </w:rPr>
        <w:t xml:space="preserve">nd restrict the CLTM could only configured for </w:t>
      </w:r>
      <w:proofErr w:type="spellStart"/>
      <w:r>
        <w:rPr>
          <w:rFonts w:eastAsia="等线" w:hint="eastAsia"/>
          <w:lang w:eastAsia="zh-CN"/>
        </w:rPr>
        <w:t>SpCell</w:t>
      </w:r>
      <w:proofErr w:type="spellEnd"/>
      <w:r w:rsidR="002D0426">
        <w:rPr>
          <w:rFonts w:eastAsia="等线"/>
          <w:lang w:eastAsia="zh-CN"/>
        </w:rPr>
        <w:t xml:space="preserve">. </w:t>
      </w:r>
    </w:p>
  </w:comment>
  <w:comment w:id="2402" w:author="Huawei (David Lecompte)" w:date="2025-02-03T10:36:00Z" w:initials="DL">
    <w:p w14:paraId="315991E5" w14:textId="13EEC453" w:rsidR="00AA12DA" w:rsidRDefault="00AA12DA">
      <w:pPr>
        <w:pStyle w:val="a7"/>
      </w:pPr>
      <w:r>
        <w:rPr>
          <w:rStyle w:val="a6"/>
        </w:rPr>
        <w:annotationRef/>
      </w:r>
      <w:r>
        <w:rPr>
          <w:rStyle w:val="a6"/>
        </w:rPr>
        <w:annotationRef/>
      </w:r>
      <w:r>
        <w:t>There is no need for this, this is the only possibility.</w:t>
      </w:r>
    </w:p>
  </w:comment>
  <w:comment w:id="2403" w:author="vivo-Chenli-After RAN2#129" w:date="2025-02-28T10:05:00Z" w:initials="v">
    <w:p w14:paraId="1E5A4996" w14:textId="04156E83" w:rsidR="003D5EBC" w:rsidRDefault="003D5EBC">
      <w:pPr>
        <w:pStyle w:val="a7"/>
      </w:pPr>
      <w:r>
        <w:rPr>
          <w:rStyle w:val="a6"/>
        </w:rPr>
        <w:annotationRef/>
      </w:r>
      <w:r w:rsidRPr="00FC6928">
        <w:rPr>
          <w:rStyle w:val="a6"/>
          <w:highlight w:val="yellow"/>
        </w:rPr>
        <w:t>After checking RRC,</w:t>
      </w:r>
      <w:r>
        <w:rPr>
          <w:rStyle w:val="a6"/>
        </w:rPr>
        <w:t xml:space="preserve"> </w:t>
      </w:r>
    </w:p>
  </w:comment>
  <w:comment w:id="2433" w:author="Huawei (David Lecompte)" w:date="2025-02-03T10:36:00Z" w:initials="DL">
    <w:p w14:paraId="49EE6F9B" w14:textId="0348F074" w:rsidR="00AA12DA" w:rsidRDefault="00AA12DA">
      <w:pPr>
        <w:pStyle w:val="a7"/>
      </w:pPr>
      <w:r>
        <w:rPr>
          <w:rStyle w:val="a6"/>
        </w:rPr>
        <w:annotationRef/>
      </w:r>
      <w:r>
        <w:t>This is wrong: the current beam should not trigger eventLTM3 or eventLTM5.</w:t>
      </w:r>
    </w:p>
  </w:comment>
  <w:comment w:id="2434" w:author="vivo-Chenli-After RAN2#129" w:date="2025-02-28T10:05:00Z" w:initials="v">
    <w:p w14:paraId="7789EC72" w14:textId="599EE902" w:rsidR="00FC6928" w:rsidRDefault="00FC6928">
      <w:pPr>
        <w:pStyle w:val="a7"/>
      </w:pPr>
      <w:r>
        <w:rPr>
          <w:rStyle w:val="a6"/>
        </w:rPr>
        <w:annotationRef/>
      </w:r>
      <w:r w:rsidRPr="00FC6928">
        <w:rPr>
          <w:highlight w:val="yellow"/>
        </w:rPr>
        <w:t>??</w:t>
      </w:r>
    </w:p>
  </w:comment>
  <w:comment w:id="2438" w:author="Xiaonan-MediaTek" w:date="2025-03-18T15:16:00Z" w:initials="XN">
    <w:p w14:paraId="108CC4B4" w14:textId="77777777" w:rsidR="007C6DCE" w:rsidRDefault="007C6DCE" w:rsidP="00202FED">
      <w:pPr>
        <w:pStyle w:val="a7"/>
      </w:pPr>
      <w:r>
        <w:rPr>
          <w:rStyle w:val="a6"/>
        </w:rPr>
        <w:annotationRef/>
      </w:r>
      <w:r>
        <w:rPr>
          <w:lang w:val="en-US"/>
        </w:rPr>
        <w:t>The brackets can be removed?</w:t>
      </w:r>
    </w:p>
  </w:comment>
  <w:comment w:id="2443" w:author="Xiaonan-MediaTek" w:date="2025-03-18T15:14:00Z" w:initials="XN">
    <w:p w14:paraId="483CB469" w14:textId="2BB55395" w:rsidR="007C6DCE" w:rsidRDefault="007C6DCE" w:rsidP="00205E50">
      <w:pPr>
        <w:pStyle w:val="a7"/>
      </w:pPr>
      <w:r>
        <w:rPr>
          <w:rStyle w:val="a6"/>
        </w:rPr>
        <w:annotationRef/>
      </w:r>
      <w:r>
        <w:t xml:space="preserve">Same comment as above. Suggest </w:t>
      </w:r>
      <w:proofErr w:type="spellStart"/>
      <w:r>
        <w:t>removing"after</w:t>
      </w:r>
      <w:proofErr w:type="spellEnd"/>
      <w:r>
        <w:t xml:space="preserve"> layer 1 filtering taken"</w:t>
      </w:r>
    </w:p>
  </w:comment>
  <w:comment w:id="2444" w:author="Xiaomi-After RAN2#129" w:date="2025-03-20T17:08:00Z" w:initials="X">
    <w:p w14:paraId="67A0B0AB" w14:textId="72A587E6" w:rsidR="003B3232" w:rsidRPr="003B3232" w:rsidRDefault="003B3232">
      <w:pPr>
        <w:pStyle w:val="a7"/>
        <w:rPr>
          <w:rFonts w:eastAsia="等线"/>
          <w:lang w:eastAsia="zh-CN"/>
        </w:rPr>
      </w:pPr>
      <w:r>
        <w:rPr>
          <w:rStyle w:val="a6"/>
        </w:rPr>
        <w:annotationRef/>
      </w:r>
      <w:r>
        <w:rPr>
          <w:rFonts w:eastAsia="等线" w:hint="eastAsia"/>
          <w:lang w:eastAsia="zh-CN"/>
        </w:rPr>
        <w:t>A</w:t>
      </w:r>
      <w:r>
        <w:rPr>
          <w:rFonts w:eastAsia="等线"/>
          <w:lang w:eastAsia="zh-CN"/>
        </w:rPr>
        <w:t>gree with MTK</w:t>
      </w:r>
    </w:p>
  </w:comment>
  <w:comment w:id="2542" w:author="Nokia" w:date="2025-01-31T14:16:00Z" w:initials="Nokia">
    <w:p w14:paraId="1967DC27" w14:textId="5FBF411F" w:rsidR="001A5B5F" w:rsidRDefault="001A5B5F" w:rsidP="001A5B5F">
      <w:pPr>
        <w:pStyle w:val="a7"/>
      </w:pPr>
      <w:r>
        <w:rPr>
          <w:rStyle w:val="a6"/>
        </w:rPr>
        <w:annotationRef/>
      </w:r>
      <w:r>
        <w:t>Could be just the configuration ID, no need for any other explicit indication</w:t>
      </w:r>
    </w:p>
  </w:comment>
  <w:comment w:id="2543" w:author="vivo-Chenli-Before#129" w:date="2025-02-07T01:54:00Z" w:initials="v">
    <w:p w14:paraId="20374397" w14:textId="22CB353D" w:rsidR="00A11DD5" w:rsidRDefault="00A11DD5">
      <w:pPr>
        <w:pStyle w:val="a7"/>
      </w:pPr>
      <w:r>
        <w:rPr>
          <w:rStyle w:val="a6"/>
        </w:rPr>
        <w:annotationRef/>
      </w:r>
      <w:r>
        <w:t xml:space="preserve">Let’s see any other progress. </w:t>
      </w:r>
    </w:p>
  </w:comment>
  <w:comment w:id="2590" w:author="Fangli XU" w:date="2025-01-27T14:35:00Z" w:initials="">
    <w:p w14:paraId="52ED22C2" w14:textId="02E3C05C" w:rsidR="003669F2" w:rsidRDefault="00B562E1">
      <w:pPr>
        <w:pStyle w:val="a7"/>
        <w:rPr>
          <w:lang w:val="en-US"/>
        </w:rPr>
      </w:pPr>
      <w:r>
        <w:rPr>
          <w:lang w:val="en-US"/>
        </w:rPr>
        <w:t>Our understanding on the interaction between MAC and RRC is like this:</w:t>
      </w:r>
    </w:p>
    <w:p w14:paraId="52ED22C3" w14:textId="77777777" w:rsidR="003669F2" w:rsidRDefault="00B562E1">
      <w:pPr>
        <w:pStyle w:val="a7"/>
        <w:numPr>
          <w:ilvl w:val="0"/>
          <w:numId w:val="1"/>
        </w:numPr>
        <w:rPr>
          <w:lang w:val="en-US"/>
        </w:rPr>
      </w:pPr>
      <w:r>
        <w:rPr>
          <w:lang w:val="en-US"/>
        </w:rPr>
        <w:t xml:space="preserve"> MAC decides CLTM condition is met, and inform RRC/Upper layer, as the UE </w:t>
      </w:r>
      <w:proofErr w:type="spellStart"/>
      <w:r>
        <w:rPr>
          <w:lang w:val="en-US"/>
        </w:rPr>
        <w:t>oepration</w:t>
      </w:r>
      <w:proofErr w:type="spellEnd"/>
      <w:r>
        <w:rPr>
          <w:lang w:val="en-US"/>
        </w:rPr>
        <w:t xml:space="preserve"> when receiving the LTM CS command;</w:t>
      </w:r>
    </w:p>
    <w:p w14:paraId="52ED22C4" w14:textId="77777777" w:rsidR="003669F2" w:rsidRDefault="00B562E1">
      <w:pPr>
        <w:pStyle w:val="a7"/>
        <w:numPr>
          <w:ilvl w:val="0"/>
          <w:numId w:val="1"/>
        </w:numPr>
        <w:rPr>
          <w:lang w:val="en-US"/>
        </w:rPr>
      </w:pPr>
      <w:r>
        <w:rPr>
          <w:lang w:val="en-US"/>
        </w:rPr>
        <w:t xml:space="preserve"> RRC decides to apply the target cell’s configuration and initiates the cell switch </w:t>
      </w:r>
      <w:proofErr w:type="spellStart"/>
      <w:r>
        <w:rPr>
          <w:lang w:val="en-US"/>
        </w:rPr>
        <w:t>exeuction</w:t>
      </w:r>
      <w:proofErr w:type="spellEnd"/>
      <w:r>
        <w:rPr>
          <w:lang w:val="en-US"/>
        </w:rPr>
        <w:t xml:space="preserve"> (it can be based on L1 or L3 condition). </w:t>
      </w:r>
    </w:p>
    <w:p w14:paraId="52ED22C5" w14:textId="77777777" w:rsidR="003669F2" w:rsidRDefault="00B562E1">
      <w:pPr>
        <w:pStyle w:val="a7"/>
        <w:rPr>
          <w:lang w:val="en-US"/>
        </w:rPr>
      </w:pPr>
      <w:r>
        <w:rPr>
          <w:lang w:val="en-US"/>
        </w:rPr>
        <w:t xml:space="preserve">3) when RRC inform MAC to </w:t>
      </w:r>
      <w:proofErr w:type="spellStart"/>
      <w:r>
        <w:rPr>
          <w:lang w:val="en-US"/>
        </w:rPr>
        <w:t>initaites</w:t>
      </w:r>
      <w:proofErr w:type="spellEnd"/>
      <w:r>
        <w:rPr>
          <w:lang w:val="en-US"/>
        </w:rPr>
        <w:t xml:space="preserve"> cell switch </w:t>
      </w:r>
      <w:proofErr w:type="spellStart"/>
      <w:r>
        <w:rPr>
          <w:lang w:val="en-US"/>
        </w:rPr>
        <w:t>exeuction</w:t>
      </w:r>
      <w:proofErr w:type="spellEnd"/>
      <w:r>
        <w:rPr>
          <w:lang w:val="en-US"/>
        </w:rPr>
        <w:t xml:space="preserve">, MAC can check the current TA/TCI information to decides whether to start RACH-less or RACH based LTM cell switch. </w:t>
      </w:r>
    </w:p>
    <w:p w14:paraId="52ED22C6" w14:textId="77777777" w:rsidR="003669F2" w:rsidRDefault="003669F2">
      <w:pPr>
        <w:pStyle w:val="a7"/>
        <w:rPr>
          <w:lang w:val="en-US"/>
        </w:rPr>
      </w:pPr>
    </w:p>
  </w:comment>
  <w:comment w:id="2591" w:author="vivo-Chenli-Before#129" w:date="2025-02-07T01:55:00Z" w:initials="v">
    <w:p w14:paraId="1A03150E" w14:textId="11BFE177" w:rsidR="007C7EAD" w:rsidRDefault="007C7EAD">
      <w:pPr>
        <w:pStyle w:val="a7"/>
      </w:pPr>
      <w:r>
        <w:rPr>
          <w:rStyle w:val="a6"/>
        </w:rPr>
        <w:annotationRef/>
      </w:r>
      <w:r>
        <w:t>Let’s see further progress. This part was put in bracket with FFS</w:t>
      </w:r>
      <w:r w:rsidR="00DE4264">
        <w:t xml:space="preserve">. </w:t>
      </w:r>
    </w:p>
  </w:comment>
  <w:comment w:id="2760" w:author="Ericsson - Oskar" w:date="2025-01-28T06:50:00Z" w:initials="E">
    <w:p w14:paraId="7A677A40" w14:textId="77777777" w:rsidR="00B562E1" w:rsidRDefault="00B562E1" w:rsidP="00B562E1">
      <w:r>
        <w:rPr>
          <w:rStyle w:val="a6"/>
        </w:rPr>
        <w:annotationRef/>
      </w:r>
      <w:r>
        <w:t xml:space="preserve">In this MAC CE the LTM candidate cell ID or CLTM candidate cell ID is missing. </w:t>
      </w:r>
      <w:proofErr w:type="gramStart"/>
      <w:r>
        <w:t>Otherwise</w:t>
      </w:r>
      <w:proofErr w:type="gramEnd"/>
      <w:r>
        <w:t xml:space="preserve"> it would not know to which LTM cell to associate the received TA.</w:t>
      </w:r>
    </w:p>
  </w:comment>
  <w:comment w:id="2761" w:author="vivo-Chenli-Before#129" w:date="2025-02-07T01:55:00Z" w:initials="v">
    <w:p w14:paraId="5806412B" w14:textId="0B19E6A9" w:rsidR="005E174F" w:rsidRDefault="005E174F">
      <w:pPr>
        <w:pStyle w:val="a7"/>
      </w:pPr>
      <w:r>
        <w:rPr>
          <w:rStyle w:val="a6"/>
        </w:rPr>
        <w:annotationRef/>
      </w:r>
      <w:r>
        <w:rPr>
          <w:rFonts w:eastAsia="等线"/>
          <w:lang w:eastAsia="zh-CN"/>
        </w:rPr>
        <w:t>W</w:t>
      </w:r>
      <w:r>
        <w:rPr>
          <w:rFonts w:eastAsia="等线" w:hint="eastAsia"/>
          <w:lang w:eastAsia="zh-CN"/>
        </w:rPr>
        <w:t xml:space="preserve">e think the candidate cell in PDCCH order is just the LTM candidate cell of the TA, there is no </w:t>
      </w:r>
      <w:r w:rsidRPr="004C5538">
        <w:rPr>
          <w:rFonts w:eastAsia="等线"/>
          <w:lang w:eastAsia="zh-CN"/>
        </w:rPr>
        <w:t>parallel</w:t>
      </w:r>
      <w:r>
        <w:rPr>
          <w:rFonts w:eastAsia="等线" w:hint="eastAsia"/>
          <w:lang w:eastAsia="zh-CN"/>
        </w:rPr>
        <w:t xml:space="preserve"> early RACH to more than one candidate cell.</w:t>
      </w:r>
    </w:p>
  </w:comment>
  <w:comment w:id="2785" w:author="Xiaonan-MediaTek" w:date="2025-03-18T15:32:00Z" w:initials="XN">
    <w:p w14:paraId="5D24FF82" w14:textId="77777777" w:rsidR="00250EF4" w:rsidRDefault="00250EF4" w:rsidP="008A3ACE">
      <w:pPr>
        <w:pStyle w:val="a7"/>
      </w:pPr>
      <w:r>
        <w:rPr>
          <w:rStyle w:val="a6"/>
        </w:rPr>
        <w:annotationRef/>
      </w:r>
      <w:r>
        <w:t>This should also refer to RRC IE name.</w:t>
      </w:r>
      <w:r>
        <w:br/>
        <w:t xml:space="preserve">E.g., corresponding to the </w:t>
      </w:r>
      <w:proofErr w:type="spellStart"/>
      <w:r>
        <w:rPr>
          <w:i/>
          <w:iCs/>
        </w:rPr>
        <w:t>ltm-CandidateId</w:t>
      </w:r>
      <w:proofErr w:type="spellEnd"/>
      <w:r>
        <w:t xml:space="preserve"> minus 1 as specified in TS 38.331</w:t>
      </w:r>
    </w:p>
  </w:comment>
  <w:comment w:id="2797" w:author="Nokia" w:date="2025-01-31T14:18:00Z" w:initials="Nokia">
    <w:p w14:paraId="1DA46357" w14:textId="1A6D58AC" w:rsidR="001A5B5F" w:rsidRDefault="001A5B5F" w:rsidP="001A5B5F">
      <w:pPr>
        <w:pStyle w:val="a7"/>
      </w:pPr>
      <w:r>
        <w:rPr>
          <w:rStyle w:val="a6"/>
        </w:rPr>
        <w:annotationRef/>
      </w:r>
      <w:r>
        <w:t xml:space="preserve">Should be </w:t>
      </w:r>
      <w:proofErr w:type="spellStart"/>
      <w:r>
        <w:t>editors</w:t>
      </w:r>
      <w:proofErr w:type="spellEnd"/>
      <w:r>
        <w:t xml:space="preserve"> note. These details have not </w:t>
      </w:r>
      <w:proofErr w:type="spellStart"/>
      <w:r>
        <w:t>beed</w:t>
      </w:r>
      <w:proofErr w:type="spellEnd"/>
      <w:r>
        <w:t xml:space="preserve"> agreed.</w:t>
      </w:r>
    </w:p>
  </w:comment>
  <w:comment w:id="2798" w:author="vivo-Chenli-Before#129" w:date="2025-02-07T01:56:00Z" w:initials="v">
    <w:p w14:paraId="7326D772" w14:textId="23C08A5A" w:rsidR="00F54D15" w:rsidRDefault="00F54D15">
      <w:pPr>
        <w:pStyle w:val="a7"/>
      </w:pPr>
      <w:r>
        <w:rPr>
          <w:rStyle w:val="a6"/>
        </w:rPr>
        <w:annotationRef/>
      </w:r>
      <w:r>
        <w:t>Let’s see further progress. This part was put in bracket with FFS.</w:t>
      </w:r>
    </w:p>
  </w:comment>
  <w:comment w:id="3076" w:author="vivo-Chenli-After RAN2#129" w:date="2025-02-28T11:09:00Z" w:initials="v">
    <w:p w14:paraId="13395C78" w14:textId="720B2CF8" w:rsidR="007048E0" w:rsidRDefault="007048E0" w:rsidP="007048E0">
      <w:pPr>
        <w:pStyle w:val="a7"/>
      </w:pPr>
      <w:r>
        <w:rPr>
          <w:rStyle w:val="a6"/>
        </w:rPr>
        <w:annotationRef/>
      </w:r>
      <w:r>
        <w:t>Applicable for both intra-CU and inter-CU LTM, due to agreement:</w:t>
      </w:r>
    </w:p>
    <w:p w14:paraId="5AADAA42" w14:textId="57112353" w:rsidR="007048E0" w:rsidRDefault="00B23F4E" w:rsidP="007048E0">
      <w:pPr>
        <w:pStyle w:val="a7"/>
      </w:pPr>
      <w:r w:rsidRPr="00B23F4E">
        <w:rPr>
          <w:i/>
          <w:iCs/>
        </w:rPr>
        <w:t>Same as Rel-18 intra-CU LTM, CFRA resource configuration could be included in LTM cell switch command MAC CE for Rel-19 inter-CU LTM.</w:t>
      </w:r>
    </w:p>
  </w:comment>
  <w:comment w:id="3112" w:author="Ericsson - Oskar" w:date="2025-01-28T06:51:00Z" w:initials="E">
    <w:p w14:paraId="5B874F7E" w14:textId="7C396EB6" w:rsidR="00B562E1" w:rsidRDefault="00B562E1" w:rsidP="00B562E1">
      <w:r>
        <w:rPr>
          <w:rStyle w:val="a6"/>
        </w:rPr>
        <w:annotationRef/>
      </w:r>
      <w:r>
        <w:t xml:space="preserve">We believe few information are missing in this MAC CE. For instance, we have agreed that UE can include beam which did not </w:t>
      </w:r>
      <w:proofErr w:type="spellStart"/>
      <w:r>
        <w:t>fullfill</w:t>
      </w:r>
      <w:proofErr w:type="spellEnd"/>
      <w:r>
        <w:t xml:space="preserve"> the entering condition of an event but that they were still measured by the UE.</w:t>
      </w:r>
    </w:p>
    <w:p w14:paraId="71018144" w14:textId="77777777" w:rsidR="00B562E1" w:rsidRDefault="00B562E1" w:rsidP="00B562E1">
      <w:r>
        <w:t xml:space="preserve">Further, we have agreed that UE will send a report when a beam </w:t>
      </w:r>
      <w:proofErr w:type="spellStart"/>
      <w:r>
        <w:t>fullfill</w:t>
      </w:r>
      <w:proofErr w:type="spellEnd"/>
      <w:r>
        <w:t xml:space="preserve"> the leaving condition of an event.</w:t>
      </w:r>
    </w:p>
    <w:p w14:paraId="61C90E81" w14:textId="77777777" w:rsidR="00B562E1" w:rsidRDefault="00B562E1" w:rsidP="00B562E1"/>
    <w:p w14:paraId="5D44133D" w14:textId="77777777" w:rsidR="00B562E1" w:rsidRDefault="00B562E1" w:rsidP="00B562E1">
      <w:r>
        <w:t xml:space="preserve">At least for </w:t>
      </w:r>
      <w:proofErr w:type="gramStart"/>
      <w:r>
        <w:t>these two case</w:t>
      </w:r>
      <w:proofErr w:type="gramEnd"/>
      <w:r>
        <w:t xml:space="preserve">, the UE should be able to “tag” those beams, because otherwise what will be reported by the UE will be misleading but also not </w:t>
      </w:r>
      <w:proofErr w:type="spellStart"/>
      <w:r>
        <w:t>usefull</w:t>
      </w:r>
      <w:proofErr w:type="spellEnd"/>
      <w:r>
        <w:t>.</w:t>
      </w:r>
    </w:p>
  </w:comment>
  <w:comment w:id="3113" w:author="vivo-Chenli-Before#129" w:date="2025-02-07T01:57:00Z" w:initials="v">
    <w:p w14:paraId="7DB70DEA" w14:textId="74946162" w:rsidR="00315479" w:rsidRDefault="00315479">
      <w:pPr>
        <w:pStyle w:val="a7"/>
      </w:pPr>
      <w:r>
        <w:rPr>
          <w:rStyle w:val="a6"/>
        </w:rPr>
        <w:annotationRef/>
      </w:r>
      <w:r w:rsidR="00E209FB">
        <w:t xml:space="preserve">I only capture the information with explicit conclusion. Other information is put in the bracket and there is corresponding EN.  </w:t>
      </w:r>
    </w:p>
  </w:comment>
  <w:comment w:id="3171" w:author="Xiaomi" w:date="2025-01-22T13:16:00Z" w:initials="X">
    <w:p w14:paraId="52ED22C7" w14:textId="6642EF06" w:rsidR="003669F2" w:rsidRDefault="00B562E1">
      <w:pPr>
        <w:pStyle w:val="a7"/>
        <w:rPr>
          <w:rFonts w:eastAsia="等线"/>
          <w:lang w:eastAsia="zh-CN"/>
        </w:rPr>
      </w:pPr>
      <w:r>
        <w:rPr>
          <w:rFonts w:eastAsia="等线" w:hint="eastAsia"/>
          <w:lang w:eastAsia="zh-CN"/>
        </w:rPr>
        <w:t>D</w:t>
      </w:r>
      <w:r>
        <w:rPr>
          <w:rFonts w:eastAsia="等线"/>
          <w:lang w:eastAsia="zh-CN"/>
        </w:rPr>
        <w:t>escriptions for fields S, T, C</w:t>
      </w:r>
      <w:r>
        <w:rPr>
          <w:rFonts w:eastAsia="等线"/>
          <w:vertAlign w:val="subscript"/>
          <w:lang w:eastAsia="zh-CN"/>
        </w:rPr>
        <w:t>i</w:t>
      </w:r>
      <w:r>
        <w:rPr>
          <w:rFonts w:eastAsia="等线"/>
          <w:lang w:eastAsia="zh-CN"/>
        </w:rPr>
        <w:t>, P</w:t>
      </w:r>
      <w:r>
        <w:rPr>
          <w:rFonts w:eastAsia="等线"/>
          <w:vertAlign w:val="subscript"/>
          <w:lang w:eastAsia="zh-CN"/>
        </w:rPr>
        <w:t>i</w:t>
      </w:r>
      <w:r>
        <w:rPr>
          <w:rFonts w:eastAsia="等线"/>
          <w:lang w:eastAsia="zh-CN"/>
        </w:rPr>
        <w:t xml:space="preserve"> are missing.</w:t>
      </w:r>
    </w:p>
  </w:comment>
  <w:comment w:id="3172" w:author="vivo-Chenli-After RAN2#129" w:date="2025-03-13T08:39:00Z" w:initials="v">
    <w:p w14:paraId="13F6E403" w14:textId="2937CB64" w:rsidR="001C2CF3" w:rsidRDefault="001C2CF3">
      <w:pPr>
        <w:pStyle w:val="a7"/>
      </w:pPr>
      <w:r>
        <w:rPr>
          <w:rStyle w:val="a6"/>
        </w:rPr>
        <w:annotationRef/>
      </w:r>
      <w:r>
        <w:t xml:space="preserve">How to use these reserved bits is TBD.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599E0B4" w15:done="0"/>
  <w15:commentEx w15:paraId="66C782E7" w15:paraIdParent="0599E0B4" w15:done="0"/>
  <w15:commentEx w15:paraId="52ED224A" w15:done="0"/>
  <w15:commentEx w15:paraId="0BCAD121" w15:done="0"/>
  <w15:commentEx w15:paraId="52ED2252" w15:done="0"/>
  <w15:commentEx w15:paraId="221D8A8A" w15:paraIdParent="52ED2252" w15:done="0"/>
  <w15:commentEx w15:paraId="535B2ACC" w15:paraIdParent="52ED2252" w15:done="0"/>
  <w15:commentEx w15:paraId="3401F990" w15:paraIdParent="52ED2252" w15:done="0"/>
  <w15:commentEx w15:paraId="52ED2256" w15:done="0"/>
  <w15:commentEx w15:paraId="315A5C52" w15:done="0"/>
  <w15:commentEx w15:paraId="26368AC1" w15:paraIdParent="315A5C52" w15:done="0"/>
  <w15:commentEx w15:paraId="1C7D6C92" w15:done="0"/>
  <w15:commentEx w15:paraId="52ED2271" w15:done="0"/>
  <w15:commentEx w15:paraId="52ED2274" w15:done="0"/>
  <w15:commentEx w15:paraId="52ED2277" w15:done="0"/>
  <w15:commentEx w15:paraId="52ED2278" w15:done="0"/>
  <w15:commentEx w15:paraId="396BE310" w15:paraIdParent="52ED2278" w15:done="0"/>
  <w15:commentEx w15:paraId="78544E8F" w15:done="0"/>
  <w15:commentEx w15:paraId="3122BAF8" w15:done="0"/>
  <w15:commentEx w15:paraId="317A44CA" w15:paraIdParent="3122BAF8" w15:done="0"/>
  <w15:commentEx w15:paraId="52ED227D" w15:done="0"/>
  <w15:commentEx w15:paraId="36D1A2A7" w15:paraIdParent="52ED227D" w15:done="0"/>
  <w15:commentEx w15:paraId="78718BB2" w15:paraIdParent="52ED227D" w15:done="0"/>
  <w15:commentEx w15:paraId="59CEE49F" w15:paraIdParent="52ED227D" w15:done="0"/>
  <w15:commentEx w15:paraId="52ED2280" w15:done="0"/>
  <w15:commentEx w15:paraId="4070A04E" w15:paraIdParent="52ED2280" w15:done="0"/>
  <w15:commentEx w15:paraId="2CFDCAC9" w15:done="0"/>
  <w15:commentEx w15:paraId="52ED2287" w15:done="0"/>
  <w15:commentEx w15:paraId="1F3E5AA3" w15:paraIdParent="52ED2287" w15:done="0"/>
  <w15:commentEx w15:paraId="1C2BEA07" w15:paraIdParent="52ED2287" w15:done="0"/>
  <w15:commentEx w15:paraId="6F812394" w15:paraIdParent="52ED2287" w15:done="0"/>
  <w15:commentEx w15:paraId="20405968" w15:paraIdParent="52ED2287" w15:done="0"/>
  <w15:commentEx w15:paraId="6C51CFFA" w15:done="0"/>
  <w15:commentEx w15:paraId="14C8FAE8" w15:paraIdParent="6C51CFFA" w15:done="0"/>
  <w15:commentEx w15:paraId="52ED2293" w15:done="0"/>
  <w15:commentEx w15:paraId="2B636A3F" w15:paraIdParent="52ED2293" w15:done="0"/>
  <w15:commentEx w15:paraId="52ED2294" w15:done="0"/>
  <w15:commentEx w15:paraId="1D43DE8D" w15:paraIdParent="52ED2294" w15:done="0"/>
  <w15:commentEx w15:paraId="52ED2295" w15:done="0"/>
  <w15:commentEx w15:paraId="73E357ED" w15:paraIdParent="52ED2295" w15:done="0"/>
  <w15:commentEx w15:paraId="4AF35858" w15:done="0"/>
  <w15:commentEx w15:paraId="10EE9BF2" w15:paraIdParent="4AF35858" w15:done="0"/>
  <w15:commentEx w15:paraId="52ED2298" w15:done="0"/>
  <w15:commentEx w15:paraId="5FEA37B9" w15:paraIdParent="52ED2298" w15:done="0"/>
  <w15:commentEx w15:paraId="52ED229A" w15:done="0"/>
  <w15:commentEx w15:paraId="6208BDCE" w15:paraIdParent="52ED229A" w15:done="0"/>
  <w15:commentEx w15:paraId="2481276E" w15:paraIdParent="52ED229A" w15:done="0"/>
  <w15:commentEx w15:paraId="40CAA4E5" w15:paraIdParent="52ED229A" w15:done="0"/>
  <w15:commentEx w15:paraId="5267C4CB" w15:done="0"/>
  <w15:commentEx w15:paraId="52ED229B" w15:done="0"/>
  <w15:commentEx w15:paraId="52ED229C" w15:done="0"/>
  <w15:commentEx w15:paraId="52ED229D" w15:done="0"/>
  <w15:commentEx w15:paraId="66CC523B" w15:done="0"/>
  <w15:commentEx w15:paraId="3F88AC99" w15:paraIdParent="66CC523B" w15:done="0"/>
  <w15:commentEx w15:paraId="52ED22A2" w15:done="0"/>
  <w15:commentEx w15:paraId="27D5FD48" w15:paraIdParent="52ED22A2" w15:done="0"/>
  <w15:commentEx w15:paraId="52ED22A3" w15:done="0"/>
  <w15:commentEx w15:paraId="0A1FC138" w15:done="0"/>
  <w15:commentEx w15:paraId="7F427D9B" w15:paraIdParent="0A1FC138" w15:done="0"/>
  <w15:commentEx w15:paraId="6C4AF77B" w15:paraIdParent="0A1FC138" w15:done="0"/>
  <w15:commentEx w15:paraId="746A86B4" w15:done="0"/>
  <w15:commentEx w15:paraId="49678D6C" w15:done="0"/>
  <w15:commentEx w15:paraId="7DF30730" w15:done="0"/>
  <w15:commentEx w15:paraId="14B802A0" w15:paraIdParent="7DF30730" w15:done="0"/>
  <w15:commentEx w15:paraId="12CFC6BE" w15:paraIdParent="7DF30730" w15:done="0"/>
  <w15:commentEx w15:paraId="52ED22A6" w15:done="0"/>
  <w15:commentEx w15:paraId="52ED22AC" w15:done="0"/>
  <w15:commentEx w15:paraId="52ED22AD" w15:done="0"/>
  <w15:commentEx w15:paraId="514A0BCA" w15:paraIdParent="52ED22AD" w15:done="0"/>
  <w15:commentEx w15:paraId="4C02D7CF" w15:paraIdParent="52ED22AD" w15:done="0"/>
  <w15:commentEx w15:paraId="52ED22AE" w15:done="0"/>
  <w15:commentEx w15:paraId="52ED22AF" w15:done="0"/>
  <w15:commentEx w15:paraId="284D5967" w15:paraIdParent="52ED22AF" w15:done="0"/>
  <w15:commentEx w15:paraId="52ED22B0" w15:done="0"/>
  <w15:commentEx w15:paraId="16907743" w15:done="0"/>
  <w15:commentEx w15:paraId="52ED22B6" w15:done="0"/>
  <w15:commentEx w15:paraId="134E6EC5" w15:paraIdParent="52ED22B6" w15:done="0"/>
  <w15:commentEx w15:paraId="52ED22B8" w15:done="0"/>
  <w15:commentEx w15:paraId="4F55F995" w15:paraIdParent="52ED22B8" w15:done="0"/>
  <w15:commentEx w15:paraId="008D7213" w15:paraIdParent="52ED22B8" w15:done="0"/>
  <w15:commentEx w15:paraId="08FEB478" w15:paraIdParent="52ED22B8" w15:done="0"/>
  <w15:commentEx w15:paraId="3E0FDBB4" w15:done="0"/>
  <w15:commentEx w15:paraId="27C1E771" w15:paraIdParent="3E0FDBB4" w15:done="0"/>
  <w15:commentEx w15:paraId="315991E5" w15:done="0"/>
  <w15:commentEx w15:paraId="1E5A4996" w15:paraIdParent="315991E5" w15:done="0"/>
  <w15:commentEx w15:paraId="49EE6F9B" w15:done="0"/>
  <w15:commentEx w15:paraId="7789EC72" w15:paraIdParent="49EE6F9B" w15:done="0"/>
  <w15:commentEx w15:paraId="108CC4B4" w15:done="0"/>
  <w15:commentEx w15:paraId="483CB469" w15:done="0"/>
  <w15:commentEx w15:paraId="67A0B0AB" w15:paraIdParent="483CB469" w15:done="0"/>
  <w15:commentEx w15:paraId="1967DC27" w15:done="0"/>
  <w15:commentEx w15:paraId="20374397" w15:paraIdParent="1967DC27" w15:done="0"/>
  <w15:commentEx w15:paraId="52ED22C6" w15:done="0"/>
  <w15:commentEx w15:paraId="1A03150E" w15:paraIdParent="52ED22C6" w15:done="0"/>
  <w15:commentEx w15:paraId="7A677A40" w15:done="0"/>
  <w15:commentEx w15:paraId="5806412B" w15:paraIdParent="7A677A40" w15:done="0"/>
  <w15:commentEx w15:paraId="5D24FF82" w15:done="0"/>
  <w15:commentEx w15:paraId="1DA46357" w15:done="0"/>
  <w15:commentEx w15:paraId="7326D772" w15:paraIdParent="1DA46357" w15:done="0"/>
  <w15:commentEx w15:paraId="5AADAA42" w15:done="0"/>
  <w15:commentEx w15:paraId="5D44133D" w15:done="0"/>
  <w15:commentEx w15:paraId="7DB70DEA" w15:paraIdParent="5D44133D" w15:done="0"/>
  <w15:commentEx w15:paraId="52ED22C7" w15:done="0"/>
  <w15:commentEx w15:paraId="13F6E403" w15:paraIdParent="52ED22C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F52A1F3" w16cex:dateUtc="2025-01-31T08:27:00Z"/>
  <w16cex:commentExtensible w16cex:durableId="2B4FB229" w16cex:dateUtc="2025-02-06T14:11:00Z"/>
  <w16cex:commentExtensible w16cex:durableId="2B83CFBA" w16cex:dateUtc="2025-03-18T02:55:00Z"/>
  <w16cex:commentExtensible w16cex:durableId="2B4B1720" w16cex:dateUtc="2025-02-03T09:21:00Z"/>
  <w16cex:commentExtensible w16cex:durableId="2B4FB59A" w16cex:dateUtc="2025-02-06T14:26:00Z"/>
  <w16cex:commentExtensible w16cex:durableId="2B7D911A" w16cex:dateUtc="2025-03-13T09:15:00Z"/>
  <w16cex:commentExtensible w16cex:durableId="4448E9EE" w16cex:dateUtc="2025-01-31T09:58:00Z"/>
  <w16cex:commentExtensible w16cex:durableId="2B4FB620" w16cex:dateUtc="2025-02-06T14:28:00Z"/>
  <w16cex:commentExtensible w16cex:durableId="2B86BD42" w16cex:dateUtc="2025-03-20T08:13:00Z"/>
  <w16cex:commentExtensible w16cex:durableId="2B4FC78F" w16cex:dateUtc="2025-02-06T15:43:00Z"/>
  <w16cex:commentExtensible w16cex:durableId="2B83D668" w16cex:dateUtc="2025-03-18T03:24:00Z"/>
  <w16cex:commentExtensible w16cex:durableId="734A25E7" w16cex:dateUtc="2025-01-28T05:37:00Z"/>
  <w16cex:commentExtensible w16cex:durableId="2B4FCA35" w16cex:dateUtc="2025-02-06T15:54:00Z"/>
  <w16cex:commentExtensible w16cex:durableId="21BDCAD1" w16cex:dateUtc="2025-01-28T05:38:00Z"/>
  <w16cex:commentExtensible w16cex:durableId="2B4B182B" w16cex:dateUtc="2025-02-03T09:25:00Z"/>
  <w16cex:commentExtensible w16cex:durableId="2B4FCA6C" w16cex:dateUtc="2025-02-06T15:55:00Z"/>
  <w16cex:commentExtensible w16cex:durableId="2B4FCABF" w16cex:dateUtc="2025-02-06T15:56:00Z"/>
  <w16cex:commentExtensible w16cex:durableId="2B86C267" w16cex:dateUtc="2025-03-20T08:35:00Z"/>
  <w16cex:commentExtensible w16cex:durableId="0261E654" w16cex:dateUtc="2025-01-28T05:40:00Z"/>
  <w16cex:commentExtensible w16cex:durableId="2B4B188C" w16cex:dateUtc="2025-02-03T09:27:00Z"/>
  <w16cex:commentExtensible w16cex:durableId="2B4FD0C4" w16cex:dateUtc="2025-02-06T16:22:00Z"/>
  <w16cex:commentExtensible w16cex:durableId="2B86C7D2" w16cex:dateUtc="2025-03-20T08:57:00Z"/>
  <w16cex:commentExtensible w16cex:durableId="2B4B1987" w16cex:dateUtc="2025-02-03T09:31:00Z"/>
  <w16cex:commentExtensible w16cex:durableId="2B4FD3DD" w16cex:dateUtc="2025-02-06T16:35:00Z"/>
  <w16cex:commentExtensible w16cex:durableId="2B4FD4DA" w16cex:dateUtc="2025-02-06T16:39:00Z"/>
  <w16cex:commentExtensible w16cex:durableId="2B4FD83C" w16cex:dateUtc="2025-02-06T16:54:00Z"/>
  <w16cex:commentExtensible w16cex:durableId="2B4FD87D" w16cex:dateUtc="2025-02-06T16:55:00Z"/>
  <w16cex:commentExtensible w16cex:durableId="7390C8BD" w16cex:dateUtc="2025-01-31T11:54:00Z"/>
  <w16cex:commentExtensible w16cex:durableId="2B4FDB52" w16cex:dateUtc="2025-02-06T17:07:00Z"/>
  <w16cex:commentExtensible w16cex:durableId="2B4FD914" w16cex:dateUtc="2025-02-06T16:57:00Z"/>
  <w16cex:commentExtensible w16cex:durableId="372DBEEE" w16cex:dateUtc="2025-01-31T11:57:00Z"/>
  <w16cex:commentExtensible w16cex:durableId="2B4B19A3" w16cex:dateUtc="2025-02-03T09:32:00Z"/>
  <w16cex:commentExtensible w16cex:durableId="2B4FDBB0" w16cex:dateUtc="2025-02-06T17:09:00Z"/>
  <w16cex:commentExtensible w16cex:durableId="1167960A" w16cex:dateUtc="2025-01-31T12:21:00Z"/>
  <w16cex:commentExtensible w16cex:durableId="2B4B19FE" w16cex:dateUtc="2025-02-03T09:33:00Z"/>
  <w16cex:commentExtensible w16cex:durableId="2B4FDFDE" w16cex:dateUtc="2025-02-06T17:26:00Z"/>
  <w16cex:commentExtensible w16cex:durableId="2B4FDFFC" w16cex:dateUtc="2025-02-06T17:27:00Z"/>
  <w16cex:commentExtensible w16cex:durableId="67CB198A" w16cex:dateUtc="2025-01-31T12:36:00Z"/>
  <w16cex:commentExtensible w16cex:durableId="3A3248C6" w16cex:dateUtc="2025-01-31T12:38:00Z"/>
  <w16cex:commentExtensible w16cex:durableId="2B4FE042" w16cex:dateUtc="2025-02-06T17:28:00Z"/>
  <w16cex:commentExtensible w16cex:durableId="2B840B94" w16cex:dateUtc="2025-03-18T07:11:00Z"/>
  <w16cex:commentExtensible w16cex:durableId="2B840BC0" w16cex:dateUtc="2025-03-18T07:12:00Z"/>
  <w16cex:commentExtensible w16cex:durableId="6A355787" w16cex:dateUtc="2025-01-28T05:46:00Z"/>
  <w16cex:commentExtensible w16cex:durableId="2BD574C6" w16cex:dateUtc="2025-01-31T12:55:00Z"/>
  <w16cex:commentExtensible w16cex:durableId="2B4FE186" w16cex:dateUtc="2025-02-06T17:33:00Z"/>
  <w16cex:commentExtensible w16cex:durableId="05DA09FA" w16cex:dateUtc="2025-01-31T13:01:00Z"/>
  <w16cex:commentExtensible w16cex:durableId="2B4FE1EE" w16cex:dateUtc="2025-02-06T17:35:00Z"/>
  <w16cex:commentExtensible w16cex:durableId="2B4FE236" w16cex:dateUtc="2025-02-06T17:36:00Z"/>
  <w16cex:commentExtensible w16cex:durableId="2B86B60E" w16cex:dateUtc="2025-03-20T07:43:00Z"/>
  <w16cex:commentExtensible w16cex:durableId="2B4FE344" w16cex:dateUtc="2025-02-06T17:41:00Z"/>
  <w16cex:commentExtensible w16cex:durableId="0D92C408" w16cex:dateUtc="2025-01-28T05:46:00Z"/>
  <w16cex:commentExtensible w16cex:durableId="74524927" w16cex:dateUtc="2025-01-31T13:09:00Z"/>
  <w16cex:commentExtensible w16cex:durableId="2B4FE417" w16cex:dateUtc="2025-02-06T17:44:00Z"/>
  <w16cex:commentExtensible w16cex:durableId="2B4B1A77" w16cex:dateUtc="2025-02-03T09:35:00Z"/>
  <w16cex:commentExtensible w16cex:durableId="2B4FE493" w16cex:dateUtc="2025-02-06T17:46:00Z"/>
  <w16cex:commentExtensible w16cex:durableId="2B4B1A94" w16cex:dateUtc="2025-02-03T09:36:00Z"/>
  <w16cex:commentExtensible w16cex:durableId="2B6C08D8" w16cex:dateUtc="2025-02-28T02:05:00Z"/>
  <w16cex:commentExtensible w16cex:durableId="2B4B1AC8" w16cex:dateUtc="2025-02-03T09:36:00Z"/>
  <w16cex:commentExtensible w16cex:durableId="2B6C08F9" w16cex:dateUtc="2025-02-28T02:05:00Z"/>
  <w16cex:commentExtensible w16cex:durableId="2B840CCF" w16cex:dateUtc="2025-03-18T07:16:00Z"/>
  <w16cex:commentExtensible w16cex:durableId="2B840C4C" w16cex:dateUtc="2025-03-18T07:14:00Z"/>
  <w16cex:commentExtensible w16cex:durableId="2B86C9FE" w16cex:dateUtc="2025-03-20T09:08:00Z"/>
  <w16cex:commentExtensible w16cex:durableId="2918D915" w16cex:dateUtc="2025-01-31T13:16:00Z"/>
  <w16cex:commentExtensible w16cex:durableId="2B4FE652" w16cex:dateUtc="2025-02-06T17:54:00Z"/>
  <w16cex:commentExtensible w16cex:durableId="2B4FE67C" w16cex:dateUtc="2025-02-06T17:55:00Z"/>
  <w16cex:commentExtensible w16cex:durableId="6FC04D0D" w16cex:dateUtc="2025-01-28T05:50:00Z"/>
  <w16cex:commentExtensible w16cex:durableId="2B4FE6AD" w16cex:dateUtc="2025-02-06T17:55:00Z"/>
  <w16cex:commentExtensible w16cex:durableId="2B8410A6" w16cex:dateUtc="2025-03-18T07:32:00Z"/>
  <w16cex:commentExtensible w16cex:durableId="1AD9BBBA" w16cex:dateUtc="2025-01-31T13:18:00Z"/>
  <w16cex:commentExtensible w16cex:durableId="2B4FE6CC" w16cex:dateUtc="2025-02-06T17:56:00Z"/>
  <w16cex:commentExtensible w16cex:durableId="2B6C17D0" w16cex:dateUtc="2025-02-28T03:09:00Z"/>
  <w16cex:commentExtensible w16cex:durableId="384F3E79" w16cex:dateUtc="2025-01-28T05:51:00Z"/>
  <w16cex:commentExtensible w16cex:durableId="2B4FE6FF" w16cex:dateUtc="2025-02-06T17:57:00Z"/>
  <w16cex:commentExtensible w16cex:durableId="2B7D184E" w16cex:dateUtc="2025-03-13T00: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99E0B4" w16cid:durableId="1F52A1F3"/>
  <w16cid:commentId w16cid:paraId="66C782E7" w16cid:durableId="2B4FB229"/>
  <w16cid:commentId w16cid:paraId="52ED224A" w16cid:durableId="52ED224B"/>
  <w16cid:commentId w16cid:paraId="0BCAD121" w16cid:durableId="2B83CFBA"/>
  <w16cid:commentId w16cid:paraId="52ED2252" w16cid:durableId="52ED2253"/>
  <w16cid:commentId w16cid:paraId="221D8A8A" w16cid:durableId="2B4B1720"/>
  <w16cid:commentId w16cid:paraId="535B2ACC" w16cid:durableId="2B4FB59A"/>
  <w16cid:commentId w16cid:paraId="3401F990" w16cid:durableId="2B7D911A"/>
  <w16cid:commentId w16cid:paraId="52ED2256" w16cid:durableId="52ED2257"/>
  <w16cid:commentId w16cid:paraId="315A5C52" w16cid:durableId="4448E9EE"/>
  <w16cid:commentId w16cid:paraId="26368AC1" w16cid:durableId="2B4FB620"/>
  <w16cid:commentId w16cid:paraId="1C7D6C92" w16cid:durableId="2B86BD42"/>
  <w16cid:commentId w16cid:paraId="52ED2271" w16cid:durableId="52ED2272"/>
  <w16cid:commentId w16cid:paraId="52ED2274" w16cid:durableId="52ED2275"/>
  <w16cid:commentId w16cid:paraId="52ED2277" w16cid:durableId="52ED2278"/>
  <w16cid:commentId w16cid:paraId="52ED2278" w16cid:durableId="52ED2279"/>
  <w16cid:commentId w16cid:paraId="396BE310" w16cid:durableId="2B4FC78F"/>
  <w16cid:commentId w16cid:paraId="78544E8F" w16cid:durableId="2B83D668"/>
  <w16cid:commentId w16cid:paraId="3122BAF8" w16cid:durableId="734A25E7"/>
  <w16cid:commentId w16cid:paraId="317A44CA" w16cid:durableId="2B4FCA35"/>
  <w16cid:commentId w16cid:paraId="52ED227D" w16cid:durableId="52ED227E"/>
  <w16cid:commentId w16cid:paraId="36D1A2A7" w16cid:durableId="21BDCAD1"/>
  <w16cid:commentId w16cid:paraId="78718BB2" w16cid:durableId="2B4B182B"/>
  <w16cid:commentId w16cid:paraId="59CEE49F" w16cid:durableId="2B4FCA6C"/>
  <w16cid:commentId w16cid:paraId="52ED2280" w16cid:durableId="52ED2281"/>
  <w16cid:commentId w16cid:paraId="4070A04E" w16cid:durableId="2B4FCABF"/>
  <w16cid:commentId w16cid:paraId="2CFDCAC9" w16cid:durableId="2B86C267"/>
  <w16cid:commentId w16cid:paraId="52ED2287" w16cid:durableId="52ED2288"/>
  <w16cid:commentId w16cid:paraId="1F3E5AA3" w16cid:durableId="0261E654"/>
  <w16cid:commentId w16cid:paraId="1C2BEA07" w16cid:durableId="2B4B188C"/>
  <w16cid:commentId w16cid:paraId="6F812394" w16cid:durableId="2B4FD0C4"/>
  <w16cid:commentId w16cid:paraId="20405968" w16cid:durableId="2B86C7D2"/>
  <w16cid:commentId w16cid:paraId="6C51CFFA" w16cid:durableId="2B4B1987"/>
  <w16cid:commentId w16cid:paraId="14C8FAE8" w16cid:durableId="2B4FD3DD"/>
  <w16cid:commentId w16cid:paraId="52ED2293" w16cid:durableId="52ED2294"/>
  <w16cid:commentId w16cid:paraId="2B636A3F" w16cid:durableId="2B4FD4DA"/>
  <w16cid:commentId w16cid:paraId="52ED2294" w16cid:durableId="52ED2295"/>
  <w16cid:commentId w16cid:paraId="1D43DE8D" w16cid:durableId="2B4FD83C"/>
  <w16cid:commentId w16cid:paraId="52ED2295" w16cid:durableId="52ED2296"/>
  <w16cid:commentId w16cid:paraId="73E357ED" w16cid:durableId="2B4FD87D"/>
  <w16cid:commentId w16cid:paraId="4AF35858" w16cid:durableId="7390C8BD"/>
  <w16cid:commentId w16cid:paraId="10EE9BF2" w16cid:durableId="2B4FDB52"/>
  <w16cid:commentId w16cid:paraId="52ED2298" w16cid:durableId="52ED2299"/>
  <w16cid:commentId w16cid:paraId="5FEA37B9" w16cid:durableId="2B4FD914"/>
  <w16cid:commentId w16cid:paraId="52ED229A" w16cid:durableId="52ED229B"/>
  <w16cid:commentId w16cid:paraId="6208BDCE" w16cid:durableId="372DBEEE"/>
  <w16cid:commentId w16cid:paraId="2481276E" w16cid:durableId="2B4B19A3"/>
  <w16cid:commentId w16cid:paraId="40CAA4E5" w16cid:durableId="2B4FDBB0"/>
  <w16cid:commentId w16cid:paraId="5267C4CB" w16cid:durableId="1167960A"/>
  <w16cid:commentId w16cid:paraId="52ED229B" w16cid:durableId="52ED229C"/>
  <w16cid:commentId w16cid:paraId="52ED229C" w16cid:durableId="52ED229D"/>
  <w16cid:commentId w16cid:paraId="52ED229D" w16cid:durableId="52ED229E"/>
  <w16cid:commentId w16cid:paraId="66CC523B" w16cid:durableId="2B4B19FE"/>
  <w16cid:commentId w16cid:paraId="3F88AC99" w16cid:durableId="2B4FDFDE"/>
  <w16cid:commentId w16cid:paraId="52ED22A2" w16cid:durableId="52ED22A3"/>
  <w16cid:commentId w16cid:paraId="27D5FD48" w16cid:durableId="2B4FDFFC"/>
  <w16cid:commentId w16cid:paraId="52ED22A3" w16cid:durableId="52ED22A4"/>
  <w16cid:commentId w16cid:paraId="0A1FC138" w16cid:durableId="67CB198A"/>
  <w16cid:commentId w16cid:paraId="7F427D9B" w16cid:durableId="3A3248C6"/>
  <w16cid:commentId w16cid:paraId="6C4AF77B" w16cid:durableId="2B4FE042"/>
  <w16cid:commentId w16cid:paraId="746A86B4" w16cid:durableId="2B840B94"/>
  <w16cid:commentId w16cid:paraId="49678D6C" w16cid:durableId="2B840BC0"/>
  <w16cid:commentId w16cid:paraId="7DF30730" w16cid:durableId="6A355787"/>
  <w16cid:commentId w16cid:paraId="14B802A0" w16cid:durableId="2BD574C6"/>
  <w16cid:commentId w16cid:paraId="12CFC6BE" w16cid:durableId="2B4FE186"/>
  <w16cid:commentId w16cid:paraId="52ED22A6" w16cid:durableId="52ED22A7"/>
  <w16cid:commentId w16cid:paraId="52ED22AC" w16cid:durableId="52ED22AD"/>
  <w16cid:commentId w16cid:paraId="52ED22AD" w16cid:durableId="52ED22AE"/>
  <w16cid:commentId w16cid:paraId="514A0BCA" w16cid:durableId="05DA09FA"/>
  <w16cid:commentId w16cid:paraId="4C02D7CF" w16cid:durableId="2B4FE1EE"/>
  <w16cid:commentId w16cid:paraId="52ED22AE" w16cid:durableId="52ED22AF"/>
  <w16cid:commentId w16cid:paraId="52ED22AF" w16cid:durableId="52ED22B0"/>
  <w16cid:commentId w16cid:paraId="284D5967" w16cid:durableId="2B4FE236"/>
  <w16cid:commentId w16cid:paraId="52ED22B0" w16cid:durableId="52ED22B1"/>
  <w16cid:commentId w16cid:paraId="16907743" w16cid:durableId="2B86B60E"/>
  <w16cid:commentId w16cid:paraId="52ED22B6" w16cid:durableId="52ED22B7"/>
  <w16cid:commentId w16cid:paraId="134E6EC5" w16cid:durableId="2B4FE344"/>
  <w16cid:commentId w16cid:paraId="52ED22B8" w16cid:durableId="52ED22B9"/>
  <w16cid:commentId w16cid:paraId="4F55F995" w16cid:durableId="0D92C408"/>
  <w16cid:commentId w16cid:paraId="008D7213" w16cid:durableId="74524927"/>
  <w16cid:commentId w16cid:paraId="08FEB478" w16cid:durableId="2B4FE417"/>
  <w16cid:commentId w16cid:paraId="3E0FDBB4" w16cid:durableId="2B4B1A77"/>
  <w16cid:commentId w16cid:paraId="27C1E771" w16cid:durableId="2B4FE493"/>
  <w16cid:commentId w16cid:paraId="315991E5" w16cid:durableId="2B4B1A94"/>
  <w16cid:commentId w16cid:paraId="1E5A4996" w16cid:durableId="2B6C08D8"/>
  <w16cid:commentId w16cid:paraId="49EE6F9B" w16cid:durableId="2B4B1AC8"/>
  <w16cid:commentId w16cid:paraId="7789EC72" w16cid:durableId="2B6C08F9"/>
  <w16cid:commentId w16cid:paraId="108CC4B4" w16cid:durableId="2B840CCF"/>
  <w16cid:commentId w16cid:paraId="483CB469" w16cid:durableId="2B840C4C"/>
  <w16cid:commentId w16cid:paraId="67A0B0AB" w16cid:durableId="2B86C9FE"/>
  <w16cid:commentId w16cid:paraId="1967DC27" w16cid:durableId="2918D915"/>
  <w16cid:commentId w16cid:paraId="20374397" w16cid:durableId="2B4FE652"/>
  <w16cid:commentId w16cid:paraId="52ED22C6" w16cid:durableId="52ED22C7"/>
  <w16cid:commentId w16cid:paraId="1A03150E" w16cid:durableId="2B4FE67C"/>
  <w16cid:commentId w16cid:paraId="7A677A40" w16cid:durableId="6FC04D0D"/>
  <w16cid:commentId w16cid:paraId="5806412B" w16cid:durableId="2B4FE6AD"/>
  <w16cid:commentId w16cid:paraId="5D24FF82" w16cid:durableId="2B8410A6"/>
  <w16cid:commentId w16cid:paraId="1DA46357" w16cid:durableId="1AD9BBBA"/>
  <w16cid:commentId w16cid:paraId="7326D772" w16cid:durableId="2B4FE6CC"/>
  <w16cid:commentId w16cid:paraId="5AADAA42" w16cid:durableId="2B6C17D0"/>
  <w16cid:commentId w16cid:paraId="5D44133D" w16cid:durableId="384F3E79"/>
  <w16cid:commentId w16cid:paraId="7DB70DEA" w16cid:durableId="2B4FE6FF"/>
  <w16cid:commentId w16cid:paraId="52ED22C7" w16cid:durableId="52ED22C8"/>
  <w16cid:commentId w16cid:paraId="13F6E403" w16cid:durableId="2B7D18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108FE" w14:textId="77777777" w:rsidR="00181D53" w:rsidRDefault="00181D53">
      <w:pPr>
        <w:spacing w:after="0"/>
      </w:pPr>
      <w:r>
        <w:separator/>
      </w:r>
    </w:p>
  </w:endnote>
  <w:endnote w:type="continuationSeparator" w:id="0">
    <w:p w14:paraId="5B4FC716" w14:textId="77777777" w:rsidR="00181D53" w:rsidRDefault="00181D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G Times (WN)">
    <w:altName w:val="Arial"/>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Sylfaen"/>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altName w:val="Microsoft YaHei"/>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22CA" w14:textId="77777777" w:rsidR="003669F2" w:rsidRDefault="003669F2">
    <w:pPr>
      <w:pStyle w:val="a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6240A" w14:textId="77777777" w:rsidR="00181D53" w:rsidRDefault="00181D53">
      <w:pPr>
        <w:spacing w:after="0"/>
      </w:pPr>
      <w:r>
        <w:separator/>
      </w:r>
    </w:p>
  </w:footnote>
  <w:footnote w:type="continuationSeparator" w:id="0">
    <w:p w14:paraId="5CEE4B56" w14:textId="77777777" w:rsidR="00181D53" w:rsidRDefault="00181D5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FFFE4D"/>
    <w:multiLevelType w:val="singleLevel"/>
    <w:tmpl w:val="EFFFFE4D"/>
    <w:lvl w:ilvl="0">
      <w:start w:val="1"/>
      <w:numFmt w:val="decimal"/>
      <w:suff w:val="space"/>
      <w:lvlText w:val="%1)"/>
      <w:lvlJc w:val="left"/>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Nokia">
    <w15:presenceInfo w15:providerId="None" w15:userId="Nokia"/>
  </w15:person>
  <w15:person w15:author="vivo-Chenli-Before#129">
    <w15:presenceInfo w15:providerId="None" w15:userId="vivo-Chenli-Before#129"/>
  </w15:person>
  <w15:person w15:author="vivo-Chenli-After RAN2#129">
    <w15:presenceInfo w15:providerId="None" w15:userId="vivo-Chenli-After RAN2#129"/>
  </w15:person>
  <w15:person w15:author="Xiaonan-MediaTek">
    <w15:presenceInfo w15:providerId="None" w15:userId="Xiaonan-MediaTek"/>
  </w15:person>
  <w15:person w15:author="Apple (Fangli)">
    <w15:presenceInfo w15:providerId="None" w15:userId="Apple (Fangli)"/>
  </w15:person>
  <w15:person w15:author="Huawei (David Lecompte)">
    <w15:presenceInfo w15:providerId="None" w15:userId="Huawei (David Lecompte)"/>
  </w15:person>
  <w15:person w15:author="Xiaomi-After RAN2#129">
    <w15:presenceInfo w15:providerId="None" w15:userId="Xiaomi-After RAN2#129"/>
  </w15:person>
  <w15:person w15:author="Ericsson - Oskar">
    <w15:presenceInfo w15:providerId="None" w15:userId="Ericsson - Oskar"/>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211B"/>
    <w:rsid w:val="00002890"/>
    <w:rsid w:val="00003049"/>
    <w:rsid w:val="00003244"/>
    <w:rsid w:val="000032CB"/>
    <w:rsid w:val="000040BE"/>
    <w:rsid w:val="00004317"/>
    <w:rsid w:val="000053EE"/>
    <w:rsid w:val="00006AC9"/>
    <w:rsid w:val="00006CF9"/>
    <w:rsid w:val="0000740C"/>
    <w:rsid w:val="0000744C"/>
    <w:rsid w:val="000078D8"/>
    <w:rsid w:val="00007DD9"/>
    <w:rsid w:val="00010B7C"/>
    <w:rsid w:val="00010EA4"/>
    <w:rsid w:val="00011531"/>
    <w:rsid w:val="000117E3"/>
    <w:rsid w:val="000123A6"/>
    <w:rsid w:val="000125C7"/>
    <w:rsid w:val="00012DFE"/>
    <w:rsid w:val="000136F4"/>
    <w:rsid w:val="00013B57"/>
    <w:rsid w:val="00014202"/>
    <w:rsid w:val="00015115"/>
    <w:rsid w:val="00015191"/>
    <w:rsid w:val="00015B6A"/>
    <w:rsid w:val="00016525"/>
    <w:rsid w:val="00017F7F"/>
    <w:rsid w:val="000200FE"/>
    <w:rsid w:val="000204BB"/>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1614"/>
    <w:rsid w:val="00041C9C"/>
    <w:rsid w:val="000429CC"/>
    <w:rsid w:val="000429E9"/>
    <w:rsid w:val="00042FA6"/>
    <w:rsid w:val="00043516"/>
    <w:rsid w:val="00043A51"/>
    <w:rsid w:val="00044508"/>
    <w:rsid w:val="000446D5"/>
    <w:rsid w:val="00044C1C"/>
    <w:rsid w:val="00044E19"/>
    <w:rsid w:val="0004520C"/>
    <w:rsid w:val="0004596F"/>
    <w:rsid w:val="00045ED7"/>
    <w:rsid w:val="00046FCF"/>
    <w:rsid w:val="000474E1"/>
    <w:rsid w:val="000479E4"/>
    <w:rsid w:val="00047B49"/>
    <w:rsid w:val="00050005"/>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60A0"/>
    <w:rsid w:val="000563F4"/>
    <w:rsid w:val="000564C6"/>
    <w:rsid w:val="0005661F"/>
    <w:rsid w:val="000569A8"/>
    <w:rsid w:val="00056B12"/>
    <w:rsid w:val="00056B40"/>
    <w:rsid w:val="000571A1"/>
    <w:rsid w:val="00057E42"/>
    <w:rsid w:val="00060058"/>
    <w:rsid w:val="000618AF"/>
    <w:rsid w:val="00061AC7"/>
    <w:rsid w:val="0006219E"/>
    <w:rsid w:val="000626C1"/>
    <w:rsid w:val="00063F04"/>
    <w:rsid w:val="0006409F"/>
    <w:rsid w:val="0006414C"/>
    <w:rsid w:val="000646D0"/>
    <w:rsid w:val="00064701"/>
    <w:rsid w:val="00064B12"/>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C09"/>
    <w:rsid w:val="00071C2C"/>
    <w:rsid w:val="00071D71"/>
    <w:rsid w:val="00071DB7"/>
    <w:rsid w:val="00071EFE"/>
    <w:rsid w:val="00071F20"/>
    <w:rsid w:val="00072004"/>
    <w:rsid w:val="00072067"/>
    <w:rsid w:val="00072EE8"/>
    <w:rsid w:val="000730E0"/>
    <w:rsid w:val="00073C3A"/>
    <w:rsid w:val="000743E1"/>
    <w:rsid w:val="00074BEB"/>
    <w:rsid w:val="00074CC9"/>
    <w:rsid w:val="000757E1"/>
    <w:rsid w:val="00075D4D"/>
    <w:rsid w:val="0007605B"/>
    <w:rsid w:val="0007610C"/>
    <w:rsid w:val="0007677A"/>
    <w:rsid w:val="0007678B"/>
    <w:rsid w:val="00076914"/>
    <w:rsid w:val="0007772B"/>
    <w:rsid w:val="0007787C"/>
    <w:rsid w:val="00080079"/>
    <w:rsid w:val="00080512"/>
    <w:rsid w:val="0008089A"/>
    <w:rsid w:val="00082429"/>
    <w:rsid w:val="00082AE8"/>
    <w:rsid w:val="00082EA6"/>
    <w:rsid w:val="00082EE5"/>
    <w:rsid w:val="000835FB"/>
    <w:rsid w:val="00083D3F"/>
    <w:rsid w:val="0008405A"/>
    <w:rsid w:val="000843A6"/>
    <w:rsid w:val="00084BF5"/>
    <w:rsid w:val="000850DB"/>
    <w:rsid w:val="0008527C"/>
    <w:rsid w:val="0008581F"/>
    <w:rsid w:val="00086838"/>
    <w:rsid w:val="00087542"/>
    <w:rsid w:val="00087B32"/>
    <w:rsid w:val="00090951"/>
    <w:rsid w:val="00090A3B"/>
    <w:rsid w:val="000913CB"/>
    <w:rsid w:val="00091520"/>
    <w:rsid w:val="000921C4"/>
    <w:rsid w:val="0009240A"/>
    <w:rsid w:val="00092781"/>
    <w:rsid w:val="00092F12"/>
    <w:rsid w:val="00093F4D"/>
    <w:rsid w:val="00094A74"/>
    <w:rsid w:val="00094CBF"/>
    <w:rsid w:val="00095035"/>
    <w:rsid w:val="00095499"/>
    <w:rsid w:val="00095585"/>
    <w:rsid w:val="0009597A"/>
    <w:rsid w:val="00095DF0"/>
    <w:rsid w:val="000962AD"/>
    <w:rsid w:val="00096660"/>
    <w:rsid w:val="00096C79"/>
    <w:rsid w:val="000976F9"/>
    <w:rsid w:val="000A0288"/>
    <w:rsid w:val="000A0819"/>
    <w:rsid w:val="000A09B5"/>
    <w:rsid w:val="000A12CB"/>
    <w:rsid w:val="000A148F"/>
    <w:rsid w:val="000A1795"/>
    <w:rsid w:val="000A1FAA"/>
    <w:rsid w:val="000A24DE"/>
    <w:rsid w:val="000A2609"/>
    <w:rsid w:val="000A288E"/>
    <w:rsid w:val="000A2C57"/>
    <w:rsid w:val="000A2DDD"/>
    <w:rsid w:val="000A2E2D"/>
    <w:rsid w:val="000A31F2"/>
    <w:rsid w:val="000A41A7"/>
    <w:rsid w:val="000A4709"/>
    <w:rsid w:val="000A4712"/>
    <w:rsid w:val="000A548E"/>
    <w:rsid w:val="000A5642"/>
    <w:rsid w:val="000A56E2"/>
    <w:rsid w:val="000A6065"/>
    <w:rsid w:val="000A630E"/>
    <w:rsid w:val="000A67A4"/>
    <w:rsid w:val="000A6DCB"/>
    <w:rsid w:val="000A752A"/>
    <w:rsid w:val="000A75B3"/>
    <w:rsid w:val="000A7C8C"/>
    <w:rsid w:val="000B06EF"/>
    <w:rsid w:val="000B0941"/>
    <w:rsid w:val="000B0BEB"/>
    <w:rsid w:val="000B0C8E"/>
    <w:rsid w:val="000B0ED7"/>
    <w:rsid w:val="000B13B9"/>
    <w:rsid w:val="000B160D"/>
    <w:rsid w:val="000B1FE7"/>
    <w:rsid w:val="000B24A6"/>
    <w:rsid w:val="000B29CD"/>
    <w:rsid w:val="000B2AEF"/>
    <w:rsid w:val="000B2C13"/>
    <w:rsid w:val="000B33A6"/>
    <w:rsid w:val="000B354E"/>
    <w:rsid w:val="000B36CF"/>
    <w:rsid w:val="000B36E5"/>
    <w:rsid w:val="000B4F03"/>
    <w:rsid w:val="000B541D"/>
    <w:rsid w:val="000B5A74"/>
    <w:rsid w:val="000B6AC7"/>
    <w:rsid w:val="000B6EB4"/>
    <w:rsid w:val="000B7C51"/>
    <w:rsid w:val="000C080D"/>
    <w:rsid w:val="000C0F5E"/>
    <w:rsid w:val="000C1113"/>
    <w:rsid w:val="000C2211"/>
    <w:rsid w:val="000C237F"/>
    <w:rsid w:val="000C2689"/>
    <w:rsid w:val="000C26FF"/>
    <w:rsid w:val="000C29C9"/>
    <w:rsid w:val="000C2AC5"/>
    <w:rsid w:val="000C318E"/>
    <w:rsid w:val="000C3ABE"/>
    <w:rsid w:val="000C44DF"/>
    <w:rsid w:val="000C466C"/>
    <w:rsid w:val="000C4982"/>
    <w:rsid w:val="000C5407"/>
    <w:rsid w:val="000C5468"/>
    <w:rsid w:val="000C7316"/>
    <w:rsid w:val="000C74B3"/>
    <w:rsid w:val="000D0AEC"/>
    <w:rsid w:val="000D0C21"/>
    <w:rsid w:val="000D0D1D"/>
    <w:rsid w:val="000D138D"/>
    <w:rsid w:val="000D2A15"/>
    <w:rsid w:val="000D2EAC"/>
    <w:rsid w:val="000D34FE"/>
    <w:rsid w:val="000D3517"/>
    <w:rsid w:val="000D3A97"/>
    <w:rsid w:val="000D3D2B"/>
    <w:rsid w:val="000D3E14"/>
    <w:rsid w:val="000D4166"/>
    <w:rsid w:val="000D434E"/>
    <w:rsid w:val="000D45B0"/>
    <w:rsid w:val="000D4BCF"/>
    <w:rsid w:val="000D58AB"/>
    <w:rsid w:val="000D5B51"/>
    <w:rsid w:val="000D6F3A"/>
    <w:rsid w:val="000D76D9"/>
    <w:rsid w:val="000D7767"/>
    <w:rsid w:val="000D7BE1"/>
    <w:rsid w:val="000E0411"/>
    <w:rsid w:val="000E06A9"/>
    <w:rsid w:val="000E0733"/>
    <w:rsid w:val="000E0C49"/>
    <w:rsid w:val="000E2858"/>
    <w:rsid w:val="000E3D48"/>
    <w:rsid w:val="000E4210"/>
    <w:rsid w:val="000E4866"/>
    <w:rsid w:val="000E54AF"/>
    <w:rsid w:val="000E5A20"/>
    <w:rsid w:val="000E5D5F"/>
    <w:rsid w:val="000E6A9A"/>
    <w:rsid w:val="000E7AE8"/>
    <w:rsid w:val="000F0768"/>
    <w:rsid w:val="000F0A64"/>
    <w:rsid w:val="000F1699"/>
    <w:rsid w:val="000F1B05"/>
    <w:rsid w:val="000F1FD3"/>
    <w:rsid w:val="000F2407"/>
    <w:rsid w:val="000F276E"/>
    <w:rsid w:val="000F2DB2"/>
    <w:rsid w:val="000F315C"/>
    <w:rsid w:val="000F356E"/>
    <w:rsid w:val="000F3762"/>
    <w:rsid w:val="000F3B30"/>
    <w:rsid w:val="000F41E2"/>
    <w:rsid w:val="000F495F"/>
    <w:rsid w:val="000F4969"/>
    <w:rsid w:val="000F4CCF"/>
    <w:rsid w:val="000F52CF"/>
    <w:rsid w:val="000F5809"/>
    <w:rsid w:val="000F5CC1"/>
    <w:rsid w:val="000F5DF1"/>
    <w:rsid w:val="000F62F0"/>
    <w:rsid w:val="000F6B3E"/>
    <w:rsid w:val="000F7971"/>
    <w:rsid w:val="0010013B"/>
    <w:rsid w:val="001005E6"/>
    <w:rsid w:val="001030DF"/>
    <w:rsid w:val="00103138"/>
    <w:rsid w:val="00103566"/>
    <w:rsid w:val="00103B69"/>
    <w:rsid w:val="00104030"/>
    <w:rsid w:val="001048CC"/>
    <w:rsid w:val="001048D2"/>
    <w:rsid w:val="00104953"/>
    <w:rsid w:val="0010511E"/>
    <w:rsid w:val="00105D74"/>
    <w:rsid w:val="00106EBE"/>
    <w:rsid w:val="00107088"/>
    <w:rsid w:val="001074AB"/>
    <w:rsid w:val="00107DFB"/>
    <w:rsid w:val="00110292"/>
    <w:rsid w:val="00110A2C"/>
    <w:rsid w:val="00110E13"/>
    <w:rsid w:val="001118EA"/>
    <w:rsid w:val="00111D46"/>
    <w:rsid w:val="001120FA"/>
    <w:rsid w:val="00112CCA"/>
    <w:rsid w:val="0011301A"/>
    <w:rsid w:val="00113323"/>
    <w:rsid w:val="0011341B"/>
    <w:rsid w:val="001140E6"/>
    <w:rsid w:val="001145A3"/>
    <w:rsid w:val="00114EBD"/>
    <w:rsid w:val="001158A9"/>
    <w:rsid w:val="00115D04"/>
    <w:rsid w:val="00115DB6"/>
    <w:rsid w:val="00115F55"/>
    <w:rsid w:val="00116042"/>
    <w:rsid w:val="0011655E"/>
    <w:rsid w:val="00117133"/>
    <w:rsid w:val="001177C1"/>
    <w:rsid w:val="00117848"/>
    <w:rsid w:val="00117D80"/>
    <w:rsid w:val="00120083"/>
    <w:rsid w:val="00120432"/>
    <w:rsid w:val="001209D1"/>
    <w:rsid w:val="00120C04"/>
    <w:rsid w:val="0012104F"/>
    <w:rsid w:val="00121791"/>
    <w:rsid w:val="00121920"/>
    <w:rsid w:val="00121BB4"/>
    <w:rsid w:val="00122411"/>
    <w:rsid w:val="00123291"/>
    <w:rsid w:val="001235FA"/>
    <w:rsid w:val="0012386B"/>
    <w:rsid w:val="00123A21"/>
    <w:rsid w:val="00123BC7"/>
    <w:rsid w:val="00123D33"/>
    <w:rsid w:val="00124D17"/>
    <w:rsid w:val="00124F98"/>
    <w:rsid w:val="0012504E"/>
    <w:rsid w:val="001255F1"/>
    <w:rsid w:val="001264C4"/>
    <w:rsid w:val="00126E13"/>
    <w:rsid w:val="00126E92"/>
    <w:rsid w:val="00127053"/>
    <w:rsid w:val="001305D9"/>
    <w:rsid w:val="00130B90"/>
    <w:rsid w:val="00130BA5"/>
    <w:rsid w:val="00130F07"/>
    <w:rsid w:val="00131102"/>
    <w:rsid w:val="001316C5"/>
    <w:rsid w:val="001320AB"/>
    <w:rsid w:val="00132423"/>
    <w:rsid w:val="0013267C"/>
    <w:rsid w:val="0013386B"/>
    <w:rsid w:val="00133E2C"/>
    <w:rsid w:val="0013413B"/>
    <w:rsid w:val="00134692"/>
    <w:rsid w:val="001348FD"/>
    <w:rsid w:val="00134A51"/>
    <w:rsid w:val="00135C14"/>
    <w:rsid w:val="00135D84"/>
    <w:rsid w:val="00135DEB"/>
    <w:rsid w:val="00136B57"/>
    <w:rsid w:val="001375B5"/>
    <w:rsid w:val="00137704"/>
    <w:rsid w:val="0013780C"/>
    <w:rsid w:val="00137A12"/>
    <w:rsid w:val="00137B82"/>
    <w:rsid w:val="00140CAA"/>
    <w:rsid w:val="001411F4"/>
    <w:rsid w:val="00141332"/>
    <w:rsid w:val="0014136B"/>
    <w:rsid w:val="0014154A"/>
    <w:rsid w:val="00141CB2"/>
    <w:rsid w:val="00141E50"/>
    <w:rsid w:val="00142B94"/>
    <w:rsid w:val="00143760"/>
    <w:rsid w:val="00143E2F"/>
    <w:rsid w:val="0014473D"/>
    <w:rsid w:val="00144C7B"/>
    <w:rsid w:val="00145441"/>
    <w:rsid w:val="001459DE"/>
    <w:rsid w:val="00145D68"/>
    <w:rsid w:val="00147641"/>
    <w:rsid w:val="00147906"/>
    <w:rsid w:val="00147B12"/>
    <w:rsid w:val="00147EC0"/>
    <w:rsid w:val="001513A7"/>
    <w:rsid w:val="001515B7"/>
    <w:rsid w:val="00151815"/>
    <w:rsid w:val="00151BE1"/>
    <w:rsid w:val="00152559"/>
    <w:rsid w:val="00154442"/>
    <w:rsid w:val="001545E2"/>
    <w:rsid w:val="00154C04"/>
    <w:rsid w:val="00156422"/>
    <w:rsid w:val="00156574"/>
    <w:rsid w:val="00157BEA"/>
    <w:rsid w:val="00157D5C"/>
    <w:rsid w:val="00157F38"/>
    <w:rsid w:val="00157FBA"/>
    <w:rsid w:val="00160480"/>
    <w:rsid w:val="001609A2"/>
    <w:rsid w:val="001609EF"/>
    <w:rsid w:val="00160FAC"/>
    <w:rsid w:val="001628C0"/>
    <w:rsid w:val="001628DE"/>
    <w:rsid w:val="0016399D"/>
    <w:rsid w:val="00163E2A"/>
    <w:rsid w:val="00163FCE"/>
    <w:rsid w:val="00164170"/>
    <w:rsid w:val="0016464F"/>
    <w:rsid w:val="00164823"/>
    <w:rsid w:val="001651B4"/>
    <w:rsid w:val="0016525A"/>
    <w:rsid w:val="001653C9"/>
    <w:rsid w:val="00165659"/>
    <w:rsid w:val="001657FA"/>
    <w:rsid w:val="00165B55"/>
    <w:rsid w:val="001662DF"/>
    <w:rsid w:val="001666A9"/>
    <w:rsid w:val="00167168"/>
    <w:rsid w:val="0016742C"/>
    <w:rsid w:val="0017027F"/>
    <w:rsid w:val="0017033B"/>
    <w:rsid w:val="00170924"/>
    <w:rsid w:val="00171568"/>
    <w:rsid w:val="00171A4B"/>
    <w:rsid w:val="00171ED0"/>
    <w:rsid w:val="00171F11"/>
    <w:rsid w:val="0017253A"/>
    <w:rsid w:val="00172A9E"/>
    <w:rsid w:val="00172AC4"/>
    <w:rsid w:val="00174D5D"/>
    <w:rsid w:val="00174EC1"/>
    <w:rsid w:val="001758F7"/>
    <w:rsid w:val="00175F21"/>
    <w:rsid w:val="001761C6"/>
    <w:rsid w:val="0017665A"/>
    <w:rsid w:val="00176CE0"/>
    <w:rsid w:val="00177237"/>
    <w:rsid w:val="00177BCF"/>
    <w:rsid w:val="00177F38"/>
    <w:rsid w:val="00180348"/>
    <w:rsid w:val="001807CD"/>
    <w:rsid w:val="00180C8A"/>
    <w:rsid w:val="00180EC8"/>
    <w:rsid w:val="00181539"/>
    <w:rsid w:val="00181D53"/>
    <w:rsid w:val="001823A3"/>
    <w:rsid w:val="00182690"/>
    <w:rsid w:val="00183807"/>
    <w:rsid w:val="00183A19"/>
    <w:rsid w:val="00183B3F"/>
    <w:rsid w:val="00183D6E"/>
    <w:rsid w:val="00185485"/>
    <w:rsid w:val="0018581F"/>
    <w:rsid w:val="001859A1"/>
    <w:rsid w:val="00186586"/>
    <w:rsid w:val="00186F92"/>
    <w:rsid w:val="00187273"/>
    <w:rsid w:val="0018748D"/>
    <w:rsid w:val="0018790F"/>
    <w:rsid w:val="001906B3"/>
    <w:rsid w:val="0019097A"/>
    <w:rsid w:val="001909F9"/>
    <w:rsid w:val="00190B1E"/>
    <w:rsid w:val="0019101B"/>
    <w:rsid w:val="001911A2"/>
    <w:rsid w:val="001912B1"/>
    <w:rsid w:val="001915C8"/>
    <w:rsid w:val="001916E8"/>
    <w:rsid w:val="00193A82"/>
    <w:rsid w:val="001943E4"/>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B15"/>
    <w:rsid w:val="001971A7"/>
    <w:rsid w:val="00197903"/>
    <w:rsid w:val="00197BAA"/>
    <w:rsid w:val="001A0B21"/>
    <w:rsid w:val="001A0E4D"/>
    <w:rsid w:val="001A1AF7"/>
    <w:rsid w:val="001A2161"/>
    <w:rsid w:val="001A2363"/>
    <w:rsid w:val="001A279D"/>
    <w:rsid w:val="001A3054"/>
    <w:rsid w:val="001A335A"/>
    <w:rsid w:val="001A4075"/>
    <w:rsid w:val="001A40D6"/>
    <w:rsid w:val="001A4379"/>
    <w:rsid w:val="001A447C"/>
    <w:rsid w:val="001A46D4"/>
    <w:rsid w:val="001A4C66"/>
    <w:rsid w:val="001A5137"/>
    <w:rsid w:val="001A5562"/>
    <w:rsid w:val="001A5B5F"/>
    <w:rsid w:val="001A5C2D"/>
    <w:rsid w:val="001A5C64"/>
    <w:rsid w:val="001A6C29"/>
    <w:rsid w:val="001A6DDC"/>
    <w:rsid w:val="001A6F66"/>
    <w:rsid w:val="001A7EA9"/>
    <w:rsid w:val="001B03BF"/>
    <w:rsid w:val="001B0F5B"/>
    <w:rsid w:val="001B1744"/>
    <w:rsid w:val="001B2AA2"/>
    <w:rsid w:val="001B32F9"/>
    <w:rsid w:val="001B33FF"/>
    <w:rsid w:val="001B3506"/>
    <w:rsid w:val="001B38CB"/>
    <w:rsid w:val="001B3A97"/>
    <w:rsid w:val="001B4283"/>
    <w:rsid w:val="001B4570"/>
    <w:rsid w:val="001B540F"/>
    <w:rsid w:val="001B569E"/>
    <w:rsid w:val="001B624E"/>
    <w:rsid w:val="001B6333"/>
    <w:rsid w:val="001B729F"/>
    <w:rsid w:val="001C07CA"/>
    <w:rsid w:val="001C0926"/>
    <w:rsid w:val="001C14C3"/>
    <w:rsid w:val="001C17A5"/>
    <w:rsid w:val="001C1EEB"/>
    <w:rsid w:val="001C2678"/>
    <w:rsid w:val="001C271D"/>
    <w:rsid w:val="001C27BF"/>
    <w:rsid w:val="001C27EE"/>
    <w:rsid w:val="001C2CF3"/>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24B1"/>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779"/>
    <w:rsid w:val="001E40B7"/>
    <w:rsid w:val="001E435B"/>
    <w:rsid w:val="001E4FF7"/>
    <w:rsid w:val="001E5DE6"/>
    <w:rsid w:val="001E6631"/>
    <w:rsid w:val="001E6E34"/>
    <w:rsid w:val="001F1042"/>
    <w:rsid w:val="001F168B"/>
    <w:rsid w:val="001F25B2"/>
    <w:rsid w:val="001F3B9C"/>
    <w:rsid w:val="001F3D41"/>
    <w:rsid w:val="001F4504"/>
    <w:rsid w:val="001F50DA"/>
    <w:rsid w:val="001F569A"/>
    <w:rsid w:val="001F5CCE"/>
    <w:rsid w:val="001F61AD"/>
    <w:rsid w:val="001F6632"/>
    <w:rsid w:val="001F6EBF"/>
    <w:rsid w:val="002007FC"/>
    <w:rsid w:val="00200876"/>
    <w:rsid w:val="002011DD"/>
    <w:rsid w:val="002015AF"/>
    <w:rsid w:val="002021E0"/>
    <w:rsid w:val="0020237D"/>
    <w:rsid w:val="002028BE"/>
    <w:rsid w:val="00204629"/>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54D"/>
    <w:rsid w:val="002127B8"/>
    <w:rsid w:val="002133F1"/>
    <w:rsid w:val="00214600"/>
    <w:rsid w:val="002152DB"/>
    <w:rsid w:val="002153F4"/>
    <w:rsid w:val="0021552C"/>
    <w:rsid w:val="00216170"/>
    <w:rsid w:val="00216768"/>
    <w:rsid w:val="00216EA1"/>
    <w:rsid w:val="00216F88"/>
    <w:rsid w:val="0021729E"/>
    <w:rsid w:val="00217488"/>
    <w:rsid w:val="002175AB"/>
    <w:rsid w:val="00217E90"/>
    <w:rsid w:val="00220B56"/>
    <w:rsid w:val="0022163F"/>
    <w:rsid w:val="002231B4"/>
    <w:rsid w:val="00224556"/>
    <w:rsid w:val="002246AE"/>
    <w:rsid w:val="00224B34"/>
    <w:rsid w:val="00224DF4"/>
    <w:rsid w:val="002250B2"/>
    <w:rsid w:val="002254B1"/>
    <w:rsid w:val="002257CB"/>
    <w:rsid w:val="00225B8A"/>
    <w:rsid w:val="00226748"/>
    <w:rsid w:val="00227187"/>
    <w:rsid w:val="0022777B"/>
    <w:rsid w:val="0022789A"/>
    <w:rsid w:val="00227907"/>
    <w:rsid w:val="002302BD"/>
    <w:rsid w:val="002305F0"/>
    <w:rsid w:val="00230D44"/>
    <w:rsid w:val="002321D0"/>
    <w:rsid w:val="00232A84"/>
    <w:rsid w:val="00232D4A"/>
    <w:rsid w:val="0023371C"/>
    <w:rsid w:val="002347A2"/>
    <w:rsid w:val="00234847"/>
    <w:rsid w:val="00235EC5"/>
    <w:rsid w:val="00236329"/>
    <w:rsid w:val="00236490"/>
    <w:rsid w:val="00236B1D"/>
    <w:rsid w:val="00236B59"/>
    <w:rsid w:val="00237759"/>
    <w:rsid w:val="002378EC"/>
    <w:rsid w:val="00237C37"/>
    <w:rsid w:val="002403B0"/>
    <w:rsid w:val="00240448"/>
    <w:rsid w:val="002414D2"/>
    <w:rsid w:val="00241F61"/>
    <w:rsid w:val="00241FEA"/>
    <w:rsid w:val="002426D9"/>
    <w:rsid w:val="00242EA0"/>
    <w:rsid w:val="00242F2F"/>
    <w:rsid w:val="00243C89"/>
    <w:rsid w:val="00243DA0"/>
    <w:rsid w:val="00244060"/>
    <w:rsid w:val="0024490C"/>
    <w:rsid w:val="00244BA5"/>
    <w:rsid w:val="00245B5F"/>
    <w:rsid w:val="00245E90"/>
    <w:rsid w:val="002468E1"/>
    <w:rsid w:val="00247104"/>
    <w:rsid w:val="00247F49"/>
    <w:rsid w:val="0025003F"/>
    <w:rsid w:val="00250EF4"/>
    <w:rsid w:val="00251897"/>
    <w:rsid w:val="00251A08"/>
    <w:rsid w:val="00251D18"/>
    <w:rsid w:val="00251F32"/>
    <w:rsid w:val="00253367"/>
    <w:rsid w:val="00253A5B"/>
    <w:rsid w:val="00253D96"/>
    <w:rsid w:val="00254107"/>
    <w:rsid w:val="00254603"/>
    <w:rsid w:val="00254726"/>
    <w:rsid w:val="00254BBC"/>
    <w:rsid w:val="00255950"/>
    <w:rsid w:val="00255A52"/>
    <w:rsid w:val="00255CBB"/>
    <w:rsid w:val="00255EF3"/>
    <w:rsid w:val="00255F5F"/>
    <w:rsid w:val="00256206"/>
    <w:rsid w:val="002574D9"/>
    <w:rsid w:val="00257A3C"/>
    <w:rsid w:val="0026024E"/>
    <w:rsid w:val="002604F7"/>
    <w:rsid w:val="00261186"/>
    <w:rsid w:val="0026199B"/>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EBE"/>
    <w:rsid w:val="0026643A"/>
    <w:rsid w:val="0026647C"/>
    <w:rsid w:val="00266A96"/>
    <w:rsid w:val="0026706D"/>
    <w:rsid w:val="002674C9"/>
    <w:rsid w:val="00267944"/>
    <w:rsid w:val="00267A13"/>
    <w:rsid w:val="00267D1E"/>
    <w:rsid w:val="00270478"/>
    <w:rsid w:val="00270918"/>
    <w:rsid w:val="002711E6"/>
    <w:rsid w:val="00271219"/>
    <w:rsid w:val="00271A5C"/>
    <w:rsid w:val="00271E36"/>
    <w:rsid w:val="00273689"/>
    <w:rsid w:val="00273AD0"/>
    <w:rsid w:val="00276902"/>
    <w:rsid w:val="00276B1D"/>
    <w:rsid w:val="00276C5B"/>
    <w:rsid w:val="00276CA6"/>
    <w:rsid w:val="00276FE9"/>
    <w:rsid w:val="00277279"/>
    <w:rsid w:val="00277C0D"/>
    <w:rsid w:val="00280E86"/>
    <w:rsid w:val="002810B3"/>
    <w:rsid w:val="0028149D"/>
    <w:rsid w:val="002826BE"/>
    <w:rsid w:val="0028285A"/>
    <w:rsid w:val="0028320F"/>
    <w:rsid w:val="00284027"/>
    <w:rsid w:val="00284EC2"/>
    <w:rsid w:val="002851B8"/>
    <w:rsid w:val="002855B8"/>
    <w:rsid w:val="002865EF"/>
    <w:rsid w:val="002874E6"/>
    <w:rsid w:val="00287FE3"/>
    <w:rsid w:val="002900B5"/>
    <w:rsid w:val="002902C5"/>
    <w:rsid w:val="002905A3"/>
    <w:rsid w:val="00290BCF"/>
    <w:rsid w:val="00290C6D"/>
    <w:rsid w:val="0029132A"/>
    <w:rsid w:val="0029201F"/>
    <w:rsid w:val="00292A41"/>
    <w:rsid w:val="00292E1B"/>
    <w:rsid w:val="0029321D"/>
    <w:rsid w:val="002932F6"/>
    <w:rsid w:val="00293302"/>
    <w:rsid w:val="002934AF"/>
    <w:rsid w:val="0029379B"/>
    <w:rsid w:val="00293DAC"/>
    <w:rsid w:val="00293E23"/>
    <w:rsid w:val="002944D5"/>
    <w:rsid w:val="00294AE4"/>
    <w:rsid w:val="00294B62"/>
    <w:rsid w:val="00294F34"/>
    <w:rsid w:val="002952D3"/>
    <w:rsid w:val="0029588E"/>
    <w:rsid w:val="00295BA8"/>
    <w:rsid w:val="002962EC"/>
    <w:rsid w:val="00296911"/>
    <w:rsid w:val="00296E57"/>
    <w:rsid w:val="00296F95"/>
    <w:rsid w:val="002976C6"/>
    <w:rsid w:val="00297D14"/>
    <w:rsid w:val="00297F09"/>
    <w:rsid w:val="002A016C"/>
    <w:rsid w:val="002A06A5"/>
    <w:rsid w:val="002A0AD7"/>
    <w:rsid w:val="002A0B0A"/>
    <w:rsid w:val="002A0D1F"/>
    <w:rsid w:val="002A0F01"/>
    <w:rsid w:val="002A20DB"/>
    <w:rsid w:val="002A2AFD"/>
    <w:rsid w:val="002A2CD2"/>
    <w:rsid w:val="002A2D1E"/>
    <w:rsid w:val="002A2F54"/>
    <w:rsid w:val="002A3081"/>
    <w:rsid w:val="002A3AAF"/>
    <w:rsid w:val="002A4014"/>
    <w:rsid w:val="002A4761"/>
    <w:rsid w:val="002A47D6"/>
    <w:rsid w:val="002A57F6"/>
    <w:rsid w:val="002A5E05"/>
    <w:rsid w:val="002A6350"/>
    <w:rsid w:val="002A6E61"/>
    <w:rsid w:val="002A71C5"/>
    <w:rsid w:val="002A752E"/>
    <w:rsid w:val="002B0786"/>
    <w:rsid w:val="002B0E6A"/>
    <w:rsid w:val="002B1534"/>
    <w:rsid w:val="002B1CFE"/>
    <w:rsid w:val="002B1F72"/>
    <w:rsid w:val="002B2871"/>
    <w:rsid w:val="002B2E39"/>
    <w:rsid w:val="002B3B8C"/>
    <w:rsid w:val="002B4741"/>
    <w:rsid w:val="002B4CDF"/>
    <w:rsid w:val="002B4F8F"/>
    <w:rsid w:val="002B6DE8"/>
    <w:rsid w:val="002B7315"/>
    <w:rsid w:val="002B7633"/>
    <w:rsid w:val="002B7A66"/>
    <w:rsid w:val="002C0393"/>
    <w:rsid w:val="002C0552"/>
    <w:rsid w:val="002C0798"/>
    <w:rsid w:val="002C0A5C"/>
    <w:rsid w:val="002C0C09"/>
    <w:rsid w:val="002C11F8"/>
    <w:rsid w:val="002C1D97"/>
    <w:rsid w:val="002C267D"/>
    <w:rsid w:val="002C2806"/>
    <w:rsid w:val="002C2930"/>
    <w:rsid w:val="002C2DFD"/>
    <w:rsid w:val="002C2E5E"/>
    <w:rsid w:val="002C3162"/>
    <w:rsid w:val="002C384B"/>
    <w:rsid w:val="002C4BC0"/>
    <w:rsid w:val="002C4CFF"/>
    <w:rsid w:val="002C4E3E"/>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FAD"/>
    <w:rsid w:val="002D2210"/>
    <w:rsid w:val="002D25C9"/>
    <w:rsid w:val="002D2648"/>
    <w:rsid w:val="002D30AD"/>
    <w:rsid w:val="002D35A7"/>
    <w:rsid w:val="002D3D08"/>
    <w:rsid w:val="002D44A8"/>
    <w:rsid w:val="002D45E2"/>
    <w:rsid w:val="002D53D8"/>
    <w:rsid w:val="002D5735"/>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32AB"/>
    <w:rsid w:val="002E3574"/>
    <w:rsid w:val="002E3B61"/>
    <w:rsid w:val="002E3DE4"/>
    <w:rsid w:val="002E3F2D"/>
    <w:rsid w:val="002E5304"/>
    <w:rsid w:val="002E59EB"/>
    <w:rsid w:val="002E713F"/>
    <w:rsid w:val="002E7242"/>
    <w:rsid w:val="002E724C"/>
    <w:rsid w:val="002E74E8"/>
    <w:rsid w:val="002F01EE"/>
    <w:rsid w:val="002F1077"/>
    <w:rsid w:val="002F1636"/>
    <w:rsid w:val="002F20AA"/>
    <w:rsid w:val="002F3ED8"/>
    <w:rsid w:val="002F445F"/>
    <w:rsid w:val="002F456E"/>
    <w:rsid w:val="002F4AB3"/>
    <w:rsid w:val="002F4B4B"/>
    <w:rsid w:val="002F4F40"/>
    <w:rsid w:val="002F59F3"/>
    <w:rsid w:val="002F5B53"/>
    <w:rsid w:val="002F6AE9"/>
    <w:rsid w:val="002F7318"/>
    <w:rsid w:val="002F75CC"/>
    <w:rsid w:val="002F7A1B"/>
    <w:rsid w:val="0030039B"/>
    <w:rsid w:val="00301856"/>
    <w:rsid w:val="003019AC"/>
    <w:rsid w:val="00302B30"/>
    <w:rsid w:val="00302F8A"/>
    <w:rsid w:val="00303AE1"/>
    <w:rsid w:val="00303F98"/>
    <w:rsid w:val="00304E85"/>
    <w:rsid w:val="003053B4"/>
    <w:rsid w:val="003060D2"/>
    <w:rsid w:val="00306212"/>
    <w:rsid w:val="00306535"/>
    <w:rsid w:val="00307A28"/>
    <w:rsid w:val="0031014D"/>
    <w:rsid w:val="00311304"/>
    <w:rsid w:val="00312061"/>
    <w:rsid w:val="00312927"/>
    <w:rsid w:val="003133DA"/>
    <w:rsid w:val="003135EF"/>
    <w:rsid w:val="003137DE"/>
    <w:rsid w:val="00314CAE"/>
    <w:rsid w:val="00314EDA"/>
    <w:rsid w:val="00315062"/>
    <w:rsid w:val="00315479"/>
    <w:rsid w:val="00315C3B"/>
    <w:rsid w:val="003164E3"/>
    <w:rsid w:val="003172DC"/>
    <w:rsid w:val="00317624"/>
    <w:rsid w:val="003177F4"/>
    <w:rsid w:val="00317C79"/>
    <w:rsid w:val="00317E2A"/>
    <w:rsid w:val="00320152"/>
    <w:rsid w:val="00320945"/>
    <w:rsid w:val="00321022"/>
    <w:rsid w:val="003210D3"/>
    <w:rsid w:val="00321336"/>
    <w:rsid w:val="0032149E"/>
    <w:rsid w:val="003214D8"/>
    <w:rsid w:val="003217A3"/>
    <w:rsid w:val="00322B4F"/>
    <w:rsid w:val="00323705"/>
    <w:rsid w:val="00324F76"/>
    <w:rsid w:val="003259A4"/>
    <w:rsid w:val="00326033"/>
    <w:rsid w:val="003262AC"/>
    <w:rsid w:val="0032676C"/>
    <w:rsid w:val="00327029"/>
    <w:rsid w:val="00327C6D"/>
    <w:rsid w:val="0033149D"/>
    <w:rsid w:val="00331A93"/>
    <w:rsid w:val="00331AD1"/>
    <w:rsid w:val="0033242A"/>
    <w:rsid w:val="00332968"/>
    <w:rsid w:val="00333EF5"/>
    <w:rsid w:val="003351C7"/>
    <w:rsid w:val="0033530B"/>
    <w:rsid w:val="0033556C"/>
    <w:rsid w:val="00335B67"/>
    <w:rsid w:val="00335C70"/>
    <w:rsid w:val="00336046"/>
    <w:rsid w:val="00336DF5"/>
    <w:rsid w:val="003370DB"/>
    <w:rsid w:val="0033733D"/>
    <w:rsid w:val="0033762A"/>
    <w:rsid w:val="00340B18"/>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7172"/>
    <w:rsid w:val="0035717E"/>
    <w:rsid w:val="0035719F"/>
    <w:rsid w:val="003575E1"/>
    <w:rsid w:val="00357B2A"/>
    <w:rsid w:val="00357D00"/>
    <w:rsid w:val="0036001A"/>
    <w:rsid w:val="003607CC"/>
    <w:rsid w:val="0036081B"/>
    <w:rsid w:val="003610D2"/>
    <w:rsid w:val="00361B33"/>
    <w:rsid w:val="00362E3F"/>
    <w:rsid w:val="0036330E"/>
    <w:rsid w:val="00363CE4"/>
    <w:rsid w:val="003645D3"/>
    <w:rsid w:val="003646E7"/>
    <w:rsid w:val="00364847"/>
    <w:rsid w:val="00364D21"/>
    <w:rsid w:val="00364E38"/>
    <w:rsid w:val="00365107"/>
    <w:rsid w:val="00365175"/>
    <w:rsid w:val="00365674"/>
    <w:rsid w:val="0036597B"/>
    <w:rsid w:val="00366276"/>
    <w:rsid w:val="003666BF"/>
    <w:rsid w:val="003668F2"/>
    <w:rsid w:val="003669F2"/>
    <w:rsid w:val="003670AC"/>
    <w:rsid w:val="0037010A"/>
    <w:rsid w:val="00370295"/>
    <w:rsid w:val="00370799"/>
    <w:rsid w:val="00370E59"/>
    <w:rsid w:val="00371495"/>
    <w:rsid w:val="00371878"/>
    <w:rsid w:val="00371AFC"/>
    <w:rsid w:val="00371C64"/>
    <w:rsid w:val="00371E96"/>
    <w:rsid w:val="00372906"/>
    <w:rsid w:val="00372D09"/>
    <w:rsid w:val="00372D65"/>
    <w:rsid w:val="00372DA7"/>
    <w:rsid w:val="003735CF"/>
    <w:rsid w:val="00374615"/>
    <w:rsid w:val="00374BB8"/>
    <w:rsid w:val="0037568C"/>
    <w:rsid w:val="00375BFF"/>
    <w:rsid w:val="00376044"/>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9D8"/>
    <w:rsid w:val="00382A69"/>
    <w:rsid w:val="00382DC7"/>
    <w:rsid w:val="00383643"/>
    <w:rsid w:val="00383951"/>
    <w:rsid w:val="00383EE4"/>
    <w:rsid w:val="00386095"/>
    <w:rsid w:val="00386873"/>
    <w:rsid w:val="003908E9"/>
    <w:rsid w:val="00390FFF"/>
    <w:rsid w:val="003915E3"/>
    <w:rsid w:val="00392A6C"/>
    <w:rsid w:val="00392B25"/>
    <w:rsid w:val="00393174"/>
    <w:rsid w:val="00393192"/>
    <w:rsid w:val="003933A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E96"/>
    <w:rsid w:val="00396C2E"/>
    <w:rsid w:val="00397F1D"/>
    <w:rsid w:val="003A0EBA"/>
    <w:rsid w:val="003A12F3"/>
    <w:rsid w:val="003A1E36"/>
    <w:rsid w:val="003A302F"/>
    <w:rsid w:val="003A324B"/>
    <w:rsid w:val="003A3586"/>
    <w:rsid w:val="003A37BA"/>
    <w:rsid w:val="003A453E"/>
    <w:rsid w:val="003A4FEB"/>
    <w:rsid w:val="003A556B"/>
    <w:rsid w:val="003A563E"/>
    <w:rsid w:val="003A5B03"/>
    <w:rsid w:val="003A5BB6"/>
    <w:rsid w:val="003A614C"/>
    <w:rsid w:val="003A6804"/>
    <w:rsid w:val="003A6DE9"/>
    <w:rsid w:val="003A711D"/>
    <w:rsid w:val="003B0188"/>
    <w:rsid w:val="003B0717"/>
    <w:rsid w:val="003B1063"/>
    <w:rsid w:val="003B13E7"/>
    <w:rsid w:val="003B14B4"/>
    <w:rsid w:val="003B18D8"/>
    <w:rsid w:val="003B249C"/>
    <w:rsid w:val="003B26FD"/>
    <w:rsid w:val="003B3232"/>
    <w:rsid w:val="003B34F3"/>
    <w:rsid w:val="003B3E4C"/>
    <w:rsid w:val="003B40ED"/>
    <w:rsid w:val="003B418D"/>
    <w:rsid w:val="003B43E4"/>
    <w:rsid w:val="003B5827"/>
    <w:rsid w:val="003B6634"/>
    <w:rsid w:val="003B677F"/>
    <w:rsid w:val="003B6A0E"/>
    <w:rsid w:val="003B6E8C"/>
    <w:rsid w:val="003B77F4"/>
    <w:rsid w:val="003B7892"/>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F10"/>
    <w:rsid w:val="003C4A39"/>
    <w:rsid w:val="003C4D3E"/>
    <w:rsid w:val="003C515A"/>
    <w:rsid w:val="003C537D"/>
    <w:rsid w:val="003C5ADF"/>
    <w:rsid w:val="003C5DCC"/>
    <w:rsid w:val="003C7002"/>
    <w:rsid w:val="003C73DC"/>
    <w:rsid w:val="003C7672"/>
    <w:rsid w:val="003D05EF"/>
    <w:rsid w:val="003D0860"/>
    <w:rsid w:val="003D0880"/>
    <w:rsid w:val="003D1B02"/>
    <w:rsid w:val="003D2436"/>
    <w:rsid w:val="003D2D1C"/>
    <w:rsid w:val="003D3289"/>
    <w:rsid w:val="003D3416"/>
    <w:rsid w:val="003D38FB"/>
    <w:rsid w:val="003D3C10"/>
    <w:rsid w:val="003D3C59"/>
    <w:rsid w:val="003D40F4"/>
    <w:rsid w:val="003D4289"/>
    <w:rsid w:val="003D4803"/>
    <w:rsid w:val="003D4966"/>
    <w:rsid w:val="003D4D4C"/>
    <w:rsid w:val="003D4E84"/>
    <w:rsid w:val="003D5427"/>
    <w:rsid w:val="003D5483"/>
    <w:rsid w:val="003D5E22"/>
    <w:rsid w:val="003D5EBC"/>
    <w:rsid w:val="003D6138"/>
    <w:rsid w:val="003D633B"/>
    <w:rsid w:val="003D74E4"/>
    <w:rsid w:val="003E04A8"/>
    <w:rsid w:val="003E065B"/>
    <w:rsid w:val="003E0902"/>
    <w:rsid w:val="003E0AD3"/>
    <w:rsid w:val="003E0D20"/>
    <w:rsid w:val="003E0F0A"/>
    <w:rsid w:val="003E13E5"/>
    <w:rsid w:val="003E2C49"/>
    <w:rsid w:val="003E37C8"/>
    <w:rsid w:val="003E4093"/>
    <w:rsid w:val="003E41FF"/>
    <w:rsid w:val="003E48B5"/>
    <w:rsid w:val="003E49A5"/>
    <w:rsid w:val="003E4D0D"/>
    <w:rsid w:val="003E5715"/>
    <w:rsid w:val="003E5741"/>
    <w:rsid w:val="003E6426"/>
    <w:rsid w:val="003E66E6"/>
    <w:rsid w:val="003E6963"/>
    <w:rsid w:val="003E763D"/>
    <w:rsid w:val="003E766B"/>
    <w:rsid w:val="003E7927"/>
    <w:rsid w:val="003E7C56"/>
    <w:rsid w:val="003E7D5B"/>
    <w:rsid w:val="003F045D"/>
    <w:rsid w:val="003F09A4"/>
    <w:rsid w:val="003F09F9"/>
    <w:rsid w:val="003F0F01"/>
    <w:rsid w:val="003F25AF"/>
    <w:rsid w:val="003F39BB"/>
    <w:rsid w:val="003F44D3"/>
    <w:rsid w:val="003F4B1F"/>
    <w:rsid w:val="003F5781"/>
    <w:rsid w:val="003F588D"/>
    <w:rsid w:val="003F7055"/>
    <w:rsid w:val="003F752B"/>
    <w:rsid w:val="0040058A"/>
    <w:rsid w:val="00400853"/>
    <w:rsid w:val="00401A91"/>
    <w:rsid w:val="00401E3B"/>
    <w:rsid w:val="00402120"/>
    <w:rsid w:val="004025A2"/>
    <w:rsid w:val="0040290C"/>
    <w:rsid w:val="00402B52"/>
    <w:rsid w:val="00402B6E"/>
    <w:rsid w:val="00402E37"/>
    <w:rsid w:val="004032B8"/>
    <w:rsid w:val="00403822"/>
    <w:rsid w:val="00403970"/>
    <w:rsid w:val="00403A23"/>
    <w:rsid w:val="00404024"/>
    <w:rsid w:val="0040485F"/>
    <w:rsid w:val="00404A5D"/>
    <w:rsid w:val="00405D74"/>
    <w:rsid w:val="00406276"/>
    <w:rsid w:val="004063DD"/>
    <w:rsid w:val="00406A27"/>
    <w:rsid w:val="00406AA2"/>
    <w:rsid w:val="00407694"/>
    <w:rsid w:val="00410802"/>
    <w:rsid w:val="00411311"/>
    <w:rsid w:val="00411393"/>
    <w:rsid w:val="00411627"/>
    <w:rsid w:val="00411F9A"/>
    <w:rsid w:val="00412062"/>
    <w:rsid w:val="00412674"/>
    <w:rsid w:val="0041311E"/>
    <w:rsid w:val="00413153"/>
    <w:rsid w:val="00413534"/>
    <w:rsid w:val="00414B00"/>
    <w:rsid w:val="00414CE7"/>
    <w:rsid w:val="00414CF9"/>
    <w:rsid w:val="004158C8"/>
    <w:rsid w:val="004160C4"/>
    <w:rsid w:val="004167CD"/>
    <w:rsid w:val="00416D92"/>
    <w:rsid w:val="0041706F"/>
    <w:rsid w:val="00417190"/>
    <w:rsid w:val="0041723D"/>
    <w:rsid w:val="00417464"/>
    <w:rsid w:val="00417B39"/>
    <w:rsid w:val="0042014F"/>
    <w:rsid w:val="0042063E"/>
    <w:rsid w:val="00420702"/>
    <w:rsid w:val="00421B20"/>
    <w:rsid w:val="00421CB0"/>
    <w:rsid w:val="00421CD2"/>
    <w:rsid w:val="004224E3"/>
    <w:rsid w:val="004234B3"/>
    <w:rsid w:val="00423E63"/>
    <w:rsid w:val="0042457B"/>
    <w:rsid w:val="00425014"/>
    <w:rsid w:val="004263DC"/>
    <w:rsid w:val="00426852"/>
    <w:rsid w:val="004269EB"/>
    <w:rsid w:val="00426BCD"/>
    <w:rsid w:val="004271B7"/>
    <w:rsid w:val="004275E7"/>
    <w:rsid w:val="00427CF1"/>
    <w:rsid w:val="00430815"/>
    <w:rsid w:val="00430991"/>
    <w:rsid w:val="00431527"/>
    <w:rsid w:val="00431B78"/>
    <w:rsid w:val="00431D39"/>
    <w:rsid w:val="0043216F"/>
    <w:rsid w:val="004322D9"/>
    <w:rsid w:val="00432BAB"/>
    <w:rsid w:val="0043325C"/>
    <w:rsid w:val="004332FE"/>
    <w:rsid w:val="004336D6"/>
    <w:rsid w:val="00433CFD"/>
    <w:rsid w:val="00434009"/>
    <w:rsid w:val="004341E3"/>
    <w:rsid w:val="00434399"/>
    <w:rsid w:val="00434476"/>
    <w:rsid w:val="0043475B"/>
    <w:rsid w:val="00434C45"/>
    <w:rsid w:val="00434E19"/>
    <w:rsid w:val="00436357"/>
    <w:rsid w:val="004365AF"/>
    <w:rsid w:val="00437BCD"/>
    <w:rsid w:val="00440A4C"/>
    <w:rsid w:val="00440BD5"/>
    <w:rsid w:val="00440D4A"/>
    <w:rsid w:val="004410A7"/>
    <w:rsid w:val="0044177D"/>
    <w:rsid w:val="004418DA"/>
    <w:rsid w:val="0044227C"/>
    <w:rsid w:val="004424A2"/>
    <w:rsid w:val="0044258C"/>
    <w:rsid w:val="00442D7C"/>
    <w:rsid w:val="00443ED1"/>
    <w:rsid w:val="00443F4C"/>
    <w:rsid w:val="0044465B"/>
    <w:rsid w:val="00444C42"/>
    <w:rsid w:val="00444DC5"/>
    <w:rsid w:val="004456D4"/>
    <w:rsid w:val="004458C7"/>
    <w:rsid w:val="004459AC"/>
    <w:rsid w:val="0044634B"/>
    <w:rsid w:val="00446D11"/>
    <w:rsid w:val="00446F4B"/>
    <w:rsid w:val="00447D7D"/>
    <w:rsid w:val="004504E3"/>
    <w:rsid w:val="00451251"/>
    <w:rsid w:val="0045146B"/>
    <w:rsid w:val="004523BE"/>
    <w:rsid w:val="00452B7F"/>
    <w:rsid w:val="0045307A"/>
    <w:rsid w:val="00453BA2"/>
    <w:rsid w:val="00453E31"/>
    <w:rsid w:val="00454417"/>
    <w:rsid w:val="00454751"/>
    <w:rsid w:val="00455053"/>
    <w:rsid w:val="004555F4"/>
    <w:rsid w:val="004557BA"/>
    <w:rsid w:val="00455FED"/>
    <w:rsid w:val="00456453"/>
    <w:rsid w:val="004564CD"/>
    <w:rsid w:val="004572FE"/>
    <w:rsid w:val="00457A1F"/>
    <w:rsid w:val="004600E7"/>
    <w:rsid w:val="00460D59"/>
    <w:rsid w:val="00461426"/>
    <w:rsid w:val="00461D35"/>
    <w:rsid w:val="00462123"/>
    <w:rsid w:val="004636F5"/>
    <w:rsid w:val="00463E45"/>
    <w:rsid w:val="00463FB9"/>
    <w:rsid w:val="004646CE"/>
    <w:rsid w:val="004650D1"/>
    <w:rsid w:val="004653E6"/>
    <w:rsid w:val="004658FD"/>
    <w:rsid w:val="004659D1"/>
    <w:rsid w:val="00466276"/>
    <w:rsid w:val="004666CA"/>
    <w:rsid w:val="00466A2C"/>
    <w:rsid w:val="00466C05"/>
    <w:rsid w:val="004677E0"/>
    <w:rsid w:val="00470878"/>
    <w:rsid w:val="00470AEE"/>
    <w:rsid w:val="00470EA4"/>
    <w:rsid w:val="00470F50"/>
    <w:rsid w:val="004717DD"/>
    <w:rsid w:val="00471E8E"/>
    <w:rsid w:val="0047246C"/>
    <w:rsid w:val="00472765"/>
    <w:rsid w:val="00472DD6"/>
    <w:rsid w:val="00472F3B"/>
    <w:rsid w:val="004737A0"/>
    <w:rsid w:val="00473FBF"/>
    <w:rsid w:val="004740B2"/>
    <w:rsid w:val="00474BEE"/>
    <w:rsid w:val="00474F75"/>
    <w:rsid w:val="004756DD"/>
    <w:rsid w:val="0047584F"/>
    <w:rsid w:val="00475EB5"/>
    <w:rsid w:val="0047653F"/>
    <w:rsid w:val="0047670E"/>
    <w:rsid w:val="00476B95"/>
    <w:rsid w:val="00476DE5"/>
    <w:rsid w:val="00477484"/>
    <w:rsid w:val="00480550"/>
    <w:rsid w:val="00480C9C"/>
    <w:rsid w:val="00481094"/>
    <w:rsid w:val="0048187F"/>
    <w:rsid w:val="0048199E"/>
    <w:rsid w:val="00481ED6"/>
    <w:rsid w:val="00481EF6"/>
    <w:rsid w:val="00482064"/>
    <w:rsid w:val="004835FC"/>
    <w:rsid w:val="004839E4"/>
    <w:rsid w:val="00484207"/>
    <w:rsid w:val="0048434B"/>
    <w:rsid w:val="00484493"/>
    <w:rsid w:val="00484747"/>
    <w:rsid w:val="0048495D"/>
    <w:rsid w:val="00484A2F"/>
    <w:rsid w:val="00486643"/>
    <w:rsid w:val="00486DCB"/>
    <w:rsid w:val="00487713"/>
    <w:rsid w:val="00487BDE"/>
    <w:rsid w:val="00487FD4"/>
    <w:rsid w:val="004902DF"/>
    <w:rsid w:val="0049058F"/>
    <w:rsid w:val="004913AA"/>
    <w:rsid w:val="004915FE"/>
    <w:rsid w:val="004922B1"/>
    <w:rsid w:val="004925C1"/>
    <w:rsid w:val="00492829"/>
    <w:rsid w:val="00492B2F"/>
    <w:rsid w:val="004932EB"/>
    <w:rsid w:val="00493DB8"/>
    <w:rsid w:val="00493DDB"/>
    <w:rsid w:val="00494097"/>
    <w:rsid w:val="00494C9D"/>
    <w:rsid w:val="00494D2A"/>
    <w:rsid w:val="00494F22"/>
    <w:rsid w:val="00494FD2"/>
    <w:rsid w:val="00495A2A"/>
    <w:rsid w:val="00495CF5"/>
    <w:rsid w:val="00495D91"/>
    <w:rsid w:val="00496C88"/>
    <w:rsid w:val="00497304"/>
    <w:rsid w:val="00497F2E"/>
    <w:rsid w:val="004A0F00"/>
    <w:rsid w:val="004A1A8D"/>
    <w:rsid w:val="004A2C3A"/>
    <w:rsid w:val="004A2C7A"/>
    <w:rsid w:val="004A3225"/>
    <w:rsid w:val="004A389B"/>
    <w:rsid w:val="004A38AD"/>
    <w:rsid w:val="004A4886"/>
    <w:rsid w:val="004A53B0"/>
    <w:rsid w:val="004A65F5"/>
    <w:rsid w:val="004A6CF8"/>
    <w:rsid w:val="004A7124"/>
    <w:rsid w:val="004A728F"/>
    <w:rsid w:val="004A77B1"/>
    <w:rsid w:val="004A7C9E"/>
    <w:rsid w:val="004A7E72"/>
    <w:rsid w:val="004B04F1"/>
    <w:rsid w:val="004B0799"/>
    <w:rsid w:val="004B0B87"/>
    <w:rsid w:val="004B137B"/>
    <w:rsid w:val="004B18C7"/>
    <w:rsid w:val="004B18D9"/>
    <w:rsid w:val="004B194B"/>
    <w:rsid w:val="004B1A9F"/>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9D6"/>
    <w:rsid w:val="004B7C2C"/>
    <w:rsid w:val="004C0642"/>
    <w:rsid w:val="004C0EBE"/>
    <w:rsid w:val="004C1629"/>
    <w:rsid w:val="004C1825"/>
    <w:rsid w:val="004C2CF3"/>
    <w:rsid w:val="004C3419"/>
    <w:rsid w:val="004C3697"/>
    <w:rsid w:val="004C369C"/>
    <w:rsid w:val="004C3DAA"/>
    <w:rsid w:val="004C4670"/>
    <w:rsid w:val="004C4C61"/>
    <w:rsid w:val="004C50C3"/>
    <w:rsid w:val="004C6650"/>
    <w:rsid w:val="004C67BC"/>
    <w:rsid w:val="004C69D7"/>
    <w:rsid w:val="004C7727"/>
    <w:rsid w:val="004D1287"/>
    <w:rsid w:val="004D1389"/>
    <w:rsid w:val="004D1AE1"/>
    <w:rsid w:val="004D27D1"/>
    <w:rsid w:val="004D2983"/>
    <w:rsid w:val="004D2C4E"/>
    <w:rsid w:val="004D3578"/>
    <w:rsid w:val="004D3884"/>
    <w:rsid w:val="004D3FF3"/>
    <w:rsid w:val="004D463F"/>
    <w:rsid w:val="004D473E"/>
    <w:rsid w:val="004D4A50"/>
    <w:rsid w:val="004D4EC8"/>
    <w:rsid w:val="004D53F3"/>
    <w:rsid w:val="004D53FF"/>
    <w:rsid w:val="004D5A1B"/>
    <w:rsid w:val="004D5DD9"/>
    <w:rsid w:val="004D6A02"/>
    <w:rsid w:val="004D737E"/>
    <w:rsid w:val="004D7E63"/>
    <w:rsid w:val="004E035C"/>
    <w:rsid w:val="004E0D60"/>
    <w:rsid w:val="004E1346"/>
    <w:rsid w:val="004E167B"/>
    <w:rsid w:val="004E170C"/>
    <w:rsid w:val="004E1859"/>
    <w:rsid w:val="004E1F8E"/>
    <w:rsid w:val="004E213A"/>
    <w:rsid w:val="004E2844"/>
    <w:rsid w:val="004E2B5D"/>
    <w:rsid w:val="004E2E98"/>
    <w:rsid w:val="004E2EB0"/>
    <w:rsid w:val="004E3042"/>
    <w:rsid w:val="004E34BB"/>
    <w:rsid w:val="004E5118"/>
    <w:rsid w:val="004E548E"/>
    <w:rsid w:val="004E5F09"/>
    <w:rsid w:val="004E5FA4"/>
    <w:rsid w:val="004E649D"/>
    <w:rsid w:val="004E6643"/>
    <w:rsid w:val="004E6E4E"/>
    <w:rsid w:val="004E6EBA"/>
    <w:rsid w:val="004E71EB"/>
    <w:rsid w:val="004E731E"/>
    <w:rsid w:val="004E78A2"/>
    <w:rsid w:val="004E7C19"/>
    <w:rsid w:val="004F04B3"/>
    <w:rsid w:val="004F0DAF"/>
    <w:rsid w:val="004F0DC5"/>
    <w:rsid w:val="004F33D4"/>
    <w:rsid w:val="004F33DF"/>
    <w:rsid w:val="004F38A2"/>
    <w:rsid w:val="004F4767"/>
    <w:rsid w:val="004F496D"/>
    <w:rsid w:val="004F4FEE"/>
    <w:rsid w:val="004F5005"/>
    <w:rsid w:val="004F523A"/>
    <w:rsid w:val="004F5597"/>
    <w:rsid w:val="004F59E3"/>
    <w:rsid w:val="004F6361"/>
    <w:rsid w:val="004F6B53"/>
    <w:rsid w:val="004F7508"/>
    <w:rsid w:val="004F7844"/>
    <w:rsid w:val="0050013D"/>
    <w:rsid w:val="00500152"/>
    <w:rsid w:val="005005C2"/>
    <w:rsid w:val="005005E3"/>
    <w:rsid w:val="00500A5F"/>
    <w:rsid w:val="005020AF"/>
    <w:rsid w:val="00502883"/>
    <w:rsid w:val="00503417"/>
    <w:rsid w:val="00503656"/>
    <w:rsid w:val="00503F9F"/>
    <w:rsid w:val="0050424E"/>
    <w:rsid w:val="0050455F"/>
    <w:rsid w:val="0050460B"/>
    <w:rsid w:val="005053B9"/>
    <w:rsid w:val="005059AE"/>
    <w:rsid w:val="00506895"/>
    <w:rsid w:val="0050693A"/>
    <w:rsid w:val="00506E50"/>
    <w:rsid w:val="00507392"/>
    <w:rsid w:val="005077CC"/>
    <w:rsid w:val="0050782F"/>
    <w:rsid w:val="00507A09"/>
    <w:rsid w:val="00507DC5"/>
    <w:rsid w:val="00510468"/>
    <w:rsid w:val="0051062E"/>
    <w:rsid w:val="00511938"/>
    <w:rsid w:val="0051199D"/>
    <w:rsid w:val="005128CC"/>
    <w:rsid w:val="00512935"/>
    <w:rsid w:val="0051403E"/>
    <w:rsid w:val="005145A3"/>
    <w:rsid w:val="0051515F"/>
    <w:rsid w:val="0051663C"/>
    <w:rsid w:val="00516726"/>
    <w:rsid w:val="00516912"/>
    <w:rsid w:val="00517235"/>
    <w:rsid w:val="005174E9"/>
    <w:rsid w:val="005177E3"/>
    <w:rsid w:val="00517FEB"/>
    <w:rsid w:val="005202A9"/>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2DF"/>
    <w:rsid w:val="00530314"/>
    <w:rsid w:val="00530432"/>
    <w:rsid w:val="00530AE3"/>
    <w:rsid w:val="00530E6A"/>
    <w:rsid w:val="005317C0"/>
    <w:rsid w:val="00531AFA"/>
    <w:rsid w:val="005322E0"/>
    <w:rsid w:val="005325E6"/>
    <w:rsid w:val="00532C84"/>
    <w:rsid w:val="00532CD0"/>
    <w:rsid w:val="00532D6F"/>
    <w:rsid w:val="0053310F"/>
    <w:rsid w:val="005333F2"/>
    <w:rsid w:val="005336CE"/>
    <w:rsid w:val="00533882"/>
    <w:rsid w:val="00533D0C"/>
    <w:rsid w:val="00534765"/>
    <w:rsid w:val="00535D4F"/>
    <w:rsid w:val="00535DAA"/>
    <w:rsid w:val="00535EA1"/>
    <w:rsid w:val="005363F3"/>
    <w:rsid w:val="00536627"/>
    <w:rsid w:val="005372BC"/>
    <w:rsid w:val="00537624"/>
    <w:rsid w:val="00537665"/>
    <w:rsid w:val="00537BC9"/>
    <w:rsid w:val="0054059F"/>
    <w:rsid w:val="00540D2E"/>
    <w:rsid w:val="00540D58"/>
    <w:rsid w:val="00540E63"/>
    <w:rsid w:val="00541520"/>
    <w:rsid w:val="005422A8"/>
    <w:rsid w:val="005424D2"/>
    <w:rsid w:val="00542CF1"/>
    <w:rsid w:val="005437E4"/>
    <w:rsid w:val="00543DAF"/>
    <w:rsid w:val="00543E6C"/>
    <w:rsid w:val="00544170"/>
    <w:rsid w:val="005441BA"/>
    <w:rsid w:val="005455D8"/>
    <w:rsid w:val="0054592A"/>
    <w:rsid w:val="00545B39"/>
    <w:rsid w:val="005467DF"/>
    <w:rsid w:val="005468DA"/>
    <w:rsid w:val="00546DE2"/>
    <w:rsid w:val="005503F4"/>
    <w:rsid w:val="0055066B"/>
    <w:rsid w:val="00550946"/>
    <w:rsid w:val="00552298"/>
    <w:rsid w:val="005527D2"/>
    <w:rsid w:val="00552B86"/>
    <w:rsid w:val="00553287"/>
    <w:rsid w:val="005543ED"/>
    <w:rsid w:val="00555796"/>
    <w:rsid w:val="005559B5"/>
    <w:rsid w:val="005559F1"/>
    <w:rsid w:val="00555A8D"/>
    <w:rsid w:val="005567E9"/>
    <w:rsid w:val="00556890"/>
    <w:rsid w:val="00557591"/>
    <w:rsid w:val="005575A4"/>
    <w:rsid w:val="00557B2D"/>
    <w:rsid w:val="00557CC6"/>
    <w:rsid w:val="00557D75"/>
    <w:rsid w:val="00557D76"/>
    <w:rsid w:val="00557EC2"/>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B6"/>
    <w:rsid w:val="005665EA"/>
    <w:rsid w:val="0056662C"/>
    <w:rsid w:val="005672B9"/>
    <w:rsid w:val="00567501"/>
    <w:rsid w:val="00567CCC"/>
    <w:rsid w:val="00567D46"/>
    <w:rsid w:val="00570F36"/>
    <w:rsid w:val="0057172F"/>
    <w:rsid w:val="005718BC"/>
    <w:rsid w:val="005718C4"/>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6F6"/>
    <w:rsid w:val="00576F4C"/>
    <w:rsid w:val="0057738A"/>
    <w:rsid w:val="005811EA"/>
    <w:rsid w:val="00581A3C"/>
    <w:rsid w:val="00581FDD"/>
    <w:rsid w:val="00583330"/>
    <w:rsid w:val="0058468B"/>
    <w:rsid w:val="00585124"/>
    <w:rsid w:val="005856F6"/>
    <w:rsid w:val="005858F2"/>
    <w:rsid w:val="00586273"/>
    <w:rsid w:val="005866C4"/>
    <w:rsid w:val="00586971"/>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A42"/>
    <w:rsid w:val="00597C49"/>
    <w:rsid w:val="005A0386"/>
    <w:rsid w:val="005A0709"/>
    <w:rsid w:val="005A0998"/>
    <w:rsid w:val="005A0AEB"/>
    <w:rsid w:val="005A12F1"/>
    <w:rsid w:val="005A150C"/>
    <w:rsid w:val="005A16F2"/>
    <w:rsid w:val="005A177F"/>
    <w:rsid w:val="005A2686"/>
    <w:rsid w:val="005A2A00"/>
    <w:rsid w:val="005A3807"/>
    <w:rsid w:val="005A39ED"/>
    <w:rsid w:val="005A4423"/>
    <w:rsid w:val="005A447C"/>
    <w:rsid w:val="005A469F"/>
    <w:rsid w:val="005A4BB5"/>
    <w:rsid w:val="005A4CBA"/>
    <w:rsid w:val="005A516E"/>
    <w:rsid w:val="005A52E0"/>
    <w:rsid w:val="005A5669"/>
    <w:rsid w:val="005A626B"/>
    <w:rsid w:val="005A663D"/>
    <w:rsid w:val="005A674A"/>
    <w:rsid w:val="005A6796"/>
    <w:rsid w:val="005A7867"/>
    <w:rsid w:val="005A7BFC"/>
    <w:rsid w:val="005B0078"/>
    <w:rsid w:val="005B0A31"/>
    <w:rsid w:val="005B0EA1"/>
    <w:rsid w:val="005B0EFA"/>
    <w:rsid w:val="005B11ED"/>
    <w:rsid w:val="005B1B39"/>
    <w:rsid w:val="005B2118"/>
    <w:rsid w:val="005B21DB"/>
    <w:rsid w:val="005B2550"/>
    <w:rsid w:val="005B26D8"/>
    <w:rsid w:val="005B2953"/>
    <w:rsid w:val="005B4CBC"/>
    <w:rsid w:val="005B4F19"/>
    <w:rsid w:val="005B5A07"/>
    <w:rsid w:val="005B5D13"/>
    <w:rsid w:val="005B6448"/>
    <w:rsid w:val="005B75DB"/>
    <w:rsid w:val="005B7683"/>
    <w:rsid w:val="005C0001"/>
    <w:rsid w:val="005C00C9"/>
    <w:rsid w:val="005C0423"/>
    <w:rsid w:val="005C0506"/>
    <w:rsid w:val="005C0A3E"/>
    <w:rsid w:val="005C18A7"/>
    <w:rsid w:val="005C2570"/>
    <w:rsid w:val="005C2C66"/>
    <w:rsid w:val="005C309F"/>
    <w:rsid w:val="005C360B"/>
    <w:rsid w:val="005C40B8"/>
    <w:rsid w:val="005C5BAB"/>
    <w:rsid w:val="005C5BBD"/>
    <w:rsid w:val="005C5CDF"/>
    <w:rsid w:val="005C5D56"/>
    <w:rsid w:val="005C6485"/>
    <w:rsid w:val="005C665D"/>
    <w:rsid w:val="005C66C3"/>
    <w:rsid w:val="005C6B99"/>
    <w:rsid w:val="005C6DBB"/>
    <w:rsid w:val="005C7CE3"/>
    <w:rsid w:val="005C7FFB"/>
    <w:rsid w:val="005D1038"/>
    <w:rsid w:val="005D1162"/>
    <w:rsid w:val="005D1DB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F15"/>
    <w:rsid w:val="005D6F7F"/>
    <w:rsid w:val="005D76C9"/>
    <w:rsid w:val="005D7DB1"/>
    <w:rsid w:val="005E0465"/>
    <w:rsid w:val="005E04EB"/>
    <w:rsid w:val="005E0C4E"/>
    <w:rsid w:val="005E108E"/>
    <w:rsid w:val="005E124A"/>
    <w:rsid w:val="005E174F"/>
    <w:rsid w:val="005E241E"/>
    <w:rsid w:val="005E2582"/>
    <w:rsid w:val="005E25CD"/>
    <w:rsid w:val="005E298F"/>
    <w:rsid w:val="005E2B8E"/>
    <w:rsid w:val="005E2E6D"/>
    <w:rsid w:val="005E3C85"/>
    <w:rsid w:val="005E3E6C"/>
    <w:rsid w:val="005E414B"/>
    <w:rsid w:val="005E501B"/>
    <w:rsid w:val="005E521B"/>
    <w:rsid w:val="005E5EBD"/>
    <w:rsid w:val="005E626D"/>
    <w:rsid w:val="005E6CFA"/>
    <w:rsid w:val="005E7029"/>
    <w:rsid w:val="005E71DE"/>
    <w:rsid w:val="005E72D5"/>
    <w:rsid w:val="005E7707"/>
    <w:rsid w:val="005E7887"/>
    <w:rsid w:val="005F0122"/>
    <w:rsid w:val="005F0FD7"/>
    <w:rsid w:val="005F1012"/>
    <w:rsid w:val="005F15D8"/>
    <w:rsid w:val="005F18A7"/>
    <w:rsid w:val="005F19D2"/>
    <w:rsid w:val="005F1B0E"/>
    <w:rsid w:val="005F2252"/>
    <w:rsid w:val="005F23C2"/>
    <w:rsid w:val="005F25BA"/>
    <w:rsid w:val="005F3062"/>
    <w:rsid w:val="005F443E"/>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5F7B9B"/>
    <w:rsid w:val="006002D4"/>
    <w:rsid w:val="0060062F"/>
    <w:rsid w:val="00600C42"/>
    <w:rsid w:val="00600D53"/>
    <w:rsid w:val="006013E6"/>
    <w:rsid w:val="006016C6"/>
    <w:rsid w:val="0060174A"/>
    <w:rsid w:val="00601A33"/>
    <w:rsid w:val="0060203E"/>
    <w:rsid w:val="006034F8"/>
    <w:rsid w:val="00603844"/>
    <w:rsid w:val="00603C85"/>
    <w:rsid w:val="006045C1"/>
    <w:rsid w:val="006052F4"/>
    <w:rsid w:val="0060567F"/>
    <w:rsid w:val="00605EA1"/>
    <w:rsid w:val="00605EAF"/>
    <w:rsid w:val="0060671F"/>
    <w:rsid w:val="00606AB9"/>
    <w:rsid w:val="00606D87"/>
    <w:rsid w:val="006076D1"/>
    <w:rsid w:val="00610091"/>
    <w:rsid w:val="00611356"/>
    <w:rsid w:val="00611B85"/>
    <w:rsid w:val="00611D48"/>
    <w:rsid w:val="00611FD8"/>
    <w:rsid w:val="00612AA8"/>
    <w:rsid w:val="00612F51"/>
    <w:rsid w:val="006131B9"/>
    <w:rsid w:val="006134A5"/>
    <w:rsid w:val="00613E90"/>
    <w:rsid w:val="006145C0"/>
    <w:rsid w:val="00614FDF"/>
    <w:rsid w:val="006150FF"/>
    <w:rsid w:val="00615323"/>
    <w:rsid w:val="00615521"/>
    <w:rsid w:val="00616085"/>
    <w:rsid w:val="0061694C"/>
    <w:rsid w:val="00616AED"/>
    <w:rsid w:val="00617257"/>
    <w:rsid w:val="006202E3"/>
    <w:rsid w:val="006209B7"/>
    <w:rsid w:val="00620E0B"/>
    <w:rsid w:val="006213D0"/>
    <w:rsid w:val="00621F50"/>
    <w:rsid w:val="00621F78"/>
    <w:rsid w:val="006220FF"/>
    <w:rsid w:val="00622801"/>
    <w:rsid w:val="00622E5A"/>
    <w:rsid w:val="00622EC7"/>
    <w:rsid w:val="00622F11"/>
    <w:rsid w:val="006232E5"/>
    <w:rsid w:val="006249CF"/>
    <w:rsid w:val="006251AD"/>
    <w:rsid w:val="00626D9F"/>
    <w:rsid w:val="00627194"/>
    <w:rsid w:val="00630DC5"/>
    <w:rsid w:val="006315F6"/>
    <w:rsid w:val="00632183"/>
    <w:rsid w:val="0063248E"/>
    <w:rsid w:val="006324EF"/>
    <w:rsid w:val="00632A1C"/>
    <w:rsid w:val="00632F09"/>
    <w:rsid w:val="00633A48"/>
    <w:rsid w:val="00633C34"/>
    <w:rsid w:val="00634882"/>
    <w:rsid w:val="00634CE3"/>
    <w:rsid w:val="006351AD"/>
    <w:rsid w:val="00635326"/>
    <w:rsid w:val="0063568E"/>
    <w:rsid w:val="00637439"/>
    <w:rsid w:val="00640205"/>
    <w:rsid w:val="006403A3"/>
    <w:rsid w:val="00640512"/>
    <w:rsid w:val="00640B1D"/>
    <w:rsid w:val="006411D8"/>
    <w:rsid w:val="006411E5"/>
    <w:rsid w:val="00642875"/>
    <w:rsid w:val="00642877"/>
    <w:rsid w:val="00642DD9"/>
    <w:rsid w:val="006432E1"/>
    <w:rsid w:val="0064363A"/>
    <w:rsid w:val="00644966"/>
    <w:rsid w:val="00646012"/>
    <w:rsid w:val="0064605B"/>
    <w:rsid w:val="006469E9"/>
    <w:rsid w:val="00646B23"/>
    <w:rsid w:val="006479BD"/>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4D2"/>
    <w:rsid w:val="0065457B"/>
    <w:rsid w:val="00654E1F"/>
    <w:rsid w:val="00654FF1"/>
    <w:rsid w:val="00655289"/>
    <w:rsid w:val="006565F7"/>
    <w:rsid w:val="006567DB"/>
    <w:rsid w:val="00657410"/>
    <w:rsid w:val="0065759A"/>
    <w:rsid w:val="0066048C"/>
    <w:rsid w:val="00661C44"/>
    <w:rsid w:val="00662013"/>
    <w:rsid w:val="00664FFC"/>
    <w:rsid w:val="006653CB"/>
    <w:rsid w:val="00665665"/>
    <w:rsid w:val="00665AB1"/>
    <w:rsid w:val="00667E1E"/>
    <w:rsid w:val="00667E50"/>
    <w:rsid w:val="00670B9A"/>
    <w:rsid w:val="006712C3"/>
    <w:rsid w:val="00671E04"/>
    <w:rsid w:val="00672350"/>
    <w:rsid w:val="0067273D"/>
    <w:rsid w:val="00672ADB"/>
    <w:rsid w:val="0067338C"/>
    <w:rsid w:val="00674521"/>
    <w:rsid w:val="00675FA7"/>
    <w:rsid w:val="006762AF"/>
    <w:rsid w:val="006765A8"/>
    <w:rsid w:val="00677A74"/>
    <w:rsid w:val="00677EAE"/>
    <w:rsid w:val="0068091A"/>
    <w:rsid w:val="00680BAB"/>
    <w:rsid w:val="006810A4"/>
    <w:rsid w:val="00681303"/>
    <w:rsid w:val="006817BB"/>
    <w:rsid w:val="00681D65"/>
    <w:rsid w:val="006835D9"/>
    <w:rsid w:val="0068423E"/>
    <w:rsid w:val="00684FCA"/>
    <w:rsid w:val="00685089"/>
    <w:rsid w:val="0068795E"/>
    <w:rsid w:val="00687E61"/>
    <w:rsid w:val="00690EFC"/>
    <w:rsid w:val="00691352"/>
    <w:rsid w:val="00691B47"/>
    <w:rsid w:val="00692055"/>
    <w:rsid w:val="0069208C"/>
    <w:rsid w:val="006920B5"/>
    <w:rsid w:val="00693154"/>
    <w:rsid w:val="00693396"/>
    <w:rsid w:val="0069391F"/>
    <w:rsid w:val="00693C2E"/>
    <w:rsid w:val="00694215"/>
    <w:rsid w:val="0069474C"/>
    <w:rsid w:val="00694B05"/>
    <w:rsid w:val="00694CC4"/>
    <w:rsid w:val="00695EE1"/>
    <w:rsid w:val="00696021"/>
    <w:rsid w:val="0069609C"/>
    <w:rsid w:val="0069675A"/>
    <w:rsid w:val="00696A31"/>
    <w:rsid w:val="00697389"/>
    <w:rsid w:val="00697444"/>
    <w:rsid w:val="006A012F"/>
    <w:rsid w:val="006A0506"/>
    <w:rsid w:val="006A0766"/>
    <w:rsid w:val="006A0FFC"/>
    <w:rsid w:val="006A13F3"/>
    <w:rsid w:val="006A17E9"/>
    <w:rsid w:val="006A1A58"/>
    <w:rsid w:val="006A1FB1"/>
    <w:rsid w:val="006A200B"/>
    <w:rsid w:val="006A211F"/>
    <w:rsid w:val="006A286E"/>
    <w:rsid w:val="006A3010"/>
    <w:rsid w:val="006A3312"/>
    <w:rsid w:val="006A44C8"/>
    <w:rsid w:val="006A55AC"/>
    <w:rsid w:val="006A55E7"/>
    <w:rsid w:val="006A5822"/>
    <w:rsid w:val="006A590C"/>
    <w:rsid w:val="006A6280"/>
    <w:rsid w:val="006A62FB"/>
    <w:rsid w:val="006A64B5"/>
    <w:rsid w:val="006A6D3F"/>
    <w:rsid w:val="006A6D7B"/>
    <w:rsid w:val="006A6FFF"/>
    <w:rsid w:val="006A700A"/>
    <w:rsid w:val="006A77D3"/>
    <w:rsid w:val="006A78DC"/>
    <w:rsid w:val="006B0D8F"/>
    <w:rsid w:val="006B1700"/>
    <w:rsid w:val="006B1EA8"/>
    <w:rsid w:val="006B2331"/>
    <w:rsid w:val="006B2334"/>
    <w:rsid w:val="006B25F0"/>
    <w:rsid w:val="006B290B"/>
    <w:rsid w:val="006B29CD"/>
    <w:rsid w:val="006B2B57"/>
    <w:rsid w:val="006B3D8E"/>
    <w:rsid w:val="006B5124"/>
    <w:rsid w:val="006B692B"/>
    <w:rsid w:val="006B6A08"/>
    <w:rsid w:val="006B6D14"/>
    <w:rsid w:val="006B6EB3"/>
    <w:rsid w:val="006B73A7"/>
    <w:rsid w:val="006B7C1E"/>
    <w:rsid w:val="006C043E"/>
    <w:rsid w:val="006C0E8C"/>
    <w:rsid w:val="006C0F31"/>
    <w:rsid w:val="006C1A46"/>
    <w:rsid w:val="006C1C4A"/>
    <w:rsid w:val="006C2173"/>
    <w:rsid w:val="006C371F"/>
    <w:rsid w:val="006C45CF"/>
    <w:rsid w:val="006C4CD0"/>
    <w:rsid w:val="006C549E"/>
    <w:rsid w:val="006C560C"/>
    <w:rsid w:val="006C6589"/>
    <w:rsid w:val="006C67B9"/>
    <w:rsid w:val="006C69BC"/>
    <w:rsid w:val="006C69D5"/>
    <w:rsid w:val="006C7082"/>
    <w:rsid w:val="006C7AAB"/>
    <w:rsid w:val="006C7AB9"/>
    <w:rsid w:val="006D0264"/>
    <w:rsid w:val="006D0790"/>
    <w:rsid w:val="006D0905"/>
    <w:rsid w:val="006D0A9C"/>
    <w:rsid w:val="006D0DCA"/>
    <w:rsid w:val="006D1636"/>
    <w:rsid w:val="006D1CF4"/>
    <w:rsid w:val="006D1FB3"/>
    <w:rsid w:val="006D277C"/>
    <w:rsid w:val="006D29A6"/>
    <w:rsid w:val="006D2C23"/>
    <w:rsid w:val="006D2D40"/>
    <w:rsid w:val="006D2EA2"/>
    <w:rsid w:val="006D3900"/>
    <w:rsid w:val="006D471A"/>
    <w:rsid w:val="006D4A60"/>
    <w:rsid w:val="006D5339"/>
    <w:rsid w:val="006D5389"/>
    <w:rsid w:val="006D7B16"/>
    <w:rsid w:val="006D7DD7"/>
    <w:rsid w:val="006E070A"/>
    <w:rsid w:val="006E0BC8"/>
    <w:rsid w:val="006E1069"/>
    <w:rsid w:val="006E12C6"/>
    <w:rsid w:val="006E136A"/>
    <w:rsid w:val="006E1DBF"/>
    <w:rsid w:val="006E1EFD"/>
    <w:rsid w:val="006E267C"/>
    <w:rsid w:val="006E2A74"/>
    <w:rsid w:val="006E2AD8"/>
    <w:rsid w:val="006E333A"/>
    <w:rsid w:val="006E3898"/>
    <w:rsid w:val="006E399E"/>
    <w:rsid w:val="006E411F"/>
    <w:rsid w:val="006E417F"/>
    <w:rsid w:val="006E41D7"/>
    <w:rsid w:val="006E4A27"/>
    <w:rsid w:val="006E5134"/>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41D0"/>
    <w:rsid w:val="006F434A"/>
    <w:rsid w:val="006F4491"/>
    <w:rsid w:val="006F4C2A"/>
    <w:rsid w:val="006F4C41"/>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637"/>
    <w:rsid w:val="0070428F"/>
    <w:rsid w:val="0070436B"/>
    <w:rsid w:val="007048E0"/>
    <w:rsid w:val="00704E96"/>
    <w:rsid w:val="00705F5E"/>
    <w:rsid w:val="0070615D"/>
    <w:rsid w:val="007067FD"/>
    <w:rsid w:val="00706E11"/>
    <w:rsid w:val="00706F5A"/>
    <w:rsid w:val="00710A50"/>
    <w:rsid w:val="00710AD6"/>
    <w:rsid w:val="00710E71"/>
    <w:rsid w:val="00711145"/>
    <w:rsid w:val="007115C9"/>
    <w:rsid w:val="0071161A"/>
    <w:rsid w:val="0071179A"/>
    <w:rsid w:val="0071180D"/>
    <w:rsid w:val="00712813"/>
    <w:rsid w:val="007130AB"/>
    <w:rsid w:val="007136D3"/>
    <w:rsid w:val="00713E65"/>
    <w:rsid w:val="00714147"/>
    <w:rsid w:val="00715298"/>
    <w:rsid w:val="0071545F"/>
    <w:rsid w:val="0071599B"/>
    <w:rsid w:val="00716B62"/>
    <w:rsid w:val="00716F79"/>
    <w:rsid w:val="00717875"/>
    <w:rsid w:val="00717D58"/>
    <w:rsid w:val="00720A16"/>
    <w:rsid w:val="00720A7E"/>
    <w:rsid w:val="00720D89"/>
    <w:rsid w:val="00721882"/>
    <w:rsid w:val="00721A57"/>
    <w:rsid w:val="00721C70"/>
    <w:rsid w:val="00721DAF"/>
    <w:rsid w:val="00721E47"/>
    <w:rsid w:val="007222FD"/>
    <w:rsid w:val="00722342"/>
    <w:rsid w:val="007228FE"/>
    <w:rsid w:val="00722A37"/>
    <w:rsid w:val="00722F36"/>
    <w:rsid w:val="00723707"/>
    <w:rsid w:val="00723954"/>
    <w:rsid w:val="00723A8E"/>
    <w:rsid w:val="00723D0D"/>
    <w:rsid w:val="00723E1F"/>
    <w:rsid w:val="00724901"/>
    <w:rsid w:val="0072491E"/>
    <w:rsid w:val="0072590C"/>
    <w:rsid w:val="00725D4C"/>
    <w:rsid w:val="0072633B"/>
    <w:rsid w:val="0072683F"/>
    <w:rsid w:val="00726CAB"/>
    <w:rsid w:val="007270DE"/>
    <w:rsid w:val="00727B44"/>
    <w:rsid w:val="007303F9"/>
    <w:rsid w:val="0073058D"/>
    <w:rsid w:val="00730618"/>
    <w:rsid w:val="007306E2"/>
    <w:rsid w:val="007311BC"/>
    <w:rsid w:val="007313B8"/>
    <w:rsid w:val="00731D07"/>
    <w:rsid w:val="00732114"/>
    <w:rsid w:val="007326D2"/>
    <w:rsid w:val="00732BD8"/>
    <w:rsid w:val="00732E75"/>
    <w:rsid w:val="00732EF7"/>
    <w:rsid w:val="00733475"/>
    <w:rsid w:val="00733497"/>
    <w:rsid w:val="00733C92"/>
    <w:rsid w:val="00734471"/>
    <w:rsid w:val="0073457F"/>
    <w:rsid w:val="00734A5B"/>
    <w:rsid w:val="00734A9E"/>
    <w:rsid w:val="00734E4F"/>
    <w:rsid w:val="00734E7C"/>
    <w:rsid w:val="0073555C"/>
    <w:rsid w:val="0073574E"/>
    <w:rsid w:val="00735ADE"/>
    <w:rsid w:val="00736350"/>
    <w:rsid w:val="00736F96"/>
    <w:rsid w:val="0073779A"/>
    <w:rsid w:val="00740FBD"/>
    <w:rsid w:val="0074103F"/>
    <w:rsid w:val="00741B90"/>
    <w:rsid w:val="00741BD5"/>
    <w:rsid w:val="0074278D"/>
    <w:rsid w:val="0074297F"/>
    <w:rsid w:val="007433FC"/>
    <w:rsid w:val="007439BC"/>
    <w:rsid w:val="00743B0A"/>
    <w:rsid w:val="00743C50"/>
    <w:rsid w:val="00744C73"/>
    <w:rsid w:val="00744D3B"/>
    <w:rsid w:val="00744E76"/>
    <w:rsid w:val="00745D27"/>
    <w:rsid w:val="00746060"/>
    <w:rsid w:val="00746088"/>
    <w:rsid w:val="00746703"/>
    <w:rsid w:val="00746747"/>
    <w:rsid w:val="00746A9F"/>
    <w:rsid w:val="0074791D"/>
    <w:rsid w:val="00747D69"/>
    <w:rsid w:val="00747EE8"/>
    <w:rsid w:val="00750132"/>
    <w:rsid w:val="0075016C"/>
    <w:rsid w:val="00750480"/>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60169"/>
    <w:rsid w:val="0076027A"/>
    <w:rsid w:val="00760BF8"/>
    <w:rsid w:val="00760E9D"/>
    <w:rsid w:val="007616E7"/>
    <w:rsid w:val="00762FF9"/>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B7E"/>
    <w:rsid w:val="00782E23"/>
    <w:rsid w:val="00782F5C"/>
    <w:rsid w:val="007842DA"/>
    <w:rsid w:val="00784427"/>
    <w:rsid w:val="0078491C"/>
    <w:rsid w:val="00784943"/>
    <w:rsid w:val="007850C6"/>
    <w:rsid w:val="00785130"/>
    <w:rsid w:val="00786057"/>
    <w:rsid w:val="0078746F"/>
    <w:rsid w:val="007874FB"/>
    <w:rsid w:val="00787A7E"/>
    <w:rsid w:val="00787B33"/>
    <w:rsid w:val="007905AC"/>
    <w:rsid w:val="0079146D"/>
    <w:rsid w:val="007916DF"/>
    <w:rsid w:val="00791DB9"/>
    <w:rsid w:val="00791F5D"/>
    <w:rsid w:val="00792F7F"/>
    <w:rsid w:val="00792FB1"/>
    <w:rsid w:val="00793169"/>
    <w:rsid w:val="007932AC"/>
    <w:rsid w:val="00793772"/>
    <w:rsid w:val="00793C4E"/>
    <w:rsid w:val="00793CB3"/>
    <w:rsid w:val="00794257"/>
    <w:rsid w:val="0079427E"/>
    <w:rsid w:val="00794519"/>
    <w:rsid w:val="007945AB"/>
    <w:rsid w:val="00794CDC"/>
    <w:rsid w:val="00794D62"/>
    <w:rsid w:val="007956E1"/>
    <w:rsid w:val="00795D2A"/>
    <w:rsid w:val="00795D8F"/>
    <w:rsid w:val="00795F34"/>
    <w:rsid w:val="007962E9"/>
    <w:rsid w:val="00796B5F"/>
    <w:rsid w:val="00796EA1"/>
    <w:rsid w:val="007974F9"/>
    <w:rsid w:val="007A00F5"/>
    <w:rsid w:val="007A02BB"/>
    <w:rsid w:val="007A0850"/>
    <w:rsid w:val="007A0970"/>
    <w:rsid w:val="007A1075"/>
    <w:rsid w:val="007A13E6"/>
    <w:rsid w:val="007A1460"/>
    <w:rsid w:val="007A1B2C"/>
    <w:rsid w:val="007A2893"/>
    <w:rsid w:val="007A2A2D"/>
    <w:rsid w:val="007A2B26"/>
    <w:rsid w:val="007A2B29"/>
    <w:rsid w:val="007A2B58"/>
    <w:rsid w:val="007A2F81"/>
    <w:rsid w:val="007A3077"/>
    <w:rsid w:val="007A33D6"/>
    <w:rsid w:val="007A3EFD"/>
    <w:rsid w:val="007A6EF4"/>
    <w:rsid w:val="007A7EFA"/>
    <w:rsid w:val="007B0002"/>
    <w:rsid w:val="007B02EF"/>
    <w:rsid w:val="007B0F58"/>
    <w:rsid w:val="007B1282"/>
    <w:rsid w:val="007B2000"/>
    <w:rsid w:val="007B2857"/>
    <w:rsid w:val="007B2B93"/>
    <w:rsid w:val="007B2BD9"/>
    <w:rsid w:val="007B2F77"/>
    <w:rsid w:val="007B3DFA"/>
    <w:rsid w:val="007B3F51"/>
    <w:rsid w:val="007B4302"/>
    <w:rsid w:val="007B547A"/>
    <w:rsid w:val="007B5D8A"/>
    <w:rsid w:val="007B603F"/>
    <w:rsid w:val="007B6788"/>
    <w:rsid w:val="007B684D"/>
    <w:rsid w:val="007B6BA5"/>
    <w:rsid w:val="007B7A54"/>
    <w:rsid w:val="007B7AB6"/>
    <w:rsid w:val="007B7B72"/>
    <w:rsid w:val="007C0BF2"/>
    <w:rsid w:val="007C0D09"/>
    <w:rsid w:val="007C17E8"/>
    <w:rsid w:val="007C19C5"/>
    <w:rsid w:val="007C1CFC"/>
    <w:rsid w:val="007C232F"/>
    <w:rsid w:val="007C2885"/>
    <w:rsid w:val="007C2E91"/>
    <w:rsid w:val="007C2E98"/>
    <w:rsid w:val="007C306F"/>
    <w:rsid w:val="007C3446"/>
    <w:rsid w:val="007C417D"/>
    <w:rsid w:val="007C465E"/>
    <w:rsid w:val="007C4960"/>
    <w:rsid w:val="007C4B19"/>
    <w:rsid w:val="007C4D80"/>
    <w:rsid w:val="007C4FE9"/>
    <w:rsid w:val="007C5277"/>
    <w:rsid w:val="007C53C5"/>
    <w:rsid w:val="007C56A6"/>
    <w:rsid w:val="007C61EE"/>
    <w:rsid w:val="007C64C4"/>
    <w:rsid w:val="007C6DCE"/>
    <w:rsid w:val="007C7EAD"/>
    <w:rsid w:val="007D042C"/>
    <w:rsid w:val="007D0597"/>
    <w:rsid w:val="007D0937"/>
    <w:rsid w:val="007D097F"/>
    <w:rsid w:val="007D0BE4"/>
    <w:rsid w:val="007D0D05"/>
    <w:rsid w:val="007D0DD8"/>
    <w:rsid w:val="007D0E9D"/>
    <w:rsid w:val="007D1911"/>
    <w:rsid w:val="007D1931"/>
    <w:rsid w:val="007D1BCD"/>
    <w:rsid w:val="007D1D04"/>
    <w:rsid w:val="007D21F4"/>
    <w:rsid w:val="007D2A80"/>
    <w:rsid w:val="007D3321"/>
    <w:rsid w:val="007D33C1"/>
    <w:rsid w:val="007D3636"/>
    <w:rsid w:val="007D4F54"/>
    <w:rsid w:val="007D5734"/>
    <w:rsid w:val="007D68BA"/>
    <w:rsid w:val="007D69D9"/>
    <w:rsid w:val="007D6D26"/>
    <w:rsid w:val="007D72B2"/>
    <w:rsid w:val="007D7E3B"/>
    <w:rsid w:val="007D7F84"/>
    <w:rsid w:val="007E043B"/>
    <w:rsid w:val="007E0E5E"/>
    <w:rsid w:val="007E147C"/>
    <w:rsid w:val="007E232F"/>
    <w:rsid w:val="007E3555"/>
    <w:rsid w:val="007E3A07"/>
    <w:rsid w:val="007E3A92"/>
    <w:rsid w:val="007E3C1A"/>
    <w:rsid w:val="007E4258"/>
    <w:rsid w:val="007E4648"/>
    <w:rsid w:val="007E472A"/>
    <w:rsid w:val="007E48A6"/>
    <w:rsid w:val="007E5E2A"/>
    <w:rsid w:val="007E6269"/>
    <w:rsid w:val="007E63F3"/>
    <w:rsid w:val="007E661F"/>
    <w:rsid w:val="007E67CD"/>
    <w:rsid w:val="007E6B3B"/>
    <w:rsid w:val="007E6E60"/>
    <w:rsid w:val="007E7B34"/>
    <w:rsid w:val="007E7C87"/>
    <w:rsid w:val="007E7DE5"/>
    <w:rsid w:val="007E7F8E"/>
    <w:rsid w:val="007E7FA1"/>
    <w:rsid w:val="007F0061"/>
    <w:rsid w:val="007F01C7"/>
    <w:rsid w:val="007F0E20"/>
    <w:rsid w:val="007F1212"/>
    <w:rsid w:val="007F1231"/>
    <w:rsid w:val="007F13CD"/>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66C5"/>
    <w:rsid w:val="007F7159"/>
    <w:rsid w:val="00800554"/>
    <w:rsid w:val="00800F5C"/>
    <w:rsid w:val="0080100D"/>
    <w:rsid w:val="008019AA"/>
    <w:rsid w:val="008024CA"/>
    <w:rsid w:val="008026B4"/>
    <w:rsid w:val="008028A4"/>
    <w:rsid w:val="00803236"/>
    <w:rsid w:val="008032F4"/>
    <w:rsid w:val="00803370"/>
    <w:rsid w:val="00803520"/>
    <w:rsid w:val="00803676"/>
    <w:rsid w:val="00805866"/>
    <w:rsid w:val="008058DE"/>
    <w:rsid w:val="00806CBA"/>
    <w:rsid w:val="00806F68"/>
    <w:rsid w:val="008074BF"/>
    <w:rsid w:val="00807B77"/>
    <w:rsid w:val="0081031E"/>
    <w:rsid w:val="00810B0D"/>
    <w:rsid w:val="00810BED"/>
    <w:rsid w:val="00810C4B"/>
    <w:rsid w:val="00810D94"/>
    <w:rsid w:val="00810E6F"/>
    <w:rsid w:val="008130CC"/>
    <w:rsid w:val="00813222"/>
    <w:rsid w:val="00813555"/>
    <w:rsid w:val="00813935"/>
    <w:rsid w:val="00813B9B"/>
    <w:rsid w:val="00814028"/>
    <w:rsid w:val="0081474F"/>
    <w:rsid w:val="00814DAE"/>
    <w:rsid w:val="0081515E"/>
    <w:rsid w:val="008154E7"/>
    <w:rsid w:val="0081571E"/>
    <w:rsid w:val="00815FCD"/>
    <w:rsid w:val="0081604E"/>
    <w:rsid w:val="008164C3"/>
    <w:rsid w:val="00817DE5"/>
    <w:rsid w:val="00817FB0"/>
    <w:rsid w:val="008201DB"/>
    <w:rsid w:val="00820224"/>
    <w:rsid w:val="008202D9"/>
    <w:rsid w:val="00820790"/>
    <w:rsid w:val="008211E9"/>
    <w:rsid w:val="00821376"/>
    <w:rsid w:val="008218E9"/>
    <w:rsid w:val="00821FF2"/>
    <w:rsid w:val="008230AC"/>
    <w:rsid w:val="00823C6E"/>
    <w:rsid w:val="00824629"/>
    <w:rsid w:val="00824CA4"/>
    <w:rsid w:val="008254B7"/>
    <w:rsid w:val="00825F49"/>
    <w:rsid w:val="008263C7"/>
    <w:rsid w:val="0082676D"/>
    <w:rsid w:val="00826E0E"/>
    <w:rsid w:val="00826F9C"/>
    <w:rsid w:val="00827868"/>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5909"/>
    <w:rsid w:val="008361CF"/>
    <w:rsid w:val="008365FB"/>
    <w:rsid w:val="00837A3F"/>
    <w:rsid w:val="00837A5C"/>
    <w:rsid w:val="00837C54"/>
    <w:rsid w:val="00840183"/>
    <w:rsid w:val="00840D6D"/>
    <w:rsid w:val="00840F73"/>
    <w:rsid w:val="00841962"/>
    <w:rsid w:val="00841D7B"/>
    <w:rsid w:val="0084215F"/>
    <w:rsid w:val="00842245"/>
    <w:rsid w:val="00842A42"/>
    <w:rsid w:val="00842D01"/>
    <w:rsid w:val="008433EC"/>
    <w:rsid w:val="00843E34"/>
    <w:rsid w:val="00843FC4"/>
    <w:rsid w:val="008445A4"/>
    <w:rsid w:val="008447F9"/>
    <w:rsid w:val="00845013"/>
    <w:rsid w:val="008452F1"/>
    <w:rsid w:val="00845A59"/>
    <w:rsid w:val="00845AB0"/>
    <w:rsid w:val="00845CF1"/>
    <w:rsid w:val="008461EF"/>
    <w:rsid w:val="00846A79"/>
    <w:rsid w:val="00850AF1"/>
    <w:rsid w:val="00850D5D"/>
    <w:rsid w:val="00850D8C"/>
    <w:rsid w:val="0085165D"/>
    <w:rsid w:val="008517F7"/>
    <w:rsid w:val="00851E6F"/>
    <w:rsid w:val="0085208B"/>
    <w:rsid w:val="008521AF"/>
    <w:rsid w:val="00854477"/>
    <w:rsid w:val="008546F6"/>
    <w:rsid w:val="00854748"/>
    <w:rsid w:val="00854E13"/>
    <w:rsid w:val="00856178"/>
    <w:rsid w:val="00856426"/>
    <w:rsid w:val="008564B2"/>
    <w:rsid w:val="00857149"/>
    <w:rsid w:val="00857497"/>
    <w:rsid w:val="008574AA"/>
    <w:rsid w:val="00857E5D"/>
    <w:rsid w:val="0086056A"/>
    <w:rsid w:val="008610CD"/>
    <w:rsid w:val="00861CCD"/>
    <w:rsid w:val="00862833"/>
    <w:rsid w:val="00863564"/>
    <w:rsid w:val="00863E44"/>
    <w:rsid w:val="00864061"/>
    <w:rsid w:val="00864332"/>
    <w:rsid w:val="00864482"/>
    <w:rsid w:val="0086458B"/>
    <w:rsid w:val="008645FE"/>
    <w:rsid w:val="00864696"/>
    <w:rsid w:val="0086510D"/>
    <w:rsid w:val="0086539B"/>
    <w:rsid w:val="0086570C"/>
    <w:rsid w:val="00865B1A"/>
    <w:rsid w:val="00865E9A"/>
    <w:rsid w:val="00866965"/>
    <w:rsid w:val="008669BB"/>
    <w:rsid w:val="00866AE5"/>
    <w:rsid w:val="00867BC2"/>
    <w:rsid w:val="00867CF9"/>
    <w:rsid w:val="0087067E"/>
    <w:rsid w:val="00871AD4"/>
    <w:rsid w:val="00871CBD"/>
    <w:rsid w:val="0087226C"/>
    <w:rsid w:val="008736DC"/>
    <w:rsid w:val="008737F7"/>
    <w:rsid w:val="00873A24"/>
    <w:rsid w:val="00873BFF"/>
    <w:rsid w:val="00874128"/>
    <w:rsid w:val="0087455C"/>
    <w:rsid w:val="008746C1"/>
    <w:rsid w:val="00874D49"/>
    <w:rsid w:val="0087553F"/>
    <w:rsid w:val="008755EB"/>
    <w:rsid w:val="00875A32"/>
    <w:rsid w:val="008760A9"/>
    <w:rsid w:val="008766AA"/>
    <w:rsid w:val="008768CA"/>
    <w:rsid w:val="00876E9C"/>
    <w:rsid w:val="008772D0"/>
    <w:rsid w:val="00877580"/>
    <w:rsid w:val="00877872"/>
    <w:rsid w:val="0088060D"/>
    <w:rsid w:val="00880A6F"/>
    <w:rsid w:val="00881751"/>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380"/>
    <w:rsid w:val="00891E9D"/>
    <w:rsid w:val="008926D3"/>
    <w:rsid w:val="00892822"/>
    <w:rsid w:val="00892B73"/>
    <w:rsid w:val="00892C2A"/>
    <w:rsid w:val="00893102"/>
    <w:rsid w:val="00893361"/>
    <w:rsid w:val="00893A46"/>
    <w:rsid w:val="0089474E"/>
    <w:rsid w:val="008947B8"/>
    <w:rsid w:val="00894DBB"/>
    <w:rsid w:val="0089672A"/>
    <w:rsid w:val="00896A76"/>
    <w:rsid w:val="0089764A"/>
    <w:rsid w:val="008977AD"/>
    <w:rsid w:val="00897D41"/>
    <w:rsid w:val="008A02F5"/>
    <w:rsid w:val="008A0743"/>
    <w:rsid w:val="008A08A5"/>
    <w:rsid w:val="008A1A94"/>
    <w:rsid w:val="008A1C19"/>
    <w:rsid w:val="008A2254"/>
    <w:rsid w:val="008A32D3"/>
    <w:rsid w:val="008A4FA0"/>
    <w:rsid w:val="008A51EC"/>
    <w:rsid w:val="008A5B25"/>
    <w:rsid w:val="008A5B2B"/>
    <w:rsid w:val="008A5D5C"/>
    <w:rsid w:val="008A5F4B"/>
    <w:rsid w:val="008A62C2"/>
    <w:rsid w:val="008A7CC3"/>
    <w:rsid w:val="008A7E35"/>
    <w:rsid w:val="008B05CB"/>
    <w:rsid w:val="008B0EEF"/>
    <w:rsid w:val="008B1243"/>
    <w:rsid w:val="008B2191"/>
    <w:rsid w:val="008B29BF"/>
    <w:rsid w:val="008B2D8F"/>
    <w:rsid w:val="008B48D7"/>
    <w:rsid w:val="008B4C26"/>
    <w:rsid w:val="008B50D0"/>
    <w:rsid w:val="008B5937"/>
    <w:rsid w:val="008B663D"/>
    <w:rsid w:val="008B69D5"/>
    <w:rsid w:val="008B6A24"/>
    <w:rsid w:val="008B7565"/>
    <w:rsid w:val="008B772E"/>
    <w:rsid w:val="008B790F"/>
    <w:rsid w:val="008C04AF"/>
    <w:rsid w:val="008C1C47"/>
    <w:rsid w:val="008C2520"/>
    <w:rsid w:val="008C2580"/>
    <w:rsid w:val="008C25C0"/>
    <w:rsid w:val="008C39BD"/>
    <w:rsid w:val="008C41EF"/>
    <w:rsid w:val="008C4346"/>
    <w:rsid w:val="008C4583"/>
    <w:rsid w:val="008C46A6"/>
    <w:rsid w:val="008C46EC"/>
    <w:rsid w:val="008C4C7C"/>
    <w:rsid w:val="008C5238"/>
    <w:rsid w:val="008C78D1"/>
    <w:rsid w:val="008C7C30"/>
    <w:rsid w:val="008C7D0B"/>
    <w:rsid w:val="008D0471"/>
    <w:rsid w:val="008D060B"/>
    <w:rsid w:val="008D0D19"/>
    <w:rsid w:val="008D1255"/>
    <w:rsid w:val="008D1317"/>
    <w:rsid w:val="008D1C7E"/>
    <w:rsid w:val="008D2364"/>
    <w:rsid w:val="008D2499"/>
    <w:rsid w:val="008D252A"/>
    <w:rsid w:val="008D2607"/>
    <w:rsid w:val="008D2AD1"/>
    <w:rsid w:val="008D2B95"/>
    <w:rsid w:val="008D2DAF"/>
    <w:rsid w:val="008D3524"/>
    <w:rsid w:val="008D387B"/>
    <w:rsid w:val="008D3BFD"/>
    <w:rsid w:val="008D4398"/>
    <w:rsid w:val="008D44B1"/>
    <w:rsid w:val="008D57CE"/>
    <w:rsid w:val="008D5D01"/>
    <w:rsid w:val="008D676D"/>
    <w:rsid w:val="008D7889"/>
    <w:rsid w:val="008D7A29"/>
    <w:rsid w:val="008E061A"/>
    <w:rsid w:val="008E106B"/>
    <w:rsid w:val="008E1B60"/>
    <w:rsid w:val="008E1EE8"/>
    <w:rsid w:val="008E2992"/>
    <w:rsid w:val="008E2A69"/>
    <w:rsid w:val="008E2F8F"/>
    <w:rsid w:val="008E4597"/>
    <w:rsid w:val="008E5110"/>
    <w:rsid w:val="008E5586"/>
    <w:rsid w:val="008E600C"/>
    <w:rsid w:val="008E633B"/>
    <w:rsid w:val="008E6D07"/>
    <w:rsid w:val="008E6E58"/>
    <w:rsid w:val="008E735D"/>
    <w:rsid w:val="008F16FF"/>
    <w:rsid w:val="008F1DB4"/>
    <w:rsid w:val="008F2818"/>
    <w:rsid w:val="008F2B4D"/>
    <w:rsid w:val="008F360C"/>
    <w:rsid w:val="008F37FA"/>
    <w:rsid w:val="008F3C40"/>
    <w:rsid w:val="008F49E6"/>
    <w:rsid w:val="008F4B86"/>
    <w:rsid w:val="008F5736"/>
    <w:rsid w:val="008F58AA"/>
    <w:rsid w:val="008F5A7F"/>
    <w:rsid w:val="008F5CD1"/>
    <w:rsid w:val="008F6694"/>
    <w:rsid w:val="008F6DD9"/>
    <w:rsid w:val="008F6E20"/>
    <w:rsid w:val="008F7389"/>
    <w:rsid w:val="008F77F7"/>
    <w:rsid w:val="00900305"/>
    <w:rsid w:val="00900525"/>
    <w:rsid w:val="009009AD"/>
    <w:rsid w:val="009010CD"/>
    <w:rsid w:val="009016CF"/>
    <w:rsid w:val="00901A70"/>
    <w:rsid w:val="00901C25"/>
    <w:rsid w:val="0090271F"/>
    <w:rsid w:val="009027EB"/>
    <w:rsid w:val="009028D8"/>
    <w:rsid w:val="00902E23"/>
    <w:rsid w:val="009034BE"/>
    <w:rsid w:val="009036DF"/>
    <w:rsid w:val="009036E7"/>
    <w:rsid w:val="00903C47"/>
    <w:rsid w:val="00905274"/>
    <w:rsid w:val="009053D8"/>
    <w:rsid w:val="009061CA"/>
    <w:rsid w:val="00906AC8"/>
    <w:rsid w:val="00906EB0"/>
    <w:rsid w:val="00907145"/>
    <w:rsid w:val="00907BDE"/>
    <w:rsid w:val="00912306"/>
    <w:rsid w:val="00912617"/>
    <w:rsid w:val="00912645"/>
    <w:rsid w:val="0091272B"/>
    <w:rsid w:val="009128CD"/>
    <w:rsid w:val="00912A15"/>
    <w:rsid w:val="0091335F"/>
    <w:rsid w:val="0091348E"/>
    <w:rsid w:val="009138E9"/>
    <w:rsid w:val="00913B57"/>
    <w:rsid w:val="00914BBE"/>
    <w:rsid w:val="0091584B"/>
    <w:rsid w:val="009159EC"/>
    <w:rsid w:val="009160B3"/>
    <w:rsid w:val="0091619B"/>
    <w:rsid w:val="0091720E"/>
    <w:rsid w:val="0092049F"/>
    <w:rsid w:val="00920CBB"/>
    <w:rsid w:val="00920D8B"/>
    <w:rsid w:val="00921064"/>
    <w:rsid w:val="00921548"/>
    <w:rsid w:val="009219BD"/>
    <w:rsid w:val="0092239E"/>
    <w:rsid w:val="009226FC"/>
    <w:rsid w:val="00923A92"/>
    <w:rsid w:val="00923F81"/>
    <w:rsid w:val="00924563"/>
    <w:rsid w:val="00924D92"/>
    <w:rsid w:val="00924DFC"/>
    <w:rsid w:val="00924FA1"/>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63BC"/>
    <w:rsid w:val="0093662D"/>
    <w:rsid w:val="00937059"/>
    <w:rsid w:val="00937083"/>
    <w:rsid w:val="009376B4"/>
    <w:rsid w:val="00937DB1"/>
    <w:rsid w:val="00940992"/>
    <w:rsid w:val="0094116A"/>
    <w:rsid w:val="00941C14"/>
    <w:rsid w:val="00942EC2"/>
    <w:rsid w:val="009433B1"/>
    <w:rsid w:val="00943EE9"/>
    <w:rsid w:val="0094414C"/>
    <w:rsid w:val="00944CE9"/>
    <w:rsid w:val="0094571C"/>
    <w:rsid w:val="00946694"/>
    <w:rsid w:val="0094694E"/>
    <w:rsid w:val="0094700B"/>
    <w:rsid w:val="00947540"/>
    <w:rsid w:val="0094756A"/>
    <w:rsid w:val="00947C37"/>
    <w:rsid w:val="00950021"/>
    <w:rsid w:val="0095097E"/>
    <w:rsid w:val="00951426"/>
    <w:rsid w:val="009515E4"/>
    <w:rsid w:val="0095162D"/>
    <w:rsid w:val="009534FB"/>
    <w:rsid w:val="00953877"/>
    <w:rsid w:val="009538E7"/>
    <w:rsid w:val="00953F9E"/>
    <w:rsid w:val="009550A0"/>
    <w:rsid w:val="0095533F"/>
    <w:rsid w:val="00955385"/>
    <w:rsid w:val="00955629"/>
    <w:rsid w:val="00955A30"/>
    <w:rsid w:val="00955EA8"/>
    <w:rsid w:val="00956088"/>
    <w:rsid w:val="00956C78"/>
    <w:rsid w:val="00957899"/>
    <w:rsid w:val="009579BC"/>
    <w:rsid w:val="0096064D"/>
    <w:rsid w:val="009613E7"/>
    <w:rsid w:val="00961978"/>
    <w:rsid w:val="00961A5D"/>
    <w:rsid w:val="00962530"/>
    <w:rsid w:val="00962841"/>
    <w:rsid w:val="00962A86"/>
    <w:rsid w:val="00962C6B"/>
    <w:rsid w:val="0096321C"/>
    <w:rsid w:val="00964837"/>
    <w:rsid w:val="009653EA"/>
    <w:rsid w:val="00965928"/>
    <w:rsid w:val="00966459"/>
    <w:rsid w:val="009677C5"/>
    <w:rsid w:val="00967968"/>
    <w:rsid w:val="00970062"/>
    <w:rsid w:val="009700AE"/>
    <w:rsid w:val="009702B9"/>
    <w:rsid w:val="00970659"/>
    <w:rsid w:val="009712BA"/>
    <w:rsid w:val="00971A8F"/>
    <w:rsid w:val="00972A52"/>
    <w:rsid w:val="00972CF6"/>
    <w:rsid w:val="009736B4"/>
    <w:rsid w:val="009736F6"/>
    <w:rsid w:val="00973743"/>
    <w:rsid w:val="00974049"/>
    <w:rsid w:val="009748AF"/>
    <w:rsid w:val="00974C4D"/>
    <w:rsid w:val="00974D3D"/>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682"/>
    <w:rsid w:val="00983173"/>
    <w:rsid w:val="00983B19"/>
    <w:rsid w:val="00985108"/>
    <w:rsid w:val="00985329"/>
    <w:rsid w:val="0098539A"/>
    <w:rsid w:val="00985905"/>
    <w:rsid w:val="00985F37"/>
    <w:rsid w:val="00987159"/>
    <w:rsid w:val="00987295"/>
    <w:rsid w:val="0098739F"/>
    <w:rsid w:val="00987E05"/>
    <w:rsid w:val="00990452"/>
    <w:rsid w:val="00990BA8"/>
    <w:rsid w:val="00991EDE"/>
    <w:rsid w:val="009928D6"/>
    <w:rsid w:val="00992A51"/>
    <w:rsid w:val="00992ACF"/>
    <w:rsid w:val="00992FA7"/>
    <w:rsid w:val="00993052"/>
    <w:rsid w:val="009945BF"/>
    <w:rsid w:val="00995671"/>
    <w:rsid w:val="0099687D"/>
    <w:rsid w:val="00996BF6"/>
    <w:rsid w:val="0099716F"/>
    <w:rsid w:val="009971AD"/>
    <w:rsid w:val="00997802"/>
    <w:rsid w:val="00997888"/>
    <w:rsid w:val="00997977"/>
    <w:rsid w:val="00997D1A"/>
    <w:rsid w:val="00997EF2"/>
    <w:rsid w:val="009A0AC2"/>
    <w:rsid w:val="009A1901"/>
    <w:rsid w:val="009A1E4B"/>
    <w:rsid w:val="009A2417"/>
    <w:rsid w:val="009A2CCF"/>
    <w:rsid w:val="009A334F"/>
    <w:rsid w:val="009A3815"/>
    <w:rsid w:val="009A383F"/>
    <w:rsid w:val="009A4428"/>
    <w:rsid w:val="009A44D0"/>
    <w:rsid w:val="009A4757"/>
    <w:rsid w:val="009A4B1B"/>
    <w:rsid w:val="009A4BF9"/>
    <w:rsid w:val="009A512D"/>
    <w:rsid w:val="009A54F7"/>
    <w:rsid w:val="009A5D76"/>
    <w:rsid w:val="009A628B"/>
    <w:rsid w:val="009A638B"/>
    <w:rsid w:val="009A7500"/>
    <w:rsid w:val="009A75A2"/>
    <w:rsid w:val="009B025B"/>
    <w:rsid w:val="009B0557"/>
    <w:rsid w:val="009B1334"/>
    <w:rsid w:val="009B1549"/>
    <w:rsid w:val="009B1EA0"/>
    <w:rsid w:val="009B1F3F"/>
    <w:rsid w:val="009B2B2F"/>
    <w:rsid w:val="009B3A47"/>
    <w:rsid w:val="009B40F4"/>
    <w:rsid w:val="009B45FC"/>
    <w:rsid w:val="009B4A85"/>
    <w:rsid w:val="009B60BD"/>
    <w:rsid w:val="009B6A4C"/>
    <w:rsid w:val="009B6EF8"/>
    <w:rsid w:val="009B7523"/>
    <w:rsid w:val="009B7827"/>
    <w:rsid w:val="009B7AB2"/>
    <w:rsid w:val="009C0528"/>
    <w:rsid w:val="009C0760"/>
    <w:rsid w:val="009C0C3B"/>
    <w:rsid w:val="009C0FCC"/>
    <w:rsid w:val="009C13CC"/>
    <w:rsid w:val="009C1B79"/>
    <w:rsid w:val="009C2E93"/>
    <w:rsid w:val="009C2FFE"/>
    <w:rsid w:val="009C3FC3"/>
    <w:rsid w:val="009C4268"/>
    <w:rsid w:val="009C4F4A"/>
    <w:rsid w:val="009C51BE"/>
    <w:rsid w:val="009C551E"/>
    <w:rsid w:val="009C566F"/>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91D"/>
    <w:rsid w:val="009D4ED2"/>
    <w:rsid w:val="009D4F55"/>
    <w:rsid w:val="009D5718"/>
    <w:rsid w:val="009D58F0"/>
    <w:rsid w:val="009D5D19"/>
    <w:rsid w:val="009D68BB"/>
    <w:rsid w:val="009D6DA6"/>
    <w:rsid w:val="009D73A9"/>
    <w:rsid w:val="009E02F1"/>
    <w:rsid w:val="009E08E1"/>
    <w:rsid w:val="009E0A77"/>
    <w:rsid w:val="009E1096"/>
    <w:rsid w:val="009E1152"/>
    <w:rsid w:val="009E4077"/>
    <w:rsid w:val="009E42C1"/>
    <w:rsid w:val="009E450F"/>
    <w:rsid w:val="009E5634"/>
    <w:rsid w:val="009E5CB3"/>
    <w:rsid w:val="009E5FE0"/>
    <w:rsid w:val="009E6091"/>
    <w:rsid w:val="009E637A"/>
    <w:rsid w:val="009E7303"/>
    <w:rsid w:val="009E73BC"/>
    <w:rsid w:val="009E75BF"/>
    <w:rsid w:val="009E7B42"/>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522C"/>
    <w:rsid w:val="009F5273"/>
    <w:rsid w:val="009F5333"/>
    <w:rsid w:val="009F56C6"/>
    <w:rsid w:val="009F578E"/>
    <w:rsid w:val="009F582D"/>
    <w:rsid w:val="009F61DF"/>
    <w:rsid w:val="009F648B"/>
    <w:rsid w:val="009F6541"/>
    <w:rsid w:val="009F69E5"/>
    <w:rsid w:val="00A01223"/>
    <w:rsid w:val="00A0179F"/>
    <w:rsid w:val="00A01DA0"/>
    <w:rsid w:val="00A02008"/>
    <w:rsid w:val="00A022C1"/>
    <w:rsid w:val="00A02315"/>
    <w:rsid w:val="00A02A9F"/>
    <w:rsid w:val="00A0335F"/>
    <w:rsid w:val="00A03CE0"/>
    <w:rsid w:val="00A045AF"/>
    <w:rsid w:val="00A051F8"/>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F5"/>
    <w:rsid w:val="00A14936"/>
    <w:rsid w:val="00A14A12"/>
    <w:rsid w:val="00A14AB1"/>
    <w:rsid w:val="00A14C9A"/>
    <w:rsid w:val="00A14E16"/>
    <w:rsid w:val="00A158C6"/>
    <w:rsid w:val="00A15907"/>
    <w:rsid w:val="00A164B4"/>
    <w:rsid w:val="00A16A90"/>
    <w:rsid w:val="00A16E71"/>
    <w:rsid w:val="00A16F16"/>
    <w:rsid w:val="00A17A6A"/>
    <w:rsid w:val="00A17C21"/>
    <w:rsid w:val="00A20887"/>
    <w:rsid w:val="00A20DD1"/>
    <w:rsid w:val="00A20FF8"/>
    <w:rsid w:val="00A21990"/>
    <w:rsid w:val="00A21E53"/>
    <w:rsid w:val="00A2336E"/>
    <w:rsid w:val="00A23605"/>
    <w:rsid w:val="00A2366C"/>
    <w:rsid w:val="00A241F3"/>
    <w:rsid w:val="00A247C5"/>
    <w:rsid w:val="00A2555A"/>
    <w:rsid w:val="00A25827"/>
    <w:rsid w:val="00A2718D"/>
    <w:rsid w:val="00A27749"/>
    <w:rsid w:val="00A27BDD"/>
    <w:rsid w:val="00A30413"/>
    <w:rsid w:val="00A306A9"/>
    <w:rsid w:val="00A31394"/>
    <w:rsid w:val="00A31560"/>
    <w:rsid w:val="00A32248"/>
    <w:rsid w:val="00A3289B"/>
    <w:rsid w:val="00A32E4C"/>
    <w:rsid w:val="00A33189"/>
    <w:rsid w:val="00A33F2A"/>
    <w:rsid w:val="00A34357"/>
    <w:rsid w:val="00A34450"/>
    <w:rsid w:val="00A34E8A"/>
    <w:rsid w:val="00A36024"/>
    <w:rsid w:val="00A3615E"/>
    <w:rsid w:val="00A36DAD"/>
    <w:rsid w:val="00A36DB2"/>
    <w:rsid w:val="00A36FE6"/>
    <w:rsid w:val="00A40D6F"/>
    <w:rsid w:val="00A41185"/>
    <w:rsid w:val="00A41B87"/>
    <w:rsid w:val="00A41C3E"/>
    <w:rsid w:val="00A422E2"/>
    <w:rsid w:val="00A429EB"/>
    <w:rsid w:val="00A4455B"/>
    <w:rsid w:val="00A44B77"/>
    <w:rsid w:val="00A44E85"/>
    <w:rsid w:val="00A45588"/>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8C8"/>
    <w:rsid w:val="00A579F5"/>
    <w:rsid w:val="00A57D0C"/>
    <w:rsid w:val="00A602F0"/>
    <w:rsid w:val="00A604D6"/>
    <w:rsid w:val="00A61159"/>
    <w:rsid w:val="00A61401"/>
    <w:rsid w:val="00A61A71"/>
    <w:rsid w:val="00A625E9"/>
    <w:rsid w:val="00A62C1E"/>
    <w:rsid w:val="00A62E95"/>
    <w:rsid w:val="00A6311D"/>
    <w:rsid w:val="00A633D0"/>
    <w:rsid w:val="00A63B37"/>
    <w:rsid w:val="00A64531"/>
    <w:rsid w:val="00A65754"/>
    <w:rsid w:val="00A666C7"/>
    <w:rsid w:val="00A6780F"/>
    <w:rsid w:val="00A67940"/>
    <w:rsid w:val="00A679AC"/>
    <w:rsid w:val="00A67E05"/>
    <w:rsid w:val="00A67F31"/>
    <w:rsid w:val="00A70776"/>
    <w:rsid w:val="00A71541"/>
    <w:rsid w:val="00A715C8"/>
    <w:rsid w:val="00A71A97"/>
    <w:rsid w:val="00A71D1A"/>
    <w:rsid w:val="00A71DF0"/>
    <w:rsid w:val="00A71FBF"/>
    <w:rsid w:val="00A72A7F"/>
    <w:rsid w:val="00A72C3C"/>
    <w:rsid w:val="00A746E4"/>
    <w:rsid w:val="00A7533D"/>
    <w:rsid w:val="00A75B60"/>
    <w:rsid w:val="00A76A03"/>
    <w:rsid w:val="00A76BF9"/>
    <w:rsid w:val="00A76C08"/>
    <w:rsid w:val="00A76C2E"/>
    <w:rsid w:val="00A77A26"/>
    <w:rsid w:val="00A80423"/>
    <w:rsid w:val="00A8136A"/>
    <w:rsid w:val="00A816AD"/>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2E86"/>
    <w:rsid w:val="00A92FF5"/>
    <w:rsid w:val="00A93096"/>
    <w:rsid w:val="00A940AE"/>
    <w:rsid w:val="00A940FD"/>
    <w:rsid w:val="00A94A4B"/>
    <w:rsid w:val="00A95096"/>
    <w:rsid w:val="00A95C60"/>
    <w:rsid w:val="00A95CB5"/>
    <w:rsid w:val="00A968E5"/>
    <w:rsid w:val="00A97283"/>
    <w:rsid w:val="00A97364"/>
    <w:rsid w:val="00A9740D"/>
    <w:rsid w:val="00A97AD9"/>
    <w:rsid w:val="00A97E0F"/>
    <w:rsid w:val="00A97F4C"/>
    <w:rsid w:val="00A97F94"/>
    <w:rsid w:val="00AA01E3"/>
    <w:rsid w:val="00AA0999"/>
    <w:rsid w:val="00AA0FE4"/>
    <w:rsid w:val="00AA113E"/>
    <w:rsid w:val="00AA1167"/>
    <w:rsid w:val="00AA12DA"/>
    <w:rsid w:val="00AA1699"/>
    <w:rsid w:val="00AA1C0F"/>
    <w:rsid w:val="00AA1C5D"/>
    <w:rsid w:val="00AA255F"/>
    <w:rsid w:val="00AA2868"/>
    <w:rsid w:val="00AA2A3C"/>
    <w:rsid w:val="00AA2BC7"/>
    <w:rsid w:val="00AA2D40"/>
    <w:rsid w:val="00AA2ED7"/>
    <w:rsid w:val="00AA3269"/>
    <w:rsid w:val="00AA3F6F"/>
    <w:rsid w:val="00AA485E"/>
    <w:rsid w:val="00AA5569"/>
    <w:rsid w:val="00AA5834"/>
    <w:rsid w:val="00AA611D"/>
    <w:rsid w:val="00AA61F4"/>
    <w:rsid w:val="00AA62C0"/>
    <w:rsid w:val="00AA6C65"/>
    <w:rsid w:val="00AA6D12"/>
    <w:rsid w:val="00AA6FD4"/>
    <w:rsid w:val="00AA70C4"/>
    <w:rsid w:val="00AA720E"/>
    <w:rsid w:val="00AA7F92"/>
    <w:rsid w:val="00AA7FEC"/>
    <w:rsid w:val="00AB0123"/>
    <w:rsid w:val="00AB0EE2"/>
    <w:rsid w:val="00AB13E2"/>
    <w:rsid w:val="00AB1FBA"/>
    <w:rsid w:val="00AB29E6"/>
    <w:rsid w:val="00AB3847"/>
    <w:rsid w:val="00AB4B36"/>
    <w:rsid w:val="00AB4F19"/>
    <w:rsid w:val="00AB6258"/>
    <w:rsid w:val="00AB678C"/>
    <w:rsid w:val="00AB6CFA"/>
    <w:rsid w:val="00AB77DD"/>
    <w:rsid w:val="00AB78A1"/>
    <w:rsid w:val="00AB79DE"/>
    <w:rsid w:val="00AC0282"/>
    <w:rsid w:val="00AC0610"/>
    <w:rsid w:val="00AC0BB8"/>
    <w:rsid w:val="00AC1305"/>
    <w:rsid w:val="00AC17B7"/>
    <w:rsid w:val="00AC2A25"/>
    <w:rsid w:val="00AC326A"/>
    <w:rsid w:val="00AC336F"/>
    <w:rsid w:val="00AC389E"/>
    <w:rsid w:val="00AC39E0"/>
    <w:rsid w:val="00AC3C4C"/>
    <w:rsid w:val="00AC3D3D"/>
    <w:rsid w:val="00AC415B"/>
    <w:rsid w:val="00AC445C"/>
    <w:rsid w:val="00AC4A92"/>
    <w:rsid w:val="00AC4BF6"/>
    <w:rsid w:val="00AC4CF3"/>
    <w:rsid w:val="00AC5316"/>
    <w:rsid w:val="00AC53D5"/>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726"/>
    <w:rsid w:val="00AE4995"/>
    <w:rsid w:val="00AE4CD5"/>
    <w:rsid w:val="00AE5151"/>
    <w:rsid w:val="00AE597F"/>
    <w:rsid w:val="00AE6227"/>
    <w:rsid w:val="00AE6389"/>
    <w:rsid w:val="00AE715E"/>
    <w:rsid w:val="00AE72CD"/>
    <w:rsid w:val="00AE79E9"/>
    <w:rsid w:val="00AF08D2"/>
    <w:rsid w:val="00AF09A3"/>
    <w:rsid w:val="00AF0AEA"/>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63CA"/>
    <w:rsid w:val="00AF6CEC"/>
    <w:rsid w:val="00AF6E4E"/>
    <w:rsid w:val="00AF7851"/>
    <w:rsid w:val="00AF79B1"/>
    <w:rsid w:val="00AF79CC"/>
    <w:rsid w:val="00B00010"/>
    <w:rsid w:val="00B00AEE"/>
    <w:rsid w:val="00B00EE8"/>
    <w:rsid w:val="00B00F08"/>
    <w:rsid w:val="00B0118F"/>
    <w:rsid w:val="00B01698"/>
    <w:rsid w:val="00B01E1C"/>
    <w:rsid w:val="00B023DA"/>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1096A"/>
    <w:rsid w:val="00B10DC9"/>
    <w:rsid w:val="00B10EEE"/>
    <w:rsid w:val="00B113C3"/>
    <w:rsid w:val="00B114C1"/>
    <w:rsid w:val="00B12520"/>
    <w:rsid w:val="00B133AE"/>
    <w:rsid w:val="00B13A32"/>
    <w:rsid w:val="00B140A0"/>
    <w:rsid w:val="00B140FF"/>
    <w:rsid w:val="00B14A71"/>
    <w:rsid w:val="00B15449"/>
    <w:rsid w:val="00B15CB3"/>
    <w:rsid w:val="00B16104"/>
    <w:rsid w:val="00B16280"/>
    <w:rsid w:val="00B16CDF"/>
    <w:rsid w:val="00B1758D"/>
    <w:rsid w:val="00B17838"/>
    <w:rsid w:val="00B17ACF"/>
    <w:rsid w:val="00B20507"/>
    <w:rsid w:val="00B208D5"/>
    <w:rsid w:val="00B20D5D"/>
    <w:rsid w:val="00B20DDA"/>
    <w:rsid w:val="00B20FAE"/>
    <w:rsid w:val="00B212B3"/>
    <w:rsid w:val="00B213E4"/>
    <w:rsid w:val="00B21736"/>
    <w:rsid w:val="00B222CE"/>
    <w:rsid w:val="00B22496"/>
    <w:rsid w:val="00B22F4F"/>
    <w:rsid w:val="00B235E8"/>
    <w:rsid w:val="00B23F4E"/>
    <w:rsid w:val="00B24453"/>
    <w:rsid w:val="00B2503A"/>
    <w:rsid w:val="00B25F29"/>
    <w:rsid w:val="00B26961"/>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5CE8"/>
    <w:rsid w:val="00B366A3"/>
    <w:rsid w:val="00B36C60"/>
    <w:rsid w:val="00B36E95"/>
    <w:rsid w:val="00B375D0"/>
    <w:rsid w:val="00B37B06"/>
    <w:rsid w:val="00B37E8E"/>
    <w:rsid w:val="00B4031E"/>
    <w:rsid w:val="00B4045B"/>
    <w:rsid w:val="00B40884"/>
    <w:rsid w:val="00B409DA"/>
    <w:rsid w:val="00B40CE6"/>
    <w:rsid w:val="00B40FE9"/>
    <w:rsid w:val="00B41BB7"/>
    <w:rsid w:val="00B41C44"/>
    <w:rsid w:val="00B41FF5"/>
    <w:rsid w:val="00B42B40"/>
    <w:rsid w:val="00B42E96"/>
    <w:rsid w:val="00B43277"/>
    <w:rsid w:val="00B4390C"/>
    <w:rsid w:val="00B44089"/>
    <w:rsid w:val="00B445C8"/>
    <w:rsid w:val="00B445FF"/>
    <w:rsid w:val="00B474FD"/>
    <w:rsid w:val="00B47589"/>
    <w:rsid w:val="00B4792E"/>
    <w:rsid w:val="00B47B13"/>
    <w:rsid w:val="00B47D61"/>
    <w:rsid w:val="00B47E7F"/>
    <w:rsid w:val="00B47F30"/>
    <w:rsid w:val="00B50698"/>
    <w:rsid w:val="00B50935"/>
    <w:rsid w:val="00B50DD5"/>
    <w:rsid w:val="00B51761"/>
    <w:rsid w:val="00B5193E"/>
    <w:rsid w:val="00B51BB9"/>
    <w:rsid w:val="00B51FEE"/>
    <w:rsid w:val="00B524B6"/>
    <w:rsid w:val="00B52C31"/>
    <w:rsid w:val="00B53342"/>
    <w:rsid w:val="00B542B7"/>
    <w:rsid w:val="00B543EF"/>
    <w:rsid w:val="00B54533"/>
    <w:rsid w:val="00B54958"/>
    <w:rsid w:val="00B55A33"/>
    <w:rsid w:val="00B56171"/>
    <w:rsid w:val="00B562E1"/>
    <w:rsid w:val="00B56763"/>
    <w:rsid w:val="00B568C6"/>
    <w:rsid w:val="00B56CC3"/>
    <w:rsid w:val="00B56D9B"/>
    <w:rsid w:val="00B571E7"/>
    <w:rsid w:val="00B574C0"/>
    <w:rsid w:val="00B60346"/>
    <w:rsid w:val="00B60BEF"/>
    <w:rsid w:val="00B60D93"/>
    <w:rsid w:val="00B61F9C"/>
    <w:rsid w:val="00B62705"/>
    <w:rsid w:val="00B62F6D"/>
    <w:rsid w:val="00B63143"/>
    <w:rsid w:val="00B63769"/>
    <w:rsid w:val="00B639D7"/>
    <w:rsid w:val="00B63C2A"/>
    <w:rsid w:val="00B63CF1"/>
    <w:rsid w:val="00B64038"/>
    <w:rsid w:val="00B65F18"/>
    <w:rsid w:val="00B65F8C"/>
    <w:rsid w:val="00B6619B"/>
    <w:rsid w:val="00B66665"/>
    <w:rsid w:val="00B67D71"/>
    <w:rsid w:val="00B7055B"/>
    <w:rsid w:val="00B706AC"/>
    <w:rsid w:val="00B7085E"/>
    <w:rsid w:val="00B70934"/>
    <w:rsid w:val="00B709E6"/>
    <w:rsid w:val="00B717C7"/>
    <w:rsid w:val="00B71987"/>
    <w:rsid w:val="00B720D8"/>
    <w:rsid w:val="00B723A5"/>
    <w:rsid w:val="00B73F89"/>
    <w:rsid w:val="00B74932"/>
    <w:rsid w:val="00B74FAF"/>
    <w:rsid w:val="00B75647"/>
    <w:rsid w:val="00B75700"/>
    <w:rsid w:val="00B757D7"/>
    <w:rsid w:val="00B75957"/>
    <w:rsid w:val="00B77029"/>
    <w:rsid w:val="00B7766C"/>
    <w:rsid w:val="00B77E8F"/>
    <w:rsid w:val="00B8002D"/>
    <w:rsid w:val="00B805F5"/>
    <w:rsid w:val="00B8062D"/>
    <w:rsid w:val="00B8072E"/>
    <w:rsid w:val="00B80830"/>
    <w:rsid w:val="00B81C1A"/>
    <w:rsid w:val="00B81DFF"/>
    <w:rsid w:val="00B82257"/>
    <w:rsid w:val="00B82284"/>
    <w:rsid w:val="00B835AB"/>
    <w:rsid w:val="00B837AB"/>
    <w:rsid w:val="00B83B58"/>
    <w:rsid w:val="00B83EAB"/>
    <w:rsid w:val="00B84248"/>
    <w:rsid w:val="00B8429E"/>
    <w:rsid w:val="00B84877"/>
    <w:rsid w:val="00B8520D"/>
    <w:rsid w:val="00B85798"/>
    <w:rsid w:val="00B85831"/>
    <w:rsid w:val="00B85952"/>
    <w:rsid w:val="00B85AE1"/>
    <w:rsid w:val="00B85FF6"/>
    <w:rsid w:val="00B86932"/>
    <w:rsid w:val="00B87FC8"/>
    <w:rsid w:val="00B90906"/>
    <w:rsid w:val="00B90C39"/>
    <w:rsid w:val="00B91107"/>
    <w:rsid w:val="00B915C1"/>
    <w:rsid w:val="00B91F2C"/>
    <w:rsid w:val="00B9218F"/>
    <w:rsid w:val="00B924F4"/>
    <w:rsid w:val="00B92B2C"/>
    <w:rsid w:val="00B93056"/>
    <w:rsid w:val="00B933FB"/>
    <w:rsid w:val="00B9348E"/>
    <w:rsid w:val="00B93635"/>
    <w:rsid w:val="00B93A2B"/>
    <w:rsid w:val="00B940F9"/>
    <w:rsid w:val="00B94D5A"/>
    <w:rsid w:val="00B95158"/>
    <w:rsid w:val="00B952F9"/>
    <w:rsid w:val="00B957DF"/>
    <w:rsid w:val="00B9580D"/>
    <w:rsid w:val="00B95CA0"/>
    <w:rsid w:val="00B96118"/>
    <w:rsid w:val="00B964C9"/>
    <w:rsid w:val="00B96B52"/>
    <w:rsid w:val="00B96BCC"/>
    <w:rsid w:val="00BA16C8"/>
    <w:rsid w:val="00BA2084"/>
    <w:rsid w:val="00BA2FDE"/>
    <w:rsid w:val="00BA486E"/>
    <w:rsid w:val="00BA48E1"/>
    <w:rsid w:val="00BA491E"/>
    <w:rsid w:val="00BA4D33"/>
    <w:rsid w:val="00BA50A1"/>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5B"/>
    <w:rsid w:val="00BB2F53"/>
    <w:rsid w:val="00BB35A2"/>
    <w:rsid w:val="00BB3EF4"/>
    <w:rsid w:val="00BB42CD"/>
    <w:rsid w:val="00BB480E"/>
    <w:rsid w:val="00BB488E"/>
    <w:rsid w:val="00BB4A52"/>
    <w:rsid w:val="00BB4ED1"/>
    <w:rsid w:val="00BB6C75"/>
    <w:rsid w:val="00BB7332"/>
    <w:rsid w:val="00BB76D4"/>
    <w:rsid w:val="00BB7809"/>
    <w:rsid w:val="00BB78EB"/>
    <w:rsid w:val="00BB7BC7"/>
    <w:rsid w:val="00BB7C45"/>
    <w:rsid w:val="00BC0135"/>
    <w:rsid w:val="00BC0663"/>
    <w:rsid w:val="00BC07F8"/>
    <w:rsid w:val="00BC0A7F"/>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F48"/>
    <w:rsid w:val="00BC7147"/>
    <w:rsid w:val="00BC73A2"/>
    <w:rsid w:val="00BC7C4B"/>
    <w:rsid w:val="00BD04F6"/>
    <w:rsid w:val="00BD0553"/>
    <w:rsid w:val="00BD0992"/>
    <w:rsid w:val="00BD09F2"/>
    <w:rsid w:val="00BD0CC4"/>
    <w:rsid w:val="00BD0EBB"/>
    <w:rsid w:val="00BD28A1"/>
    <w:rsid w:val="00BD2CA5"/>
    <w:rsid w:val="00BD2ECA"/>
    <w:rsid w:val="00BD31D1"/>
    <w:rsid w:val="00BD452C"/>
    <w:rsid w:val="00BD45E1"/>
    <w:rsid w:val="00BD47AD"/>
    <w:rsid w:val="00BD4B60"/>
    <w:rsid w:val="00BD527B"/>
    <w:rsid w:val="00BD5B0A"/>
    <w:rsid w:val="00BD5BC9"/>
    <w:rsid w:val="00BD5F9A"/>
    <w:rsid w:val="00BD60E1"/>
    <w:rsid w:val="00BD638E"/>
    <w:rsid w:val="00BD640F"/>
    <w:rsid w:val="00BD68C9"/>
    <w:rsid w:val="00BD69A5"/>
    <w:rsid w:val="00BD6C83"/>
    <w:rsid w:val="00BD72B3"/>
    <w:rsid w:val="00BD7325"/>
    <w:rsid w:val="00BD78CE"/>
    <w:rsid w:val="00BD7C66"/>
    <w:rsid w:val="00BD7C6D"/>
    <w:rsid w:val="00BE01F8"/>
    <w:rsid w:val="00BE0F05"/>
    <w:rsid w:val="00BE1131"/>
    <w:rsid w:val="00BE16D6"/>
    <w:rsid w:val="00BE1B02"/>
    <w:rsid w:val="00BE2D7B"/>
    <w:rsid w:val="00BE3B51"/>
    <w:rsid w:val="00BE418D"/>
    <w:rsid w:val="00BE4367"/>
    <w:rsid w:val="00BE472A"/>
    <w:rsid w:val="00BE5CBE"/>
    <w:rsid w:val="00BE5FF6"/>
    <w:rsid w:val="00BE6600"/>
    <w:rsid w:val="00BE6B9B"/>
    <w:rsid w:val="00BE6D03"/>
    <w:rsid w:val="00BE726F"/>
    <w:rsid w:val="00BE737E"/>
    <w:rsid w:val="00BE7666"/>
    <w:rsid w:val="00BE7950"/>
    <w:rsid w:val="00BE7A2A"/>
    <w:rsid w:val="00BF0D12"/>
    <w:rsid w:val="00BF0E53"/>
    <w:rsid w:val="00BF1826"/>
    <w:rsid w:val="00BF2967"/>
    <w:rsid w:val="00BF3207"/>
    <w:rsid w:val="00BF3B08"/>
    <w:rsid w:val="00BF3B4C"/>
    <w:rsid w:val="00BF3CFA"/>
    <w:rsid w:val="00BF3F45"/>
    <w:rsid w:val="00BF43E1"/>
    <w:rsid w:val="00BF44B7"/>
    <w:rsid w:val="00BF4B84"/>
    <w:rsid w:val="00BF4C17"/>
    <w:rsid w:val="00BF4F49"/>
    <w:rsid w:val="00BF61D7"/>
    <w:rsid w:val="00BF7796"/>
    <w:rsid w:val="00BF7BB9"/>
    <w:rsid w:val="00BF7BF2"/>
    <w:rsid w:val="00C003E0"/>
    <w:rsid w:val="00C009AE"/>
    <w:rsid w:val="00C00A5D"/>
    <w:rsid w:val="00C00D9C"/>
    <w:rsid w:val="00C0148E"/>
    <w:rsid w:val="00C01B27"/>
    <w:rsid w:val="00C02106"/>
    <w:rsid w:val="00C02596"/>
    <w:rsid w:val="00C02B9D"/>
    <w:rsid w:val="00C02BCD"/>
    <w:rsid w:val="00C037BE"/>
    <w:rsid w:val="00C03C77"/>
    <w:rsid w:val="00C04353"/>
    <w:rsid w:val="00C04B21"/>
    <w:rsid w:val="00C04CA3"/>
    <w:rsid w:val="00C05428"/>
    <w:rsid w:val="00C06334"/>
    <w:rsid w:val="00C072E5"/>
    <w:rsid w:val="00C07A05"/>
    <w:rsid w:val="00C102C5"/>
    <w:rsid w:val="00C107CD"/>
    <w:rsid w:val="00C107EA"/>
    <w:rsid w:val="00C1094E"/>
    <w:rsid w:val="00C10A28"/>
    <w:rsid w:val="00C1104F"/>
    <w:rsid w:val="00C11BD7"/>
    <w:rsid w:val="00C12159"/>
    <w:rsid w:val="00C141C7"/>
    <w:rsid w:val="00C14B4B"/>
    <w:rsid w:val="00C14F53"/>
    <w:rsid w:val="00C15971"/>
    <w:rsid w:val="00C15EDF"/>
    <w:rsid w:val="00C16B9E"/>
    <w:rsid w:val="00C16D34"/>
    <w:rsid w:val="00C173FE"/>
    <w:rsid w:val="00C178A8"/>
    <w:rsid w:val="00C179DB"/>
    <w:rsid w:val="00C204B6"/>
    <w:rsid w:val="00C20AA9"/>
    <w:rsid w:val="00C2194F"/>
    <w:rsid w:val="00C219DE"/>
    <w:rsid w:val="00C21C7F"/>
    <w:rsid w:val="00C21DCA"/>
    <w:rsid w:val="00C21EAA"/>
    <w:rsid w:val="00C240B1"/>
    <w:rsid w:val="00C2420E"/>
    <w:rsid w:val="00C24843"/>
    <w:rsid w:val="00C24A3C"/>
    <w:rsid w:val="00C258A2"/>
    <w:rsid w:val="00C25983"/>
    <w:rsid w:val="00C25BC1"/>
    <w:rsid w:val="00C25C51"/>
    <w:rsid w:val="00C26249"/>
    <w:rsid w:val="00C27828"/>
    <w:rsid w:val="00C27F50"/>
    <w:rsid w:val="00C30236"/>
    <w:rsid w:val="00C30506"/>
    <w:rsid w:val="00C30647"/>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CCF"/>
    <w:rsid w:val="00C3712F"/>
    <w:rsid w:val="00C37C84"/>
    <w:rsid w:val="00C40160"/>
    <w:rsid w:val="00C40165"/>
    <w:rsid w:val="00C40D00"/>
    <w:rsid w:val="00C419CD"/>
    <w:rsid w:val="00C42BE3"/>
    <w:rsid w:val="00C42ECC"/>
    <w:rsid w:val="00C4340E"/>
    <w:rsid w:val="00C43616"/>
    <w:rsid w:val="00C44026"/>
    <w:rsid w:val="00C447A5"/>
    <w:rsid w:val="00C44DAB"/>
    <w:rsid w:val="00C45146"/>
    <w:rsid w:val="00C45231"/>
    <w:rsid w:val="00C45A07"/>
    <w:rsid w:val="00C45B46"/>
    <w:rsid w:val="00C461A9"/>
    <w:rsid w:val="00C47636"/>
    <w:rsid w:val="00C479D7"/>
    <w:rsid w:val="00C47C68"/>
    <w:rsid w:val="00C50166"/>
    <w:rsid w:val="00C5026D"/>
    <w:rsid w:val="00C505BE"/>
    <w:rsid w:val="00C5169B"/>
    <w:rsid w:val="00C51847"/>
    <w:rsid w:val="00C51F6C"/>
    <w:rsid w:val="00C5299F"/>
    <w:rsid w:val="00C53030"/>
    <w:rsid w:val="00C53117"/>
    <w:rsid w:val="00C53757"/>
    <w:rsid w:val="00C5390F"/>
    <w:rsid w:val="00C53999"/>
    <w:rsid w:val="00C53C15"/>
    <w:rsid w:val="00C53E47"/>
    <w:rsid w:val="00C547A9"/>
    <w:rsid w:val="00C54839"/>
    <w:rsid w:val="00C54E33"/>
    <w:rsid w:val="00C55195"/>
    <w:rsid w:val="00C556DE"/>
    <w:rsid w:val="00C55920"/>
    <w:rsid w:val="00C55B6A"/>
    <w:rsid w:val="00C565D7"/>
    <w:rsid w:val="00C565E1"/>
    <w:rsid w:val="00C56743"/>
    <w:rsid w:val="00C56FF6"/>
    <w:rsid w:val="00C57048"/>
    <w:rsid w:val="00C57550"/>
    <w:rsid w:val="00C57605"/>
    <w:rsid w:val="00C57A0A"/>
    <w:rsid w:val="00C57A35"/>
    <w:rsid w:val="00C57A4A"/>
    <w:rsid w:val="00C57A7A"/>
    <w:rsid w:val="00C57D1C"/>
    <w:rsid w:val="00C604A3"/>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833"/>
    <w:rsid w:val="00C728AB"/>
    <w:rsid w:val="00C728C3"/>
    <w:rsid w:val="00C72B36"/>
    <w:rsid w:val="00C73641"/>
    <w:rsid w:val="00C74875"/>
    <w:rsid w:val="00C74F64"/>
    <w:rsid w:val="00C75AF2"/>
    <w:rsid w:val="00C76246"/>
    <w:rsid w:val="00C76B75"/>
    <w:rsid w:val="00C76BBD"/>
    <w:rsid w:val="00C779CC"/>
    <w:rsid w:val="00C77ADE"/>
    <w:rsid w:val="00C801F0"/>
    <w:rsid w:val="00C80B90"/>
    <w:rsid w:val="00C80C63"/>
    <w:rsid w:val="00C813E0"/>
    <w:rsid w:val="00C8220F"/>
    <w:rsid w:val="00C82848"/>
    <w:rsid w:val="00C82D02"/>
    <w:rsid w:val="00C83065"/>
    <w:rsid w:val="00C832C6"/>
    <w:rsid w:val="00C83310"/>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78A"/>
    <w:rsid w:val="00C92C2D"/>
    <w:rsid w:val="00C933BF"/>
    <w:rsid w:val="00C9366E"/>
    <w:rsid w:val="00C93F40"/>
    <w:rsid w:val="00C94317"/>
    <w:rsid w:val="00C94447"/>
    <w:rsid w:val="00C94AE4"/>
    <w:rsid w:val="00C95255"/>
    <w:rsid w:val="00C953D1"/>
    <w:rsid w:val="00C961C2"/>
    <w:rsid w:val="00C964D7"/>
    <w:rsid w:val="00C96B7D"/>
    <w:rsid w:val="00C9776A"/>
    <w:rsid w:val="00CA05BF"/>
    <w:rsid w:val="00CA0869"/>
    <w:rsid w:val="00CA093D"/>
    <w:rsid w:val="00CA1231"/>
    <w:rsid w:val="00CA22FB"/>
    <w:rsid w:val="00CA241E"/>
    <w:rsid w:val="00CA2C6B"/>
    <w:rsid w:val="00CA3C13"/>
    <w:rsid w:val="00CA3D0C"/>
    <w:rsid w:val="00CA45C8"/>
    <w:rsid w:val="00CA4DCF"/>
    <w:rsid w:val="00CA5C17"/>
    <w:rsid w:val="00CA5E7F"/>
    <w:rsid w:val="00CA6332"/>
    <w:rsid w:val="00CA6A82"/>
    <w:rsid w:val="00CA6CBE"/>
    <w:rsid w:val="00CA729B"/>
    <w:rsid w:val="00CA7685"/>
    <w:rsid w:val="00CB0851"/>
    <w:rsid w:val="00CB0BB7"/>
    <w:rsid w:val="00CB0C54"/>
    <w:rsid w:val="00CB12D8"/>
    <w:rsid w:val="00CB14AB"/>
    <w:rsid w:val="00CB1823"/>
    <w:rsid w:val="00CB1F70"/>
    <w:rsid w:val="00CB2460"/>
    <w:rsid w:val="00CB29DE"/>
    <w:rsid w:val="00CB2BA7"/>
    <w:rsid w:val="00CB2F27"/>
    <w:rsid w:val="00CB36DE"/>
    <w:rsid w:val="00CB3826"/>
    <w:rsid w:val="00CB38A9"/>
    <w:rsid w:val="00CB4B6E"/>
    <w:rsid w:val="00CB5883"/>
    <w:rsid w:val="00CB5FC9"/>
    <w:rsid w:val="00CB66E7"/>
    <w:rsid w:val="00CB7165"/>
    <w:rsid w:val="00CB7748"/>
    <w:rsid w:val="00CB7A42"/>
    <w:rsid w:val="00CB7B37"/>
    <w:rsid w:val="00CB7BFF"/>
    <w:rsid w:val="00CC019B"/>
    <w:rsid w:val="00CC01DC"/>
    <w:rsid w:val="00CC0474"/>
    <w:rsid w:val="00CC12D2"/>
    <w:rsid w:val="00CC1C7D"/>
    <w:rsid w:val="00CC2FFB"/>
    <w:rsid w:val="00CC347C"/>
    <w:rsid w:val="00CC3C6C"/>
    <w:rsid w:val="00CC5710"/>
    <w:rsid w:val="00CC57FE"/>
    <w:rsid w:val="00CC593E"/>
    <w:rsid w:val="00CC5A6A"/>
    <w:rsid w:val="00CC5CE6"/>
    <w:rsid w:val="00CC65F6"/>
    <w:rsid w:val="00CC67B8"/>
    <w:rsid w:val="00CC6F62"/>
    <w:rsid w:val="00CC7783"/>
    <w:rsid w:val="00CC7C4D"/>
    <w:rsid w:val="00CD092B"/>
    <w:rsid w:val="00CD0A54"/>
    <w:rsid w:val="00CD2293"/>
    <w:rsid w:val="00CD253B"/>
    <w:rsid w:val="00CD2855"/>
    <w:rsid w:val="00CD29D5"/>
    <w:rsid w:val="00CD2C4E"/>
    <w:rsid w:val="00CD382D"/>
    <w:rsid w:val="00CD3E51"/>
    <w:rsid w:val="00CD4658"/>
    <w:rsid w:val="00CD484D"/>
    <w:rsid w:val="00CD57C4"/>
    <w:rsid w:val="00CD5878"/>
    <w:rsid w:val="00CD6276"/>
    <w:rsid w:val="00CD70D9"/>
    <w:rsid w:val="00CD7516"/>
    <w:rsid w:val="00CD7595"/>
    <w:rsid w:val="00CD7CBC"/>
    <w:rsid w:val="00CD7E4D"/>
    <w:rsid w:val="00CD7F77"/>
    <w:rsid w:val="00CE0BB3"/>
    <w:rsid w:val="00CE1A6D"/>
    <w:rsid w:val="00CE1A83"/>
    <w:rsid w:val="00CE23DB"/>
    <w:rsid w:val="00CE243F"/>
    <w:rsid w:val="00CE28EC"/>
    <w:rsid w:val="00CE33EA"/>
    <w:rsid w:val="00CE36CF"/>
    <w:rsid w:val="00CE3A8D"/>
    <w:rsid w:val="00CE3F37"/>
    <w:rsid w:val="00CE403C"/>
    <w:rsid w:val="00CE43A7"/>
    <w:rsid w:val="00CE4E66"/>
    <w:rsid w:val="00CE5D97"/>
    <w:rsid w:val="00CE63B5"/>
    <w:rsid w:val="00CE63FE"/>
    <w:rsid w:val="00CE741C"/>
    <w:rsid w:val="00CF032B"/>
    <w:rsid w:val="00CF2018"/>
    <w:rsid w:val="00CF2163"/>
    <w:rsid w:val="00CF2408"/>
    <w:rsid w:val="00CF29EA"/>
    <w:rsid w:val="00CF2D0C"/>
    <w:rsid w:val="00CF359A"/>
    <w:rsid w:val="00CF3870"/>
    <w:rsid w:val="00CF3A73"/>
    <w:rsid w:val="00CF3C4B"/>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AFF"/>
    <w:rsid w:val="00D04D18"/>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B73"/>
    <w:rsid w:val="00D12DC2"/>
    <w:rsid w:val="00D1317B"/>
    <w:rsid w:val="00D13946"/>
    <w:rsid w:val="00D13A65"/>
    <w:rsid w:val="00D13BC2"/>
    <w:rsid w:val="00D156C8"/>
    <w:rsid w:val="00D157C9"/>
    <w:rsid w:val="00D15987"/>
    <w:rsid w:val="00D15B23"/>
    <w:rsid w:val="00D15B31"/>
    <w:rsid w:val="00D160D9"/>
    <w:rsid w:val="00D16848"/>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33CD"/>
    <w:rsid w:val="00D23FC3"/>
    <w:rsid w:val="00D2495F"/>
    <w:rsid w:val="00D25137"/>
    <w:rsid w:val="00D260FE"/>
    <w:rsid w:val="00D2656E"/>
    <w:rsid w:val="00D26721"/>
    <w:rsid w:val="00D2684F"/>
    <w:rsid w:val="00D268E8"/>
    <w:rsid w:val="00D26B13"/>
    <w:rsid w:val="00D26BFC"/>
    <w:rsid w:val="00D272FB"/>
    <w:rsid w:val="00D2767D"/>
    <w:rsid w:val="00D27EE7"/>
    <w:rsid w:val="00D3008B"/>
    <w:rsid w:val="00D30096"/>
    <w:rsid w:val="00D3024E"/>
    <w:rsid w:val="00D30750"/>
    <w:rsid w:val="00D30970"/>
    <w:rsid w:val="00D30AE4"/>
    <w:rsid w:val="00D30DB2"/>
    <w:rsid w:val="00D31CDD"/>
    <w:rsid w:val="00D31E5B"/>
    <w:rsid w:val="00D32A06"/>
    <w:rsid w:val="00D32F99"/>
    <w:rsid w:val="00D33030"/>
    <w:rsid w:val="00D33396"/>
    <w:rsid w:val="00D33457"/>
    <w:rsid w:val="00D338F2"/>
    <w:rsid w:val="00D34BF6"/>
    <w:rsid w:val="00D35607"/>
    <w:rsid w:val="00D356E9"/>
    <w:rsid w:val="00D36CE0"/>
    <w:rsid w:val="00D370DF"/>
    <w:rsid w:val="00D37279"/>
    <w:rsid w:val="00D37AC6"/>
    <w:rsid w:val="00D40914"/>
    <w:rsid w:val="00D40A15"/>
    <w:rsid w:val="00D41AE6"/>
    <w:rsid w:val="00D42719"/>
    <w:rsid w:val="00D42A28"/>
    <w:rsid w:val="00D43473"/>
    <w:rsid w:val="00D435F9"/>
    <w:rsid w:val="00D43628"/>
    <w:rsid w:val="00D43798"/>
    <w:rsid w:val="00D43935"/>
    <w:rsid w:val="00D43AF1"/>
    <w:rsid w:val="00D44784"/>
    <w:rsid w:val="00D44BE5"/>
    <w:rsid w:val="00D45D25"/>
    <w:rsid w:val="00D45F4C"/>
    <w:rsid w:val="00D460D9"/>
    <w:rsid w:val="00D462F1"/>
    <w:rsid w:val="00D467E3"/>
    <w:rsid w:val="00D479DF"/>
    <w:rsid w:val="00D47D0F"/>
    <w:rsid w:val="00D507D6"/>
    <w:rsid w:val="00D50B89"/>
    <w:rsid w:val="00D50F9F"/>
    <w:rsid w:val="00D51978"/>
    <w:rsid w:val="00D51C27"/>
    <w:rsid w:val="00D5208B"/>
    <w:rsid w:val="00D5227A"/>
    <w:rsid w:val="00D528D8"/>
    <w:rsid w:val="00D529F0"/>
    <w:rsid w:val="00D52E1C"/>
    <w:rsid w:val="00D530F7"/>
    <w:rsid w:val="00D5325E"/>
    <w:rsid w:val="00D53935"/>
    <w:rsid w:val="00D554AE"/>
    <w:rsid w:val="00D555AD"/>
    <w:rsid w:val="00D557BC"/>
    <w:rsid w:val="00D55A22"/>
    <w:rsid w:val="00D55C61"/>
    <w:rsid w:val="00D56238"/>
    <w:rsid w:val="00D56329"/>
    <w:rsid w:val="00D56C0D"/>
    <w:rsid w:val="00D56C49"/>
    <w:rsid w:val="00D56F17"/>
    <w:rsid w:val="00D57085"/>
    <w:rsid w:val="00D57B1C"/>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99B"/>
    <w:rsid w:val="00D65C6E"/>
    <w:rsid w:val="00D6781F"/>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BE7"/>
    <w:rsid w:val="00D74DDB"/>
    <w:rsid w:val="00D74FBA"/>
    <w:rsid w:val="00D755EB"/>
    <w:rsid w:val="00D7570A"/>
    <w:rsid w:val="00D7580B"/>
    <w:rsid w:val="00D75D73"/>
    <w:rsid w:val="00D75E92"/>
    <w:rsid w:val="00D76A89"/>
    <w:rsid w:val="00D77185"/>
    <w:rsid w:val="00D802BA"/>
    <w:rsid w:val="00D80A64"/>
    <w:rsid w:val="00D81AE5"/>
    <w:rsid w:val="00D81DCB"/>
    <w:rsid w:val="00D81F64"/>
    <w:rsid w:val="00D82117"/>
    <w:rsid w:val="00D82521"/>
    <w:rsid w:val="00D829CD"/>
    <w:rsid w:val="00D82C8B"/>
    <w:rsid w:val="00D83022"/>
    <w:rsid w:val="00D83039"/>
    <w:rsid w:val="00D831B5"/>
    <w:rsid w:val="00D83D24"/>
    <w:rsid w:val="00D8439F"/>
    <w:rsid w:val="00D857E8"/>
    <w:rsid w:val="00D85A1D"/>
    <w:rsid w:val="00D86889"/>
    <w:rsid w:val="00D86B85"/>
    <w:rsid w:val="00D86C3A"/>
    <w:rsid w:val="00D87289"/>
    <w:rsid w:val="00D872EE"/>
    <w:rsid w:val="00D87E00"/>
    <w:rsid w:val="00D87ECC"/>
    <w:rsid w:val="00D87EEE"/>
    <w:rsid w:val="00D912B0"/>
    <w:rsid w:val="00D9134D"/>
    <w:rsid w:val="00D91405"/>
    <w:rsid w:val="00D919C4"/>
    <w:rsid w:val="00D91BC1"/>
    <w:rsid w:val="00D9248D"/>
    <w:rsid w:val="00D92C7D"/>
    <w:rsid w:val="00D92D20"/>
    <w:rsid w:val="00D93CB6"/>
    <w:rsid w:val="00D93D86"/>
    <w:rsid w:val="00D94278"/>
    <w:rsid w:val="00D94B70"/>
    <w:rsid w:val="00D95463"/>
    <w:rsid w:val="00D9596F"/>
    <w:rsid w:val="00D969AA"/>
    <w:rsid w:val="00D96C11"/>
    <w:rsid w:val="00D96F4E"/>
    <w:rsid w:val="00D97011"/>
    <w:rsid w:val="00D971FD"/>
    <w:rsid w:val="00D97C63"/>
    <w:rsid w:val="00DA068E"/>
    <w:rsid w:val="00DA0FEF"/>
    <w:rsid w:val="00DA177E"/>
    <w:rsid w:val="00DA19CD"/>
    <w:rsid w:val="00DA33A5"/>
    <w:rsid w:val="00DA4702"/>
    <w:rsid w:val="00DA4C43"/>
    <w:rsid w:val="00DA5492"/>
    <w:rsid w:val="00DA6363"/>
    <w:rsid w:val="00DA67C1"/>
    <w:rsid w:val="00DA6832"/>
    <w:rsid w:val="00DA7541"/>
    <w:rsid w:val="00DA7A03"/>
    <w:rsid w:val="00DB01C3"/>
    <w:rsid w:val="00DB079A"/>
    <w:rsid w:val="00DB1744"/>
    <w:rsid w:val="00DB1818"/>
    <w:rsid w:val="00DB1BD2"/>
    <w:rsid w:val="00DB1E4B"/>
    <w:rsid w:val="00DB26D7"/>
    <w:rsid w:val="00DB2778"/>
    <w:rsid w:val="00DB27AF"/>
    <w:rsid w:val="00DB2D49"/>
    <w:rsid w:val="00DB4672"/>
    <w:rsid w:val="00DB486A"/>
    <w:rsid w:val="00DB51A0"/>
    <w:rsid w:val="00DB551C"/>
    <w:rsid w:val="00DB5F5D"/>
    <w:rsid w:val="00DB6991"/>
    <w:rsid w:val="00DB6F1F"/>
    <w:rsid w:val="00DB7343"/>
    <w:rsid w:val="00DB7A28"/>
    <w:rsid w:val="00DB7F80"/>
    <w:rsid w:val="00DC0E9F"/>
    <w:rsid w:val="00DC1605"/>
    <w:rsid w:val="00DC28D6"/>
    <w:rsid w:val="00DC2B6C"/>
    <w:rsid w:val="00DC2B70"/>
    <w:rsid w:val="00DC2FC4"/>
    <w:rsid w:val="00DC309B"/>
    <w:rsid w:val="00DC328A"/>
    <w:rsid w:val="00DC32DA"/>
    <w:rsid w:val="00DC3491"/>
    <w:rsid w:val="00DC3903"/>
    <w:rsid w:val="00DC3AD3"/>
    <w:rsid w:val="00DC3B88"/>
    <w:rsid w:val="00DC3CEC"/>
    <w:rsid w:val="00DC3E91"/>
    <w:rsid w:val="00DC4095"/>
    <w:rsid w:val="00DC42A1"/>
    <w:rsid w:val="00DC4816"/>
    <w:rsid w:val="00DC4DA2"/>
    <w:rsid w:val="00DC50CC"/>
    <w:rsid w:val="00DC5147"/>
    <w:rsid w:val="00DC525E"/>
    <w:rsid w:val="00DC52F8"/>
    <w:rsid w:val="00DC545D"/>
    <w:rsid w:val="00DC5521"/>
    <w:rsid w:val="00DC61E5"/>
    <w:rsid w:val="00DC6BAC"/>
    <w:rsid w:val="00DC6EA9"/>
    <w:rsid w:val="00DC6F18"/>
    <w:rsid w:val="00DC7018"/>
    <w:rsid w:val="00DC7231"/>
    <w:rsid w:val="00DD0513"/>
    <w:rsid w:val="00DD11F0"/>
    <w:rsid w:val="00DD12DA"/>
    <w:rsid w:val="00DD170F"/>
    <w:rsid w:val="00DD2532"/>
    <w:rsid w:val="00DD32D0"/>
    <w:rsid w:val="00DD32FB"/>
    <w:rsid w:val="00DD3A73"/>
    <w:rsid w:val="00DD4B32"/>
    <w:rsid w:val="00DD60B2"/>
    <w:rsid w:val="00DD6534"/>
    <w:rsid w:val="00DD699C"/>
    <w:rsid w:val="00DD7298"/>
    <w:rsid w:val="00DD7731"/>
    <w:rsid w:val="00DD788D"/>
    <w:rsid w:val="00DD7908"/>
    <w:rsid w:val="00DE03B8"/>
    <w:rsid w:val="00DE09CF"/>
    <w:rsid w:val="00DE1504"/>
    <w:rsid w:val="00DE1E4C"/>
    <w:rsid w:val="00DE26A0"/>
    <w:rsid w:val="00DE347A"/>
    <w:rsid w:val="00DE37CD"/>
    <w:rsid w:val="00DE39D0"/>
    <w:rsid w:val="00DE4117"/>
    <w:rsid w:val="00DE4264"/>
    <w:rsid w:val="00DE521E"/>
    <w:rsid w:val="00DE60D0"/>
    <w:rsid w:val="00DE628D"/>
    <w:rsid w:val="00DE66B2"/>
    <w:rsid w:val="00DE7274"/>
    <w:rsid w:val="00DE7A38"/>
    <w:rsid w:val="00DF0963"/>
    <w:rsid w:val="00DF09B8"/>
    <w:rsid w:val="00DF0E6E"/>
    <w:rsid w:val="00DF165A"/>
    <w:rsid w:val="00DF1CDD"/>
    <w:rsid w:val="00DF1ED4"/>
    <w:rsid w:val="00DF1FE2"/>
    <w:rsid w:val="00DF226C"/>
    <w:rsid w:val="00DF2B1F"/>
    <w:rsid w:val="00DF2C34"/>
    <w:rsid w:val="00DF2D63"/>
    <w:rsid w:val="00DF38CF"/>
    <w:rsid w:val="00DF3FD9"/>
    <w:rsid w:val="00DF499A"/>
    <w:rsid w:val="00DF4BAC"/>
    <w:rsid w:val="00DF50B2"/>
    <w:rsid w:val="00DF60DA"/>
    <w:rsid w:val="00DF627F"/>
    <w:rsid w:val="00DF62CD"/>
    <w:rsid w:val="00DF6444"/>
    <w:rsid w:val="00DF6509"/>
    <w:rsid w:val="00DF68BE"/>
    <w:rsid w:val="00DF6C14"/>
    <w:rsid w:val="00DF7F9F"/>
    <w:rsid w:val="00E0001E"/>
    <w:rsid w:val="00E0059A"/>
    <w:rsid w:val="00E0105D"/>
    <w:rsid w:val="00E01158"/>
    <w:rsid w:val="00E01C01"/>
    <w:rsid w:val="00E021FD"/>
    <w:rsid w:val="00E02401"/>
    <w:rsid w:val="00E02491"/>
    <w:rsid w:val="00E02BFE"/>
    <w:rsid w:val="00E03CFC"/>
    <w:rsid w:val="00E03F1B"/>
    <w:rsid w:val="00E04692"/>
    <w:rsid w:val="00E04CC9"/>
    <w:rsid w:val="00E04EA6"/>
    <w:rsid w:val="00E05612"/>
    <w:rsid w:val="00E05A77"/>
    <w:rsid w:val="00E05D90"/>
    <w:rsid w:val="00E05E91"/>
    <w:rsid w:val="00E0606A"/>
    <w:rsid w:val="00E07701"/>
    <w:rsid w:val="00E07AE1"/>
    <w:rsid w:val="00E103E4"/>
    <w:rsid w:val="00E10573"/>
    <w:rsid w:val="00E11B9A"/>
    <w:rsid w:val="00E12540"/>
    <w:rsid w:val="00E12652"/>
    <w:rsid w:val="00E126B4"/>
    <w:rsid w:val="00E12B71"/>
    <w:rsid w:val="00E1318E"/>
    <w:rsid w:val="00E13585"/>
    <w:rsid w:val="00E135AE"/>
    <w:rsid w:val="00E147C7"/>
    <w:rsid w:val="00E14A62"/>
    <w:rsid w:val="00E150FE"/>
    <w:rsid w:val="00E1512A"/>
    <w:rsid w:val="00E15210"/>
    <w:rsid w:val="00E15B6A"/>
    <w:rsid w:val="00E15C15"/>
    <w:rsid w:val="00E16280"/>
    <w:rsid w:val="00E17911"/>
    <w:rsid w:val="00E17C46"/>
    <w:rsid w:val="00E209FB"/>
    <w:rsid w:val="00E20D04"/>
    <w:rsid w:val="00E21485"/>
    <w:rsid w:val="00E21573"/>
    <w:rsid w:val="00E2208B"/>
    <w:rsid w:val="00E2245E"/>
    <w:rsid w:val="00E2263A"/>
    <w:rsid w:val="00E229C2"/>
    <w:rsid w:val="00E229CB"/>
    <w:rsid w:val="00E22CA5"/>
    <w:rsid w:val="00E23B61"/>
    <w:rsid w:val="00E255D9"/>
    <w:rsid w:val="00E25A20"/>
    <w:rsid w:val="00E25F9D"/>
    <w:rsid w:val="00E26A37"/>
    <w:rsid w:val="00E27B0D"/>
    <w:rsid w:val="00E306DF"/>
    <w:rsid w:val="00E30E12"/>
    <w:rsid w:val="00E30E55"/>
    <w:rsid w:val="00E30F34"/>
    <w:rsid w:val="00E311EC"/>
    <w:rsid w:val="00E312B8"/>
    <w:rsid w:val="00E317A7"/>
    <w:rsid w:val="00E317D8"/>
    <w:rsid w:val="00E31BEF"/>
    <w:rsid w:val="00E3242F"/>
    <w:rsid w:val="00E3253D"/>
    <w:rsid w:val="00E32ADD"/>
    <w:rsid w:val="00E32BF2"/>
    <w:rsid w:val="00E32E14"/>
    <w:rsid w:val="00E3342F"/>
    <w:rsid w:val="00E3475E"/>
    <w:rsid w:val="00E34845"/>
    <w:rsid w:val="00E34C71"/>
    <w:rsid w:val="00E36236"/>
    <w:rsid w:val="00E366D9"/>
    <w:rsid w:val="00E36870"/>
    <w:rsid w:val="00E37077"/>
    <w:rsid w:val="00E37FDD"/>
    <w:rsid w:val="00E41210"/>
    <w:rsid w:val="00E41F07"/>
    <w:rsid w:val="00E426E3"/>
    <w:rsid w:val="00E43345"/>
    <w:rsid w:val="00E43507"/>
    <w:rsid w:val="00E439CD"/>
    <w:rsid w:val="00E44342"/>
    <w:rsid w:val="00E445C2"/>
    <w:rsid w:val="00E44DB6"/>
    <w:rsid w:val="00E4567C"/>
    <w:rsid w:val="00E45EAA"/>
    <w:rsid w:val="00E46370"/>
    <w:rsid w:val="00E464AA"/>
    <w:rsid w:val="00E46A1C"/>
    <w:rsid w:val="00E46BFF"/>
    <w:rsid w:val="00E46F05"/>
    <w:rsid w:val="00E47F1E"/>
    <w:rsid w:val="00E50127"/>
    <w:rsid w:val="00E5035B"/>
    <w:rsid w:val="00E517FE"/>
    <w:rsid w:val="00E51C99"/>
    <w:rsid w:val="00E51EF0"/>
    <w:rsid w:val="00E520AF"/>
    <w:rsid w:val="00E527EF"/>
    <w:rsid w:val="00E5367F"/>
    <w:rsid w:val="00E54057"/>
    <w:rsid w:val="00E541C6"/>
    <w:rsid w:val="00E54913"/>
    <w:rsid w:val="00E54A4C"/>
    <w:rsid w:val="00E552D5"/>
    <w:rsid w:val="00E557A0"/>
    <w:rsid w:val="00E5663E"/>
    <w:rsid w:val="00E578F6"/>
    <w:rsid w:val="00E57E96"/>
    <w:rsid w:val="00E603A3"/>
    <w:rsid w:val="00E604D7"/>
    <w:rsid w:val="00E60A84"/>
    <w:rsid w:val="00E611FE"/>
    <w:rsid w:val="00E61908"/>
    <w:rsid w:val="00E61AEB"/>
    <w:rsid w:val="00E61B3A"/>
    <w:rsid w:val="00E624F0"/>
    <w:rsid w:val="00E62B89"/>
    <w:rsid w:val="00E63855"/>
    <w:rsid w:val="00E64D64"/>
    <w:rsid w:val="00E6511C"/>
    <w:rsid w:val="00E65304"/>
    <w:rsid w:val="00E657FE"/>
    <w:rsid w:val="00E6595B"/>
    <w:rsid w:val="00E65A5A"/>
    <w:rsid w:val="00E66191"/>
    <w:rsid w:val="00E66749"/>
    <w:rsid w:val="00E66954"/>
    <w:rsid w:val="00E66A0D"/>
    <w:rsid w:val="00E674C2"/>
    <w:rsid w:val="00E675BA"/>
    <w:rsid w:val="00E6760D"/>
    <w:rsid w:val="00E676F5"/>
    <w:rsid w:val="00E727A6"/>
    <w:rsid w:val="00E72AC4"/>
    <w:rsid w:val="00E72F69"/>
    <w:rsid w:val="00E7333C"/>
    <w:rsid w:val="00E73A47"/>
    <w:rsid w:val="00E73C8D"/>
    <w:rsid w:val="00E74288"/>
    <w:rsid w:val="00E7441F"/>
    <w:rsid w:val="00E74538"/>
    <w:rsid w:val="00E75021"/>
    <w:rsid w:val="00E75A8E"/>
    <w:rsid w:val="00E7625D"/>
    <w:rsid w:val="00E762A8"/>
    <w:rsid w:val="00E7631A"/>
    <w:rsid w:val="00E76409"/>
    <w:rsid w:val="00E76576"/>
    <w:rsid w:val="00E76694"/>
    <w:rsid w:val="00E770C1"/>
    <w:rsid w:val="00E77645"/>
    <w:rsid w:val="00E77ACB"/>
    <w:rsid w:val="00E77AD7"/>
    <w:rsid w:val="00E807A9"/>
    <w:rsid w:val="00E80EED"/>
    <w:rsid w:val="00E812F2"/>
    <w:rsid w:val="00E81545"/>
    <w:rsid w:val="00E81EAD"/>
    <w:rsid w:val="00E8218E"/>
    <w:rsid w:val="00E82967"/>
    <w:rsid w:val="00E82BEB"/>
    <w:rsid w:val="00E82D81"/>
    <w:rsid w:val="00E83453"/>
    <w:rsid w:val="00E83C42"/>
    <w:rsid w:val="00E84000"/>
    <w:rsid w:val="00E84731"/>
    <w:rsid w:val="00E8545B"/>
    <w:rsid w:val="00E856C9"/>
    <w:rsid w:val="00E859BA"/>
    <w:rsid w:val="00E8604F"/>
    <w:rsid w:val="00E86720"/>
    <w:rsid w:val="00E87047"/>
    <w:rsid w:val="00E87D15"/>
    <w:rsid w:val="00E87E91"/>
    <w:rsid w:val="00E91296"/>
    <w:rsid w:val="00E9139F"/>
    <w:rsid w:val="00E91464"/>
    <w:rsid w:val="00E9148F"/>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688"/>
    <w:rsid w:val="00EA0754"/>
    <w:rsid w:val="00EA0D1A"/>
    <w:rsid w:val="00EA16FB"/>
    <w:rsid w:val="00EA18BC"/>
    <w:rsid w:val="00EA19BD"/>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659"/>
    <w:rsid w:val="00EA7E60"/>
    <w:rsid w:val="00EB070E"/>
    <w:rsid w:val="00EB07EA"/>
    <w:rsid w:val="00EB0B01"/>
    <w:rsid w:val="00EB10EC"/>
    <w:rsid w:val="00EB110F"/>
    <w:rsid w:val="00EB1829"/>
    <w:rsid w:val="00EB1CC4"/>
    <w:rsid w:val="00EB221A"/>
    <w:rsid w:val="00EB263B"/>
    <w:rsid w:val="00EB27C7"/>
    <w:rsid w:val="00EB2AF4"/>
    <w:rsid w:val="00EB2E9F"/>
    <w:rsid w:val="00EB311F"/>
    <w:rsid w:val="00EB3445"/>
    <w:rsid w:val="00EB3CFF"/>
    <w:rsid w:val="00EB3EC1"/>
    <w:rsid w:val="00EB5286"/>
    <w:rsid w:val="00EB5A12"/>
    <w:rsid w:val="00EB61D8"/>
    <w:rsid w:val="00EB6E54"/>
    <w:rsid w:val="00EB7DA3"/>
    <w:rsid w:val="00EC01D8"/>
    <w:rsid w:val="00EC02C6"/>
    <w:rsid w:val="00EC02FA"/>
    <w:rsid w:val="00EC0F2B"/>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578A"/>
    <w:rsid w:val="00EC5D62"/>
    <w:rsid w:val="00EC5E96"/>
    <w:rsid w:val="00EC60B8"/>
    <w:rsid w:val="00EC65BA"/>
    <w:rsid w:val="00EC6612"/>
    <w:rsid w:val="00EC68BE"/>
    <w:rsid w:val="00EC6A82"/>
    <w:rsid w:val="00EC6FF1"/>
    <w:rsid w:val="00EC72E4"/>
    <w:rsid w:val="00EC7A3A"/>
    <w:rsid w:val="00EC7E3D"/>
    <w:rsid w:val="00EC7E54"/>
    <w:rsid w:val="00EC7ED9"/>
    <w:rsid w:val="00ED0394"/>
    <w:rsid w:val="00ED095F"/>
    <w:rsid w:val="00ED0D2A"/>
    <w:rsid w:val="00ED0E01"/>
    <w:rsid w:val="00ED1540"/>
    <w:rsid w:val="00ED2794"/>
    <w:rsid w:val="00ED2F1B"/>
    <w:rsid w:val="00ED345E"/>
    <w:rsid w:val="00ED3F6C"/>
    <w:rsid w:val="00ED4CC0"/>
    <w:rsid w:val="00ED4CEF"/>
    <w:rsid w:val="00ED4DBE"/>
    <w:rsid w:val="00ED4FFB"/>
    <w:rsid w:val="00ED552C"/>
    <w:rsid w:val="00ED6C7B"/>
    <w:rsid w:val="00ED6E81"/>
    <w:rsid w:val="00ED7300"/>
    <w:rsid w:val="00ED744C"/>
    <w:rsid w:val="00ED77A0"/>
    <w:rsid w:val="00ED7914"/>
    <w:rsid w:val="00EE068B"/>
    <w:rsid w:val="00EE0C4B"/>
    <w:rsid w:val="00EE0FB1"/>
    <w:rsid w:val="00EE10AA"/>
    <w:rsid w:val="00EE11B0"/>
    <w:rsid w:val="00EE1282"/>
    <w:rsid w:val="00EE188A"/>
    <w:rsid w:val="00EE2AAF"/>
    <w:rsid w:val="00EE2AEE"/>
    <w:rsid w:val="00EE3A98"/>
    <w:rsid w:val="00EE43C5"/>
    <w:rsid w:val="00EE4FD1"/>
    <w:rsid w:val="00EE62D0"/>
    <w:rsid w:val="00EE65D0"/>
    <w:rsid w:val="00EE6F35"/>
    <w:rsid w:val="00EE7555"/>
    <w:rsid w:val="00EF07B4"/>
    <w:rsid w:val="00EF0E5B"/>
    <w:rsid w:val="00EF168D"/>
    <w:rsid w:val="00EF28EA"/>
    <w:rsid w:val="00EF2C23"/>
    <w:rsid w:val="00EF3028"/>
    <w:rsid w:val="00EF35A2"/>
    <w:rsid w:val="00EF3CC5"/>
    <w:rsid w:val="00EF4022"/>
    <w:rsid w:val="00EF4042"/>
    <w:rsid w:val="00EF46C6"/>
    <w:rsid w:val="00EF4B97"/>
    <w:rsid w:val="00EF4BBD"/>
    <w:rsid w:val="00EF52C9"/>
    <w:rsid w:val="00EF56EC"/>
    <w:rsid w:val="00EF592B"/>
    <w:rsid w:val="00EF5AC8"/>
    <w:rsid w:val="00EF600B"/>
    <w:rsid w:val="00EF7442"/>
    <w:rsid w:val="00EF761C"/>
    <w:rsid w:val="00F008EA"/>
    <w:rsid w:val="00F00DEF"/>
    <w:rsid w:val="00F00E2A"/>
    <w:rsid w:val="00F0120C"/>
    <w:rsid w:val="00F01AB4"/>
    <w:rsid w:val="00F01C5D"/>
    <w:rsid w:val="00F01D9A"/>
    <w:rsid w:val="00F01F9D"/>
    <w:rsid w:val="00F024FD"/>
    <w:rsid w:val="00F025A2"/>
    <w:rsid w:val="00F026F9"/>
    <w:rsid w:val="00F033B1"/>
    <w:rsid w:val="00F03417"/>
    <w:rsid w:val="00F04712"/>
    <w:rsid w:val="00F0479E"/>
    <w:rsid w:val="00F04AF9"/>
    <w:rsid w:val="00F052A9"/>
    <w:rsid w:val="00F05D45"/>
    <w:rsid w:val="00F05DAE"/>
    <w:rsid w:val="00F05F1C"/>
    <w:rsid w:val="00F0607C"/>
    <w:rsid w:val="00F0648D"/>
    <w:rsid w:val="00F06EA8"/>
    <w:rsid w:val="00F07D53"/>
    <w:rsid w:val="00F10382"/>
    <w:rsid w:val="00F103C9"/>
    <w:rsid w:val="00F118B4"/>
    <w:rsid w:val="00F11B4A"/>
    <w:rsid w:val="00F122D6"/>
    <w:rsid w:val="00F12FB5"/>
    <w:rsid w:val="00F145E0"/>
    <w:rsid w:val="00F15122"/>
    <w:rsid w:val="00F15430"/>
    <w:rsid w:val="00F15A9C"/>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E07"/>
    <w:rsid w:val="00F27003"/>
    <w:rsid w:val="00F27F54"/>
    <w:rsid w:val="00F30D25"/>
    <w:rsid w:val="00F30F22"/>
    <w:rsid w:val="00F30FDE"/>
    <w:rsid w:val="00F313E8"/>
    <w:rsid w:val="00F31601"/>
    <w:rsid w:val="00F31D6F"/>
    <w:rsid w:val="00F32108"/>
    <w:rsid w:val="00F322A5"/>
    <w:rsid w:val="00F32B60"/>
    <w:rsid w:val="00F32C10"/>
    <w:rsid w:val="00F32F72"/>
    <w:rsid w:val="00F3318F"/>
    <w:rsid w:val="00F3389B"/>
    <w:rsid w:val="00F33F1D"/>
    <w:rsid w:val="00F344E4"/>
    <w:rsid w:val="00F345A5"/>
    <w:rsid w:val="00F34791"/>
    <w:rsid w:val="00F34D3B"/>
    <w:rsid w:val="00F352C4"/>
    <w:rsid w:val="00F3581C"/>
    <w:rsid w:val="00F36408"/>
    <w:rsid w:val="00F400AB"/>
    <w:rsid w:val="00F40EF9"/>
    <w:rsid w:val="00F41A2A"/>
    <w:rsid w:val="00F422B5"/>
    <w:rsid w:val="00F426FF"/>
    <w:rsid w:val="00F428A0"/>
    <w:rsid w:val="00F42C0B"/>
    <w:rsid w:val="00F42E8F"/>
    <w:rsid w:val="00F43698"/>
    <w:rsid w:val="00F43D07"/>
    <w:rsid w:val="00F44351"/>
    <w:rsid w:val="00F4442B"/>
    <w:rsid w:val="00F4576F"/>
    <w:rsid w:val="00F47170"/>
    <w:rsid w:val="00F471A9"/>
    <w:rsid w:val="00F47D87"/>
    <w:rsid w:val="00F50408"/>
    <w:rsid w:val="00F51032"/>
    <w:rsid w:val="00F511F2"/>
    <w:rsid w:val="00F514AC"/>
    <w:rsid w:val="00F52161"/>
    <w:rsid w:val="00F5225F"/>
    <w:rsid w:val="00F5343A"/>
    <w:rsid w:val="00F53D87"/>
    <w:rsid w:val="00F54D15"/>
    <w:rsid w:val="00F54E20"/>
    <w:rsid w:val="00F54F05"/>
    <w:rsid w:val="00F5506E"/>
    <w:rsid w:val="00F55088"/>
    <w:rsid w:val="00F55DC5"/>
    <w:rsid w:val="00F56246"/>
    <w:rsid w:val="00F567A2"/>
    <w:rsid w:val="00F56B2B"/>
    <w:rsid w:val="00F56E77"/>
    <w:rsid w:val="00F57059"/>
    <w:rsid w:val="00F571F4"/>
    <w:rsid w:val="00F6021D"/>
    <w:rsid w:val="00F60320"/>
    <w:rsid w:val="00F612BD"/>
    <w:rsid w:val="00F621E5"/>
    <w:rsid w:val="00F62768"/>
    <w:rsid w:val="00F62E3E"/>
    <w:rsid w:val="00F639BA"/>
    <w:rsid w:val="00F63A27"/>
    <w:rsid w:val="00F63B82"/>
    <w:rsid w:val="00F648EB"/>
    <w:rsid w:val="00F64D2D"/>
    <w:rsid w:val="00F64D7F"/>
    <w:rsid w:val="00F64EF1"/>
    <w:rsid w:val="00F650DD"/>
    <w:rsid w:val="00F653B8"/>
    <w:rsid w:val="00F65B42"/>
    <w:rsid w:val="00F65EC0"/>
    <w:rsid w:val="00F672CB"/>
    <w:rsid w:val="00F6738B"/>
    <w:rsid w:val="00F67981"/>
    <w:rsid w:val="00F67ACE"/>
    <w:rsid w:val="00F7069A"/>
    <w:rsid w:val="00F71051"/>
    <w:rsid w:val="00F717CC"/>
    <w:rsid w:val="00F71BED"/>
    <w:rsid w:val="00F721F7"/>
    <w:rsid w:val="00F7247D"/>
    <w:rsid w:val="00F72505"/>
    <w:rsid w:val="00F728BC"/>
    <w:rsid w:val="00F72E89"/>
    <w:rsid w:val="00F7302E"/>
    <w:rsid w:val="00F73988"/>
    <w:rsid w:val="00F741C1"/>
    <w:rsid w:val="00F746A3"/>
    <w:rsid w:val="00F74733"/>
    <w:rsid w:val="00F74B84"/>
    <w:rsid w:val="00F75EF0"/>
    <w:rsid w:val="00F76428"/>
    <w:rsid w:val="00F76FC3"/>
    <w:rsid w:val="00F7784A"/>
    <w:rsid w:val="00F814F9"/>
    <w:rsid w:val="00F81DA6"/>
    <w:rsid w:val="00F82392"/>
    <w:rsid w:val="00F82A1C"/>
    <w:rsid w:val="00F82BAC"/>
    <w:rsid w:val="00F83118"/>
    <w:rsid w:val="00F83250"/>
    <w:rsid w:val="00F83284"/>
    <w:rsid w:val="00F83323"/>
    <w:rsid w:val="00F833D4"/>
    <w:rsid w:val="00F83F52"/>
    <w:rsid w:val="00F84945"/>
    <w:rsid w:val="00F84EEE"/>
    <w:rsid w:val="00F8500C"/>
    <w:rsid w:val="00F856C2"/>
    <w:rsid w:val="00F85A96"/>
    <w:rsid w:val="00F8632C"/>
    <w:rsid w:val="00F86796"/>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224"/>
    <w:rsid w:val="00FA257E"/>
    <w:rsid w:val="00FA2C9B"/>
    <w:rsid w:val="00FA2ED7"/>
    <w:rsid w:val="00FA2EEB"/>
    <w:rsid w:val="00FA3064"/>
    <w:rsid w:val="00FA33C4"/>
    <w:rsid w:val="00FA3473"/>
    <w:rsid w:val="00FA3EC0"/>
    <w:rsid w:val="00FA4272"/>
    <w:rsid w:val="00FA4793"/>
    <w:rsid w:val="00FA4DE4"/>
    <w:rsid w:val="00FA4E0C"/>
    <w:rsid w:val="00FA5F60"/>
    <w:rsid w:val="00FA5F7D"/>
    <w:rsid w:val="00FA5F88"/>
    <w:rsid w:val="00FA5FED"/>
    <w:rsid w:val="00FA61AC"/>
    <w:rsid w:val="00FA755A"/>
    <w:rsid w:val="00FA7609"/>
    <w:rsid w:val="00FA782D"/>
    <w:rsid w:val="00FB08B9"/>
    <w:rsid w:val="00FB0B9F"/>
    <w:rsid w:val="00FB0BDB"/>
    <w:rsid w:val="00FB17B4"/>
    <w:rsid w:val="00FB1862"/>
    <w:rsid w:val="00FB2A70"/>
    <w:rsid w:val="00FB2E88"/>
    <w:rsid w:val="00FB37B9"/>
    <w:rsid w:val="00FB38DD"/>
    <w:rsid w:val="00FB3C26"/>
    <w:rsid w:val="00FB4130"/>
    <w:rsid w:val="00FB452D"/>
    <w:rsid w:val="00FB4961"/>
    <w:rsid w:val="00FB4EED"/>
    <w:rsid w:val="00FB5598"/>
    <w:rsid w:val="00FB564F"/>
    <w:rsid w:val="00FB5F8F"/>
    <w:rsid w:val="00FB6462"/>
    <w:rsid w:val="00FB65B3"/>
    <w:rsid w:val="00FB71F9"/>
    <w:rsid w:val="00FB7580"/>
    <w:rsid w:val="00FC0097"/>
    <w:rsid w:val="00FC108E"/>
    <w:rsid w:val="00FC1192"/>
    <w:rsid w:val="00FC14F8"/>
    <w:rsid w:val="00FC1E0A"/>
    <w:rsid w:val="00FC2230"/>
    <w:rsid w:val="00FC2472"/>
    <w:rsid w:val="00FC2AE0"/>
    <w:rsid w:val="00FC3170"/>
    <w:rsid w:val="00FC3656"/>
    <w:rsid w:val="00FC4221"/>
    <w:rsid w:val="00FC46B9"/>
    <w:rsid w:val="00FC4B39"/>
    <w:rsid w:val="00FC4C99"/>
    <w:rsid w:val="00FC53DD"/>
    <w:rsid w:val="00FC58E5"/>
    <w:rsid w:val="00FC629B"/>
    <w:rsid w:val="00FC68C2"/>
    <w:rsid w:val="00FC6928"/>
    <w:rsid w:val="00FC6B1C"/>
    <w:rsid w:val="00FC6CE6"/>
    <w:rsid w:val="00FC6D6B"/>
    <w:rsid w:val="00FC7A23"/>
    <w:rsid w:val="00FD03F6"/>
    <w:rsid w:val="00FD044B"/>
    <w:rsid w:val="00FD1245"/>
    <w:rsid w:val="00FD1F6E"/>
    <w:rsid w:val="00FD30D7"/>
    <w:rsid w:val="00FD351C"/>
    <w:rsid w:val="00FD39FD"/>
    <w:rsid w:val="00FD3D64"/>
    <w:rsid w:val="00FD4264"/>
    <w:rsid w:val="00FD43BE"/>
    <w:rsid w:val="00FD474E"/>
    <w:rsid w:val="00FD496A"/>
    <w:rsid w:val="00FD4B2B"/>
    <w:rsid w:val="00FD4E3D"/>
    <w:rsid w:val="00FD525C"/>
    <w:rsid w:val="00FD5834"/>
    <w:rsid w:val="00FD63EF"/>
    <w:rsid w:val="00FD7419"/>
    <w:rsid w:val="00FD7426"/>
    <w:rsid w:val="00FD7B22"/>
    <w:rsid w:val="00FE0C81"/>
    <w:rsid w:val="00FE124A"/>
    <w:rsid w:val="00FE13C1"/>
    <w:rsid w:val="00FE14A5"/>
    <w:rsid w:val="00FE20F6"/>
    <w:rsid w:val="00FE20F7"/>
    <w:rsid w:val="00FE320A"/>
    <w:rsid w:val="00FE3456"/>
    <w:rsid w:val="00FE3DF7"/>
    <w:rsid w:val="00FE4732"/>
    <w:rsid w:val="00FE4C5B"/>
    <w:rsid w:val="00FE53B6"/>
    <w:rsid w:val="00FE5660"/>
    <w:rsid w:val="00FE5FE5"/>
    <w:rsid w:val="00FE6016"/>
    <w:rsid w:val="00FE6D87"/>
    <w:rsid w:val="00FE7172"/>
    <w:rsid w:val="00FF0737"/>
    <w:rsid w:val="00FF0EED"/>
    <w:rsid w:val="00FF133A"/>
    <w:rsid w:val="00FF1F99"/>
    <w:rsid w:val="00FF2090"/>
    <w:rsid w:val="00FF360F"/>
    <w:rsid w:val="00FF3771"/>
    <w:rsid w:val="00FF3998"/>
    <w:rsid w:val="00FF3A7F"/>
    <w:rsid w:val="00FF3BC0"/>
    <w:rsid w:val="00FF456F"/>
    <w:rsid w:val="00FF46D8"/>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CFDBA"/>
  <w15:docId w15:val="{2466236D-DFF9-8544-9D81-3CE518A1D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unhideWhenUsed="1" w:qFormat="1"/>
    <w:lsdException w:name="footnote reference" w:qFormat="1"/>
    <w:lsdException w:name="annotation reference" w:qFormat="1"/>
    <w:lsdException w:name="List 5" w:qFormat="1"/>
    <w:lsdException w:name="Title" w:qFormat="1"/>
    <w:lsdException w:name="Default Paragraph Font" w:semiHidden="1" w:uiPriority="1" w:unhideWhenUsed="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a4"/>
    <w:semiHidden/>
    <w:unhideWhenUsed/>
    <w:pPr>
      <w:spacing w:after="0"/>
    </w:pPr>
    <w:rPr>
      <w:rFonts w:ascii="Segoe UI" w:hAnsi="Segoe UI" w:cs="Segoe UI"/>
      <w:sz w:val="18"/>
      <w:szCs w:val="18"/>
    </w:rPr>
  </w:style>
  <w:style w:type="paragraph" w:styleId="21">
    <w:name w:val="Body Text 2"/>
    <w:basedOn w:val="a"/>
    <w:link w:val="22"/>
    <w:qFormat/>
    <w:pPr>
      <w:overflowPunct/>
      <w:autoSpaceDE/>
      <w:autoSpaceDN/>
      <w:adjustRightInd/>
      <w:spacing w:after="0" w:line="259" w:lineRule="auto"/>
      <w:jc w:val="both"/>
      <w:textAlignment w:val="auto"/>
    </w:pPr>
    <w:rPr>
      <w:rFonts w:eastAsia="MS Mincho"/>
      <w:sz w:val="24"/>
      <w:lang w:eastAsia="en-US"/>
    </w:rPr>
  </w:style>
  <w:style w:type="paragraph" w:styleId="a5">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6">
    <w:name w:val="annotation reference"/>
    <w:qFormat/>
    <w:rPr>
      <w:sz w:val="16"/>
      <w:szCs w:val="16"/>
    </w:rPr>
  </w:style>
  <w:style w:type="paragraph" w:styleId="a7">
    <w:name w:val="annotation text"/>
    <w:basedOn w:val="a"/>
    <w:link w:val="a8"/>
    <w:uiPriority w:val="99"/>
    <w:qFormat/>
  </w:style>
  <w:style w:type="paragraph" w:styleId="a9">
    <w:name w:val="annotation subject"/>
    <w:basedOn w:val="a7"/>
    <w:next w:val="a7"/>
    <w:link w:val="aa"/>
    <w:semiHidden/>
    <w:unhideWhenUsed/>
    <w:rPr>
      <w:b/>
      <w:bCs/>
    </w:rPr>
  </w:style>
  <w:style w:type="paragraph" w:styleId="ab">
    <w:name w:val="Document Map"/>
    <w:basedOn w:val="a"/>
    <w:link w:val="ac"/>
    <w:pPr>
      <w:shd w:val="clear" w:color="auto" w:fill="000080"/>
      <w:overflowPunct/>
      <w:autoSpaceDE/>
      <w:autoSpaceDN/>
      <w:adjustRightInd/>
      <w:textAlignment w:val="auto"/>
    </w:pPr>
    <w:rPr>
      <w:rFonts w:ascii="Tahoma" w:eastAsia="Malgun Gothic" w:hAnsi="Tahoma"/>
      <w:lang w:eastAsia="en-US"/>
    </w:rPr>
  </w:style>
  <w:style w:type="character" w:styleId="ad">
    <w:name w:val="Emphasis"/>
    <w:qFormat/>
    <w:rPr>
      <w:i/>
      <w:iCs/>
    </w:rPr>
  </w:style>
  <w:style w:type="paragraph" w:styleId="ae">
    <w:name w:val="footer"/>
    <w:basedOn w:val="af"/>
    <w:link w:val="af0"/>
    <w:uiPriority w:val="99"/>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f2">
    <w:name w:val="footnote reference"/>
    <w:basedOn w:val="a0"/>
    <w:qFormat/>
    <w:rPr>
      <w:b/>
      <w:position w:val="6"/>
      <w:sz w:val="16"/>
    </w:rPr>
  </w:style>
  <w:style w:type="paragraph" w:styleId="af3">
    <w:name w:val="footnote text"/>
    <w:basedOn w:val="a"/>
    <w:link w:val="af4"/>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f5">
    <w:name w:val="Hyperlink"/>
    <w:qFormat/>
    <w:rPr>
      <w:color w:val="0000FF"/>
      <w:u w:val="single"/>
    </w:rPr>
  </w:style>
  <w:style w:type="paragraph" w:styleId="11">
    <w:name w:val="index 1"/>
    <w:basedOn w:val="a"/>
    <w:pPr>
      <w:keepLines/>
      <w:spacing w:after="0"/>
    </w:pPr>
  </w:style>
  <w:style w:type="paragraph" w:styleId="23">
    <w:name w:val="index 2"/>
    <w:basedOn w:val="11"/>
    <w:pPr>
      <w:ind w:left="284"/>
    </w:pPr>
  </w:style>
  <w:style w:type="paragraph" w:styleId="af6">
    <w:name w:val="List"/>
    <w:basedOn w:val="a"/>
    <w:pPr>
      <w:ind w:left="568" w:hanging="284"/>
    </w:pPr>
  </w:style>
  <w:style w:type="paragraph" w:styleId="24">
    <w:name w:val="List 2"/>
    <w:basedOn w:val="af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qFormat/>
    <w:pPr>
      <w:ind w:left="1702"/>
    </w:pPr>
  </w:style>
  <w:style w:type="paragraph" w:styleId="af7">
    <w:name w:val="List Bullet"/>
    <w:basedOn w:val="af6"/>
  </w:style>
  <w:style w:type="paragraph" w:styleId="25">
    <w:name w:val="List Bullet 2"/>
    <w:basedOn w:val="af7"/>
    <w:pPr>
      <w:ind w:left="851"/>
    </w:pPr>
  </w:style>
  <w:style w:type="paragraph" w:styleId="32">
    <w:name w:val="List Bullet 3"/>
    <w:basedOn w:val="25"/>
    <w:pPr>
      <w:ind w:left="1135"/>
    </w:pPr>
  </w:style>
  <w:style w:type="paragraph" w:styleId="42">
    <w:name w:val="List Bullet 4"/>
    <w:basedOn w:val="32"/>
    <w:pPr>
      <w:ind w:left="1418"/>
    </w:pPr>
  </w:style>
  <w:style w:type="paragraph" w:styleId="52">
    <w:name w:val="List Bullet 5"/>
    <w:basedOn w:val="42"/>
    <w:pPr>
      <w:ind w:left="1702"/>
    </w:pPr>
  </w:style>
  <w:style w:type="paragraph" w:styleId="af8">
    <w:name w:val="List Number"/>
    <w:basedOn w:val="af6"/>
  </w:style>
  <w:style w:type="paragraph" w:styleId="26">
    <w:name w:val="List Number 2"/>
    <w:basedOn w:val="af8"/>
    <w:pPr>
      <w:ind w:left="851"/>
    </w:pPr>
  </w:style>
  <w:style w:type="paragraph" w:styleId="af9">
    <w:name w:val="Plain Text"/>
    <w:basedOn w:val="a"/>
    <w:link w:val="afa"/>
    <w:uiPriority w:val="99"/>
    <w:qFormat/>
    <w:pPr>
      <w:overflowPunct/>
      <w:autoSpaceDE/>
      <w:autoSpaceDN/>
      <w:adjustRightInd/>
      <w:spacing w:after="0"/>
      <w:textAlignment w:val="auto"/>
    </w:pPr>
    <w:rPr>
      <w:rFonts w:ascii="Courier New" w:eastAsia="MS Mincho" w:hAnsi="Courier New"/>
      <w:lang w:eastAsia="en-US"/>
    </w:rPr>
  </w:style>
  <w:style w:type="character" w:styleId="afb">
    <w:name w:val="Strong"/>
    <w:uiPriority w:val="22"/>
    <w:qFormat/>
    <w:rPr>
      <w:b/>
      <w:bCs/>
    </w:rPr>
  </w:style>
  <w:style w:type="table" w:styleId="afc">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6"/>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4"/>
    <w:link w:val="B2Char"/>
    <w:qFormat/>
  </w:style>
  <w:style w:type="paragraph" w:customStyle="1" w:styleId="B3">
    <w:name w:val="B3"/>
    <w:basedOn w:val="31"/>
    <w:link w:val="B3Char"/>
    <w:qFormat/>
  </w:style>
  <w:style w:type="paragraph" w:customStyle="1" w:styleId="B4">
    <w:name w:val="B4"/>
    <w:basedOn w:val="41"/>
    <w:link w:val="B4Char"/>
    <w:qFormat/>
  </w:style>
  <w:style w:type="paragraph" w:customStyle="1" w:styleId="B5">
    <w:name w:val="B5"/>
    <w:basedOn w:val="51"/>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0">
    <w:name w:val="标题 3 字符"/>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af4">
    <w:name w:val="脚注文本 字符"/>
    <w:basedOn w:val="a0"/>
    <w:link w:val="af3"/>
    <w:qFormat/>
    <w:rPr>
      <w:rFonts w:eastAsia="Times New Roman"/>
      <w:sz w:val="16"/>
    </w:rPr>
  </w:style>
  <w:style w:type="character" w:customStyle="1" w:styleId="20">
    <w:name w:val="标题 2 字符"/>
    <w:basedOn w:val="a0"/>
    <w:link w:val="2"/>
    <w:qFormat/>
    <w:rPr>
      <w:rFonts w:ascii="Arial" w:eastAsia="Times New Roman" w:hAnsi="Arial"/>
      <w:sz w:val="32"/>
    </w:rPr>
  </w:style>
  <w:style w:type="character" w:customStyle="1" w:styleId="40">
    <w:name w:val="标题 4 字符"/>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0">
    <w:name w:val="标题 1 字符"/>
    <w:basedOn w:val="a0"/>
    <w:link w:val="1"/>
    <w:rPr>
      <w:rFonts w:ascii="Arial" w:eastAsia="Times New Roman" w:hAnsi="Arial"/>
      <w:sz w:val="36"/>
    </w:rPr>
  </w:style>
  <w:style w:type="character" w:customStyle="1" w:styleId="50">
    <w:name w:val="标题 5 字符"/>
    <w:basedOn w:val="a0"/>
    <w:link w:val="5"/>
    <w:qFormat/>
    <w:rPr>
      <w:rFonts w:ascii="Arial" w:eastAsia="Times New Roman" w:hAnsi="Arial"/>
      <w:sz w:val="22"/>
    </w:rPr>
  </w:style>
  <w:style w:type="character" w:customStyle="1" w:styleId="60">
    <w:name w:val="标题 6 字符"/>
    <w:basedOn w:val="a0"/>
    <w:link w:val="6"/>
    <w:qFormat/>
    <w:rPr>
      <w:rFonts w:ascii="Arial" w:eastAsia="Times New Roman" w:hAnsi="Arial"/>
    </w:rPr>
  </w:style>
  <w:style w:type="character" w:customStyle="1" w:styleId="70">
    <w:name w:val="标题 7 字符"/>
    <w:basedOn w:val="a0"/>
    <w:link w:val="7"/>
    <w:rPr>
      <w:rFonts w:ascii="Arial" w:eastAsia="Times New Roman" w:hAnsi="Arial"/>
    </w:rPr>
  </w:style>
  <w:style w:type="character" w:customStyle="1" w:styleId="80">
    <w:name w:val="标题 8 字符"/>
    <w:basedOn w:val="a0"/>
    <w:link w:val="8"/>
    <w:rPr>
      <w:rFonts w:ascii="Arial" w:eastAsia="Times New Roman" w:hAnsi="Arial"/>
      <w:sz w:val="36"/>
    </w:rPr>
  </w:style>
  <w:style w:type="character" w:customStyle="1" w:styleId="90">
    <w:name w:val="标题 9 字符"/>
    <w:basedOn w:val="a0"/>
    <w:link w:val="9"/>
    <w:rPr>
      <w:rFonts w:ascii="Arial" w:eastAsia="Times New Roman" w:hAnsi="Arial"/>
      <w:sz w:val="36"/>
    </w:rPr>
  </w:style>
  <w:style w:type="character" w:customStyle="1" w:styleId="af1">
    <w:name w:val="页眉 字符"/>
    <w:basedOn w:val="a0"/>
    <w:link w:val="af"/>
    <w:qFormat/>
    <w:rPr>
      <w:rFonts w:ascii="Arial" w:eastAsia="Times New Roman" w:hAnsi="Arial"/>
      <w:b/>
      <w:sz w:val="18"/>
    </w:rPr>
  </w:style>
  <w:style w:type="character" w:customStyle="1" w:styleId="af0">
    <w:name w:val="页脚 字符"/>
    <w:basedOn w:val="a0"/>
    <w:link w:val="ae"/>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0">
    <w:name w:val="Revision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a4">
    <w:name w:val="批注框文本 字符"/>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2">
    <w:name w:val="正文文本 2 字符"/>
    <w:basedOn w:val="a0"/>
    <w:link w:val="21"/>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ac">
    <w:name w:val="文档结构图 字符"/>
    <w:basedOn w:val="a0"/>
    <w:link w:val="ab"/>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afa">
    <w:name w:val="纯文本 字符"/>
    <w:basedOn w:val="a0"/>
    <w:link w:val="af9"/>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a8">
    <w:name w:val="批注文字 字符"/>
    <w:basedOn w:val="a0"/>
    <w:link w:val="a7"/>
    <w:uiPriority w:val="99"/>
    <w:qFormat/>
    <w:rPr>
      <w:rFonts w:eastAsia="Times New Roman"/>
    </w:rPr>
  </w:style>
  <w:style w:type="character" w:customStyle="1" w:styleId="aa">
    <w:name w:val="批注主题 字符"/>
    <w:basedOn w:val="a8"/>
    <w:link w:val="a9"/>
    <w:semiHidden/>
    <w:rPr>
      <w:rFonts w:eastAsia="Times New Roman"/>
      <w:b/>
      <w:bCs/>
    </w:rPr>
  </w:style>
  <w:style w:type="paragraph" w:styleId="afd">
    <w:name w:val="List Paragraph"/>
    <w:basedOn w:val="a"/>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e">
    <w:name w:val="Revision"/>
    <w:hidden/>
    <w:uiPriority w:val="99"/>
    <w:unhideWhenUsed/>
    <w:rsid w:val="00123BC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3.emf"/><Relationship Id="rId63" Type="http://schemas.openxmlformats.org/officeDocument/2006/relationships/image" Target="media/image24.emf"/><Relationship Id="rId159" Type="http://schemas.openxmlformats.org/officeDocument/2006/relationships/image" Target="media/image72.emf"/><Relationship Id="rId170" Type="http://schemas.openxmlformats.org/officeDocument/2006/relationships/package" Target="embeddings/Microsoft_Visio_Drawing75.vsdx"/><Relationship Id="rId226" Type="http://schemas.openxmlformats.org/officeDocument/2006/relationships/image" Target="media/image105.emf"/><Relationship Id="rId268" Type="http://schemas.openxmlformats.org/officeDocument/2006/relationships/image" Target="media/image126.emf"/><Relationship Id="rId32" Type="http://schemas.openxmlformats.org/officeDocument/2006/relationships/package" Target="embeddings/Microsoft_Visio_Drawing7.vsdx"/><Relationship Id="rId74" Type="http://schemas.openxmlformats.org/officeDocument/2006/relationships/package" Target="embeddings/Microsoft_Visio_Drawing28.vsdx"/><Relationship Id="rId128" Type="http://schemas.openxmlformats.org/officeDocument/2006/relationships/package" Target="embeddings/Microsoft_Visio_Drawing54.vsdx"/><Relationship Id="rId5" Type="http://schemas.openxmlformats.org/officeDocument/2006/relationships/styles" Target="styles.xml"/><Relationship Id="rId181" Type="http://schemas.openxmlformats.org/officeDocument/2006/relationships/image" Target="media/image83.emf"/><Relationship Id="rId237" Type="http://schemas.openxmlformats.org/officeDocument/2006/relationships/package" Target="embeddings/Microsoft_Visio_Drawing109.vsdx"/><Relationship Id="rId258" Type="http://schemas.openxmlformats.org/officeDocument/2006/relationships/image" Target="media/image121.emf"/><Relationship Id="rId22" Type="http://schemas.openxmlformats.org/officeDocument/2006/relationships/package" Target="embeddings/Microsoft_Visio_Drawing2.vsdx"/><Relationship Id="rId43" Type="http://schemas.openxmlformats.org/officeDocument/2006/relationships/image" Target="media/image14.emf"/><Relationship Id="rId64" Type="http://schemas.openxmlformats.org/officeDocument/2006/relationships/package" Target="embeddings/Microsoft_Visio_Drawing23.vsdx"/><Relationship Id="rId118" Type="http://schemas.openxmlformats.org/officeDocument/2006/relationships/package" Target="embeddings/Microsoft_Visio_Drawing49.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Drawing65.vsdx"/><Relationship Id="rId171" Type="http://schemas.openxmlformats.org/officeDocument/2006/relationships/image" Target="media/image78.emf"/><Relationship Id="rId192" Type="http://schemas.openxmlformats.org/officeDocument/2006/relationships/package" Target="embeddings/Microsoft_Visio_Drawing86.vsdx"/><Relationship Id="rId206" Type="http://schemas.openxmlformats.org/officeDocument/2006/relationships/package" Target="embeddings/Microsoft_Visio_Drawing93.vsdx"/><Relationship Id="rId227" Type="http://schemas.openxmlformats.org/officeDocument/2006/relationships/package" Target="embeddings/Microsoft_Visio_Drawing104.vsdx"/><Relationship Id="rId248" Type="http://schemas.openxmlformats.org/officeDocument/2006/relationships/image" Target="media/image116.emf"/><Relationship Id="rId269" Type="http://schemas.openxmlformats.org/officeDocument/2006/relationships/package" Target="embeddings/Microsoft_Visio_Drawing125.vsdx"/><Relationship Id="rId12" Type="http://schemas.openxmlformats.org/officeDocument/2006/relationships/hyperlink" Target="http://www.3gpp.org/ftp/Specs/html-info/21900.htm" TargetMode="External"/><Relationship Id="rId33" Type="http://schemas.openxmlformats.org/officeDocument/2006/relationships/image" Target="media/image9.emf"/><Relationship Id="rId108" Type="http://schemas.openxmlformats.org/officeDocument/2006/relationships/package" Target="embeddings/Microsoft_Visio_Drawing44.vsdx"/><Relationship Id="rId129" Type="http://schemas.openxmlformats.org/officeDocument/2006/relationships/image" Target="media/image57.emf"/><Relationship Id="rId54" Type="http://schemas.openxmlformats.org/officeDocument/2006/relationships/package" Target="embeddings/Microsoft_Visio_Drawing18.vsdx"/><Relationship Id="rId75" Type="http://schemas.openxmlformats.org/officeDocument/2006/relationships/image" Target="media/image30.emf"/><Relationship Id="rId96" Type="http://schemas.openxmlformats.org/officeDocument/2006/relationships/oleObject" Target="embeddings/Microsoft_Visio_2003-2010_Drawing.vsd"/><Relationship Id="rId140" Type="http://schemas.openxmlformats.org/officeDocument/2006/relationships/package" Target="embeddings/Microsoft_Visio_Drawing60.vsdx"/><Relationship Id="rId161" Type="http://schemas.openxmlformats.org/officeDocument/2006/relationships/image" Target="media/image73.emf"/><Relationship Id="rId182" Type="http://schemas.openxmlformats.org/officeDocument/2006/relationships/package" Target="embeddings/Microsoft_Visio_Drawing81.vsdx"/><Relationship Id="rId217" Type="http://schemas.openxmlformats.org/officeDocument/2006/relationships/image" Target="media/image101.emf"/><Relationship Id="rId6" Type="http://schemas.openxmlformats.org/officeDocument/2006/relationships/settings" Target="settings.xml"/><Relationship Id="rId238" Type="http://schemas.openxmlformats.org/officeDocument/2006/relationships/image" Target="media/image111.emf"/><Relationship Id="rId259" Type="http://schemas.openxmlformats.org/officeDocument/2006/relationships/package" Target="embeddings/Microsoft_Visio_Drawing120.vsdx"/><Relationship Id="rId23" Type="http://schemas.openxmlformats.org/officeDocument/2006/relationships/image" Target="media/image4.emf"/><Relationship Id="rId119" Type="http://schemas.openxmlformats.org/officeDocument/2006/relationships/image" Target="media/image52.emf"/><Relationship Id="rId270" Type="http://schemas.openxmlformats.org/officeDocument/2006/relationships/image" Target="media/image127.emf"/><Relationship Id="rId44" Type="http://schemas.openxmlformats.org/officeDocument/2006/relationships/package" Target="embeddings/Microsoft_Visio_Drawing13.vsdx"/><Relationship Id="rId65" Type="http://schemas.openxmlformats.org/officeDocument/2006/relationships/image" Target="media/image25.emf"/><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51" Type="http://schemas.openxmlformats.org/officeDocument/2006/relationships/image" Target="media/image68.emf"/><Relationship Id="rId172" Type="http://schemas.openxmlformats.org/officeDocument/2006/relationships/package" Target="embeddings/Microsoft_Visio_Drawing76.vsdx"/><Relationship Id="rId193" Type="http://schemas.openxmlformats.org/officeDocument/2006/relationships/image" Target="media/image89.emf"/><Relationship Id="rId207" Type="http://schemas.openxmlformats.org/officeDocument/2006/relationships/image" Target="media/image96.emf"/><Relationship Id="rId228" Type="http://schemas.openxmlformats.org/officeDocument/2006/relationships/image" Target="media/image106.emf"/><Relationship Id="rId249" Type="http://schemas.openxmlformats.org/officeDocument/2006/relationships/package" Target="embeddings/Microsoft_Visio_Drawing115.vsdx"/><Relationship Id="rId13" Type="http://schemas.openxmlformats.org/officeDocument/2006/relationships/comments" Target="comments.xml"/><Relationship Id="rId109" Type="http://schemas.openxmlformats.org/officeDocument/2006/relationships/image" Target="media/image47.emf"/><Relationship Id="rId260" Type="http://schemas.openxmlformats.org/officeDocument/2006/relationships/image" Target="media/image122.emf"/><Relationship Id="rId34" Type="http://schemas.openxmlformats.org/officeDocument/2006/relationships/package" Target="embeddings/Microsoft_Visio_Drawing8.vsdx"/><Relationship Id="rId55" Type="http://schemas.openxmlformats.org/officeDocument/2006/relationships/image" Target="media/image20.emf"/><Relationship Id="rId76" Type="http://schemas.openxmlformats.org/officeDocument/2006/relationships/package" Target="embeddings/Microsoft_Visio_Drawing29.vsdx"/><Relationship Id="rId97" Type="http://schemas.openxmlformats.org/officeDocument/2006/relationships/image" Target="media/image41.emf"/><Relationship Id="rId120" Type="http://schemas.openxmlformats.org/officeDocument/2006/relationships/package" Target="embeddings/Microsoft_Visio_Drawing50.vsdx"/><Relationship Id="rId141" Type="http://schemas.openxmlformats.org/officeDocument/2006/relationships/image" Target="media/image63.emf"/><Relationship Id="rId7" Type="http://schemas.openxmlformats.org/officeDocument/2006/relationships/webSettings" Target="webSettings.xml"/><Relationship Id="rId162" Type="http://schemas.openxmlformats.org/officeDocument/2006/relationships/package" Target="embeddings/Microsoft_Visio_Drawing71.vsdx"/><Relationship Id="rId183" Type="http://schemas.openxmlformats.org/officeDocument/2006/relationships/image" Target="media/image84.emf"/><Relationship Id="rId218" Type="http://schemas.openxmlformats.org/officeDocument/2006/relationships/package" Target="embeddings/Microsoft_Visio_Drawing99.vsdx"/><Relationship Id="rId239" Type="http://schemas.openxmlformats.org/officeDocument/2006/relationships/package" Target="embeddings/Microsoft_Visio_Drawing110.vsdx"/><Relationship Id="rId250" Type="http://schemas.openxmlformats.org/officeDocument/2006/relationships/image" Target="media/image117.emf"/><Relationship Id="rId271" Type="http://schemas.openxmlformats.org/officeDocument/2006/relationships/package" Target="embeddings/Microsoft_Visio_Drawing126.vsdx"/><Relationship Id="rId24" Type="http://schemas.openxmlformats.org/officeDocument/2006/relationships/package" Target="embeddings/Microsoft_Visio_Drawing3.vsdx"/><Relationship Id="rId45" Type="http://schemas.openxmlformats.org/officeDocument/2006/relationships/image" Target="media/image15.emf"/><Relationship Id="rId66" Type="http://schemas.openxmlformats.org/officeDocument/2006/relationships/package" Target="embeddings/Microsoft_Visio_Drawing24.vsdx"/><Relationship Id="rId87" Type="http://schemas.openxmlformats.org/officeDocument/2006/relationships/image" Target="media/image36.emf"/><Relationship Id="rId110" Type="http://schemas.openxmlformats.org/officeDocument/2006/relationships/package" Target="embeddings/Microsoft_Visio_Drawing45.vsdx"/><Relationship Id="rId131" Type="http://schemas.openxmlformats.org/officeDocument/2006/relationships/image" Target="media/image58.emf"/><Relationship Id="rId152" Type="http://schemas.openxmlformats.org/officeDocument/2006/relationships/package" Target="embeddings/Microsoft_Visio_Drawing66.vsdx"/><Relationship Id="rId173" Type="http://schemas.openxmlformats.org/officeDocument/2006/relationships/image" Target="media/image79.emf"/><Relationship Id="rId194" Type="http://schemas.openxmlformats.org/officeDocument/2006/relationships/package" Target="embeddings/Microsoft_Visio_Drawing87.vsdx"/><Relationship Id="rId208" Type="http://schemas.openxmlformats.org/officeDocument/2006/relationships/package" Target="embeddings/Microsoft_Visio_Drawing94.vsdx"/><Relationship Id="rId229" Type="http://schemas.openxmlformats.org/officeDocument/2006/relationships/package" Target="embeddings/Microsoft_Visio_Drawing105.vsdx"/><Relationship Id="rId240" Type="http://schemas.openxmlformats.org/officeDocument/2006/relationships/image" Target="media/image112.emf"/><Relationship Id="rId261" Type="http://schemas.openxmlformats.org/officeDocument/2006/relationships/package" Target="embeddings/Microsoft_Visio_Drawing121.vsdx"/><Relationship Id="rId14" Type="http://schemas.microsoft.com/office/2011/relationships/commentsExtended" Target="commentsExtended.xml"/><Relationship Id="rId35" Type="http://schemas.openxmlformats.org/officeDocument/2006/relationships/image" Target="media/image10.emf"/><Relationship Id="rId56" Type="http://schemas.openxmlformats.org/officeDocument/2006/relationships/package" Target="embeddings/Microsoft_Visio_Drawing19.vsdx"/><Relationship Id="rId77" Type="http://schemas.openxmlformats.org/officeDocument/2006/relationships/image" Target="media/image31.emf"/><Relationship Id="rId100" Type="http://schemas.openxmlformats.org/officeDocument/2006/relationships/package" Target="embeddings/Microsoft_Visio_Drawing40.vsdx"/><Relationship Id="rId8" Type="http://schemas.openxmlformats.org/officeDocument/2006/relationships/footnotes" Target="footnotes.xml"/><Relationship Id="rId98" Type="http://schemas.openxmlformats.org/officeDocument/2006/relationships/package" Target="embeddings/Microsoft_Visio_Drawing39.vsdx"/><Relationship Id="rId121" Type="http://schemas.openxmlformats.org/officeDocument/2006/relationships/image" Target="media/image53.emf"/><Relationship Id="rId142" Type="http://schemas.openxmlformats.org/officeDocument/2006/relationships/package" Target="embeddings/Microsoft_Visio_Drawing61.vsdx"/><Relationship Id="rId163" Type="http://schemas.openxmlformats.org/officeDocument/2006/relationships/image" Target="media/image74.emf"/><Relationship Id="rId184" Type="http://schemas.openxmlformats.org/officeDocument/2006/relationships/package" Target="embeddings/Microsoft_Visio_Drawing82.vsdx"/><Relationship Id="rId219" Type="http://schemas.openxmlformats.org/officeDocument/2006/relationships/package" Target="embeddings/Microsoft_Visio_Drawing100.vsdx"/><Relationship Id="rId230" Type="http://schemas.openxmlformats.org/officeDocument/2006/relationships/image" Target="media/image107.emf"/><Relationship Id="rId251" Type="http://schemas.openxmlformats.org/officeDocument/2006/relationships/package" Target="embeddings/Microsoft_Visio_Drawing116.vsdx"/><Relationship Id="rId25" Type="http://schemas.openxmlformats.org/officeDocument/2006/relationships/image" Target="media/image5.emf"/><Relationship Id="rId46" Type="http://schemas.openxmlformats.org/officeDocument/2006/relationships/package" Target="embeddings/Microsoft_Visio_Drawing14.vsdx"/><Relationship Id="rId67" Type="http://schemas.openxmlformats.org/officeDocument/2006/relationships/image" Target="media/image26.emf"/><Relationship Id="rId272" Type="http://schemas.openxmlformats.org/officeDocument/2006/relationships/image" Target="media/image128.emf"/><Relationship Id="rId88" Type="http://schemas.openxmlformats.org/officeDocument/2006/relationships/package" Target="embeddings/Microsoft_Visio_Drawing35.vsdx"/><Relationship Id="rId111" Type="http://schemas.openxmlformats.org/officeDocument/2006/relationships/image" Target="media/image48.emf"/><Relationship Id="rId132" Type="http://schemas.openxmlformats.org/officeDocument/2006/relationships/package" Target="embeddings/Microsoft_Visio_Drawing56.vsdx"/><Relationship Id="rId153" Type="http://schemas.openxmlformats.org/officeDocument/2006/relationships/image" Target="media/image69.emf"/><Relationship Id="rId174" Type="http://schemas.openxmlformats.org/officeDocument/2006/relationships/package" Target="embeddings/Microsoft_Visio_Drawing77.vsdx"/><Relationship Id="rId195" Type="http://schemas.openxmlformats.org/officeDocument/2006/relationships/image" Target="media/image90.emf"/><Relationship Id="rId209" Type="http://schemas.openxmlformats.org/officeDocument/2006/relationships/image" Target="media/image97.emf"/><Relationship Id="rId220" Type="http://schemas.openxmlformats.org/officeDocument/2006/relationships/image" Target="media/image102.emf"/><Relationship Id="rId241" Type="http://schemas.openxmlformats.org/officeDocument/2006/relationships/package" Target="embeddings/Microsoft_Visio_Drawing111.vsdx"/><Relationship Id="rId15" Type="http://schemas.microsoft.com/office/2016/09/relationships/commentsIds" Target="commentsIds.xml"/><Relationship Id="rId36" Type="http://schemas.openxmlformats.org/officeDocument/2006/relationships/package" Target="embeddings/Microsoft_Visio_Drawing9.vsdx"/><Relationship Id="rId57" Type="http://schemas.openxmlformats.org/officeDocument/2006/relationships/image" Target="media/image21.emf"/><Relationship Id="rId262" Type="http://schemas.openxmlformats.org/officeDocument/2006/relationships/image" Target="media/image123.emf"/><Relationship Id="rId78" Type="http://schemas.openxmlformats.org/officeDocument/2006/relationships/package" Target="embeddings/Microsoft_Visio_Drawing30.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1.vsdx"/><Relationship Id="rId143" Type="http://schemas.openxmlformats.org/officeDocument/2006/relationships/image" Target="media/image64.emf"/><Relationship Id="rId164" Type="http://schemas.openxmlformats.org/officeDocument/2006/relationships/package" Target="embeddings/Microsoft_Visio_Drawing72.vsdx"/><Relationship Id="rId185" Type="http://schemas.openxmlformats.org/officeDocument/2006/relationships/image" Target="media/image85.emf"/><Relationship Id="rId9" Type="http://schemas.openxmlformats.org/officeDocument/2006/relationships/endnotes" Target="endnotes.xml"/><Relationship Id="rId210" Type="http://schemas.openxmlformats.org/officeDocument/2006/relationships/package" Target="embeddings/Microsoft_Visio_Drawing95.vsdx"/><Relationship Id="rId26" Type="http://schemas.openxmlformats.org/officeDocument/2006/relationships/package" Target="embeddings/Microsoft_Visio_Drawing4.vsdx"/><Relationship Id="rId231" Type="http://schemas.openxmlformats.org/officeDocument/2006/relationships/package" Target="embeddings/Microsoft_Visio_Drawing106.vsdx"/><Relationship Id="rId252" Type="http://schemas.openxmlformats.org/officeDocument/2006/relationships/image" Target="media/image118.emf"/><Relationship Id="rId273" Type="http://schemas.openxmlformats.org/officeDocument/2006/relationships/package" Target="embeddings/Microsoft_Visio_Drawing127.vsdx"/><Relationship Id="rId47" Type="http://schemas.openxmlformats.org/officeDocument/2006/relationships/image" Target="media/image16.emf"/><Relationship Id="rId68" Type="http://schemas.openxmlformats.org/officeDocument/2006/relationships/package" Target="embeddings/Microsoft_Visio_Drawing25.vsdx"/><Relationship Id="rId89" Type="http://schemas.openxmlformats.org/officeDocument/2006/relationships/image" Target="media/image37.emf"/><Relationship Id="rId112" Type="http://schemas.openxmlformats.org/officeDocument/2006/relationships/package" Target="embeddings/Microsoft_Visio_Drawing46.vsdx"/><Relationship Id="rId133" Type="http://schemas.openxmlformats.org/officeDocument/2006/relationships/image" Target="media/image59.emf"/><Relationship Id="rId154" Type="http://schemas.openxmlformats.org/officeDocument/2006/relationships/package" Target="embeddings/Microsoft_Visio_Drawing67.vsdx"/><Relationship Id="rId175" Type="http://schemas.openxmlformats.org/officeDocument/2006/relationships/image" Target="media/image80.emf"/><Relationship Id="rId196" Type="http://schemas.openxmlformats.org/officeDocument/2006/relationships/package" Target="embeddings/Microsoft_Visio_Drawing88.vsdx"/><Relationship Id="rId200" Type="http://schemas.openxmlformats.org/officeDocument/2006/relationships/package" Target="embeddings/Microsoft_Visio_Drawing90.vsdx"/><Relationship Id="rId16" Type="http://schemas.microsoft.com/office/2018/08/relationships/commentsExtensible" Target="commentsExtensible.xml"/><Relationship Id="rId221" Type="http://schemas.openxmlformats.org/officeDocument/2006/relationships/package" Target="embeddings/Microsoft_Visio_Drawing101.vsdx"/><Relationship Id="rId242" Type="http://schemas.openxmlformats.org/officeDocument/2006/relationships/image" Target="media/image113.emf"/><Relationship Id="rId263" Type="http://schemas.openxmlformats.org/officeDocument/2006/relationships/package" Target="embeddings/Microsoft_Visio_Drawing122.vsdx"/><Relationship Id="rId37" Type="http://schemas.openxmlformats.org/officeDocument/2006/relationships/image" Target="media/image11.emf"/><Relationship Id="rId58" Type="http://schemas.openxmlformats.org/officeDocument/2006/relationships/package" Target="embeddings/Microsoft_Visio_Drawing20.vsdx"/><Relationship Id="rId79" Type="http://schemas.openxmlformats.org/officeDocument/2006/relationships/image" Target="media/image32.emf"/><Relationship Id="rId102" Type="http://schemas.openxmlformats.org/officeDocument/2006/relationships/package" Target="embeddings/Microsoft_Visio_Drawing41.vsdx"/><Relationship Id="rId123" Type="http://schemas.openxmlformats.org/officeDocument/2006/relationships/image" Target="media/image54.emf"/><Relationship Id="rId144" Type="http://schemas.openxmlformats.org/officeDocument/2006/relationships/package" Target="embeddings/Microsoft_Visio_Drawing62.vsdx"/><Relationship Id="rId90" Type="http://schemas.openxmlformats.org/officeDocument/2006/relationships/package" Target="embeddings/Microsoft_Visio_Drawing36.vsdx"/><Relationship Id="rId165" Type="http://schemas.openxmlformats.org/officeDocument/2006/relationships/image" Target="media/image75.emf"/><Relationship Id="rId186" Type="http://schemas.openxmlformats.org/officeDocument/2006/relationships/package" Target="embeddings/Microsoft_Visio_Drawing83.vsdx"/><Relationship Id="rId211" Type="http://schemas.openxmlformats.org/officeDocument/2006/relationships/image" Target="media/image98.emf"/><Relationship Id="rId232" Type="http://schemas.openxmlformats.org/officeDocument/2006/relationships/image" Target="media/image108.emf"/><Relationship Id="rId253" Type="http://schemas.openxmlformats.org/officeDocument/2006/relationships/package" Target="embeddings/Microsoft_Visio_Drawing117.vsdx"/><Relationship Id="rId274" Type="http://schemas.openxmlformats.org/officeDocument/2006/relationships/footer" Target="footer1.xml"/><Relationship Id="rId27" Type="http://schemas.openxmlformats.org/officeDocument/2006/relationships/image" Target="media/image6.emf"/><Relationship Id="rId48" Type="http://schemas.openxmlformats.org/officeDocument/2006/relationships/package" Target="embeddings/Microsoft_Visio_Drawing15.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Drawing57.vsdx"/><Relationship Id="rId80" Type="http://schemas.openxmlformats.org/officeDocument/2006/relationships/package" Target="embeddings/Microsoft_Visio_Drawing31.vsdx"/><Relationship Id="rId155" Type="http://schemas.openxmlformats.org/officeDocument/2006/relationships/image" Target="media/image70.emf"/><Relationship Id="rId176" Type="http://schemas.openxmlformats.org/officeDocument/2006/relationships/package" Target="embeddings/Microsoft_Visio_Drawing78.vsdx"/><Relationship Id="rId197" Type="http://schemas.openxmlformats.org/officeDocument/2006/relationships/image" Target="media/image91.emf"/><Relationship Id="rId201" Type="http://schemas.openxmlformats.org/officeDocument/2006/relationships/image" Target="media/image93.emf"/><Relationship Id="rId222" Type="http://schemas.openxmlformats.org/officeDocument/2006/relationships/image" Target="media/image103.emf"/><Relationship Id="rId243" Type="http://schemas.openxmlformats.org/officeDocument/2006/relationships/package" Target="embeddings/Microsoft_Visio_Drawing112.vsdx"/><Relationship Id="rId264" Type="http://schemas.openxmlformats.org/officeDocument/2006/relationships/image" Target="media/image124.emf"/><Relationship Id="rId17" Type="http://schemas.openxmlformats.org/officeDocument/2006/relationships/image" Target="media/image1.emf"/><Relationship Id="rId38" Type="http://schemas.openxmlformats.org/officeDocument/2006/relationships/package" Target="embeddings/Microsoft_Visio_Drawing10.vsd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package" Target="embeddings/Microsoft_Visio_Drawing52.vsdx"/><Relationship Id="rId70" Type="http://schemas.openxmlformats.org/officeDocument/2006/relationships/package" Target="embeddings/Microsoft_Visio_Drawing26.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73.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package" Target="embeddings/Microsoft_Visio_Drawing96.vsdx"/><Relationship Id="rId233" Type="http://schemas.openxmlformats.org/officeDocument/2006/relationships/package" Target="embeddings/Microsoft_Visio_Drawing107.vsdx"/><Relationship Id="rId254" Type="http://schemas.openxmlformats.org/officeDocument/2006/relationships/image" Target="media/image119.emf"/><Relationship Id="rId28" Type="http://schemas.openxmlformats.org/officeDocument/2006/relationships/package" Target="embeddings/Microsoft_Visio_Drawing5.vsdx"/><Relationship Id="rId49" Type="http://schemas.openxmlformats.org/officeDocument/2006/relationships/image" Target="media/image17.emf"/><Relationship Id="rId114" Type="http://schemas.openxmlformats.org/officeDocument/2006/relationships/package" Target="embeddings/Microsoft_Visio_Drawing47.vsdx"/><Relationship Id="rId275" Type="http://schemas.openxmlformats.org/officeDocument/2006/relationships/fontTable" Target="fontTable.xml"/><Relationship Id="rId60" Type="http://schemas.openxmlformats.org/officeDocument/2006/relationships/package" Target="embeddings/Microsoft_Visio_Drawing21.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Drawing68.vsdx"/><Relationship Id="rId177" Type="http://schemas.openxmlformats.org/officeDocument/2006/relationships/image" Target="media/image81.emf"/><Relationship Id="rId198" Type="http://schemas.openxmlformats.org/officeDocument/2006/relationships/package" Target="embeddings/Microsoft_Visio_Drawing89.vsdx"/><Relationship Id="rId202" Type="http://schemas.openxmlformats.org/officeDocument/2006/relationships/package" Target="embeddings/Microsoft_Visio_Drawing91.vsdx"/><Relationship Id="rId223" Type="http://schemas.openxmlformats.org/officeDocument/2006/relationships/package" Target="embeddings/Microsoft_Visio_Drawing102.vsdx"/><Relationship Id="rId244" Type="http://schemas.openxmlformats.org/officeDocument/2006/relationships/image" Target="media/image114.emf"/><Relationship Id="rId18" Type="http://schemas.openxmlformats.org/officeDocument/2006/relationships/package" Target="embeddings/Microsoft_Visio_Drawing.vsdx"/><Relationship Id="rId39" Type="http://schemas.openxmlformats.org/officeDocument/2006/relationships/image" Target="media/image12.emf"/><Relationship Id="rId265" Type="http://schemas.openxmlformats.org/officeDocument/2006/relationships/package" Target="embeddings/Microsoft_Visio_Drawing123.vsdx"/><Relationship Id="rId50" Type="http://schemas.openxmlformats.org/officeDocument/2006/relationships/package" Target="embeddings/Microsoft_Visio_Drawing16.vsdx"/><Relationship Id="rId104" Type="http://schemas.openxmlformats.org/officeDocument/2006/relationships/package" Target="embeddings/Microsoft_Visio_Drawing42.vsdx"/><Relationship Id="rId125" Type="http://schemas.openxmlformats.org/officeDocument/2006/relationships/image" Target="media/image55.emf"/><Relationship Id="rId146" Type="http://schemas.openxmlformats.org/officeDocument/2006/relationships/package" Target="embeddings/Microsoft_Visio_Drawing63.vsdx"/><Relationship Id="rId167" Type="http://schemas.openxmlformats.org/officeDocument/2006/relationships/image" Target="media/image76.emf"/><Relationship Id="rId188" Type="http://schemas.openxmlformats.org/officeDocument/2006/relationships/package" Target="embeddings/Microsoft_Visio_Drawing84.vsdx"/><Relationship Id="rId71" Type="http://schemas.openxmlformats.org/officeDocument/2006/relationships/image" Target="media/image28.emf"/><Relationship Id="rId92" Type="http://schemas.openxmlformats.org/officeDocument/2006/relationships/package" Target="embeddings/Microsoft_Visio_Drawing37.vsdx"/><Relationship Id="rId213" Type="http://schemas.openxmlformats.org/officeDocument/2006/relationships/image" Target="media/image99.emf"/><Relationship Id="rId234" Type="http://schemas.openxmlformats.org/officeDocument/2006/relationships/image" Target="media/image109.emf"/><Relationship Id="rId2" Type="http://schemas.openxmlformats.org/officeDocument/2006/relationships/customXml" Target="../customXml/item2.xml"/><Relationship Id="rId29" Type="http://schemas.openxmlformats.org/officeDocument/2006/relationships/image" Target="media/image7.emf"/><Relationship Id="rId255" Type="http://schemas.openxmlformats.org/officeDocument/2006/relationships/package" Target="embeddings/Microsoft_Visio_Drawing118.vsdx"/><Relationship Id="rId276" Type="http://schemas.microsoft.com/office/2011/relationships/people" Target="people.xml"/><Relationship Id="rId40" Type="http://schemas.openxmlformats.org/officeDocument/2006/relationships/package" Target="embeddings/Microsoft_Visio_Drawing11.vsdx"/><Relationship Id="rId115" Type="http://schemas.openxmlformats.org/officeDocument/2006/relationships/image" Target="media/image50.emf"/><Relationship Id="rId136" Type="http://schemas.openxmlformats.org/officeDocument/2006/relationships/package" Target="embeddings/Microsoft_Visio_Drawing58.vsdx"/><Relationship Id="rId157" Type="http://schemas.openxmlformats.org/officeDocument/2006/relationships/image" Target="media/image71.emf"/><Relationship Id="rId178" Type="http://schemas.openxmlformats.org/officeDocument/2006/relationships/package" Target="embeddings/Microsoft_Visio_Drawing79.vsdx"/><Relationship Id="rId61" Type="http://schemas.openxmlformats.org/officeDocument/2006/relationships/image" Target="media/image23.emf"/><Relationship Id="rId82" Type="http://schemas.openxmlformats.org/officeDocument/2006/relationships/package" Target="embeddings/Microsoft_Visio_Drawing32.vsdx"/><Relationship Id="rId199" Type="http://schemas.openxmlformats.org/officeDocument/2006/relationships/image" Target="media/image92.emf"/><Relationship Id="rId203" Type="http://schemas.openxmlformats.org/officeDocument/2006/relationships/image" Target="media/image94.emf"/><Relationship Id="rId19" Type="http://schemas.openxmlformats.org/officeDocument/2006/relationships/image" Target="media/image2.emf"/><Relationship Id="rId224" Type="http://schemas.openxmlformats.org/officeDocument/2006/relationships/image" Target="media/image104.emf"/><Relationship Id="rId245" Type="http://schemas.openxmlformats.org/officeDocument/2006/relationships/package" Target="embeddings/Microsoft_Visio_Drawing113.vsdx"/><Relationship Id="rId266" Type="http://schemas.openxmlformats.org/officeDocument/2006/relationships/image" Target="media/image125.emf"/><Relationship Id="rId30" Type="http://schemas.openxmlformats.org/officeDocument/2006/relationships/package" Target="embeddings/Microsoft_Visio_Drawing6.vsdx"/><Relationship Id="rId105" Type="http://schemas.openxmlformats.org/officeDocument/2006/relationships/image" Target="media/image45.emf"/><Relationship Id="rId126" Type="http://schemas.openxmlformats.org/officeDocument/2006/relationships/package" Target="embeddings/Microsoft_Visio_Drawing53.vsdx"/><Relationship Id="rId147" Type="http://schemas.openxmlformats.org/officeDocument/2006/relationships/image" Target="media/image66.emf"/><Relationship Id="rId168" Type="http://schemas.openxmlformats.org/officeDocument/2006/relationships/package" Target="embeddings/Microsoft_Visio_Drawing74.vsdx"/><Relationship Id="rId51" Type="http://schemas.openxmlformats.org/officeDocument/2006/relationships/image" Target="media/image18.emf"/><Relationship Id="rId72" Type="http://schemas.openxmlformats.org/officeDocument/2006/relationships/package" Target="embeddings/Microsoft_Visio_Drawing27.vsdx"/><Relationship Id="rId93" Type="http://schemas.openxmlformats.org/officeDocument/2006/relationships/image" Target="media/image39.emf"/><Relationship Id="rId189" Type="http://schemas.openxmlformats.org/officeDocument/2006/relationships/image" Target="media/image87.emf"/><Relationship Id="rId3" Type="http://schemas.openxmlformats.org/officeDocument/2006/relationships/customXml" Target="../customXml/item3.xml"/><Relationship Id="rId214" Type="http://schemas.openxmlformats.org/officeDocument/2006/relationships/package" Target="embeddings/Microsoft_Visio_Drawing97.vsdx"/><Relationship Id="rId235" Type="http://schemas.openxmlformats.org/officeDocument/2006/relationships/package" Target="embeddings/Microsoft_Visio_Drawing108.vsdx"/><Relationship Id="rId256" Type="http://schemas.openxmlformats.org/officeDocument/2006/relationships/image" Target="media/image120.emf"/><Relationship Id="rId277" Type="http://schemas.openxmlformats.org/officeDocument/2006/relationships/theme" Target="theme/theme1.xml"/><Relationship Id="rId116" Type="http://schemas.openxmlformats.org/officeDocument/2006/relationships/package" Target="embeddings/Microsoft_Visio_Drawing48.vsdx"/><Relationship Id="rId137" Type="http://schemas.openxmlformats.org/officeDocument/2006/relationships/image" Target="media/image61.emf"/><Relationship Id="rId158" Type="http://schemas.openxmlformats.org/officeDocument/2006/relationships/package" Target="embeddings/Microsoft_Visio_Drawing69.vsdx"/><Relationship Id="rId20" Type="http://schemas.openxmlformats.org/officeDocument/2006/relationships/package" Target="embeddings/Microsoft_Visio_Drawing1.vsdx"/><Relationship Id="rId41" Type="http://schemas.openxmlformats.org/officeDocument/2006/relationships/image" Target="media/image13.emf"/><Relationship Id="rId62" Type="http://schemas.openxmlformats.org/officeDocument/2006/relationships/package" Target="embeddings/Microsoft_Visio_Drawing22.vsdx"/><Relationship Id="rId83" Type="http://schemas.openxmlformats.org/officeDocument/2006/relationships/image" Target="media/image34.emf"/><Relationship Id="rId179" Type="http://schemas.openxmlformats.org/officeDocument/2006/relationships/image" Target="media/image82.emf"/><Relationship Id="rId190" Type="http://schemas.openxmlformats.org/officeDocument/2006/relationships/package" Target="embeddings/Microsoft_Visio_Drawing85.vsdx"/><Relationship Id="rId204" Type="http://schemas.openxmlformats.org/officeDocument/2006/relationships/package" Target="embeddings/Microsoft_Visio_Drawing92.vsdx"/><Relationship Id="rId225" Type="http://schemas.openxmlformats.org/officeDocument/2006/relationships/package" Target="embeddings/Microsoft_Visio_Drawing103.vsdx"/><Relationship Id="rId246" Type="http://schemas.openxmlformats.org/officeDocument/2006/relationships/image" Target="media/image115.emf"/><Relationship Id="rId267" Type="http://schemas.openxmlformats.org/officeDocument/2006/relationships/package" Target="embeddings/Microsoft_Visio_Drawing124.vsdx"/><Relationship Id="rId106" Type="http://schemas.openxmlformats.org/officeDocument/2006/relationships/package" Target="embeddings/Microsoft_Visio_Drawing43.vsdx"/><Relationship Id="rId127" Type="http://schemas.openxmlformats.org/officeDocument/2006/relationships/image" Target="media/image56.emf"/><Relationship Id="rId10" Type="http://schemas.openxmlformats.org/officeDocument/2006/relationships/hyperlink" Target="http://www.3gpp.org/3G_Specs/CRs.htm" TargetMode="External"/><Relationship Id="rId31" Type="http://schemas.openxmlformats.org/officeDocument/2006/relationships/image" Target="media/image8.emf"/><Relationship Id="rId52" Type="http://schemas.openxmlformats.org/officeDocument/2006/relationships/package" Target="embeddings/Microsoft_Visio_Drawing17.vsdx"/><Relationship Id="rId73" Type="http://schemas.openxmlformats.org/officeDocument/2006/relationships/image" Target="media/image29.emf"/><Relationship Id="rId94" Type="http://schemas.openxmlformats.org/officeDocument/2006/relationships/package" Target="embeddings/Microsoft_Visio_Drawing38.vsdx"/><Relationship Id="rId148" Type="http://schemas.openxmlformats.org/officeDocument/2006/relationships/package" Target="embeddings/Microsoft_Visio_Drawing64.vsdx"/><Relationship Id="rId169" Type="http://schemas.openxmlformats.org/officeDocument/2006/relationships/image" Target="media/image77.emf"/><Relationship Id="rId4" Type="http://schemas.openxmlformats.org/officeDocument/2006/relationships/numbering" Target="numbering.xml"/><Relationship Id="rId180" Type="http://schemas.openxmlformats.org/officeDocument/2006/relationships/package" Target="embeddings/Microsoft_Visio_Drawing80.vsdx"/><Relationship Id="rId215" Type="http://schemas.openxmlformats.org/officeDocument/2006/relationships/image" Target="media/image100.emf"/><Relationship Id="rId236" Type="http://schemas.openxmlformats.org/officeDocument/2006/relationships/image" Target="media/image110.emf"/><Relationship Id="rId257" Type="http://schemas.openxmlformats.org/officeDocument/2006/relationships/package" Target="embeddings/Microsoft_Visio_Drawing119.vsdx"/><Relationship Id="rId42" Type="http://schemas.openxmlformats.org/officeDocument/2006/relationships/package" Target="embeddings/Microsoft_Visio_Drawing12.vsdx"/><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 Id="rId191" Type="http://schemas.openxmlformats.org/officeDocument/2006/relationships/image" Target="media/image88.emf"/><Relationship Id="rId205" Type="http://schemas.openxmlformats.org/officeDocument/2006/relationships/image" Target="media/image95.emf"/><Relationship Id="rId247" Type="http://schemas.openxmlformats.org/officeDocument/2006/relationships/package" Target="embeddings/Microsoft_Visio_Drawing114.vsdx"/><Relationship Id="rId107" Type="http://schemas.openxmlformats.org/officeDocument/2006/relationships/image" Target="media/image46.emf"/><Relationship Id="rId11" Type="http://schemas.openxmlformats.org/officeDocument/2006/relationships/hyperlink" Target="http://www.3gpp.org/Change-Requests" TargetMode="External"/><Relationship Id="rId53" Type="http://schemas.openxmlformats.org/officeDocument/2006/relationships/image" Target="media/image19.emf"/><Relationship Id="rId149" Type="http://schemas.openxmlformats.org/officeDocument/2006/relationships/image" Target="media/image67.emf"/><Relationship Id="rId95" Type="http://schemas.openxmlformats.org/officeDocument/2006/relationships/image" Target="media/image40.emf"/><Relationship Id="rId160" Type="http://schemas.openxmlformats.org/officeDocument/2006/relationships/package" Target="embeddings/Microsoft_Visio_Drawing70.vsdx"/><Relationship Id="rId216" Type="http://schemas.openxmlformats.org/officeDocument/2006/relationships/package" Target="embeddings/Microsoft_Visio_Drawing98.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B53C106F-E77D-4BD8-87DC-DA488AB54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3.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http://schemas.microsoft.com/sharepoint/v3"/>
    <ds:schemaRef ds:uri="2f282d3b-eb4a-4b09-b61f-b9593442e286"/>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334</Pages>
  <Words>138584</Words>
  <Characters>789935</Characters>
  <Application>Microsoft Office Word</Application>
  <DocSecurity>0</DocSecurity>
  <Lines>6582</Lines>
  <Paragraphs>1853</Paragraphs>
  <ScaleCrop>false</ScaleCrop>
  <HeadingPairs>
    <vt:vector size="2" baseType="variant">
      <vt:variant>
        <vt:lpstr>Title</vt:lpstr>
      </vt:variant>
      <vt:variant>
        <vt:i4>1</vt:i4>
      </vt:variant>
    </vt:vector>
  </HeadingPairs>
  <TitlesOfParts>
    <vt:vector size="1" baseType="lpstr">
      <vt:lpstr>3GPP TS 38.321</vt:lpstr>
    </vt:vector>
  </TitlesOfParts>
  <Company/>
  <LinksUpToDate>false</LinksUpToDate>
  <CharactersWithSpaces>926666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lastModifiedBy>Xiaomi-Yujian</cp:lastModifiedBy>
  <cp:revision>2</cp:revision>
  <dcterms:created xsi:type="dcterms:W3CDTF">2025-03-20T11:15:00Z</dcterms:created>
  <dcterms:modified xsi:type="dcterms:W3CDTF">2025-03-20T11:15:00Z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ies>
</file>