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9702" w14:textId="77777777" w:rsidR="00BA47C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Pr>
          <w:rFonts w:ascii="Arial" w:eastAsia="宋体" w:hAnsi="Arial" w:hint="eastAsia"/>
          <w:b/>
          <w:kern w:val="2"/>
          <w:sz w:val="22"/>
          <w:szCs w:val="22"/>
          <w:lang w:val="de-DE" w:eastAsia="zh-CN"/>
        </w:rPr>
        <w:t>8</w:t>
      </w:r>
      <w:r>
        <w:rPr>
          <w:rFonts w:ascii="Arial" w:eastAsia="MS Mincho" w:hAnsi="Arial"/>
          <w:b/>
          <w:kern w:val="2"/>
          <w:sz w:val="22"/>
          <w:szCs w:val="22"/>
          <w:lang w:val="de-DE" w:eastAsia="zh-CN"/>
        </w:rPr>
        <w:tab/>
      </w:r>
      <w:r>
        <w:rPr>
          <w:rFonts w:ascii="Arial" w:eastAsia="MS Mincho" w:hAnsi="Arial" w:hint="eastAsia"/>
          <w:b/>
          <w:i/>
          <w:iCs/>
          <w:color w:val="C00000"/>
          <w:kern w:val="2"/>
          <w:sz w:val="22"/>
          <w:szCs w:val="22"/>
          <w:lang w:val="en-US" w:eastAsia="zh-CN"/>
        </w:rPr>
        <w:t>DRAFT</w:t>
      </w:r>
      <w:r>
        <w:rPr>
          <w:rFonts w:ascii="Arial" w:eastAsia="MS Mincho" w:hAnsi="Arial" w:hint="eastAsia"/>
          <w:b/>
          <w:kern w:val="2"/>
          <w:sz w:val="22"/>
          <w:szCs w:val="22"/>
          <w:lang w:val="en-US" w:eastAsia="zh-CN"/>
        </w:rPr>
        <w:t>_R2-24xxxxx</w:t>
      </w:r>
    </w:p>
    <w:p w14:paraId="001615F3" w14:textId="77777777" w:rsidR="00BA47CD" w:rsidRDefault="00480789">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b/>
          <w:kern w:val="2"/>
          <w:sz w:val="22"/>
          <w:szCs w:val="22"/>
          <w:lang w:val="de-DE" w:eastAsia="zh-CN"/>
        </w:rPr>
        <w:t>Orlando, USA, Nov. 18th – 22nd, 2024</w:t>
      </w:r>
    </w:p>
    <w:p w14:paraId="6A54C62B"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de-DE" w:eastAsia="zh-CN"/>
          <w14:ligatures w14:val="standardContextual"/>
        </w:rPr>
      </w:pPr>
    </w:p>
    <w:p w14:paraId="514356FC"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r>
        <w:rPr>
          <w:rFonts w:ascii="Arial" w:eastAsia="等线" w:hAnsi="Arial" w:cs="Arial" w:hint="eastAsia"/>
          <w:bCs/>
          <w:kern w:val="2"/>
          <w:sz w:val="22"/>
          <w:szCs w:val="22"/>
          <w:lang w:val="en-US" w:eastAsia="zh-CN"/>
          <w14:ligatures w14:val="standardContextual"/>
        </w:rPr>
        <w:t xml:space="preserve">LS on Satellite IDs for store-and-forward operation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0" w:name="OLE_LINK58"/>
      <w:bookmarkStart w:id="1"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RAN2</w:t>
      </w:r>
    </w:p>
    <w:p w14:paraId="0304D29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SA2</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46"/>
      <w:bookmarkStart w:id="6"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 xml:space="preserve">Xiao </w:t>
      </w:r>
      <w:proofErr w:type="spellStart"/>
      <w:r>
        <w:rPr>
          <w:rFonts w:ascii="Arial" w:eastAsia="等线"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xiaoxiao</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9"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17DE30C8" w14:textId="77777777" w:rsidR="00BA47CD" w:rsidRDefault="00480789">
      <w:pPr>
        <w:widowControl w:val="0"/>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RAN2 discussed how an IoT NTN UE capable of store-and-forward operation uses the MME-configured satellite ID list in the access stratum, and achieved the following understanding:</w:t>
      </w:r>
    </w:p>
    <w:p w14:paraId="42022400" w14:textId="77777777" w:rsidR="00BA47CD" w:rsidRDefault="00480789">
      <w:pPr>
        <w:widowControl w:val="0"/>
        <w:numPr>
          <w:ilvl w:val="0"/>
          <w:numId w:val="2"/>
        </w:numPr>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u w:val="single"/>
          <w:lang w:val="en-US" w:eastAsia="zh-CN"/>
          <w14:ligatures w14:val="standardContextual"/>
        </w:rPr>
        <w:t>Understanding 1</w:t>
      </w:r>
      <w:r>
        <w:rPr>
          <w:rFonts w:ascii="Arial" w:eastAsia="等线" w:hAnsi="Arial" w:cs="Arial" w:hint="eastAsia"/>
          <w:kern w:val="2"/>
          <w:lang w:val="en-US" w:eastAsia="zh-CN"/>
          <w14:ligatures w14:val="standardContextual"/>
        </w:rPr>
        <w:t>: the UE configured with a satellite ID list by MME is not prevented to camp on a satellite operating in normal IoT NTN mode (i.e. with feeder-link connection), and perform subsequent access and data/</w:t>
      </w:r>
      <w:proofErr w:type="spellStart"/>
      <w:r>
        <w:rPr>
          <w:rFonts w:ascii="Arial" w:eastAsia="等线" w:hAnsi="Arial" w:cs="Arial" w:hint="eastAsia"/>
          <w:kern w:val="2"/>
          <w:lang w:val="en-US" w:eastAsia="zh-CN"/>
          <w14:ligatures w14:val="standardContextual"/>
        </w:rPr>
        <w:t>signalling</w:t>
      </w:r>
      <w:proofErr w:type="spellEnd"/>
      <w:r>
        <w:rPr>
          <w:rFonts w:ascii="Arial" w:eastAsia="等线" w:hAnsi="Arial" w:cs="Arial" w:hint="eastAsia"/>
          <w:kern w:val="2"/>
          <w:lang w:val="en-US" w:eastAsia="zh-CN"/>
          <w14:ligatures w14:val="standardContextual"/>
        </w:rPr>
        <w:t xml:space="preserve"> communication with that satellite.</w:t>
      </w:r>
    </w:p>
    <w:p w14:paraId="672BE871" w14:textId="77777777" w:rsidR="00BA47CD" w:rsidRDefault="00480789">
      <w:pPr>
        <w:widowControl w:val="0"/>
        <w:numPr>
          <w:ilvl w:val="0"/>
          <w:numId w:val="2"/>
        </w:numPr>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u w:val="single"/>
          <w:lang w:val="en-US" w:eastAsia="zh-CN"/>
          <w14:ligatures w14:val="standardContextual"/>
        </w:rPr>
        <w:t>Understanding 2</w:t>
      </w:r>
      <w:r>
        <w:rPr>
          <w:rFonts w:ascii="Arial" w:eastAsia="等线" w:hAnsi="Arial" w:cs="Arial" w:hint="eastAsia"/>
          <w:kern w:val="2"/>
          <w:lang w:val="en-US" w:eastAsia="zh-CN"/>
          <w14:ligatures w14:val="standardContextual"/>
        </w:rPr>
        <w:t>: the UE configured with a satellite ID list by MME is not prevented to camp on, attempt to access to and communicate with a satellite which is not included in the MME-configured satellite list</w:t>
      </w:r>
      <w:r>
        <w:rPr>
          <w:rFonts w:ascii="Arial" w:eastAsia="等线" w:hAnsi="Arial" w:cs="Arial"/>
          <w:kern w:val="2"/>
          <w:lang w:val="en-US" w:eastAsia="zh-CN"/>
          <w14:ligatures w14:val="standardContextual"/>
        </w:rPr>
        <w:t>.</w:t>
      </w:r>
    </w:p>
    <w:p w14:paraId="1A812C17" w14:textId="4C8F4398"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7"/>
      <w:commentRangeStart w:id="8"/>
      <w:r>
        <w:rPr>
          <w:rFonts w:ascii="Arial" w:eastAsia="等线" w:hAnsi="Arial" w:cs="Arial" w:hint="eastAsia"/>
          <w:kern w:val="2"/>
          <w:lang w:val="en-US" w:eastAsia="zh-CN"/>
          <w14:ligatures w14:val="standardContextual"/>
        </w:rPr>
        <w:t xml:space="preserve">RAN2 would like </w:t>
      </w:r>
      <w:ins w:id="9" w:author="CATT (Xiao)_v05" w:date="2024-11-27T22:25:00Z" w16du:dateUtc="2024-11-27T14:25:00Z">
        <w:r w:rsidR="008063F0">
          <w:rPr>
            <w:rFonts w:ascii="Arial" w:eastAsia="等线" w:hAnsi="Arial" w:cs="Arial" w:hint="eastAsia"/>
            <w:kern w:val="2"/>
            <w:lang w:val="en-US" w:eastAsia="zh-CN"/>
            <w14:ligatures w14:val="standardContextual"/>
          </w:rPr>
          <w:t xml:space="preserve">to </w:t>
        </w:r>
      </w:ins>
      <w:r>
        <w:rPr>
          <w:rFonts w:ascii="Arial" w:eastAsia="等线" w:hAnsi="Arial" w:cs="Arial" w:hint="eastAsia"/>
          <w:kern w:val="2"/>
          <w:lang w:val="en-US" w:eastAsia="zh-CN"/>
          <w14:ligatures w14:val="standardContextual"/>
        </w:rPr>
        <w:t>request SA2 to provide feedback on whether above Understanding 2</w:t>
      </w:r>
      <w:del w:id="10" w:author="CATT (Xiao)_v02" w:date="2024-11-27T10:23:00Z">
        <w:r w:rsidDel="00A57ABA">
          <w:rPr>
            <w:rFonts w:ascii="Arial" w:eastAsia="等线" w:hAnsi="Arial" w:cs="Arial" w:hint="eastAsia"/>
            <w:kern w:val="2"/>
            <w:lang w:val="en-US" w:eastAsia="zh-CN"/>
            <w14:ligatures w14:val="standardContextual"/>
          </w:rPr>
          <w:delText xml:space="preserve"> is correct</w:delText>
        </w:r>
        <w:commentRangeEnd w:id="7"/>
        <w:r w:rsidR="005221D5" w:rsidDel="00A57ABA">
          <w:rPr>
            <w:rStyle w:val="aff0"/>
          </w:rPr>
          <w:commentReference w:id="7"/>
        </w:r>
        <w:commentRangeEnd w:id="8"/>
        <w:r w:rsidR="00A57ABA" w:rsidDel="00A57ABA">
          <w:rPr>
            <w:rStyle w:val="aff0"/>
          </w:rPr>
          <w:commentReference w:id="8"/>
        </w:r>
      </w:del>
      <w:ins w:id="11" w:author="CATT (Xiao)_简化" w:date="2024-11-27T10:01:00Z">
        <w:r w:rsidR="003762D4">
          <w:rPr>
            <w:rFonts w:ascii="Arial" w:eastAsia="等线" w:hAnsi="Arial" w:cs="Arial" w:hint="eastAsia"/>
            <w:kern w:val="2"/>
            <w:lang w:eastAsia="zh-CN"/>
            <w14:ligatures w14:val="standardContextual"/>
          </w:rPr>
          <w:t xml:space="preserve"> </w:t>
        </w:r>
      </w:ins>
      <w:ins w:id="12" w:author="CATT (Xiao)_v02" w:date="2024-11-27T10:23:00Z">
        <w:r w:rsidR="00A57ABA">
          <w:rPr>
            <w:rFonts w:ascii="Arial" w:eastAsia="等线" w:hAnsi="Arial" w:cs="Arial" w:hint="eastAsia"/>
            <w:kern w:val="2"/>
            <w:lang w:eastAsia="zh-CN"/>
            <w14:ligatures w14:val="standardContextual"/>
          </w:rPr>
          <w:t>can be confirmed</w:t>
        </w:r>
      </w:ins>
      <w:r>
        <w:rPr>
          <w:rFonts w:ascii="Arial" w:eastAsia="等线" w:hAnsi="Arial" w:cs="Arial" w:hint="eastAsia"/>
          <w:kern w:val="2"/>
          <w:lang w:val="en-US" w:eastAsia="zh-CN"/>
          <w14:ligatures w14:val="standardContextual"/>
        </w:rPr>
        <w:t xml:space="preserve">. </w:t>
      </w:r>
    </w:p>
    <w:p w14:paraId="68853D8D" w14:textId="3C4A9B96"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Also, RAN2 would like to respectfully ask </w:t>
      </w:r>
      <w:commentRangeStart w:id="13"/>
      <w:commentRangeStart w:id="14"/>
      <w:del w:id="15" w:author="CATT (Xiao)_v05" w:date="2024-11-27T22:25:00Z" w16du:dateUtc="2024-11-27T14:25:00Z">
        <w:r w:rsidDel="008063F0">
          <w:rPr>
            <w:rFonts w:ascii="Arial" w:eastAsia="等线" w:hAnsi="Arial" w:cs="Arial" w:hint="eastAsia"/>
            <w:kern w:val="2"/>
            <w:lang w:val="en-US" w:eastAsia="zh-CN"/>
            <w14:ligatures w14:val="standardContextual"/>
          </w:rPr>
          <w:delText xml:space="preserve">below </w:delText>
        </w:r>
      </w:del>
      <w:ins w:id="16" w:author="CATT (Xiao)_v05" w:date="2024-11-27T22:25:00Z" w16du:dateUtc="2024-11-27T14:25:00Z">
        <w:r w:rsidR="008063F0">
          <w:rPr>
            <w:rFonts w:ascii="Arial" w:eastAsia="等线" w:hAnsi="Arial" w:cs="Arial" w:hint="eastAsia"/>
            <w:kern w:val="2"/>
            <w:lang w:val="en-US" w:eastAsia="zh-CN"/>
            <w14:ligatures w14:val="standardContextual"/>
          </w:rPr>
          <w:t xml:space="preserve">the </w:t>
        </w:r>
      </w:ins>
      <w:r>
        <w:rPr>
          <w:rFonts w:ascii="Arial" w:eastAsia="等线" w:hAnsi="Arial" w:cs="Arial" w:hint="eastAsia"/>
          <w:kern w:val="2"/>
          <w:lang w:val="en-US" w:eastAsia="zh-CN"/>
          <w14:ligatures w14:val="standardContextual"/>
        </w:rPr>
        <w:t>question</w:t>
      </w:r>
      <w:commentRangeEnd w:id="13"/>
      <w:r w:rsidR="00CB66FD">
        <w:rPr>
          <w:rStyle w:val="aff0"/>
        </w:rPr>
        <w:commentReference w:id="13"/>
      </w:r>
      <w:commentRangeEnd w:id="14"/>
      <w:r w:rsidR="00727A8C">
        <w:rPr>
          <w:rStyle w:val="aff0"/>
        </w:rPr>
        <w:commentReference w:id="14"/>
      </w:r>
      <w:r>
        <w:rPr>
          <w:rFonts w:ascii="Arial" w:eastAsia="等线" w:hAnsi="Arial" w:cs="Arial" w:hint="eastAsia"/>
          <w:kern w:val="2"/>
          <w:lang w:val="en-US" w:eastAsia="zh-CN"/>
          <w14:ligatures w14:val="standardContextual"/>
        </w:rPr>
        <w:t xml:space="preserve"> </w:t>
      </w:r>
      <w:ins w:id="17" w:author="CATT (Xiao)_v05" w:date="2024-11-27T22:05:00Z" w16du:dateUtc="2024-11-27T14:05:00Z">
        <w:r w:rsidR="00727A8C">
          <w:rPr>
            <w:rFonts w:ascii="Arial" w:eastAsia="等线" w:hAnsi="Arial" w:cs="Arial" w:hint="eastAsia"/>
            <w:kern w:val="2"/>
            <w:lang w:val="en-US" w:eastAsia="zh-CN"/>
            <w14:ligatures w14:val="standardContextual"/>
          </w:rPr>
          <w:t xml:space="preserve">below </w:t>
        </w:r>
      </w:ins>
      <w:r>
        <w:rPr>
          <w:rFonts w:ascii="Arial" w:eastAsia="等线" w:hAnsi="Arial" w:cs="Arial" w:hint="eastAsia"/>
          <w:kern w:val="2"/>
          <w:lang w:val="en-US" w:eastAsia="zh-CN"/>
          <w14:ligatures w14:val="standardContextual"/>
        </w:rPr>
        <w:t>to SA2:</w:t>
      </w:r>
    </w:p>
    <w:p w14:paraId="5A974A33" w14:textId="12FCB1DF" w:rsidR="00BA47CD" w:rsidRDefault="00480789">
      <w:pPr>
        <w:widowControl w:val="0"/>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u w:val="single"/>
          <w:lang w:val="en-US" w:eastAsia="zh-CN"/>
          <w14:ligatures w14:val="standardContextual"/>
        </w:rPr>
        <w:t>Question</w:t>
      </w:r>
      <w:r>
        <w:rPr>
          <w:rFonts w:ascii="Arial" w:eastAsia="等线" w:hAnsi="Arial" w:cs="Arial" w:hint="eastAsia"/>
          <w:kern w:val="2"/>
          <w:lang w:val="en-US" w:eastAsia="zh-CN"/>
          <w14:ligatures w14:val="standardContextual"/>
        </w:rPr>
        <w:t xml:space="preserve">: </w:t>
      </w:r>
      <w:commentRangeStart w:id="18"/>
      <w:commentRangeStart w:id="19"/>
      <w:del w:id="20" w:author="CATT (Xiao)_v05" w:date="2024-11-27T22:06:00Z" w16du:dateUtc="2024-11-27T14:06:00Z">
        <w:r w:rsidDel="00727A8C">
          <w:rPr>
            <w:rFonts w:ascii="Arial" w:eastAsia="等线" w:hAnsi="Arial" w:cs="Arial" w:hint="eastAsia"/>
            <w:kern w:val="2"/>
            <w:lang w:val="en-US" w:eastAsia="zh-CN"/>
            <w14:ligatures w14:val="standardContextual"/>
          </w:rPr>
          <w:delText>What does it mean i</w:delText>
        </w:r>
      </w:del>
      <w:ins w:id="21" w:author="CATT (Xiao)_v05" w:date="2024-11-27T22:06:00Z" w16du:dateUtc="2024-11-27T14:06:00Z">
        <w:r w:rsidR="00727A8C">
          <w:rPr>
            <w:rFonts w:ascii="Arial" w:eastAsia="等线" w:hAnsi="Arial" w:cs="Arial" w:hint="eastAsia"/>
            <w:kern w:val="2"/>
            <w:lang w:val="en-US" w:eastAsia="zh-CN"/>
            <w14:ligatures w14:val="standardContextual"/>
          </w:rPr>
          <w:t>I</w:t>
        </w:r>
      </w:ins>
      <w:r>
        <w:rPr>
          <w:rFonts w:ascii="Arial" w:eastAsia="等线" w:hAnsi="Arial" w:cs="Arial" w:hint="eastAsia"/>
          <w:kern w:val="2"/>
          <w:lang w:val="en-US" w:eastAsia="zh-CN"/>
          <w14:ligatures w14:val="standardContextual"/>
        </w:rPr>
        <w:t>f</w:t>
      </w:r>
      <w:commentRangeEnd w:id="18"/>
      <w:r w:rsidR="00CB66FD">
        <w:rPr>
          <w:rStyle w:val="aff0"/>
        </w:rPr>
        <w:commentReference w:id="18"/>
      </w:r>
      <w:commentRangeEnd w:id="19"/>
      <w:r w:rsidR="00727A8C">
        <w:rPr>
          <w:rStyle w:val="aff0"/>
        </w:rPr>
        <w:commentReference w:id="19"/>
      </w:r>
      <w:r>
        <w:rPr>
          <w:rFonts w:ascii="Arial" w:eastAsia="等线" w:hAnsi="Arial" w:cs="Arial" w:hint="eastAsia"/>
          <w:kern w:val="2"/>
          <w:lang w:val="en-US" w:eastAsia="zh-CN"/>
          <w14:ligatures w14:val="standardContextual"/>
        </w:rPr>
        <w:t xml:space="preserve"> a satellite is included in the satellite list </w:t>
      </w:r>
      <w:commentRangeStart w:id="22"/>
      <w:commentRangeStart w:id="23"/>
      <w:del w:id="24" w:author="CATT (Xiao)_v05" w:date="2024-11-27T22:07:00Z" w16du:dateUtc="2024-11-27T14:07:00Z">
        <w:r w:rsidDel="00727A8C">
          <w:rPr>
            <w:rFonts w:ascii="Arial" w:eastAsia="等线" w:hAnsi="Arial" w:cs="Arial" w:hint="eastAsia"/>
            <w:kern w:val="2"/>
            <w:lang w:val="en-US" w:eastAsia="zh-CN"/>
            <w14:ligatures w14:val="standardContextual"/>
          </w:rPr>
          <w:delText>configured</w:delText>
        </w:r>
        <w:commentRangeEnd w:id="22"/>
        <w:r w:rsidR="00CB66FD" w:rsidDel="00727A8C">
          <w:rPr>
            <w:rStyle w:val="aff0"/>
          </w:rPr>
          <w:commentReference w:id="22"/>
        </w:r>
      </w:del>
      <w:commentRangeEnd w:id="23"/>
      <w:r w:rsidR="00727A8C">
        <w:rPr>
          <w:rStyle w:val="aff0"/>
        </w:rPr>
        <w:commentReference w:id="23"/>
      </w:r>
      <w:del w:id="25" w:author="CATT (Xiao)_v05" w:date="2024-11-27T22:07:00Z" w16du:dateUtc="2024-11-27T14:07:00Z">
        <w:r w:rsidDel="00727A8C">
          <w:rPr>
            <w:rFonts w:ascii="Arial" w:eastAsia="等线" w:hAnsi="Arial" w:cs="Arial" w:hint="eastAsia"/>
            <w:kern w:val="2"/>
            <w:lang w:val="en-US" w:eastAsia="zh-CN"/>
            <w14:ligatures w14:val="standardContextual"/>
          </w:rPr>
          <w:delText xml:space="preserve"> </w:delText>
        </w:r>
      </w:del>
      <w:proofErr w:type="spellStart"/>
      <w:ins w:id="26" w:author="CATT (Xiao)_v05" w:date="2024-11-27T22:07:00Z" w16du:dateUtc="2024-11-27T14:07:00Z">
        <w:r w:rsidR="00727A8C">
          <w:rPr>
            <w:rFonts w:ascii="Arial" w:eastAsia="等线" w:hAnsi="Arial" w:cs="Arial" w:hint="eastAsia"/>
            <w:kern w:val="2"/>
            <w:lang w:val="en-US" w:eastAsia="zh-CN"/>
            <w14:ligatures w14:val="standardContextual"/>
          </w:rPr>
          <w:t>signalled</w:t>
        </w:r>
        <w:proofErr w:type="spellEnd"/>
        <w:r w:rsidR="00727A8C">
          <w:rPr>
            <w:rFonts w:ascii="Arial" w:eastAsia="等线" w:hAnsi="Arial" w:cs="Arial" w:hint="eastAsia"/>
            <w:kern w:val="2"/>
            <w:lang w:val="en-US" w:eastAsia="zh-CN"/>
            <w14:ligatures w14:val="standardContextual"/>
          </w:rPr>
          <w:t xml:space="preserve"> </w:t>
        </w:r>
      </w:ins>
      <w:r>
        <w:rPr>
          <w:rFonts w:ascii="Arial" w:eastAsia="等线" w:hAnsi="Arial" w:cs="Arial" w:hint="eastAsia"/>
          <w:kern w:val="2"/>
          <w:lang w:val="en-US" w:eastAsia="zh-CN"/>
          <w14:ligatures w14:val="standardContextual"/>
        </w:rPr>
        <w:t xml:space="preserve">by the MME to a UE, </w:t>
      </w:r>
      <w:del w:id="27" w:author="CATT (Xiao)_v05" w:date="2024-11-27T22:06:00Z" w16du:dateUtc="2024-11-27T14:06:00Z">
        <w:r w:rsidDel="00727A8C">
          <w:rPr>
            <w:rFonts w:ascii="Arial" w:eastAsia="等线" w:hAnsi="Arial" w:cs="Arial" w:hint="eastAsia"/>
            <w:kern w:val="2"/>
            <w:lang w:val="en-US" w:eastAsia="zh-CN"/>
            <w14:ligatures w14:val="standardContextual"/>
          </w:rPr>
          <w:delText>e.g. whether it means</w:delText>
        </w:r>
      </w:del>
      <w:ins w:id="28" w:author="CATT (Xiao)_v05" w:date="2024-11-27T22:06:00Z" w16du:dateUtc="2024-11-27T14:06:00Z">
        <w:r w:rsidR="00727A8C">
          <w:rPr>
            <w:rFonts w:ascii="Arial" w:eastAsia="等线" w:hAnsi="Arial" w:cs="Arial" w:hint="eastAsia"/>
            <w:kern w:val="2"/>
            <w:lang w:val="en-US" w:eastAsia="zh-CN"/>
            <w14:ligatures w14:val="standardContextual"/>
          </w:rPr>
          <w:t xml:space="preserve">does it mean </w:t>
        </w:r>
      </w:ins>
      <w:ins w:id="29" w:author="CATT (Xiao)_v05" w:date="2024-11-27T22:07:00Z" w16du:dateUtc="2024-11-27T14:07:00Z">
        <w:r w:rsidR="00727A8C">
          <w:rPr>
            <w:rFonts w:ascii="Arial" w:eastAsia="等线" w:hAnsi="Arial" w:cs="Arial" w:hint="eastAsia"/>
            <w:kern w:val="2"/>
            <w:lang w:val="en-US" w:eastAsia="zh-CN"/>
            <w14:ligatures w14:val="standardContextual"/>
          </w:rPr>
          <w:t xml:space="preserve">one </w:t>
        </w:r>
      </w:ins>
      <w:ins w:id="30" w:author="CATT (Xiao)_v05" w:date="2024-11-27T22:06:00Z" w16du:dateUtc="2024-11-27T14:06:00Z">
        <w:r w:rsidR="00727A8C">
          <w:rPr>
            <w:rFonts w:ascii="Arial" w:eastAsia="等线" w:hAnsi="Arial" w:cs="Arial" w:hint="eastAsia"/>
            <w:kern w:val="2"/>
            <w:lang w:val="en-US" w:eastAsia="zh-CN"/>
            <w14:ligatures w14:val="standardContextual"/>
          </w:rPr>
          <w:t>of the below options(s)</w:t>
        </w:r>
      </w:ins>
      <w:r>
        <w:rPr>
          <w:rFonts w:ascii="Arial" w:eastAsia="等线" w:hAnsi="Arial" w:cs="Arial" w:hint="eastAsia"/>
          <w:kern w:val="2"/>
          <w:lang w:val="en-US" w:eastAsia="zh-CN"/>
          <w14:ligatures w14:val="standardContextual"/>
        </w:rPr>
        <w:t>:</w:t>
      </w:r>
    </w:p>
    <w:p w14:paraId="790669A8" w14:textId="75010881" w:rsidR="00BA47CD" w:rsidRDefault="00480789">
      <w:pPr>
        <w:widowControl w:val="0"/>
        <w:numPr>
          <w:ilvl w:val="0"/>
          <w:numId w:val="3"/>
        </w:numPr>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the satellite has the UE context but does not necessarily </w:t>
      </w:r>
      <w:bookmarkStart w:id="31" w:name="_Hlk183607613"/>
      <w:r>
        <w:rPr>
          <w:rFonts w:ascii="Arial" w:eastAsia="等线" w:hAnsi="Arial" w:cs="Arial" w:hint="eastAsia"/>
          <w:kern w:val="2"/>
          <w:lang w:val="en-US" w:eastAsia="zh-CN"/>
          <w14:ligatures w14:val="standardContextual"/>
        </w:rPr>
        <w:t>support store-and-forward operation</w:t>
      </w:r>
      <w:bookmarkEnd w:id="31"/>
      <w:r>
        <w:rPr>
          <w:rFonts w:ascii="Arial" w:eastAsia="等线" w:hAnsi="Arial" w:cs="Arial" w:hint="eastAsia"/>
          <w:kern w:val="2"/>
          <w:lang w:val="en-US" w:eastAsia="zh-CN"/>
          <w14:ligatures w14:val="standardContextual"/>
        </w:rPr>
        <w:t>, or</w:t>
      </w:r>
    </w:p>
    <w:p w14:paraId="061037CA" w14:textId="689FCC85" w:rsidR="00BA47CD" w:rsidRDefault="00480789">
      <w:pPr>
        <w:widowControl w:val="0"/>
        <w:numPr>
          <w:ilvl w:val="0"/>
          <w:numId w:val="3"/>
        </w:numPr>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the satellite has the UE context and must support </w:t>
      </w:r>
      <w:del w:id="32" w:author="CATT (Xiao)_v03" w:date="2024-11-27T10:31:00Z">
        <w:r w:rsidDel="008C4CDE">
          <w:rPr>
            <w:rFonts w:ascii="Arial" w:eastAsia="等线" w:hAnsi="Arial" w:cs="Arial" w:hint="eastAsia"/>
            <w:kern w:val="2"/>
            <w:lang w:val="en-US" w:eastAsia="zh-CN"/>
            <w14:ligatures w14:val="standardContextual"/>
          </w:rPr>
          <w:delText>S&amp;F</w:delText>
        </w:r>
      </w:del>
      <w:ins w:id="33" w:author="CATT (Xiao)_v03" w:date="2024-11-27T10:31:00Z">
        <w:r w:rsidR="008C4CDE">
          <w:rPr>
            <w:rFonts w:ascii="Arial" w:eastAsia="等线" w:hAnsi="Arial" w:cs="Arial" w:hint="eastAsia"/>
            <w:kern w:val="2"/>
            <w:lang w:val="en-US" w:eastAsia="zh-CN"/>
            <w14:ligatures w14:val="standardContextual"/>
          </w:rPr>
          <w:t>store-and-forward</w:t>
        </w:r>
      </w:ins>
      <w:r>
        <w:rPr>
          <w:rFonts w:ascii="Arial" w:eastAsia="等线" w:hAnsi="Arial" w:cs="Arial" w:hint="eastAsia"/>
          <w:kern w:val="2"/>
          <w:lang w:val="en-US" w:eastAsia="zh-CN"/>
          <w14:ligatures w14:val="standardContextual"/>
        </w:rPr>
        <w:t xml:space="preserve"> mode (but may be </w:t>
      </w:r>
      <w:del w:id="34" w:author="CATT (Xiao)_v05" w:date="2024-11-27T22:10:00Z" w16du:dateUtc="2024-11-27T14:10:00Z">
        <w:r w:rsidDel="00727A8C">
          <w:rPr>
            <w:rFonts w:ascii="Arial" w:eastAsia="等线" w:hAnsi="Arial" w:cs="Arial" w:hint="eastAsia"/>
            <w:kern w:val="2"/>
            <w:lang w:val="en-US" w:eastAsia="zh-CN"/>
            <w14:ligatures w14:val="standardContextual"/>
          </w:rPr>
          <w:delText xml:space="preserve">currently </w:delText>
        </w:r>
      </w:del>
      <w:r>
        <w:rPr>
          <w:rFonts w:ascii="Arial" w:eastAsia="等线" w:hAnsi="Arial" w:cs="Arial" w:hint="eastAsia"/>
          <w:kern w:val="2"/>
          <w:lang w:val="en-US" w:eastAsia="zh-CN"/>
          <w14:ligatures w14:val="standardContextual"/>
        </w:rPr>
        <w:t>operating in normal IoT NTN mode or in store-and-forward mode</w:t>
      </w:r>
      <w:ins w:id="35" w:author="CATT (Xiao)_v05" w:date="2024-11-27T22:10:00Z" w16du:dateUtc="2024-11-27T14:10:00Z">
        <w:r w:rsidR="00727A8C">
          <w:rPr>
            <w:rFonts w:ascii="Arial" w:eastAsia="等线" w:hAnsi="Arial" w:cs="Arial" w:hint="eastAsia"/>
            <w:kern w:val="2"/>
            <w:lang w:val="en-US" w:eastAsia="zh-CN"/>
            <w14:ligatures w14:val="standardContextual"/>
          </w:rPr>
          <w:t xml:space="preserve"> </w:t>
        </w:r>
        <w:r w:rsidR="00727A8C" w:rsidRPr="00727A8C">
          <w:rPr>
            <w:rFonts w:ascii="Arial" w:eastAsia="等线" w:hAnsi="Arial" w:cs="Arial" w:hint="eastAsia"/>
            <w:kern w:val="2"/>
            <w:highlight w:val="yellow"/>
            <w:lang w:val="en-US" w:eastAsia="zh-CN"/>
            <w14:ligatures w14:val="standardContextual"/>
          </w:rPr>
          <w:t xml:space="preserve">when </w:t>
        </w:r>
      </w:ins>
      <w:ins w:id="36" w:author="CATT (Xiao)_v05" w:date="2024-11-27T22:11:00Z" w16du:dateUtc="2024-11-27T14:11:00Z">
        <w:r w:rsidR="00727A8C" w:rsidRPr="00727A8C">
          <w:rPr>
            <w:rFonts w:ascii="Arial" w:eastAsia="等线" w:hAnsi="Arial" w:cs="Arial" w:hint="eastAsia"/>
            <w:kern w:val="2"/>
            <w:highlight w:val="yellow"/>
            <w:lang w:val="en-US" w:eastAsia="zh-CN"/>
            <w14:ligatures w14:val="standardContextual"/>
          </w:rPr>
          <w:t>the satellite serves the area where the UE is located</w:t>
        </w:r>
      </w:ins>
      <w:r>
        <w:rPr>
          <w:rFonts w:ascii="Arial" w:eastAsia="等线" w:hAnsi="Arial" w:cs="Arial" w:hint="eastAsia"/>
          <w:kern w:val="2"/>
          <w:lang w:val="en-US" w:eastAsia="zh-CN"/>
          <w14:ligatures w14:val="standardContextual"/>
        </w:rPr>
        <w:t>)?</w:t>
      </w:r>
    </w:p>
    <w:p w14:paraId="3738E745" w14:textId="201A356F"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37"/>
      <w:commentRangeStart w:id="38"/>
      <w:del w:id="39" w:author="CATT (Xiao)_v05" w:date="2024-11-27T22:06:00Z" w16du:dateUtc="2024-11-27T14:06:00Z">
        <w:r w:rsidDel="00727A8C">
          <w:rPr>
            <w:rFonts w:ascii="Arial" w:eastAsia="等线" w:hAnsi="Arial" w:cs="Arial" w:hint="eastAsia"/>
            <w:kern w:val="2"/>
            <w:lang w:val="en-US" w:eastAsia="zh-CN"/>
            <w14:ligatures w14:val="standardContextual"/>
          </w:rPr>
          <w:delText xml:space="preserve">Note that with above </w:delText>
        </w:r>
        <w:r w:rsidDel="00727A8C">
          <w:rPr>
            <w:rFonts w:ascii="Arial" w:eastAsia="等线" w:hAnsi="Arial" w:cs="Arial"/>
            <w:kern w:val="2"/>
            <w:lang w:val="en-US" w:eastAsia="zh-CN"/>
            <w14:ligatures w14:val="standardContextual"/>
          </w:rPr>
          <w:delText>“</w:delText>
        </w:r>
        <w:r w:rsidDel="00727A8C">
          <w:rPr>
            <w:rFonts w:ascii="Arial" w:eastAsia="等线" w:hAnsi="Arial" w:cs="Arial" w:hint="eastAsia"/>
            <w:kern w:val="2"/>
            <w:lang w:val="en-US" w:eastAsia="zh-CN"/>
            <w14:ligatures w14:val="standardContextual"/>
          </w:rPr>
          <w:delText>e.g.</w:delText>
        </w:r>
        <w:r w:rsidDel="00727A8C">
          <w:rPr>
            <w:rFonts w:ascii="Arial" w:eastAsia="等线" w:hAnsi="Arial" w:cs="Arial"/>
            <w:kern w:val="2"/>
            <w:lang w:val="en-US" w:eastAsia="zh-CN"/>
            <w14:ligatures w14:val="standardContextual"/>
          </w:rPr>
          <w:delText>”</w:delText>
        </w:r>
        <w:r w:rsidDel="00727A8C">
          <w:rPr>
            <w:rFonts w:ascii="Arial" w:eastAsia="等线" w:hAnsi="Arial" w:cs="Arial" w:hint="eastAsia"/>
            <w:kern w:val="2"/>
            <w:lang w:val="en-US" w:eastAsia="zh-CN"/>
            <w14:ligatures w14:val="standardContextual"/>
          </w:rPr>
          <w:delText>, RAN2 does not imply that the answer has to be exactly the same as one of the examples listed above.</w:delText>
        </w:r>
      </w:del>
      <w:ins w:id="40" w:author="CATT (Xiao)_v05" w:date="2024-11-27T22:06:00Z" w16du:dateUtc="2024-11-27T14:06:00Z">
        <w:r w:rsidR="00727A8C">
          <w:rPr>
            <w:rFonts w:ascii="Arial" w:eastAsia="等线" w:hAnsi="Arial" w:cs="Arial" w:hint="eastAsia"/>
            <w:kern w:val="2"/>
            <w:lang w:val="en-US" w:eastAsia="zh-CN"/>
            <w14:ligatures w14:val="standardContextual"/>
          </w:rPr>
          <w:t>Other options are not precluded</w:t>
        </w:r>
      </w:ins>
      <w:ins w:id="41" w:author="CATT (Xiao)_v05" w:date="2024-11-27T22:16:00Z" w16du:dateUtc="2024-11-27T14:16:00Z">
        <w:r w:rsidR="00B768F1" w:rsidRPr="00B768F1">
          <w:rPr>
            <w:rFonts w:ascii="Arial" w:eastAsia="等线" w:hAnsi="Arial" w:cs="Arial" w:hint="eastAsia"/>
            <w:kern w:val="2"/>
            <w:lang w:val="en-US" w:eastAsia="zh-CN"/>
            <w14:ligatures w14:val="standardContextual"/>
          </w:rPr>
          <w:t xml:space="preserve"> </w:t>
        </w:r>
        <w:r w:rsidR="00B768F1">
          <w:rPr>
            <w:rFonts w:ascii="Arial" w:eastAsia="等线" w:hAnsi="Arial" w:cs="Arial" w:hint="eastAsia"/>
            <w:kern w:val="2"/>
            <w:lang w:val="en-US" w:eastAsia="zh-CN"/>
            <w14:ligatures w14:val="standardContextual"/>
          </w:rPr>
          <w:t>for the Question</w:t>
        </w:r>
      </w:ins>
      <w:ins w:id="42" w:author="CATT (Xiao)_v05" w:date="2024-11-27T22:07:00Z" w16du:dateUtc="2024-11-27T14:07:00Z">
        <w:r w:rsidR="00727A8C">
          <w:rPr>
            <w:rFonts w:ascii="Arial" w:eastAsia="等线" w:hAnsi="Arial" w:cs="Arial" w:hint="eastAsia"/>
            <w:kern w:val="2"/>
            <w:lang w:val="en-US" w:eastAsia="zh-CN"/>
            <w14:ligatures w14:val="standardContextual"/>
          </w:rPr>
          <w:t xml:space="preserve"> </w:t>
        </w:r>
      </w:ins>
      <w:ins w:id="43" w:author="CATT (Xiao)_v05" w:date="2024-11-27T22:17:00Z" w16du:dateUtc="2024-11-27T14:17:00Z">
        <w:r w:rsidR="00B768F1">
          <w:rPr>
            <w:rFonts w:ascii="Arial" w:eastAsia="等线" w:hAnsi="Arial" w:cs="Arial" w:hint="eastAsia"/>
            <w:kern w:val="2"/>
            <w:lang w:val="en-US" w:eastAsia="zh-CN"/>
            <w14:ligatures w14:val="standardContextual"/>
          </w:rPr>
          <w:t xml:space="preserve">above </w:t>
        </w:r>
      </w:ins>
      <w:ins w:id="44" w:author="CATT (Xiao)_v05" w:date="2024-11-27T22:07:00Z" w16du:dateUtc="2024-11-27T14:07:00Z">
        <w:r w:rsidR="00727A8C">
          <w:rPr>
            <w:rFonts w:ascii="Arial" w:eastAsia="等线" w:hAnsi="Arial" w:cs="Arial" w:hint="eastAsia"/>
            <w:kern w:val="2"/>
            <w:lang w:val="en-US" w:eastAsia="zh-CN"/>
            <w14:ligatures w14:val="standardContextual"/>
          </w:rPr>
          <w:t>(pending SA2 decision).</w:t>
        </w:r>
      </w:ins>
      <w:r>
        <w:rPr>
          <w:rFonts w:ascii="Arial" w:eastAsia="等线" w:hAnsi="Arial" w:cs="Arial" w:hint="eastAsia"/>
          <w:kern w:val="2"/>
          <w:lang w:val="en-US" w:eastAsia="zh-CN"/>
          <w14:ligatures w14:val="standardContextual"/>
        </w:rPr>
        <w:t xml:space="preserve">  </w:t>
      </w:r>
      <w:commentRangeEnd w:id="37"/>
      <w:r w:rsidR="00CB66FD">
        <w:rPr>
          <w:rStyle w:val="aff0"/>
        </w:rPr>
        <w:commentReference w:id="37"/>
      </w:r>
      <w:commentRangeEnd w:id="38"/>
      <w:r w:rsidR="00727A8C">
        <w:rPr>
          <w:rStyle w:val="aff0"/>
        </w:rPr>
        <w:commentReference w:id="38"/>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77777777"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r>
        <w:rPr>
          <w:rFonts w:ascii="Arial" w:eastAsia="等线" w:hAnsi="Arial" w:cs="Arial"/>
          <w:b/>
          <w:kern w:val="2"/>
          <w:lang w:val="en-US" w:eastAsia="zh-CN"/>
          <w14:ligatures w14:val="standardContextual"/>
        </w:rPr>
        <w:t xml:space="preserve">To </w:t>
      </w:r>
      <w:r>
        <w:rPr>
          <w:rFonts w:ascii="Arial" w:eastAsia="等线" w:hAnsi="Arial" w:cs="Arial" w:hint="eastAsia"/>
          <w:b/>
          <w:kern w:val="2"/>
          <w:lang w:val="en-US" w:eastAsia="zh-CN"/>
          <w14:ligatures w14:val="standardContextual"/>
        </w:rPr>
        <w:t>SA2</w:t>
      </w:r>
    </w:p>
    <w:p w14:paraId="0D0D3CD6" w14:textId="32D81B94"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lastRenderedPageBreak/>
        <w:t xml:space="preserve">ACTION: </w:t>
      </w:r>
      <w:r>
        <w:rPr>
          <w:rFonts w:ascii="Arial" w:eastAsia="等线" w:hAnsi="Arial" w:cs="Arial"/>
          <w:b/>
          <w:color w:val="0070C0"/>
          <w:kern w:val="2"/>
          <w:lang w:val="en-US" w:eastAsia="zh-CN"/>
          <w14:ligatures w14:val="standardContextual"/>
        </w:rPr>
        <w:tab/>
      </w:r>
      <w:commentRangeStart w:id="45"/>
      <w:commentRangeStart w:id="46"/>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SA2 to provide feedback on whether above Understanding 2 </w:t>
      </w:r>
      <w:del w:id="47" w:author="CATT (Xiao)_v02" w:date="2024-11-27T10:23:00Z">
        <w:r w:rsidDel="00A57ABA">
          <w:rPr>
            <w:rFonts w:ascii="Arial" w:eastAsia="等线" w:hAnsi="Arial" w:cs="Arial" w:hint="eastAsia"/>
            <w:kern w:val="2"/>
            <w:lang w:val="en-US" w:eastAsia="zh-CN"/>
            <w14:ligatures w14:val="standardContextual"/>
          </w:rPr>
          <w:delText>is correct</w:delText>
        </w:r>
        <w:commentRangeEnd w:id="45"/>
        <w:r w:rsidR="00663FE1" w:rsidDel="00A57ABA">
          <w:rPr>
            <w:rStyle w:val="aff0"/>
          </w:rPr>
          <w:commentReference w:id="45"/>
        </w:r>
      </w:del>
      <w:commentRangeEnd w:id="46"/>
      <w:r w:rsidR="00FA7A86">
        <w:rPr>
          <w:rStyle w:val="aff0"/>
        </w:rPr>
        <w:commentReference w:id="46"/>
      </w:r>
      <w:ins w:id="48" w:author="CATT (Xiao)_v02" w:date="2024-11-27T10:23:00Z">
        <w:r w:rsidR="00A57ABA">
          <w:rPr>
            <w:rFonts w:ascii="Arial" w:eastAsia="等线" w:hAnsi="Arial" w:cs="Arial" w:hint="eastAsia"/>
            <w:kern w:val="2"/>
            <w:lang w:val="en-US" w:eastAsia="zh-CN"/>
            <w14:ligatures w14:val="standardContextual"/>
          </w:rPr>
          <w:t>can be confirmed</w:t>
        </w:r>
      </w:ins>
      <w:r>
        <w:rPr>
          <w:rFonts w:ascii="Arial" w:eastAsia="等线" w:hAnsi="Arial" w:cs="Arial" w:hint="eastAsia"/>
          <w:kern w:val="2"/>
          <w:lang w:val="en-US" w:eastAsia="zh-CN"/>
          <w14:ligatures w14:val="standardContextual"/>
        </w:rPr>
        <w:t xml:space="preserve"> and provide </w:t>
      </w:r>
      <w:ins w:id="49" w:author="CATT (Xiao)_v02" w:date="2024-11-27T10:28:00Z">
        <w:r w:rsidR="00642763">
          <w:rPr>
            <w:rFonts w:ascii="Arial" w:eastAsia="等线" w:hAnsi="Arial" w:cs="Arial" w:hint="eastAsia"/>
            <w:kern w:val="2"/>
            <w:lang w:val="en-US" w:eastAsia="zh-CN"/>
            <w14:ligatures w14:val="standardContextual"/>
          </w:rPr>
          <w:t xml:space="preserve">an </w:t>
        </w:r>
      </w:ins>
      <w:r>
        <w:rPr>
          <w:rFonts w:ascii="Arial" w:eastAsia="等线" w:hAnsi="Arial" w:cs="Arial" w:hint="eastAsia"/>
          <w:kern w:val="2"/>
          <w:lang w:val="en-US" w:eastAsia="zh-CN"/>
          <w14:ligatures w14:val="standardContextual"/>
        </w:rPr>
        <w:t>answer to the Question above</w:t>
      </w:r>
      <w:r>
        <w:rPr>
          <w:rFonts w:ascii="Arial" w:eastAsia="等线"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68975F64" w14:textId="77777777" w:rsidR="00BA47CD" w:rsidRDefault="00480789">
      <w:pPr>
        <w:tabs>
          <w:tab w:val="left" w:pos="3544"/>
          <w:tab w:val="left" w:pos="3969"/>
          <w:tab w:val="left" w:pos="4395"/>
          <w:tab w:val="left" w:pos="7230"/>
        </w:tabs>
        <w:ind w:left="2268" w:hanging="2268"/>
        <w:textAlignment w:val="auto"/>
        <w:rPr>
          <w:rFonts w:ascii="Arial" w:hAnsi="Arial" w:cs="Arial"/>
          <w:bCs/>
          <w:lang w:eastAsia="zh-CN"/>
        </w:rPr>
      </w:pPr>
      <w:r>
        <w:rPr>
          <w:rFonts w:ascii="Arial" w:hAnsi="Arial" w:cs="Arial"/>
          <w:lang w:eastAsia="zh-CN"/>
        </w:rPr>
        <w:t>TSG RAN WG2 Meeting #12</w:t>
      </w:r>
      <w:r>
        <w:rPr>
          <w:rFonts w:ascii="Arial" w:eastAsia="等线" w:hAnsi="Arial" w:cs="Arial" w:hint="eastAsia"/>
          <w:lang w:eastAsia="zh-CN"/>
        </w:rPr>
        <w:t>9</w:t>
      </w:r>
      <w:r>
        <w:rPr>
          <w:rFonts w:ascii="Arial" w:hAnsi="Arial" w:cs="Arial"/>
          <w:lang w:eastAsia="zh-CN"/>
        </w:rPr>
        <w:tab/>
      </w:r>
      <w:r>
        <w:rPr>
          <w:rFonts w:ascii="Arial" w:eastAsia="等线" w:hAnsi="Arial" w:cs="Arial"/>
          <w:lang w:eastAsia="zh-CN"/>
        </w:rPr>
        <w:t>2025-02-17 - 2025-02-21</w:t>
      </w:r>
      <w:r>
        <w:rPr>
          <w:rFonts w:ascii="Arial" w:hAnsi="Arial" w:cs="Arial"/>
          <w:bCs/>
          <w:lang w:eastAsia="zh-CN"/>
        </w:rPr>
        <w:tab/>
      </w:r>
      <w:r>
        <w:rPr>
          <w:rFonts w:ascii="Arial" w:eastAsia="等线" w:hAnsi="Arial" w:cs="Arial" w:hint="eastAsia"/>
          <w:bCs/>
          <w:lang w:eastAsia="zh-CN"/>
        </w:rPr>
        <w:t>Athens</w:t>
      </w:r>
      <w:r>
        <w:rPr>
          <w:rFonts w:ascii="Arial" w:hAnsi="Arial" w:cs="Arial"/>
          <w:bCs/>
          <w:lang w:eastAsia="zh-CN"/>
        </w:rPr>
        <w:t xml:space="preserve">, </w:t>
      </w:r>
      <w:r>
        <w:rPr>
          <w:rFonts w:ascii="Arial" w:eastAsia="宋体" w:hAnsi="Arial" w:cs="Arial" w:hint="eastAsia"/>
          <w:bCs/>
          <w:lang w:eastAsia="zh-CN"/>
        </w:rPr>
        <w:t>GR</w:t>
      </w:r>
    </w:p>
    <w:p w14:paraId="12337EC9" w14:textId="77777777" w:rsidR="00BA47CD" w:rsidRDefault="00480789">
      <w:pPr>
        <w:tabs>
          <w:tab w:val="left" w:pos="3544"/>
          <w:tab w:val="left" w:pos="7230"/>
        </w:tabs>
        <w:ind w:left="2268" w:hanging="2268"/>
        <w:textAlignment w:val="auto"/>
        <w:rPr>
          <w:rFonts w:eastAsia="宋体"/>
          <w:lang w:val="en-US" w:eastAsia="zh-CN"/>
        </w:rPr>
      </w:pPr>
      <w:r>
        <w:rPr>
          <w:rFonts w:ascii="Arial" w:hAnsi="Arial" w:cs="Arial"/>
          <w:lang w:eastAsia="zh-CN"/>
        </w:rPr>
        <w:t>TSG RAN WG2 Meeting #12</w:t>
      </w:r>
      <w:r>
        <w:rPr>
          <w:rFonts w:ascii="Arial" w:eastAsia="等线" w:hAnsi="Arial" w:cs="Arial" w:hint="eastAsia"/>
          <w:lang w:eastAsia="zh-CN"/>
        </w:rPr>
        <w:t>9bis</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4</w:t>
      </w:r>
      <w:r>
        <w:rPr>
          <w:rFonts w:ascii="Arial" w:eastAsia="等线" w:hAnsi="Arial" w:cs="Arial"/>
          <w:lang w:eastAsia="zh-CN"/>
        </w:rPr>
        <w:t>-</w:t>
      </w:r>
      <w:r>
        <w:rPr>
          <w:rFonts w:ascii="Arial" w:eastAsia="等线" w:hAnsi="Arial" w:cs="Arial" w:hint="eastAsia"/>
          <w:lang w:eastAsia="zh-CN"/>
        </w:rPr>
        <w:t>0</w:t>
      </w:r>
      <w:r>
        <w:rPr>
          <w:rFonts w:ascii="Arial" w:eastAsia="等线" w:hAnsi="Arial" w:cs="Arial"/>
          <w:lang w:eastAsia="zh-CN"/>
        </w:rPr>
        <w:t>7 - 2025-0</w:t>
      </w:r>
      <w:r>
        <w:rPr>
          <w:rFonts w:ascii="Arial" w:eastAsia="等线" w:hAnsi="Arial" w:cs="Arial" w:hint="eastAsia"/>
          <w:lang w:eastAsia="zh-CN"/>
        </w:rPr>
        <w:t>4</w:t>
      </w:r>
      <w:r>
        <w:rPr>
          <w:rFonts w:ascii="Arial" w:eastAsia="等线" w:hAnsi="Arial" w:cs="Arial"/>
          <w:lang w:eastAsia="zh-CN"/>
        </w:rPr>
        <w:t>-</w:t>
      </w:r>
      <w:r>
        <w:rPr>
          <w:rFonts w:ascii="Arial" w:eastAsia="等线" w:hAnsi="Arial" w:cs="Arial" w:hint="eastAsia"/>
          <w:lang w:eastAsia="zh-CN"/>
        </w:rPr>
        <w:t>1</w:t>
      </w:r>
      <w:r>
        <w:rPr>
          <w:rFonts w:ascii="Arial" w:eastAsia="等线" w:hAnsi="Arial" w:cs="Arial"/>
          <w:lang w:eastAsia="zh-CN"/>
        </w:rPr>
        <w:t xml:space="preserve">1 </w:t>
      </w:r>
      <w:r>
        <w:rPr>
          <w:rFonts w:ascii="Arial" w:eastAsia="等线" w:hAnsi="Arial" w:cs="Arial"/>
          <w:lang w:eastAsia="zh-CN"/>
        </w:rPr>
        <w:tab/>
      </w:r>
      <w:r>
        <w:rPr>
          <w:rFonts w:ascii="Arial" w:eastAsia="等线" w:hAnsi="Arial" w:cs="Arial" w:hint="eastAsia"/>
          <w:lang w:eastAsia="zh-CN"/>
        </w:rPr>
        <w:t>TBD</w:t>
      </w:r>
      <w:r>
        <w:rPr>
          <w:rFonts w:ascii="Arial" w:hAnsi="Arial" w:cs="Arial"/>
          <w:lang w:eastAsia="zh-CN"/>
        </w:rPr>
        <w:t xml:space="preserve">, </w:t>
      </w:r>
      <w:r>
        <w:rPr>
          <w:rFonts w:ascii="Arial" w:eastAsia="宋体" w:hAnsi="Arial" w:cs="Arial" w:hint="eastAsia"/>
          <w:lang w:eastAsia="zh-CN"/>
        </w:rPr>
        <w:t>CN</w:t>
      </w:r>
    </w:p>
    <w:sectPr w:rsidR="00BA47CD">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Google (Ming-Hung)" w:date="2024-11-26T16:10:00Z" w:initials="MH">
    <w:p w14:paraId="2522F3C0" w14:textId="5614B9E6" w:rsidR="005221D5" w:rsidRDefault="005221D5">
      <w:pPr>
        <w:pStyle w:val="a9"/>
      </w:pPr>
      <w:r>
        <w:t xml:space="preserve">From RAN2 perspective, these two understandings are absolutely </w:t>
      </w:r>
      <w:r w:rsidR="004414F0">
        <w:t>correct</w:t>
      </w:r>
      <w:r>
        <w:t xml:space="preserve"> and hence we suggest to use the following statement</w:t>
      </w:r>
      <w:r w:rsidR="004414F0">
        <w:t xml:space="preserve"> instead</w:t>
      </w:r>
      <w:r>
        <w:t>: “</w:t>
      </w:r>
      <w:r w:rsidRPr="00663FE1">
        <w:rPr>
          <w:rStyle w:val="aff0"/>
          <w:b/>
        </w:rPr>
        <w:annotationRef/>
      </w:r>
      <w:r w:rsidR="00663FE1" w:rsidRPr="00663FE1">
        <w:rPr>
          <w:b/>
        </w:rPr>
        <w:t>RAN2 would appreciate it if SA2 could review the above understandings and provide any necessary feedback.</w:t>
      </w:r>
      <w:r>
        <w:t xml:space="preserve">” </w:t>
      </w:r>
    </w:p>
  </w:comment>
  <w:comment w:id="8" w:author="CATT (Xiao)_v02" w:date="2024-11-27T10:29:00Z" w:initials="CATT_Xiao">
    <w:p w14:paraId="63D5DDF2" w14:textId="77777777" w:rsidR="00A57ABA" w:rsidRDefault="00A57ABA">
      <w:pPr>
        <w:pStyle w:val="a9"/>
        <w:rPr>
          <w:rFonts w:eastAsia="宋体"/>
          <w:lang w:eastAsia="zh-CN"/>
        </w:rPr>
      </w:pPr>
      <w:r>
        <w:rPr>
          <w:rStyle w:val="aff0"/>
        </w:rPr>
        <w:annotationRef/>
      </w:r>
    </w:p>
    <w:p w14:paraId="1A3A0324" w14:textId="23B8D5DF" w:rsidR="00A57ABA" w:rsidRDefault="00A57ABA">
      <w:pPr>
        <w:pStyle w:val="a9"/>
      </w:pPr>
      <w:r w:rsidRPr="00A57ABA">
        <w:rPr>
          <w:rFonts w:eastAsia="宋体" w:hint="eastAsia"/>
          <w:color w:val="0000FF"/>
          <w:lang w:eastAsia="zh-CN"/>
        </w:rPr>
        <w:t xml:space="preserve">[Xiao_v02] </w:t>
      </w:r>
      <w:r w:rsidR="003318F7">
        <w:rPr>
          <w:rFonts w:eastAsia="宋体" w:hint="eastAsia"/>
          <w:lang w:eastAsia="zh-CN"/>
        </w:rPr>
        <w:t>RAN2</w:t>
      </w:r>
      <w:r>
        <w:rPr>
          <w:rFonts w:eastAsia="宋体" w:hint="eastAsia"/>
          <w:lang w:eastAsia="zh-CN"/>
        </w:rPr>
        <w:t xml:space="preserve"> only agreed to ask </w:t>
      </w:r>
      <w:r w:rsidR="003318F7">
        <w:rPr>
          <w:rFonts w:eastAsia="宋体" w:hint="eastAsia"/>
          <w:lang w:eastAsia="zh-CN"/>
        </w:rPr>
        <w:t xml:space="preserve">for </w:t>
      </w:r>
      <w:r>
        <w:rPr>
          <w:rFonts w:eastAsia="宋体"/>
          <w:lang w:eastAsia="zh-CN"/>
        </w:rPr>
        <w:t>feedback</w:t>
      </w:r>
      <w:r>
        <w:rPr>
          <w:rFonts w:eastAsia="宋体" w:hint="eastAsia"/>
          <w:lang w:eastAsia="zh-CN"/>
        </w:rPr>
        <w:t xml:space="preserve"> </w:t>
      </w:r>
      <w:r w:rsidR="003318F7">
        <w:rPr>
          <w:rFonts w:eastAsia="宋体" w:hint="eastAsia"/>
          <w:lang w:eastAsia="zh-CN"/>
        </w:rPr>
        <w:t xml:space="preserve">on </w:t>
      </w:r>
      <w:r>
        <w:rPr>
          <w:rFonts w:eastAsia="宋体" w:hint="eastAsia"/>
          <w:lang w:eastAsia="zh-CN"/>
        </w:rPr>
        <w:t>Understanding 2, but not Understanding 1. For Understan</w:t>
      </w:r>
      <w:r w:rsidR="00FA7A86">
        <w:rPr>
          <w:rFonts w:eastAsia="宋体" w:hint="eastAsia"/>
          <w:lang w:eastAsia="zh-CN"/>
        </w:rPr>
        <w:t>ding 2, I know Google's comment</w:t>
      </w:r>
      <w:r>
        <w:rPr>
          <w:rFonts w:eastAsia="宋体" w:hint="eastAsia"/>
          <w:lang w:eastAsia="zh-CN"/>
        </w:rPr>
        <w:t xml:space="preserve"> online was no need for feedback. But I guess some companies still </w:t>
      </w:r>
      <w:r w:rsidR="00FA7A86">
        <w:rPr>
          <w:rFonts w:eastAsia="宋体" w:hint="eastAsia"/>
          <w:lang w:eastAsia="zh-CN"/>
        </w:rPr>
        <w:t xml:space="preserve">considered </w:t>
      </w:r>
      <w:r w:rsidR="00391FEF">
        <w:rPr>
          <w:rFonts w:eastAsia="宋体" w:hint="eastAsia"/>
          <w:lang w:eastAsia="zh-CN"/>
        </w:rPr>
        <w:t xml:space="preserve">that a </w:t>
      </w:r>
      <w:r>
        <w:rPr>
          <w:rFonts w:eastAsia="宋体" w:hint="eastAsia"/>
          <w:lang w:eastAsia="zh-CN"/>
        </w:rPr>
        <w:t>confirmation from SA2 is safer, which is the reason why we agree</w:t>
      </w:r>
      <w:r w:rsidR="00391FEF">
        <w:rPr>
          <w:rFonts w:eastAsia="宋体" w:hint="eastAsia"/>
          <w:lang w:eastAsia="zh-CN"/>
        </w:rPr>
        <w:t>d</w:t>
      </w:r>
      <w:r>
        <w:rPr>
          <w:rFonts w:eastAsia="宋体" w:hint="eastAsia"/>
          <w:lang w:eastAsia="zh-CN"/>
        </w:rPr>
        <w:t xml:space="preserve"> to ask SA2 for feedback. </w:t>
      </w:r>
      <w:r w:rsidR="00391FEF">
        <w:rPr>
          <w:rFonts w:eastAsia="宋体" w:hint="eastAsia"/>
          <w:lang w:eastAsia="zh-CN"/>
        </w:rPr>
        <w:t xml:space="preserve">To address </w:t>
      </w:r>
      <w:r w:rsidR="00F658B5">
        <w:rPr>
          <w:rFonts w:eastAsia="宋体" w:hint="eastAsia"/>
          <w:lang w:eastAsia="zh-CN"/>
        </w:rPr>
        <w:t xml:space="preserve">Google's </w:t>
      </w:r>
      <w:r w:rsidR="00391FEF">
        <w:rPr>
          <w:rFonts w:eastAsia="宋体" w:hint="eastAsia"/>
          <w:lang w:eastAsia="zh-CN"/>
        </w:rPr>
        <w:t>concern on "</w:t>
      </w:r>
      <w:r w:rsidR="00F658B5">
        <w:rPr>
          <w:rFonts w:eastAsia="宋体" w:hint="eastAsia"/>
          <w:lang w:eastAsia="zh-CN"/>
        </w:rPr>
        <w:t>no need to confirm</w:t>
      </w:r>
      <w:r w:rsidR="00391FEF">
        <w:rPr>
          <w:rFonts w:eastAsia="宋体" w:hint="eastAsia"/>
          <w:lang w:eastAsia="zh-CN"/>
        </w:rPr>
        <w:t xml:space="preserve"> </w:t>
      </w:r>
      <w:r w:rsidR="00F658B5">
        <w:rPr>
          <w:rFonts w:eastAsia="宋体" w:hint="eastAsia"/>
          <w:lang w:eastAsia="zh-CN"/>
        </w:rPr>
        <w:t>'</w:t>
      </w:r>
      <w:r w:rsidR="00391FEF">
        <w:rPr>
          <w:rFonts w:eastAsia="宋体" w:hint="eastAsia"/>
          <w:lang w:eastAsia="zh-CN"/>
        </w:rPr>
        <w:t>correctness</w:t>
      </w:r>
      <w:r w:rsidR="00F658B5">
        <w:rPr>
          <w:rFonts w:eastAsia="宋体" w:hint="eastAsia"/>
          <w:lang w:eastAsia="zh-CN"/>
        </w:rPr>
        <w:t>' itself</w:t>
      </w:r>
      <w:r w:rsidR="00391FEF">
        <w:rPr>
          <w:rFonts w:eastAsia="宋体" w:hint="eastAsia"/>
          <w:lang w:eastAsia="zh-CN"/>
        </w:rPr>
        <w:t xml:space="preserve">", </w:t>
      </w:r>
      <w:r>
        <w:rPr>
          <w:rFonts w:eastAsia="宋体" w:hint="eastAsia"/>
          <w:lang w:eastAsia="zh-CN"/>
        </w:rPr>
        <w:t>I changed the wording accordingly.</w:t>
      </w:r>
    </w:p>
  </w:comment>
  <w:comment w:id="13" w:author="Ericsson - Ignacio" w:date="2024-11-27T13:32:00Z" w:initials="E">
    <w:p w14:paraId="57B3E29E" w14:textId="10249F2F" w:rsidR="00CB66FD" w:rsidRDefault="00CB66FD">
      <w:pPr>
        <w:pStyle w:val="a9"/>
      </w:pPr>
      <w:r>
        <w:t xml:space="preserve">Suggestion: </w:t>
      </w:r>
      <w:r>
        <w:rPr>
          <w:rStyle w:val="aff0"/>
        </w:rPr>
        <w:annotationRef/>
      </w:r>
      <w:r>
        <w:t>“the question below”</w:t>
      </w:r>
    </w:p>
  </w:comment>
  <w:comment w:id="14" w:author="CATT (Xiao)_v05" w:date="2024-11-27T22:06:00Z" w:initials="Xiaox">
    <w:p w14:paraId="38179EFD" w14:textId="77777777" w:rsidR="00727A8C" w:rsidRDefault="00727A8C" w:rsidP="00727A8C">
      <w:pPr>
        <w:pStyle w:val="a9"/>
      </w:pPr>
      <w:r>
        <w:rPr>
          <w:rStyle w:val="aff0"/>
        </w:rPr>
        <w:annotationRef/>
      </w:r>
      <w:r>
        <w:rPr>
          <w:color w:val="0000FF"/>
          <w:lang w:val="en-US"/>
        </w:rPr>
        <w:t xml:space="preserve">[Xiao_v05] </w:t>
      </w:r>
      <w:r>
        <w:rPr>
          <w:lang w:val="en-US"/>
        </w:rPr>
        <w:t>OK. Revised.</w:t>
      </w:r>
    </w:p>
  </w:comment>
  <w:comment w:id="18" w:author="Ericsson - Ignacio" w:date="2024-11-27T13:50:00Z" w:initials="E">
    <w:p w14:paraId="15C478F6" w14:textId="0B850B13" w:rsidR="00CB66FD" w:rsidRDefault="00CB66FD">
      <w:pPr>
        <w:pStyle w:val="a9"/>
      </w:pPr>
      <w:r>
        <w:rPr>
          <w:rStyle w:val="aff0"/>
        </w:rPr>
        <w:annotationRef/>
      </w:r>
      <w:r>
        <w:t>We suggest to have this part at the end of the sentence</w:t>
      </w:r>
    </w:p>
  </w:comment>
  <w:comment w:id="19" w:author="CATT (Xiao)_v05" w:date="2024-11-27T22:07:00Z" w:initials="Xiaox">
    <w:p w14:paraId="3AE0B1E6" w14:textId="77777777" w:rsidR="00727A8C" w:rsidRDefault="00727A8C" w:rsidP="00727A8C">
      <w:pPr>
        <w:pStyle w:val="a9"/>
      </w:pPr>
      <w:r>
        <w:rPr>
          <w:rStyle w:val="aff0"/>
        </w:rPr>
        <w:annotationRef/>
      </w:r>
      <w:r>
        <w:rPr>
          <w:color w:val="0000FF"/>
        </w:rPr>
        <w:t xml:space="preserve">[Xiao_v05] </w:t>
      </w:r>
      <w:r>
        <w:t>OK. Changed</w:t>
      </w:r>
    </w:p>
  </w:comment>
  <w:comment w:id="22" w:author="Ericsson - Ignacio" w:date="2024-11-27T13:49:00Z" w:initials="E">
    <w:p w14:paraId="478976B3" w14:textId="46B4DB14" w:rsidR="00CB66FD" w:rsidRDefault="00CB66FD">
      <w:pPr>
        <w:pStyle w:val="a9"/>
      </w:pPr>
      <w:r>
        <w:t>“</w:t>
      </w:r>
      <w:r>
        <w:rPr>
          <w:rStyle w:val="aff0"/>
        </w:rPr>
        <w:annotationRef/>
      </w:r>
      <w:r>
        <w:t>Sent” instead of configured?</w:t>
      </w:r>
    </w:p>
  </w:comment>
  <w:comment w:id="23" w:author="CATT (Xiao)_v05" w:date="2024-11-27T22:08:00Z" w:initials="Xiaox">
    <w:p w14:paraId="6600826A" w14:textId="77777777" w:rsidR="00727A8C" w:rsidRDefault="00727A8C" w:rsidP="00727A8C">
      <w:pPr>
        <w:pStyle w:val="a9"/>
      </w:pPr>
      <w:r>
        <w:rPr>
          <w:rStyle w:val="aff0"/>
        </w:rPr>
        <w:annotationRef/>
      </w:r>
      <w:r>
        <w:rPr>
          <w:color w:val="0000FF"/>
        </w:rPr>
        <w:t>[Xiao_v05]</w:t>
      </w:r>
      <w:r>
        <w:t xml:space="preserve"> "Signalled" looks better, I hope.</w:t>
      </w:r>
    </w:p>
  </w:comment>
  <w:comment w:id="37" w:author="Ericsson - Ignacio" w:date="2024-11-27T13:50:00Z" w:initials="E">
    <w:p w14:paraId="555C95A9" w14:textId="17451C45" w:rsidR="00CB66FD" w:rsidRDefault="00CB66FD">
      <w:pPr>
        <w:pStyle w:val="a9"/>
      </w:pPr>
      <w:r>
        <w:rPr>
          <w:rStyle w:val="aff0"/>
        </w:rPr>
        <w:annotationRef/>
      </w:r>
      <w:r>
        <w:t>We prefer not to have the note. We could just reformulate in the following way, which implies that SA2 does not necessarily need to decide between only those two options.</w:t>
      </w:r>
      <w:r>
        <w:br/>
      </w:r>
      <w:r>
        <w:br/>
        <w:t>“if a satellite is included in the satellite list sent by the MME to a UE, RAN2 would like to respectfully ask SA2 to clarify whether it means one of these options:”</w:t>
      </w:r>
    </w:p>
  </w:comment>
  <w:comment w:id="38" w:author="CATT (Xiao)_v05" w:date="2024-11-27T22:10:00Z" w:initials="Xiaox">
    <w:p w14:paraId="29A617A3" w14:textId="77777777" w:rsidR="00D059CF" w:rsidRDefault="00727A8C" w:rsidP="00D059CF">
      <w:pPr>
        <w:pStyle w:val="a9"/>
      </w:pPr>
      <w:r>
        <w:rPr>
          <w:rStyle w:val="aff0"/>
        </w:rPr>
        <w:annotationRef/>
      </w:r>
      <w:r w:rsidR="00D059CF">
        <w:rPr>
          <w:color w:val="0000FF"/>
        </w:rPr>
        <w:t xml:space="preserve">[Xiao_v05] </w:t>
      </w:r>
      <w:r w:rsidR="00D059CF">
        <w:t>But to me the proposed way sounds like just selecting one between the listed options… So what about simply saying “Other options are not precluded” (since anyway it is the intention to let SA2 decide by themselves)?</w:t>
      </w:r>
    </w:p>
  </w:comment>
  <w:comment w:id="45" w:author="Google (Ming-Hung)" w:date="2024-11-26T16:28:00Z" w:initials="MH">
    <w:p w14:paraId="242A306B" w14:textId="4609C578" w:rsidR="00663FE1" w:rsidRDefault="00663FE1">
      <w:pPr>
        <w:pStyle w:val="a9"/>
      </w:pPr>
      <w:r>
        <w:rPr>
          <w:rStyle w:val="aff0"/>
        </w:rPr>
        <w:annotationRef/>
      </w:r>
      <w:r>
        <w:t>Same comment as above, we suggest to replace the ACTION with: “</w:t>
      </w:r>
      <w:r w:rsidRPr="00663FE1">
        <w:rPr>
          <w:b/>
        </w:rPr>
        <w:t>RAN2 respectfully asks SA2 to provide any necessary feedback on Understanding 1 and Understanding 2 and provide answer to the Question above.</w:t>
      </w:r>
      <w:r>
        <w:t>”</w:t>
      </w:r>
    </w:p>
  </w:comment>
  <w:comment w:id="46" w:author="CATT (Xiao)_v02" w:date="2024-11-27T10:24:00Z" w:initials="CATT_Xiao">
    <w:p w14:paraId="09CD420B" w14:textId="77777777" w:rsidR="00FA7A86" w:rsidRDefault="00FA7A86">
      <w:pPr>
        <w:pStyle w:val="a9"/>
        <w:rPr>
          <w:rFonts w:eastAsia="宋体"/>
          <w:color w:val="0000FF"/>
          <w:lang w:eastAsia="zh-CN"/>
        </w:rPr>
      </w:pPr>
      <w:r>
        <w:rPr>
          <w:rStyle w:val="aff0"/>
        </w:rPr>
        <w:annotationRef/>
      </w:r>
    </w:p>
    <w:p w14:paraId="39D15CAF" w14:textId="40022DFB" w:rsidR="00FA7A86" w:rsidRDefault="00FA7A86">
      <w:pPr>
        <w:pStyle w:val="a9"/>
      </w:pPr>
      <w:r w:rsidRPr="00A57ABA">
        <w:rPr>
          <w:rFonts w:eastAsia="宋体" w:hint="eastAsia"/>
          <w:color w:val="0000FF"/>
          <w:lang w:eastAsia="zh-CN"/>
        </w:rPr>
        <w:t xml:space="preserve">[Xiao_v02] </w:t>
      </w:r>
      <w:r>
        <w:rPr>
          <w:rFonts w:eastAsia="宋体" w:hint="eastAsia"/>
          <w:lang w:eastAsia="zh-CN"/>
        </w:rPr>
        <w:t>Same reply.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2F3C0" w15:done="0"/>
  <w15:commentEx w15:paraId="1A3A0324" w15:done="0"/>
  <w15:commentEx w15:paraId="57B3E29E" w15:done="0"/>
  <w15:commentEx w15:paraId="38179EFD" w15:paraIdParent="57B3E29E" w15:done="0"/>
  <w15:commentEx w15:paraId="15C478F6" w15:done="0"/>
  <w15:commentEx w15:paraId="3AE0B1E6" w15:paraIdParent="15C478F6" w15:done="0"/>
  <w15:commentEx w15:paraId="478976B3" w15:done="0"/>
  <w15:commentEx w15:paraId="6600826A" w15:paraIdParent="478976B3" w15:done="0"/>
  <w15:commentEx w15:paraId="555C95A9" w15:done="0"/>
  <w15:commentEx w15:paraId="29A617A3" w15:paraIdParent="555C95A9" w15:done="0"/>
  <w15:commentEx w15:paraId="242A306B" w15:done="0"/>
  <w15:commentEx w15:paraId="39D15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19DF0" w16cex:dateUtc="2024-11-27T12:32:00Z"/>
  <w16cex:commentExtensible w16cex:durableId="6766CF8B" w16cex:dateUtc="2024-11-27T14:06:00Z"/>
  <w16cex:commentExtensible w16cex:durableId="2AF1A210" w16cex:dateUtc="2024-11-27T12:50:00Z"/>
  <w16cex:commentExtensible w16cex:durableId="5EB14885" w16cex:dateUtc="2024-11-27T14:07:00Z"/>
  <w16cex:commentExtensible w16cex:durableId="2AF1A1E8" w16cex:dateUtc="2024-11-27T12:49:00Z"/>
  <w16cex:commentExtensible w16cex:durableId="3B6C6343" w16cex:dateUtc="2024-11-27T14:08:00Z"/>
  <w16cex:commentExtensible w16cex:durableId="2AF1A232" w16cex:dateUtc="2024-11-27T12:50:00Z"/>
  <w16cex:commentExtensible w16cex:durableId="04B3732D" w16cex:dateUtc="2024-11-27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2F3C0" w16cid:durableId="2AF19D80"/>
  <w16cid:commentId w16cid:paraId="1A3A0324" w16cid:durableId="2AF19D81"/>
  <w16cid:commentId w16cid:paraId="57B3E29E" w16cid:durableId="2AF19DF0"/>
  <w16cid:commentId w16cid:paraId="38179EFD" w16cid:durableId="6766CF8B"/>
  <w16cid:commentId w16cid:paraId="15C478F6" w16cid:durableId="2AF1A210"/>
  <w16cid:commentId w16cid:paraId="3AE0B1E6" w16cid:durableId="5EB14885"/>
  <w16cid:commentId w16cid:paraId="478976B3" w16cid:durableId="2AF1A1E8"/>
  <w16cid:commentId w16cid:paraId="6600826A" w16cid:durableId="3B6C6343"/>
  <w16cid:commentId w16cid:paraId="555C95A9" w16cid:durableId="2AF1A232"/>
  <w16cid:commentId w16cid:paraId="29A617A3" w16cid:durableId="04B3732D"/>
  <w16cid:commentId w16cid:paraId="242A306B" w16cid:durableId="2AF19D82"/>
  <w16cid:commentId w16cid:paraId="39D15CAF" w16cid:durableId="2AF19D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6FDA" w14:textId="77777777" w:rsidR="000524E5" w:rsidRDefault="000524E5">
      <w:pPr>
        <w:spacing w:after="0"/>
      </w:pPr>
      <w:r>
        <w:separator/>
      </w:r>
    </w:p>
  </w:endnote>
  <w:endnote w:type="continuationSeparator" w:id="0">
    <w:p w14:paraId="00249570" w14:textId="77777777" w:rsidR="000524E5" w:rsidRDefault="00052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9F521" w14:textId="77777777" w:rsidR="000524E5" w:rsidRDefault="000524E5">
      <w:pPr>
        <w:spacing w:after="0"/>
      </w:pPr>
      <w:r>
        <w:separator/>
      </w:r>
    </w:p>
  </w:footnote>
  <w:footnote w:type="continuationSeparator" w:id="0">
    <w:p w14:paraId="142B61B5" w14:textId="77777777" w:rsidR="000524E5" w:rsidRDefault="00052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ADD2" w14:textId="77777777" w:rsidR="00BA47CD" w:rsidRDefault="00480789">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209533654">
    <w:abstractNumId w:val="2"/>
  </w:num>
  <w:num w:numId="2" w16cid:durableId="792359970">
    <w:abstractNumId w:val="1"/>
  </w:num>
  <w:num w:numId="3" w16cid:durableId="11744922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Xiao)_v05">
    <w15:presenceInfo w15:providerId="None" w15:userId="CATT (Xiao)_v05"/>
  </w15:person>
  <w15:person w15:author="Google (Ming-Hung)">
    <w15:presenceInfo w15:providerId="None" w15:userId="Google (Ming-Hung)"/>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70E09"/>
    <w:rsid w:val="00075B99"/>
    <w:rsid w:val="0008098B"/>
    <w:rsid w:val="00080BBC"/>
    <w:rsid w:val="00081A80"/>
    <w:rsid w:val="00090765"/>
    <w:rsid w:val="000A6394"/>
    <w:rsid w:val="000B7FED"/>
    <w:rsid w:val="000C038A"/>
    <w:rsid w:val="000C57EF"/>
    <w:rsid w:val="000C6598"/>
    <w:rsid w:val="000D44B3"/>
    <w:rsid w:val="000D79C8"/>
    <w:rsid w:val="000D7F79"/>
    <w:rsid w:val="000E5039"/>
    <w:rsid w:val="000F0577"/>
    <w:rsid w:val="000F1E16"/>
    <w:rsid w:val="000F255C"/>
    <w:rsid w:val="000F7DCA"/>
    <w:rsid w:val="00105254"/>
    <w:rsid w:val="00107E7A"/>
    <w:rsid w:val="00117FBB"/>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B3CAA"/>
    <w:rsid w:val="002B4824"/>
    <w:rsid w:val="002B5741"/>
    <w:rsid w:val="002C0F1C"/>
    <w:rsid w:val="002C77E5"/>
    <w:rsid w:val="002D2D32"/>
    <w:rsid w:val="002D57CE"/>
    <w:rsid w:val="002E0299"/>
    <w:rsid w:val="002E35BC"/>
    <w:rsid w:val="002E3F09"/>
    <w:rsid w:val="002E472E"/>
    <w:rsid w:val="002E7A60"/>
    <w:rsid w:val="002F78E0"/>
    <w:rsid w:val="00305409"/>
    <w:rsid w:val="003113B2"/>
    <w:rsid w:val="00313784"/>
    <w:rsid w:val="00326C1F"/>
    <w:rsid w:val="00327464"/>
    <w:rsid w:val="00327A55"/>
    <w:rsid w:val="003318F7"/>
    <w:rsid w:val="00337656"/>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530D"/>
    <w:rsid w:val="003D3B4C"/>
    <w:rsid w:val="003E1A36"/>
    <w:rsid w:val="003E6F01"/>
    <w:rsid w:val="003F32C5"/>
    <w:rsid w:val="003F5185"/>
    <w:rsid w:val="003F5DA9"/>
    <w:rsid w:val="003F6E37"/>
    <w:rsid w:val="003F6FB6"/>
    <w:rsid w:val="0040118B"/>
    <w:rsid w:val="00410371"/>
    <w:rsid w:val="0042123F"/>
    <w:rsid w:val="004236BA"/>
    <w:rsid w:val="00423C50"/>
    <w:rsid w:val="004242F1"/>
    <w:rsid w:val="004270F9"/>
    <w:rsid w:val="004363EF"/>
    <w:rsid w:val="00441077"/>
    <w:rsid w:val="004414F0"/>
    <w:rsid w:val="00446F99"/>
    <w:rsid w:val="00447A12"/>
    <w:rsid w:val="00447BCF"/>
    <w:rsid w:val="004518BE"/>
    <w:rsid w:val="004525A4"/>
    <w:rsid w:val="00454EDA"/>
    <w:rsid w:val="0045558E"/>
    <w:rsid w:val="00460997"/>
    <w:rsid w:val="00465EBC"/>
    <w:rsid w:val="00466C8A"/>
    <w:rsid w:val="00470E8A"/>
    <w:rsid w:val="00472D55"/>
    <w:rsid w:val="00480789"/>
    <w:rsid w:val="00487195"/>
    <w:rsid w:val="004943E2"/>
    <w:rsid w:val="004A30D4"/>
    <w:rsid w:val="004A5894"/>
    <w:rsid w:val="004B04DC"/>
    <w:rsid w:val="004B75B7"/>
    <w:rsid w:val="004D544B"/>
    <w:rsid w:val="004E0CD0"/>
    <w:rsid w:val="004E331C"/>
    <w:rsid w:val="004E7EB7"/>
    <w:rsid w:val="004F6203"/>
    <w:rsid w:val="004F71AA"/>
    <w:rsid w:val="005028B0"/>
    <w:rsid w:val="00504484"/>
    <w:rsid w:val="00506D44"/>
    <w:rsid w:val="00507388"/>
    <w:rsid w:val="005104CB"/>
    <w:rsid w:val="00512958"/>
    <w:rsid w:val="0051340D"/>
    <w:rsid w:val="005141D9"/>
    <w:rsid w:val="0051580D"/>
    <w:rsid w:val="005221D5"/>
    <w:rsid w:val="0052633D"/>
    <w:rsid w:val="005307EA"/>
    <w:rsid w:val="005354AB"/>
    <w:rsid w:val="00535B0C"/>
    <w:rsid w:val="005406ED"/>
    <w:rsid w:val="00547111"/>
    <w:rsid w:val="00551165"/>
    <w:rsid w:val="00556F13"/>
    <w:rsid w:val="00563943"/>
    <w:rsid w:val="00570605"/>
    <w:rsid w:val="0057210C"/>
    <w:rsid w:val="00576BCA"/>
    <w:rsid w:val="00587620"/>
    <w:rsid w:val="005923B0"/>
    <w:rsid w:val="00592B5A"/>
    <w:rsid w:val="00592D74"/>
    <w:rsid w:val="005A6AEE"/>
    <w:rsid w:val="005B0F6E"/>
    <w:rsid w:val="005B4F17"/>
    <w:rsid w:val="005C71A4"/>
    <w:rsid w:val="005E2C44"/>
    <w:rsid w:val="005F4134"/>
    <w:rsid w:val="005F7648"/>
    <w:rsid w:val="00605811"/>
    <w:rsid w:val="00620549"/>
    <w:rsid w:val="00621188"/>
    <w:rsid w:val="00623A82"/>
    <w:rsid w:val="00623C24"/>
    <w:rsid w:val="006257ED"/>
    <w:rsid w:val="006419A9"/>
    <w:rsid w:val="00642763"/>
    <w:rsid w:val="006441CA"/>
    <w:rsid w:val="00645CC3"/>
    <w:rsid w:val="00651D67"/>
    <w:rsid w:val="00652768"/>
    <w:rsid w:val="00653DE4"/>
    <w:rsid w:val="00663FE1"/>
    <w:rsid w:val="00665C47"/>
    <w:rsid w:val="00676E9B"/>
    <w:rsid w:val="00684934"/>
    <w:rsid w:val="00684EFB"/>
    <w:rsid w:val="00686DCE"/>
    <w:rsid w:val="00686F5B"/>
    <w:rsid w:val="00691AC6"/>
    <w:rsid w:val="0069202B"/>
    <w:rsid w:val="00695808"/>
    <w:rsid w:val="0069780B"/>
    <w:rsid w:val="006A1C49"/>
    <w:rsid w:val="006B46FB"/>
    <w:rsid w:val="006B53B7"/>
    <w:rsid w:val="006B7729"/>
    <w:rsid w:val="006C058C"/>
    <w:rsid w:val="006C5FFA"/>
    <w:rsid w:val="006C63E0"/>
    <w:rsid w:val="006D2488"/>
    <w:rsid w:val="006E21FB"/>
    <w:rsid w:val="006E64E0"/>
    <w:rsid w:val="006E6872"/>
    <w:rsid w:val="006E730E"/>
    <w:rsid w:val="006F228D"/>
    <w:rsid w:val="006F5793"/>
    <w:rsid w:val="00702380"/>
    <w:rsid w:val="00702CAB"/>
    <w:rsid w:val="00711EDF"/>
    <w:rsid w:val="00715D3C"/>
    <w:rsid w:val="00727162"/>
    <w:rsid w:val="00727A8C"/>
    <w:rsid w:val="00732F8A"/>
    <w:rsid w:val="00733896"/>
    <w:rsid w:val="00741463"/>
    <w:rsid w:val="007433E6"/>
    <w:rsid w:val="0074602A"/>
    <w:rsid w:val="007508BD"/>
    <w:rsid w:val="007541A2"/>
    <w:rsid w:val="007604AC"/>
    <w:rsid w:val="007665FD"/>
    <w:rsid w:val="007715BF"/>
    <w:rsid w:val="00781389"/>
    <w:rsid w:val="00785022"/>
    <w:rsid w:val="00787D00"/>
    <w:rsid w:val="00791999"/>
    <w:rsid w:val="00792342"/>
    <w:rsid w:val="00792A79"/>
    <w:rsid w:val="00795F58"/>
    <w:rsid w:val="00796827"/>
    <w:rsid w:val="00796E18"/>
    <w:rsid w:val="007977A8"/>
    <w:rsid w:val="007B17DE"/>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40A8"/>
    <w:rsid w:val="00805061"/>
    <w:rsid w:val="008063F0"/>
    <w:rsid w:val="008279FA"/>
    <w:rsid w:val="00832000"/>
    <w:rsid w:val="00833E6B"/>
    <w:rsid w:val="0084015C"/>
    <w:rsid w:val="00840D94"/>
    <w:rsid w:val="0084693C"/>
    <w:rsid w:val="0085006F"/>
    <w:rsid w:val="00857775"/>
    <w:rsid w:val="008621CF"/>
    <w:rsid w:val="008626E7"/>
    <w:rsid w:val="0086287B"/>
    <w:rsid w:val="00863853"/>
    <w:rsid w:val="008676CE"/>
    <w:rsid w:val="00870265"/>
    <w:rsid w:val="00870CD3"/>
    <w:rsid w:val="00870EE7"/>
    <w:rsid w:val="00871A9D"/>
    <w:rsid w:val="0088217E"/>
    <w:rsid w:val="008833A1"/>
    <w:rsid w:val="008863B9"/>
    <w:rsid w:val="00887496"/>
    <w:rsid w:val="00891F9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5DD"/>
    <w:rsid w:val="008D5F3E"/>
    <w:rsid w:val="008D6E6B"/>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41E30"/>
    <w:rsid w:val="00951A4F"/>
    <w:rsid w:val="009531B0"/>
    <w:rsid w:val="0095499A"/>
    <w:rsid w:val="00954AEF"/>
    <w:rsid w:val="00955138"/>
    <w:rsid w:val="00971E9F"/>
    <w:rsid w:val="009741B3"/>
    <w:rsid w:val="00975D88"/>
    <w:rsid w:val="009777D9"/>
    <w:rsid w:val="00991B88"/>
    <w:rsid w:val="009A049D"/>
    <w:rsid w:val="009A5753"/>
    <w:rsid w:val="009A579D"/>
    <w:rsid w:val="009C46B8"/>
    <w:rsid w:val="009C6B88"/>
    <w:rsid w:val="009D0237"/>
    <w:rsid w:val="009D7842"/>
    <w:rsid w:val="009E3297"/>
    <w:rsid w:val="009E632B"/>
    <w:rsid w:val="009E64F6"/>
    <w:rsid w:val="009F0A5B"/>
    <w:rsid w:val="009F734F"/>
    <w:rsid w:val="009F7585"/>
    <w:rsid w:val="00A05776"/>
    <w:rsid w:val="00A12951"/>
    <w:rsid w:val="00A14280"/>
    <w:rsid w:val="00A15FB5"/>
    <w:rsid w:val="00A246B6"/>
    <w:rsid w:val="00A3687E"/>
    <w:rsid w:val="00A47E70"/>
    <w:rsid w:val="00A50CF0"/>
    <w:rsid w:val="00A52F89"/>
    <w:rsid w:val="00A57ABA"/>
    <w:rsid w:val="00A7671C"/>
    <w:rsid w:val="00A82B43"/>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68F1"/>
    <w:rsid w:val="00B80ED1"/>
    <w:rsid w:val="00B8146A"/>
    <w:rsid w:val="00B855E4"/>
    <w:rsid w:val="00B93BE8"/>
    <w:rsid w:val="00B968C8"/>
    <w:rsid w:val="00BA1B51"/>
    <w:rsid w:val="00BA3EC5"/>
    <w:rsid w:val="00BA47CD"/>
    <w:rsid w:val="00BA51D9"/>
    <w:rsid w:val="00BB45E8"/>
    <w:rsid w:val="00BB4A71"/>
    <w:rsid w:val="00BB5DFC"/>
    <w:rsid w:val="00BC0D02"/>
    <w:rsid w:val="00BC2C60"/>
    <w:rsid w:val="00BC67E8"/>
    <w:rsid w:val="00BD0353"/>
    <w:rsid w:val="00BD279D"/>
    <w:rsid w:val="00BD3FBD"/>
    <w:rsid w:val="00BD5D02"/>
    <w:rsid w:val="00BD6BB8"/>
    <w:rsid w:val="00BE46CA"/>
    <w:rsid w:val="00BF4387"/>
    <w:rsid w:val="00C00AB2"/>
    <w:rsid w:val="00C0447F"/>
    <w:rsid w:val="00C2060C"/>
    <w:rsid w:val="00C25385"/>
    <w:rsid w:val="00C301F6"/>
    <w:rsid w:val="00C538A5"/>
    <w:rsid w:val="00C62FCA"/>
    <w:rsid w:val="00C66BA2"/>
    <w:rsid w:val="00C870F6"/>
    <w:rsid w:val="00C907B5"/>
    <w:rsid w:val="00C95985"/>
    <w:rsid w:val="00CA1680"/>
    <w:rsid w:val="00CA1E6F"/>
    <w:rsid w:val="00CB0684"/>
    <w:rsid w:val="00CB30DA"/>
    <w:rsid w:val="00CB66FD"/>
    <w:rsid w:val="00CB780A"/>
    <w:rsid w:val="00CC1472"/>
    <w:rsid w:val="00CC3310"/>
    <w:rsid w:val="00CC5026"/>
    <w:rsid w:val="00CC68D0"/>
    <w:rsid w:val="00CD41C3"/>
    <w:rsid w:val="00CD4E9A"/>
    <w:rsid w:val="00CD74CB"/>
    <w:rsid w:val="00CE5D5A"/>
    <w:rsid w:val="00CF4CBA"/>
    <w:rsid w:val="00D00305"/>
    <w:rsid w:val="00D03F9A"/>
    <w:rsid w:val="00D059CF"/>
    <w:rsid w:val="00D06D51"/>
    <w:rsid w:val="00D12AD8"/>
    <w:rsid w:val="00D12B5B"/>
    <w:rsid w:val="00D21DAF"/>
    <w:rsid w:val="00D24991"/>
    <w:rsid w:val="00D2577A"/>
    <w:rsid w:val="00D27593"/>
    <w:rsid w:val="00D36952"/>
    <w:rsid w:val="00D4271E"/>
    <w:rsid w:val="00D45314"/>
    <w:rsid w:val="00D456F0"/>
    <w:rsid w:val="00D464A8"/>
    <w:rsid w:val="00D464B6"/>
    <w:rsid w:val="00D46E69"/>
    <w:rsid w:val="00D50255"/>
    <w:rsid w:val="00D568F1"/>
    <w:rsid w:val="00D57301"/>
    <w:rsid w:val="00D6282F"/>
    <w:rsid w:val="00D640A3"/>
    <w:rsid w:val="00D66520"/>
    <w:rsid w:val="00D72834"/>
    <w:rsid w:val="00D84AE9"/>
    <w:rsid w:val="00D867C6"/>
    <w:rsid w:val="00D90423"/>
    <w:rsid w:val="00D9124E"/>
    <w:rsid w:val="00D91D43"/>
    <w:rsid w:val="00DA3143"/>
    <w:rsid w:val="00DB4F57"/>
    <w:rsid w:val="00DB5E00"/>
    <w:rsid w:val="00DB5E1B"/>
    <w:rsid w:val="00DB5F61"/>
    <w:rsid w:val="00DC07D4"/>
    <w:rsid w:val="00DC2A70"/>
    <w:rsid w:val="00DD4C6F"/>
    <w:rsid w:val="00DD614E"/>
    <w:rsid w:val="00DD6635"/>
    <w:rsid w:val="00DE34CF"/>
    <w:rsid w:val="00DF40AE"/>
    <w:rsid w:val="00DF670A"/>
    <w:rsid w:val="00E02F2D"/>
    <w:rsid w:val="00E13F3D"/>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C241C"/>
    <w:rsid w:val="00FE671E"/>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831A0412-F5F0-4B9C-8D16-A6CCC781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a8"/>
    <w:uiPriority w:val="99"/>
    <w:qFormat/>
    <w:pPr>
      <w:shd w:val="clear" w:color="auto" w:fill="000080"/>
    </w:pPr>
    <w:rPr>
      <w:rFonts w:ascii="Tahoma" w:hAnsi="Tahoma" w:cs="Tahoma"/>
    </w:rPr>
  </w:style>
  <w:style w:type="paragraph" w:styleId="a9">
    <w:name w:val="annotation text"/>
    <w:basedOn w:val="a"/>
    <w:link w:val="aa"/>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spacing w:line="259" w:lineRule="auto"/>
      <w:ind w:left="1701" w:hanging="1701"/>
    </w:pPr>
    <w:rPr>
      <w:rFonts w:ascii="Arial" w:eastAsia="宋体" w:hAnsi="Arial"/>
      <w:b/>
      <w:lang w:eastAsia="zh-CN"/>
    </w:rPr>
  </w:style>
  <w:style w:type="paragraph" w:styleId="TOC9">
    <w:name w:val="toc 9"/>
    <w:basedOn w:val="TOC8"/>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5">
    <w:name w:val="index 2"/>
    <w:basedOn w:val="11"/>
    <w:qFormat/>
    <w:pPr>
      <w:ind w:left="284"/>
    </w:pPr>
  </w:style>
  <w:style w:type="paragraph" w:styleId="af9">
    <w:name w:val="annotation subject"/>
    <w:basedOn w:val="a9"/>
    <w:next w:val="a9"/>
    <w:link w:val="afa"/>
    <w:uiPriority w:val="99"/>
    <w:qFormat/>
    <w:rPr>
      <w:b/>
      <w:bCs/>
    </w:rPr>
  </w:style>
  <w:style w:type="table" w:styleId="afb">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qFormat/>
    <w:rPr>
      <w:sz w:val="16"/>
      <w:szCs w:val="16"/>
    </w:rPr>
  </w:style>
  <w:style w:type="character" w:styleId="aff1">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af4">
    <w:name w:val="页眉 字符"/>
    <w:link w:val="af2"/>
    <w:qFormat/>
    <w:rPr>
      <w:rFonts w:ascii="Arial" w:eastAsia="Times New Roman" w:hAnsi="Arial"/>
      <w:b/>
      <w:sz w:val="18"/>
      <w:lang w:val="en-GB" w:eastAsia="ja-JP"/>
    </w:rPr>
  </w:style>
  <w:style w:type="character" w:customStyle="1" w:styleId="af6">
    <w:name w:val="脚注文本 字符"/>
    <w:link w:val="af5"/>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4">
    <w:name w:val="列表项目符号 2 字符"/>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af3">
    <w:name w:val="页脚 字符"/>
    <w:link w:val="af1"/>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aa">
    <w:name w:val="批注文字 字符"/>
    <w:basedOn w:val="a0"/>
    <w:link w:val="a9"/>
    <w:qFormat/>
    <w:rPr>
      <w:rFonts w:ascii="Times New Roman" w:eastAsia="Times New Roman" w:hAnsi="Times New Roman"/>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fa">
    <w:name w:val="批注主题 字符"/>
    <w:basedOn w:val="aa"/>
    <w:link w:val="af9"/>
    <w:uiPriority w:val="99"/>
    <w:qFormat/>
    <w:rPr>
      <w:rFonts w:ascii="Times New Roman" w:eastAsia="Times New Roman" w:hAnsi="Times New Roman"/>
      <w:b/>
      <w:bCs/>
      <w:lang w:val="en-GB" w:eastAsia="ja-JP"/>
    </w:rPr>
  </w:style>
  <w:style w:type="character" w:customStyle="1" w:styleId="a8">
    <w:name w:val="文档结构图 字符"/>
    <w:basedOn w:val="a0"/>
    <w:link w:val="a7"/>
    <w:uiPriority w:val="99"/>
    <w:qFormat/>
    <w:rPr>
      <w:rFonts w:ascii="Tahoma" w:eastAsia="Times New Roman" w:hAnsi="Tahoma" w:cs="Tahoma"/>
      <w:shd w:val="clear" w:color="auto" w:fill="000080"/>
      <w:lang w:val="en-GB" w:eastAsia="ja-JP"/>
    </w:rPr>
  </w:style>
  <w:style w:type="character" w:customStyle="1" w:styleId="ac">
    <w:name w:val="正文文本 字符"/>
    <w:basedOn w:val="a0"/>
    <w:link w:val="ab"/>
    <w:qFormat/>
    <w:rPr>
      <w:rFonts w:ascii="Times New Roman" w:eastAsia="Times New Roman" w:hAnsi="Times New Roman"/>
      <w:lang w:val="en-GB" w:eastAsia="ja-JP"/>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ae">
    <w:name w:val="纯文本 字符"/>
    <w:basedOn w:val="a0"/>
    <w:link w:val="ad"/>
    <w:qFormat/>
    <w:rPr>
      <w:rFonts w:ascii="Courier New" w:eastAsiaTheme="minorHAnsi" w:hAnsi="Courier New" w:cstheme="minorBidi"/>
      <w:sz w:val="22"/>
      <w:szCs w:val="22"/>
      <w:lang w:val="nb-NO" w:eastAsia="en-US"/>
    </w:rPr>
  </w:style>
  <w:style w:type="paragraph" w:styleId="aff2">
    <w:name w:val="List Paragraph"/>
    <w:basedOn w:val="a"/>
    <w:link w:val="aff3"/>
    <w:uiPriority w:val="34"/>
    <w:qFormat/>
    <w:pPr>
      <w:ind w:left="720"/>
      <w:contextualSpacing/>
    </w:pPr>
  </w:style>
  <w:style w:type="character" w:customStyle="1" w:styleId="aff3">
    <w:name w:val="列表段落 字符"/>
    <w:link w:val="aff2"/>
    <w:uiPriority w:val="34"/>
    <w:qFormat/>
    <w:rPr>
      <w:rFonts w:ascii="Times New Roman" w:eastAsia="Times New Roman" w:hAnsi="Times New Roman"/>
      <w:lang w:val="en-GB" w:eastAsia="ja-JP"/>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6">
    <w:name w:val="网格型2"/>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aff4">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6E3A-D52F-4CA9-AD4C-5B5509A4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(Xiao)_v05</cp:lastModifiedBy>
  <cp:revision>13</cp:revision>
  <cp:lastPrinted>1900-12-31T16:00:00Z</cp:lastPrinted>
  <dcterms:created xsi:type="dcterms:W3CDTF">2024-11-27T02:31:00Z</dcterms:created>
  <dcterms:modified xsi:type="dcterms:W3CDTF">2024-11-27T14:27:00Z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