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8"/>
        <w:gridCol w:w="9877"/>
        <w:gridCol w:w="2623"/>
      </w:tblGrid>
      <w:tr w:rsidR="00A644F2" w:rsidRPr="00A644F2" w14:paraId="137D5423" w14:textId="77777777" w:rsidTr="00792046">
        <w:tc>
          <w:tcPr>
            <w:tcW w:w="2336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5806" w:type="dxa"/>
          </w:tcPr>
          <w:p w14:paraId="2AB87C6F" w14:textId="533ED546" w:rsidR="00A644F2" w:rsidRPr="00A644F2" w:rsidRDefault="00792046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Comment</w:t>
            </w:r>
          </w:p>
        </w:tc>
        <w:tc>
          <w:tcPr>
            <w:tcW w:w="5806" w:type="dxa"/>
          </w:tcPr>
          <w:p w14:paraId="028A6CD2" w14:textId="28F96AB7" w:rsidR="00A644F2" w:rsidRPr="00A644F2" w:rsidRDefault="00792046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Rapp R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e</w:t>
            </w: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 xml:space="preserve">sponse </w:t>
            </w:r>
          </w:p>
        </w:tc>
      </w:tr>
      <w:tr w:rsidR="00A644F2" w:rsidRPr="00A644F2" w14:paraId="2ECA7379" w14:textId="77777777" w:rsidTr="00792046">
        <w:tc>
          <w:tcPr>
            <w:tcW w:w="2336" w:type="dxa"/>
          </w:tcPr>
          <w:p w14:paraId="4A117DC3" w14:textId="29EB404D" w:rsidR="00A644F2" w:rsidRPr="00A644F2" w:rsidRDefault="003524F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OPPO</w:t>
            </w:r>
          </w:p>
        </w:tc>
        <w:tc>
          <w:tcPr>
            <w:tcW w:w="5806" w:type="dxa"/>
          </w:tcPr>
          <w:p w14:paraId="16276B03" w14:textId="77777777" w:rsidR="00A644F2" w:rsidRDefault="003524F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5.22.1.1</w:t>
            </w:r>
          </w:p>
          <w:p w14:paraId="37A49028" w14:textId="77777777" w:rsidR="003524F5" w:rsidRDefault="003524F5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4334B233" w14:textId="77777777" w:rsidR="003524F5" w:rsidRDefault="003524F5">
            <w:pPr>
              <w:rPr>
                <w:rFonts w:ascii="Calibri" w:hAnsi="Calibri" w:cs="Calibri"/>
                <w:sz w:val="20"/>
                <w:szCs w:val="21"/>
              </w:rPr>
            </w:pPr>
            <w:r w:rsidRPr="003524F5">
              <w:rPr>
                <w:rFonts w:ascii="Calibri" w:hAnsi="Calibri" w:cs="Calibri" w:hint="eastAsia"/>
                <w:sz w:val="20"/>
                <w:szCs w:val="21"/>
              </w:rPr>
              <w:t>3&gt;</w:t>
            </w:r>
            <w:r w:rsidRPr="003524F5">
              <w:rPr>
                <w:rFonts w:ascii="Calibri" w:hAnsi="Calibri" w:cs="Calibri" w:hint="eastAsia"/>
                <w:sz w:val="20"/>
                <w:szCs w:val="21"/>
              </w:rPr>
              <w:tab/>
              <w:t xml:space="preserve">else if one or more HARQ retransmissions are </w:t>
            </w:r>
            <w:proofErr w:type="gramStart"/>
            <w:r w:rsidRPr="003524F5">
              <w:rPr>
                <w:rFonts w:ascii="Calibri" w:hAnsi="Calibri" w:cs="Calibri" w:hint="eastAsia"/>
                <w:sz w:val="20"/>
                <w:szCs w:val="21"/>
              </w:rPr>
              <w:t>selected</w:t>
            </w:r>
            <w:proofErr w:type="gramEnd"/>
            <w:r w:rsidRPr="003524F5">
              <w:rPr>
                <w:rFonts w:ascii="Calibri" w:hAnsi="Calibri" w:cs="Calibri" w:hint="eastAsia"/>
                <w:sz w:val="20"/>
                <w:szCs w:val="21"/>
              </w:rPr>
              <w:t xml:space="preserve"> and the selected resource pool is not Dedicated SL-PRS resource pool and </w:t>
            </w:r>
            <w:r w:rsidRPr="003524F5">
              <w:rPr>
                <w:rFonts w:ascii="Calibri" w:hAnsi="Calibri" w:cs="Calibri" w:hint="eastAsia"/>
                <w:sz w:val="20"/>
                <w:szCs w:val="21"/>
                <w:highlight w:val="yellow"/>
              </w:rPr>
              <w:t>no resources were selected for more than one transmission opportunities:</w:t>
            </w:r>
          </w:p>
          <w:p w14:paraId="730AF259" w14:textId="77777777" w:rsidR="003524F5" w:rsidRDefault="003524F5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1CE95033" w14:textId="77777777" w:rsidR="003524F5" w:rsidRDefault="003524F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T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his addition would lead to consequence that </w:t>
            </w:r>
            <w:r w:rsidRPr="00D17A74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 xml:space="preserve">if </w:t>
            </w:r>
            <w:proofErr w:type="spellStart"/>
            <w:r w:rsidRPr="00D17A74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MCSt</w:t>
            </w:r>
            <w:proofErr w:type="spellEnd"/>
            <w:r w:rsidRPr="00D17A74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 xml:space="preserve"> is used, there is no chance for UE to </w:t>
            </w:r>
            <w:proofErr w:type="gramStart"/>
            <w:r w:rsidRPr="00D17A74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enter into</w:t>
            </w:r>
            <w:proofErr w:type="gramEnd"/>
            <w:r w:rsidRPr="00D17A74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 xml:space="preserve"> the HARQ re-transmission branch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1"/>
              </w:rPr>
              <w:t>which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is wrong, since based on the NOTE below, there is for sure a case where even if </w:t>
            </w: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MCSt</w:t>
            </w:r>
            <w:proofErr w:type="spellEnd"/>
            <w:r>
              <w:rPr>
                <w:rFonts w:ascii="Calibri" w:hAnsi="Calibri" w:cs="Calibri" w:hint="eastAsia"/>
                <w:sz w:val="20"/>
                <w:szCs w:val="21"/>
              </w:rPr>
              <w:t xml:space="preserve"> is used, HARQ re-transmission is also used</w:t>
            </w:r>
          </w:p>
          <w:p w14:paraId="1A2B1B41" w14:textId="77777777" w:rsidR="003524F5" w:rsidRDefault="003524F5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1C12716B" w14:textId="314ED301" w:rsidR="003524F5" w:rsidRPr="00A644F2" w:rsidRDefault="003524F5">
            <w:pPr>
              <w:rPr>
                <w:rFonts w:ascii="Calibri" w:hAnsi="Calibri" w:cs="Calibri" w:hint="eastAsia"/>
                <w:sz w:val="20"/>
                <w:szCs w:val="21"/>
              </w:rPr>
            </w:pPr>
            <w:r w:rsidRPr="003524F5">
              <w:rPr>
                <w:rFonts w:ascii="Calibri" w:hAnsi="Calibri" w:cs="Calibri" w:hint="eastAsia"/>
                <w:sz w:val="20"/>
                <w:szCs w:val="21"/>
              </w:rPr>
              <w:t>NOTE 3Aa:</w:t>
            </w:r>
            <w:r w:rsidRPr="003524F5">
              <w:rPr>
                <w:rFonts w:ascii="Calibri" w:hAnsi="Calibri" w:cs="Calibri" w:hint="eastAsia"/>
                <w:sz w:val="20"/>
                <w:szCs w:val="21"/>
              </w:rPr>
              <w:tab/>
              <w:t xml:space="preserve">For </w:t>
            </w:r>
            <w:proofErr w:type="gramStart"/>
            <w:r w:rsidRPr="003524F5">
              <w:rPr>
                <w:rFonts w:ascii="Calibri" w:hAnsi="Calibri" w:cs="Calibri" w:hint="eastAsia"/>
                <w:sz w:val="20"/>
                <w:szCs w:val="21"/>
              </w:rPr>
              <w:t>Multi-consecutive</w:t>
            </w:r>
            <w:proofErr w:type="gramEnd"/>
            <w:r w:rsidRPr="003524F5">
              <w:rPr>
                <w:rFonts w:ascii="Calibri" w:hAnsi="Calibri" w:cs="Calibri" w:hint="eastAsia"/>
                <w:sz w:val="20"/>
                <w:szCs w:val="21"/>
              </w:rPr>
              <w:t xml:space="preserve"> slots transmission as specified in clause 8.1.4 of TS 38.214 [7], during resource (re)selection, leave it to UE implementation, regarding whether to calculate the number of HARQ retransmissions from the allowed numbers based on the number of </w:t>
            </w:r>
            <w:proofErr w:type="spellStart"/>
            <w:r w:rsidRPr="003524F5">
              <w:rPr>
                <w:rFonts w:ascii="Calibri" w:hAnsi="Calibri" w:cs="Calibri" w:hint="eastAsia"/>
                <w:sz w:val="20"/>
                <w:szCs w:val="21"/>
              </w:rPr>
              <w:t>MCSt</w:t>
            </w:r>
            <w:proofErr w:type="spellEnd"/>
            <w:r w:rsidRPr="003524F5">
              <w:rPr>
                <w:rFonts w:ascii="Calibri" w:hAnsi="Calibri" w:cs="Calibri" w:hint="eastAsia"/>
                <w:sz w:val="20"/>
                <w:szCs w:val="21"/>
              </w:rPr>
              <w:t xml:space="preserve"> transmissions, or the number of slot(s) within Multi-consecutive slots transmission.</w:t>
            </w:r>
          </w:p>
        </w:tc>
        <w:tc>
          <w:tcPr>
            <w:tcW w:w="5806" w:type="dxa"/>
          </w:tcPr>
          <w:p w14:paraId="0A95C59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7969A713" w14:textId="77777777" w:rsidTr="00792046">
        <w:tc>
          <w:tcPr>
            <w:tcW w:w="2336" w:type="dxa"/>
          </w:tcPr>
          <w:p w14:paraId="27BCAA39" w14:textId="6470EF18" w:rsidR="00A644F2" w:rsidRPr="00A644F2" w:rsidRDefault="00D17A74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OPPO</w:t>
            </w:r>
          </w:p>
        </w:tc>
        <w:tc>
          <w:tcPr>
            <w:tcW w:w="5806" w:type="dxa"/>
          </w:tcPr>
          <w:p w14:paraId="150A709C" w14:textId="77777777" w:rsidR="00A644F2" w:rsidRDefault="00D17A7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5.22.1.1</w:t>
            </w:r>
          </w:p>
          <w:p w14:paraId="1BFF17DE" w14:textId="77777777" w:rsidR="00D17A74" w:rsidRDefault="00D17A74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4A1F6C9F" w14:textId="77777777" w:rsidR="00D17A74" w:rsidRDefault="00D17A74">
            <w:pPr>
              <w:rPr>
                <w:rFonts w:ascii="Calibri" w:hAnsi="Calibri" w:cs="Calibri"/>
                <w:sz w:val="20"/>
                <w:szCs w:val="21"/>
              </w:rPr>
            </w:pPr>
            <w:r w:rsidRPr="00D17A74">
              <w:rPr>
                <w:rFonts w:ascii="Calibri" w:hAnsi="Calibri" w:cs="Calibri" w:hint="eastAsia"/>
                <w:sz w:val="20"/>
                <w:szCs w:val="21"/>
              </w:rPr>
              <w:t>NOTE  3B8:</w:t>
            </w:r>
            <w:r w:rsidRPr="00D17A74">
              <w:rPr>
                <w:rFonts w:ascii="Calibri" w:hAnsi="Calibri" w:cs="Calibri" w:hint="eastAsia"/>
                <w:sz w:val="20"/>
                <w:szCs w:val="21"/>
              </w:rPr>
              <w:tab/>
              <w:t xml:space="preserve">UE is not expected to be (pre-)configured with both random selection and </w:t>
            </w:r>
            <w:proofErr w:type="spellStart"/>
            <w:r w:rsidRPr="00D17A74">
              <w:rPr>
                <w:rFonts w:ascii="Calibri" w:hAnsi="Calibri" w:cs="Calibri" w:hint="eastAsia"/>
                <w:sz w:val="20"/>
                <w:szCs w:val="21"/>
              </w:rPr>
              <w:t>sl</w:t>
            </w:r>
            <w:proofErr w:type="spellEnd"/>
            <w:r w:rsidRPr="00D17A74">
              <w:rPr>
                <w:rFonts w:ascii="Calibri" w:hAnsi="Calibri" w:cs="Calibri" w:hint="eastAsia"/>
                <w:sz w:val="20"/>
                <w:szCs w:val="21"/>
              </w:rPr>
              <w:t>-NRPSSCH-EUTRA-</w:t>
            </w:r>
            <w:proofErr w:type="spellStart"/>
            <w:r w:rsidRPr="00D17A74">
              <w:rPr>
                <w:rFonts w:ascii="Calibri" w:hAnsi="Calibri" w:cs="Calibri" w:hint="eastAsia"/>
                <w:sz w:val="20"/>
                <w:szCs w:val="21"/>
              </w:rPr>
              <w:t>ThresRSRP</w:t>
            </w:r>
            <w:proofErr w:type="spellEnd"/>
            <w:r w:rsidRPr="00D17A74">
              <w:rPr>
                <w:rFonts w:ascii="Calibri" w:hAnsi="Calibri" w:cs="Calibri" w:hint="eastAsia"/>
                <w:sz w:val="20"/>
                <w:szCs w:val="21"/>
              </w:rPr>
              <w:t>-List in the same resource pool applies only to NR SL normal resource pool. This does not apply to the NR SL exceptional pool.</w:t>
            </w:r>
          </w:p>
          <w:p w14:paraId="636CC087" w14:textId="77777777" w:rsidR="00D17A74" w:rsidRDefault="00D17A74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182CAE57" w14:textId="77777777" w:rsidR="00D17A74" w:rsidRDefault="00D17A7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I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t seems more a restriction to be captured by RRC? </w:t>
            </w:r>
            <w:r>
              <w:rPr>
                <w:rFonts w:ascii="Calibri" w:hAnsi="Calibri" w:cs="Calibri"/>
                <w:sz w:val="20"/>
                <w:szCs w:val="21"/>
              </w:rPr>
              <w:t>B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ut no strong view, if we go with MAC, some minor </w:t>
            </w:r>
            <w:r>
              <w:rPr>
                <w:rFonts w:ascii="Calibri" w:hAnsi="Calibri" w:cs="Calibri"/>
                <w:sz w:val="20"/>
                <w:szCs w:val="21"/>
              </w:rPr>
              <w:t>rewo</w:t>
            </w:r>
            <w:r>
              <w:rPr>
                <w:rFonts w:ascii="Calibri" w:hAnsi="Calibri" w:cs="Calibri" w:hint="eastAsia"/>
                <w:sz w:val="20"/>
                <w:szCs w:val="21"/>
              </w:rPr>
              <w:t>rding.</w:t>
            </w:r>
          </w:p>
          <w:p w14:paraId="11A89FC8" w14:textId="77777777" w:rsidR="00D17A74" w:rsidRDefault="00D17A74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0BDB0834" w14:textId="16982EBC" w:rsidR="00D17A74" w:rsidRPr="00A644F2" w:rsidRDefault="002F371A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745A056" wp14:editId="2C7DFE63">
                  <wp:extent cx="6135156" cy="963637"/>
                  <wp:effectExtent l="0" t="0" r="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2372" cy="96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</w:tcPr>
          <w:p w14:paraId="6CD66EE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30B9F741" w14:textId="77777777" w:rsidTr="00792046">
        <w:tc>
          <w:tcPr>
            <w:tcW w:w="2336" w:type="dxa"/>
          </w:tcPr>
          <w:p w14:paraId="653B7A36" w14:textId="0E14ECB8" w:rsidR="00A644F2" w:rsidRPr="00A644F2" w:rsidRDefault="002F371A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OPPO</w:t>
            </w:r>
          </w:p>
        </w:tc>
        <w:tc>
          <w:tcPr>
            <w:tcW w:w="5806" w:type="dxa"/>
          </w:tcPr>
          <w:p w14:paraId="35CC62A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7CF07B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30623F21" w14:textId="77777777" w:rsidTr="00792046">
        <w:tc>
          <w:tcPr>
            <w:tcW w:w="2336" w:type="dxa"/>
          </w:tcPr>
          <w:p w14:paraId="694F494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21BC4D9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4FF977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006B544F" w14:textId="77777777" w:rsidTr="00792046">
        <w:tc>
          <w:tcPr>
            <w:tcW w:w="2336" w:type="dxa"/>
          </w:tcPr>
          <w:p w14:paraId="441CA862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1A7497D0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05F0C2B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72B31598" w14:textId="77777777" w:rsidTr="00792046">
        <w:tc>
          <w:tcPr>
            <w:tcW w:w="2336" w:type="dxa"/>
          </w:tcPr>
          <w:p w14:paraId="308DFC0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520B055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0BD7D92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5D8DB66B" w14:textId="77777777" w:rsidTr="00792046">
        <w:tc>
          <w:tcPr>
            <w:tcW w:w="2336" w:type="dxa"/>
          </w:tcPr>
          <w:p w14:paraId="5B5053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33982D7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701480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>
      <w:pPr>
        <w:rPr>
          <w:rFonts w:hint="eastAsia"/>
        </w:rPr>
      </w:pPr>
    </w:p>
    <w:sectPr w:rsidR="005D5C46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85A8" w14:textId="77777777" w:rsidR="00986332" w:rsidRDefault="00986332" w:rsidP="00792046">
      <w:pPr>
        <w:rPr>
          <w:rFonts w:hint="eastAsia"/>
        </w:rPr>
      </w:pPr>
      <w:r>
        <w:separator/>
      </w:r>
    </w:p>
  </w:endnote>
  <w:endnote w:type="continuationSeparator" w:id="0">
    <w:p w14:paraId="1D3310B4" w14:textId="77777777" w:rsidR="00986332" w:rsidRDefault="00986332" w:rsidP="007920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94A2" w14:textId="77777777" w:rsidR="00986332" w:rsidRDefault="00986332" w:rsidP="00792046">
      <w:pPr>
        <w:rPr>
          <w:rFonts w:hint="eastAsia"/>
        </w:rPr>
      </w:pPr>
      <w:r>
        <w:separator/>
      </w:r>
    </w:p>
  </w:footnote>
  <w:footnote w:type="continuationSeparator" w:id="0">
    <w:p w14:paraId="28AFE699" w14:textId="77777777" w:rsidR="00986332" w:rsidRDefault="00986332" w:rsidP="007920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A261E"/>
    <w:rsid w:val="002B752C"/>
    <w:rsid w:val="002F2FFF"/>
    <w:rsid w:val="002F371A"/>
    <w:rsid w:val="00302BF2"/>
    <w:rsid w:val="003524F5"/>
    <w:rsid w:val="005D5C46"/>
    <w:rsid w:val="00792046"/>
    <w:rsid w:val="00794E56"/>
    <w:rsid w:val="00986332"/>
    <w:rsid w:val="00A24F25"/>
    <w:rsid w:val="00A644F2"/>
    <w:rsid w:val="00BF04C6"/>
    <w:rsid w:val="00C84A5B"/>
    <w:rsid w:val="00D14512"/>
    <w:rsid w:val="00D17A74"/>
    <w:rsid w:val="00D754B6"/>
    <w:rsid w:val="00D84F4C"/>
    <w:rsid w:val="00E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0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20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2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2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OPPO (Qianxi Lu)</cp:lastModifiedBy>
  <cp:revision>2</cp:revision>
  <dcterms:created xsi:type="dcterms:W3CDTF">2024-08-27T06:19:00Z</dcterms:created>
  <dcterms:modified xsi:type="dcterms:W3CDTF">2024-08-27T06:19:00Z</dcterms:modified>
</cp:coreProperties>
</file>