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1022D6" w:rsidP="00B52542">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1022D6" w:rsidP="00B52542">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1022D6" w:rsidP="00B52542">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1022D6" w:rsidP="00B52542">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7777777" w:rsidR="00D9717B" w:rsidRPr="009D4950" w:rsidRDefault="00D9717B" w:rsidP="00D9717B">
      <w:r w:rsidRPr="009D4950">
        <w:t>Table 7.3.1.2-1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77777777" w:rsidR="00D9717B" w:rsidRPr="009D4950" w:rsidRDefault="00D9717B" w:rsidP="00D9717B">
      <w:pPr>
        <w:pStyle w:val="TH"/>
        <w:rPr>
          <w:lang w:eastAsia="zh-CN"/>
        </w:rPr>
      </w:pPr>
      <w:r w:rsidRPr="009D4950">
        <w:rPr>
          <w:lang w:eastAsia="zh-CN"/>
        </w:rPr>
        <w:t xml:space="preserve">Table </w:t>
      </w:r>
      <w:ins w:id="4" w:author="Ericsson" w:date="2024-06-18T09:56:00Z">
        <w:r w:rsidRPr="009D4950">
          <w:rPr>
            <w:lang w:eastAsia="zh-CN"/>
          </w:rPr>
          <w:t>7.2.1.3.1-1</w:t>
        </w:r>
      </w:ins>
      <w:del w:id="5" w:author="Ericsson" w:date="2024-06-18T09:56:00Z">
        <w:r w:rsidRPr="009D4950" w:rsidDel="00A2346E">
          <w:rPr>
            <w:lang w:eastAsia="zh-CN"/>
          </w:rPr>
          <w:delText>7.3.1.2-1</w:delText>
        </w:r>
      </w:del>
      <w:r w:rsidRPr="009D4950">
        <w:rPr>
          <w:lang w:eastAsia="zh-CN"/>
        </w:rPr>
        <w:t>. Existing data collection methods identified.</w:t>
      </w:r>
    </w:p>
    <w:tbl>
      <w:tblPr>
        <w:tblStyle w:val="af1"/>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6" w:author="Ericsson" w:date="2024-06-18T10:04:00Z">
        <w:r w:rsidRPr="00133C49" w:rsidDel="00B24146">
          <w:delText xml:space="preserve">proposals </w:delText>
        </w:r>
      </w:del>
      <w:ins w:id="7" w:author="Ericsson" w:date="2024-06-18T10:04:00Z">
        <w:r>
          <w:t>options</w:t>
        </w:r>
        <w:r w:rsidRPr="00133C49">
          <w:t xml:space="preserve"> </w:t>
        </w:r>
      </w:ins>
      <w:r w:rsidRPr="00133C49">
        <w:t xml:space="preserve">were discussed in RAN2: </w:t>
      </w:r>
    </w:p>
    <w:p w14:paraId="29AF67D3" w14:textId="6985D033" w:rsidR="00D9717B" w:rsidRPr="00133C49" w:rsidRDefault="00D9717B" w:rsidP="00D9717B">
      <w:pPr>
        <w:pStyle w:val="B1"/>
      </w:pPr>
      <w:r w:rsidRPr="00133C49">
        <w:t>1</w:t>
      </w:r>
      <w:ins w:id="8" w:author="Ericsson" w:date="2024-06-18T11:15:00Z">
        <w:r>
          <w:t>a</w:t>
        </w:r>
      </w:ins>
      <w:r w:rsidRPr="00133C49">
        <w:t>.</w:t>
      </w:r>
      <w:r w:rsidRPr="00133C49">
        <w:tab/>
        <w:t>UE collects and directly transfers training data to the</w:t>
      </w:r>
      <w:ins w:id="9" w:author="Ericsson" w:date="2024-06-18T12:32:00Z">
        <w:r w:rsidR="00CB2480">
          <w:t xml:space="preserve"> training entity</w:t>
        </w:r>
      </w:ins>
      <w:ins w:id="10" w:author="Ericsson" w:date="2024-06-18T12:40:00Z">
        <w:r w:rsidR="0002009D">
          <w:t xml:space="preserve"> outside the MNO</w:t>
        </w:r>
      </w:ins>
      <w:ins w:id="11" w:author="Ericsson" w:date="2024-06-18T12:32:00Z">
        <w:r w:rsidR="00CB2480">
          <w:t xml:space="preserve"> (e.g.</w:t>
        </w:r>
      </w:ins>
      <w:r w:rsidRPr="00133C49">
        <w:t xml:space="preserve"> Over-The-Top (OTT) server</w:t>
      </w:r>
      <w:ins w:id="12" w:author="Ericsson" w:date="2024-06-18T12:32:00Z">
        <w:r w:rsidR="00CB2480">
          <w:t>)</w:t>
        </w:r>
      </w:ins>
      <w:ins w:id="13" w:author="Ericsson" w:date="2024-06-18T12:17:00Z">
        <w:r w:rsidR="006B0323">
          <w:t xml:space="preserve"> </w:t>
        </w:r>
      </w:ins>
      <w:ins w:id="14" w:author="Ericsson" w:date="2024-06-18T12:18:00Z">
        <w:r w:rsidR="006B0323">
          <w:t>for the purpose of UE-side model training.</w:t>
        </w:r>
      </w:ins>
      <w:del w:id="15" w:author="Ericsson" w:date="2024-06-18T12:18:00Z">
        <w:r w:rsidRPr="00133C49" w:rsidDel="006B0323">
          <w:delText>;</w:delText>
        </w:r>
      </w:del>
      <w:ins w:id="16"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17" w:author="Ericsson" w:date="2024-06-18T11:23:00Z"/>
        </w:rPr>
      </w:pPr>
      <w:del w:id="18" w:author="Ericsson" w:date="2024-06-18T11:23:00Z">
        <w:r w:rsidRPr="00133C49" w:rsidDel="00950CDE">
          <w:delText>1a)</w:delText>
        </w:r>
        <w:r w:rsidDel="00950CDE">
          <w:tab/>
        </w:r>
      </w:del>
      <w:del w:id="19"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20" w:author="Ericsson" w:date="2024-06-18T11:23:00Z">
        <w:r>
          <w:t>.</w:t>
        </w:r>
      </w:ins>
      <w:del w:id="21" w:author="Ericsson" w:date="2024-06-18T11:23:00Z">
        <w:r w:rsidRPr="00133C49" w:rsidDel="00950CDE">
          <w:delText>)</w:delText>
        </w:r>
      </w:del>
      <w:r>
        <w:tab/>
      </w:r>
      <w:ins w:id="22" w:author="Ericsson" w:date="2024-06-18T11:23:00Z">
        <w:r w:rsidRPr="00133C49">
          <w:t xml:space="preserve">UE collects </w:t>
        </w:r>
        <w:r>
          <w:t>training data</w:t>
        </w:r>
      </w:ins>
      <w:ins w:id="23" w:author="Ericsson" w:date="2024-06-18T11:24:00Z">
        <w:r>
          <w:t xml:space="preserve"> </w:t>
        </w:r>
      </w:ins>
      <w:ins w:id="24" w:author="Ericsson" w:date="2024-06-18T11:23:00Z">
        <w:r w:rsidRPr="00133C49">
          <w:t xml:space="preserve">and transfers </w:t>
        </w:r>
      </w:ins>
      <w:ins w:id="25" w:author="Ericsson" w:date="2024-06-18T11:24:00Z">
        <w:r>
          <w:t xml:space="preserve">it to the server for data collection for UE-side model </w:t>
        </w:r>
      </w:ins>
      <w:ins w:id="26" w:author="Ericsson" w:date="2024-06-18T11:23:00Z">
        <w:r w:rsidRPr="00133C49">
          <w:t>training</w:t>
        </w:r>
      </w:ins>
      <w:ins w:id="27" w:author="Ericsson" w:date="2024-06-18T11:25:00Z">
        <w:r>
          <w:t>/OTT server</w:t>
        </w:r>
      </w:ins>
      <w:ins w:id="28" w:author="Ericsson" w:date="2024-06-18T11:23:00Z">
        <w:r>
          <w:t>. 3GPP specification involvement is expected</w:t>
        </w:r>
      </w:ins>
      <w:ins w:id="29" w:author="Ericsson" w:date="2024-06-18T10:05:00Z">
        <w:r w:rsidRPr="009D4950">
          <w:t>.</w:t>
        </w:r>
      </w:ins>
      <w:del w:id="30"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ins w:id="31" w:author="Ericsson" w:date="2024-06-18T11:42:00Z">
        <w:r>
          <w:t xml:space="preserve">server for data collection for UE-side model </w:t>
        </w:r>
      </w:ins>
      <w:del w:id="32" w:author="Ericsson" w:date="2024-06-18T10:06:00Z">
        <w:r w:rsidRPr="00133C49" w:rsidDel="005A20E5">
          <w:delText>OTT server</w:delText>
        </w:r>
      </w:del>
      <w:ins w:id="33" w:author="Ericsson" w:date="2024-06-18T10:06:00Z">
        <w:r>
          <w:t>training</w:t>
        </w:r>
      </w:ins>
      <w:ins w:id="34" w:author="Ericsson" w:date="2024-06-18T11:42:00Z">
        <w:r>
          <w:t>/OTT serv</w:t>
        </w:r>
      </w:ins>
      <w:ins w:id="35" w:author="Ericsson" w:date="2024-06-18T11:43:00Z">
        <w:r>
          <w:t>er</w:t>
        </w:r>
      </w:ins>
      <w:r w:rsidRPr="00133C49">
        <w:t>.</w:t>
      </w:r>
      <w:ins w:id="36"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37" w:author="Ericsson" w:date="2024-06-18T11:43:00Z">
        <w:r>
          <w:t xml:space="preserve">training </w:t>
        </w:r>
      </w:ins>
      <w:del w:id="38" w:author="Ericsson" w:date="2024-06-18T11:43:00Z">
        <w:r w:rsidRPr="00133C49" w:rsidDel="00DE3173">
          <w:delText xml:space="preserve">needed </w:delText>
        </w:r>
      </w:del>
      <w:r w:rsidRPr="00133C49">
        <w:t>data to the</w:t>
      </w:r>
      <w:ins w:id="39" w:author="Ericsson" w:date="2024-06-18T11:43:00Z">
        <w:r>
          <w:t xml:space="preserve"> server for data collection for UE-side model</w:t>
        </w:r>
      </w:ins>
      <w:r w:rsidRPr="00133C49">
        <w:t xml:space="preserve"> </w:t>
      </w:r>
      <w:del w:id="40" w:author="Ericsson" w:date="2024-06-18T10:06:00Z">
        <w:r w:rsidRPr="00133C49" w:rsidDel="005A20E5">
          <w:delText>OTT server</w:delText>
        </w:r>
      </w:del>
      <w:ins w:id="41" w:author="Ericsson" w:date="2024-06-18T10:06:00Z">
        <w:r>
          <w:t>training</w:t>
        </w:r>
      </w:ins>
      <w:ins w:id="42" w:author="Ericsson" w:date="2024-06-18T11:43:00Z">
        <w:r>
          <w:t>/OTT server</w:t>
        </w:r>
      </w:ins>
      <w:r w:rsidRPr="00133C49">
        <w:t>.</w:t>
      </w:r>
      <w:ins w:id="43" w:author="Ericsson" w:date="2024-06-18T11:44:00Z">
        <w:r>
          <w:t xml:space="preserve"> 3GPP specification involvement is expected.</w:t>
        </w:r>
      </w:ins>
    </w:p>
    <w:p w14:paraId="7685C10F" w14:textId="77777777" w:rsidR="00D9717B" w:rsidRPr="009D4950" w:rsidRDefault="00D9717B" w:rsidP="00D9717B">
      <w:pPr>
        <w:rPr>
          <w:ins w:id="44" w:author="Ericsson" w:date="2024-06-18T10:07:00Z"/>
        </w:rPr>
      </w:pPr>
      <w:ins w:id="45" w:author="Ericsson" w:date="2024-06-18T11:45:00Z">
        <w:r>
          <w:t>The</w:t>
        </w:r>
      </w:ins>
      <w:ins w:id="46"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47" w:author="Ericsson" w:date="2024-06-18T11:46:00Z">
        <w:r>
          <w:t>analysis</w:t>
        </w:r>
      </w:ins>
      <w:ins w:id="48" w:author="Ericsson" w:date="2024-06-18T10:07:00Z">
        <w:r w:rsidRPr="009D4950">
          <w:t xml:space="preserve"> can be found below in Table 7.2.1.3.2-1.</w:t>
        </w:r>
      </w:ins>
    </w:p>
    <w:p w14:paraId="044C5FA7" w14:textId="77777777" w:rsidR="00D9717B" w:rsidRPr="009D4950" w:rsidRDefault="00D9717B" w:rsidP="00D9717B">
      <w:pPr>
        <w:rPr>
          <w:ins w:id="49" w:author="Ericsson" w:date="2024-06-18T10:07:00Z"/>
        </w:rPr>
      </w:pPr>
      <w:ins w:id="50" w:author="Ericsson" w:date="2024-06-18T10:07:00Z">
        <w:r w:rsidRPr="009D4950">
          <w:lastRenderedPageBreak/>
          <w:t>It is worth noting that for the different options, the</w:t>
        </w:r>
        <w:commentRangeStart w:id="51"/>
        <w:r w:rsidRPr="009D4950">
          <w:t xml:space="preserve"> following levels</w:t>
        </w:r>
      </w:ins>
      <w:commentRangeEnd w:id="51"/>
      <w:r w:rsidR="00265C92">
        <w:rPr>
          <w:rStyle w:val="ab"/>
        </w:rPr>
        <w:commentReference w:id="51"/>
      </w:r>
      <w:ins w:id="52" w:author="Ericsson" w:date="2024-06-18T10:07:00Z">
        <w:r w:rsidRPr="009D4950">
          <w:t xml:space="preserve"> of data content visibility were discussed: </w:t>
        </w:r>
      </w:ins>
    </w:p>
    <w:p w14:paraId="00FE3F3F" w14:textId="77777777" w:rsidR="00D9717B" w:rsidRPr="009D4950" w:rsidRDefault="00D9717B" w:rsidP="00D9717B">
      <w:pPr>
        <w:pStyle w:val="B1"/>
        <w:numPr>
          <w:ilvl w:val="0"/>
          <w:numId w:val="4"/>
        </w:numPr>
        <w:rPr>
          <w:ins w:id="53" w:author="Ericsson" w:date="2024-06-18T10:07:00Z"/>
        </w:rPr>
      </w:pPr>
      <w:ins w:id="54" w:author="Ericsson" w:date="2024-06-18T10:07:00Z">
        <w:r w:rsidRPr="009D4950">
          <w:t>Full visibility for standardized data content.</w:t>
        </w:r>
      </w:ins>
    </w:p>
    <w:p w14:paraId="34CD027E" w14:textId="77777777" w:rsidR="00D9717B" w:rsidRPr="009D4950" w:rsidRDefault="00D9717B" w:rsidP="00D9717B">
      <w:pPr>
        <w:pStyle w:val="B1"/>
        <w:numPr>
          <w:ilvl w:val="0"/>
          <w:numId w:val="4"/>
        </w:numPr>
        <w:rPr>
          <w:ins w:id="55" w:author="Ericsson" w:date="2024-06-18T10:07:00Z"/>
        </w:rPr>
      </w:pPr>
      <w:ins w:id="56" w:author="Ericsson" w:date="2024-06-18T10:07:00Z">
        <w:r w:rsidRPr="009D4950">
          <w:t>Partial visibility for partially standardized data content.</w:t>
        </w:r>
      </w:ins>
    </w:p>
    <w:p w14:paraId="37E574DD" w14:textId="77777777" w:rsidR="00D9717B" w:rsidRPr="009D4950" w:rsidRDefault="00D9717B" w:rsidP="00D9717B">
      <w:pPr>
        <w:pStyle w:val="B1"/>
        <w:numPr>
          <w:ilvl w:val="0"/>
          <w:numId w:val="4"/>
        </w:numPr>
        <w:rPr>
          <w:ins w:id="57" w:author="Ericsson" w:date="2024-06-18T10:07:00Z"/>
        </w:rPr>
      </w:pPr>
      <w:ins w:id="58" w:author="Ericsson" w:date="2024-06-18T10:07:00Z">
        <w:r w:rsidRPr="009D4950">
          <w:t xml:space="preserve">No standardized visibility. </w:t>
        </w:r>
      </w:ins>
    </w:p>
    <w:p w14:paraId="78C12680" w14:textId="37B2B838" w:rsidR="00D9717B" w:rsidRPr="009D4950" w:rsidRDefault="00D9717B" w:rsidP="00D9717B">
      <w:pPr>
        <w:pStyle w:val="NO"/>
        <w:rPr>
          <w:ins w:id="59" w:author="Ericsson" w:date="2024-06-18T10:07:00Z"/>
        </w:rPr>
      </w:pPr>
      <w:ins w:id="60" w:author="Ericsson" w:date="2024-06-18T10:07:00Z">
        <w:r w:rsidRPr="009D4950">
          <w:t>Note:</w:t>
        </w:r>
        <w:r w:rsidRPr="009D4950">
          <w:tab/>
        </w:r>
      </w:ins>
      <w:ins w:id="61" w:author="Ericsson" w:date="2024-06-18T11:47:00Z">
        <w:r>
          <w:t>According to</w:t>
        </w:r>
      </w:ins>
      <w:ins w:id="62" w:author="Ericsson" w:date="2024-06-18T10:07:00Z">
        <w:r w:rsidRPr="009D4950">
          <w:t xml:space="preserve"> RAN2</w:t>
        </w:r>
      </w:ins>
      <w:ins w:id="63" w:author="Ericsson" w:date="2024-06-18T12:10:00Z">
        <w:r w:rsidR="00684189">
          <w:t>,</w:t>
        </w:r>
      </w:ins>
      <w:ins w:id="64" w:author="Ericsson" w:date="2024-06-18T10:07:00Z">
        <w:r w:rsidRPr="009D4950">
          <w:t xml:space="preserve"> th</w:t>
        </w:r>
      </w:ins>
      <w:ins w:id="65" w:author="Ericsson" w:date="2024-06-18T11:47:00Z">
        <w:r>
          <w:t>e</w:t>
        </w:r>
      </w:ins>
      <w:ins w:id="66" w:author="Ericsson" w:date="2024-06-18T10:07:00Z">
        <w:r w:rsidRPr="009D4950">
          <w:t xml:space="preserve"> data content visibility could be achieved via SLA. However, </w:t>
        </w:r>
      </w:ins>
      <w:ins w:id="67" w:author="Ericsson" w:date="2024-06-18T12:11:00Z">
        <w:r w:rsidR="00BB10E9">
          <w:t>the</w:t>
        </w:r>
      </w:ins>
      <w:ins w:id="68" w:author="Ericsson" w:date="2024-06-18T10:07:00Z">
        <w:r w:rsidRPr="009D4950">
          <w:t xml:space="preserve"> details are out of RAN2 scope.</w:t>
        </w:r>
      </w:ins>
    </w:p>
    <w:p w14:paraId="24EEE75A" w14:textId="4567E3EF" w:rsidR="00D9717B" w:rsidRPr="009D4950" w:rsidRDefault="00D9717B" w:rsidP="00D9717B">
      <w:pPr>
        <w:rPr>
          <w:ins w:id="69" w:author="Ericsson" w:date="2024-06-18T10:07:00Z"/>
        </w:rPr>
      </w:pPr>
      <w:commentRangeStart w:id="70"/>
      <w:ins w:id="71" w:author="Ericsson" w:date="2024-06-18T10:07:00Z">
        <w:r w:rsidRPr="009D4950">
          <w:t xml:space="preserve">Furthermore, </w:t>
        </w:r>
      </w:ins>
      <w:ins w:id="72" w:author="Ericsson" w:date="2024-06-18T12:11:00Z">
        <w:r w:rsidR="00132CD6">
          <w:t>according to RAN2, the</w:t>
        </w:r>
      </w:ins>
      <w:ins w:id="73" w:author="Ericsson" w:date="2024-06-18T10:07:00Z">
        <w:r w:rsidRPr="009D4950">
          <w:t xml:space="preserve"> Option 1a above has no specification impact.</w:t>
        </w:r>
      </w:ins>
      <w:commentRangeEnd w:id="70"/>
      <w:r w:rsidR="004D4F31">
        <w:rPr>
          <w:rStyle w:val="ab"/>
        </w:rPr>
        <w:commentReference w:id="70"/>
      </w:r>
    </w:p>
    <w:p w14:paraId="7C2E1C11" w14:textId="77777777" w:rsidR="00D9717B" w:rsidRPr="009D4950" w:rsidDel="00F44A8B" w:rsidRDefault="00D9717B" w:rsidP="00D9717B">
      <w:pPr>
        <w:pStyle w:val="B1"/>
        <w:rPr>
          <w:del w:id="74" w:author="Ericsson" w:date="2024-06-18T12:20:00Z"/>
        </w:rPr>
      </w:pPr>
      <w:del w:id="75"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76" w:author="Ericsson" w:date="2024-06-18T10:09:00Z"/>
          <w:lang w:eastAsia="zh-CN"/>
        </w:rPr>
      </w:pPr>
      <w:ins w:id="77" w:author="Ericsson" w:date="2024-06-18T10:09:00Z">
        <w:r w:rsidRPr="009D4950">
          <w:rPr>
            <w:lang w:eastAsia="zh-CN"/>
          </w:rPr>
          <w:t>Table 7.2.1.3.2-1. Analysis of different data collection options for UE-side model training.</w:t>
        </w:r>
      </w:ins>
    </w:p>
    <w:tbl>
      <w:tblPr>
        <w:tblStyle w:val="af1"/>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B52542">
        <w:trPr>
          <w:ins w:id="78"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79" w:author="Ericsson" w:date="2024-06-18T10:09:00Z"/>
                <w:rFonts w:ascii="Arial" w:hAnsi="Arial" w:cs="Arial"/>
                <w:b/>
                <w:bCs/>
                <w:sz w:val="18"/>
                <w:szCs w:val="18"/>
                <w:lang w:eastAsia="zh-CN"/>
              </w:rPr>
            </w:pPr>
            <w:ins w:id="80"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81"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82"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83"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84" w:author="Ericsson" w:date="2024-06-18T10:09:00Z"/>
                <w:rFonts w:ascii="Arial" w:hAnsi="Arial" w:cs="Arial"/>
                <w:sz w:val="18"/>
                <w:szCs w:val="18"/>
                <w:lang w:eastAsia="en-GB"/>
              </w:rPr>
            </w:pPr>
            <w:ins w:id="85"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77777777" w:rsidR="00D9717B" w:rsidRPr="009D4950" w:rsidRDefault="00D9717B" w:rsidP="00B52542">
            <w:pPr>
              <w:spacing w:after="0"/>
              <w:rPr>
                <w:ins w:id="86" w:author="Ericsson" w:date="2024-06-18T10:09:00Z"/>
                <w:rFonts w:ascii="Arial" w:hAnsi="Arial" w:cs="Arial"/>
                <w:sz w:val="18"/>
                <w:szCs w:val="18"/>
                <w:lang w:eastAsia="en-GB"/>
              </w:rPr>
            </w:pPr>
            <w:ins w:id="87" w:author="Ericsson" w:date="2024-06-18T10:09:00Z">
              <w:r w:rsidRPr="009D4950">
                <w:rPr>
                  <w:rFonts w:ascii="Arial" w:hAnsi="Arial" w:cs="Arial"/>
                  <w:b/>
                  <w:bCs/>
                  <w:sz w:val="18"/>
                  <w:szCs w:val="18"/>
                  <w:lang w:eastAsia="en-GB"/>
                </w:rPr>
                <w:t>1a) Data is directly transferred to the training entity without 3GPP specification involvement</w:t>
              </w:r>
            </w:ins>
          </w:p>
        </w:tc>
        <w:tc>
          <w:tcPr>
            <w:tcW w:w="1000" w:type="pct"/>
            <w:shd w:val="clear" w:color="auto" w:fill="D9D9D9" w:themeFill="background1" w:themeFillShade="D9"/>
          </w:tcPr>
          <w:p w14:paraId="4D14A8C9" w14:textId="77777777" w:rsidR="00D9717B" w:rsidRPr="009D4950" w:rsidRDefault="00D9717B" w:rsidP="00B52542">
            <w:pPr>
              <w:spacing w:after="0"/>
              <w:rPr>
                <w:ins w:id="88" w:author="Ericsson" w:date="2024-06-18T10:09:00Z"/>
                <w:rFonts w:ascii="Arial" w:hAnsi="Arial" w:cs="Arial"/>
                <w:sz w:val="18"/>
                <w:szCs w:val="18"/>
                <w:lang w:eastAsia="en-GB"/>
              </w:rPr>
            </w:pPr>
            <w:ins w:id="89" w:author="Ericsson" w:date="2024-06-18T10:09:00Z">
              <w:r w:rsidRPr="009D4950">
                <w:rPr>
                  <w:rFonts w:ascii="Arial" w:hAnsi="Arial" w:cs="Arial"/>
                  <w:b/>
                  <w:bCs/>
                  <w:sz w:val="18"/>
                  <w:szCs w:val="18"/>
                  <w:lang w:eastAsia="en-GB"/>
                </w:rPr>
                <w:t>1b) Data is directly transferred to the training entity with 3GPP specification involvement</w:t>
              </w:r>
            </w:ins>
          </w:p>
        </w:tc>
        <w:tc>
          <w:tcPr>
            <w:tcW w:w="1000" w:type="pct"/>
            <w:shd w:val="clear" w:color="auto" w:fill="D9D9D9" w:themeFill="background1" w:themeFillShade="D9"/>
          </w:tcPr>
          <w:p w14:paraId="2C9C0B6D" w14:textId="77777777" w:rsidR="00D9717B" w:rsidRPr="009D4950" w:rsidRDefault="00D9717B" w:rsidP="00B52542">
            <w:pPr>
              <w:spacing w:after="0"/>
              <w:rPr>
                <w:ins w:id="90" w:author="Ericsson" w:date="2024-06-18T10:09:00Z"/>
                <w:rFonts w:ascii="Arial" w:hAnsi="Arial" w:cs="Arial"/>
                <w:sz w:val="18"/>
                <w:szCs w:val="18"/>
                <w:lang w:eastAsia="en-GB"/>
              </w:rPr>
            </w:pPr>
            <w:ins w:id="91" w:author="Ericsson" w:date="2024-06-18T10:09:00Z">
              <w:r w:rsidRPr="009D4950">
                <w:rPr>
                  <w:rFonts w:ascii="Arial" w:hAnsi="Arial" w:cs="Arial"/>
                  <w:b/>
                  <w:bCs/>
                  <w:sz w:val="18"/>
                  <w:szCs w:val="18"/>
                  <w:lang w:eastAsia="en-GB"/>
                </w:rPr>
                <w:t>2. Data is transferred to the training entity via Core Network</w:t>
              </w:r>
            </w:ins>
          </w:p>
        </w:tc>
        <w:tc>
          <w:tcPr>
            <w:tcW w:w="1000" w:type="pct"/>
            <w:shd w:val="clear" w:color="auto" w:fill="D9D9D9" w:themeFill="background1" w:themeFillShade="D9"/>
          </w:tcPr>
          <w:p w14:paraId="796F175B" w14:textId="77777777" w:rsidR="00D9717B" w:rsidRPr="009D4950" w:rsidRDefault="00D9717B" w:rsidP="00B52542">
            <w:pPr>
              <w:overflowPunct w:val="0"/>
              <w:autoSpaceDE w:val="0"/>
              <w:autoSpaceDN w:val="0"/>
              <w:adjustRightInd w:val="0"/>
              <w:spacing w:after="0"/>
              <w:ind w:hanging="360"/>
              <w:textAlignment w:val="baseline"/>
              <w:rPr>
                <w:ins w:id="92" w:author="Ericsson" w:date="2024-06-18T10:09:00Z"/>
                <w:rFonts w:ascii="Arial" w:hAnsi="Arial" w:cs="Arial"/>
                <w:sz w:val="18"/>
                <w:szCs w:val="18"/>
                <w:lang w:eastAsia="en-GB"/>
              </w:rPr>
            </w:pPr>
            <w:ins w:id="93" w:author="Ericsson" w:date="2024-06-18T10:09:00Z">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 xml:space="preserve">3. Data is transferred to the training entity via OAM </w:t>
              </w:r>
            </w:ins>
          </w:p>
        </w:tc>
      </w:tr>
      <w:tr w:rsidR="00D9717B" w:rsidRPr="009D4950" w14:paraId="0FECA680" w14:textId="77777777" w:rsidTr="00B52542">
        <w:trPr>
          <w:ins w:id="94"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95" w:author="Ericsson" w:date="2024-06-18T10:09:00Z"/>
                <w:rFonts w:ascii="Arial" w:hAnsi="Arial" w:cs="Arial"/>
                <w:b/>
                <w:bCs/>
                <w:sz w:val="18"/>
                <w:szCs w:val="18"/>
                <w:lang w:eastAsia="en-GB"/>
              </w:rPr>
            </w:pPr>
            <w:ins w:id="96"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97" w:author="Ericsson" w:date="2024-06-18T10:09:00Z"/>
                <w:rFonts w:ascii="Arial" w:hAnsi="Arial" w:cs="Arial"/>
                <w:sz w:val="18"/>
                <w:szCs w:val="18"/>
                <w:lang w:eastAsia="en-GB"/>
              </w:rPr>
            </w:pPr>
            <w:ins w:id="98"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99" w:author="Ericsson" w:date="2024-06-18T10:09:00Z"/>
                <w:rFonts w:ascii="Arial" w:hAnsi="Arial" w:cs="Arial"/>
                <w:sz w:val="18"/>
                <w:szCs w:val="18"/>
                <w:lang w:eastAsia="en-GB"/>
              </w:rPr>
            </w:pPr>
            <w:ins w:id="100" w:author="Ericsson" w:date="2024-06-18T12:33:00Z">
              <w:r>
                <w:rPr>
                  <w:rFonts w:ascii="Arial" w:hAnsi="Arial" w:cs="Arial"/>
                  <w:sz w:val="18"/>
                  <w:szCs w:val="18"/>
                  <w:lang w:eastAsia="ja-JP"/>
                </w:rPr>
                <w:t>S</w:t>
              </w:r>
            </w:ins>
            <w:ins w:id="101"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02" w:author="Ericsson" w:date="2024-06-18T10:09:00Z"/>
                <w:rFonts w:ascii="Arial" w:hAnsi="Arial" w:cs="Arial"/>
                <w:sz w:val="18"/>
                <w:szCs w:val="18"/>
                <w:lang w:eastAsia="en-GB"/>
              </w:rPr>
            </w:pPr>
            <w:ins w:id="103"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04" w:author="Ericsson" w:date="2024-06-18T10:09:00Z"/>
                <w:rFonts w:ascii="Arial" w:hAnsi="Arial" w:cs="Arial"/>
                <w:sz w:val="18"/>
                <w:szCs w:val="18"/>
                <w:lang w:eastAsia="en-GB"/>
              </w:rPr>
            </w:pPr>
            <w:ins w:id="105"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06"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07" w:author="Ericsson" w:date="2024-06-18T10:09:00Z"/>
                <w:rFonts w:ascii="Arial" w:hAnsi="Arial" w:cs="Arial"/>
                <w:b/>
                <w:bCs/>
                <w:sz w:val="18"/>
                <w:szCs w:val="18"/>
                <w:lang w:eastAsia="en-GB"/>
              </w:rPr>
            </w:pPr>
            <w:ins w:id="108"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09" w:author="Ericsson" w:date="2024-06-18T10:09:00Z"/>
                <w:rFonts w:ascii="Arial" w:hAnsi="Arial" w:cs="Arial"/>
                <w:sz w:val="18"/>
                <w:szCs w:val="18"/>
                <w:lang w:eastAsia="en-GB"/>
              </w:rPr>
            </w:pPr>
            <w:ins w:id="110"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11" w:author="Ericsson" w:date="2024-06-18T10:09:00Z"/>
                <w:rFonts w:ascii="Arial" w:hAnsi="Arial" w:cs="Arial"/>
                <w:sz w:val="18"/>
                <w:szCs w:val="18"/>
                <w:lang w:eastAsia="ja-JP"/>
              </w:rPr>
            </w:pPr>
            <w:ins w:id="112" w:author="Ericsson" w:date="2024-06-18T10:09:00Z">
              <w:r w:rsidRPr="00900AD2">
                <w:rPr>
                  <w:rFonts w:ascii="Arial" w:hAnsi="Arial" w:cs="Arial"/>
                  <w:sz w:val="18"/>
                  <w:szCs w:val="18"/>
                  <w:lang w:eastAsia="ja-JP"/>
                </w:rPr>
                <w:t>UE-&gt; CN -&gt;Server for data collection for UE-side model training/OTT server</w:t>
              </w:r>
            </w:ins>
          </w:p>
          <w:p w14:paraId="673BF69D" w14:textId="77777777" w:rsidR="00D9717B" w:rsidRPr="009D4950" w:rsidRDefault="00D9717B" w:rsidP="00B52542">
            <w:pPr>
              <w:spacing w:after="0"/>
              <w:rPr>
                <w:ins w:id="113" w:author="Ericsson" w:date="2024-06-18T10:09:00Z"/>
                <w:rFonts w:ascii="Arial" w:hAnsi="Arial" w:cs="Arial"/>
                <w:sz w:val="18"/>
                <w:szCs w:val="18"/>
                <w:lang w:eastAsia="en-GB"/>
              </w:rPr>
            </w:pPr>
            <w:ins w:id="114"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15" w:author="Ericsson" w:date="2024-06-18T12:12:00Z"/>
                <w:rFonts w:ascii="Arial" w:hAnsi="Arial" w:cs="Arial"/>
                <w:sz w:val="18"/>
                <w:szCs w:val="18"/>
                <w:lang w:eastAsia="ja-JP"/>
              </w:rPr>
            </w:pPr>
            <w:ins w:id="116"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17" w:author="Ericsson" w:date="2024-06-18T10:09:00Z"/>
                <w:rFonts w:ascii="Arial" w:hAnsi="Arial" w:cs="Arial"/>
                <w:sz w:val="18"/>
                <w:szCs w:val="18"/>
                <w:lang w:eastAsia="ja-JP"/>
              </w:rPr>
            </w:pPr>
            <w:ins w:id="118" w:author="Ericsson" w:date="2024-06-18T12:12:00Z">
              <w:r w:rsidRPr="004B6C6A">
                <w:rPr>
                  <w:rFonts w:ascii="Arial" w:hAnsi="Arial" w:cs="Arial"/>
                  <w:sz w:val="18"/>
                  <w:szCs w:val="18"/>
                  <w:lang w:eastAsia="ja-JP"/>
                </w:rPr>
                <w:t>(Note 4)</w:t>
              </w:r>
            </w:ins>
          </w:p>
        </w:tc>
        <w:tc>
          <w:tcPr>
            <w:tcW w:w="1000" w:type="pct"/>
          </w:tcPr>
          <w:p w14:paraId="6F33F1F2" w14:textId="14527BFD" w:rsidR="004B6C6A" w:rsidRPr="004B6C6A" w:rsidRDefault="004B6C6A" w:rsidP="004B6C6A">
            <w:pPr>
              <w:rPr>
                <w:ins w:id="119" w:author="Ericsson" w:date="2024-06-18T12:13:00Z"/>
                <w:rFonts w:ascii="Arial" w:hAnsi="Arial" w:cs="Arial"/>
                <w:sz w:val="18"/>
                <w:szCs w:val="18"/>
                <w:lang w:eastAsia="ja-JP"/>
              </w:rPr>
            </w:pPr>
            <w:commentRangeStart w:id="120"/>
            <w:ins w:id="121" w:author="Ericsson" w:date="2024-06-18T12:13:00Z">
              <w:r w:rsidRPr="004B6C6A">
                <w:rPr>
                  <w:rFonts w:ascii="Arial" w:hAnsi="Arial" w:cs="Arial"/>
                  <w:sz w:val="18"/>
                  <w:szCs w:val="18"/>
                  <w:lang w:eastAsia="ja-JP"/>
                </w:rPr>
                <w:t xml:space="preserve">UE-&gt; </w:t>
              </w:r>
              <w:r>
                <w:rPr>
                  <w:rFonts w:ascii="Arial" w:hAnsi="Arial" w:cs="Arial"/>
                  <w:sz w:val="18"/>
                  <w:szCs w:val="18"/>
                  <w:lang w:eastAsia="ja-JP"/>
                </w:rPr>
                <w:t>OAM</w:t>
              </w:r>
            </w:ins>
            <w:commentRangeEnd w:id="120"/>
            <w:r w:rsidR="004D4F31">
              <w:rPr>
                <w:rStyle w:val="ab"/>
                <w:rFonts w:eastAsia="宋体"/>
              </w:rPr>
              <w:commentReference w:id="120"/>
            </w:r>
            <w:ins w:id="122"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23" w:author="Ericsson" w:date="2024-06-18T10:09:00Z"/>
                <w:rFonts w:ascii="Arial" w:hAnsi="Arial" w:cs="Arial"/>
                <w:sz w:val="18"/>
                <w:szCs w:val="18"/>
                <w:lang w:eastAsia="ja-JP"/>
              </w:rPr>
            </w:pPr>
            <w:ins w:id="124"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25"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26" w:author="Ericsson" w:date="2024-06-18T10:09:00Z"/>
                <w:rFonts w:ascii="Arial" w:hAnsi="Arial" w:cs="Arial"/>
                <w:b/>
                <w:bCs/>
                <w:sz w:val="18"/>
                <w:szCs w:val="18"/>
                <w:lang w:eastAsia="en-GB"/>
              </w:rPr>
            </w:pPr>
            <w:ins w:id="127"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28" w:author="Ericsson" w:date="2024-06-18T10:09:00Z"/>
                <w:rFonts w:ascii="Arial" w:hAnsi="Arial" w:cs="Arial"/>
                <w:sz w:val="18"/>
                <w:szCs w:val="18"/>
                <w:lang w:eastAsia="en-GB"/>
              </w:rPr>
            </w:pPr>
            <w:ins w:id="129"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30" w:author="Ericsson" w:date="2024-06-18T10:09:00Z"/>
                <w:rFonts w:ascii="Arial" w:hAnsi="Arial" w:cs="Arial"/>
                <w:sz w:val="18"/>
                <w:szCs w:val="18"/>
                <w:lang w:eastAsia="en-GB"/>
              </w:rPr>
            </w:pPr>
            <w:ins w:id="131"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32" w:author="Ericsson" w:date="2024-06-18T10:09:00Z"/>
                <w:rFonts w:ascii="Arial" w:hAnsi="Arial" w:cs="Arial"/>
                <w:sz w:val="18"/>
                <w:szCs w:val="18"/>
                <w:lang w:eastAsia="ja-JP"/>
              </w:rPr>
            </w:pPr>
            <w:ins w:id="133"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21D23D0D" w14:textId="77777777" w:rsidR="00D9717B" w:rsidRPr="009D4950" w:rsidRDefault="00D9717B" w:rsidP="00B52542">
            <w:pPr>
              <w:spacing w:after="0"/>
              <w:rPr>
                <w:ins w:id="134" w:author="Ericsson" w:date="2024-06-18T10:09:00Z"/>
                <w:rFonts w:ascii="Arial" w:hAnsi="Arial" w:cs="Arial"/>
                <w:sz w:val="18"/>
                <w:szCs w:val="18"/>
                <w:lang w:eastAsia="en-GB"/>
              </w:rPr>
            </w:pPr>
            <w:ins w:id="135"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36" w:author="Ericsson" w:date="2024-06-18T10:09:00Z"/>
                <w:rFonts w:ascii="Arial" w:hAnsi="Arial" w:cs="Arial"/>
                <w:sz w:val="18"/>
                <w:szCs w:val="18"/>
                <w:lang w:eastAsia="ja-JP"/>
              </w:rPr>
            </w:pPr>
            <w:ins w:id="137"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38" w:author="Ericsson" w:date="2024-06-18T10:09:00Z"/>
                <w:rFonts w:ascii="Arial" w:hAnsi="Arial" w:cs="Arial"/>
                <w:sz w:val="18"/>
                <w:szCs w:val="18"/>
                <w:lang w:eastAsia="en-GB"/>
              </w:rPr>
            </w:pPr>
            <w:ins w:id="139"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40"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41" w:author="Ericsson" w:date="2024-06-18T10:09:00Z"/>
                <w:rFonts w:ascii="Arial" w:hAnsi="Arial" w:cs="Arial"/>
                <w:b/>
                <w:bCs/>
                <w:sz w:val="18"/>
                <w:szCs w:val="18"/>
                <w:lang w:eastAsia="en-GB"/>
              </w:rPr>
            </w:pPr>
            <w:ins w:id="142"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43" w:author="Ericsson" w:date="2024-06-18T10:09:00Z"/>
                <w:rFonts w:ascii="Arial" w:hAnsi="Arial" w:cs="Arial"/>
                <w:sz w:val="18"/>
                <w:szCs w:val="18"/>
                <w:lang w:eastAsia="en-GB"/>
              </w:rPr>
            </w:pPr>
            <w:ins w:id="144"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45" w:author="Ericsson" w:date="2024-06-18T10:09:00Z"/>
                <w:rFonts w:ascii="Arial" w:hAnsi="Arial" w:cs="Arial"/>
                <w:sz w:val="18"/>
                <w:szCs w:val="18"/>
                <w:lang w:eastAsia="en-GB"/>
              </w:rPr>
            </w:pPr>
            <w:ins w:id="146"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47" w:author="Ericsson" w:date="2024-06-18T10:09:00Z"/>
                <w:rFonts w:ascii="Arial" w:hAnsi="Arial" w:cs="Arial"/>
                <w:sz w:val="18"/>
                <w:szCs w:val="18"/>
                <w:lang w:eastAsia="ja-JP"/>
              </w:rPr>
            </w:pPr>
            <w:ins w:id="148"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49" w:author="Ericsson" w:date="2024-06-18T10:09:00Z"/>
                <w:rFonts w:ascii="Arial" w:hAnsi="Arial" w:cs="Arial"/>
                <w:sz w:val="18"/>
                <w:szCs w:val="18"/>
                <w:lang w:eastAsia="en-GB"/>
              </w:rPr>
            </w:pPr>
            <w:ins w:id="150"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51" w:author="Ericsson" w:date="2024-06-18T10:09:00Z"/>
                <w:rFonts w:ascii="Arial" w:hAnsi="Arial" w:cs="Arial"/>
                <w:sz w:val="18"/>
                <w:szCs w:val="18"/>
                <w:lang w:eastAsia="ja-JP"/>
              </w:rPr>
            </w:pPr>
            <w:ins w:id="152"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53" w:author="Ericsson" w:date="2024-06-18T10:09:00Z"/>
                <w:rFonts w:ascii="Arial" w:hAnsi="Arial" w:cs="Arial"/>
                <w:sz w:val="18"/>
                <w:szCs w:val="18"/>
                <w:lang w:eastAsia="en-GB"/>
              </w:rPr>
            </w:pPr>
            <w:ins w:id="154"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55"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56" w:author="Ericsson" w:date="2024-06-18T10:09:00Z"/>
                <w:rFonts w:ascii="Arial" w:hAnsi="Arial" w:cs="Arial"/>
                <w:b/>
                <w:bCs/>
                <w:sz w:val="18"/>
                <w:szCs w:val="18"/>
                <w:lang w:eastAsia="en-GB"/>
              </w:rPr>
            </w:pPr>
            <w:ins w:id="157"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58" w:author="Ericsson" w:date="2024-06-18T10:09:00Z"/>
                <w:rFonts w:ascii="Arial" w:hAnsi="Arial" w:cs="Arial"/>
                <w:sz w:val="18"/>
                <w:szCs w:val="18"/>
                <w:lang w:eastAsia="en-GB"/>
              </w:rPr>
            </w:pPr>
            <w:ins w:id="159"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160" w:author="Ericsson" w:date="2024-06-18T10:09:00Z"/>
                <w:rFonts w:ascii="Arial" w:hAnsi="Arial" w:cs="Arial"/>
                <w:sz w:val="18"/>
                <w:szCs w:val="18"/>
                <w:lang w:eastAsia="ja-JP"/>
              </w:rPr>
            </w:pPr>
            <w:ins w:id="161"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162" w:author="Ericsson" w:date="2024-06-18T10:09:00Z"/>
                <w:rFonts w:ascii="Arial" w:hAnsi="Arial" w:cs="Arial"/>
                <w:sz w:val="18"/>
                <w:szCs w:val="18"/>
                <w:lang w:eastAsia="en-GB"/>
              </w:rPr>
            </w:pPr>
            <w:ins w:id="163"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164" w:author="Ericsson" w:date="2024-06-18T10:09:00Z"/>
                <w:rFonts w:ascii="Arial" w:hAnsi="Arial" w:cs="Arial"/>
                <w:sz w:val="18"/>
                <w:szCs w:val="18"/>
                <w:lang w:eastAsia="ja-JP"/>
              </w:rPr>
            </w:pPr>
            <w:ins w:id="165"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166"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167" w:author="Ericsson" w:date="2024-06-18T10:09:00Z"/>
                <w:rFonts w:ascii="Arial" w:hAnsi="Arial" w:cs="Arial"/>
                <w:sz w:val="18"/>
                <w:szCs w:val="18"/>
                <w:lang w:eastAsia="en-GB"/>
              </w:rPr>
            </w:pPr>
            <w:ins w:id="168"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169" w:author="Ericsson" w:date="2024-06-18T10:09:00Z"/>
                <w:rFonts w:ascii="Arial" w:hAnsi="Arial" w:cs="Arial"/>
                <w:sz w:val="18"/>
                <w:szCs w:val="18"/>
                <w:lang w:eastAsia="ja-JP"/>
              </w:rPr>
            </w:pPr>
            <w:ins w:id="170"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171"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172" w:author="Ericsson" w:date="2024-06-18T10:09:00Z"/>
                <w:rFonts w:ascii="Arial" w:hAnsi="Arial" w:cs="Arial"/>
                <w:sz w:val="18"/>
                <w:szCs w:val="18"/>
                <w:lang w:eastAsia="en-GB"/>
              </w:rPr>
            </w:pPr>
            <w:ins w:id="173"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174"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175" w:author="Ericsson" w:date="2024-06-18T10:09:00Z"/>
                <w:rFonts w:ascii="Arial" w:hAnsi="Arial" w:cs="Arial"/>
                <w:b/>
                <w:bCs/>
                <w:sz w:val="18"/>
                <w:szCs w:val="18"/>
                <w:lang w:eastAsia="en-GB"/>
              </w:rPr>
            </w:pPr>
            <w:ins w:id="176"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177" w:author="Ericsson" w:date="2024-06-18T10:09:00Z"/>
                <w:rFonts w:ascii="Arial" w:hAnsi="Arial" w:cs="Arial"/>
                <w:sz w:val="18"/>
                <w:szCs w:val="18"/>
                <w:lang w:eastAsia="en-GB"/>
              </w:rPr>
            </w:pPr>
            <w:ins w:id="178"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179" w:author="Ericsson" w:date="2024-06-18T10:09:00Z"/>
                <w:rFonts w:ascii="Arial" w:hAnsi="Arial" w:cs="Arial"/>
                <w:sz w:val="18"/>
                <w:szCs w:val="18"/>
                <w:lang w:eastAsia="en-GB"/>
              </w:rPr>
            </w:pPr>
            <w:ins w:id="180"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181" w:author="Ericsson" w:date="2024-06-18T10:09:00Z"/>
                <w:rFonts w:ascii="Arial" w:hAnsi="Arial" w:cs="Arial"/>
                <w:sz w:val="18"/>
                <w:szCs w:val="18"/>
                <w:lang w:eastAsia="ja-JP"/>
              </w:rPr>
            </w:pPr>
            <w:ins w:id="182"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183"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184" w:author="Ericsson" w:date="2024-06-18T10:09:00Z"/>
                <w:rFonts w:ascii="Arial" w:hAnsi="Arial" w:cs="Arial"/>
                <w:sz w:val="18"/>
                <w:szCs w:val="18"/>
                <w:lang w:eastAsia="en-GB"/>
              </w:rPr>
            </w:pPr>
            <w:ins w:id="185"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186" w:author="Ericsson" w:date="2024-06-18T10:09:00Z"/>
                <w:rFonts w:ascii="Arial" w:hAnsi="Arial" w:cs="Arial"/>
                <w:sz w:val="18"/>
                <w:szCs w:val="18"/>
                <w:lang w:eastAsia="en-GB"/>
              </w:rPr>
            </w:pPr>
            <w:ins w:id="187"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188"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189" w:author="Ericsson" w:date="2024-06-18T10:09:00Z"/>
                <w:rFonts w:ascii="Arial" w:hAnsi="Arial" w:cs="Arial"/>
                <w:b/>
                <w:bCs/>
                <w:sz w:val="18"/>
                <w:szCs w:val="18"/>
                <w:lang w:eastAsia="en-GB"/>
              </w:rPr>
            </w:pPr>
            <w:ins w:id="190"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191" w:author="Ericsson" w:date="2024-06-18T10:09:00Z"/>
                <w:rFonts w:ascii="Arial" w:hAnsi="Arial" w:cs="Arial"/>
                <w:kern w:val="2"/>
                <w:sz w:val="18"/>
                <w:szCs w:val="18"/>
                <w:lang w:eastAsia="ja-JP"/>
              </w:rPr>
            </w:pPr>
            <w:ins w:id="192"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193"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194" w:author="Ericsson" w:date="2024-06-18T10:09:00Z"/>
                <w:rFonts w:ascii="Arial" w:hAnsi="Arial" w:cs="Arial"/>
                <w:sz w:val="18"/>
                <w:szCs w:val="18"/>
                <w:lang w:eastAsia="en-GB"/>
              </w:rPr>
            </w:pPr>
            <w:ins w:id="195"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196" w:author="Ericsson" w:date="2024-06-18T10:09:00Z"/>
                <w:rFonts w:ascii="Arial" w:hAnsi="Arial" w:cs="Arial"/>
                <w:sz w:val="18"/>
                <w:szCs w:val="18"/>
                <w:lang w:eastAsia="ja-JP"/>
              </w:rPr>
            </w:pPr>
            <w:proofErr w:type="spellStart"/>
            <w:ins w:id="197"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B52542">
            <w:pPr>
              <w:rPr>
                <w:ins w:id="198" w:author="Ericsson" w:date="2024-06-18T10:09:00Z"/>
                <w:rFonts w:ascii="Arial" w:hAnsi="Arial" w:cs="Arial"/>
                <w:sz w:val="18"/>
                <w:szCs w:val="18"/>
                <w:lang w:eastAsia="ja-JP"/>
              </w:rPr>
            </w:pPr>
            <w:ins w:id="199"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B52542">
            <w:pPr>
              <w:rPr>
                <w:ins w:id="200" w:author="Ericsson" w:date="2024-06-18T10:09:00Z"/>
                <w:rFonts w:ascii="Arial" w:hAnsi="Arial" w:cs="Arial"/>
                <w:kern w:val="2"/>
                <w:sz w:val="18"/>
                <w:szCs w:val="18"/>
                <w:lang w:eastAsia="ja-JP"/>
              </w:rPr>
            </w:pPr>
            <w:ins w:id="201"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02" w:author="Ericsson" w:date="2024-06-18T10:09:00Z"/>
                <w:rFonts w:ascii="Arial" w:hAnsi="Arial" w:cs="Arial"/>
                <w:sz w:val="18"/>
                <w:szCs w:val="18"/>
                <w:lang w:eastAsia="en-GB"/>
              </w:rPr>
            </w:pPr>
            <w:ins w:id="203" w:author="Ericsson" w:date="2024-06-18T10:09:00Z">
              <w:r w:rsidRPr="00900AD2">
                <w:rPr>
                  <w:rFonts w:ascii="Arial" w:hAnsi="Arial" w:cs="Arial"/>
                  <w:sz w:val="18"/>
                  <w:szCs w:val="18"/>
                </w:rPr>
                <w:lastRenderedPageBreak/>
                <w:t xml:space="preserve">FFS: meaning of ‘partial/partially’ </w:t>
              </w:r>
              <w:r w:rsidRPr="009D4950">
                <w:rPr>
                  <w:rFonts w:ascii="Arial" w:hAnsi="Arial" w:cs="Arial"/>
                  <w:sz w:val="18"/>
                  <w:szCs w:val="18"/>
                </w:rPr>
                <w:t>and how to achieve different levels of visibility.</w:t>
              </w:r>
            </w:ins>
          </w:p>
        </w:tc>
        <w:tc>
          <w:tcPr>
            <w:tcW w:w="1000" w:type="pct"/>
          </w:tcPr>
          <w:p w14:paraId="5BA20278" w14:textId="77777777" w:rsidR="00D9717B" w:rsidRPr="00900AD2" w:rsidRDefault="00D9717B" w:rsidP="00B52542">
            <w:pPr>
              <w:rPr>
                <w:ins w:id="204" w:author="Ericsson" w:date="2024-06-18T10:09:00Z"/>
                <w:rFonts w:ascii="Arial" w:hAnsi="Arial" w:cs="Arial"/>
                <w:sz w:val="18"/>
                <w:szCs w:val="18"/>
                <w:lang w:eastAsia="ja-JP"/>
              </w:rPr>
            </w:pPr>
            <w:ins w:id="205" w:author="Ericsson" w:date="2024-06-18T10:09:00Z">
              <w:r w:rsidRPr="00900AD2">
                <w:rPr>
                  <w:rFonts w:ascii="Arial" w:hAnsi="Arial" w:cs="Arial"/>
                  <w:sz w:val="18"/>
                  <w:szCs w:val="18"/>
                  <w:lang w:eastAsia="ja-JP"/>
                </w:rPr>
                <w:lastRenderedPageBreak/>
                <w:t>Full visibility for standardized data content.</w:t>
              </w:r>
            </w:ins>
          </w:p>
          <w:p w14:paraId="71459A72" w14:textId="77777777" w:rsidR="00D9717B" w:rsidRPr="00900AD2" w:rsidRDefault="00D9717B" w:rsidP="00B52542">
            <w:pPr>
              <w:rPr>
                <w:ins w:id="206" w:author="Ericsson" w:date="2024-06-18T10:09:00Z"/>
                <w:rFonts w:ascii="Arial" w:hAnsi="Arial" w:cs="Arial"/>
                <w:kern w:val="2"/>
                <w:sz w:val="18"/>
                <w:szCs w:val="18"/>
                <w:lang w:eastAsia="ja-JP"/>
              </w:rPr>
            </w:pPr>
            <w:ins w:id="207" w:author="Ericsson" w:date="2024-06-18T10:09:00Z">
              <w:r w:rsidRPr="00900AD2">
                <w:rPr>
                  <w:rFonts w:ascii="Arial" w:hAnsi="Arial" w:cs="Arial"/>
                  <w:sz w:val="18"/>
                  <w:szCs w:val="18"/>
                  <w:lang w:eastAsia="ja-JP"/>
                </w:rPr>
                <w:t>Partial visibility for partially standardized data content</w:t>
              </w:r>
              <w:r w:rsidRPr="009D4950">
                <w:rPr>
                  <w:rFonts w:ascii="Arial" w:hAnsi="Arial" w:cs="Arial"/>
                  <w:sz w:val="18"/>
                  <w:szCs w:val="18"/>
                  <w:lang w:eastAsia="ja-JP"/>
                </w:rPr>
                <w:t>.</w:t>
              </w:r>
            </w:ins>
          </w:p>
          <w:p w14:paraId="1642F3FD" w14:textId="77777777" w:rsidR="00D9717B" w:rsidRPr="009D4950" w:rsidRDefault="00D9717B" w:rsidP="00B52542">
            <w:pPr>
              <w:rPr>
                <w:ins w:id="208" w:author="Ericsson" w:date="2024-06-18T10:09:00Z"/>
                <w:rFonts w:ascii="Arial" w:hAnsi="Arial" w:cs="Arial"/>
                <w:kern w:val="2"/>
                <w:sz w:val="18"/>
                <w:szCs w:val="18"/>
                <w:lang w:eastAsia="ja-JP"/>
              </w:rPr>
            </w:pPr>
            <w:ins w:id="209" w:author="Ericsson" w:date="2024-06-18T10:09:00Z">
              <w:r w:rsidRPr="00900AD2">
                <w:rPr>
                  <w:rFonts w:ascii="Arial" w:hAnsi="Arial" w:cs="Arial"/>
                  <w:kern w:val="2"/>
                  <w:sz w:val="18"/>
                  <w:szCs w:val="18"/>
                  <w:lang w:eastAsia="ja-JP"/>
                </w:rPr>
                <w:t>No standardized visibility</w:t>
              </w:r>
              <w:r w:rsidRPr="009D4950">
                <w:rPr>
                  <w:rFonts w:ascii="Arial" w:hAnsi="Arial" w:cs="Arial"/>
                  <w:kern w:val="2"/>
                  <w:sz w:val="18"/>
                  <w:szCs w:val="18"/>
                  <w:lang w:eastAsia="ja-JP"/>
                </w:rPr>
                <w:t>.</w:t>
              </w:r>
            </w:ins>
          </w:p>
          <w:p w14:paraId="2196EC08" w14:textId="77777777" w:rsidR="00D9717B" w:rsidRPr="009D4950" w:rsidRDefault="00D9717B" w:rsidP="00B52542">
            <w:pPr>
              <w:rPr>
                <w:ins w:id="210" w:author="Ericsson" w:date="2024-06-18T10:09:00Z"/>
                <w:rFonts w:ascii="Arial" w:hAnsi="Arial" w:cs="Arial"/>
                <w:sz w:val="18"/>
                <w:szCs w:val="18"/>
                <w:lang w:eastAsia="en-GB"/>
              </w:rPr>
            </w:pPr>
            <w:ins w:id="211" w:author="Ericsson" w:date="2024-06-18T10:09:00Z">
              <w:r w:rsidRPr="009D4950">
                <w:rPr>
                  <w:rFonts w:ascii="Arial" w:hAnsi="Arial" w:cs="Arial"/>
                  <w:kern w:val="2"/>
                  <w:sz w:val="18"/>
                  <w:szCs w:val="18"/>
                  <w:lang w:eastAsia="ja-JP"/>
                </w:rPr>
                <w:t xml:space="preserve">FFS: meaning of ‘partial/partially’ and </w:t>
              </w:r>
              <w:r w:rsidRPr="009D4950">
                <w:rPr>
                  <w:rFonts w:ascii="Arial" w:hAnsi="Arial" w:cs="Arial"/>
                  <w:kern w:val="2"/>
                  <w:sz w:val="18"/>
                  <w:szCs w:val="18"/>
                  <w:lang w:eastAsia="ja-JP"/>
                </w:rPr>
                <w:lastRenderedPageBreak/>
                <w:t>how to achieve different levels of visibility.</w:t>
              </w:r>
            </w:ins>
          </w:p>
        </w:tc>
      </w:tr>
      <w:tr w:rsidR="00D9717B" w:rsidRPr="009D4950" w14:paraId="77155DEF" w14:textId="77777777" w:rsidTr="00B52542">
        <w:trPr>
          <w:ins w:id="212"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13" w:author="Ericsson" w:date="2024-06-18T10:09:00Z"/>
                <w:rFonts w:ascii="Arial" w:hAnsi="Arial" w:cs="Arial"/>
                <w:b/>
                <w:bCs/>
                <w:sz w:val="18"/>
                <w:szCs w:val="18"/>
                <w:lang w:eastAsia="en-GB"/>
              </w:rPr>
            </w:pPr>
            <w:ins w:id="214"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B52542">
            <w:pPr>
              <w:spacing w:after="0"/>
              <w:rPr>
                <w:ins w:id="215" w:author="Ericsson" w:date="2024-06-18T10:09:00Z"/>
                <w:rFonts w:ascii="Arial" w:hAnsi="Arial" w:cs="Arial"/>
                <w:sz w:val="18"/>
                <w:szCs w:val="18"/>
                <w:lang w:eastAsia="en-GB"/>
              </w:rPr>
            </w:pPr>
            <w:ins w:id="216"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17" w:author="Ericsson" w:date="2024-06-18T10:09:00Z"/>
                <w:rFonts w:ascii="Arial" w:hAnsi="Arial" w:cs="Arial"/>
                <w:sz w:val="18"/>
                <w:szCs w:val="18"/>
                <w:lang w:eastAsia="en-GB"/>
              </w:rPr>
            </w:pPr>
            <w:ins w:id="218"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19" w:author="Ericsson" w:date="2024-06-18T10:09:00Z"/>
                <w:rFonts w:ascii="Arial" w:hAnsi="Arial" w:cs="Arial"/>
                <w:sz w:val="18"/>
                <w:szCs w:val="18"/>
                <w:lang w:eastAsia="en-GB"/>
              </w:rPr>
            </w:pPr>
            <w:ins w:id="220"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21" w:author="Ericsson" w:date="2024-06-18T10:09:00Z"/>
                <w:rFonts w:ascii="Arial" w:hAnsi="Arial" w:cs="Arial"/>
                <w:sz w:val="18"/>
                <w:szCs w:val="18"/>
                <w:lang w:eastAsia="ja-JP"/>
              </w:rPr>
            </w:pPr>
            <w:ins w:id="222"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23" w:author="Ericsson" w:date="2024-06-18T10:09:00Z"/>
                <w:rFonts w:ascii="Arial" w:hAnsi="Arial" w:cs="Arial"/>
                <w:sz w:val="18"/>
                <w:szCs w:val="18"/>
                <w:lang w:eastAsia="ja-JP"/>
              </w:rPr>
            </w:pPr>
            <w:ins w:id="224"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25" w:author="Ericsson" w:date="2024-06-18T10:09:00Z"/>
        </w:trPr>
        <w:tc>
          <w:tcPr>
            <w:tcW w:w="5000" w:type="pct"/>
            <w:gridSpan w:val="5"/>
          </w:tcPr>
          <w:p w14:paraId="09C18367" w14:textId="77777777" w:rsidR="00D9717B" w:rsidRPr="00900AD2" w:rsidRDefault="00D9717B" w:rsidP="00D9717B">
            <w:pPr>
              <w:pStyle w:val="af2"/>
              <w:numPr>
                <w:ilvl w:val="0"/>
                <w:numId w:val="2"/>
              </w:numPr>
              <w:spacing w:after="0"/>
              <w:contextualSpacing w:val="0"/>
              <w:rPr>
                <w:ins w:id="226" w:author="Ericsson" w:date="2024-06-18T10:09:00Z"/>
                <w:rFonts w:ascii="Arial" w:hAnsi="Arial" w:cs="Arial"/>
                <w:sz w:val="18"/>
                <w:szCs w:val="18"/>
                <w:lang w:eastAsia="ja-JP"/>
              </w:rPr>
            </w:pPr>
            <w:ins w:id="227"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af2"/>
              <w:numPr>
                <w:ilvl w:val="0"/>
                <w:numId w:val="2"/>
              </w:numPr>
              <w:spacing w:after="0"/>
              <w:contextualSpacing w:val="0"/>
              <w:rPr>
                <w:ins w:id="228" w:author="Ericsson" w:date="2024-06-18T10:09:00Z"/>
                <w:rFonts w:ascii="Arial" w:hAnsi="Arial" w:cs="Arial"/>
                <w:sz w:val="18"/>
                <w:szCs w:val="18"/>
                <w:lang w:eastAsia="ja-JP"/>
              </w:rPr>
            </w:pPr>
            <w:ins w:id="229"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30" w:author="Ericsson" w:date="2024-06-18T11:49:00Z">
              <w:r>
                <w:rPr>
                  <w:rFonts w:ascii="Arial" w:hAnsi="Arial" w:cs="Arial"/>
                  <w:sz w:val="18"/>
                  <w:szCs w:val="18"/>
                  <w:lang w:eastAsia="ja-JP"/>
                </w:rPr>
                <w:t xml:space="preserve"> FFS if further refinements/modifications to this definition are needed</w:t>
              </w:r>
            </w:ins>
            <w:ins w:id="231" w:author="Ericsson" w:date="2024-06-18T11:50:00Z">
              <w:r>
                <w:rPr>
                  <w:rFonts w:ascii="Arial" w:hAnsi="Arial" w:cs="Arial"/>
                  <w:sz w:val="18"/>
                  <w:szCs w:val="18"/>
                  <w:lang w:eastAsia="ja-JP"/>
                </w:rPr>
                <w:t xml:space="preserve"> (e.g. on the capability of the MNO </w:t>
              </w:r>
            </w:ins>
            <w:ins w:id="232" w:author="Ericsson" w:date="2024-06-18T11:51:00Z">
              <w:r>
                <w:rPr>
                  <w:rFonts w:ascii="Arial" w:hAnsi="Arial" w:cs="Arial"/>
                  <w:sz w:val="18"/>
                  <w:szCs w:val="18"/>
                  <w:lang w:eastAsia="ja-JP"/>
                </w:rPr>
                <w:t>to modify the collected data</w:t>
              </w:r>
            </w:ins>
            <w:ins w:id="233" w:author="Ericsson" w:date="2024-06-18T11:50:00Z">
              <w:r>
                <w:rPr>
                  <w:rFonts w:ascii="Arial" w:hAnsi="Arial" w:cs="Arial"/>
                  <w:sz w:val="18"/>
                  <w:szCs w:val="18"/>
                  <w:lang w:eastAsia="ja-JP"/>
                </w:rPr>
                <w:t>)</w:t>
              </w:r>
            </w:ins>
            <w:ins w:id="234" w:author="Ericsson" w:date="2024-06-18T11:49:00Z">
              <w:r>
                <w:rPr>
                  <w:rFonts w:ascii="Arial" w:hAnsi="Arial" w:cs="Arial"/>
                  <w:sz w:val="18"/>
                  <w:szCs w:val="18"/>
                  <w:lang w:eastAsia="ja-JP"/>
                </w:rPr>
                <w:t>.</w:t>
              </w:r>
            </w:ins>
          </w:p>
          <w:p w14:paraId="64B89C42" w14:textId="77777777" w:rsidR="00D9717B" w:rsidRPr="00900AD2" w:rsidRDefault="00D9717B" w:rsidP="00D9717B">
            <w:pPr>
              <w:pStyle w:val="af2"/>
              <w:numPr>
                <w:ilvl w:val="0"/>
                <w:numId w:val="2"/>
              </w:numPr>
              <w:spacing w:after="0"/>
              <w:contextualSpacing w:val="0"/>
              <w:rPr>
                <w:ins w:id="235" w:author="Ericsson" w:date="2024-06-18T10:09:00Z"/>
                <w:rFonts w:ascii="Arial" w:hAnsi="Arial" w:cs="Arial"/>
                <w:sz w:val="18"/>
                <w:szCs w:val="18"/>
                <w:lang w:eastAsia="ja-JP"/>
              </w:rPr>
            </w:pPr>
            <w:ins w:id="236" w:author="Ericsson" w:date="2024-06-18T10:09:00Z">
              <w:r w:rsidRPr="00900AD2">
                <w:rPr>
                  <w:rFonts w:ascii="Arial" w:hAnsi="Arial" w:cs="Arial"/>
                  <w:sz w:val="18"/>
                  <w:szCs w:val="18"/>
                </w:rPr>
                <w:t xml:space="preserve">Note 3: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af2"/>
              <w:numPr>
                <w:ilvl w:val="1"/>
                <w:numId w:val="3"/>
              </w:numPr>
              <w:spacing w:after="0"/>
              <w:contextualSpacing w:val="0"/>
              <w:rPr>
                <w:ins w:id="237" w:author="Ericsson" w:date="2024-06-18T10:09:00Z"/>
                <w:rFonts w:ascii="Arial" w:hAnsi="Arial" w:cs="Arial"/>
                <w:sz w:val="18"/>
                <w:szCs w:val="18"/>
                <w:lang w:eastAsia="ja-JP"/>
              </w:rPr>
            </w:pPr>
            <w:ins w:id="238"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af2"/>
              <w:numPr>
                <w:ilvl w:val="1"/>
                <w:numId w:val="3"/>
              </w:numPr>
              <w:spacing w:after="0"/>
              <w:contextualSpacing w:val="0"/>
              <w:rPr>
                <w:ins w:id="239" w:author="Ericsson" w:date="2024-06-18T10:09:00Z"/>
                <w:rFonts w:ascii="Arial" w:hAnsi="Arial" w:cs="Arial"/>
                <w:sz w:val="18"/>
                <w:szCs w:val="18"/>
                <w:lang w:eastAsia="ja-JP"/>
              </w:rPr>
            </w:pPr>
            <w:ins w:id="240"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af2"/>
              <w:numPr>
                <w:ilvl w:val="1"/>
                <w:numId w:val="3"/>
              </w:numPr>
              <w:spacing w:after="0"/>
              <w:contextualSpacing w:val="0"/>
              <w:rPr>
                <w:ins w:id="241" w:author="Ericsson" w:date="2024-06-18T10:09:00Z"/>
                <w:rFonts w:ascii="Arial" w:hAnsi="Arial" w:cs="Arial"/>
                <w:sz w:val="18"/>
                <w:szCs w:val="18"/>
              </w:rPr>
            </w:pPr>
            <w:ins w:id="242"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af2"/>
              <w:numPr>
                <w:ilvl w:val="0"/>
                <w:numId w:val="3"/>
              </w:numPr>
              <w:spacing w:after="0"/>
              <w:contextualSpacing w:val="0"/>
              <w:rPr>
                <w:ins w:id="243" w:author="Ericsson" w:date="2024-06-18T10:09:00Z"/>
                <w:rFonts w:ascii="Arial" w:hAnsi="Arial" w:cs="Arial"/>
                <w:sz w:val="18"/>
                <w:szCs w:val="18"/>
              </w:rPr>
            </w:pPr>
            <w:ins w:id="244"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45" w:author="Ericsson" w:date="2024-06-18T10:09:00Z"/>
        </w:rPr>
      </w:pPr>
    </w:p>
    <w:p w14:paraId="62B96077" w14:textId="77777777" w:rsidR="00D9717B" w:rsidRPr="009D4950" w:rsidRDefault="00D9717B" w:rsidP="00D9717B">
      <w:pPr>
        <w:rPr>
          <w:ins w:id="246" w:author="Ericsson" w:date="2024-06-18T10:09:00Z"/>
        </w:rPr>
      </w:pPr>
      <w:ins w:id="247" w:author="Ericsson" w:date="2024-06-18T11:55:00Z">
        <w:r>
          <w:t>Related to privacy</w:t>
        </w:r>
      </w:ins>
      <w:ins w:id="248" w:author="Ericsson" w:date="2024-06-18T11:57:00Z">
        <w:r>
          <w:t>, i</w:t>
        </w:r>
      </w:ins>
      <w:ins w:id="249" w:author="Ericsson" w:date="2024-06-18T10:09:00Z">
        <w:r w:rsidRPr="009D4950">
          <w:t>t has been stressed in RAN2 the importance that any potential mechanism</w:t>
        </w:r>
      </w:ins>
      <w:ins w:id="250" w:author="Ericsson" w:date="2024-06-18T11:58:00Z">
        <w:r>
          <w:t xml:space="preserve"> </w:t>
        </w:r>
      </w:ins>
      <w:ins w:id="251" w:author="Ericsson" w:date="2024-06-18T10:09:00Z">
        <w:r w:rsidRPr="009D4950">
          <w:t xml:space="preserve">to collect UE side data for model training purposes </w:t>
        </w:r>
      </w:ins>
      <w:ins w:id="252" w:author="Ericsson" w:date="2024-06-18T11:59:00Z">
        <w:r>
          <w:t xml:space="preserve">(including the options 1a, 1b, 2, 3 listed above) </w:t>
        </w:r>
      </w:ins>
      <w:ins w:id="253" w:author="Ericsson" w:date="2024-06-18T10:09:00Z">
        <w:r w:rsidRPr="009D4950">
          <w:t xml:space="preserve">must comply with privacy protection regulations, </w:t>
        </w:r>
      </w:ins>
      <w:ins w:id="254" w:author="Ericsson" w:date="2024-06-18T11:59:00Z">
        <w:r>
          <w:t xml:space="preserve">requirements, </w:t>
        </w:r>
      </w:ins>
      <w:ins w:id="255" w:author="Ericsson" w:date="2024-06-18T10:09:00Z">
        <w:r w:rsidRPr="009D4950">
          <w:t xml:space="preserve">laws and/or policies. An informative Annex is included at the end of this document capturing examples of privacy concerns for different stakeholders participating </w:t>
        </w:r>
      </w:ins>
      <w:ins w:id="256" w:author="Ericsson" w:date="2024-06-18T12:00:00Z">
        <w:r>
          <w:t>in</w:t>
        </w:r>
      </w:ins>
      <w:ins w:id="257"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9"/>
        <w:rPr>
          <w:ins w:id="258" w:author="Ericsson" w:date="2024-06-18T10:10:00Z"/>
        </w:rPr>
      </w:pPr>
      <w:ins w:id="259" w:author="Ericsson" w:date="2024-06-18T10:10:00Z">
        <w:r w:rsidRPr="009D4950">
          <w:t>Annex &lt;Y&gt;:</w:t>
        </w:r>
        <w:r w:rsidRPr="009D4950">
          <w:br/>
          <w:t>Informative Annex: Privacy concerns</w:t>
        </w:r>
      </w:ins>
    </w:p>
    <w:p w14:paraId="6A79B153" w14:textId="77777777" w:rsidR="00D9717B" w:rsidRPr="009D4950" w:rsidRDefault="00D9717B" w:rsidP="00D9717B">
      <w:pPr>
        <w:rPr>
          <w:ins w:id="260" w:author="Ericsson" w:date="2024-06-18T10:10:00Z"/>
        </w:rPr>
      </w:pPr>
      <w:ins w:id="261"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262" w:author="Ericsson" w:date="2024-06-18T10:10:00Z"/>
        </w:rPr>
      </w:pPr>
      <w:bookmarkStart w:id="263" w:name="OLE_LINK645"/>
      <w:ins w:id="264" w:author="Ericsson" w:date="2024-06-18T10:10:00Z">
        <w:r w:rsidRPr="009D4950">
          <w:t>MNO:</w:t>
        </w:r>
      </w:ins>
    </w:p>
    <w:p w14:paraId="3600EDF8" w14:textId="77777777" w:rsidR="00D9717B" w:rsidRPr="00677A78" w:rsidRDefault="00D9717B" w:rsidP="00D9717B">
      <w:pPr>
        <w:pStyle w:val="B1"/>
        <w:numPr>
          <w:ilvl w:val="0"/>
          <w:numId w:val="1"/>
        </w:numPr>
        <w:jc w:val="both"/>
        <w:rPr>
          <w:ins w:id="265" w:author="Ericsson" w:date="2024-06-18T10:10:00Z"/>
        </w:rPr>
      </w:pPr>
      <w:ins w:id="266"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267" w:author="Ericsson" w:date="2024-06-18T10:10:00Z"/>
        </w:rPr>
      </w:pPr>
      <w:ins w:id="268"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269" w:author="Ericsson" w:date="2024-06-18T10:10:00Z"/>
        </w:rPr>
      </w:pPr>
      <w:ins w:id="270"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271" w:author="Ericsson" w:date="2024-06-18T10:10:00Z"/>
        </w:rPr>
      </w:pPr>
      <w:ins w:id="272"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273" w:author="Ericsson" w:date="2024-06-18T10:10:00Z"/>
        </w:rPr>
      </w:pPr>
      <w:ins w:id="274"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275" w:author="Ericsson" w:date="2024-06-18T10:10:00Z"/>
        </w:rPr>
      </w:pPr>
      <w:ins w:id="276"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277" w:author="Ericsson" w:date="2024-06-18T10:10:00Z"/>
        </w:rPr>
      </w:pPr>
      <w:ins w:id="278" w:author="Ericsson" w:date="2024-06-18T10:10:00Z">
        <w:r w:rsidRPr="009D4950">
          <w:t>Network Vendor:</w:t>
        </w:r>
      </w:ins>
    </w:p>
    <w:p w14:paraId="1EA2D011" w14:textId="77777777" w:rsidR="00D9717B" w:rsidRDefault="00D9717B" w:rsidP="00D9717B">
      <w:pPr>
        <w:pStyle w:val="B1"/>
        <w:numPr>
          <w:ilvl w:val="0"/>
          <w:numId w:val="1"/>
        </w:numPr>
        <w:jc w:val="both"/>
        <w:rPr>
          <w:ins w:id="279" w:author="Ericsson" w:date="2024-06-18T10:10:00Z"/>
        </w:rPr>
      </w:pPr>
      <w:ins w:id="280" w:author="Ericsson" w:date="2024-06-18T10:10:00Z">
        <w:r w:rsidRPr="009D4950">
          <w:lastRenderedPageBreak/>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81" w:author="Ericsson" w:date="2024-06-18T10:10:00Z"/>
        </w:rPr>
      </w:pPr>
      <w:ins w:id="282"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83" w:author="Ericsson" w:date="2024-06-18T10:10:00Z"/>
        </w:rPr>
      </w:pPr>
      <w:ins w:id="284"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85" w:author="Ericsson" w:date="2024-06-18T10:10:00Z"/>
        </w:rPr>
      </w:pPr>
      <w:ins w:id="286"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287" w:author="Ericsson" w:date="2024-06-18T10:10:00Z"/>
        </w:rPr>
      </w:pPr>
      <w:ins w:id="288" w:author="Ericsson" w:date="2024-06-18T10:10:00Z">
        <w:r w:rsidRPr="009D4950">
          <w:t>Chipset Vendor:</w:t>
        </w:r>
      </w:ins>
    </w:p>
    <w:p w14:paraId="72ACF3D4" w14:textId="77777777" w:rsidR="00D9717B" w:rsidRDefault="00D9717B" w:rsidP="00D9717B">
      <w:pPr>
        <w:pStyle w:val="B1"/>
        <w:numPr>
          <w:ilvl w:val="0"/>
          <w:numId w:val="1"/>
        </w:numPr>
        <w:jc w:val="both"/>
        <w:rPr>
          <w:ins w:id="289" w:author="Ericsson" w:date="2024-06-18T10:10:00Z"/>
        </w:rPr>
      </w:pPr>
      <w:ins w:id="290"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291" w:author="Ericsson" w:date="2024-06-18T10:10:00Z"/>
        </w:rPr>
      </w:pPr>
      <w:ins w:id="292"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293" w:author="Ericsson" w:date="2024-06-18T10:10:00Z"/>
        </w:rPr>
      </w:pPr>
      <w:ins w:id="294" w:author="Ericsson" w:date="2024-06-18T10:10:00Z">
        <w:r w:rsidRPr="009D4950">
          <w:t>OEM:</w:t>
        </w:r>
      </w:ins>
    </w:p>
    <w:p w14:paraId="12A35516" w14:textId="77777777" w:rsidR="00D9717B" w:rsidRDefault="00D9717B" w:rsidP="00D9717B">
      <w:pPr>
        <w:pStyle w:val="af2"/>
        <w:numPr>
          <w:ilvl w:val="0"/>
          <w:numId w:val="1"/>
        </w:numPr>
        <w:jc w:val="both"/>
        <w:rPr>
          <w:ins w:id="295" w:author="Ericsson" w:date="2024-06-18T10:10:00Z"/>
        </w:rPr>
      </w:pPr>
      <w:ins w:id="296"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af2"/>
        <w:jc w:val="both"/>
        <w:rPr>
          <w:ins w:id="297" w:author="Ericsson" w:date="2024-06-18T10:10:00Z"/>
        </w:rPr>
      </w:pPr>
    </w:p>
    <w:p w14:paraId="73B5C287" w14:textId="77777777" w:rsidR="00D9717B" w:rsidRDefault="00D9717B" w:rsidP="00D9717B">
      <w:pPr>
        <w:pStyle w:val="af2"/>
        <w:numPr>
          <w:ilvl w:val="0"/>
          <w:numId w:val="1"/>
        </w:numPr>
        <w:jc w:val="both"/>
        <w:rPr>
          <w:ins w:id="298" w:author="Ericsson" w:date="2024-06-18T10:10:00Z"/>
        </w:rPr>
      </w:pPr>
      <w:ins w:id="299"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af2"/>
        <w:rPr>
          <w:ins w:id="300" w:author="Ericsson" w:date="2024-06-18T10:10:00Z"/>
        </w:rPr>
      </w:pPr>
    </w:p>
    <w:p w14:paraId="2D445EC6" w14:textId="77777777" w:rsidR="00D9717B" w:rsidRDefault="00D9717B" w:rsidP="00D9717B">
      <w:pPr>
        <w:pStyle w:val="af2"/>
        <w:numPr>
          <w:ilvl w:val="0"/>
          <w:numId w:val="1"/>
        </w:numPr>
        <w:jc w:val="both"/>
        <w:rPr>
          <w:ins w:id="301" w:author="Ericsson" w:date="2024-06-18T10:10:00Z"/>
        </w:rPr>
      </w:pPr>
      <w:ins w:id="302"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p w14:paraId="32F4AC4B" w14:textId="77777777" w:rsidR="00D9717B" w:rsidRDefault="00D9717B" w:rsidP="00D9717B">
      <w:pPr>
        <w:pStyle w:val="af2"/>
        <w:rPr>
          <w:ins w:id="303" w:author="Ericsson" w:date="2024-06-18T10:10:00Z"/>
        </w:rPr>
      </w:pPr>
    </w:p>
    <w:p w14:paraId="6F829555" w14:textId="77777777" w:rsidR="00D9717B" w:rsidRPr="00830658" w:rsidRDefault="00D9717B" w:rsidP="00D9717B">
      <w:pPr>
        <w:pStyle w:val="af2"/>
        <w:numPr>
          <w:ilvl w:val="0"/>
          <w:numId w:val="1"/>
        </w:numPr>
        <w:jc w:val="both"/>
      </w:pPr>
      <w:ins w:id="304" w:author="Ericsson" w:date="2024-06-18T10:10:00Z">
        <w:r w:rsidRPr="009D4950">
          <w:t xml:space="preserve">Universal adherence to privacy principles is a critical aspect of the data collection and transfer process, regardless of the technology or method employed. All entities involved in data handling must give due consideration to the varied privacy concerns expressed by stakeholders across the communication landscape. This includes OEMs, chipset vendors, network vendors, MNOs, and ultimately the end-users whose data may be collected. It is advisable for RAN2 to consider these shared privacy concerns as a starting point and document these concerns, possibly as informative annexes. </w:t>
        </w:r>
        <w:bookmarkStart w:id="305" w:name="OLE_LINK599"/>
        <w:r w:rsidRPr="009D4950">
          <w:t>It would serve as a useful reference for stakeholders, ensuring that privacy considerations are integrated into the discussion and decision-making processes.</w:t>
        </w:r>
      </w:ins>
      <w:bookmarkEnd w:id="263"/>
      <w:bookmarkEnd w:id="305"/>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Xiaomi (Yujian)" w:date="2024-06-19T09:10:00Z" w:initials="X">
    <w:p w14:paraId="2860BB2F" w14:textId="3F74BBF5" w:rsidR="00265C92" w:rsidRDefault="00265C92">
      <w:pPr>
        <w:pStyle w:val="ac"/>
        <w:rPr>
          <w:rFonts w:hint="eastAsia"/>
          <w:lang w:eastAsia="zh-CN"/>
        </w:rPr>
      </w:pPr>
      <w:r>
        <w:rPr>
          <w:rStyle w:val="ab"/>
        </w:rPr>
        <w:annotationRef/>
      </w:r>
      <w:r>
        <w:rPr>
          <w:rFonts w:hint="eastAsia"/>
          <w:lang w:eastAsia="zh-CN"/>
        </w:rPr>
        <w:t>T</w:t>
      </w:r>
      <w:r>
        <w:rPr>
          <w:lang w:eastAsia="zh-CN"/>
        </w:rPr>
        <w:t xml:space="preserve">hese </w:t>
      </w:r>
      <w:proofErr w:type="spellStart"/>
      <w:r>
        <w:rPr>
          <w:lang w:eastAsia="zh-CN"/>
        </w:rPr>
        <w:t>trhee</w:t>
      </w:r>
      <w:proofErr w:type="spellEnd"/>
      <w:r>
        <w:rPr>
          <w:lang w:eastAsia="zh-CN"/>
        </w:rPr>
        <w:t xml:space="preserve"> levels are redundant with Note 3 in the table below.</w:t>
      </w:r>
    </w:p>
  </w:comment>
  <w:comment w:id="70" w:author="Xiaomi (Yujian)" w:date="2024-06-19T08:54:00Z" w:initials="X">
    <w:p w14:paraId="73B6192E" w14:textId="0FEFDE08" w:rsidR="004D4F31" w:rsidRDefault="004D4F31">
      <w:pPr>
        <w:pStyle w:val="ac"/>
      </w:pPr>
      <w:r>
        <w:rPr>
          <w:rStyle w:val="ab"/>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120" w:author="Xiaomi (Yujian)" w:date="2024-06-19T08:57:00Z" w:initials="X">
    <w:p w14:paraId="3405E1EB" w14:textId="0D1DD977" w:rsidR="004D4F31" w:rsidRDefault="004D4F31">
      <w:pPr>
        <w:pStyle w:val="ac"/>
        <w:rPr>
          <w:lang w:eastAsia="zh-CN"/>
        </w:rPr>
      </w:pPr>
      <w:r>
        <w:rPr>
          <w:rStyle w:val="ab"/>
        </w:rPr>
        <w:annotationRef/>
      </w:r>
      <w:r w:rsidR="00BD5DE5">
        <w:rPr>
          <w:lang w:eastAsia="zh-CN"/>
        </w:rPr>
        <w:t>Needs to add</w:t>
      </w:r>
      <w:r>
        <w:rPr>
          <w:lang w:eastAsia="zh-CN"/>
        </w:rPr>
        <w:t xml:space="preserve"> gNB between UE and OAM</w:t>
      </w:r>
      <w:r w:rsidR="00BD5DE5">
        <w:rPr>
          <w:lang w:eastAsia="zh-CN"/>
        </w:rPr>
        <w:t xml:space="preserve"> since protocol wise, RRC signalling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0BB2F" w15:done="0"/>
  <w15:commentEx w15:paraId="73B6192E" w15:done="0"/>
  <w15:commentEx w15:paraId="3405E1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1F15" w16cex:dateUtc="2024-06-19T01:10:00Z"/>
  <w16cex:commentExtensible w16cex:durableId="2A1D1B63" w16cex:dateUtc="2024-06-19T00:54:00Z"/>
  <w16cex:commentExtensible w16cex:durableId="2A1D1C0D" w16cex:dateUtc="2024-06-19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0BB2F" w16cid:durableId="2A1D1F15"/>
  <w16cid:commentId w16cid:paraId="73B6192E" w16cid:durableId="2A1D1B63"/>
  <w16cid:commentId w16cid:paraId="3405E1EB" w16cid:durableId="2A1D1C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85A4" w14:textId="77777777" w:rsidR="002D0F05" w:rsidRDefault="002D0F05">
      <w:r>
        <w:separator/>
      </w:r>
    </w:p>
  </w:endnote>
  <w:endnote w:type="continuationSeparator" w:id="0">
    <w:p w14:paraId="78A8CDDC" w14:textId="77777777" w:rsidR="002D0F05" w:rsidRDefault="002D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4D21" w14:textId="77777777" w:rsidR="002D0F05" w:rsidRDefault="002D0F05">
      <w:r>
        <w:separator/>
      </w:r>
    </w:p>
  </w:footnote>
  <w:footnote w:type="continuationSeparator" w:id="0">
    <w:p w14:paraId="265200A9" w14:textId="77777777" w:rsidR="002D0F05" w:rsidRDefault="002D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09D"/>
    <w:rsid w:val="00022E4A"/>
    <w:rsid w:val="00070E09"/>
    <w:rsid w:val="000A6394"/>
    <w:rsid w:val="000B7FED"/>
    <w:rsid w:val="000C038A"/>
    <w:rsid w:val="000C6598"/>
    <w:rsid w:val="000D44B3"/>
    <w:rsid w:val="001022D6"/>
    <w:rsid w:val="00132CD6"/>
    <w:rsid w:val="00145D43"/>
    <w:rsid w:val="00156828"/>
    <w:rsid w:val="00192C46"/>
    <w:rsid w:val="001A08B3"/>
    <w:rsid w:val="001A3B4B"/>
    <w:rsid w:val="001A7B60"/>
    <w:rsid w:val="001B52F0"/>
    <w:rsid w:val="001B7A65"/>
    <w:rsid w:val="001E41F3"/>
    <w:rsid w:val="00203756"/>
    <w:rsid w:val="0026004D"/>
    <w:rsid w:val="002640DD"/>
    <w:rsid w:val="00265C92"/>
    <w:rsid w:val="00271634"/>
    <w:rsid w:val="00275D12"/>
    <w:rsid w:val="00284FEB"/>
    <w:rsid w:val="002860C4"/>
    <w:rsid w:val="002B5741"/>
    <w:rsid w:val="002D0F05"/>
    <w:rsid w:val="002E472E"/>
    <w:rsid w:val="00305409"/>
    <w:rsid w:val="003609EF"/>
    <w:rsid w:val="0036231A"/>
    <w:rsid w:val="00374DD4"/>
    <w:rsid w:val="003E1A36"/>
    <w:rsid w:val="00410371"/>
    <w:rsid w:val="004242F1"/>
    <w:rsid w:val="004A4EDF"/>
    <w:rsid w:val="004B6C6A"/>
    <w:rsid w:val="004B75B7"/>
    <w:rsid w:val="004D4F31"/>
    <w:rsid w:val="005141D9"/>
    <w:rsid w:val="0051580D"/>
    <w:rsid w:val="00547111"/>
    <w:rsid w:val="00592D74"/>
    <w:rsid w:val="005E2C44"/>
    <w:rsid w:val="00620E2F"/>
    <w:rsid w:val="00621188"/>
    <w:rsid w:val="006257ED"/>
    <w:rsid w:val="00653DE4"/>
    <w:rsid w:val="00665C47"/>
    <w:rsid w:val="00684189"/>
    <w:rsid w:val="00695808"/>
    <w:rsid w:val="006B0323"/>
    <w:rsid w:val="006B46FB"/>
    <w:rsid w:val="006D1E2F"/>
    <w:rsid w:val="006E21FB"/>
    <w:rsid w:val="00766F80"/>
    <w:rsid w:val="00792342"/>
    <w:rsid w:val="007977A8"/>
    <w:rsid w:val="007B512A"/>
    <w:rsid w:val="007C2097"/>
    <w:rsid w:val="007D6A07"/>
    <w:rsid w:val="007F7259"/>
    <w:rsid w:val="008040A8"/>
    <w:rsid w:val="008279FA"/>
    <w:rsid w:val="008626E7"/>
    <w:rsid w:val="00870EE7"/>
    <w:rsid w:val="008863B9"/>
    <w:rsid w:val="008A45A6"/>
    <w:rsid w:val="008D3CCC"/>
    <w:rsid w:val="008E553F"/>
    <w:rsid w:val="008F3789"/>
    <w:rsid w:val="008F686C"/>
    <w:rsid w:val="009148DE"/>
    <w:rsid w:val="00941E30"/>
    <w:rsid w:val="009531B0"/>
    <w:rsid w:val="009741B3"/>
    <w:rsid w:val="009777D9"/>
    <w:rsid w:val="00991B88"/>
    <w:rsid w:val="009A5753"/>
    <w:rsid w:val="009A579D"/>
    <w:rsid w:val="009E3297"/>
    <w:rsid w:val="009F734F"/>
    <w:rsid w:val="00A032C9"/>
    <w:rsid w:val="00A246B6"/>
    <w:rsid w:val="00A47E70"/>
    <w:rsid w:val="00A50CF0"/>
    <w:rsid w:val="00A7671C"/>
    <w:rsid w:val="00A83CC0"/>
    <w:rsid w:val="00AA2CBC"/>
    <w:rsid w:val="00AC5820"/>
    <w:rsid w:val="00AD1CD8"/>
    <w:rsid w:val="00B258BB"/>
    <w:rsid w:val="00B67B97"/>
    <w:rsid w:val="00B968C8"/>
    <w:rsid w:val="00B96E08"/>
    <w:rsid w:val="00BA3EC5"/>
    <w:rsid w:val="00BA51D9"/>
    <w:rsid w:val="00BB10E9"/>
    <w:rsid w:val="00BB5DFC"/>
    <w:rsid w:val="00BD279D"/>
    <w:rsid w:val="00BD5DE5"/>
    <w:rsid w:val="00BD6BB8"/>
    <w:rsid w:val="00C66BA2"/>
    <w:rsid w:val="00C870F6"/>
    <w:rsid w:val="00C95985"/>
    <w:rsid w:val="00CB2480"/>
    <w:rsid w:val="00CC5026"/>
    <w:rsid w:val="00CC68D0"/>
    <w:rsid w:val="00D03F9A"/>
    <w:rsid w:val="00D06D51"/>
    <w:rsid w:val="00D24991"/>
    <w:rsid w:val="00D50255"/>
    <w:rsid w:val="00D66520"/>
    <w:rsid w:val="00D84AE9"/>
    <w:rsid w:val="00D9124E"/>
    <w:rsid w:val="00D9717B"/>
    <w:rsid w:val="00DE34CF"/>
    <w:rsid w:val="00E13F3D"/>
    <w:rsid w:val="00E34898"/>
    <w:rsid w:val="00E53E37"/>
    <w:rsid w:val="00EB09B7"/>
    <w:rsid w:val="00EE7D7C"/>
    <w:rsid w:val="00F25D98"/>
    <w:rsid w:val="00F300FB"/>
    <w:rsid w:val="00F44A8B"/>
    <w:rsid w:val="00F62B1A"/>
    <w:rsid w:val="00FB5F5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aliases w:val="TableGrid"/>
    <w:basedOn w:val="a1"/>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f3"/>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af3">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4">
    <w:name w:val="Revision"/>
    <w:hidden/>
    <w:uiPriority w:val="99"/>
    <w:semiHidden/>
    <w:rsid w:val="006841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7</Pages>
  <Words>2601</Words>
  <Characters>14830</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(Yujian)</cp:lastModifiedBy>
  <cp:revision>26</cp:revision>
  <cp:lastPrinted>1899-12-31T23:00:00Z</cp:lastPrinted>
  <dcterms:created xsi:type="dcterms:W3CDTF">2024-06-18T10:09:00Z</dcterms:created>
  <dcterms:modified xsi:type="dcterms:W3CDTF">2024-06-19T01:12:00Z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ies>
</file>