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w:t>
      </w:r>
      <w:proofErr w:type="gramStart"/>
      <w:r w:rsidR="00901D09" w:rsidRPr="00901D09">
        <w:rPr>
          <w:sz w:val="22"/>
          <w:szCs w:val="22"/>
        </w:rPr>
        <w:t>126][</w:t>
      </w:r>
      <w:proofErr w:type="gramEnd"/>
      <w:r w:rsidR="00901D09" w:rsidRPr="00901D09">
        <w:rPr>
          <w:sz w:val="22"/>
          <w:szCs w:val="22"/>
        </w:rPr>
        <w:t>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18C3C17A" w:rsidR="00F073F3" w:rsidRDefault="00F073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3139523D" w14:textId="4B550C40" w:rsidR="00F073F3" w:rsidRDefault="00F073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F14BC9B" w14:textId="105C988D" w:rsidR="00F073F3" w:rsidRDefault="00F073F3">
            <w:pPr>
              <w:spacing w:after="0"/>
              <w:rPr>
                <w:rFonts w:eastAsia="宋体"/>
                <w:lang w:eastAsia="zh-CN"/>
              </w:rPr>
            </w:pP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77777777" w:rsidR="00B44938" w:rsidRDefault="00B44938">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159E7390" w14:textId="77777777" w:rsidR="00B44938" w:rsidRDefault="00B44938">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AC40BF0" w14:textId="77777777" w:rsidR="00B44938" w:rsidRDefault="00B44938">
            <w:pPr>
              <w:spacing w:after="0"/>
              <w:rPr>
                <w:rFonts w:eastAsia="宋体"/>
                <w:lang w:eastAsia="zh-CN"/>
              </w:rPr>
            </w:pP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BCC82D"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158741C" w14:textId="77777777" w:rsidR="007F4AF3" w:rsidRDefault="007F4AF3">
            <w:pPr>
              <w:spacing w:after="0"/>
              <w:rPr>
                <w:rFonts w:eastAsia="宋体"/>
                <w:lang w:eastAsia="zh-CN"/>
              </w:rPr>
            </w:pP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宋体"/>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宋体"/>
                <w:lang w:eastAsia="zh-CN"/>
              </w:rPr>
            </w:pP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a6"/>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a6"/>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C264FEA" w14:textId="5EF54C9A" w:rsidR="007C2DFF" w:rsidRDefault="007C2DFF" w:rsidP="00FA39A7">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r w:rsidR="001906C6">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500BD89" w:rsidR="00DF5AEE" w:rsidRDefault="00986817" w:rsidP="00F75647">
      <w:pPr>
        <w:pStyle w:val="4"/>
        <w:rPr>
          <w:szCs w:val="32"/>
          <w:lang w:val="en-US"/>
        </w:rPr>
      </w:pPr>
      <w:r>
        <w:t xml:space="preserve">Q0-1: </w:t>
      </w:r>
      <w:r w:rsidR="00FA3680" w:rsidRPr="00815057">
        <w:t>What is the 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9355" w:type="dxa"/>
        <w:tblLook w:val="04A0" w:firstRow="1" w:lastRow="0" w:firstColumn="1" w:lastColumn="0" w:noHBand="0" w:noVBand="1"/>
      </w:tblPr>
      <w:tblGrid>
        <w:gridCol w:w="1177"/>
        <w:gridCol w:w="8178"/>
      </w:tblGrid>
      <w:tr w:rsidR="00BF00F5" w:rsidRPr="005A0334" w14:paraId="22A43988"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E82D77">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 xml:space="preserve">NG, </w:t>
            </w:r>
            <w:proofErr w:type="spellStart"/>
            <w:r w:rsidR="005606FA">
              <w:rPr>
                <w:szCs w:val="32"/>
                <w:lang w:val="en-US"/>
              </w:rPr>
              <w:t>Xn</w:t>
            </w:r>
            <w:proofErr w:type="spellEnd"/>
            <w:r w:rsidR="005606FA">
              <w:rPr>
                <w:szCs w:val="32"/>
                <w:lang w:val="en-US"/>
              </w:rPr>
              <w:t>,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xml:space="preserve">, height of </w:t>
            </w:r>
            <w:proofErr w:type="spellStart"/>
            <w:r w:rsidR="00076FC7">
              <w:rPr>
                <w:szCs w:val="32"/>
                <w:lang w:val="en-US"/>
              </w:rPr>
              <w:t>gNB</w:t>
            </w:r>
            <w:proofErr w:type="spellEnd"/>
            <w:r w:rsidR="00076FC7">
              <w:rPr>
                <w:szCs w:val="32"/>
                <w:lang w:val="en-US"/>
              </w:rPr>
              <w:t xml:space="preserve">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78B5D688" w14:textId="6CD2D4AA" w:rsidR="00986817" w:rsidRPr="00672625" w:rsidRDefault="00672625" w:rsidP="00E82D77">
            <w:pPr>
              <w:pStyle w:val="a6"/>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lastRenderedPageBreak/>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tc>
      </w:tr>
      <w:tr w:rsidR="00BF00F5" w:rsidRPr="005A0334" w14:paraId="276E4F1A" w14:textId="77777777" w:rsidTr="00E82D77">
        <w:tc>
          <w:tcPr>
            <w:tcW w:w="1177"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8178"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E82D77">
        <w:tc>
          <w:tcPr>
            <w:tcW w:w="1177" w:type="dxa"/>
            <w:tcBorders>
              <w:top w:val="single" w:sz="4" w:space="0" w:color="auto"/>
              <w:left w:val="single" w:sz="4" w:space="0" w:color="auto"/>
              <w:bottom w:val="single" w:sz="4" w:space="0" w:color="auto"/>
              <w:right w:val="single" w:sz="4" w:space="0" w:color="auto"/>
            </w:tcBorders>
          </w:tcPr>
          <w:p w14:paraId="7247B6D3"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43DB656" w14:textId="77777777" w:rsidR="00986817" w:rsidRPr="005A0334" w:rsidRDefault="00986817" w:rsidP="00E82D77">
            <w:pPr>
              <w:rPr>
                <w:rFonts w:ascii="Times New Roman" w:hAnsi="Times New Roman"/>
              </w:rPr>
            </w:pPr>
          </w:p>
        </w:tc>
      </w:tr>
      <w:tr w:rsidR="00BF00F5" w:rsidRPr="005A0334" w14:paraId="6333566C" w14:textId="77777777" w:rsidTr="00E82D77">
        <w:tc>
          <w:tcPr>
            <w:tcW w:w="1177" w:type="dxa"/>
            <w:tcBorders>
              <w:top w:val="single" w:sz="4" w:space="0" w:color="auto"/>
              <w:left w:val="single" w:sz="4" w:space="0" w:color="auto"/>
              <w:bottom w:val="single" w:sz="4" w:space="0" w:color="auto"/>
              <w:right w:val="single" w:sz="4" w:space="0" w:color="auto"/>
            </w:tcBorders>
          </w:tcPr>
          <w:p w14:paraId="33328756"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47EC23D" w14:textId="77777777" w:rsidR="00986817" w:rsidRPr="005A0334" w:rsidRDefault="00986817" w:rsidP="00E82D77">
            <w:pPr>
              <w:rPr>
                <w:rFonts w:ascii="Times New Roman" w:hAnsi="Times New Roman"/>
              </w:rPr>
            </w:pPr>
          </w:p>
        </w:tc>
      </w:tr>
      <w:tr w:rsidR="00BF00F5" w:rsidRPr="005A0334" w14:paraId="68C916F1" w14:textId="77777777" w:rsidTr="00E82D77">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E82D77">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1971"/>
        <w:gridCol w:w="3260"/>
        <w:gridCol w:w="2839"/>
      </w:tblGrid>
      <w:tr w:rsidR="008810CC" w:rsidRPr="005A0334" w14:paraId="73BCD319" w14:textId="77777777" w:rsidTr="008810C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outlineLvl w:val="3"/>
              <w:rPr>
                <w:rFonts w:eastAsia="MS Mincho"/>
                <w:bCs/>
              </w:rPr>
            </w:pPr>
            <w:r w:rsidRPr="005A0334">
              <w:rPr>
                <w:bCs/>
              </w:rPr>
              <w:t xml:space="preserve">Company </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xml:space="preserve">) UE cap/other RRC </w:t>
            </w:r>
            <w:proofErr w:type="spellStart"/>
            <w:r w:rsidR="00BC40E9">
              <w:rPr>
                <w:rFonts w:ascii="Times New Roman" w:hAnsi="Times New Roman"/>
                <w:b/>
                <w:bCs/>
              </w:rPr>
              <w:t>signaling</w:t>
            </w:r>
            <w:proofErr w:type="spellEnd"/>
          </w:p>
          <w:p w14:paraId="32BFD120" w14:textId="13F8A541" w:rsidR="00AA1112" w:rsidRPr="005A0334" w:rsidRDefault="00AA1112" w:rsidP="00E82D77">
            <w:pPr>
              <w:spacing w:after="0"/>
              <w:rPr>
                <w:rFonts w:ascii="Times New Roman" w:hAnsi="Times New Roman"/>
                <w:b/>
                <w:bCs/>
              </w:rPr>
            </w:pP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8810CC">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w:t>
            </w:r>
            <w:r>
              <w:lastRenderedPageBreak/>
              <w:t>NW-side additional condition.</w:t>
            </w:r>
          </w:p>
        </w:tc>
        <w:tc>
          <w:tcPr>
            <w:tcW w:w="3260"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lastRenderedPageBreak/>
              <w:t>O</w:t>
            </w:r>
            <w:r w:rsidR="00055F8F">
              <w:t xml:space="preserve">ther RRC </w:t>
            </w:r>
            <w:proofErr w:type="spellStart"/>
            <w:r w:rsidR="00055F8F">
              <w:t>signaling</w:t>
            </w:r>
            <w:proofErr w:type="spellEnd"/>
            <w:r w:rsidR="00055F8F">
              <w:t xml:space="preserve">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serving cell change, in this case, UE may need to update the reported functionality applicability based on the latest NW side additional condition. UE capability </w:t>
            </w:r>
            <w:proofErr w:type="spellStart"/>
            <w:r>
              <w:t>signaling</w:t>
            </w:r>
            <w:proofErr w:type="spellEnd"/>
            <w:r>
              <w:t xml:space="preserve"> is not suitable for such dynamic reporting procedure, so other RRC </w:t>
            </w:r>
            <w:proofErr w:type="spellStart"/>
            <w:r>
              <w:t>signaling</w:t>
            </w:r>
            <w:proofErr w:type="spellEnd"/>
            <w:r>
              <w:t xml:space="preserve"> (other than UE capability) is better for NW-side additional condition reporting.</w:t>
            </w:r>
          </w:p>
        </w:tc>
        <w:tc>
          <w:tcPr>
            <w:tcW w:w="2839"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8810CC">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9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839"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8810CC">
        <w:tc>
          <w:tcPr>
            <w:tcW w:w="1290" w:type="dxa"/>
            <w:tcBorders>
              <w:top w:val="single" w:sz="4" w:space="0" w:color="auto"/>
              <w:left w:val="single" w:sz="4" w:space="0" w:color="auto"/>
              <w:bottom w:val="single" w:sz="4" w:space="0" w:color="auto"/>
              <w:right w:val="single" w:sz="4" w:space="0" w:color="auto"/>
            </w:tcBorders>
          </w:tcPr>
          <w:p w14:paraId="3921823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558C89E9"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0B939001"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8810CC">
        <w:tc>
          <w:tcPr>
            <w:tcW w:w="1290" w:type="dxa"/>
            <w:tcBorders>
              <w:top w:val="single" w:sz="4" w:space="0" w:color="auto"/>
              <w:left w:val="single" w:sz="4" w:space="0" w:color="auto"/>
              <w:bottom w:val="single" w:sz="4" w:space="0" w:color="auto"/>
              <w:right w:val="single" w:sz="4" w:space="0" w:color="auto"/>
            </w:tcBorders>
          </w:tcPr>
          <w:p w14:paraId="139B0CAA"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E41A209"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6F209A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8810CC" w:rsidRPr="005A0334" w14:paraId="619E72A5" w14:textId="77777777" w:rsidTr="008810CC">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C061F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 xml:space="preserve">doesn’t mean </w:t>
            </w:r>
            <w:proofErr w:type="spellStart"/>
            <w:r w:rsidRPr="00C86BDC">
              <w:rPr>
                <w:rFonts w:ascii="Times New Roman" w:hAnsi="Times New Roman"/>
                <w:szCs w:val="28"/>
                <w:highlight w:val="yellow"/>
              </w:rPr>
              <w:t>neccesarily</w:t>
            </w:r>
            <w:proofErr w:type="spellEnd"/>
            <w:r w:rsidRPr="00C86BDC">
              <w:rPr>
                <w:rFonts w:ascii="Times New Roman" w:hAnsi="Times New Roman"/>
                <w:szCs w:val="28"/>
                <w:highlight w:val="yellow"/>
              </w:rPr>
              <w:t xml:space="preserve">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a6"/>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a6"/>
              <w:numPr>
                <w:ilvl w:val="0"/>
                <w:numId w:val="17"/>
              </w:numPr>
              <w:rPr>
                <w:rFonts w:ascii="Times New Roman" w:hAnsi="Times New Roman"/>
              </w:rPr>
            </w:pPr>
            <w:r w:rsidRPr="005A0334">
              <w:rPr>
                <w:rFonts w:ascii="Times New Roman" w:hAnsi="Times New Roman"/>
                <w:szCs w:val="28"/>
              </w:rPr>
              <w:t xml:space="preserve">For BM use case, </w:t>
            </w:r>
            <w:proofErr w:type="gramStart"/>
            <w:r w:rsidRPr="005A0334">
              <w:rPr>
                <w:rFonts w:ascii="Times New Roman" w:hAnsi="Times New Roman"/>
                <w:szCs w:val="28"/>
                <w:highlight w:val="yellow"/>
              </w:rPr>
              <w:t>As</w:t>
            </w:r>
            <w:proofErr w:type="gramEnd"/>
            <w:r w:rsidRPr="005A0334">
              <w:rPr>
                <w:rFonts w:ascii="Times New Roman" w:hAnsi="Times New Roman"/>
                <w:szCs w:val="28"/>
                <w:highlight w:val="yellow"/>
              </w:rPr>
              <w:t xml:space="preserve">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lastRenderedPageBreak/>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w:t>
      </w:r>
      <w:proofErr w:type="spellStart"/>
      <w:r w:rsidR="009776EB" w:rsidRPr="005A0334">
        <w:rPr>
          <w:rFonts w:ascii="Times New Roman" w:hAnsi="Times New Roman"/>
        </w:rPr>
        <w:t>signaling</w:t>
      </w:r>
      <w:proofErr w:type="spellEnd"/>
      <w:r w:rsidR="009776EB" w:rsidRPr="005A0334">
        <w:rPr>
          <w:rFonts w:ascii="Times New Roman" w:hAnsi="Times New Roman"/>
        </w:rPr>
        <w:t xml:space="preserve">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CB0610" w:rsidP="00E50B98">
      <w:pPr>
        <w:rPr>
          <w:rFonts w:ascii="Times New Roman" w:hAnsi="Times New Roman"/>
        </w:rPr>
      </w:pPr>
      <w:r w:rsidRPr="005A0334">
        <w:rPr>
          <w:rFonts w:ascii="Times New Roman" w:hAnsi="Times New Roman"/>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15pt;height:172.8pt" o:ole="">
            <v:imagedata r:id="rId13" o:title=""/>
          </v:shape>
          <o:OLEObject Type="Embed" ProgID="Visio.Drawing.15" ShapeID="_x0000_i1025" DrawAspect="Content" ObjectID="_1780811732"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proofErr w:type="spellStart"/>
      <w:r w:rsidR="00563391" w:rsidRPr="005A0334">
        <w:rPr>
          <w:rFonts w:ascii="Times New Roman" w:hAnsi="Times New Roman"/>
          <w:i/>
          <w:iCs/>
        </w:rPr>
        <w:t>UECapabilityEnqiry</w:t>
      </w:r>
      <w:proofErr w:type="spellEnd"/>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00E952FF" w:rsidRPr="005A0334">
        <w:rPr>
          <w:rFonts w:ascii="Times New Roman" w:hAnsi="Times New Roman"/>
          <w:i/>
          <w:iCs/>
        </w:rPr>
        <w:t>UECapablityInformation</w:t>
      </w:r>
      <w:proofErr w:type="spellEnd"/>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 xml:space="preserve">the UE to </w:t>
      </w:r>
      <w:proofErr w:type="gramStart"/>
      <w:r w:rsidR="009C6C12" w:rsidRPr="005A0334">
        <w:rPr>
          <w:rFonts w:ascii="Times New Roman" w:hAnsi="Times New Roman"/>
        </w:rPr>
        <w:t>provide assistance</w:t>
      </w:r>
      <w:proofErr w:type="gramEnd"/>
      <w:r w:rsidR="009C6C12" w:rsidRPr="005A0334">
        <w:rPr>
          <w:rFonts w:ascii="Times New Roman" w:hAnsi="Times New Roman"/>
        </w:rPr>
        <w:t xml:space="preserv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77777777"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BB60DEA" w14:textId="77777777"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2409EAE" w14:textId="77777777" w:rsidR="00ED04C9" w:rsidRPr="005A0334" w:rsidRDefault="00ED04C9">
            <w:pPr>
              <w:rPr>
                <w:rFonts w:ascii="Times New Roman" w:hAnsi="Times New Roman"/>
              </w:rPr>
            </w:pP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7EFFA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C22BCC1" w14:textId="77777777" w:rsidR="001E2B32" w:rsidRPr="005A0334" w:rsidRDefault="001E2B32">
            <w:pPr>
              <w:rPr>
                <w:rFonts w:ascii="Times New Roman" w:hAnsi="Times New Roman"/>
              </w:rPr>
            </w:pP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proofErr w:type="gramStart"/>
            <w:r w:rsidRPr="005A0334">
              <w:rPr>
                <w:rFonts w:ascii="Times New Roman" w:hAnsi="Times New Roman"/>
                <w:sz w:val="22"/>
                <w:szCs w:val="28"/>
                <w:highlight w:val="yellow"/>
              </w:rPr>
              <w:t>As</w:t>
            </w:r>
            <w:proofErr w:type="gramEnd"/>
            <w:r w:rsidRPr="005A0334">
              <w:rPr>
                <w:rFonts w:ascii="Times New Roman" w:hAnsi="Times New Roman"/>
                <w:sz w:val="22"/>
                <w:szCs w:val="28"/>
                <w:highlight w:val="yellow"/>
              </w:rPr>
              <w:t xml:space="preserve">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a6"/>
        <w:numPr>
          <w:ilvl w:val="0"/>
          <w:numId w:val="20"/>
        </w:numPr>
        <w:rPr>
          <w:rFonts w:ascii="Times New Roman" w:hAnsi="Times New Roman"/>
          <w:b/>
          <w:bCs/>
          <w:sz w:val="20"/>
          <w:szCs w:val="20"/>
        </w:rPr>
      </w:pPr>
      <w:r w:rsidRPr="00BE2829">
        <w:rPr>
          <w:rFonts w:ascii="Times New Roman" w:hAnsi="Times New Roman"/>
          <w:b/>
          <w:bCs/>
          <w:sz w:val="20"/>
          <w:szCs w:val="20"/>
        </w:rPr>
        <w:lastRenderedPageBreak/>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w:t>
      </w:r>
      <w:proofErr w:type="spellStart"/>
      <w:r w:rsidR="0028327B" w:rsidRPr="005A0334">
        <w:rPr>
          <w:rFonts w:ascii="Times New Roman" w:hAnsi="Times New Roman"/>
          <w:iCs/>
          <w:sz w:val="20"/>
          <w:szCs w:val="20"/>
          <w:lang w:val="en-US"/>
        </w:rPr>
        <w:t>etc</w:t>
      </w:r>
      <w:proofErr w:type="spellEnd"/>
      <w:r w:rsidR="0028327B" w:rsidRPr="005A0334">
        <w:rPr>
          <w:rFonts w:ascii="Times New Roman" w:hAnsi="Times New Roman"/>
          <w:iCs/>
          <w:sz w:val="20"/>
          <w:szCs w:val="20"/>
          <w:lang w:val="en-US"/>
        </w:rPr>
        <w:t xml:space="preserve">).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EB0B6D" w:rsidP="0028327B">
      <w:pPr>
        <w:pStyle w:val="a6"/>
        <w:jc w:val="center"/>
        <w:rPr>
          <w:rFonts w:ascii="Times New Roman" w:hAnsi="Times New Roman"/>
          <w:sz w:val="20"/>
          <w:szCs w:val="20"/>
        </w:rPr>
      </w:pPr>
      <w:r w:rsidRPr="005A0334">
        <w:rPr>
          <w:rFonts w:ascii="Times New Roman" w:hAnsi="Times New Roman"/>
        </w:rPr>
        <w:object w:dxaOrig="12048" w:dyaOrig="6672" w14:anchorId="50E745ED">
          <v:shape id="_x0000_i1026" type="#_x0000_t75" style="width:341.2pt;height:189.1pt" o:ole="">
            <v:imagedata r:id="rId15" o:title=""/>
          </v:shape>
          <o:OLEObject Type="Embed" ProgID="Visio.Drawing.15" ShapeID="_x0000_i1026" DrawAspect="Content" ObjectID="_1780811733" r:id="rId16"/>
        </w:object>
      </w:r>
    </w:p>
    <w:p w14:paraId="69E2A2F1" w14:textId="776F042F"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r w:rsidR="002F48AF">
        <w:rPr>
          <w:rFonts w:ascii="Times New Roman" w:hAnsi="Times New Roman"/>
          <w:sz w:val="20"/>
          <w:szCs w:val="20"/>
        </w:rPr>
        <w:t>2</w:t>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E640C8" w:rsidP="00104721">
      <w:pPr>
        <w:pStyle w:val="a6"/>
        <w:jc w:val="center"/>
        <w:rPr>
          <w:rFonts w:ascii="Times New Roman" w:hAnsi="Times New Roman"/>
          <w:sz w:val="20"/>
          <w:szCs w:val="20"/>
        </w:rPr>
      </w:pPr>
      <w:r w:rsidRPr="005A0334">
        <w:rPr>
          <w:rFonts w:ascii="Times New Roman" w:hAnsi="Times New Roman"/>
        </w:rPr>
        <w:object w:dxaOrig="11472" w:dyaOrig="5952" w14:anchorId="1F5E7B74">
          <v:shape id="_x0000_i1027" type="#_x0000_t75" style="width:324.95pt;height:168.4pt" o:ole="">
            <v:imagedata r:id="rId17" o:title=""/>
          </v:shape>
          <o:OLEObject Type="Embed" ProgID="Visio.Drawing.15" ShapeID="_x0000_i1027" DrawAspect="Content" ObjectID="_1780811734" r:id="rId18"/>
        </w:object>
      </w:r>
    </w:p>
    <w:p w14:paraId="3083B058" w14:textId="2EDE07A1"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65E91043"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 xml:space="preserve">used by the UE.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444620A7" w:rsidR="000704DB" w:rsidRPr="005A0334" w:rsidRDefault="00E640C8" w:rsidP="003E0884">
      <w:pPr>
        <w:pStyle w:val="a6"/>
        <w:jc w:val="center"/>
        <w:rPr>
          <w:rFonts w:ascii="Times New Roman" w:hAnsi="Times New Roman"/>
          <w:sz w:val="20"/>
          <w:szCs w:val="20"/>
        </w:rPr>
      </w:pPr>
      <w:r w:rsidRPr="005A0334">
        <w:rPr>
          <w:rFonts w:ascii="Times New Roman" w:hAnsi="Times New Roman"/>
        </w:rPr>
        <w:object w:dxaOrig="12229" w:dyaOrig="6672" w14:anchorId="123A8342">
          <v:shape id="_x0000_i1028" type="#_x0000_t75" style="width:345.6pt;height:189.1pt" o:ole="">
            <v:imagedata r:id="rId19" o:title=""/>
          </v:shape>
          <o:OLEObject Type="Embed" ProgID="Visio.Drawing.15" ShapeID="_x0000_i1028" DrawAspect="Content" ObjectID="_1780811735" r:id="rId20"/>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lastRenderedPageBreak/>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7F3D3B8"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00E011A" w14:textId="77777777" w:rsidR="00133FC9" w:rsidRPr="005A0334" w:rsidRDefault="00133FC9">
            <w:pPr>
              <w:rPr>
                <w:rFonts w:ascii="Times New Roman" w:hAnsi="Times New Roman"/>
              </w:rPr>
            </w:pP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1CFE1A5"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F10568C" w14:textId="77777777" w:rsidR="001E2B32" w:rsidRPr="005A0334" w:rsidRDefault="001E2B32">
            <w:pPr>
              <w:rPr>
                <w:rFonts w:ascii="Times New Roman" w:hAnsi="Times New Roman"/>
              </w:rPr>
            </w:pPr>
          </w:p>
        </w:tc>
      </w:tr>
      <w:tr w:rsidR="001E2B32"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CF4626"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C2FDB0" w14:textId="77777777" w:rsidR="001E2B32" w:rsidRPr="005A0334" w:rsidRDefault="001E2B32">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24B6B49" w14:textId="77777777" w:rsidR="007D69A7" w:rsidRPr="005A0334" w:rsidRDefault="007D69A7">
            <w:pPr>
              <w:rPr>
                <w:rFonts w:ascii="Times New Roman" w:hAnsi="Times New Roman"/>
              </w:rPr>
            </w:pP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6C41C7" w14:textId="77777777" w:rsidR="001E2B32" w:rsidRPr="005A0334" w:rsidRDefault="001E2B32">
            <w:pPr>
              <w:rPr>
                <w:rFonts w:ascii="Times New Roman" w:hAnsi="Times New Roman"/>
              </w:rPr>
            </w:pP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7F4AF3" w:rsidP="00460D7C">
      <w:pPr>
        <w:pStyle w:val="Comments"/>
        <w:rPr>
          <w:rFonts w:ascii="Times New Roman" w:hAnsi="Times New Roman"/>
        </w:rPr>
      </w:pPr>
      <w:r w:rsidRPr="005A0334">
        <w:rPr>
          <w:rFonts w:ascii="Times New Roman" w:hAnsi="Times New Roman"/>
        </w:rPr>
        <w:object w:dxaOrig="8448" w:dyaOrig="6121" w14:anchorId="27ABF933">
          <v:shape id="_x0000_i1029" type="#_x0000_t75" style="width:244.8pt;height:177.8pt" o:ole="">
            <v:imagedata r:id="rId21" o:title=""/>
          </v:shape>
          <o:OLEObject Type="Embed" ProgID="Visio.Drawing.15" ShapeID="_x0000_i1029" DrawAspect="Content" ObjectID="_1780811736" r:id="rId2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proofErr w:type="spellStart"/>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proofErr w:type="spellEnd"/>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Pr="005A0334">
        <w:rPr>
          <w:rFonts w:ascii="Times New Roman" w:hAnsi="Times New Roman"/>
          <w:i/>
          <w:iCs/>
        </w:rPr>
        <w:t>UECapablityInformation</w:t>
      </w:r>
      <w:proofErr w:type="spellEnd"/>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 xml:space="preserve">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w:t>
            </w:r>
            <w:r w:rsidR="006D073F">
              <w:rPr>
                <w:rFonts w:eastAsiaTheme="minorEastAsia"/>
                <w:lang w:eastAsia="zh-CN"/>
              </w:rPr>
              <w:t>s</w:t>
            </w:r>
            <w:r>
              <w:rPr>
                <w:rFonts w:eastAsiaTheme="minorEastAsia"/>
                <w:lang w:eastAsia="zh-CN"/>
              </w:rPr>
              <w:t xml:space="preserve">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lastRenderedPageBreak/>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3735F83"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C2407A5" w14:textId="77777777" w:rsidR="00105AF4" w:rsidRPr="005A0334" w:rsidRDefault="00105AF4">
            <w:pPr>
              <w:rPr>
                <w:rFonts w:ascii="Times New Roman" w:hAnsi="Times New Roman"/>
              </w:rPr>
            </w:pP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FBACB1"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91CC2E4" w14:textId="77777777" w:rsidR="00105AF4" w:rsidRPr="005A0334" w:rsidRDefault="00105AF4">
            <w:pPr>
              <w:rPr>
                <w:rFonts w:ascii="Times New Roman" w:hAnsi="Times New Roman"/>
              </w:rPr>
            </w:pPr>
          </w:p>
        </w:tc>
      </w:tr>
      <w:tr w:rsidR="00105AF4"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105AF4" w:rsidRPr="005A0334" w:rsidRDefault="00105AF4">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with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3C1DC0E"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F3CAD99" w14:textId="099B3EB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65DCB3AD" w14:textId="77777777" w:rsidR="00C722F9" w:rsidRPr="005A0334" w:rsidRDefault="00C722F9" w:rsidP="003E60BB">
            <w:pPr>
              <w:rPr>
                <w:rFonts w:ascii="Times New Roman" w:hAnsi="Times New Roman"/>
              </w:rPr>
            </w:pPr>
          </w:p>
        </w:tc>
      </w:tr>
      <w:tr w:rsidR="00C722F9"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DF1C749"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7141D2" w14:textId="64C613C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C722F9" w:rsidRPr="005A0334" w:rsidRDefault="00C722F9" w:rsidP="003E60BB">
            <w:pPr>
              <w:rPr>
                <w:rFonts w:ascii="Times New Roman" w:hAnsi="Times New Roman"/>
              </w:rPr>
            </w:pPr>
          </w:p>
        </w:tc>
      </w:tr>
      <w:tr w:rsidR="00C722F9"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C722F9" w:rsidRPr="005A0334" w:rsidRDefault="00C722F9" w:rsidP="003E60BB">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lastRenderedPageBreak/>
        <w:t xml:space="preserve"> </w:t>
      </w:r>
      <w:r w:rsidR="00B1142C" w:rsidRPr="00674397">
        <w:object w:dxaOrig="9265" w:dyaOrig="3673" w14:anchorId="02629878">
          <v:shape id="_x0000_i1030" type="#_x0000_t75" style="width:299.25pt;height:118.35pt" o:ole="">
            <v:imagedata r:id="rId23" o:title=""/>
          </v:shape>
          <o:OLEObject Type="Embed" ProgID="Visio.Drawing.15" ShapeID="_x0000_i1030" DrawAspect="Content" ObjectID="_1780811737" r:id="rId24"/>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B1F8131"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3D0067"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780C53"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B6F325"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9A8431" w14:textId="77777777" w:rsidR="00780C53" w:rsidRPr="005A0334" w:rsidRDefault="00780C53">
            <w:pPr>
              <w:rPr>
                <w:rFonts w:ascii="Times New Roman" w:hAnsi="Times New Roma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w:t>
      </w:r>
      <w:proofErr w:type="spellStart"/>
      <w:r>
        <w:rPr>
          <w:lang w:val="en-US"/>
        </w:rPr>
        <w:t>signalings</w:t>
      </w:r>
      <w:proofErr w:type="spellEnd"/>
      <w:r>
        <w:rPr>
          <w:lang w:val="en-US"/>
        </w:rPr>
        <w:t xml:space="preserve">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c"/>
        </w:rPr>
      </w:pPr>
      <w:r w:rsidRPr="00DB052B">
        <w:rPr>
          <w:rStyle w:val="ac"/>
          <w:b/>
          <w:bCs/>
        </w:rPr>
        <w:t xml:space="preserve">Option </w:t>
      </w:r>
      <w:r>
        <w:rPr>
          <w:rStyle w:val="ac"/>
          <w:b/>
          <w:bCs/>
        </w:rPr>
        <w:t>1</w:t>
      </w:r>
      <w:r w:rsidRPr="00DB052B">
        <w:rPr>
          <w:rStyle w:val="ac"/>
          <w:b/>
          <w:bCs/>
        </w:rPr>
        <w:t>:</w:t>
      </w:r>
      <w:r w:rsidRPr="00DB052B">
        <w:rPr>
          <w:rStyle w:val="ac"/>
        </w:rPr>
        <w:t xml:space="preserve"> </w:t>
      </w:r>
      <w:proofErr w:type="spellStart"/>
      <w:r w:rsidRPr="00DB052B">
        <w:rPr>
          <w:rStyle w:val="ac"/>
        </w:rPr>
        <w:t>RRCReconfiguration</w:t>
      </w:r>
      <w:proofErr w:type="spellEnd"/>
      <w:r w:rsidRPr="00DB052B">
        <w:rPr>
          <w:rStyle w:val="ac"/>
        </w:rPr>
        <w:t xml:space="preserve">/ </w:t>
      </w:r>
      <w:proofErr w:type="spellStart"/>
      <w:r w:rsidRPr="00DB052B">
        <w:rPr>
          <w:rStyle w:val="ac"/>
        </w:rPr>
        <w:t>RRCReconfigurationComplete</w:t>
      </w:r>
      <w:proofErr w:type="spellEnd"/>
      <w:r w:rsidRPr="00DB052B">
        <w:rPr>
          <w:rStyle w:val="ac"/>
        </w:rPr>
        <w:t xml:space="preserve"> (including </w:t>
      </w:r>
      <w:proofErr w:type="spellStart"/>
      <w:r w:rsidRPr="00DB052B">
        <w:rPr>
          <w:rStyle w:val="ac"/>
        </w:rPr>
        <w:t>RRCResume</w:t>
      </w:r>
      <w:proofErr w:type="spellEnd"/>
      <w:r w:rsidRPr="00DB052B">
        <w:rPr>
          <w:rStyle w:val="ac"/>
        </w:rPr>
        <w:t xml:space="preserve"> /</w:t>
      </w:r>
      <w:proofErr w:type="spellStart"/>
      <w:r w:rsidRPr="00DB052B">
        <w:rPr>
          <w:rStyle w:val="ac"/>
        </w:rPr>
        <w:t>RRCResumeComplete</w:t>
      </w:r>
      <w:proofErr w:type="spellEnd"/>
      <w:r w:rsidRPr="00DB052B">
        <w:rPr>
          <w:rStyle w:val="ac"/>
        </w:rPr>
        <w:t>,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proofErr w:type="spellStart"/>
      <w:r w:rsidRPr="007B027D">
        <w:rPr>
          <w:i/>
          <w:iCs/>
          <w:u w:val="single"/>
          <w:lang w:val="en-US"/>
        </w:rPr>
        <w:t>RRCReconfigurationComplete</w:t>
      </w:r>
      <w:proofErr w:type="spellEnd"/>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proofErr w:type="spellStart"/>
      <w:r w:rsidRPr="00DB052B">
        <w:rPr>
          <w:i/>
          <w:iCs/>
          <w:lang w:val="en-US"/>
        </w:rPr>
        <w:t>RRCReconfiguration</w:t>
      </w:r>
      <w:proofErr w:type="spellEnd"/>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UAI (i.e. same as Approach #1 (proactive reporting), </w:t>
      </w:r>
      <w:proofErr w:type="spellStart"/>
      <w:r w:rsidRPr="00DB052B">
        <w:rPr>
          <w:rStyle w:val="ac"/>
        </w:rPr>
        <w:t>OtherConfig</w:t>
      </w:r>
      <w:proofErr w:type="spellEnd"/>
      <w:r w:rsidRPr="00DB052B">
        <w:rPr>
          <w:rStyle w:val="ac"/>
        </w:rPr>
        <w:t xml:space="preserve"> in </w:t>
      </w:r>
      <w:proofErr w:type="spellStart"/>
      <w:r w:rsidRPr="00DB052B">
        <w:rPr>
          <w:rStyle w:val="ac"/>
        </w:rPr>
        <w:t>RRCReconfiguration</w:t>
      </w:r>
      <w:proofErr w:type="spellEnd"/>
      <w:r w:rsidRPr="00DB052B">
        <w:rPr>
          <w:rStyle w:val="ac"/>
        </w:rPr>
        <w:t xml:space="preserve"> and UAI) [2][</w:t>
      </w:r>
      <w:proofErr w:type="gramStart"/>
      <w:r w:rsidRPr="00DB052B">
        <w:rPr>
          <w:rStyle w:val="ac"/>
        </w:rPr>
        <w:t>5][</w:t>
      </w:r>
      <w:proofErr w:type="gramEnd"/>
      <w:r w:rsidRPr="00DB052B">
        <w:rPr>
          <w:rStyle w:val="ac"/>
        </w:rPr>
        <w:t>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w:t>
      </w:r>
      <w:proofErr w:type="spellEnd"/>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RRCReconfigurationComplete</w:t>
      </w:r>
      <w:proofErr w:type="spellEnd"/>
      <w:r w:rsidRPr="00813819">
        <w:rPr>
          <w:rFonts w:ascii="Times New Roman" w:hAnsi="Times New Roman"/>
          <w:b/>
          <w:bCs/>
          <w:i w:val="0"/>
          <w:iCs/>
          <w:sz w:val="20"/>
          <w:szCs w:val="32"/>
          <w:lang w:val="en-US"/>
        </w:rPr>
        <w:t xml:space="preserve"> (including </w:t>
      </w:r>
      <w:proofErr w:type="spellStart"/>
      <w:r w:rsidRPr="00813819">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proofErr w:type="spellStart"/>
      <w:r w:rsidRPr="00813819">
        <w:rPr>
          <w:rFonts w:ascii="Times New Roman" w:hAnsi="Times New Roman"/>
          <w:b/>
          <w:bCs/>
          <w:sz w:val="20"/>
          <w:szCs w:val="32"/>
          <w:lang w:val="en-US"/>
        </w:rPr>
        <w:t>RRCResumeComplete</w:t>
      </w:r>
      <w:proofErr w:type="spellEnd"/>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etc</w:t>
      </w:r>
      <w:proofErr w:type="spellEnd"/>
      <w:r w:rsidRPr="00813819">
        <w:rPr>
          <w:rFonts w:ascii="Times New Roman" w:hAnsi="Times New Roman"/>
          <w:b/>
          <w:bCs/>
          <w:i w:val="0"/>
          <w:iCs/>
          <w:sz w:val="20"/>
          <w:szCs w:val="32"/>
          <w:lang w:val="en-US"/>
        </w:rPr>
        <w:t>)</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proofErr w:type="spellStart"/>
      <w:r w:rsidRPr="00813819">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sidRPr="00813819">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lastRenderedPageBreak/>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830205B"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5604EC" w14:textId="77777777" w:rsidR="002F4B71" w:rsidRPr="005A0334" w:rsidRDefault="002F4B71">
            <w:pPr>
              <w:rPr>
                <w:rFonts w:ascii="Times New Roman" w:hAnsi="Times New Roman"/>
              </w:rPr>
            </w:pP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D3B35"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F53A64" w14:textId="77777777" w:rsidR="002F4B71" w:rsidRPr="005A0334" w:rsidRDefault="002F4B71">
            <w:pPr>
              <w:rPr>
                <w:rFonts w:ascii="Times New Roman" w:hAnsi="Times New Roman"/>
              </w:rPr>
            </w:pPr>
          </w:p>
        </w:tc>
      </w:tr>
      <w:tr w:rsidR="002F4B71"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6535EE1"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6BC1C5" w14:textId="77777777" w:rsidR="002F4B71" w:rsidRPr="005A0334" w:rsidRDefault="002F4B71">
            <w:pPr>
              <w:rPr>
                <w:rFonts w:ascii="Times New Roman" w:hAnsi="Times New Roma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E82D77">
            <w:pPr>
              <w:rPr>
                <w:rFonts w:ascii="Times New Roman" w:hAnsi="Times New Roman"/>
              </w:rPr>
            </w:pP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3FE56ADA"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6AA42E" w14:textId="5F410E87"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2294B95" w14:textId="5DD72902" w:rsidR="00A50E94" w:rsidRPr="005A0334" w:rsidRDefault="00A50E94">
            <w:pPr>
              <w:rPr>
                <w:rFonts w:ascii="Times New Roman" w:hAnsi="Times New Roman"/>
              </w:rPr>
            </w:pP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022BBB0F"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CF7DD7F" w14:textId="62B3CCF1"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BF9317F" w14:textId="26CA36FC" w:rsidR="00A50E94" w:rsidRPr="005A0334" w:rsidRDefault="00A50E94">
            <w:pPr>
              <w:rPr>
                <w:rFonts w:ascii="Times New Roman" w:hAnsi="Times New Roman"/>
              </w:rPr>
            </w:pPr>
          </w:p>
        </w:tc>
      </w:tr>
      <w:tr w:rsidR="00A50E94"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A50E94" w:rsidRPr="005A0334" w:rsidRDefault="00A50E94">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 xml:space="preserve">In current procedure, UE reports the applicable functionality or non-applicable functionality. Does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2ED0185"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9600B01" w14:textId="77777777" w:rsidR="000E1942" w:rsidRPr="005A0334" w:rsidRDefault="000E1942" w:rsidP="004D4233">
            <w:pPr>
              <w:rPr>
                <w:rFonts w:ascii="Times New Roman" w:hAnsi="Times New Roman"/>
              </w:rPr>
            </w:pP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306BE90"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4C96A56" w14:textId="77777777" w:rsidR="000E1942" w:rsidRPr="005A0334" w:rsidRDefault="000E1942" w:rsidP="004D4233">
            <w:pPr>
              <w:rPr>
                <w:rFonts w:ascii="Times New Roman" w:hAnsi="Times New Roman"/>
              </w:rPr>
            </w:pPr>
          </w:p>
        </w:tc>
      </w:tr>
      <w:tr w:rsidR="000E1942"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0E1942" w:rsidRPr="005A0334" w:rsidRDefault="000E1942" w:rsidP="004D423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lastRenderedPageBreak/>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a6"/>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a6"/>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FA626F2"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430EEFA" w14:textId="77777777" w:rsidR="00DD700C" w:rsidRPr="005A0334" w:rsidRDefault="00DD700C">
            <w:pPr>
              <w:rPr>
                <w:rFonts w:ascii="Times New Roman" w:hAnsi="Times New Roman"/>
              </w:rPr>
            </w:pPr>
          </w:p>
        </w:tc>
      </w:tr>
      <w:tr w:rsidR="00DD700C"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35171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DD700C" w:rsidRPr="005A0334" w:rsidRDefault="00DD700C">
            <w:pPr>
              <w:rPr>
                <w:rFonts w:ascii="Times New Roman" w:hAnsi="Times New Roman"/>
              </w:rPr>
            </w:pPr>
          </w:p>
        </w:tc>
      </w:tr>
      <w:tr w:rsidR="00DD700C"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DD700C" w:rsidRPr="005A0334" w:rsidRDefault="00DD700C">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2DEB4DC"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what is the initial state (active/</w:t>
      </w:r>
      <w:proofErr w:type="spellStart"/>
      <w:r w:rsidR="00F91F8E">
        <w:rPr>
          <w:rFonts w:ascii="Times New Roman" w:hAnsi="Times New Roman"/>
          <w:i w:val="0"/>
          <w:iCs/>
          <w:sz w:val="20"/>
          <w:szCs w:val="32"/>
          <w:lang w:val="en-US"/>
        </w:rPr>
        <w:t>deactive</w:t>
      </w:r>
      <w:proofErr w:type="spellEnd"/>
      <w:r w:rsidR="00F91F8E">
        <w:rPr>
          <w:rFonts w:ascii="Times New Roman" w:hAnsi="Times New Roman"/>
          <w:i w:val="0"/>
          <w:iCs/>
          <w:sz w:val="20"/>
          <w:szCs w:val="32"/>
          <w:lang w:val="en-US"/>
        </w:rPr>
        <w:t xml:space="preser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how an applicable functionality becomes an activated functionality. There are two 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proofErr w:type="spellStart"/>
      <w:r w:rsidR="00AE57C9" w:rsidRPr="00E3211E">
        <w:rPr>
          <w:rFonts w:ascii="Times New Roman" w:hAnsi="Times New Roman"/>
          <w:sz w:val="20"/>
          <w:szCs w:val="32"/>
          <w:lang w:val="en-US"/>
        </w:rPr>
        <w:t>RRCReconfiguration</w:t>
      </w:r>
      <w:proofErr w:type="spellEnd"/>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proofErr w:type="spellStart"/>
            <w:r w:rsidRPr="00124053">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348EAA"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0F08B9D"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E52162E" w14:textId="5D2B4B31" w:rsidR="003B6BD8" w:rsidRPr="005A0334" w:rsidRDefault="003B6BD8">
            <w:pPr>
              <w:rPr>
                <w:rFonts w:ascii="Times New Roman" w:hAnsi="Times New Roman"/>
              </w:rPr>
            </w:pPr>
          </w:p>
        </w:tc>
      </w:tr>
      <w:tr w:rsidR="003B6BD8"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84C9004"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1AA11D6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3B6BD8" w:rsidRPr="005A0334" w:rsidRDefault="003B6BD8">
            <w:pPr>
              <w:rPr>
                <w:rFonts w:ascii="Times New Roman" w:hAnsi="Times New Roman"/>
              </w:rPr>
            </w:pPr>
          </w:p>
        </w:tc>
      </w:tr>
      <w:tr w:rsidR="003B6BD8"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3B6BD8" w:rsidRPr="005A0334" w:rsidRDefault="003B6BD8">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The LPP Capability Transfer procedures (</w:t>
      </w:r>
      <w:proofErr w:type="spellStart"/>
      <w:r w:rsidRPr="38B5BEB0">
        <w:rPr>
          <w:lang w:val="en-US"/>
        </w:rPr>
        <w:t>RequestCapabilities</w:t>
      </w:r>
      <w:proofErr w:type="spellEnd"/>
      <w:r w:rsidRPr="38B5BEB0">
        <w:rPr>
          <w:lang w:val="en-US"/>
        </w:rPr>
        <w:t>/</w:t>
      </w:r>
      <w:proofErr w:type="spellStart"/>
      <w:r w:rsidRPr="38B5BEB0">
        <w:rPr>
          <w:lang w:val="en-US"/>
        </w:rPr>
        <w:t>ProvideCapabilities</w:t>
      </w:r>
      <w:proofErr w:type="spellEnd"/>
      <w:r w:rsidRPr="38B5BEB0">
        <w:rPr>
          <w:lang w:val="en-US"/>
        </w:rPr>
        <w:t xml:space="preserve">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 xml:space="preserve">Considering the exact </w:t>
      </w:r>
      <w:proofErr w:type="spellStart"/>
      <w:r w:rsidRPr="006547DE">
        <w:t>signaling</w:t>
      </w:r>
      <w:proofErr w:type="spellEnd"/>
      <w:r w:rsidRPr="006547DE">
        <w:t xml:space="preserve">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proofErr w:type="spellStart"/>
      <w:r w:rsidR="000F59F5" w:rsidRPr="006547DE">
        <w:t>signaling</w:t>
      </w:r>
      <w:proofErr w:type="spellEnd"/>
      <w:r w:rsidR="000F59F5" w:rsidRPr="006547DE">
        <w:t xml:space="preserve"> </w:t>
      </w:r>
      <w:r w:rsidR="00596A48" w:rsidRPr="006547DE">
        <w:t xml:space="preserve">(whether existing </w:t>
      </w:r>
      <w:proofErr w:type="spellStart"/>
      <w:r w:rsidR="00596A48" w:rsidRPr="006547DE">
        <w:t>signaling</w:t>
      </w:r>
      <w:proofErr w:type="spellEnd"/>
      <w:r w:rsidR="00596A48" w:rsidRPr="006547DE">
        <w:t xml:space="preserve">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lastRenderedPageBreak/>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w:t>
      </w:r>
      <w:proofErr w:type="spellStart"/>
      <w:r w:rsidR="009D571A" w:rsidRPr="006547DE">
        <w:rPr>
          <w:rFonts w:ascii="Times New Roman" w:hAnsi="Times New Roman"/>
          <w:sz w:val="20"/>
          <w:szCs w:val="20"/>
        </w:rPr>
        <w:t>signaling</w:t>
      </w:r>
      <w:proofErr w:type="spellEnd"/>
      <w:r w:rsidR="009D571A" w:rsidRPr="006547DE">
        <w:rPr>
          <w:rFonts w:ascii="Times New Roman" w:hAnsi="Times New Roman"/>
          <w:sz w:val="20"/>
          <w:szCs w:val="20"/>
        </w:rPr>
        <w:t xml:space="preserve">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w:t>
      </w:r>
      <w:proofErr w:type="spellStart"/>
      <w:r w:rsidRPr="006547DE">
        <w:t>signaling</w:t>
      </w:r>
      <w:proofErr w:type="spellEnd"/>
      <w:r w:rsidRPr="006547DE">
        <w:t xml:space="preserve"> (whether existing </w:t>
      </w:r>
      <w:proofErr w:type="spellStart"/>
      <w:r w:rsidRPr="006547DE">
        <w:t>signaling</w:t>
      </w:r>
      <w:proofErr w:type="spellEnd"/>
      <w:r w:rsidRPr="006547DE">
        <w:t xml:space="preserve">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CE21FE">
            <w:pPr>
              <w:pStyle w:val="a6"/>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bookmarkStart w:id="2" w:name="_GoBack"/>
            <w:bookmarkEnd w:id="2"/>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7F4CC0"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2CB1C65"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50D2948" w14:textId="77777777" w:rsidR="007F4CC0" w:rsidRPr="005A0334" w:rsidRDefault="007F4CC0" w:rsidP="003E60BB">
            <w:pPr>
              <w:rPr>
                <w:rFonts w:ascii="Times New Roman" w:hAnsi="Times New Roman"/>
              </w:rPr>
            </w:pPr>
          </w:p>
        </w:tc>
      </w:tr>
      <w:tr w:rsidR="007F4CC0"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7F4CC0" w:rsidRPr="005A0334" w:rsidRDefault="007F4CC0" w:rsidP="003E60BB">
            <w:pPr>
              <w:rPr>
                <w:rFonts w:ascii="Times New Roman" w:hAnsi="Times New Roman"/>
              </w:rPr>
            </w:pPr>
          </w:p>
        </w:tc>
      </w:tr>
      <w:tr w:rsidR="007F4CC0"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7F4CC0" w:rsidRPr="005A0334" w:rsidRDefault="007F4CC0" w:rsidP="003E60BB">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E82D77">
            <w:pPr>
              <w:rPr>
                <w:rFonts w:ascii="Times New Roman" w:hAnsi="Times New Roman"/>
              </w:rPr>
            </w:pP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 xml:space="preserve">Beam management UE-sided model LCM </w:t>
      </w:r>
      <w:proofErr w:type="spellStart"/>
      <w:r>
        <w:t>signaling</w:t>
      </w:r>
      <w:proofErr w:type="spellEnd"/>
      <w:r>
        <w:tab/>
        <w:t>Intel Corporation</w:t>
      </w:r>
    </w:p>
    <w:p w14:paraId="2D84D307" w14:textId="11D2071B" w:rsidR="002A2FFF" w:rsidRDefault="002A2FFF" w:rsidP="002A2FFF">
      <w:r w:rsidRPr="00DD1B5C">
        <w:t>[</w:t>
      </w:r>
      <w:r>
        <w:t>3</w:t>
      </w:r>
      <w:r w:rsidRPr="00DD1B5C">
        <w:t xml:space="preserve">] </w:t>
      </w:r>
      <w:r>
        <w:t>R2-2404275</w:t>
      </w:r>
      <w:r>
        <w:tab/>
        <w:t xml:space="preserve">On LCM for UE-sided </w:t>
      </w:r>
      <w:proofErr w:type="gramStart"/>
      <w:r>
        <w:t>model  for</w:t>
      </w:r>
      <w:proofErr w:type="gramEnd"/>
      <w:r>
        <w:t xml:space="preserve">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 xml:space="preserve">LCM for UE-sided </w:t>
      </w:r>
      <w:proofErr w:type="gramStart"/>
      <w:r>
        <w:t>model  for</w:t>
      </w:r>
      <w:proofErr w:type="gramEnd"/>
      <w:r>
        <w:t xml:space="preserve">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r>
      <w:proofErr w:type="spellStart"/>
      <w:r>
        <w:t>Spreadtrum</w:t>
      </w:r>
      <w:proofErr w:type="spellEnd"/>
      <w:r>
        <w:t xml:space="preserve">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lastRenderedPageBreak/>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 xml:space="preserve">Considerations </w:t>
      </w:r>
      <w:proofErr w:type="gramStart"/>
      <w:r>
        <w:t>on  LCM</w:t>
      </w:r>
      <w:proofErr w:type="gramEnd"/>
      <w:r>
        <w:t xml:space="preserve">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r>
      <w:proofErr w:type="spellStart"/>
      <w:r>
        <w:t>Futurewei</w:t>
      </w:r>
      <w:proofErr w:type="spellEnd"/>
      <w:r>
        <w:t xml:space="preserve"> Technologies</w:t>
      </w:r>
    </w:p>
    <w:p w14:paraId="20909BAD" w14:textId="33089A43" w:rsidR="002A2FFF" w:rsidRDefault="002A2FFF" w:rsidP="002A2FFF">
      <w:r w:rsidRPr="00DD1B5C">
        <w:t>[</w:t>
      </w:r>
      <w:r>
        <w:t>25</w:t>
      </w:r>
      <w:r w:rsidRPr="00DD1B5C">
        <w:t xml:space="preserve">] </w:t>
      </w:r>
      <w:r>
        <w:t>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lastRenderedPageBreak/>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 xml:space="preserve">/LMF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 xml:space="preserve">For NW-side additional conditions, RAN2 assumes that RRC </w:t>
      </w:r>
      <w:proofErr w:type="spellStart"/>
      <w:r w:rsidRPr="33D4DA6C">
        <w:rPr>
          <w:rFonts w:asciiTheme="minorHAnsi" w:hAnsiTheme="minorHAnsi" w:cstheme="minorBidi"/>
          <w:sz w:val="22"/>
          <w:szCs w:val="22"/>
          <w:lang w:val="en-GB"/>
        </w:rPr>
        <w:t>signaling</w:t>
      </w:r>
      <w:proofErr w:type="spellEnd"/>
      <w:r w:rsidRPr="33D4DA6C">
        <w:rPr>
          <w:rFonts w:asciiTheme="minorHAnsi" w:hAnsiTheme="minorHAnsi" w:cstheme="minorBidi"/>
          <w:sz w:val="22"/>
          <w:szCs w:val="22"/>
          <w:lang w:val="en-GB"/>
        </w:rPr>
        <w:t xml:space="preserve"> from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 xml:space="preserve">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proofErr w:type="gramStart"/>
      <w:r w:rsidRPr="33D4DA6C">
        <w:rPr>
          <w:rFonts w:asciiTheme="minorHAnsi" w:hAnsiTheme="minorHAnsi" w:cstheme="minorBidi"/>
          <w:sz w:val="22"/>
          <w:szCs w:val="22"/>
          <w:highlight w:val="yellow"/>
          <w:lang w:val="en-GB"/>
        </w:rPr>
        <w:t>As</w:t>
      </w:r>
      <w:proofErr w:type="gramEnd"/>
      <w:r w:rsidRPr="33D4DA6C">
        <w:rPr>
          <w:rFonts w:asciiTheme="minorHAnsi" w:hAnsiTheme="minorHAnsi" w:cstheme="minorBidi"/>
          <w:sz w:val="22"/>
          <w:szCs w:val="22"/>
          <w:highlight w:val="yellow"/>
          <w:lang w:val="en-GB"/>
        </w:rPr>
        <w:t xml:space="preserve">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5BB4" w14:textId="77777777" w:rsidR="000D110B" w:rsidRDefault="000D110B" w:rsidP="003F5463">
      <w:pPr>
        <w:spacing w:after="0"/>
      </w:pPr>
      <w:r>
        <w:separator/>
      </w:r>
    </w:p>
  </w:endnote>
  <w:endnote w:type="continuationSeparator" w:id="0">
    <w:p w14:paraId="482F797B" w14:textId="77777777" w:rsidR="000D110B" w:rsidRDefault="000D110B" w:rsidP="003F5463">
      <w:pPr>
        <w:spacing w:after="0"/>
      </w:pPr>
      <w:r>
        <w:continuationSeparator/>
      </w:r>
    </w:p>
  </w:endnote>
  <w:endnote w:type="continuationNotice" w:id="1">
    <w:p w14:paraId="18566B8C" w14:textId="77777777" w:rsidR="000D110B" w:rsidRDefault="000D11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451D2" w14:textId="77777777" w:rsidR="000D110B" w:rsidRDefault="000D110B" w:rsidP="003F5463">
      <w:pPr>
        <w:spacing w:after="0"/>
      </w:pPr>
      <w:r>
        <w:separator/>
      </w:r>
    </w:p>
  </w:footnote>
  <w:footnote w:type="continuationSeparator" w:id="0">
    <w:p w14:paraId="3997E218" w14:textId="77777777" w:rsidR="000D110B" w:rsidRDefault="000D110B" w:rsidP="003F5463">
      <w:pPr>
        <w:spacing w:after="0"/>
      </w:pPr>
      <w:r>
        <w:continuationSeparator/>
      </w:r>
    </w:p>
  </w:footnote>
  <w:footnote w:type="continuationNotice" w:id="1">
    <w:p w14:paraId="58C33FE3" w14:textId="77777777" w:rsidR="000D110B" w:rsidRDefault="000D11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6"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9"/>
  </w:num>
  <w:num w:numId="5">
    <w:abstractNumId w:val="26"/>
  </w:num>
  <w:num w:numId="6">
    <w:abstractNumId w:val="27"/>
  </w:num>
  <w:num w:numId="7">
    <w:abstractNumId w:val="31"/>
  </w:num>
  <w:num w:numId="8">
    <w:abstractNumId w:val="30"/>
  </w:num>
  <w:num w:numId="9">
    <w:abstractNumId w:val="25"/>
  </w:num>
  <w:num w:numId="10">
    <w:abstractNumId w:val="3"/>
  </w:num>
  <w:num w:numId="11">
    <w:abstractNumId w:val="10"/>
  </w:num>
  <w:num w:numId="12">
    <w:abstractNumId w:val="22"/>
  </w:num>
  <w:num w:numId="13">
    <w:abstractNumId w:val="14"/>
  </w:num>
  <w:num w:numId="14">
    <w:abstractNumId w:val="11"/>
  </w:num>
  <w:num w:numId="15">
    <w:abstractNumId w:val="28"/>
  </w:num>
  <w:num w:numId="16">
    <w:abstractNumId w:val="4"/>
  </w:num>
  <w:num w:numId="17">
    <w:abstractNumId w:val="1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
  </w:num>
  <w:num w:numId="26">
    <w:abstractNumId w:val="20"/>
  </w:num>
  <w:num w:numId="27">
    <w:abstractNumId w:val="7"/>
  </w:num>
  <w:num w:numId="28">
    <w:abstractNumId w:val="5"/>
  </w:num>
  <w:num w:numId="29">
    <w:abstractNumId w:val="12"/>
  </w:num>
  <w:num w:numId="30">
    <w:abstractNumId w:val="8"/>
  </w:num>
  <w:num w:numId="31">
    <w:abstractNumId w:val="29"/>
  </w:num>
  <w:num w:numId="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3D2"/>
    <w:rsid w:val="000D0545"/>
    <w:rsid w:val="000D0ACB"/>
    <w:rsid w:val="000D0B64"/>
    <w:rsid w:val="000D110B"/>
    <w:rsid w:val="000D1285"/>
    <w:rsid w:val="000D15A4"/>
    <w:rsid w:val="000D18F5"/>
    <w:rsid w:val="000D1EEA"/>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8A9"/>
    <w:rsid w:val="000F1CD9"/>
    <w:rsid w:val="000F2240"/>
    <w:rsid w:val="000F2765"/>
    <w:rsid w:val="000F284E"/>
    <w:rsid w:val="000F28ED"/>
    <w:rsid w:val="000F2A09"/>
    <w:rsid w:val="000F2D72"/>
    <w:rsid w:val="000F2FE6"/>
    <w:rsid w:val="000F37FE"/>
    <w:rsid w:val="000F3E86"/>
    <w:rsid w:val="000F4332"/>
    <w:rsid w:val="000F43EB"/>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50A3"/>
    <w:rsid w:val="00155271"/>
    <w:rsid w:val="0015539B"/>
    <w:rsid w:val="00155744"/>
    <w:rsid w:val="001558F0"/>
    <w:rsid w:val="001565B5"/>
    <w:rsid w:val="00156A8D"/>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9A5"/>
    <w:rsid w:val="001C3A79"/>
    <w:rsid w:val="001C3C46"/>
    <w:rsid w:val="001C49E8"/>
    <w:rsid w:val="001C4A75"/>
    <w:rsid w:val="001C4C5E"/>
    <w:rsid w:val="001C4C9F"/>
    <w:rsid w:val="001C4CB9"/>
    <w:rsid w:val="001C5172"/>
    <w:rsid w:val="001C5532"/>
    <w:rsid w:val="001C57CC"/>
    <w:rsid w:val="001C58A1"/>
    <w:rsid w:val="001C599D"/>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BE3"/>
    <w:rsid w:val="00301C1E"/>
    <w:rsid w:val="0030232D"/>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1258"/>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75A2"/>
    <w:rsid w:val="006476D9"/>
    <w:rsid w:val="006477AF"/>
    <w:rsid w:val="0064796D"/>
    <w:rsid w:val="00647C2F"/>
    <w:rsid w:val="00647D82"/>
    <w:rsid w:val="00647DAA"/>
    <w:rsid w:val="0065048C"/>
    <w:rsid w:val="00650BBE"/>
    <w:rsid w:val="00651490"/>
    <w:rsid w:val="00651870"/>
    <w:rsid w:val="00651E9C"/>
    <w:rsid w:val="00651E9E"/>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319"/>
    <w:rsid w:val="00685438"/>
    <w:rsid w:val="0068548F"/>
    <w:rsid w:val="00686377"/>
    <w:rsid w:val="006863EE"/>
    <w:rsid w:val="00686466"/>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125"/>
    <w:rsid w:val="007277FB"/>
    <w:rsid w:val="00727874"/>
    <w:rsid w:val="0073038B"/>
    <w:rsid w:val="00731001"/>
    <w:rsid w:val="00731339"/>
    <w:rsid w:val="00731F93"/>
    <w:rsid w:val="00731FB1"/>
    <w:rsid w:val="0073248E"/>
    <w:rsid w:val="007327B9"/>
    <w:rsid w:val="007327C1"/>
    <w:rsid w:val="00733C7F"/>
    <w:rsid w:val="0073404B"/>
    <w:rsid w:val="00734178"/>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D0"/>
    <w:rsid w:val="00827925"/>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73D7"/>
    <w:rsid w:val="0088751D"/>
    <w:rsid w:val="00887B66"/>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8FE"/>
    <w:rsid w:val="00B91CA2"/>
    <w:rsid w:val="00B91CB1"/>
    <w:rsid w:val="00B91CB9"/>
    <w:rsid w:val="00B9214C"/>
    <w:rsid w:val="00B922D0"/>
    <w:rsid w:val="00B923B3"/>
    <w:rsid w:val="00B928A7"/>
    <w:rsid w:val="00B9305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536C"/>
    <w:rsid w:val="00D453FE"/>
    <w:rsid w:val="00D45697"/>
    <w:rsid w:val="00D458AD"/>
    <w:rsid w:val="00D45FE8"/>
    <w:rsid w:val="00D46538"/>
    <w:rsid w:val="00D46D2D"/>
    <w:rsid w:val="00D46D3E"/>
    <w:rsid w:val="00D46EE3"/>
    <w:rsid w:val="00D4772E"/>
    <w:rsid w:val="00D47B40"/>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6EC"/>
    <w:rsid w:val="00ED5AB4"/>
    <w:rsid w:val="00ED5BC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F0"/>
    <w:rsid w:val="00F773F0"/>
    <w:rsid w:val="00F7749D"/>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批注框文本 字符"/>
    <w:basedOn w:val="a1"/>
    <w:link w:val="a4"/>
    <w:uiPriority w:val="99"/>
    <w:semiHidden/>
    <w:rsid w:val="003300FF"/>
    <w:rPr>
      <w:rFonts w:ascii="Segoe UI" w:hAnsi="Segoe UI" w:cs="Segoe UI"/>
      <w:sz w:val="18"/>
      <w:szCs w:val="18"/>
    </w:rPr>
  </w:style>
  <w:style w:type="character" w:customStyle="1" w:styleId="10">
    <w:name w:val="标题 1 字符"/>
    <w:aliases w:val="H1 字符,h1 字符,Heading 1 3GPP 字符"/>
    <w:link w:val="1"/>
    <w:rsid w:val="00950E9D"/>
    <w:rPr>
      <w:rFonts w:ascii="Arial" w:eastAsia="Arial" w:hAnsi="Arial" w:cstheme="majorBidi"/>
      <w:noProof/>
      <w:sz w:val="36"/>
      <w:szCs w:val="24"/>
      <w:lang w:val="en-GB" w:eastAsia="en-US"/>
    </w:rPr>
  </w:style>
  <w:style w:type="character" w:customStyle="1" w:styleId="20">
    <w:name w:val="标题 2 字符"/>
    <w:aliases w:val="H2 字符,h2 字符,DO NOT USE_h2 字符,h21 字符,Heading 2 3GPP 字符"/>
    <w:link w:val="2"/>
    <w:rsid w:val="005424D4"/>
    <w:rPr>
      <w:rFonts w:ascii="Arial" w:eastAsia="Arial" w:hAnsi="Arial" w:cstheme="majorBidi"/>
      <w:noProof/>
      <w:sz w:val="32"/>
      <w:szCs w:val="24"/>
      <w:lang w:val="en-GB" w:eastAsia="en-US"/>
    </w:rPr>
  </w:style>
  <w:style w:type="character" w:customStyle="1" w:styleId="30">
    <w:name w:val="标题 3 字符"/>
    <w:aliases w:val="Heading 3 3GPP 字符"/>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6"/>
    <w:uiPriority w:val="34"/>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页眉 字符"/>
    <w:basedOn w:val="a1"/>
    <w:link w:val="a0"/>
    <w:uiPriority w:val="99"/>
    <w:rsid w:val="005424D4"/>
    <w:rPr>
      <w:rFonts w:ascii="Times New Roman" w:hAnsi="Times New Roman"/>
      <w:lang w:eastAsia="en-US"/>
    </w:rPr>
  </w:style>
  <w:style w:type="character" w:customStyle="1" w:styleId="40">
    <w:name w:val="标题 4 字符"/>
    <w:link w:val="4"/>
    <w:rsid w:val="002D4948"/>
    <w:rPr>
      <w:rFonts w:ascii="Times New Roman" w:eastAsia="Arial" w:hAnsi="Times New Roman"/>
      <w:b/>
      <w:noProof/>
      <w:szCs w:val="24"/>
      <w:lang w:val="en-GB" w:eastAsia="en-US"/>
    </w:rPr>
  </w:style>
  <w:style w:type="character" w:customStyle="1" w:styleId="50">
    <w:name w:val="标题 5 字符"/>
    <w:basedOn w:val="a1"/>
    <w:link w:val="5"/>
    <w:rsid w:val="005424D4"/>
    <w:rPr>
      <w:rFonts w:ascii="Arial" w:eastAsia="Arial" w:hAnsi="Arial"/>
      <w:noProof/>
      <w:sz w:val="22"/>
      <w:lang w:val="en-GB" w:eastAsia="en-US"/>
    </w:rPr>
  </w:style>
  <w:style w:type="character" w:customStyle="1" w:styleId="60">
    <w:name w:val="标题 6 字符"/>
    <w:basedOn w:val="a1"/>
    <w:link w:val="6"/>
    <w:rsid w:val="005424D4"/>
    <w:rPr>
      <w:rFonts w:ascii="Arial" w:eastAsia="Arial" w:hAnsi="Arial"/>
      <w:noProof/>
      <w:lang w:val="en-GB" w:eastAsia="en-US"/>
    </w:rPr>
  </w:style>
  <w:style w:type="character" w:customStyle="1" w:styleId="70">
    <w:name w:val="标题 7 字符"/>
    <w:basedOn w:val="a1"/>
    <w:link w:val="7"/>
    <w:rsid w:val="005424D4"/>
    <w:rPr>
      <w:rFonts w:ascii="Arial" w:eastAsia="Arial" w:hAnsi="Arial"/>
      <w:noProof/>
      <w:lang w:val="en-GB" w:eastAsia="en-US"/>
    </w:rPr>
  </w:style>
  <w:style w:type="character" w:customStyle="1" w:styleId="80">
    <w:name w:val="标题 8 字符"/>
    <w:basedOn w:val="a1"/>
    <w:link w:val="8"/>
    <w:rsid w:val="005424D4"/>
    <w:rPr>
      <w:rFonts w:ascii="Arial" w:eastAsia="Arial" w:hAnsi="Arial"/>
      <w:noProof/>
      <w:sz w:val="36"/>
      <w:lang w:val="en-GB" w:eastAsia="en-US"/>
    </w:rPr>
  </w:style>
  <w:style w:type="character" w:customStyle="1" w:styleId="90">
    <w:name w:val="标题 9 字符"/>
    <w:basedOn w:val="a1"/>
    <w:link w:val="9"/>
    <w:rsid w:val="005424D4"/>
    <w:rPr>
      <w:rFonts w:ascii="Arial" w:eastAsia="Arial" w:hAnsi="Arial"/>
      <w:noProof/>
      <w:sz w:val="36"/>
      <w:lang w:val="en-GB" w:eastAsia="en-US"/>
    </w:rPr>
  </w:style>
  <w:style w:type="character" w:customStyle="1" w:styleId="a9">
    <w:name w:val="题注 字符"/>
    <w:aliases w:val="cap 字符,cap Char 字符,Caption Char 字符,Caption Char1 Char 字符,cap Char Char1 字符,Caption Char Char1 Char 字符,cap Char2 字符"/>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页脚 字符"/>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批注文字 字符"/>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批注主题 字符"/>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正文文本 字符"/>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b">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94822-FC9B-44E6-B310-19D7A1BABD66}">
  <ds:schemaRefs>
    <ds:schemaRef ds:uri="http://schemas.openxmlformats.org/officeDocument/2006/bibliography"/>
  </ds:schemaRefs>
</ds:datastoreItem>
</file>

<file path=customXml/itemProps5.xml><?xml version="1.0" encoding="utf-8"?>
<ds:datastoreItem xmlns:ds="http://schemas.openxmlformats.org/officeDocument/2006/customXml" ds:itemID="{74E30EA4-7FD3-4248-8393-52839AD54CCA}">
  <ds:schemaRefs>
    <ds:schemaRef ds:uri="http://schemas.openxmlformats.org/officeDocument/2006/bibliography"/>
  </ds:schemaRefs>
</ds:datastoreItem>
</file>

<file path=customXml/itemProps6.xml><?xml version="1.0" encoding="utf-8"?>
<ds:datastoreItem xmlns:ds="http://schemas.openxmlformats.org/officeDocument/2006/customXml" ds:itemID="{D2A559FD-9B03-47B3-BB6A-38BFC60F968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6025</Words>
  <Characters>34348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Xiaomi（Xing Yang)</cp:lastModifiedBy>
  <cp:revision>2</cp:revision>
  <dcterms:created xsi:type="dcterms:W3CDTF">2024-06-25T01:09:00Z</dcterms:created>
  <dcterms:modified xsi:type="dcterms:W3CDTF">2024-06-25T01:09:00Z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ies>
</file>