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w:t>
      </w:r>
      <w:proofErr w:type="gramStart"/>
      <w:r w:rsidR="00185ABC" w:rsidRPr="00185ABC">
        <w:rPr>
          <w:rFonts w:ascii="Arial" w:hAnsi="Arial" w:cs="Arial"/>
          <w:sz w:val="24"/>
          <w:lang w:val="en-US"/>
        </w:rPr>
        <w:t>BW</w:t>
      </w:r>
      <w:proofErr w:type="gram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2" w:name="DocumentFor"/>
      <w:bookmarkEnd w:id="2"/>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According to current specifications, SIB4 indicates the inter-frequency neighbour cell(s) with the dl-</w:t>
            </w:r>
            <w:proofErr w:type="spellStart"/>
            <w:r>
              <w:rPr>
                <w:rFonts w:ascii="Arial" w:eastAsia="SimSun" w:hAnsi="Arial" w:cs="Arial"/>
              </w:rPr>
              <w:t>CarrierFreq</w:t>
            </w:r>
            <w:proofErr w:type="spellEnd"/>
            <w:r>
              <w:rPr>
                <w:rFonts w:ascii="Arial" w:eastAsia="SimSun"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SimSun" w:hAnsi="Arial" w:cs="Arial"/>
              </w:rPr>
              <w:t>CarrierFreq</w:t>
            </w:r>
            <w:proofErr w:type="spellEnd"/>
            <w:r>
              <w:rPr>
                <w:rFonts w:ascii="Arial" w:eastAsia="SimSun" w:hAnsi="Arial" w:cs="Arial"/>
              </w:rPr>
              <w:t xml:space="preserve">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w:t>
      </w:r>
      <w:proofErr w:type="gramStart"/>
      <w:r>
        <w:rPr>
          <w:rFonts w:ascii="Courier New" w:hAnsi="Courier New" w:cs="Courier New"/>
          <w:color w:val="000000"/>
          <w:sz w:val="16"/>
          <w:szCs w:val="16"/>
          <w:lang w:val="en-GB"/>
        </w:rPr>
        <w:t>4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2..</w:t>
      </w:r>
      <w:proofErr w:type="gramEnd"/>
      <w:r>
        <w:rPr>
          <w:rFonts w:ascii="Courier New" w:hAnsi="Courier New" w:cs="Courier New"/>
          <w:color w:val="000000"/>
          <w:sz w:val="16"/>
          <w:szCs w:val="16"/>
          <w:lang w:val="en-GB"/>
        </w:rPr>
        <w:t>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1</w:t>
      </w:r>
      <w:r>
        <w:tab/>
      </w:r>
      <w:r w:rsidRPr="750A0CCA">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2</w:t>
      </w:r>
      <w:r>
        <w:tab/>
      </w:r>
      <w:r w:rsidRPr="750A0CCA">
        <w:t xml:space="preserve">RAN2 will address the issue.  </w:t>
      </w:r>
      <w:bookmarkStart w:id="3" w:name="OLE_LINK17"/>
      <w:bookmarkStart w:id="4" w:name="OLE_LINK18"/>
      <w:r w:rsidRPr="750A0CCA">
        <w:t xml:space="preserve">Legacy UEs will not be able to measure and reselect to &lt;5MHz </w:t>
      </w:r>
      <w:proofErr w:type="spellStart"/>
      <w:r w:rsidRPr="750A0CCA">
        <w:t>neighbor</w:t>
      </w:r>
      <w:proofErr w:type="spellEnd"/>
      <w:r w:rsidRPr="750A0CCA">
        <w:t xml:space="preserve"> cells, by making use of a second list.</w:t>
      </w:r>
      <w:bookmarkEnd w:id="3"/>
      <w:bookmarkEnd w:id="4"/>
      <w:r w:rsidRPr="750A0CCA">
        <w:t xml:space="preserve">  FFS the details.  FFS if SIB11 should also be </w:t>
      </w:r>
      <w:proofErr w:type="gramStart"/>
      <w:r w:rsidRPr="750A0CCA">
        <w:t>considered</w:t>
      </w:r>
      <w:proofErr w:type="gramEnd"/>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rsidRPr="750A0CCA">
        <w:t xml:space="preserve">[POST125] [012] [less5MHz] Backward compatibility </w:t>
      </w:r>
      <w:proofErr w:type="gramStart"/>
      <w:r w:rsidRPr="750A0CCA">
        <w:t>issue(</w:t>
      </w:r>
      <w:proofErr w:type="gramEnd"/>
      <w:r w:rsidRPr="750A0CCA">
        <w:t>Qualcomm)</w:t>
      </w:r>
    </w:p>
    <w:p w14:paraId="0483B9F6" w14:textId="77777777" w:rsidR="00F42C09" w:rsidRDefault="00F42C09" w:rsidP="00F42C09">
      <w:pPr>
        <w:pStyle w:val="EmailDiscussion2"/>
      </w:pPr>
      <w:r>
        <w:tab/>
      </w:r>
      <w:r w:rsidRPr="750A0CCA">
        <w:t xml:space="preserve">Intended outcome: </w:t>
      </w:r>
      <w:proofErr w:type="spellStart"/>
      <w:r w:rsidRPr="750A0CCA">
        <w:t>Agreable</w:t>
      </w:r>
      <w:proofErr w:type="spellEnd"/>
      <w:r w:rsidRPr="750A0CCA">
        <w:t xml:space="preserve"> solution/proposal to solve the backwards compatibility issue and also whether SIB11 should be </w:t>
      </w:r>
      <w:proofErr w:type="gramStart"/>
      <w:r w:rsidRPr="750A0CCA">
        <w:t>considered</w:t>
      </w:r>
      <w:proofErr w:type="gramEnd"/>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lang w:eastAsia="zh-CN"/>
              </w:rPr>
            </w:pPr>
            <w:proofErr w:type="spellStart"/>
            <w:r>
              <w:rPr>
                <w:rFonts w:eastAsiaTheme="minorEastAsia" w:hint="eastAsia"/>
                <w:lang w:eastAsia="zh-CN"/>
              </w:rPr>
              <w:t>Wenting</w:t>
            </w:r>
            <w:proofErr w:type="spellEnd"/>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5D8F0B6A" w:rsidR="00F93ABC" w:rsidRPr="00614A10" w:rsidRDefault="00736BED" w:rsidP="00F93ABC">
            <w:pPr>
              <w:spacing w:after="120"/>
              <w:jc w:val="both"/>
              <w:rPr>
                <w:rFonts w:eastAsia="Malgun Gothic"/>
                <w:lang w:eastAsia="ko-KR"/>
              </w:rPr>
            </w:pPr>
            <w:r>
              <w:rPr>
                <w:rFonts w:eastAsia="Malgun Gothic"/>
                <w:lang w:eastAsia="ko-KR"/>
              </w:rPr>
              <w:t>Ericsson</w:t>
            </w:r>
          </w:p>
        </w:tc>
        <w:tc>
          <w:tcPr>
            <w:tcW w:w="1985" w:type="dxa"/>
          </w:tcPr>
          <w:p w14:paraId="53E0F63E" w14:textId="02890EA9" w:rsidR="00F93ABC" w:rsidRPr="00614A10" w:rsidRDefault="00736BED" w:rsidP="00F93ABC">
            <w:pPr>
              <w:spacing w:after="120"/>
              <w:jc w:val="center"/>
              <w:rPr>
                <w:rFonts w:eastAsia="Malgun Gothic"/>
                <w:lang w:eastAsia="ko-KR"/>
              </w:rPr>
            </w:pPr>
            <w:r>
              <w:rPr>
                <w:rFonts w:eastAsia="Malgun Gothic"/>
                <w:lang w:eastAsia="ko-KR"/>
              </w:rPr>
              <w:t>Håkan Palm</w:t>
            </w:r>
          </w:p>
        </w:tc>
        <w:tc>
          <w:tcPr>
            <w:tcW w:w="5640" w:type="dxa"/>
            <w:shd w:val="clear" w:color="auto" w:fill="auto"/>
          </w:tcPr>
          <w:p w14:paraId="78539B03" w14:textId="3E669D80" w:rsidR="00F93ABC" w:rsidRPr="00614A10" w:rsidRDefault="00736BED" w:rsidP="00F93ABC">
            <w:pPr>
              <w:spacing w:after="120"/>
              <w:jc w:val="center"/>
              <w:rPr>
                <w:rFonts w:eastAsia="Malgun Gothic"/>
                <w:lang w:eastAsia="ko-KR"/>
              </w:rPr>
            </w:pPr>
            <w:r>
              <w:rPr>
                <w:rFonts w:eastAsia="Malgun Gothic"/>
                <w:lang w:eastAsia="ko-KR"/>
              </w:rPr>
              <w:t>Hakan.l.palm@ericsson.com</w:t>
            </w:r>
          </w:p>
        </w:tc>
      </w:tr>
      <w:tr w:rsidR="00F93ABC" w14:paraId="5D563D99" w14:textId="77777777" w:rsidTr="00454656">
        <w:tc>
          <w:tcPr>
            <w:tcW w:w="1951" w:type="dxa"/>
            <w:shd w:val="clear" w:color="auto" w:fill="auto"/>
          </w:tcPr>
          <w:p w14:paraId="4385A6FF" w14:textId="50ACC390" w:rsidR="00F93ABC" w:rsidRPr="00A2218D" w:rsidRDefault="009B30AD" w:rsidP="00F93ABC">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5" w:type="dxa"/>
          </w:tcPr>
          <w:p w14:paraId="796461FF" w14:textId="09934FAD" w:rsidR="00F93ABC" w:rsidRPr="00A2218D" w:rsidRDefault="009B30AD" w:rsidP="00F93ABC">
            <w:pPr>
              <w:spacing w:after="120"/>
              <w:jc w:val="center"/>
              <w:rPr>
                <w:rFonts w:eastAsiaTheme="minorEastAsia"/>
                <w:lang w:eastAsia="zh-CN"/>
              </w:rPr>
            </w:pPr>
            <w:r>
              <w:rPr>
                <w:rFonts w:eastAsiaTheme="minorEastAsia"/>
                <w:lang w:eastAsia="zh-CN"/>
              </w:rPr>
              <w:t>Zhenzhen Cao</w:t>
            </w:r>
          </w:p>
        </w:tc>
        <w:tc>
          <w:tcPr>
            <w:tcW w:w="5640" w:type="dxa"/>
            <w:shd w:val="clear" w:color="auto" w:fill="auto"/>
          </w:tcPr>
          <w:p w14:paraId="1B1059EB" w14:textId="6F76EF25" w:rsidR="00F93ABC" w:rsidRPr="00A2218D" w:rsidRDefault="009B30AD" w:rsidP="00F93ABC">
            <w:pPr>
              <w:spacing w:after="120"/>
              <w:jc w:val="center"/>
              <w:rPr>
                <w:rFonts w:eastAsiaTheme="minorEastAsia"/>
                <w:lang w:eastAsia="zh-CN"/>
              </w:rPr>
            </w:pPr>
            <w:r>
              <w:rPr>
                <w:rFonts w:eastAsiaTheme="minorEastAsia"/>
                <w:lang w:eastAsia="zh-CN"/>
              </w:rPr>
              <w:t>caozhenzhen@huawei.com</w:t>
            </w: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w:t>
      </w:r>
      <w:proofErr w:type="gramStart"/>
      <w:r w:rsidR="00D50FE1">
        <w:t>SIB4</w:t>
      </w:r>
      <w:proofErr w:type="gramEnd"/>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5"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5"/>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6"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6"/>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 xml:space="preserve">-SIB      </w:t>
      </w:r>
      <w:proofErr w:type="gramStart"/>
      <w:r w:rsidRPr="00B82193">
        <w:rPr>
          <w:rFonts w:ascii="Courier New" w:hAnsi="Courier New" w:cs="Courier New"/>
          <w:color w:val="000000"/>
          <w:sz w:val="16"/>
          <w:szCs w:val="16"/>
          <w:lang w:val="en-GB"/>
        </w:rPr>
        <w:t xml:space="preserve">OPTIONAL,   </w:t>
      </w:r>
      <w:proofErr w:type="gramEnd"/>
      <w:r w:rsidRPr="00B82193">
        <w:rPr>
          <w:rFonts w:ascii="Courier New" w:hAnsi="Courier New" w:cs="Courier New"/>
          <w:color w:val="000000"/>
          <w:sz w:val="16"/>
          <w:szCs w:val="16"/>
          <w:lang w:val="en-GB"/>
        </w:rPr>
        <w:t>--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xml:space="preserve">. Alternatively, we would need to create duplicates of </w:t>
      </w:r>
      <w:proofErr w:type="gramStart"/>
      <w:r>
        <w:t>all of</w:t>
      </w:r>
      <w:proofErr w:type="gramEnd"/>
      <w:r>
        <w:t xml:space="preserve">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7"/>
      <w:commentRangeStart w:id="8"/>
      <w:commentRangeStart w:id="9"/>
      <w:commentRangeStart w:id="10"/>
      <w:r w:rsidRPr="00334DE0">
        <w:rPr>
          <w:rFonts w:ascii="Courier New" w:hAnsi="Courier New" w:cs="Courier New"/>
          <w:color w:val="000000"/>
          <w:sz w:val="16"/>
          <w:szCs w:val="16"/>
          <w:lang w:val="en-GB"/>
        </w:rPr>
        <w:t>InterFreqCarrierFreqInfo-v</w:t>
      </w:r>
      <w:proofErr w:type="gramStart"/>
      <w:r w:rsidRPr="00334DE0">
        <w:rPr>
          <w:rFonts w:ascii="Courier New" w:hAnsi="Courier New" w:cs="Courier New"/>
          <w:color w:val="000000"/>
          <w:sz w:val="16"/>
          <w:szCs w:val="16"/>
          <w:lang w:val="en-GB"/>
        </w:rPr>
        <w:t>1800 ::=</w:t>
      </w:r>
      <w:proofErr w:type="gramEnd"/>
      <w:r w:rsidRPr="00334DE0">
        <w:rPr>
          <w:rFonts w:ascii="Courier New" w:hAnsi="Courier New" w:cs="Courier New"/>
          <w:color w:val="000000"/>
          <w:sz w:val="16"/>
          <w:szCs w:val="16"/>
          <w:lang w:val="en-GB"/>
        </w:rPr>
        <w:t xml:space="preserve">  SEQUENCE {</w:t>
      </w:r>
      <w:commentRangeEnd w:id="7"/>
      <w:r w:rsidR="00A60E35">
        <w:rPr>
          <w:rStyle w:val="CommentReference"/>
          <w:lang w:val="en-GB"/>
        </w:rPr>
        <w:commentReference w:id="7"/>
      </w:r>
      <w:commentRangeEnd w:id="8"/>
      <w:r w:rsidR="003461E0">
        <w:rPr>
          <w:rStyle w:val="CommentReference"/>
          <w:lang w:val="en-GB"/>
        </w:rPr>
        <w:commentReference w:id="8"/>
      </w:r>
      <w:commentRangeEnd w:id="9"/>
      <w:r w:rsidR="00454656">
        <w:rPr>
          <w:rStyle w:val="CommentReference"/>
          <w:lang w:val="en-GB"/>
        </w:rPr>
        <w:commentReference w:id="9"/>
      </w:r>
      <w:commentRangeEnd w:id="10"/>
      <w:r w:rsidR="00C53C30">
        <w:rPr>
          <w:rStyle w:val="CommentReference"/>
          <w:lang w:val="en-GB"/>
        </w:rPr>
        <w:commentReference w:id="10"/>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proofErr w:type="gramStart"/>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w:t>
      </w:r>
      <w:proofErr w:type="gramEnd"/>
      <w:r w:rsidRPr="00221F92">
        <w:rPr>
          <w:rFonts w:ascii="Courier New" w:hAnsi="Courier New" w:cs="Courier New"/>
          <w:color w:val="FF0000"/>
          <w:sz w:val="16"/>
          <w:szCs w:val="16"/>
          <w:lang w:val="en-GB"/>
        </w:rPr>
        <w:t xml:space="preserve"> -- </w:t>
      </w:r>
      <w:bookmarkStart w:id="11"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11"/>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w:t>
      </w:r>
      <w:proofErr w:type="gramStart"/>
      <w:r w:rsidRPr="00334DE0">
        <w:rPr>
          <w:rFonts w:ascii="Courier New" w:hAnsi="Courier New" w:cs="Courier New"/>
          <w:color w:val="000000"/>
          <w:sz w:val="16"/>
          <w:szCs w:val="16"/>
          <w:lang w:val="en-GB"/>
        </w:rPr>
        <w:t xml:space="preserve">true}   </w:t>
      </w:r>
      <w:proofErr w:type="gramEnd"/>
      <w:r w:rsidRPr="00334DE0">
        <w:rPr>
          <w:rFonts w:ascii="Courier New" w:hAnsi="Courier New" w:cs="Courier New"/>
          <w:color w:val="000000"/>
          <w:sz w:val="16"/>
          <w:szCs w:val="16"/>
          <w:lang w:val="en-GB"/>
        </w:rPr>
        <w:t xml:space="preserv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w:t>
      </w:r>
      <w:proofErr w:type="gramStart"/>
      <w:r w:rsidRPr="00334DE0">
        <w:rPr>
          <w:rFonts w:ascii="Courier New" w:hAnsi="Courier New" w:cs="Courier New"/>
          <w:color w:val="000000"/>
          <w:sz w:val="16"/>
          <w:szCs w:val="16"/>
          <w:lang w:val="en-GB"/>
        </w:rPr>
        <w:t>1..</w:t>
      </w:r>
      <w:proofErr w:type="gramEnd"/>
      <w:r w:rsidRPr="00334DE0">
        <w:rPr>
          <w:rFonts w:ascii="Courier New" w:hAnsi="Courier New" w:cs="Courier New"/>
          <w:color w:val="000000"/>
          <w:sz w:val="16"/>
          <w:szCs w:val="16"/>
          <w:lang w:val="en-GB"/>
        </w:rPr>
        <w:t>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2" w:name="OLE_LINK1"/>
      <w:bookmarkStart w:id="13" w:name="OLE_LINK2"/>
      <w:r w:rsidRPr="003D08F6">
        <w:rPr>
          <w:rFonts w:ascii="Courier New" w:hAnsi="Courier New"/>
          <w:noProof/>
          <w:sz w:val="16"/>
          <w:lang w:eastAsia="en-GB"/>
        </w:rPr>
        <w:t>InterFreqCarrierFreqList</w:t>
      </w:r>
      <w:bookmarkEnd w:id="12"/>
      <w:bookmarkEnd w:id="13"/>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1C8DCA6E" w:rsidR="00F93ABC" w:rsidDel="00461FA7" w:rsidRDefault="00F93ABC" w:rsidP="00F93ABC">
      <w:pPr>
        <w:pStyle w:val="Heading2"/>
        <w:ind w:left="540" w:hanging="540"/>
        <w:rPr>
          <w:ins w:id="14" w:author="vivo" w:date="2024-03-26T09:16:00Z"/>
          <w:del w:id="15" w:author="QC v11 - Umesh" w:date="2024-04-01T13:08:00Z"/>
        </w:rPr>
      </w:pPr>
      <w:bookmarkStart w:id="16" w:name="_Hlk162336849"/>
      <w:commentRangeStart w:id="17"/>
      <w:ins w:id="18" w:author="vivo" w:date="2024-03-26T09:16:00Z">
        <w:del w:id="19" w:author="QC v11 - Umesh" w:date="2024-04-01T13:08:00Z">
          <w:r w:rsidDel="00461FA7">
            <w:delText>Potential</w:delText>
          </w:r>
        </w:del>
      </w:ins>
      <w:commentRangeEnd w:id="17"/>
      <w:r w:rsidR="00461FA7">
        <w:rPr>
          <w:rStyle w:val="CommentReference"/>
          <w:rFonts w:ascii="Times New Roman" w:hAnsi="Times New Roman"/>
          <w:b w:val="0"/>
          <w:bCs w:val="0"/>
          <w:iCs w:val="0"/>
        </w:rPr>
        <w:commentReference w:id="17"/>
      </w:r>
      <w:ins w:id="20" w:author="vivo" w:date="2024-03-26T09:16:00Z">
        <w:del w:id="21" w:author="QC v11 - Umesh" w:date="2024-04-01T13:08:00Z">
          <w:r w:rsidDel="00461FA7">
            <w:delText xml:space="preserve"> changes needed for Option (d)</w:delText>
          </w:r>
        </w:del>
      </w:ins>
    </w:p>
    <w:p w14:paraId="3830DE98" w14:textId="1AEA930F" w:rsidR="00F93ABC" w:rsidDel="00461FA7" w:rsidRDefault="00F93ABC" w:rsidP="00F93ABC">
      <w:pPr>
        <w:spacing w:line="276" w:lineRule="auto"/>
        <w:rPr>
          <w:ins w:id="22" w:author="vivo" w:date="2024-03-26T09:16:00Z"/>
          <w:del w:id="23" w:author="QC v11 - Umesh" w:date="2024-04-01T13:08:00Z"/>
          <w:rFonts w:eastAsiaTheme="minorEastAsia"/>
          <w:color w:val="FF0000"/>
          <w:lang w:eastAsia="zh-CN"/>
        </w:rPr>
      </w:pPr>
      <w:ins w:id="24" w:author="vivo" w:date="2024-03-26T09:16:00Z">
        <w:del w:id="25" w:author="QC v11 - Umesh" w:date="2024-04-01T13:08:00Z">
          <w:r w:rsidDel="00461FA7">
            <w:rPr>
              <w:rFonts w:eastAsiaTheme="minorEastAsia"/>
              <w:color w:val="FF0000"/>
              <w:lang w:eastAsia="zh-CN"/>
            </w:rPr>
            <w:delText xml:space="preserve">We would like to give our option d, it is more like to combine option b and option c. </w:delText>
          </w:r>
        </w:del>
      </w:ins>
    </w:p>
    <w:p w14:paraId="45D82EB5" w14:textId="137E3012" w:rsidR="00F93ABC" w:rsidRPr="006D1015" w:rsidDel="00461FA7" w:rsidRDefault="00F93ABC" w:rsidP="00F93ABC">
      <w:pPr>
        <w:rPr>
          <w:ins w:id="26" w:author="vivo" w:date="2024-03-26T09:16:00Z"/>
          <w:del w:id="27" w:author="QC v11 - Umesh" w:date="2024-04-01T13:08:00Z"/>
          <w:b/>
        </w:rPr>
      </w:pPr>
      <w:ins w:id="28" w:author="vivo" w:date="2024-03-26T09:16:00Z">
        <w:del w:id="29" w:author="QC v11 - Umesh" w:date="2024-04-01T13:08:00Z">
          <w:r w:rsidRPr="006D1015" w:rsidDel="00461FA7">
            <w:rPr>
              <w:b/>
            </w:rPr>
            <w:delText>In the scenarios where all the neighbours are &lt;5MHz:</w:delText>
          </w:r>
          <w:r w:rsidDel="00461FA7">
            <w:rPr>
              <w:b/>
            </w:rPr>
            <w:delText xml:space="preserve"> (option c is used)</w:delText>
          </w:r>
        </w:del>
      </w:ins>
    </w:p>
    <w:p w14:paraId="1184A628" w14:textId="47F6FF58" w:rsidR="00F93ABC" w:rsidDel="00461FA7" w:rsidRDefault="00F93ABC" w:rsidP="00F93ABC">
      <w:pPr>
        <w:rPr>
          <w:ins w:id="30" w:author="vivo" w:date="2024-03-26T09:16:00Z"/>
          <w:del w:id="31" w:author="QC v11 - Umesh" w:date="2024-04-01T13:08:00Z"/>
        </w:rPr>
      </w:pPr>
      <w:ins w:id="32" w:author="vivo" w:date="2024-03-26T09:16:00Z">
        <w:del w:id="33" w:author="QC v11 - Umesh" w:date="2024-04-01T13:08:00Z">
          <w:r w:rsidDel="00461FA7">
            <w:delText xml:space="preserve">NW will not send SIB4 </w:delText>
          </w:r>
          <w:r w:rsidRPr="00C0503E" w:rsidDel="00461FA7">
            <w:rPr>
              <w:rFonts w:cs="Arial"/>
              <w:szCs w:val="18"/>
              <w:lang w:eastAsia="en-GB"/>
            </w:rPr>
            <w:delText>mapped to SI for scheduling using</w:delText>
          </w:r>
          <w:r w:rsidRPr="00C0503E" w:rsidDel="00461FA7">
            <w:rPr>
              <w:rFonts w:cs="Arial"/>
              <w:i/>
              <w:iCs/>
              <w:szCs w:val="18"/>
            </w:rPr>
            <w:delText xml:space="preserve"> schedulingInfoList</w:delText>
          </w:r>
          <w:r w:rsidDel="00461FA7">
            <w:rPr>
              <w:rFonts w:cs="Arial"/>
              <w:i/>
              <w:iCs/>
              <w:szCs w:val="18"/>
            </w:rPr>
            <w:delText xml:space="preserve">, </w:delText>
          </w:r>
          <w:r w:rsidDel="00461FA7">
            <w:rPr>
              <w:rFonts w:cs="Arial"/>
              <w:iCs/>
              <w:szCs w:val="18"/>
            </w:rPr>
            <w:delText xml:space="preserve">and legacy UE thinks NW has not send SIB4. For the UE supported &lt;5MHz, NW will send </w:delText>
          </w:r>
          <w:r w:rsidRPr="0046260F" w:rsidDel="00461FA7">
            <w:rPr>
              <w:rFonts w:cs="Arial"/>
              <w:i/>
              <w:iCs/>
              <w:szCs w:val="18"/>
            </w:rPr>
            <w:delText>SIB4</w:delText>
          </w:r>
          <w:r w:rsidDel="00461FA7">
            <w:rPr>
              <w:rFonts w:cs="Arial"/>
              <w:i/>
              <w:iCs/>
              <w:szCs w:val="18"/>
            </w:rPr>
            <w:delText>bis</w:delText>
          </w:r>
          <w:r w:rsidDel="00461FA7">
            <w:rPr>
              <w:rFonts w:cs="Arial"/>
              <w:iCs/>
              <w:szCs w:val="18"/>
            </w:rPr>
            <w:delText xml:space="preserve"> </w:delText>
          </w:r>
          <w:r w:rsidRPr="00C0503E" w:rsidDel="00461FA7">
            <w:rPr>
              <w:rFonts w:cs="Arial"/>
              <w:szCs w:val="18"/>
              <w:lang w:eastAsia="en-GB"/>
            </w:rPr>
            <w:delText>mapped to SI for scheduling using</w:delText>
          </w:r>
          <w:r w:rsidRPr="00C0503E" w:rsidDel="00461FA7">
            <w:rPr>
              <w:rFonts w:cs="Arial"/>
              <w:b/>
              <w:bCs/>
              <w:szCs w:val="18"/>
              <w:lang w:eastAsia="en-GB"/>
            </w:rPr>
            <w:delText xml:space="preserve"> </w:delText>
          </w:r>
          <w:r w:rsidRPr="00C0503E" w:rsidDel="00461FA7">
            <w:rPr>
              <w:rFonts w:cs="Arial"/>
              <w:i/>
              <w:iCs/>
              <w:szCs w:val="18"/>
            </w:rPr>
            <w:delText>schedulingInfoList</w:delText>
          </w:r>
          <w:r w:rsidDel="00461FA7">
            <w:rPr>
              <w:rFonts w:cs="Arial"/>
              <w:i/>
              <w:iCs/>
              <w:szCs w:val="18"/>
            </w:rPr>
            <w:delText xml:space="preserve">2. </w:delText>
          </w:r>
          <w:r w:rsidRPr="0046260F" w:rsidDel="00461FA7">
            <w:rPr>
              <w:rFonts w:cs="Arial"/>
              <w:i/>
              <w:iCs/>
              <w:szCs w:val="18"/>
            </w:rPr>
            <w:delText>SIB4</w:delText>
          </w:r>
          <w:r w:rsidDel="00461FA7">
            <w:rPr>
              <w:rFonts w:cs="Arial"/>
              <w:i/>
              <w:iCs/>
              <w:szCs w:val="18"/>
            </w:rPr>
            <w:delText>bis</w:delText>
          </w:r>
          <w:r w:rsidDel="00461FA7">
            <w:rPr>
              <w:rFonts w:cs="Arial"/>
              <w:iCs/>
              <w:szCs w:val="18"/>
            </w:rPr>
            <w:delText xml:space="preserve"> </w:delText>
          </w:r>
          <w:r w:rsidDel="00461FA7">
            <w:delText>is only applicable for less than 5MHz, which is present only if the SIB4 is not present.</w:delText>
          </w:r>
        </w:del>
      </w:ins>
    </w:p>
    <w:bookmarkEnd w:id="16"/>
    <w:p w14:paraId="7D930E0E" w14:textId="454CAF3D" w:rsidR="00F93ABC" w:rsidDel="00461FA7" w:rsidRDefault="00F93ABC" w:rsidP="00F93ABC">
      <w:pPr>
        <w:rPr>
          <w:del w:id="34" w:author="QC v11 - Umesh" w:date="2024-04-01T13:08:00Z"/>
        </w:rPr>
      </w:pPr>
    </w:p>
    <w:p w14:paraId="0D8F35CF" w14:textId="044279AC"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QC v11 - Umesh" w:date="2024-04-01T13:08:00Z"/>
          <w:rFonts w:ascii="Courier New" w:hAnsi="Courier New"/>
          <w:noProof/>
          <w:color w:val="808080"/>
          <w:sz w:val="16"/>
          <w:lang w:eastAsia="en-GB"/>
        </w:rPr>
      </w:pPr>
      <w:del w:id="36" w:author="QC v11 - Umesh" w:date="2024-04-01T13:08:00Z">
        <w:r w:rsidRPr="003D08F6" w:rsidDel="00461FA7">
          <w:rPr>
            <w:rFonts w:ascii="Courier New" w:hAnsi="Courier New"/>
            <w:noProof/>
            <w:color w:val="808080"/>
            <w:sz w:val="16"/>
            <w:lang w:eastAsia="en-GB"/>
          </w:rPr>
          <w:delText>-- ASN1START</w:delText>
        </w:r>
      </w:del>
    </w:p>
    <w:p w14:paraId="4A101074" w14:textId="61B0192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QC v11 - Umesh" w:date="2024-04-01T13:08:00Z"/>
          <w:rFonts w:ascii="Courier New" w:hAnsi="Courier New"/>
          <w:noProof/>
          <w:color w:val="808080"/>
          <w:sz w:val="16"/>
          <w:lang w:eastAsia="en-GB"/>
        </w:rPr>
      </w:pPr>
      <w:del w:id="38" w:author="QC v11 - Umesh" w:date="2024-04-01T13:08:00Z">
        <w:r w:rsidRPr="003D08F6" w:rsidDel="00461FA7">
          <w:rPr>
            <w:rFonts w:ascii="Courier New" w:hAnsi="Courier New"/>
            <w:noProof/>
            <w:color w:val="808080"/>
            <w:sz w:val="16"/>
            <w:lang w:eastAsia="en-GB"/>
          </w:rPr>
          <w:delText>-- TAG-SYSTEMINFORMATION-START</w:delText>
        </w:r>
      </w:del>
    </w:p>
    <w:p w14:paraId="65540C34" w14:textId="3BC157F7"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QC v11 - Umesh" w:date="2024-04-01T13:08:00Z"/>
          <w:rFonts w:ascii="Courier New" w:hAnsi="Courier New"/>
          <w:noProof/>
          <w:sz w:val="16"/>
          <w:lang w:eastAsia="en-GB"/>
        </w:rPr>
      </w:pPr>
    </w:p>
    <w:p w14:paraId="64650D77" w14:textId="12BACCA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QC v11 - Umesh" w:date="2024-04-01T13:08:00Z"/>
          <w:rFonts w:ascii="Courier New" w:hAnsi="Courier New"/>
          <w:noProof/>
          <w:sz w:val="16"/>
          <w:lang w:eastAsia="en-GB"/>
        </w:rPr>
      </w:pPr>
      <w:del w:id="41" w:author="QC v11 - Umesh" w:date="2024-04-01T13:08:00Z">
        <w:r w:rsidRPr="003D08F6" w:rsidDel="00461FA7">
          <w:rPr>
            <w:rFonts w:ascii="Courier New" w:hAnsi="Courier New"/>
            <w:noProof/>
            <w:sz w:val="16"/>
            <w:lang w:eastAsia="en-GB"/>
          </w:rPr>
          <w:delText xml:space="preserve">SystemInformation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13C281A0" w14:textId="77484B3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QC v11 - Umesh" w:date="2024-04-01T13:08:00Z"/>
          <w:rFonts w:ascii="Courier New" w:hAnsi="Courier New"/>
          <w:noProof/>
          <w:sz w:val="16"/>
          <w:lang w:eastAsia="en-GB"/>
        </w:rPr>
      </w:pPr>
      <w:del w:id="43" w:author="QC v11 - Umesh" w:date="2024-04-01T13:08:00Z">
        <w:r w:rsidRPr="003D08F6" w:rsidDel="00461FA7">
          <w:rPr>
            <w:rFonts w:ascii="Courier New" w:hAnsi="Courier New"/>
            <w:noProof/>
            <w:sz w:val="16"/>
            <w:lang w:eastAsia="en-GB"/>
          </w:rPr>
          <w:delText xml:space="preserve">    criticalExtensions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27F3801D" w14:textId="358350D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QC v11 - Umesh" w:date="2024-04-01T13:08:00Z"/>
          <w:rFonts w:ascii="Courier New" w:hAnsi="Courier New"/>
          <w:noProof/>
          <w:sz w:val="16"/>
          <w:lang w:eastAsia="en-GB"/>
        </w:rPr>
      </w:pPr>
      <w:del w:id="45" w:author="QC v11 - Umesh" w:date="2024-04-01T13:08:00Z">
        <w:r w:rsidRPr="003D08F6" w:rsidDel="00461FA7">
          <w:rPr>
            <w:rFonts w:ascii="Courier New" w:hAnsi="Courier New"/>
            <w:noProof/>
            <w:sz w:val="16"/>
            <w:lang w:eastAsia="en-GB"/>
          </w:rPr>
          <w:delText xml:space="preserve">        systemInformation                   SystemInformation-IEs,</w:delText>
        </w:r>
      </w:del>
    </w:p>
    <w:p w14:paraId="438699B9" w14:textId="3D4CF310"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 w:author="QC v11 - Umesh" w:date="2024-04-01T13:08:00Z"/>
          <w:rFonts w:ascii="Courier New" w:hAnsi="Courier New"/>
          <w:noProof/>
          <w:sz w:val="16"/>
          <w:lang w:eastAsia="en-GB"/>
        </w:rPr>
      </w:pPr>
      <w:del w:id="47" w:author="QC v11 - Umesh" w:date="2024-04-01T13:08:00Z">
        <w:r w:rsidRPr="003D08F6" w:rsidDel="00461FA7">
          <w:rPr>
            <w:rFonts w:ascii="Courier New" w:hAnsi="Courier New"/>
            <w:noProof/>
            <w:sz w:val="16"/>
            <w:lang w:eastAsia="en-GB"/>
          </w:rPr>
          <w:delText xml:space="preserve">        criticalExtensionsFuture-r16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1DC42919" w14:textId="6DCAC9A5"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8" w:author="QC v11 - Umesh" w:date="2024-04-01T13:08:00Z"/>
          <w:rFonts w:ascii="Courier New" w:hAnsi="Courier New"/>
          <w:noProof/>
          <w:sz w:val="16"/>
          <w:lang w:eastAsia="en-GB"/>
        </w:rPr>
      </w:pPr>
      <w:del w:id="49" w:author="QC v11 - Umesh" w:date="2024-04-01T13:08:00Z">
        <w:r w:rsidRPr="003D08F6" w:rsidDel="00461FA7">
          <w:rPr>
            <w:rFonts w:ascii="Courier New" w:hAnsi="Courier New"/>
            <w:noProof/>
            <w:sz w:val="16"/>
            <w:lang w:eastAsia="en-GB"/>
          </w:rPr>
          <w:delText xml:space="preserve">            posSystemInformation-r16        PosSystemInformation-r16-IEs,</w:delText>
        </w:r>
      </w:del>
    </w:p>
    <w:p w14:paraId="09696439" w14:textId="53A0E84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 w:author="QC v11 - Umesh" w:date="2024-04-01T13:08:00Z"/>
          <w:rFonts w:ascii="Courier New" w:hAnsi="Courier New"/>
          <w:noProof/>
          <w:sz w:val="16"/>
          <w:lang w:eastAsia="en-GB"/>
        </w:rPr>
      </w:pPr>
      <w:del w:id="51" w:author="QC v11 - Umesh" w:date="2024-04-01T13:08:00Z">
        <w:r w:rsidRPr="003D08F6" w:rsidDel="00461FA7">
          <w:rPr>
            <w:rFonts w:ascii="Courier New" w:hAnsi="Courier New"/>
            <w:noProof/>
            <w:sz w:val="16"/>
            <w:lang w:eastAsia="en-GB"/>
          </w:rPr>
          <w:delText xml:space="preserve">            criticalExtensionsFuture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2B36A4C4" w14:textId="1F972DE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 w:author="QC v11 - Umesh" w:date="2024-04-01T13:08:00Z"/>
          <w:rFonts w:ascii="Courier New" w:hAnsi="Courier New"/>
          <w:noProof/>
          <w:sz w:val="16"/>
          <w:lang w:eastAsia="en-GB"/>
        </w:rPr>
      </w:pPr>
      <w:del w:id="53" w:author="QC v11 - Umesh" w:date="2024-04-01T13:08:00Z">
        <w:r w:rsidRPr="003D08F6" w:rsidDel="00461FA7">
          <w:rPr>
            <w:rFonts w:ascii="Courier New" w:hAnsi="Courier New"/>
            <w:noProof/>
            <w:sz w:val="16"/>
            <w:lang w:eastAsia="en-GB"/>
          </w:rPr>
          <w:delText xml:space="preserve">        }</w:delText>
        </w:r>
      </w:del>
    </w:p>
    <w:p w14:paraId="6A5BC6AC" w14:textId="61DDDD2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 w:author="QC v11 - Umesh" w:date="2024-04-01T13:08:00Z"/>
          <w:rFonts w:ascii="Courier New" w:hAnsi="Courier New"/>
          <w:noProof/>
          <w:sz w:val="16"/>
          <w:lang w:eastAsia="en-GB"/>
        </w:rPr>
      </w:pPr>
      <w:del w:id="55" w:author="QC v11 - Umesh" w:date="2024-04-01T13:08:00Z">
        <w:r w:rsidRPr="003D08F6" w:rsidDel="00461FA7">
          <w:rPr>
            <w:rFonts w:ascii="Courier New" w:hAnsi="Courier New"/>
            <w:noProof/>
            <w:sz w:val="16"/>
            <w:lang w:eastAsia="en-GB"/>
          </w:rPr>
          <w:delText xml:space="preserve">    }</w:delText>
        </w:r>
      </w:del>
    </w:p>
    <w:p w14:paraId="5DE19BA9" w14:textId="572AC72E"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 w:author="QC v11 - Umesh" w:date="2024-04-01T13:08:00Z"/>
          <w:rFonts w:ascii="Courier New" w:hAnsi="Courier New"/>
          <w:noProof/>
          <w:sz w:val="16"/>
          <w:lang w:eastAsia="en-GB"/>
        </w:rPr>
      </w:pPr>
      <w:del w:id="57" w:author="QC v11 - Umesh" w:date="2024-04-01T13:08:00Z">
        <w:r w:rsidRPr="003D08F6" w:rsidDel="00461FA7">
          <w:rPr>
            <w:rFonts w:ascii="Courier New" w:hAnsi="Courier New"/>
            <w:noProof/>
            <w:sz w:val="16"/>
            <w:lang w:eastAsia="en-GB"/>
          </w:rPr>
          <w:delText>}</w:delText>
        </w:r>
      </w:del>
    </w:p>
    <w:p w14:paraId="331D80CE" w14:textId="1F2820B5"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 w:author="QC v11 - Umesh" w:date="2024-04-01T13:08:00Z"/>
          <w:rFonts w:ascii="Courier New" w:hAnsi="Courier New"/>
          <w:noProof/>
          <w:sz w:val="16"/>
          <w:lang w:eastAsia="en-GB"/>
        </w:rPr>
      </w:pPr>
    </w:p>
    <w:p w14:paraId="0DE33395" w14:textId="5C1FCAD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9" w:author="QC v11 - Umesh" w:date="2024-04-01T13:08:00Z"/>
          <w:rFonts w:ascii="Courier New" w:hAnsi="Courier New"/>
          <w:noProof/>
          <w:sz w:val="16"/>
          <w:lang w:eastAsia="en-GB"/>
        </w:rPr>
      </w:pPr>
      <w:del w:id="60" w:author="QC v11 - Umesh" w:date="2024-04-01T13:08:00Z">
        <w:r w:rsidRPr="003D08F6" w:rsidDel="00461FA7">
          <w:rPr>
            <w:rFonts w:ascii="Courier New" w:hAnsi="Courier New"/>
            <w:noProof/>
            <w:sz w:val="16"/>
            <w:lang w:eastAsia="en-GB"/>
          </w:rPr>
          <w:delText xml:space="preserve">SystemInformation-IEs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603E9F50" w14:textId="2F4BF50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 w:author="QC v11 - Umesh" w:date="2024-04-01T13:08:00Z"/>
          <w:rFonts w:ascii="Courier New" w:hAnsi="Courier New"/>
          <w:noProof/>
          <w:sz w:val="16"/>
          <w:lang w:eastAsia="en-GB"/>
        </w:rPr>
      </w:pPr>
      <w:del w:id="62" w:author="QC v11 - Umesh" w:date="2024-04-01T13:08:00Z">
        <w:r w:rsidRPr="003D08F6" w:rsidDel="00461FA7">
          <w:rPr>
            <w:rFonts w:ascii="Courier New" w:hAnsi="Courier New"/>
            <w:noProof/>
            <w:sz w:val="16"/>
            <w:lang w:eastAsia="en-GB"/>
          </w:rPr>
          <w:delText xml:space="preserve">    sib-TypeAndInfo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SIZE</w:delText>
        </w:r>
        <w:r w:rsidRPr="003D08F6" w:rsidDel="00461FA7">
          <w:rPr>
            <w:rFonts w:ascii="Courier New" w:hAnsi="Courier New"/>
            <w:noProof/>
            <w:sz w:val="16"/>
            <w:lang w:eastAsia="en-GB"/>
          </w:rPr>
          <w:delText xml:space="preserve"> (1..maxSIB))</w:delText>
        </w:r>
        <w:r w:rsidRPr="003D08F6" w:rsidDel="00461FA7">
          <w:rPr>
            <w:rFonts w:ascii="Courier New" w:hAnsi="Courier New"/>
            <w:noProof/>
            <w:color w:val="993366"/>
            <w:sz w:val="16"/>
            <w:lang w:eastAsia="en-GB"/>
          </w:rPr>
          <w:delText xml:space="preserve"> OF</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5D72A524" w14:textId="1548A08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3" w:author="QC v11 - Umesh" w:date="2024-04-01T13:08:00Z"/>
          <w:rFonts w:ascii="Courier New" w:hAnsi="Courier New"/>
          <w:noProof/>
          <w:sz w:val="16"/>
          <w:lang w:eastAsia="en-GB"/>
        </w:rPr>
      </w:pPr>
      <w:del w:id="64" w:author="QC v11 - Umesh" w:date="2024-04-01T13:08:00Z">
        <w:r w:rsidRPr="003D08F6" w:rsidDel="00461FA7">
          <w:rPr>
            <w:rFonts w:ascii="Courier New" w:hAnsi="Courier New"/>
            <w:noProof/>
            <w:sz w:val="16"/>
            <w:lang w:eastAsia="en-GB"/>
          </w:rPr>
          <w:delText xml:space="preserve">        sib2                                SIB2,</w:delText>
        </w:r>
      </w:del>
    </w:p>
    <w:p w14:paraId="12363132" w14:textId="7D3A7227" w:rsidR="00F93ABC" w:rsidRPr="00EF5C74"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 w:author="QC v11 - Umesh" w:date="2024-04-01T13:08:00Z"/>
          <w:rFonts w:ascii="Courier New" w:hAnsi="Courier New"/>
          <w:noProof/>
          <w:color w:val="FF0000"/>
          <w:sz w:val="16"/>
          <w:lang w:eastAsia="en-GB"/>
        </w:rPr>
      </w:pPr>
      <w:del w:id="66" w:author="QC v11 - Umesh" w:date="2024-04-01T13:08:00Z">
        <w:r w:rsidRPr="00EF5C74" w:rsidDel="00461FA7">
          <w:rPr>
            <w:rFonts w:ascii="Courier New" w:hAnsi="Courier New"/>
            <w:noProof/>
            <w:color w:val="FF0000"/>
            <w:sz w:val="16"/>
            <w:lang w:eastAsia="en-GB"/>
          </w:rPr>
          <w:delText>&lt;&lt;skip&gt;&gt;</w:delText>
        </w:r>
      </w:del>
    </w:p>
    <w:p w14:paraId="4409F9D8" w14:textId="2EE85A22"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7" w:author="QC v11 - Umesh" w:date="2024-04-01T13:08:00Z"/>
          <w:rFonts w:ascii="Courier New" w:hAnsi="Courier New"/>
          <w:noProof/>
          <w:color w:val="FF0000"/>
          <w:sz w:val="16"/>
          <w:lang w:eastAsia="en-GB"/>
        </w:rPr>
      </w:pPr>
      <w:del w:id="68" w:author="QC v11 - Umesh" w:date="2024-04-01T13:08:00Z">
        <w:r w:rsidRPr="003D08F6" w:rsidDel="00461FA7">
          <w:rPr>
            <w:rFonts w:ascii="Courier New" w:hAnsi="Courier New"/>
            <w:noProof/>
            <w:sz w:val="16"/>
            <w:lang w:eastAsia="en-GB"/>
          </w:rPr>
          <w:delText xml:space="preserve">        sib25-v1800                         SIB25-r18</w:delText>
        </w:r>
        <w:r w:rsidRPr="00672FD0" w:rsidDel="00461FA7">
          <w:rPr>
            <w:rFonts w:ascii="Courier New" w:hAnsi="Courier New"/>
            <w:noProof/>
            <w:color w:val="FF0000"/>
            <w:sz w:val="16"/>
            <w:lang w:eastAsia="en-GB"/>
          </w:rPr>
          <w:delText>,</w:delText>
        </w:r>
      </w:del>
    </w:p>
    <w:p w14:paraId="4DC2B387" w14:textId="1EED02E8"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9" w:author="QC v11 - Umesh" w:date="2024-04-01T13:08:00Z"/>
          <w:rFonts w:ascii="Courier New" w:hAnsi="Courier New"/>
          <w:noProof/>
          <w:color w:val="FF0000"/>
          <w:sz w:val="16"/>
          <w:lang w:eastAsia="en-GB"/>
        </w:rPr>
      </w:pPr>
      <w:del w:id="70" w:author="QC v11 - Umesh" w:date="2024-04-01T13:08:00Z">
        <w:r w:rsidRPr="00672FD0" w:rsidDel="00461FA7">
          <w:rPr>
            <w:rFonts w:ascii="Courier New" w:hAnsi="Courier New"/>
            <w:noProof/>
            <w:color w:val="FF0000"/>
            <w:sz w:val="16"/>
          </w:rPr>
          <w:delText xml:space="preserve">        sib4bis-V18xy                            SIB4bis-r18</w:delText>
        </w:r>
      </w:del>
    </w:p>
    <w:p w14:paraId="416E16A3" w14:textId="4A82900A"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1" w:author="QC v11 - Umesh" w:date="2024-04-01T13:08:00Z"/>
          <w:rFonts w:ascii="Courier New" w:hAnsi="Courier New"/>
          <w:noProof/>
          <w:sz w:val="16"/>
          <w:lang w:eastAsia="en-GB"/>
        </w:rPr>
      </w:pPr>
      <w:del w:id="72" w:author="QC v11 - Umesh" w:date="2024-04-01T13:08:00Z">
        <w:r w:rsidRPr="003D08F6" w:rsidDel="00461FA7">
          <w:rPr>
            <w:rFonts w:ascii="Courier New" w:hAnsi="Courier New"/>
            <w:noProof/>
            <w:sz w:val="16"/>
            <w:lang w:eastAsia="en-GB"/>
          </w:rPr>
          <w:delText xml:space="preserve">    },</w:delText>
        </w:r>
      </w:del>
    </w:p>
    <w:p w14:paraId="376747D4" w14:textId="00254A1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3" w:author="QC v11 - Umesh" w:date="2024-04-01T13:08:00Z"/>
          <w:rFonts w:ascii="Courier New" w:hAnsi="Courier New"/>
          <w:noProof/>
          <w:sz w:val="16"/>
          <w:lang w:eastAsia="en-GB"/>
        </w:rPr>
      </w:pPr>
      <w:del w:id="74" w:author="QC v11 - Umesh" w:date="2024-04-01T13:08:00Z">
        <w:r w:rsidRPr="003D08F6" w:rsidDel="00461FA7">
          <w:rPr>
            <w:rFonts w:ascii="Courier New" w:hAnsi="Courier New"/>
            <w:noProof/>
            <w:sz w:val="16"/>
            <w:lang w:eastAsia="en-GB"/>
          </w:rPr>
          <w:delText xml:space="preserve">    lateNonCriticalExtension            </w:delText>
        </w:r>
        <w:r w:rsidRPr="003D08F6" w:rsidDel="00461FA7">
          <w:rPr>
            <w:rFonts w:ascii="Courier New" w:hAnsi="Courier New"/>
            <w:noProof/>
            <w:color w:val="993366"/>
            <w:sz w:val="16"/>
            <w:lang w:eastAsia="en-GB"/>
          </w:rPr>
          <w:delText>OCTET</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STRING</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w:delText>
        </w:r>
      </w:del>
    </w:p>
    <w:p w14:paraId="103B56FA" w14:textId="5E4D3E2A"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5" w:author="QC v11 - Umesh" w:date="2024-04-01T13:08:00Z"/>
          <w:rFonts w:ascii="Courier New" w:hAnsi="Courier New"/>
          <w:noProof/>
          <w:sz w:val="16"/>
          <w:lang w:eastAsia="en-GB"/>
        </w:rPr>
      </w:pPr>
      <w:del w:id="76" w:author="QC v11 - Umesh" w:date="2024-04-01T13:08:00Z">
        <w:r w:rsidRPr="003D08F6" w:rsidDel="00461FA7">
          <w:rPr>
            <w:rFonts w:ascii="Courier New" w:hAnsi="Courier New"/>
            <w:noProof/>
            <w:sz w:val="16"/>
            <w:lang w:eastAsia="en-GB"/>
          </w:rPr>
          <w:delText xml:space="preserve">    nonCriticalExtension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                         </w:delText>
        </w:r>
        <w:r w:rsidRPr="003D08F6" w:rsidDel="00461FA7">
          <w:rPr>
            <w:rFonts w:ascii="Courier New" w:hAnsi="Courier New"/>
            <w:noProof/>
            <w:color w:val="993366"/>
            <w:sz w:val="16"/>
            <w:lang w:eastAsia="en-GB"/>
          </w:rPr>
          <w:delText>OPTIONAL</w:delText>
        </w:r>
      </w:del>
    </w:p>
    <w:p w14:paraId="4F8468D2" w14:textId="20E81677"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7" w:author="QC v11 - Umesh" w:date="2024-04-01T13:08:00Z"/>
          <w:rFonts w:ascii="Courier New" w:hAnsi="Courier New"/>
          <w:noProof/>
          <w:sz w:val="16"/>
          <w:lang w:eastAsia="en-GB"/>
        </w:rPr>
      </w:pPr>
      <w:del w:id="78" w:author="QC v11 - Umesh" w:date="2024-04-01T13:08:00Z">
        <w:r w:rsidRPr="003D08F6" w:rsidDel="00461FA7">
          <w:rPr>
            <w:rFonts w:ascii="Courier New" w:hAnsi="Courier New"/>
            <w:noProof/>
            <w:sz w:val="16"/>
            <w:lang w:eastAsia="en-GB"/>
          </w:rPr>
          <w:delText>}</w:delText>
        </w:r>
      </w:del>
    </w:p>
    <w:p w14:paraId="25B61C61" w14:textId="02B2961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9" w:author="QC v11 - Umesh" w:date="2024-04-01T13:08:00Z"/>
          <w:rFonts w:ascii="Courier New" w:hAnsi="Courier New"/>
          <w:noProof/>
          <w:sz w:val="16"/>
          <w:lang w:eastAsia="en-GB"/>
        </w:rPr>
      </w:pPr>
    </w:p>
    <w:p w14:paraId="566B71C8" w14:textId="19E1BD9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0" w:author="QC v11 - Umesh" w:date="2024-04-01T13:08:00Z"/>
          <w:rFonts w:ascii="Courier New" w:hAnsi="Courier New"/>
          <w:noProof/>
          <w:color w:val="808080"/>
          <w:sz w:val="16"/>
          <w:lang w:eastAsia="en-GB"/>
        </w:rPr>
      </w:pPr>
      <w:del w:id="81" w:author="QC v11 - Umesh" w:date="2024-04-01T13:08:00Z">
        <w:r w:rsidRPr="003D08F6" w:rsidDel="00461FA7">
          <w:rPr>
            <w:rFonts w:ascii="Courier New" w:hAnsi="Courier New"/>
            <w:noProof/>
            <w:color w:val="808080"/>
            <w:sz w:val="16"/>
            <w:lang w:eastAsia="en-GB"/>
          </w:rPr>
          <w:delText>-- TAG-SYSTEMINFORMATION-STOP</w:delText>
        </w:r>
      </w:del>
    </w:p>
    <w:p w14:paraId="72F8D680" w14:textId="23A60A6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2" w:author="QC v11 - Umesh" w:date="2024-04-01T13:08:00Z"/>
          <w:rFonts w:ascii="Courier New" w:hAnsi="Courier New"/>
          <w:noProof/>
          <w:color w:val="808080"/>
          <w:sz w:val="16"/>
          <w:lang w:eastAsia="en-GB"/>
        </w:rPr>
      </w:pPr>
      <w:del w:id="83" w:author="QC v11 - Umesh" w:date="2024-04-01T13:08:00Z">
        <w:r w:rsidRPr="003D08F6" w:rsidDel="00461FA7">
          <w:rPr>
            <w:rFonts w:ascii="Courier New" w:hAnsi="Courier New"/>
            <w:noProof/>
            <w:color w:val="808080"/>
            <w:sz w:val="16"/>
            <w:lang w:eastAsia="en-GB"/>
          </w:rPr>
          <w:delText>-- ASN1STOP</w:delText>
        </w:r>
      </w:del>
    </w:p>
    <w:p w14:paraId="4F49EC54" w14:textId="33EA26D3" w:rsidR="00F93ABC" w:rsidDel="00461FA7" w:rsidRDefault="00F93ABC" w:rsidP="00F93ABC">
      <w:pPr>
        <w:rPr>
          <w:del w:id="84" w:author="QC v11 - Umesh" w:date="2024-04-01T13:08:00Z"/>
        </w:rPr>
      </w:pPr>
    </w:p>
    <w:p w14:paraId="61FC27DB" w14:textId="56ED7516" w:rsidR="00F93ABC" w:rsidDel="00461FA7" w:rsidRDefault="00F93ABC" w:rsidP="00F93ABC">
      <w:pPr>
        <w:rPr>
          <w:del w:id="85" w:author="QC v11 - Umesh" w:date="2024-04-01T13:08:00Z"/>
        </w:rPr>
      </w:pPr>
      <w:del w:id="86" w:author="QC v11 - Umesh" w:date="2024-04-01T13:08:00Z">
        <w:r w:rsidDel="00461FA7">
          <w:rPr>
            <w:rFonts w:ascii="Arial" w:hAnsi="Arial" w:cs="Arial"/>
            <w:b/>
            <w:bCs/>
            <w:i/>
            <w:iCs/>
            <w:color w:val="000000"/>
          </w:rPr>
          <w:delText>SI-SchedulingInfo </w:delText>
        </w:r>
        <w:r w:rsidDel="00461FA7">
          <w:rPr>
            <w:rFonts w:ascii="Arial" w:hAnsi="Arial" w:cs="Arial"/>
            <w:b/>
            <w:bCs/>
            <w:color w:val="000000"/>
          </w:rPr>
          <w:delText>information element</w:delText>
        </w:r>
      </w:del>
    </w:p>
    <w:p w14:paraId="2191F87E" w14:textId="186AB98F" w:rsidR="00F93ABC" w:rsidDel="00461FA7" w:rsidRDefault="00F93ABC" w:rsidP="00F93ABC">
      <w:pPr>
        <w:pStyle w:val="pl0"/>
        <w:shd w:val="clear" w:color="auto" w:fill="E6E6E6"/>
        <w:spacing w:before="0" w:beforeAutospacing="0" w:after="0" w:afterAutospacing="0"/>
        <w:rPr>
          <w:del w:id="87" w:author="QC v11 - Umesh" w:date="2024-04-01T13:08:00Z"/>
          <w:rFonts w:ascii="Courier New" w:hAnsi="Courier New" w:cs="Courier New"/>
          <w:color w:val="000000"/>
          <w:sz w:val="16"/>
          <w:szCs w:val="16"/>
        </w:rPr>
      </w:pPr>
      <w:del w:id="88" w:author="QC v11 - Umesh" w:date="2024-04-01T13:08:00Z">
        <w:r w:rsidDel="00461FA7">
          <w:rPr>
            <w:rFonts w:ascii="Courier New" w:hAnsi="Courier New" w:cs="Courier New"/>
            <w:color w:val="000000"/>
            <w:sz w:val="16"/>
            <w:szCs w:val="16"/>
            <w:lang w:val="en-GB"/>
          </w:rPr>
          <w:delText>SIB-TypeInfo-v1700 ::=              </w:delText>
        </w:r>
        <w:r w:rsidDel="00461FA7">
          <w:rPr>
            <w:rFonts w:ascii="Courier New" w:hAnsi="Courier New" w:cs="Courier New"/>
            <w:color w:val="993366"/>
            <w:sz w:val="16"/>
            <w:szCs w:val="16"/>
            <w:lang w:val="en-GB"/>
          </w:rPr>
          <w:delText>SEQUENCE</w:delText>
        </w:r>
        <w:r w:rsidDel="00461FA7">
          <w:rPr>
            <w:rFonts w:ascii="Courier New" w:hAnsi="Courier New" w:cs="Courier New"/>
            <w:color w:val="000000"/>
            <w:sz w:val="16"/>
            <w:szCs w:val="16"/>
            <w:lang w:val="en-GB"/>
          </w:rPr>
          <w:delText> {</w:delText>
        </w:r>
      </w:del>
    </w:p>
    <w:p w14:paraId="77F6BDE1" w14:textId="4A682406" w:rsidR="00F93ABC" w:rsidDel="00461FA7" w:rsidRDefault="00F93ABC" w:rsidP="00F93ABC">
      <w:pPr>
        <w:pStyle w:val="pl0"/>
        <w:shd w:val="clear" w:color="auto" w:fill="E6E6E6"/>
        <w:spacing w:before="0" w:beforeAutospacing="0" w:after="0" w:afterAutospacing="0"/>
        <w:rPr>
          <w:del w:id="89" w:author="QC v11 - Umesh" w:date="2024-04-01T13:08:00Z"/>
          <w:rFonts w:ascii="Courier New" w:hAnsi="Courier New" w:cs="Courier New"/>
          <w:color w:val="000000"/>
          <w:sz w:val="16"/>
          <w:szCs w:val="16"/>
        </w:rPr>
      </w:pPr>
      <w:del w:id="90" w:author="QC v11 - Umesh" w:date="2024-04-01T13:08:00Z">
        <w:r w:rsidDel="00461FA7">
          <w:rPr>
            <w:rFonts w:ascii="Courier New" w:hAnsi="Courier New" w:cs="Courier New"/>
            <w:color w:val="000000"/>
            <w:sz w:val="16"/>
            <w:szCs w:val="16"/>
            <w:lang w:val="en-GB"/>
          </w:rPr>
          <w:delText>    sibType-r17                         </w:delText>
        </w:r>
        <w:r w:rsidDel="00461FA7">
          <w:rPr>
            <w:rFonts w:ascii="Courier New" w:hAnsi="Courier New" w:cs="Courier New"/>
            <w:color w:val="993366"/>
            <w:sz w:val="16"/>
            <w:szCs w:val="16"/>
            <w:lang w:val="en-GB"/>
          </w:rPr>
          <w:delText>CHOICE</w:delText>
        </w:r>
        <w:r w:rsidDel="00461FA7">
          <w:rPr>
            <w:rFonts w:ascii="Courier New" w:hAnsi="Courier New" w:cs="Courier New"/>
            <w:color w:val="000000"/>
            <w:sz w:val="16"/>
            <w:szCs w:val="16"/>
            <w:lang w:val="en-GB"/>
          </w:rPr>
          <w:delText> {</w:delText>
        </w:r>
      </w:del>
    </w:p>
    <w:p w14:paraId="4FDF6536" w14:textId="49428EEA" w:rsidR="00F93ABC" w:rsidDel="00461FA7" w:rsidRDefault="00F93ABC" w:rsidP="00F93ABC">
      <w:pPr>
        <w:pStyle w:val="pl0"/>
        <w:shd w:val="clear" w:color="auto" w:fill="E6E6E6"/>
        <w:spacing w:before="0" w:beforeAutospacing="0" w:after="0" w:afterAutospacing="0"/>
        <w:rPr>
          <w:del w:id="91" w:author="QC v11 - Umesh" w:date="2024-04-01T13:08:00Z"/>
          <w:rFonts w:ascii="Courier New" w:hAnsi="Courier New" w:cs="Courier New"/>
          <w:color w:val="000000"/>
          <w:sz w:val="16"/>
          <w:szCs w:val="16"/>
        </w:rPr>
      </w:pPr>
      <w:del w:id="92" w:author="QC v11 - Umesh" w:date="2024-04-01T13:08:00Z">
        <w:r w:rsidDel="00461FA7">
          <w:rPr>
            <w:rFonts w:ascii="Courier New" w:hAnsi="Courier New" w:cs="Courier New"/>
            <w:color w:val="000000"/>
            <w:sz w:val="16"/>
            <w:szCs w:val="16"/>
            <w:lang w:val="en-GB"/>
          </w:rPr>
          <w:delText>        type1-r17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{sibType15, sibType16, sibType17, sibType18, sibType19, sibType20, sibType21,</w:delText>
        </w:r>
      </w:del>
    </w:p>
    <w:p w14:paraId="483AA7DA" w14:textId="52EC9675" w:rsidR="00F93ABC" w:rsidRPr="009D115B" w:rsidDel="00461FA7" w:rsidRDefault="00F93ABC" w:rsidP="00F93ABC">
      <w:pPr>
        <w:pStyle w:val="pl0"/>
        <w:shd w:val="clear" w:color="auto" w:fill="E6E6E6"/>
        <w:spacing w:before="0" w:beforeAutospacing="0" w:after="0" w:afterAutospacing="0"/>
        <w:rPr>
          <w:del w:id="93" w:author="QC v11 - Umesh" w:date="2024-04-01T13:08:00Z"/>
          <w:rFonts w:ascii="Courier New" w:hAnsi="Courier New" w:cs="Courier New"/>
          <w:color w:val="FF0000"/>
          <w:sz w:val="16"/>
          <w:szCs w:val="16"/>
        </w:rPr>
      </w:pPr>
      <w:del w:id="94" w:author="QC v11 - Umesh" w:date="2024-04-01T13:08:00Z">
        <w:r w:rsidDel="00461FA7">
          <w:rPr>
            <w:rFonts w:ascii="Courier New" w:hAnsi="Courier New" w:cs="Courier New"/>
            <w:color w:val="000000"/>
            <w:sz w:val="16"/>
            <w:szCs w:val="16"/>
            <w:lang w:val="en-GB"/>
          </w:rPr>
          <w:delText>                                                        sibType22-v1800, sibType23-v1800 ,sibType24-v1800, sibType25-v1800,</w:delText>
        </w:r>
        <w:r w:rsidRPr="009D115B" w:rsidDel="00461FA7">
          <w:rPr>
            <w:rFonts w:ascii="Courier New" w:hAnsi="Courier New" w:cs="Courier New"/>
            <w:color w:val="000000"/>
            <w:sz w:val="16"/>
            <w:szCs w:val="16"/>
            <w:lang w:val="en-GB"/>
          </w:rPr>
          <w:delText xml:space="preserve"> </w:delText>
        </w:r>
        <w:r w:rsidRPr="009D115B" w:rsidDel="00461FA7">
          <w:rPr>
            <w:rFonts w:ascii="Courier New" w:hAnsi="Courier New" w:cs="Courier New"/>
            <w:color w:val="FF0000"/>
            <w:sz w:val="16"/>
            <w:szCs w:val="16"/>
            <w:lang w:val="en-GB"/>
          </w:rPr>
          <w:delText>sibType4bis-v18xy</w:delText>
        </w:r>
      </w:del>
    </w:p>
    <w:p w14:paraId="0D462ADE" w14:textId="6AC1B598" w:rsidR="00F93ABC" w:rsidDel="00461FA7" w:rsidRDefault="00F93ABC" w:rsidP="00F93ABC">
      <w:pPr>
        <w:pStyle w:val="pl0"/>
        <w:shd w:val="clear" w:color="auto" w:fill="E6E6E6"/>
        <w:spacing w:before="0" w:beforeAutospacing="0" w:after="0" w:afterAutospacing="0"/>
        <w:rPr>
          <w:del w:id="95" w:author="QC v11 - Umesh" w:date="2024-04-01T13:08:00Z"/>
          <w:rFonts w:ascii="Courier New" w:hAnsi="Courier New" w:cs="Courier New"/>
          <w:color w:val="000000"/>
          <w:sz w:val="16"/>
          <w:szCs w:val="16"/>
        </w:rPr>
      </w:pPr>
      <w:del w:id="96" w:author="QC v11 - Umesh" w:date="2024-04-01T13:08:00Z">
        <w:r w:rsidRPr="009D115B" w:rsidDel="00461FA7">
          <w:rPr>
            <w:rFonts w:ascii="Courier New" w:hAnsi="Courier New" w:cs="Courier New"/>
            <w:color w:val="FF0000"/>
            <w:sz w:val="16"/>
            <w:szCs w:val="16"/>
            <w:lang w:val="en-GB"/>
          </w:rPr>
          <w:delText>                                                        </w:delText>
        </w:r>
        <w:r w:rsidRPr="009D115B" w:rsidDel="00461FA7">
          <w:rPr>
            <w:rFonts w:ascii="Courier New" w:hAnsi="Courier New" w:cs="Courier New"/>
            <w:strike/>
            <w:color w:val="FF0000"/>
            <w:sz w:val="16"/>
            <w:szCs w:val="16"/>
            <w:lang w:val="en-GB"/>
          </w:rPr>
          <w:delText>spare5</w:delText>
        </w:r>
        <w:r w:rsidDel="00461FA7">
          <w:rPr>
            <w:rFonts w:ascii="Courier New" w:hAnsi="Courier New" w:cs="Courier New"/>
            <w:color w:val="000000"/>
            <w:sz w:val="16"/>
            <w:szCs w:val="16"/>
            <w:lang w:val="en-GB"/>
          </w:rPr>
          <w:delText>, spare4, spare3, spare2, spare1,...},</w:delText>
        </w:r>
      </w:del>
    </w:p>
    <w:p w14:paraId="57E743DD" w14:textId="54F7B49F" w:rsidR="00F93ABC" w:rsidDel="00461FA7" w:rsidRDefault="00F93ABC" w:rsidP="00F93ABC">
      <w:pPr>
        <w:pStyle w:val="pl0"/>
        <w:shd w:val="clear" w:color="auto" w:fill="E6E6E6"/>
        <w:spacing w:before="0" w:beforeAutospacing="0" w:after="0" w:afterAutospacing="0"/>
        <w:rPr>
          <w:del w:id="97" w:author="QC v11 - Umesh" w:date="2024-04-01T13:08:00Z"/>
          <w:rFonts w:ascii="Courier New" w:hAnsi="Courier New" w:cs="Courier New"/>
          <w:color w:val="000000"/>
          <w:sz w:val="16"/>
          <w:szCs w:val="16"/>
        </w:rPr>
      </w:pPr>
      <w:del w:id="98" w:author="QC v11 - Umesh" w:date="2024-04-01T13:08:00Z">
        <w:r w:rsidDel="00461FA7">
          <w:rPr>
            <w:rFonts w:ascii="Courier New" w:hAnsi="Courier New" w:cs="Courier New"/>
            <w:color w:val="000000"/>
            <w:sz w:val="16"/>
            <w:szCs w:val="16"/>
            <w:lang w:val="en-GB"/>
          </w:rPr>
          <w:delText>        type2-r17                           </w:delText>
        </w:r>
        <w:r w:rsidDel="00461FA7">
          <w:rPr>
            <w:rFonts w:ascii="Courier New" w:hAnsi="Courier New" w:cs="Courier New"/>
            <w:color w:val="993366"/>
            <w:sz w:val="16"/>
            <w:szCs w:val="16"/>
            <w:lang w:val="en-GB"/>
          </w:rPr>
          <w:delText>SEQUENCE</w:delText>
        </w:r>
        <w:r w:rsidDel="00461FA7">
          <w:rPr>
            <w:rFonts w:ascii="Courier New" w:hAnsi="Courier New" w:cs="Courier New"/>
            <w:color w:val="000000"/>
            <w:sz w:val="16"/>
            <w:szCs w:val="16"/>
            <w:lang w:val="en-GB"/>
          </w:rPr>
          <w:delText> {</w:delText>
        </w:r>
      </w:del>
    </w:p>
    <w:p w14:paraId="5E235E7C" w14:textId="034CDDF4" w:rsidR="00F93ABC" w:rsidDel="00461FA7" w:rsidRDefault="00F93ABC" w:rsidP="00F93ABC">
      <w:pPr>
        <w:pStyle w:val="pl0"/>
        <w:shd w:val="clear" w:color="auto" w:fill="E6E6E6"/>
        <w:spacing w:before="0" w:beforeAutospacing="0" w:after="0" w:afterAutospacing="0"/>
        <w:rPr>
          <w:del w:id="99" w:author="QC v11 - Umesh" w:date="2024-04-01T13:08:00Z"/>
          <w:rFonts w:ascii="Courier New" w:hAnsi="Courier New" w:cs="Courier New"/>
          <w:color w:val="000000"/>
          <w:sz w:val="16"/>
          <w:szCs w:val="16"/>
        </w:rPr>
      </w:pPr>
      <w:del w:id="100" w:author="QC v11 - Umesh" w:date="2024-04-01T13:08:00Z">
        <w:r w:rsidDel="00461FA7">
          <w:rPr>
            <w:rFonts w:ascii="Courier New" w:hAnsi="Courier New" w:cs="Courier New"/>
            <w:color w:val="000000"/>
            <w:sz w:val="16"/>
            <w:szCs w:val="16"/>
            <w:lang w:val="en-GB"/>
          </w:rPr>
          <w:delText>            posSibType-r17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{posSibType1-9, posSibType1-10, posSibType2-24, posSibType2-25,</w:delText>
        </w:r>
      </w:del>
    </w:p>
    <w:p w14:paraId="0DEC95CA" w14:textId="0549ACCF" w:rsidR="00F93ABC" w:rsidDel="00461FA7" w:rsidRDefault="00F93ABC" w:rsidP="00F93ABC">
      <w:pPr>
        <w:pStyle w:val="pl0"/>
        <w:shd w:val="clear" w:color="auto" w:fill="E6E6E6"/>
        <w:spacing w:before="0" w:beforeAutospacing="0" w:after="0" w:afterAutospacing="0"/>
        <w:rPr>
          <w:del w:id="101" w:author="QC v11 - Umesh" w:date="2024-04-01T13:08:00Z"/>
          <w:rFonts w:ascii="Courier New" w:hAnsi="Courier New" w:cs="Courier New"/>
          <w:color w:val="000000"/>
          <w:sz w:val="16"/>
          <w:szCs w:val="16"/>
        </w:rPr>
      </w:pPr>
      <w:del w:id="102" w:author="QC v11 - Umesh" w:date="2024-04-01T13:08:00Z">
        <w:r w:rsidDel="00461FA7">
          <w:rPr>
            <w:rFonts w:ascii="Courier New" w:hAnsi="Courier New" w:cs="Courier New"/>
            <w:color w:val="000000"/>
            <w:sz w:val="16"/>
            <w:szCs w:val="16"/>
            <w:lang w:val="en-GB"/>
          </w:rPr>
          <w:delText>                                                            posSibType6-4, posSibType6-5, posSibType6-6, posSibType2-17a-v1770,</w:delText>
        </w:r>
      </w:del>
    </w:p>
    <w:p w14:paraId="483B1896" w14:textId="57BF106A" w:rsidR="00F93ABC" w:rsidDel="00461FA7" w:rsidRDefault="00F93ABC" w:rsidP="00F93ABC">
      <w:pPr>
        <w:pStyle w:val="pl0"/>
        <w:shd w:val="clear" w:color="auto" w:fill="E6E6E6"/>
        <w:spacing w:before="0" w:beforeAutospacing="0" w:after="0" w:afterAutospacing="0"/>
        <w:rPr>
          <w:del w:id="103" w:author="QC v11 - Umesh" w:date="2024-04-01T13:08:00Z"/>
          <w:rFonts w:ascii="Courier New" w:hAnsi="Courier New" w:cs="Courier New"/>
          <w:color w:val="000000"/>
          <w:sz w:val="16"/>
          <w:szCs w:val="16"/>
        </w:rPr>
      </w:pPr>
      <w:del w:id="104" w:author="QC v11 - Umesh" w:date="2024-04-01T13:08:00Z">
        <w:r w:rsidDel="00461FA7">
          <w:rPr>
            <w:rFonts w:ascii="Courier New" w:hAnsi="Courier New" w:cs="Courier New"/>
            <w:color w:val="000000"/>
            <w:sz w:val="16"/>
            <w:szCs w:val="16"/>
            <w:lang w:val="en-GB"/>
          </w:rPr>
          <w:delText>                                                            posSibType2-18a-v1770, posSibType2-20a-v1770, posSibType1-11-v1800,</w:delText>
        </w:r>
      </w:del>
    </w:p>
    <w:p w14:paraId="1E2B00CB" w14:textId="1C01071C" w:rsidR="00F93ABC" w:rsidDel="00461FA7" w:rsidRDefault="00F93ABC" w:rsidP="00F93ABC">
      <w:pPr>
        <w:pStyle w:val="pl0"/>
        <w:shd w:val="clear" w:color="auto" w:fill="E6E6E6"/>
        <w:spacing w:before="0" w:beforeAutospacing="0" w:after="0" w:afterAutospacing="0"/>
        <w:rPr>
          <w:del w:id="105" w:author="QC v11 - Umesh" w:date="2024-04-01T13:08:00Z"/>
          <w:rFonts w:ascii="Courier New" w:hAnsi="Courier New" w:cs="Courier New"/>
          <w:color w:val="000000"/>
          <w:sz w:val="16"/>
          <w:szCs w:val="16"/>
        </w:rPr>
      </w:pPr>
      <w:del w:id="106" w:author="QC v11 - Umesh" w:date="2024-04-01T13:08:00Z">
        <w:r w:rsidDel="00461FA7">
          <w:rPr>
            <w:rFonts w:ascii="Courier New" w:hAnsi="Courier New" w:cs="Courier New"/>
            <w:color w:val="000000"/>
            <w:sz w:val="16"/>
            <w:szCs w:val="16"/>
            <w:lang w:val="en-GB"/>
          </w:rPr>
          <w:delText>                                                            posSibType1-12-v1800, posSibType2-26-v1800, posSibType2-27-v1800,</w:delText>
        </w:r>
      </w:del>
    </w:p>
    <w:p w14:paraId="72CA3E77" w14:textId="6D81FC78" w:rsidR="00F93ABC" w:rsidDel="00461FA7" w:rsidRDefault="00F93ABC" w:rsidP="00F93ABC">
      <w:pPr>
        <w:pStyle w:val="pl0"/>
        <w:shd w:val="clear" w:color="auto" w:fill="E6E6E6"/>
        <w:spacing w:before="0" w:beforeAutospacing="0" w:after="0" w:afterAutospacing="0"/>
        <w:rPr>
          <w:del w:id="107" w:author="QC v11 - Umesh" w:date="2024-04-01T13:08:00Z"/>
          <w:rFonts w:ascii="Courier New" w:hAnsi="Courier New" w:cs="Courier New"/>
          <w:color w:val="000000"/>
          <w:sz w:val="16"/>
          <w:szCs w:val="16"/>
        </w:rPr>
      </w:pPr>
      <w:del w:id="108" w:author="QC v11 - Umesh" w:date="2024-04-01T13:08:00Z">
        <w:r w:rsidDel="00461FA7">
          <w:rPr>
            <w:rFonts w:ascii="Courier New" w:hAnsi="Courier New" w:cs="Courier New"/>
            <w:color w:val="000000"/>
            <w:sz w:val="16"/>
            <w:szCs w:val="16"/>
            <w:lang w:val="en-GB"/>
          </w:rPr>
          <w:delText>                                                            spare2, spare1,...},</w:delText>
        </w:r>
      </w:del>
    </w:p>
    <w:p w14:paraId="53CB4973" w14:textId="5D704119" w:rsidR="00F93ABC" w:rsidDel="00461FA7" w:rsidRDefault="00F93ABC" w:rsidP="00F93ABC">
      <w:pPr>
        <w:pStyle w:val="pl0"/>
        <w:shd w:val="clear" w:color="auto" w:fill="E6E6E6"/>
        <w:spacing w:before="0" w:beforeAutospacing="0" w:after="0" w:afterAutospacing="0"/>
        <w:rPr>
          <w:del w:id="109" w:author="QC v11 - Umesh" w:date="2024-04-01T13:08:00Z"/>
          <w:rFonts w:ascii="Courier New" w:hAnsi="Courier New" w:cs="Courier New"/>
          <w:color w:val="000000"/>
          <w:sz w:val="16"/>
          <w:szCs w:val="16"/>
        </w:rPr>
      </w:pPr>
      <w:del w:id="110" w:author="QC v11 - Umesh" w:date="2024-04-01T13:08:00Z">
        <w:r w:rsidDel="00461FA7">
          <w:rPr>
            <w:rFonts w:ascii="Courier New" w:hAnsi="Courier New" w:cs="Courier New"/>
            <w:color w:val="000000"/>
            <w:sz w:val="16"/>
            <w:szCs w:val="16"/>
            <w:lang w:val="en-GB"/>
          </w:rPr>
          <w:delText>            encrypted-r17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 true }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R</w:delText>
        </w:r>
      </w:del>
    </w:p>
    <w:p w14:paraId="38CDA21C" w14:textId="62188230" w:rsidR="00F93ABC" w:rsidDel="00461FA7" w:rsidRDefault="00F93ABC" w:rsidP="00F93ABC">
      <w:pPr>
        <w:pStyle w:val="pl0"/>
        <w:shd w:val="clear" w:color="auto" w:fill="E6E6E6"/>
        <w:spacing w:before="0" w:beforeAutospacing="0" w:after="0" w:afterAutospacing="0"/>
        <w:rPr>
          <w:del w:id="111" w:author="QC v11 - Umesh" w:date="2024-04-01T13:08:00Z"/>
          <w:rFonts w:ascii="Courier New" w:hAnsi="Courier New" w:cs="Courier New"/>
          <w:color w:val="000000"/>
          <w:sz w:val="16"/>
          <w:szCs w:val="16"/>
        </w:rPr>
      </w:pPr>
      <w:del w:id="112" w:author="QC v11 - Umesh" w:date="2024-04-01T13:08:00Z">
        <w:r w:rsidDel="00461FA7">
          <w:rPr>
            <w:rFonts w:ascii="Courier New" w:hAnsi="Courier New" w:cs="Courier New"/>
            <w:color w:val="000000"/>
            <w:sz w:val="16"/>
            <w:szCs w:val="16"/>
            <w:lang w:val="en-GB"/>
          </w:rPr>
          <w:delText>            gnss-id-r17                         GNSS-ID-r16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R</w:delText>
        </w:r>
      </w:del>
    </w:p>
    <w:p w14:paraId="43D0E423" w14:textId="5E3EE20E" w:rsidR="00F93ABC" w:rsidDel="00461FA7" w:rsidRDefault="00F93ABC" w:rsidP="00F93ABC">
      <w:pPr>
        <w:pStyle w:val="pl0"/>
        <w:shd w:val="clear" w:color="auto" w:fill="E6E6E6"/>
        <w:spacing w:before="0" w:beforeAutospacing="0" w:after="0" w:afterAutospacing="0"/>
        <w:rPr>
          <w:del w:id="113" w:author="QC v11 - Umesh" w:date="2024-04-01T13:08:00Z"/>
          <w:rFonts w:ascii="Courier New" w:hAnsi="Courier New" w:cs="Courier New"/>
          <w:color w:val="000000"/>
          <w:sz w:val="16"/>
          <w:szCs w:val="16"/>
        </w:rPr>
      </w:pPr>
      <w:del w:id="114" w:author="QC v11 - Umesh" w:date="2024-04-01T13:08:00Z">
        <w:r w:rsidDel="00461FA7">
          <w:rPr>
            <w:rFonts w:ascii="Courier New" w:hAnsi="Courier New" w:cs="Courier New"/>
            <w:color w:val="000000"/>
            <w:sz w:val="16"/>
            <w:szCs w:val="16"/>
            <w:lang w:val="en-GB"/>
          </w:rPr>
          <w:delText>            sbas-id-r17                         SBAS-ID-r16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Cond GNSS-ID-SBAS</w:delText>
        </w:r>
      </w:del>
    </w:p>
    <w:p w14:paraId="3FCCF5FF" w14:textId="366F7BF9" w:rsidR="00F93ABC" w:rsidDel="00461FA7" w:rsidRDefault="00F93ABC" w:rsidP="00F93ABC">
      <w:pPr>
        <w:pStyle w:val="pl0"/>
        <w:shd w:val="clear" w:color="auto" w:fill="E6E6E6"/>
        <w:spacing w:before="0" w:beforeAutospacing="0" w:after="0" w:afterAutospacing="0"/>
        <w:rPr>
          <w:del w:id="115" w:author="QC v11 - Umesh" w:date="2024-04-01T13:08:00Z"/>
          <w:rFonts w:ascii="Courier New" w:hAnsi="Courier New" w:cs="Courier New"/>
          <w:color w:val="000000"/>
          <w:sz w:val="16"/>
          <w:szCs w:val="16"/>
        </w:rPr>
      </w:pPr>
      <w:del w:id="116" w:author="QC v11 - Umesh" w:date="2024-04-01T13:08:00Z">
        <w:r w:rsidDel="00461FA7">
          <w:rPr>
            <w:rFonts w:ascii="Courier New" w:hAnsi="Courier New" w:cs="Courier New"/>
            <w:color w:val="000000"/>
            <w:sz w:val="16"/>
            <w:szCs w:val="16"/>
            <w:lang w:val="en-GB"/>
          </w:rPr>
          <w:delText>        }</w:delText>
        </w:r>
      </w:del>
    </w:p>
    <w:p w14:paraId="350604F7" w14:textId="3ADEF895" w:rsidR="00F93ABC" w:rsidDel="00461FA7" w:rsidRDefault="00F93ABC" w:rsidP="00F93ABC">
      <w:pPr>
        <w:pStyle w:val="pl0"/>
        <w:shd w:val="clear" w:color="auto" w:fill="E6E6E6"/>
        <w:spacing w:before="0" w:beforeAutospacing="0" w:after="0" w:afterAutospacing="0"/>
        <w:rPr>
          <w:del w:id="117" w:author="QC v11 - Umesh" w:date="2024-04-01T13:08:00Z"/>
          <w:rFonts w:ascii="Courier New" w:hAnsi="Courier New" w:cs="Courier New"/>
          <w:color w:val="000000"/>
          <w:sz w:val="16"/>
          <w:szCs w:val="16"/>
        </w:rPr>
      </w:pPr>
      <w:del w:id="118" w:author="QC v11 - Umesh" w:date="2024-04-01T13:08:00Z">
        <w:r w:rsidDel="00461FA7">
          <w:rPr>
            <w:rFonts w:ascii="Courier New" w:hAnsi="Courier New" w:cs="Courier New"/>
            <w:color w:val="000000"/>
            <w:sz w:val="16"/>
            <w:szCs w:val="16"/>
            <w:lang w:val="en-GB"/>
          </w:rPr>
          <w:delText>    },</w:delText>
        </w:r>
      </w:del>
    </w:p>
    <w:p w14:paraId="42F93C97" w14:textId="2B5F06A1" w:rsidR="00F93ABC" w:rsidDel="00461FA7" w:rsidRDefault="00F93ABC" w:rsidP="00F93ABC">
      <w:pPr>
        <w:pStyle w:val="pl0"/>
        <w:shd w:val="clear" w:color="auto" w:fill="E6E6E6"/>
        <w:spacing w:before="0" w:beforeAutospacing="0" w:after="0" w:afterAutospacing="0"/>
        <w:rPr>
          <w:del w:id="119" w:author="QC v11 - Umesh" w:date="2024-04-01T13:08:00Z"/>
          <w:rFonts w:ascii="Courier New" w:hAnsi="Courier New" w:cs="Courier New"/>
          <w:color w:val="000000"/>
          <w:sz w:val="16"/>
          <w:szCs w:val="16"/>
        </w:rPr>
      </w:pPr>
      <w:del w:id="120" w:author="QC v11 - Umesh" w:date="2024-04-01T13:08:00Z">
        <w:r w:rsidDel="00461FA7">
          <w:rPr>
            <w:rFonts w:ascii="Courier New" w:hAnsi="Courier New" w:cs="Courier New"/>
            <w:color w:val="000000"/>
            <w:sz w:val="16"/>
            <w:szCs w:val="16"/>
            <w:lang w:val="en-GB"/>
          </w:rPr>
          <w:delText>    valueTag-r17                            </w:delText>
        </w:r>
        <w:r w:rsidDel="00461FA7">
          <w:rPr>
            <w:rFonts w:ascii="Courier New" w:hAnsi="Courier New" w:cs="Courier New"/>
            <w:color w:val="993366"/>
            <w:sz w:val="16"/>
            <w:szCs w:val="16"/>
            <w:lang w:val="en-GB"/>
          </w:rPr>
          <w:delText>INTEGER</w:delText>
        </w:r>
        <w:r w:rsidDel="00461FA7">
          <w:rPr>
            <w:rFonts w:ascii="Courier New" w:hAnsi="Courier New" w:cs="Courier New"/>
            <w:color w:val="000000"/>
            <w:sz w:val="16"/>
            <w:szCs w:val="16"/>
            <w:lang w:val="en-GB"/>
          </w:rPr>
          <w:delText> (0..31)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Cond NonPosSIB</w:delText>
        </w:r>
      </w:del>
    </w:p>
    <w:p w14:paraId="6E9643EB" w14:textId="17ABD666" w:rsidR="00F93ABC" w:rsidDel="00461FA7" w:rsidRDefault="00F93ABC" w:rsidP="00F93ABC">
      <w:pPr>
        <w:pStyle w:val="pl0"/>
        <w:shd w:val="clear" w:color="auto" w:fill="E6E6E6"/>
        <w:spacing w:before="0" w:beforeAutospacing="0" w:after="0" w:afterAutospacing="0"/>
        <w:rPr>
          <w:del w:id="121" w:author="QC v11 - Umesh" w:date="2024-04-01T13:08:00Z"/>
          <w:rFonts w:ascii="Courier New" w:hAnsi="Courier New" w:cs="Courier New"/>
          <w:color w:val="000000"/>
          <w:sz w:val="16"/>
          <w:szCs w:val="16"/>
        </w:rPr>
      </w:pPr>
      <w:del w:id="122" w:author="QC v11 - Umesh" w:date="2024-04-01T13:08:00Z">
        <w:r w:rsidDel="00461FA7">
          <w:rPr>
            <w:rFonts w:ascii="Courier New" w:hAnsi="Courier New" w:cs="Courier New"/>
            <w:color w:val="000000"/>
            <w:sz w:val="16"/>
            <w:szCs w:val="16"/>
            <w:lang w:val="en-GB"/>
          </w:rPr>
          <w:delText>    areaScope-r17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{true}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S</w:delText>
        </w:r>
      </w:del>
    </w:p>
    <w:p w14:paraId="15B89120" w14:textId="3C96574C" w:rsidR="00F93ABC" w:rsidDel="00461FA7" w:rsidRDefault="00F93ABC" w:rsidP="00F93ABC">
      <w:pPr>
        <w:pStyle w:val="pl0"/>
        <w:shd w:val="clear" w:color="auto" w:fill="E6E6E6"/>
        <w:spacing w:before="0" w:beforeAutospacing="0" w:after="0" w:afterAutospacing="0"/>
        <w:rPr>
          <w:del w:id="123" w:author="QC v11 - Umesh" w:date="2024-04-01T13:08:00Z"/>
          <w:rFonts w:ascii="Courier New" w:hAnsi="Courier New" w:cs="Courier New"/>
          <w:color w:val="000000"/>
          <w:sz w:val="16"/>
          <w:szCs w:val="16"/>
        </w:rPr>
      </w:pPr>
      <w:del w:id="124" w:author="QC v11 - Umesh" w:date="2024-04-01T13:08:00Z">
        <w:r w:rsidDel="00461FA7">
          <w:rPr>
            <w:rFonts w:ascii="Courier New" w:hAnsi="Courier New" w:cs="Courier New"/>
            <w:color w:val="000000"/>
            <w:sz w:val="16"/>
            <w:szCs w:val="16"/>
            <w:lang w:val="en-GB"/>
          </w:rPr>
          <w:delText>}</w:delText>
        </w:r>
      </w:del>
    </w:p>
    <w:p w14:paraId="64A42AC0" w14:textId="6E9FD6F3" w:rsidR="00F93ABC" w:rsidDel="00461FA7" w:rsidRDefault="00F93ABC" w:rsidP="00F93ABC">
      <w:pPr>
        <w:rPr>
          <w:del w:id="125" w:author="QC v11 - Umesh" w:date="2024-04-01T13:08:00Z"/>
        </w:rPr>
      </w:pPr>
    </w:p>
    <w:p w14:paraId="0908F573" w14:textId="693EC988" w:rsidR="00F93ABC" w:rsidRPr="00672FD0" w:rsidDel="00461FA7" w:rsidRDefault="00F93ABC" w:rsidP="00F93ABC">
      <w:pPr>
        <w:keepNext/>
        <w:keepLines/>
        <w:spacing w:before="120"/>
        <w:ind w:left="1418" w:hanging="1418"/>
        <w:outlineLvl w:val="3"/>
        <w:rPr>
          <w:del w:id="126" w:author="QC v11 - Umesh" w:date="2024-04-01T13:08:00Z"/>
          <w:rFonts w:ascii="Arial" w:hAnsi="Arial"/>
          <w:i/>
          <w:noProof/>
          <w:color w:val="FF0000"/>
          <w:sz w:val="24"/>
          <w:lang w:eastAsia="ja-JP"/>
        </w:rPr>
      </w:pPr>
      <w:del w:id="127" w:author="QC v11 - Umesh" w:date="2024-04-01T13:08:00Z">
        <w:r w:rsidRPr="00672FD0" w:rsidDel="00461FA7">
          <w:rPr>
            <w:rFonts w:ascii="Arial" w:hAnsi="Arial"/>
            <w:color w:val="FF0000"/>
            <w:sz w:val="24"/>
            <w:lang w:eastAsia="ja-JP"/>
          </w:rPr>
          <w:delText>–</w:delText>
        </w:r>
        <w:r w:rsidRPr="00672FD0" w:rsidDel="00461FA7">
          <w:rPr>
            <w:rFonts w:ascii="Arial" w:hAnsi="Arial"/>
            <w:color w:val="FF0000"/>
            <w:sz w:val="24"/>
            <w:lang w:eastAsia="ja-JP"/>
          </w:rPr>
          <w:tab/>
        </w:r>
        <w:r w:rsidRPr="00672FD0" w:rsidDel="00461FA7">
          <w:rPr>
            <w:rFonts w:ascii="Arial" w:hAnsi="Arial"/>
            <w:i/>
            <w:noProof/>
            <w:color w:val="FF0000"/>
            <w:sz w:val="24"/>
            <w:lang w:eastAsia="ja-JP"/>
          </w:rPr>
          <w:delText>SIB4bis</w:delText>
        </w:r>
      </w:del>
    </w:p>
    <w:p w14:paraId="37BCED42" w14:textId="2534A4C7" w:rsidR="00F93ABC" w:rsidRPr="00672FD0" w:rsidDel="00461FA7" w:rsidRDefault="00F93ABC" w:rsidP="00F93ABC">
      <w:pPr>
        <w:rPr>
          <w:del w:id="128" w:author="QC v11 - Umesh" w:date="2024-04-01T13:08:00Z"/>
          <w:iCs/>
          <w:color w:val="FF0000"/>
          <w:lang w:eastAsia="ja-JP"/>
        </w:rPr>
      </w:pPr>
      <w:del w:id="129" w:author="QC v11 - Umesh" w:date="2024-04-01T13:08:00Z">
        <w:r w:rsidRPr="00672FD0" w:rsidDel="00461FA7">
          <w:rPr>
            <w:i/>
            <w:noProof/>
            <w:color w:val="FF0000"/>
            <w:lang w:eastAsia="ja-JP"/>
          </w:rPr>
          <w:delText>SIB4bis</w:delText>
        </w:r>
        <w:r w:rsidRPr="00672FD0" w:rsidDel="00461FA7">
          <w:rPr>
            <w:iCs/>
            <w:color w:val="FF0000"/>
            <w:lang w:eastAsia="ja-JP"/>
          </w:rPr>
          <w:delText xml:space="preserve"> contains information relevant for less than 5MHz inter-frequency cell re-selection (i.e. information about </w:delText>
        </w:r>
        <w:r w:rsidRPr="00672FD0" w:rsidDel="00461FA7">
          <w:rPr>
            <w:color w:val="FF0000"/>
            <w:lang w:eastAsia="ja-JP"/>
          </w:rPr>
          <w:delText>other NR frequencies and inter-frequency neighbouring cells relevant for cell re-selection), which can also be used for NR idle/inactive measurements. The IE includes cell re-selection parameters common for a frequency as well as cell specific re-selection parameters.</w:delText>
        </w:r>
        <w:r w:rsidDel="00461FA7">
          <w:rPr>
            <w:color w:val="FF0000"/>
            <w:lang w:eastAsia="ja-JP"/>
          </w:rPr>
          <w:delText xml:space="preserve"> </w:delText>
        </w:r>
      </w:del>
      <w:ins w:id="130" w:author="vivo" w:date="2024-03-26T09:19:00Z">
        <w:del w:id="131" w:author="QC v11 - Umesh" w:date="2024-04-01T13:08:00Z">
          <w:r w:rsidRPr="006D1015" w:rsidDel="00461FA7">
            <w:rPr>
              <w:color w:val="FF0000"/>
              <w:highlight w:val="yellow"/>
              <w:lang w:eastAsia="ja-JP"/>
            </w:rPr>
            <w:delText xml:space="preserve">SIB4bis </w:delText>
          </w:r>
          <w:r w:rsidDel="00461FA7">
            <w:rPr>
              <w:color w:val="FF0000"/>
              <w:highlight w:val="yellow"/>
              <w:lang w:eastAsia="ja-JP"/>
            </w:rPr>
            <w:delText>can be sent</w:delText>
          </w:r>
          <w:r w:rsidRPr="006D1015" w:rsidDel="00461FA7">
            <w:rPr>
              <w:color w:val="FF0000"/>
              <w:highlight w:val="yellow"/>
              <w:lang w:eastAsia="ja-JP"/>
            </w:rPr>
            <w:delText xml:space="preserve"> </w:delText>
          </w:r>
          <w:r w:rsidDel="00461FA7">
            <w:rPr>
              <w:color w:val="FF0000"/>
              <w:highlight w:val="yellow"/>
              <w:lang w:eastAsia="ja-JP"/>
            </w:rPr>
            <w:delText xml:space="preserve">only </w:delText>
          </w:r>
          <w:r w:rsidRPr="006D1015" w:rsidDel="00461FA7">
            <w:rPr>
              <w:color w:val="FF0000"/>
              <w:highlight w:val="yellow"/>
              <w:lang w:eastAsia="ja-JP"/>
            </w:rPr>
            <w:delText xml:space="preserve">when SIB4 is </w:delText>
          </w:r>
          <w:r w:rsidDel="00461FA7">
            <w:rPr>
              <w:color w:val="FF0000"/>
              <w:highlight w:val="yellow"/>
              <w:lang w:eastAsia="ja-JP"/>
            </w:rPr>
            <w:delText>not used</w:delText>
          </w:r>
          <w:r w:rsidRPr="006D1015" w:rsidDel="00461FA7">
            <w:rPr>
              <w:color w:val="FF0000"/>
              <w:highlight w:val="yellow"/>
              <w:lang w:eastAsia="ja-JP"/>
            </w:rPr>
            <w:delText>.</w:delText>
          </w:r>
        </w:del>
      </w:ins>
    </w:p>
    <w:p w14:paraId="65E6C475" w14:textId="3C7AE16F"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2" w:author="QC v11 - Umesh" w:date="2024-04-01T13:08:00Z"/>
          <w:rFonts w:ascii="Courier New" w:hAnsi="Courier New"/>
          <w:noProof/>
          <w:color w:val="FF0000"/>
          <w:sz w:val="16"/>
          <w:lang w:eastAsia="en-GB"/>
        </w:rPr>
      </w:pPr>
      <w:del w:id="133" w:author="QC v11 - Umesh" w:date="2024-04-01T13:08:00Z">
        <w:r w:rsidRPr="00672FD0" w:rsidDel="00461FA7">
          <w:rPr>
            <w:rFonts w:ascii="Courier New" w:hAnsi="Courier New"/>
            <w:noProof/>
            <w:color w:val="FF0000"/>
            <w:sz w:val="16"/>
            <w:lang w:eastAsia="en-GB"/>
          </w:rPr>
          <w:delText>SIB4bis-r18 ::=                            SEQUENCE {</w:delText>
        </w:r>
      </w:del>
    </w:p>
    <w:p w14:paraId="610BA148" w14:textId="6587376F"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4" w:author="QC v11 - Umesh" w:date="2024-04-01T13:08:00Z"/>
          <w:rFonts w:ascii="Courier New" w:hAnsi="Courier New"/>
          <w:noProof/>
          <w:color w:val="FF0000"/>
          <w:sz w:val="16"/>
          <w:lang w:eastAsia="en-GB"/>
        </w:rPr>
      </w:pPr>
      <w:del w:id="135" w:author="QC v11 - Umesh" w:date="2024-04-01T13:08:00Z">
        <w:r w:rsidRPr="00672FD0" w:rsidDel="00461FA7">
          <w:rPr>
            <w:rFonts w:ascii="Courier New" w:hAnsi="Courier New"/>
            <w:noProof/>
            <w:color w:val="FF0000"/>
            <w:sz w:val="16"/>
            <w:lang w:eastAsia="en-GB"/>
          </w:rPr>
          <w:delText xml:space="preserve">    interFreqCarrierFreqList2-r18</w:delText>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delText>InterFreqCarrierFreqList</w:delText>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delText>OPTIONAL   -- Need R</w:delText>
        </w:r>
      </w:del>
    </w:p>
    <w:p w14:paraId="16372CC3" w14:textId="69C54E9E"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6" w:author="QC v11 - Umesh" w:date="2024-04-01T13:08:00Z"/>
          <w:rFonts w:ascii="Courier New" w:hAnsi="Courier New"/>
          <w:noProof/>
          <w:color w:val="FF0000"/>
          <w:sz w:val="16"/>
          <w:lang w:eastAsia="en-GB"/>
        </w:rPr>
      </w:pPr>
      <w:del w:id="137" w:author="QC v11 - Umesh" w:date="2024-04-01T13:08:00Z">
        <w:r w:rsidRPr="00672FD0" w:rsidDel="00461FA7">
          <w:rPr>
            <w:rFonts w:ascii="Courier New" w:hAnsi="Courier New"/>
            <w:noProof/>
            <w:color w:val="FF0000"/>
            <w:sz w:val="16"/>
            <w:lang w:eastAsia="en-GB"/>
          </w:rPr>
          <w:delText xml:space="preserve">    interFreqCarrierFreqList2Ext1-v18xy     InterFreqCarrierFreqList-v1610              OPTIONAL   -- Need R</w:delText>
        </w:r>
      </w:del>
    </w:p>
    <w:p w14:paraId="5DBCF401" w14:textId="4D5AEE05"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8" w:author="QC v11 - Umesh" w:date="2024-04-01T13:08:00Z"/>
          <w:rFonts w:ascii="Courier New" w:hAnsi="Courier New"/>
          <w:noProof/>
          <w:color w:val="FF0000"/>
          <w:sz w:val="16"/>
          <w:lang w:eastAsia="en-GB"/>
        </w:rPr>
      </w:pPr>
      <w:del w:id="139" w:author="QC v11 - Umesh" w:date="2024-04-01T13:08:00Z">
        <w:r w:rsidRPr="00672FD0" w:rsidDel="00461FA7">
          <w:rPr>
            <w:rFonts w:ascii="Courier New" w:hAnsi="Courier New"/>
            <w:noProof/>
            <w:color w:val="FF0000"/>
            <w:sz w:val="16"/>
            <w:lang w:eastAsia="en-GB"/>
          </w:rPr>
          <w:delText xml:space="preserve">    interFreqCarrierFreqList2Ext2-v18xy     InterFreqCarrierFreqList-v1700              OPTIONAL   -- Need R</w:delText>
        </w:r>
      </w:del>
    </w:p>
    <w:p w14:paraId="34E9A8EC" w14:textId="6409F026"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0" w:author="QC v11 - Umesh" w:date="2024-04-01T13:08:00Z"/>
          <w:rFonts w:ascii="Courier New" w:hAnsi="Courier New"/>
          <w:noProof/>
          <w:color w:val="FF0000"/>
          <w:sz w:val="16"/>
          <w:lang w:eastAsia="en-GB"/>
        </w:rPr>
      </w:pPr>
      <w:del w:id="141" w:author="QC v11 - Umesh" w:date="2024-04-01T13:08:00Z">
        <w:r w:rsidRPr="00672FD0" w:rsidDel="00461FA7">
          <w:rPr>
            <w:rFonts w:ascii="Courier New" w:hAnsi="Courier New"/>
            <w:noProof/>
            <w:color w:val="FF0000"/>
            <w:sz w:val="16"/>
            <w:lang w:eastAsia="en-GB"/>
          </w:rPr>
          <w:delText xml:space="preserve">    interFreqCarrierFreqList2Ext3-v18xy     InterFreqCarrierFreqList-v1720              OPTIONAL   -- Need R</w:delText>
        </w:r>
      </w:del>
    </w:p>
    <w:p w14:paraId="0302486B" w14:textId="27868C51"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2" w:author="QC v11 - Umesh" w:date="2024-04-01T13:08:00Z"/>
          <w:rFonts w:ascii="Courier New" w:hAnsi="Courier New"/>
          <w:noProof/>
          <w:color w:val="FF0000"/>
          <w:sz w:val="16"/>
          <w:lang w:eastAsia="en-GB"/>
        </w:rPr>
      </w:pPr>
      <w:del w:id="143" w:author="QC v11 - Umesh" w:date="2024-04-01T13:08:00Z">
        <w:r w:rsidRPr="00672FD0" w:rsidDel="00461FA7">
          <w:rPr>
            <w:rFonts w:ascii="Courier New" w:hAnsi="Courier New"/>
            <w:noProof/>
            <w:color w:val="FF0000"/>
            <w:sz w:val="16"/>
            <w:lang w:eastAsia="en-GB"/>
          </w:rPr>
          <w:delText xml:space="preserve">    interFreqCarrierFreqList2Ext4-v18xy     InterFreqCarrierFreqList-v1730              OPTIONAL   -- Need R</w:delText>
        </w:r>
      </w:del>
    </w:p>
    <w:p w14:paraId="09A0ECD1" w14:textId="7806F669"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 w:author="QC v11 - Umesh" w:date="2024-04-01T13:08:00Z"/>
          <w:rFonts w:ascii="Courier New" w:hAnsi="Courier New"/>
          <w:noProof/>
          <w:color w:val="FF0000"/>
          <w:sz w:val="16"/>
          <w:lang w:eastAsia="en-GB"/>
        </w:rPr>
      </w:pPr>
      <w:del w:id="145" w:author="QC v11 - Umesh" w:date="2024-04-01T13:08:00Z">
        <w:r w:rsidRPr="00672FD0" w:rsidDel="00461FA7">
          <w:rPr>
            <w:rFonts w:ascii="Courier New" w:hAnsi="Courier New"/>
            <w:noProof/>
            <w:color w:val="FF0000"/>
            <w:sz w:val="16"/>
            <w:lang w:eastAsia="en-GB"/>
          </w:rPr>
          <w:delText xml:space="preserve">    interFreqCarrierFreqList2Ext5-v18xy     InterFreqCarrierFreqList-v1760              OPTIONAL   -- Need R</w:delText>
        </w:r>
      </w:del>
    </w:p>
    <w:p w14:paraId="7DA9CD64" w14:textId="223A2915"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6" w:author="QC v11 - Umesh" w:date="2024-04-01T13:08:00Z"/>
          <w:rFonts w:ascii="Courier New" w:hAnsi="Courier New"/>
          <w:noProof/>
          <w:color w:val="FF0000"/>
          <w:sz w:val="16"/>
          <w:lang w:eastAsia="en-GB"/>
        </w:rPr>
      </w:pPr>
      <w:del w:id="147" w:author="QC v11 - Umesh" w:date="2024-04-01T13:08:00Z">
        <w:r w:rsidRPr="00672FD0" w:rsidDel="00461FA7">
          <w:rPr>
            <w:rFonts w:ascii="Courier New" w:hAnsi="Courier New"/>
            <w:noProof/>
            <w:color w:val="FF0000"/>
            <w:sz w:val="16"/>
            <w:lang w:eastAsia="en-GB"/>
          </w:rPr>
          <w:delText xml:space="preserve">    interFreqCarrierFreqList2Ext6-v18xy     InterFreqCarrierFreqList-v1800              OPTIONAL   -- Need R</w:delText>
        </w:r>
      </w:del>
    </w:p>
    <w:p w14:paraId="76396063" w14:textId="349859B6"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8" w:author="QC v11 - Umesh" w:date="2024-04-01T13:08:00Z"/>
          <w:rFonts w:ascii="Courier New" w:hAnsi="Courier New"/>
          <w:noProof/>
          <w:color w:val="FF0000"/>
          <w:sz w:val="16"/>
          <w:lang w:eastAsia="en-GB"/>
        </w:rPr>
      </w:pPr>
      <w:del w:id="149" w:author="QC v11 - Umesh" w:date="2024-04-01T13:08:00Z">
        <w:r w:rsidRPr="00672FD0" w:rsidDel="00461FA7">
          <w:rPr>
            <w:rFonts w:ascii="Courier New" w:hAnsi="Courier New"/>
            <w:noProof/>
            <w:color w:val="FF0000"/>
            <w:sz w:val="16"/>
            <w:lang w:eastAsia="en-GB"/>
          </w:rPr>
          <w:delText xml:space="preserve">    lateNonCriticalExtension            </w:delText>
        </w:r>
        <w:r w:rsidRPr="00672FD0" w:rsidDel="00461FA7">
          <w:rPr>
            <w:rFonts w:ascii="Courier New" w:hAnsi="Courier New"/>
            <w:noProof/>
            <w:color w:val="FF0000"/>
            <w:sz w:val="16"/>
            <w:lang w:eastAsia="en-GB"/>
          </w:rPr>
          <w:tab/>
          <w:delText>OCTET STRING                                OPTIONAL,</w:delText>
        </w:r>
      </w:del>
    </w:p>
    <w:p w14:paraId="1233BC9D" w14:textId="159E3BA0"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0" w:author="QC v11 - Umesh" w:date="2024-04-01T13:08:00Z"/>
          <w:rFonts w:ascii="Courier New" w:hAnsi="Courier New"/>
          <w:noProof/>
          <w:color w:val="FF0000"/>
          <w:sz w:val="16"/>
          <w:lang w:eastAsia="en-GB"/>
        </w:rPr>
      </w:pPr>
      <w:del w:id="151" w:author="QC v11 - Umesh" w:date="2024-04-01T13:08:00Z">
        <w:r w:rsidRPr="00672FD0" w:rsidDel="00461FA7">
          <w:rPr>
            <w:rFonts w:ascii="Courier New" w:hAnsi="Courier New"/>
            <w:noProof/>
            <w:color w:val="FF0000"/>
            <w:sz w:val="16"/>
            <w:lang w:eastAsia="en-GB"/>
          </w:rPr>
          <w:delText xml:space="preserve">    ...,</w:delText>
        </w:r>
      </w:del>
    </w:p>
    <w:p w14:paraId="65D7963E" w14:textId="38D632C8"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QC v11 - Umesh" w:date="2024-04-01T13:08:00Z"/>
          <w:rFonts w:ascii="Courier New" w:hAnsi="Courier New"/>
          <w:noProof/>
          <w:color w:val="FF0000"/>
          <w:sz w:val="16"/>
          <w:lang w:eastAsia="en-GB"/>
        </w:rPr>
      </w:pPr>
      <w:del w:id="153" w:author="QC v11 - Umesh" w:date="2024-04-01T13:08:00Z">
        <w:r w:rsidRPr="00672FD0" w:rsidDel="00461FA7">
          <w:rPr>
            <w:rFonts w:ascii="Courier New" w:hAnsi="Courier New"/>
            <w:noProof/>
            <w:color w:val="FF0000"/>
            <w:sz w:val="16"/>
            <w:lang w:eastAsia="en-GB"/>
          </w:rPr>
          <w:delText>}</w:delText>
        </w:r>
      </w:del>
    </w:p>
    <w:p w14:paraId="1AABC61B" w14:textId="0C66FADA"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QC v11 - Umesh" w:date="2024-04-01T13:08:00Z"/>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rsidDel="00461FA7" w14:paraId="6B0BFEBD" w14:textId="558D096A" w:rsidTr="007B1130">
        <w:trPr>
          <w:cantSplit/>
          <w:tblHeader/>
          <w:del w:id="155"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51917D9E" w:rsidR="00F93ABC" w:rsidRPr="00672FD0" w:rsidDel="00461FA7" w:rsidRDefault="00F93ABC" w:rsidP="007B1130">
            <w:pPr>
              <w:keepNext/>
              <w:keepLines/>
              <w:spacing w:after="0"/>
              <w:jc w:val="center"/>
              <w:rPr>
                <w:del w:id="156" w:author="QC v11 - Umesh" w:date="2024-04-01T13:08:00Z"/>
                <w:rFonts w:ascii="Arial" w:hAnsi="Arial"/>
                <w:b/>
                <w:color w:val="FF0000"/>
                <w:sz w:val="18"/>
                <w:lang w:eastAsia="en-GB"/>
              </w:rPr>
            </w:pPr>
            <w:del w:id="157" w:author="QC v11 - Umesh" w:date="2024-04-01T13:08:00Z">
              <w:r w:rsidRPr="00672FD0" w:rsidDel="00461FA7">
                <w:rPr>
                  <w:rFonts w:ascii="Arial" w:hAnsi="Arial"/>
                  <w:b/>
                  <w:i/>
                  <w:noProof/>
                  <w:color w:val="FF0000"/>
                  <w:sz w:val="18"/>
                  <w:lang w:eastAsia="en-GB"/>
                </w:rPr>
                <w:delText>SIB4bis</w:delText>
              </w:r>
              <w:r w:rsidRPr="00672FD0" w:rsidDel="00461FA7">
                <w:rPr>
                  <w:rFonts w:ascii="Arial" w:hAnsi="Arial"/>
                  <w:b/>
                  <w:iCs/>
                  <w:noProof/>
                  <w:color w:val="FF0000"/>
                  <w:sz w:val="18"/>
                  <w:lang w:eastAsia="en-GB"/>
                </w:rPr>
                <w:delText xml:space="preserve"> field descriptions</w:delText>
              </w:r>
            </w:del>
          </w:p>
        </w:tc>
      </w:tr>
      <w:tr w:rsidR="00F93ABC" w:rsidRPr="00672FD0" w:rsidDel="00461FA7" w14:paraId="78411B58" w14:textId="3F8CEB37" w:rsidTr="007B1130">
        <w:trPr>
          <w:cantSplit/>
          <w:del w:id="158" w:author="QC v11 - Umesh" w:date="2024-04-01T13:08:00Z"/>
        </w:trPr>
        <w:tc>
          <w:tcPr>
            <w:tcW w:w="14175" w:type="dxa"/>
            <w:tcBorders>
              <w:top w:val="single" w:sz="4" w:space="0" w:color="808080"/>
              <w:left w:val="single" w:sz="4" w:space="0" w:color="808080"/>
              <w:bottom w:val="single" w:sz="4" w:space="0" w:color="808080"/>
              <w:right w:val="single" w:sz="4" w:space="0" w:color="808080"/>
            </w:tcBorders>
          </w:tcPr>
          <w:p w14:paraId="46388023" w14:textId="39C83108" w:rsidR="00F93ABC" w:rsidRPr="00672FD0" w:rsidDel="00461FA7" w:rsidRDefault="00F93ABC" w:rsidP="007B1130">
            <w:pPr>
              <w:keepNext/>
              <w:keepLines/>
              <w:spacing w:after="0"/>
              <w:rPr>
                <w:del w:id="159" w:author="QC v11 - Umesh" w:date="2024-04-01T13:08:00Z"/>
                <w:rFonts w:ascii="Arial" w:hAnsi="Arial"/>
                <w:b/>
                <w:i/>
                <w:noProof/>
                <w:color w:val="FF0000"/>
                <w:sz w:val="18"/>
                <w:lang w:eastAsia="sv-SE"/>
              </w:rPr>
            </w:pPr>
            <w:del w:id="160" w:author="QC v11 - Umesh" w:date="2024-04-01T13:08:00Z">
              <w:r w:rsidRPr="00672FD0" w:rsidDel="00461FA7">
                <w:rPr>
                  <w:rFonts w:ascii="Arial" w:hAnsi="Arial"/>
                  <w:b/>
                  <w:i/>
                  <w:noProof/>
                  <w:color w:val="FF0000"/>
                  <w:sz w:val="18"/>
                  <w:lang w:eastAsia="sv-SE"/>
                </w:rPr>
                <w:delText>interFreqCarrierFreqList2</w:delText>
              </w:r>
            </w:del>
          </w:p>
          <w:p w14:paraId="009892B7" w14:textId="724E43D3" w:rsidR="00F93ABC" w:rsidRPr="00672FD0" w:rsidDel="00461FA7" w:rsidRDefault="00F93ABC" w:rsidP="007B1130">
            <w:pPr>
              <w:keepNext/>
              <w:keepLines/>
              <w:spacing w:after="0"/>
              <w:rPr>
                <w:del w:id="161" w:author="QC v11 - Umesh" w:date="2024-04-01T13:08:00Z"/>
                <w:rFonts w:ascii="Arial" w:hAnsi="Arial"/>
                <w:b/>
                <w:i/>
                <w:noProof/>
                <w:color w:val="FF0000"/>
                <w:sz w:val="18"/>
                <w:lang w:eastAsia="sv-SE"/>
              </w:rPr>
            </w:pPr>
            <w:del w:id="162" w:author="QC v11 - Umesh" w:date="2024-04-01T13:08:00Z">
              <w:r w:rsidRPr="00672FD0" w:rsidDel="00461FA7">
                <w:rPr>
                  <w:rFonts w:ascii="Arial" w:hAnsi="Arial"/>
                  <w:noProof/>
                  <w:color w:val="FF0000"/>
                  <w:sz w:val="18"/>
                  <w:lang w:eastAsia="sv-SE"/>
                </w:rPr>
                <w:delText xml:space="preserve">List of neighbouring carrier frequencies and frequency specific cell re-selection information </w:delText>
              </w:r>
              <w:r w:rsidRPr="00672FD0" w:rsidDel="00461FA7">
                <w:rPr>
                  <w:rFonts w:ascii="Arial" w:hAnsi="Arial" w:hint="eastAsia"/>
                  <w:noProof/>
                  <w:color w:val="FF0000"/>
                  <w:sz w:val="18"/>
                  <w:lang w:eastAsia="sv-SE"/>
                </w:rPr>
                <w:delText>for</w:delText>
              </w:r>
              <w:r w:rsidRPr="00672FD0" w:rsidDel="00461FA7">
                <w:rPr>
                  <w:rFonts w:ascii="Arial" w:hAnsi="Arial"/>
                  <w:noProof/>
                  <w:color w:val="FF0000"/>
                  <w:sz w:val="18"/>
                  <w:lang w:eastAsia="sv-SE"/>
                </w:rPr>
                <w:delText xml:space="preserve"> carriers less than 5 MHz for FR1.</w:delText>
              </w:r>
              <w:r w:rsidRPr="00672FD0" w:rsidDel="00461FA7">
                <w:rPr>
                  <w:rFonts w:ascii="Arial" w:hAnsi="Arial"/>
                  <w:color w:val="FF0000"/>
                  <w:sz w:val="18"/>
                  <w:szCs w:val="22"/>
                  <w:lang w:eastAsia="sv-SE"/>
                </w:rPr>
                <w:delText xml:space="preserve"> If </w:delText>
              </w:r>
              <w:r w:rsidRPr="00672FD0" w:rsidDel="00461FA7">
                <w:rPr>
                  <w:rFonts w:ascii="Arial" w:hAnsi="Arial"/>
                  <w:i/>
                  <w:color w:val="FF0000"/>
                  <w:sz w:val="18"/>
                  <w:szCs w:val="22"/>
                  <w:lang w:eastAsia="sv-SE"/>
                </w:rPr>
                <w:delText xml:space="preserve">interFreqCarrierFreqList2Ext1-v18xy, interFreqCarrierFreqList2Ext2-v18xy, </w:delText>
              </w:r>
              <w:r w:rsidRPr="00672FD0" w:rsidDel="00461FA7">
                <w:rPr>
                  <w:rFonts w:ascii="Arial" w:hAnsi="Arial" w:cs="Arial"/>
                  <w:i/>
                  <w:color w:val="FF0000"/>
                  <w:sz w:val="18"/>
                  <w:szCs w:val="22"/>
                  <w:lang w:eastAsia="sv-SE"/>
                </w:rPr>
                <w:delText>interFreqCarrierFreqList2Ext3-v18xy</w:delText>
              </w:r>
              <w:r w:rsidRPr="00672FD0" w:rsidDel="00461FA7">
                <w:rPr>
                  <w:rFonts w:ascii="Arial" w:hAnsi="Arial" w:cs="Arial"/>
                  <w:iCs/>
                  <w:color w:val="FF0000"/>
                  <w:sz w:val="18"/>
                  <w:szCs w:val="22"/>
                  <w:lang w:eastAsia="sv-SE"/>
                </w:rPr>
                <w:delText>,</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interFreqCarrierFreqList2Ext4-v18xy,</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 xml:space="preserve">interFreqCarrierFreqList2Ext5-v18xy </w:delText>
              </w:r>
              <w:r w:rsidRPr="00672FD0" w:rsidDel="00461FA7">
                <w:rPr>
                  <w:rFonts w:ascii="Arial" w:hAnsi="Arial" w:cs="Arial"/>
                  <w:iCs/>
                  <w:color w:val="FF0000"/>
                  <w:sz w:val="18"/>
                  <w:szCs w:val="22"/>
                  <w:lang w:eastAsia="sv-SE"/>
                </w:rPr>
                <w:delText xml:space="preserve">or </w:delText>
              </w:r>
              <w:r w:rsidRPr="00672FD0" w:rsidDel="00461FA7">
                <w:rPr>
                  <w:rFonts w:ascii="Arial" w:hAnsi="Arial" w:cs="Arial"/>
                  <w:i/>
                  <w:color w:val="FF0000"/>
                  <w:sz w:val="18"/>
                  <w:szCs w:val="22"/>
                  <w:lang w:eastAsia="sv-SE"/>
                </w:rPr>
                <w:delText xml:space="preserve">interFreqCarrierFreqList2Ext6-v18xy </w:delText>
              </w:r>
              <w:r w:rsidRPr="00672FD0" w:rsidDel="00461FA7">
                <w:rPr>
                  <w:rFonts w:ascii="Arial" w:hAnsi="Arial"/>
                  <w:color w:val="FF0000"/>
                  <w:sz w:val="18"/>
                  <w:szCs w:val="22"/>
                  <w:lang w:eastAsia="sv-SE"/>
                </w:rPr>
                <w:delText xml:space="preserve">are present, they shall contain the same number of entries, listed in the same order as in </w:delText>
              </w:r>
              <w:r w:rsidRPr="00672FD0" w:rsidDel="00461FA7">
                <w:rPr>
                  <w:rFonts w:ascii="Arial" w:hAnsi="Arial"/>
                  <w:i/>
                  <w:color w:val="FF0000"/>
                  <w:sz w:val="18"/>
                  <w:szCs w:val="22"/>
                  <w:lang w:eastAsia="sv-SE"/>
                </w:rPr>
                <w:delText>interFreqCarrierFreqList2-r18.</w:delText>
              </w:r>
            </w:del>
          </w:p>
        </w:tc>
      </w:tr>
    </w:tbl>
    <w:p w14:paraId="74C2E6E4" w14:textId="1C2876AC" w:rsidR="00F93ABC" w:rsidRPr="00672FD0" w:rsidDel="00461FA7" w:rsidRDefault="00F93ABC" w:rsidP="00F93ABC">
      <w:pPr>
        <w:rPr>
          <w:del w:id="163" w:author="QC v11 - Umesh" w:date="2024-04-01T13:08:00Z"/>
        </w:rPr>
      </w:pPr>
    </w:p>
    <w:p w14:paraId="7420C22B" w14:textId="35740DFA" w:rsidR="00F93ABC" w:rsidDel="00461FA7" w:rsidRDefault="00F93ABC" w:rsidP="00F93ABC">
      <w:pPr>
        <w:spacing w:line="276" w:lineRule="auto"/>
        <w:rPr>
          <w:del w:id="164" w:author="QC v11 - Umesh" w:date="2024-04-01T13:08:00Z"/>
          <w:rFonts w:ascii="Arial" w:hAnsi="Arial" w:cs="Arial"/>
          <w:b/>
          <w:bCs/>
          <w:i/>
          <w:iCs/>
          <w:color w:val="000000"/>
        </w:rPr>
      </w:pPr>
      <w:del w:id="165" w:author="QC v11 - Umesh" w:date="2024-04-01T13:08:00Z">
        <w:r w:rsidDel="00461FA7">
          <w:rPr>
            <w:rFonts w:ascii="Arial" w:hAnsi="Arial" w:cs="Arial"/>
            <w:b/>
            <w:bCs/>
            <w:i/>
            <w:iCs/>
            <w:color w:val="000000"/>
          </w:rPr>
          <w:delText>UEInformationResponse message</w:delText>
        </w:r>
      </w:del>
    </w:p>
    <w:p w14:paraId="27C5E9E1" w14:textId="1ACD60CA" w:rsidR="00F93ABC" w:rsidDel="00461FA7" w:rsidRDefault="00F93ABC" w:rsidP="00F93ABC">
      <w:pPr>
        <w:pStyle w:val="pl0"/>
        <w:shd w:val="clear" w:color="auto" w:fill="E6E6E6"/>
        <w:spacing w:before="0" w:beforeAutospacing="0" w:after="0" w:afterAutospacing="0"/>
        <w:rPr>
          <w:del w:id="166" w:author="QC v11 - Umesh" w:date="2024-04-01T13:08:00Z"/>
          <w:rFonts w:ascii="Courier New" w:hAnsi="Courier New" w:cs="Courier New"/>
          <w:color w:val="000000"/>
          <w:sz w:val="16"/>
          <w:szCs w:val="16"/>
        </w:rPr>
      </w:pPr>
      <w:del w:id="167" w:author="QC v11 - Umesh" w:date="2024-04-01T13:08:00Z">
        <w:r w:rsidDel="00461FA7">
          <w:rPr>
            <w:rFonts w:ascii="Courier New" w:hAnsi="Courier New" w:cs="Courier New"/>
            <w:color w:val="000000"/>
            <w:sz w:val="16"/>
            <w:szCs w:val="16"/>
            <w:lang w:val="en-GB"/>
          </w:rPr>
          <w:delText>SIB-Type-r17 ::=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{sibType2, sibType3, sibType4, sibType5, sibType9, sibType10-v1610, sibType11-v1610, sibType12-v1610,</w:delText>
        </w:r>
      </w:del>
    </w:p>
    <w:p w14:paraId="6EAA12C2" w14:textId="57D98A6D" w:rsidR="00F93ABC" w:rsidDel="00461FA7" w:rsidRDefault="00F93ABC" w:rsidP="00F93ABC">
      <w:pPr>
        <w:pStyle w:val="pl0"/>
        <w:shd w:val="clear" w:color="auto" w:fill="E6E6E6"/>
        <w:spacing w:before="0" w:beforeAutospacing="0" w:after="0" w:afterAutospacing="0"/>
        <w:rPr>
          <w:del w:id="168" w:author="QC v11 - Umesh" w:date="2024-04-01T13:08:00Z"/>
          <w:rFonts w:ascii="Courier New" w:hAnsi="Courier New" w:cs="Courier New"/>
          <w:color w:val="000000"/>
          <w:sz w:val="16"/>
          <w:szCs w:val="16"/>
        </w:rPr>
      </w:pPr>
      <w:del w:id="169" w:author="QC v11 - Umesh" w:date="2024-04-01T13:08:00Z">
        <w:r w:rsidDel="00461FA7">
          <w:rPr>
            <w:rFonts w:ascii="Courier New" w:hAnsi="Courier New" w:cs="Courier New"/>
            <w:color w:val="000000"/>
            <w:sz w:val="16"/>
            <w:szCs w:val="16"/>
            <w:lang w:val="en-GB"/>
          </w:rPr>
          <w:delText xml:space="preserve">                             sibType13-v1610, sibType14-v1610, </w:delText>
        </w:r>
        <w:r w:rsidRPr="00EF5C74" w:rsidDel="00461FA7">
          <w:rPr>
            <w:rFonts w:ascii="Courier New" w:hAnsi="Courier New" w:cs="Courier New"/>
            <w:color w:val="FF0000"/>
            <w:sz w:val="16"/>
            <w:szCs w:val="16"/>
            <w:lang w:val="en-GB"/>
          </w:rPr>
          <w:delText>sibType4</w:delText>
        </w:r>
        <w:r w:rsidDel="00461FA7">
          <w:rPr>
            <w:rFonts w:ascii="Courier New" w:hAnsi="Courier New" w:cs="Courier New"/>
            <w:color w:val="FF0000"/>
            <w:sz w:val="16"/>
            <w:szCs w:val="16"/>
            <w:lang w:val="en-GB"/>
          </w:rPr>
          <w:delText>bis</w:delText>
        </w:r>
        <w:r w:rsidRPr="00EF5C74" w:rsidDel="00461FA7">
          <w:rPr>
            <w:rFonts w:ascii="Courier New" w:hAnsi="Courier New" w:cs="Courier New"/>
            <w:color w:val="FF0000"/>
            <w:sz w:val="16"/>
            <w:szCs w:val="16"/>
            <w:lang w:val="en-GB"/>
          </w:rPr>
          <w:delText xml:space="preserve">-v18xy </w:delText>
        </w:r>
        <w:r w:rsidRPr="00EF5C74" w:rsidDel="00461FA7">
          <w:rPr>
            <w:rFonts w:ascii="Courier New" w:hAnsi="Courier New" w:cs="Courier New"/>
            <w:strike/>
            <w:color w:val="FF0000"/>
            <w:sz w:val="16"/>
            <w:szCs w:val="16"/>
            <w:lang w:val="en-GB"/>
          </w:rPr>
          <w:delText>spare6</w:delText>
        </w:r>
        <w:r w:rsidDel="00461FA7">
          <w:rPr>
            <w:rFonts w:ascii="Courier New" w:hAnsi="Courier New" w:cs="Courier New"/>
            <w:color w:val="000000"/>
            <w:sz w:val="16"/>
            <w:szCs w:val="16"/>
            <w:lang w:val="en-GB"/>
          </w:rPr>
          <w:delText>, spare5, spare4, spare3, spare2, spare1}</w:delText>
        </w:r>
      </w:del>
    </w:p>
    <w:p w14:paraId="0D9E9B42" w14:textId="4FA05F26" w:rsidR="00F93ABC" w:rsidDel="00461FA7" w:rsidRDefault="00F93ABC" w:rsidP="00F93ABC">
      <w:pPr>
        <w:spacing w:line="276" w:lineRule="auto"/>
        <w:rPr>
          <w:del w:id="170" w:author="QC v11 - Umesh" w:date="2024-04-01T13:08:00Z"/>
          <w:color w:val="FF0000"/>
        </w:rPr>
      </w:pPr>
    </w:p>
    <w:p w14:paraId="2DC13E76" w14:textId="4FED7685" w:rsidR="00F93ABC" w:rsidRPr="006D1015" w:rsidDel="00461FA7" w:rsidRDefault="00F93ABC" w:rsidP="00F93ABC">
      <w:pPr>
        <w:rPr>
          <w:ins w:id="171" w:author="vivo" w:date="2024-03-26T09:19:00Z"/>
          <w:del w:id="172" w:author="QC v11 - Umesh" w:date="2024-04-01T13:08:00Z"/>
          <w:b/>
        </w:rPr>
      </w:pPr>
      <w:ins w:id="173" w:author="vivo" w:date="2024-03-26T09:19:00Z">
        <w:del w:id="174" w:author="QC v11 - Umesh" w:date="2024-04-01T13:08:00Z">
          <w:r w:rsidRPr="006D1015" w:rsidDel="00461FA7">
            <w:rPr>
              <w:rFonts w:eastAsia="SimSun"/>
              <w:b/>
              <w:lang w:val="en-US" w:eastAsia="zh-CN"/>
            </w:rPr>
            <w:delText xml:space="preserve">In both legacy </w:delText>
          </w:r>
          <w:r w:rsidRPr="00C175BC" w:rsidDel="00461FA7">
            <w:rPr>
              <w:b/>
            </w:rPr>
            <w:delText>neighbours</w:delText>
          </w:r>
          <w:r w:rsidRPr="006D1015" w:rsidDel="00461FA7">
            <w:rPr>
              <w:rFonts w:eastAsia="SimSun"/>
              <w:b/>
              <w:lang w:val="en-US" w:eastAsia="zh-CN"/>
            </w:rPr>
            <w:delText xml:space="preserve"> and &lt;5MHz </w:delText>
          </w:r>
          <w:r w:rsidRPr="00C175BC" w:rsidDel="00461FA7">
            <w:rPr>
              <w:b/>
            </w:rPr>
            <w:delText>neighbours</w:delText>
          </w:r>
          <w:r w:rsidRPr="006D1015" w:rsidDel="00461FA7">
            <w:rPr>
              <w:rFonts w:eastAsia="SimSun"/>
              <w:b/>
              <w:lang w:val="en-US" w:eastAsia="zh-CN"/>
            </w:rPr>
            <w:delText xml:space="preserve"> need to be </w:delText>
          </w:r>
          <w:r w:rsidDel="00461FA7">
            <w:rPr>
              <w:rFonts w:eastAsia="SimSun"/>
              <w:b/>
              <w:lang w:val="en-US" w:eastAsia="zh-CN"/>
            </w:rPr>
            <w:delText xml:space="preserve">broadcasted </w:delText>
          </w:r>
          <w:r w:rsidRPr="006D1015" w:rsidDel="00461FA7">
            <w:rPr>
              <w:rFonts w:eastAsia="SimSun"/>
              <w:b/>
              <w:lang w:val="en-US" w:eastAsia="zh-CN"/>
            </w:rPr>
            <w:delText>simultaneously</w:delText>
          </w:r>
          <w:r w:rsidDel="00461FA7">
            <w:rPr>
              <w:rFonts w:eastAsia="SimSun"/>
              <w:b/>
              <w:lang w:val="en-US" w:eastAsia="zh-CN"/>
            </w:rPr>
            <w:delText xml:space="preserve"> </w:delText>
          </w:r>
          <w:r w:rsidDel="00461FA7">
            <w:rPr>
              <w:b/>
            </w:rPr>
            <w:delText>(option b-like is used</w:delText>
          </w:r>
          <w:r w:rsidDel="00461FA7">
            <w:rPr>
              <w:rFonts w:eastAsia="SimSun"/>
              <w:b/>
              <w:lang w:val="en-US" w:eastAsia="zh-CN"/>
            </w:rPr>
            <w:delText>)</w:delText>
          </w:r>
        </w:del>
      </w:ins>
    </w:p>
    <w:p w14:paraId="698609C2" w14:textId="3CB1571A" w:rsidR="00F93ABC" w:rsidRPr="006D1015" w:rsidDel="00461FA7" w:rsidRDefault="00F93ABC" w:rsidP="00F93ABC">
      <w:pPr>
        <w:rPr>
          <w:ins w:id="175" w:author="vivo" w:date="2024-03-26T09:19:00Z"/>
          <w:del w:id="176" w:author="QC v11 - Umesh" w:date="2024-04-01T13:08:00Z"/>
        </w:rPr>
      </w:pPr>
      <w:ins w:id="177" w:author="vivo" w:date="2024-03-26T09:19:00Z">
        <w:del w:id="178" w:author="QC v11 - Umesh" w:date="2024-04-01T13:08:00Z">
          <w:r w:rsidDel="00461FA7">
            <w:delText xml:space="preserve">New list for &lt;5MHz cells in SIB4 is added,  i.e. </w:delText>
          </w:r>
          <w:r w:rsidRPr="006D1015" w:rsidDel="00461FA7">
            <w:delText>option b-like</w:delText>
          </w:r>
          <w:r w:rsidDel="00461FA7">
            <w:delText xml:space="preserve"> is used.  The difference between option b and option b-like is that there is no special band number is used to distinguish the less 5MHz, all less 5MHz neighbours </w:delText>
          </w:r>
        </w:del>
      </w:ins>
      <w:ins w:id="179" w:author="vivo" w:date="2024-03-26T10:20:00Z">
        <w:del w:id="180" w:author="QC v11 - Umesh" w:date="2024-04-01T13:08:00Z">
          <w:r w:rsidR="00A03308" w:rsidRPr="00862B4F" w:rsidDel="00461FA7">
            <w:delText>are</w:delText>
          </w:r>
        </w:del>
      </w:ins>
      <w:ins w:id="181" w:author="vivo" w:date="2024-03-26T09:19:00Z">
        <w:del w:id="182" w:author="QC v11 - Umesh" w:date="2024-04-01T13:08:00Z">
          <w:r w:rsidDel="00461FA7">
            <w:delText xml:space="preserve"> put in new list, legacy UE cannot decode the new list and only new UE can decode old list and new list. </w:delText>
          </w:r>
        </w:del>
      </w:ins>
    </w:p>
    <w:p w14:paraId="37E724C4" w14:textId="602F089C"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QC v11 - Umesh" w:date="2024-04-01T13:08:00Z"/>
          <w:rFonts w:ascii="Courier New" w:hAnsi="Courier New"/>
          <w:noProof/>
          <w:sz w:val="16"/>
          <w:lang w:eastAsia="en-GB"/>
        </w:rPr>
      </w:pPr>
      <w:del w:id="184" w:author="QC v11 - Umesh" w:date="2024-04-01T13:08:00Z">
        <w:r w:rsidRPr="003D08F6" w:rsidDel="00461FA7">
          <w:rPr>
            <w:rFonts w:ascii="Courier New" w:hAnsi="Courier New"/>
            <w:noProof/>
            <w:sz w:val="16"/>
            <w:lang w:eastAsia="en-GB"/>
          </w:rPr>
          <w:delText xml:space="preserve">SIB4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397A530A" w14:textId="1010B25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5" w:author="QC v11 - Umesh" w:date="2024-04-01T13:08:00Z"/>
          <w:rFonts w:ascii="Courier New" w:hAnsi="Courier New"/>
          <w:noProof/>
          <w:sz w:val="16"/>
          <w:lang w:eastAsia="en-GB"/>
        </w:rPr>
      </w:pPr>
      <w:del w:id="186" w:author="QC v11 - Umesh" w:date="2024-04-01T13:08:00Z">
        <w:r w:rsidRPr="003D08F6" w:rsidDel="00461FA7">
          <w:rPr>
            <w:rFonts w:ascii="Courier New" w:hAnsi="Courier New"/>
            <w:noProof/>
            <w:sz w:val="16"/>
            <w:lang w:eastAsia="en-GB"/>
          </w:rPr>
          <w:delText xml:space="preserve">    interFreqCarrierFreqList            InterFreqCarrierFreqList,</w:delText>
        </w:r>
      </w:del>
    </w:p>
    <w:p w14:paraId="24D06653" w14:textId="7CE6199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7" w:author="QC v11 - Umesh" w:date="2024-04-01T13:08:00Z"/>
          <w:rFonts w:ascii="Courier New" w:hAnsi="Courier New"/>
          <w:noProof/>
          <w:sz w:val="16"/>
          <w:lang w:eastAsia="en-GB"/>
        </w:rPr>
      </w:pPr>
      <w:del w:id="188" w:author="QC v11 - Umesh" w:date="2024-04-01T13:08:00Z">
        <w:r w:rsidRPr="003D08F6" w:rsidDel="00461FA7">
          <w:rPr>
            <w:rFonts w:ascii="Courier New" w:hAnsi="Courier New"/>
            <w:noProof/>
            <w:sz w:val="16"/>
            <w:lang w:eastAsia="en-GB"/>
          </w:rPr>
          <w:delText xml:space="preserve">    lateNonCriticalExtension            </w:delText>
        </w:r>
        <w:r w:rsidRPr="003D08F6" w:rsidDel="00461FA7">
          <w:rPr>
            <w:rFonts w:ascii="Courier New" w:hAnsi="Courier New"/>
            <w:noProof/>
            <w:color w:val="993366"/>
            <w:sz w:val="16"/>
            <w:lang w:eastAsia="en-GB"/>
          </w:rPr>
          <w:delText>OCTET</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STRING</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w:delText>
        </w:r>
      </w:del>
    </w:p>
    <w:p w14:paraId="69F240C3" w14:textId="639BD551"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 w:author="QC v11 - Umesh" w:date="2024-04-01T13:08:00Z"/>
          <w:rFonts w:ascii="Courier New" w:hAnsi="Courier New"/>
          <w:noProof/>
          <w:sz w:val="16"/>
          <w:lang w:eastAsia="en-GB"/>
        </w:rPr>
      </w:pPr>
      <w:del w:id="190" w:author="QC v11 - Umesh" w:date="2024-04-01T13:08:00Z">
        <w:r w:rsidRPr="003D08F6" w:rsidDel="00461FA7">
          <w:rPr>
            <w:rFonts w:ascii="Courier New" w:hAnsi="Courier New"/>
            <w:noProof/>
            <w:sz w:val="16"/>
            <w:lang w:eastAsia="en-GB"/>
          </w:rPr>
          <w:delText xml:space="preserve">    ...,</w:delText>
        </w:r>
      </w:del>
    </w:p>
    <w:p w14:paraId="0DAB650A" w14:textId="55A1C4E2" w:rsidR="00F93ABC" w:rsidRPr="00B82193" w:rsidDel="00461FA7" w:rsidRDefault="00F93ABC" w:rsidP="00F93ABC">
      <w:pPr>
        <w:pStyle w:val="pl0"/>
        <w:shd w:val="clear" w:color="auto" w:fill="E6E6E6"/>
        <w:spacing w:before="0" w:beforeAutospacing="0" w:after="0" w:afterAutospacing="0"/>
        <w:rPr>
          <w:del w:id="191" w:author="QC v11 - Umesh" w:date="2024-04-01T13:08:00Z"/>
          <w:rFonts w:ascii="Courier New" w:hAnsi="Courier New" w:cs="Courier New"/>
          <w:color w:val="FF0000"/>
          <w:sz w:val="16"/>
          <w:szCs w:val="16"/>
          <w:lang w:val="en-GB"/>
        </w:rPr>
      </w:pPr>
      <w:del w:id="192" w:author="QC v11 - Umesh" w:date="2024-04-01T13:08:00Z">
        <w:r w:rsidDel="00461FA7">
          <w:rPr>
            <w:rFonts w:ascii="Courier New" w:hAnsi="Courier New" w:cs="Courier New"/>
            <w:color w:val="FF0000"/>
            <w:sz w:val="16"/>
            <w:szCs w:val="16"/>
            <w:lang w:val="en-GB"/>
          </w:rPr>
          <w:delText>&lt;&lt;skip&gt;&gt;</w:delText>
        </w:r>
      </w:del>
    </w:p>
    <w:p w14:paraId="034FEF34" w14:textId="508E8846"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QC v11 - Umesh" w:date="2024-04-01T13:08:00Z"/>
          <w:rFonts w:ascii="Courier New" w:hAnsi="Courier New"/>
          <w:noProof/>
          <w:sz w:val="16"/>
          <w:lang w:eastAsia="en-GB"/>
        </w:rPr>
      </w:pPr>
      <w:del w:id="194" w:author="QC v11 - Umesh" w:date="2024-04-01T13:08:00Z">
        <w:r w:rsidRPr="003D08F6" w:rsidDel="00461FA7">
          <w:rPr>
            <w:rFonts w:ascii="Courier New" w:hAnsi="Courier New"/>
            <w:noProof/>
            <w:sz w:val="16"/>
            <w:lang w:eastAsia="en-GB"/>
          </w:rPr>
          <w:delText xml:space="preserve">    [[</w:delText>
        </w:r>
      </w:del>
    </w:p>
    <w:p w14:paraId="2C9844B4" w14:textId="748769E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 w:author="QC v11 - Umesh" w:date="2024-04-01T13:08:00Z"/>
          <w:rFonts w:ascii="Courier New" w:hAnsi="Courier New"/>
          <w:noProof/>
          <w:color w:val="808080"/>
          <w:sz w:val="16"/>
          <w:lang w:eastAsia="en-GB"/>
        </w:rPr>
      </w:pPr>
      <w:del w:id="196" w:author="QC v11 - Umesh" w:date="2024-04-01T13:08:00Z">
        <w:r w:rsidRPr="003D08F6" w:rsidDel="00461FA7">
          <w:rPr>
            <w:rFonts w:ascii="Courier New" w:hAnsi="Courier New"/>
            <w:noProof/>
            <w:sz w:val="16"/>
            <w:lang w:eastAsia="en-GB"/>
          </w:rPr>
          <w:delText xml:space="preserve">    interFreqCarrierFreqList-v1800      InterFreqCarrierFreqList-v1800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808080"/>
            <w:sz w:val="16"/>
            <w:lang w:eastAsia="en-GB"/>
          </w:rPr>
          <w:delText>-- Need R</w:delText>
        </w:r>
      </w:del>
    </w:p>
    <w:p w14:paraId="68908AAD" w14:textId="3C76C9D7"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7" w:author="QC v11 - Umesh" w:date="2024-04-01T13:08:00Z"/>
          <w:rFonts w:ascii="Courier New" w:hAnsi="Courier New"/>
          <w:noProof/>
          <w:color w:val="FF0000"/>
          <w:sz w:val="16"/>
          <w:lang w:eastAsia="en-GB"/>
        </w:rPr>
      </w:pPr>
      <w:del w:id="198" w:author="QC v11 - Umesh" w:date="2024-04-01T13:08:00Z">
        <w:r w:rsidRPr="00E64359" w:rsidDel="00461FA7">
          <w:rPr>
            <w:rFonts w:ascii="Courier New" w:hAnsi="Courier New"/>
            <w:noProof/>
            <w:color w:val="FF0000"/>
            <w:sz w:val="16"/>
            <w:lang w:eastAsia="en-GB"/>
          </w:rPr>
          <w:delText xml:space="preserve">    interFreqCarrierFreqList2-r18</w:delText>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delText>InterFreqCarrierFreqList</w:delText>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delText>OPTIONAL   -- Need R</w:delText>
        </w:r>
      </w:del>
    </w:p>
    <w:p w14:paraId="0C25052A" w14:textId="4EF2A5BF"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 w:author="QC v11 - Umesh" w:date="2024-04-01T13:08:00Z"/>
          <w:rFonts w:ascii="Courier New" w:hAnsi="Courier New"/>
          <w:noProof/>
          <w:color w:val="FF0000"/>
          <w:sz w:val="16"/>
          <w:lang w:eastAsia="en-GB"/>
        </w:rPr>
      </w:pPr>
      <w:del w:id="200" w:author="QC v11 - Umesh" w:date="2024-04-01T13:08:00Z">
        <w:r w:rsidRPr="00E64359" w:rsidDel="00461FA7">
          <w:rPr>
            <w:rFonts w:ascii="Courier New" w:hAnsi="Courier New"/>
            <w:noProof/>
            <w:color w:val="FF0000"/>
            <w:sz w:val="16"/>
            <w:lang w:eastAsia="en-GB"/>
          </w:rPr>
          <w:delText xml:space="preserve">    interFreqCarrierFreqList2Ext1-v18xy     InterFreqCarrierFreqList-v1610              OPTIONAL   -- Need R</w:delText>
        </w:r>
      </w:del>
    </w:p>
    <w:p w14:paraId="0343C878" w14:textId="5F484405"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1" w:author="QC v11 - Umesh" w:date="2024-04-01T13:08:00Z"/>
          <w:rFonts w:ascii="Courier New" w:hAnsi="Courier New"/>
          <w:noProof/>
          <w:color w:val="FF0000"/>
          <w:sz w:val="16"/>
          <w:lang w:eastAsia="en-GB"/>
        </w:rPr>
      </w:pPr>
      <w:del w:id="202" w:author="QC v11 - Umesh" w:date="2024-04-01T13:08:00Z">
        <w:r w:rsidRPr="00E64359" w:rsidDel="00461FA7">
          <w:rPr>
            <w:rFonts w:ascii="Courier New" w:hAnsi="Courier New"/>
            <w:noProof/>
            <w:color w:val="FF0000"/>
            <w:sz w:val="16"/>
            <w:lang w:eastAsia="en-GB"/>
          </w:rPr>
          <w:delText xml:space="preserve">    interFreqCarrierFreqList2Ext2-v18xy     InterFreqCarrierFreqList-v1700              OPTIONAL   -- Need R</w:delText>
        </w:r>
      </w:del>
    </w:p>
    <w:p w14:paraId="5A6E5D83" w14:textId="5E66E208"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3" w:author="QC v11 - Umesh" w:date="2024-04-01T13:08:00Z"/>
          <w:rFonts w:ascii="Courier New" w:hAnsi="Courier New"/>
          <w:noProof/>
          <w:color w:val="FF0000"/>
          <w:sz w:val="16"/>
          <w:lang w:eastAsia="en-GB"/>
        </w:rPr>
      </w:pPr>
      <w:del w:id="204" w:author="QC v11 - Umesh" w:date="2024-04-01T13:08:00Z">
        <w:r w:rsidRPr="00E64359" w:rsidDel="00461FA7">
          <w:rPr>
            <w:rFonts w:ascii="Courier New" w:hAnsi="Courier New"/>
            <w:noProof/>
            <w:color w:val="FF0000"/>
            <w:sz w:val="16"/>
            <w:lang w:eastAsia="en-GB"/>
          </w:rPr>
          <w:delText xml:space="preserve">    interFreqCarrierFreqList2Ext3-v18xy     InterFreqCarrierFreqList-v1720              OPTIONAL   -- Need R</w:delText>
        </w:r>
      </w:del>
    </w:p>
    <w:p w14:paraId="57065417" w14:textId="3908E3E7"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5" w:author="QC v11 - Umesh" w:date="2024-04-01T13:08:00Z"/>
          <w:rFonts w:ascii="Courier New" w:hAnsi="Courier New"/>
          <w:noProof/>
          <w:color w:val="FF0000"/>
          <w:sz w:val="16"/>
          <w:lang w:eastAsia="en-GB"/>
        </w:rPr>
      </w:pPr>
      <w:del w:id="206" w:author="QC v11 - Umesh" w:date="2024-04-01T13:08:00Z">
        <w:r w:rsidRPr="00E64359" w:rsidDel="00461FA7">
          <w:rPr>
            <w:rFonts w:ascii="Courier New" w:hAnsi="Courier New"/>
            <w:noProof/>
            <w:color w:val="FF0000"/>
            <w:sz w:val="16"/>
            <w:lang w:eastAsia="en-GB"/>
          </w:rPr>
          <w:delText xml:space="preserve">    interFreqCarrierFreqList2Ext4-v18xy     InterFreqCarrierFreqList-v1730              OPTIONAL   -- Need R</w:delText>
        </w:r>
      </w:del>
    </w:p>
    <w:p w14:paraId="28D4DD9C" w14:textId="385BFFEA"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 w:author="QC v11 - Umesh" w:date="2024-04-01T13:08:00Z"/>
          <w:rFonts w:ascii="Courier New" w:hAnsi="Courier New"/>
          <w:noProof/>
          <w:color w:val="FF0000"/>
          <w:sz w:val="16"/>
          <w:lang w:eastAsia="en-GB"/>
        </w:rPr>
      </w:pPr>
      <w:del w:id="208" w:author="QC v11 - Umesh" w:date="2024-04-01T13:08:00Z">
        <w:r w:rsidRPr="00E64359" w:rsidDel="00461FA7">
          <w:rPr>
            <w:rFonts w:ascii="Courier New" w:hAnsi="Courier New"/>
            <w:noProof/>
            <w:color w:val="FF0000"/>
            <w:sz w:val="16"/>
            <w:lang w:eastAsia="en-GB"/>
          </w:rPr>
          <w:delText xml:space="preserve">    interFreqCarrierFreqList2Ext5-v18xy     InterFreqCarrierFreqList-v1760              OPTIONAL   -- Need R</w:delText>
        </w:r>
      </w:del>
    </w:p>
    <w:p w14:paraId="094668B1" w14:textId="011AFA30"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9" w:author="QC v11 - Umesh" w:date="2024-04-01T13:08:00Z"/>
          <w:rFonts w:ascii="Courier New" w:hAnsi="Courier New"/>
          <w:noProof/>
          <w:color w:val="FF0000"/>
          <w:sz w:val="16"/>
          <w:lang w:eastAsia="en-GB"/>
        </w:rPr>
      </w:pPr>
      <w:del w:id="210" w:author="QC v11 - Umesh" w:date="2024-04-01T13:08:00Z">
        <w:r w:rsidRPr="00E64359" w:rsidDel="00461FA7">
          <w:rPr>
            <w:rFonts w:ascii="Courier New" w:hAnsi="Courier New"/>
            <w:noProof/>
            <w:color w:val="FF0000"/>
            <w:sz w:val="16"/>
            <w:lang w:eastAsia="en-GB"/>
          </w:rPr>
          <w:delText xml:space="preserve">    interFreqCarrierFreqList2Ext6-v18xy     InterFreqCarrierFreqList-v1800              OPTIONAL   -- Need R</w:delText>
        </w:r>
      </w:del>
    </w:p>
    <w:p w14:paraId="6D2AF88F" w14:textId="30C625EE"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1" w:author="QC v11 - Umesh" w:date="2024-04-01T13:08:00Z"/>
          <w:rFonts w:ascii="Courier New" w:hAnsi="Courier New"/>
          <w:noProof/>
          <w:sz w:val="16"/>
          <w:lang w:eastAsia="en-GB"/>
        </w:rPr>
      </w:pPr>
      <w:del w:id="212" w:author="QC v11 - Umesh" w:date="2024-04-01T13:08:00Z">
        <w:r w:rsidRPr="003D08F6" w:rsidDel="00461FA7">
          <w:rPr>
            <w:rFonts w:ascii="Courier New" w:hAnsi="Courier New"/>
            <w:noProof/>
            <w:sz w:val="16"/>
            <w:lang w:eastAsia="en-GB"/>
          </w:rPr>
          <w:delText xml:space="preserve">    ]]</w:delText>
        </w:r>
      </w:del>
    </w:p>
    <w:p w14:paraId="248E70E0" w14:textId="5AC088E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3" w:author="QC v11 - Umesh" w:date="2024-04-01T13:08:00Z"/>
          <w:rFonts w:ascii="Courier New" w:hAnsi="Courier New"/>
          <w:noProof/>
          <w:sz w:val="16"/>
          <w:lang w:eastAsia="en-GB"/>
        </w:rPr>
      </w:pPr>
      <w:del w:id="214" w:author="QC v11 - Umesh" w:date="2024-04-01T13:08:00Z">
        <w:r w:rsidRPr="003D08F6" w:rsidDel="00461FA7">
          <w:rPr>
            <w:rFonts w:ascii="Courier New" w:hAnsi="Courier New"/>
            <w:noProof/>
            <w:sz w:val="16"/>
            <w:lang w:eastAsia="en-GB"/>
          </w:rPr>
          <w:delText>}</w:delText>
        </w:r>
      </w:del>
    </w:p>
    <w:p w14:paraId="078CFCA6" w14:textId="2751856D" w:rsidR="00F93ABC" w:rsidDel="00461FA7" w:rsidRDefault="00F93ABC" w:rsidP="00F93ABC">
      <w:pPr>
        <w:spacing w:line="276" w:lineRule="auto"/>
        <w:rPr>
          <w:del w:id="215" w:author="QC v11 - Umesh" w:date="2024-04-01T13:08:00Z"/>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rsidDel="00461FA7" w14:paraId="79E6E8F1" w14:textId="4401E34D" w:rsidTr="007B1130">
        <w:trPr>
          <w:cantSplit/>
          <w:del w:id="216"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0F690274" w:rsidR="00F93ABC" w:rsidRPr="003D08F6" w:rsidDel="00461FA7" w:rsidRDefault="00F93ABC" w:rsidP="007B1130">
            <w:pPr>
              <w:keepNext/>
              <w:keepLines/>
              <w:spacing w:after="0"/>
              <w:rPr>
                <w:del w:id="217" w:author="QC v11 - Umesh" w:date="2024-04-01T13:08:00Z"/>
                <w:rFonts w:ascii="Arial" w:hAnsi="Arial"/>
                <w:b/>
                <w:bCs/>
                <w:i/>
                <w:noProof/>
                <w:sz w:val="18"/>
                <w:lang w:eastAsia="en-GB"/>
              </w:rPr>
            </w:pPr>
            <w:del w:id="218" w:author="QC v11 - Umesh" w:date="2024-04-01T13:08:00Z">
              <w:r w:rsidRPr="003D08F6" w:rsidDel="00461FA7">
                <w:rPr>
                  <w:rFonts w:ascii="Arial" w:hAnsi="Arial"/>
                  <w:b/>
                  <w:bCs/>
                  <w:i/>
                  <w:noProof/>
                  <w:sz w:val="18"/>
                  <w:lang w:eastAsia="en-GB"/>
                </w:rPr>
                <w:delText>frequencyBandList</w:delText>
              </w:r>
            </w:del>
          </w:p>
          <w:p w14:paraId="1186C2AC" w14:textId="148817B3" w:rsidR="00F93ABC" w:rsidRPr="003D08F6" w:rsidDel="00461FA7" w:rsidRDefault="00F93ABC" w:rsidP="007B1130">
            <w:pPr>
              <w:keepNext/>
              <w:keepLines/>
              <w:spacing w:after="0"/>
              <w:rPr>
                <w:del w:id="219" w:author="QC v11 - Umesh" w:date="2024-04-01T13:08:00Z"/>
                <w:rFonts w:ascii="Arial" w:hAnsi="Arial"/>
                <w:bCs/>
                <w:noProof/>
                <w:sz w:val="18"/>
                <w:lang w:eastAsia="en-GB"/>
              </w:rPr>
            </w:pPr>
            <w:del w:id="220" w:author="QC v11 - Umesh" w:date="2024-04-01T13:08:00Z">
              <w:r w:rsidRPr="003D08F6" w:rsidDel="00461FA7">
                <w:rPr>
                  <w:rFonts w:ascii="Arial" w:hAnsi="Arial"/>
                  <w:bCs/>
                  <w:noProof/>
                  <w:sz w:val="18"/>
                  <w:lang w:eastAsia="en-GB"/>
                </w:rPr>
                <w:delText>Indicates the list of frequency bands for which the NR cell reselection parameters apply.</w:delText>
              </w:r>
              <w:r w:rsidRPr="00D608AF" w:rsidDel="00461FA7">
                <w:rPr>
                  <w:rFonts w:ascii="Arial" w:hAnsi="Arial"/>
                  <w:bCs/>
                  <w:strike/>
                  <w:noProof/>
                  <w:sz w:val="18"/>
                  <w:lang w:eastAsia="en-GB"/>
                </w:rPr>
                <w:delText xml:space="preserve"> </w:delText>
              </w:r>
              <w:r w:rsidRPr="00862B4F" w:rsidDel="00461FA7">
                <w:rPr>
                  <w:rFonts w:ascii="Arial" w:hAnsi="Arial"/>
                  <w:bCs/>
                  <w:strike/>
                  <w:noProof/>
                  <w:color w:val="FF0000"/>
                  <w:sz w:val="18"/>
                  <w:highlight w:val="yellow"/>
                  <w:lang w:eastAsia="en-GB"/>
                </w:rPr>
                <w:delText>If a band number indicated in the list is 1024, the UE shall ignore the frequency indicated in interFreqCarrierFreqList in SIB4.</w:delText>
              </w:r>
            </w:del>
          </w:p>
        </w:tc>
      </w:tr>
      <w:tr w:rsidR="00F93ABC" w:rsidRPr="003D08F6" w:rsidDel="00461FA7" w14:paraId="5D3B0178" w14:textId="22853FC6" w:rsidTr="007B1130">
        <w:trPr>
          <w:cantSplit/>
          <w:del w:id="221"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39A3C589" w:rsidR="00F93ABC" w:rsidRPr="003D08F6" w:rsidDel="00461FA7" w:rsidRDefault="00F93ABC" w:rsidP="007B1130">
            <w:pPr>
              <w:keepNext/>
              <w:keepLines/>
              <w:spacing w:after="0"/>
              <w:rPr>
                <w:del w:id="222" w:author="QC v11 - Umesh" w:date="2024-04-01T13:08:00Z"/>
                <w:rFonts w:ascii="Arial" w:hAnsi="Arial"/>
                <w:b/>
                <w:i/>
                <w:noProof/>
                <w:sz w:val="18"/>
                <w:lang w:eastAsia="sv-SE"/>
              </w:rPr>
            </w:pPr>
            <w:del w:id="223" w:author="QC v11 - Umesh" w:date="2024-04-01T13:08:00Z">
              <w:r w:rsidRPr="003D08F6" w:rsidDel="00461FA7">
                <w:rPr>
                  <w:rFonts w:ascii="Arial" w:hAnsi="Arial"/>
                  <w:b/>
                  <w:i/>
                  <w:noProof/>
                  <w:sz w:val="18"/>
                  <w:lang w:eastAsia="sv-SE"/>
                </w:rPr>
                <w:delText>interFreqCarrierFreqList</w:delText>
              </w:r>
            </w:del>
          </w:p>
          <w:p w14:paraId="0E61E92C" w14:textId="70B31DA5" w:rsidR="00F93ABC" w:rsidRPr="003D08F6" w:rsidDel="00461FA7" w:rsidRDefault="00F93ABC" w:rsidP="007B1130">
            <w:pPr>
              <w:keepNext/>
              <w:keepLines/>
              <w:spacing w:after="0"/>
              <w:rPr>
                <w:del w:id="224" w:author="QC v11 - Umesh" w:date="2024-04-01T13:08:00Z"/>
                <w:rFonts w:ascii="Arial" w:hAnsi="Arial"/>
                <w:noProof/>
                <w:sz w:val="18"/>
              </w:rPr>
            </w:pPr>
            <w:del w:id="225" w:author="QC v11 - Umesh" w:date="2024-04-01T13:08:00Z">
              <w:r w:rsidRPr="003D08F6" w:rsidDel="00461FA7">
                <w:rPr>
                  <w:rFonts w:ascii="Arial" w:hAnsi="Arial"/>
                  <w:noProof/>
                  <w:sz w:val="18"/>
                  <w:lang w:eastAsia="sv-SE"/>
                </w:rPr>
                <w:delText>List of neighbouring carrier frequencies and frequency specific cell re-selection information</w:delText>
              </w:r>
              <w:r w:rsidRPr="00672FD0" w:rsidDel="00461FA7">
                <w:rPr>
                  <w:rFonts w:ascii="Arial" w:hAnsi="Arial"/>
                  <w:noProof/>
                  <w:color w:val="FF0000"/>
                  <w:sz w:val="18"/>
                  <w:lang w:eastAsia="sv-SE"/>
                </w:rPr>
                <w:delText xml:space="preserve"> for carriers equal to or larger than 5 MHz</w:delText>
              </w:r>
              <w:r w:rsidRPr="003D08F6" w:rsidDel="00461FA7">
                <w:rPr>
                  <w:rFonts w:ascii="Arial" w:hAnsi="Arial"/>
                  <w:noProof/>
                  <w:sz w:val="18"/>
                  <w:lang w:eastAsia="sv-SE"/>
                </w:rPr>
                <w:delText xml:space="preserve">. </w:delText>
              </w:r>
              <w:r w:rsidRPr="003D08F6" w:rsidDel="00461FA7">
                <w:rPr>
                  <w:rFonts w:ascii="Arial" w:hAnsi="Arial"/>
                  <w:sz w:val="18"/>
                  <w:szCs w:val="22"/>
                  <w:lang w:eastAsia="sv-SE"/>
                </w:rPr>
                <w:delText xml:space="preserve">If </w:delText>
              </w:r>
              <w:r w:rsidRPr="003D08F6" w:rsidDel="00461FA7">
                <w:rPr>
                  <w:rFonts w:ascii="Arial" w:hAnsi="Arial"/>
                  <w:i/>
                  <w:sz w:val="18"/>
                  <w:szCs w:val="22"/>
                  <w:lang w:eastAsia="sv-SE"/>
                </w:rPr>
                <w:delText xml:space="preserve">interFreqCarrierFreqList-v1610, interFreqCarrierFreqList-v1700, </w:delText>
              </w:r>
              <w:r w:rsidRPr="003D08F6" w:rsidDel="00461FA7">
                <w:rPr>
                  <w:rFonts w:ascii="Arial" w:hAnsi="Arial" w:cs="Arial"/>
                  <w:i/>
                  <w:sz w:val="18"/>
                  <w:szCs w:val="22"/>
                  <w:lang w:eastAsia="sv-SE"/>
                </w:rPr>
                <w:delText>interFreqCarrierFreqList-v1720</w:delText>
              </w:r>
              <w:r w:rsidRPr="003D08F6" w:rsidDel="00461FA7">
                <w:rPr>
                  <w:rFonts w:ascii="Arial" w:hAnsi="Arial" w:cs="Arial"/>
                  <w:iCs/>
                  <w:sz w:val="18"/>
                  <w:szCs w:val="22"/>
                  <w:lang w:eastAsia="sv-SE"/>
                </w:rPr>
                <w:delText>,</w:delText>
              </w:r>
              <w:r w:rsidRPr="003D08F6" w:rsidDel="00461FA7">
                <w:rPr>
                  <w:rFonts w:ascii="Arial" w:hAnsi="Arial"/>
                  <w:iCs/>
                  <w:sz w:val="18"/>
                  <w:szCs w:val="22"/>
                  <w:lang w:eastAsia="sv-SE"/>
                </w:rPr>
                <w:delText xml:space="preserve"> </w:delText>
              </w:r>
              <w:r w:rsidRPr="003D08F6" w:rsidDel="00461FA7">
                <w:rPr>
                  <w:rFonts w:ascii="Arial" w:hAnsi="Arial" w:cs="Arial"/>
                  <w:i/>
                  <w:sz w:val="18"/>
                  <w:szCs w:val="22"/>
                  <w:lang w:eastAsia="sv-SE"/>
                </w:rPr>
                <w:delText>interFreqCarrierFreqList-v1730,</w:delText>
              </w:r>
              <w:r w:rsidRPr="003D08F6" w:rsidDel="00461FA7">
                <w:rPr>
                  <w:rFonts w:ascii="Arial" w:hAnsi="Arial"/>
                  <w:iCs/>
                  <w:sz w:val="18"/>
                  <w:szCs w:val="22"/>
                  <w:lang w:eastAsia="sv-SE"/>
                </w:rPr>
                <w:delText xml:space="preserve"> </w:delText>
              </w:r>
              <w:r w:rsidRPr="003D08F6" w:rsidDel="00461FA7">
                <w:rPr>
                  <w:rFonts w:ascii="Arial" w:hAnsi="Arial" w:cs="Arial"/>
                  <w:i/>
                  <w:sz w:val="18"/>
                  <w:szCs w:val="22"/>
                  <w:lang w:eastAsia="sv-SE"/>
                </w:rPr>
                <w:delText>interFreqCarrierFreqList-v1760</w:delText>
              </w:r>
              <w:r w:rsidRPr="003D08F6" w:rsidDel="00461FA7">
                <w:rPr>
                  <w:rFonts w:ascii="Arial" w:hAnsi="Arial"/>
                  <w:iCs/>
                  <w:sz w:val="18"/>
                  <w:szCs w:val="22"/>
                  <w:lang w:eastAsia="sv-SE"/>
                </w:rPr>
                <w:delText xml:space="preserve"> </w:delText>
              </w:r>
              <w:r w:rsidRPr="003D08F6" w:rsidDel="00461FA7">
                <w:rPr>
                  <w:rFonts w:ascii="Arial" w:hAnsi="Arial" w:cs="Arial"/>
                  <w:iCs/>
                  <w:sz w:val="18"/>
                  <w:szCs w:val="22"/>
                  <w:lang w:eastAsia="sv-SE"/>
                </w:rPr>
                <w:delText xml:space="preserve">or </w:delText>
              </w:r>
              <w:r w:rsidRPr="003D08F6" w:rsidDel="00461FA7">
                <w:rPr>
                  <w:rFonts w:ascii="Arial" w:hAnsi="Arial" w:cs="Arial"/>
                  <w:i/>
                  <w:sz w:val="18"/>
                  <w:szCs w:val="22"/>
                  <w:lang w:eastAsia="sv-SE"/>
                </w:rPr>
                <w:delText xml:space="preserve">InterFreqCarrierFreqInfo-v1800 </w:delText>
              </w:r>
              <w:r w:rsidRPr="003D08F6" w:rsidDel="00461FA7">
                <w:rPr>
                  <w:rFonts w:ascii="Arial" w:hAnsi="Arial"/>
                  <w:sz w:val="18"/>
                  <w:szCs w:val="22"/>
                  <w:lang w:eastAsia="sv-SE"/>
                </w:rPr>
                <w:delText xml:space="preserve">are present, they shall contain the same number of entries, listed in the same order as in </w:delText>
              </w:r>
              <w:r w:rsidRPr="003D08F6" w:rsidDel="00461FA7">
                <w:rPr>
                  <w:rFonts w:ascii="Arial" w:hAnsi="Arial"/>
                  <w:i/>
                  <w:sz w:val="18"/>
                  <w:szCs w:val="22"/>
                  <w:lang w:eastAsia="sv-SE"/>
                </w:rPr>
                <w:delText xml:space="preserve">interFreqCarrierFreqList </w:delText>
              </w:r>
              <w:r w:rsidRPr="003D08F6" w:rsidDel="00461FA7">
                <w:rPr>
                  <w:rFonts w:ascii="Arial" w:hAnsi="Arial"/>
                  <w:sz w:val="18"/>
                  <w:szCs w:val="22"/>
                  <w:lang w:eastAsia="sv-SE"/>
                </w:rPr>
                <w:delText>(without suffix).</w:delText>
              </w:r>
            </w:del>
          </w:p>
        </w:tc>
      </w:tr>
      <w:tr w:rsidR="00F93ABC" w:rsidRPr="00672FD0" w:rsidDel="00461FA7" w14:paraId="5A1D3BEE" w14:textId="44BFC588" w:rsidTr="007B1130">
        <w:trPr>
          <w:cantSplit/>
          <w:del w:id="226" w:author="QC v11 - Umesh" w:date="2024-04-01T13:08:00Z"/>
        </w:trPr>
        <w:tc>
          <w:tcPr>
            <w:tcW w:w="14175" w:type="dxa"/>
            <w:tcBorders>
              <w:top w:val="single" w:sz="4" w:space="0" w:color="808080"/>
              <w:left w:val="single" w:sz="4" w:space="0" w:color="808080"/>
              <w:bottom w:val="single" w:sz="4" w:space="0" w:color="808080"/>
              <w:right w:val="single" w:sz="4" w:space="0" w:color="808080"/>
            </w:tcBorders>
          </w:tcPr>
          <w:p w14:paraId="3BB4332F" w14:textId="43FDA4EE" w:rsidR="00F93ABC" w:rsidRPr="00672FD0" w:rsidDel="00461FA7" w:rsidRDefault="00F93ABC" w:rsidP="007B1130">
            <w:pPr>
              <w:keepNext/>
              <w:keepLines/>
              <w:spacing w:after="0"/>
              <w:rPr>
                <w:del w:id="227" w:author="QC v11 - Umesh" w:date="2024-04-01T13:08:00Z"/>
                <w:rFonts w:ascii="Arial" w:hAnsi="Arial"/>
                <w:b/>
                <w:i/>
                <w:noProof/>
                <w:color w:val="FF0000"/>
                <w:sz w:val="18"/>
                <w:lang w:eastAsia="sv-SE"/>
              </w:rPr>
            </w:pPr>
            <w:del w:id="228" w:author="QC v11 - Umesh" w:date="2024-04-01T13:08:00Z">
              <w:r w:rsidRPr="00672FD0" w:rsidDel="00461FA7">
                <w:rPr>
                  <w:rFonts w:ascii="Arial" w:hAnsi="Arial"/>
                  <w:b/>
                  <w:i/>
                  <w:noProof/>
                  <w:color w:val="FF0000"/>
                  <w:sz w:val="18"/>
                  <w:lang w:eastAsia="sv-SE"/>
                </w:rPr>
                <w:delText>interFreqCarrierFreqList2</w:delText>
              </w:r>
            </w:del>
          </w:p>
          <w:p w14:paraId="0B1C5CB5" w14:textId="68CE131A" w:rsidR="00F93ABC" w:rsidRPr="00672FD0" w:rsidDel="00461FA7" w:rsidRDefault="00F93ABC" w:rsidP="007B1130">
            <w:pPr>
              <w:keepNext/>
              <w:keepLines/>
              <w:spacing w:after="0"/>
              <w:rPr>
                <w:del w:id="229" w:author="QC v11 - Umesh" w:date="2024-04-01T13:08:00Z"/>
                <w:rFonts w:ascii="Arial" w:hAnsi="Arial"/>
                <w:b/>
                <w:i/>
                <w:noProof/>
                <w:color w:val="FF0000"/>
                <w:sz w:val="18"/>
                <w:lang w:eastAsia="sv-SE"/>
              </w:rPr>
            </w:pPr>
            <w:del w:id="230" w:author="QC v11 - Umesh" w:date="2024-04-01T13:08:00Z">
              <w:r w:rsidRPr="00672FD0" w:rsidDel="00461FA7">
                <w:rPr>
                  <w:rFonts w:ascii="Arial" w:hAnsi="Arial"/>
                  <w:noProof/>
                  <w:color w:val="FF0000"/>
                  <w:sz w:val="18"/>
                  <w:lang w:eastAsia="sv-SE"/>
                </w:rPr>
                <w:delText xml:space="preserve">List of neighbouring carrier frequencies and frequency specific cell re-selection information </w:delText>
              </w:r>
              <w:r w:rsidRPr="00672FD0" w:rsidDel="00461FA7">
                <w:rPr>
                  <w:rFonts w:ascii="Arial" w:hAnsi="Arial" w:hint="eastAsia"/>
                  <w:noProof/>
                  <w:color w:val="FF0000"/>
                  <w:sz w:val="18"/>
                  <w:lang w:eastAsia="sv-SE"/>
                </w:rPr>
                <w:delText>for</w:delText>
              </w:r>
              <w:r w:rsidRPr="00672FD0" w:rsidDel="00461FA7">
                <w:rPr>
                  <w:rFonts w:ascii="Arial" w:hAnsi="Arial"/>
                  <w:noProof/>
                  <w:color w:val="FF0000"/>
                  <w:sz w:val="18"/>
                  <w:lang w:eastAsia="sv-SE"/>
                </w:rPr>
                <w:delText xml:space="preserve"> carriers less than 5 MHz for FR1.</w:delText>
              </w:r>
              <w:r w:rsidRPr="00672FD0" w:rsidDel="00461FA7">
                <w:rPr>
                  <w:rFonts w:ascii="Arial" w:hAnsi="Arial"/>
                  <w:color w:val="FF0000"/>
                  <w:sz w:val="18"/>
                  <w:szCs w:val="22"/>
                  <w:lang w:eastAsia="sv-SE"/>
                </w:rPr>
                <w:delText xml:space="preserve"> If </w:delText>
              </w:r>
              <w:r w:rsidRPr="00672FD0" w:rsidDel="00461FA7">
                <w:rPr>
                  <w:rFonts w:ascii="Arial" w:hAnsi="Arial"/>
                  <w:i/>
                  <w:color w:val="FF0000"/>
                  <w:sz w:val="18"/>
                  <w:szCs w:val="22"/>
                  <w:lang w:eastAsia="sv-SE"/>
                </w:rPr>
                <w:delText xml:space="preserve">interFreqCarrierFreqList2Ext1-v18xy, interFreqCarrierFreqList2Ext2-v18xy, </w:delText>
              </w:r>
              <w:r w:rsidRPr="00672FD0" w:rsidDel="00461FA7">
                <w:rPr>
                  <w:rFonts w:ascii="Arial" w:hAnsi="Arial" w:cs="Arial"/>
                  <w:i/>
                  <w:color w:val="FF0000"/>
                  <w:sz w:val="18"/>
                  <w:szCs w:val="22"/>
                  <w:lang w:eastAsia="sv-SE"/>
                </w:rPr>
                <w:delText>interFreqCarrierFreqList2Ext3-v18xy</w:delText>
              </w:r>
              <w:r w:rsidRPr="00672FD0" w:rsidDel="00461FA7">
                <w:rPr>
                  <w:rFonts w:ascii="Arial" w:hAnsi="Arial" w:cs="Arial"/>
                  <w:iCs/>
                  <w:color w:val="FF0000"/>
                  <w:sz w:val="18"/>
                  <w:szCs w:val="22"/>
                  <w:lang w:eastAsia="sv-SE"/>
                </w:rPr>
                <w:delText>,</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interFreqCarrierFreqList2Ext4-v18xy,</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 xml:space="preserve">interFreqCarrierFreqList2Ext5-v18xy </w:delText>
              </w:r>
              <w:r w:rsidRPr="00672FD0" w:rsidDel="00461FA7">
                <w:rPr>
                  <w:rFonts w:ascii="Arial" w:hAnsi="Arial" w:cs="Arial"/>
                  <w:iCs/>
                  <w:color w:val="FF0000"/>
                  <w:sz w:val="18"/>
                  <w:szCs w:val="22"/>
                  <w:lang w:eastAsia="sv-SE"/>
                </w:rPr>
                <w:delText xml:space="preserve">or </w:delText>
              </w:r>
              <w:r w:rsidRPr="00672FD0" w:rsidDel="00461FA7">
                <w:rPr>
                  <w:rFonts w:ascii="Arial" w:hAnsi="Arial" w:cs="Arial"/>
                  <w:i/>
                  <w:color w:val="FF0000"/>
                  <w:sz w:val="18"/>
                  <w:szCs w:val="22"/>
                  <w:lang w:eastAsia="sv-SE"/>
                </w:rPr>
                <w:delText xml:space="preserve">interFreqCarrierFreqList2Ext6-v18xy </w:delText>
              </w:r>
              <w:r w:rsidRPr="00672FD0" w:rsidDel="00461FA7">
                <w:rPr>
                  <w:rFonts w:ascii="Arial" w:hAnsi="Arial"/>
                  <w:color w:val="FF0000"/>
                  <w:sz w:val="18"/>
                  <w:szCs w:val="22"/>
                  <w:lang w:eastAsia="sv-SE"/>
                </w:rPr>
                <w:delText xml:space="preserve">are present, they shall contain the same number of entries, listed in the same order as in </w:delText>
              </w:r>
              <w:r w:rsidRPr="00672FD0" w:rsidDel="00461FA7">
                <w:rPr>
                  <w:rFonts w:ascii="Arial" w:hAnsi="Arial"/>
                  <w:i/>
                  <w:color w:val="FF0000"/>
                  <w:sz w:val="18"/>
                  <w:szCs w:val="22"/>
                  <w:lang w:eastAsia="sv-SE"/>
                </w:rPr>
                <w:delText>interFreqCarrierFreqList2-r18.</w:delText>
              </w:r>
            </w:del>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231" w:name="_Hlk161761224"/>
      <w:r w:rsidRPr="00255F71">
        <w:t>whether any other potential option is missing</w:t>
      </w:r>
      <w:bookmarkEnd w:id="231"/>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736"/>
        <w:gridCol w:w="8614"/>
      </w:tblGrid>
      <w:tr w:rsidR="00AF2776" w14:paraId="79B5BA6E" w14:textId="77777777" w:rsidTr="00D27241">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27241">
        <w:tc>
          <w:tcPr>
            <w:tcW w:w="1342" w:type="dxa"/>
          </w:tcPr>
          <w:p w14:paraId="4BBDFFA0" w14:textId="5ED44FDD" w:rsidR="00AF2776" w:rsidRDefault="00D3443F" w:rsidP="00454656">
            <w:pPr>
              <w:rPr>
                <w:rFonts w:eastAsia="SimSun"/>
                <w:lang w:val="en-US" w:eastAsia="zh-CN"/>
              </w:rPr>
            </w:pPr>
            <w:r>
              <w:rPr>
                <w:rFonts w:eastAsia="SimSun"/>
                <w:lang w:val="en-US" w:eastAsia="zh-CN"/>
              </w:rPr>
              <w:t>Rapporteur (based on email from Huawei)</w:t>
            </w:r>
          </w:p>
        </w:tc>
        <w:tc>
          <w:tcPr>
            <w:tcW w:w="7650" w:type="dxa"/>
          </w:tcPr>
          <w:p w14:paraId="72038732" w14:textId="77777777" w:rsidR="00D3443F" w:rsidRPr="00C52790" w:rsidRDefault="00D3443F" w:rsidP="00D3443F">
            <w:pPr>
              <w:pStyle w:val="ListParagraph"/>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4FCABCAB" w14:textId="77777777" w:rsidR="00D3443F" w:rsidRDefault="00D3443F" w:rsidP="00D3443F">
            <w:pPr>
              <w:pStyle w:val="Heading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w:t>
            </w:r>
            <w:proofErr w:type="gramStart"/>
            <w:r>
              <w:rPr>
                <w:rFonts w:ascii="Courier New" w:hAnsi="Courier New" w:cs="Courier New"/>
                <w:color w:val="000000"/>
                <w:sz w:val="16"/>
                <w:szCs w:val="16"/>
                <w:lang w:val="en-GB"/>
              </w:rPr>
              <w:t>1800 ::=</w:t>
            </w:r>
            <w:proofErr w:type="gramEnd"/>
            <w:r>
              <w:rPr>
                <w:rFonts w:ascii="Courier New" w:hAnsi="Courier New" w:cs="Courier New"/>
                <w:color w:val="000000"/>
                <w:sz w:val="16"/>
                <w:szCs w:val="16"/>
                <w:lang w:val="en-GB"/>
              </w:rPr>
              <w:t>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xml:space="preserve">    frequencyBandList-r18               </w:t>
            </w:r>
            <w:proofErr w:type="spellStart"/>
            <w:r>
              <w:rPr>
                <w:rFonts w:ascii="Courier New" w:hAnsi="Courier New" w:cs="Courier New"/>
                <w:color w:val="FF0000"/>
                <w:sz w:val="16"/>
                <w:szCs w:val="16"/>
                <w:lang w:val="en-GB"/>
              </w:rPr>
              <w:t>MultiFrequencyBandListNR</w:t>
            </w:r>
            <w:proofErr w:type="spellEnd"/>
            <w:r>
              <w:rPr>
                <w:rFonts w:ascii="Courier New" w:hAnsi="Courier New" w:cs="Courier New"/>
                <w:color w:val="FF0000"/>
                <w:sz w:val="16"/>
                <w:szCs w:val="16"/>
                <w:lang w:val="en-GB"/>
              </w:rPr>
              <w:t>-SIB                                </w:t>
            </w:r>
            <w:proofErr w:type="gramStart"/>
            <w:r>
              <w:rPr>
                <w:rFonts w:ascii="Courier New" w:hAnsi="Courier New" w:cs="Courier New"/>
                <w:color w:val="FF0000"/>
                <w:sz w:val="16"/>
                <w:szCs w:val="16"/>
                <w:lang w:val="en-GB"/>
              </w:rPr>
              <w:t>OPTIONAL,   </w:t>
            </w:r>
            <w:proofErr w:type="gramEnd"/>
            <w:r>
              <w:rPr>
                <w:rFonts w:ascii="Courier New" w:hAnsi="Courier New" w:cs="Courier New"/>
                <w:color w:val="FF0000"/>
                <w:sz w:val="16"/>
                <w:szCs w:val="16"/>
                <w:lang w:val="en-GB"/>
              </w:rPr>
              <w:t xml:space="preserve">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frequencyBandListAerial-r18         MultiFrequencyBandListNR-Aerial-SIB-r18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mobileIAB-CellList-r18              PCI-Range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w:t>
                  </w:r>
                  <w:proofErr w:type="spellStart"/>
                  <w:r>
                    <w:rPr>
                      <w:rFonts w:ascii="Arial" w:hAnsi="Arial" w:cs="Arial"/>
                      <w:color w:val="FF0000"/>
                      <w:sz w:val="18"/>
                      <w:szCs w:val="18"/>
                    </w:rPr>
                    <w:t>neighbor</w:t>
                  </w:r>
                  <w:proofErr w:type="spellEnd"/>
                  <w:r>
                    <w:rPr>
                      <w:rFonts w:ascii="Arial" w:hAnsi="Arial" w:cs="Arial"/>
                      <w:color w:val="FF0000"/>
                      <w:sz w:val="18"/>
                      <w:szCs w:val="18"/>
                    </w:rPr>
                    <w:t xml:space="preserve"> cell supports 12 PRB, 15 PRB or 20 PRB transmission bandwidth configuration as defined in TS 38.101-1 [15], TS 38.211 [16] and TS 38.213 [13]. Otherwise, the field is not present and </w:t>
                  </w:r>
                  <w:proofErr w:type="spellStart"/>
                  <w:r>
                    <w:rPr>
                      <w:rFonts w:ascii="Arial" w:hAnsi="Arial" w:cs="Arial"/>
                      <w:i/>
                      <w:iCs/>
                      <w:color w:val="FF0000"/>
                      <w:sz w:val="18"/>
                      <w:szCs w:val="18"/>
                    </w:rPr>
                    <w:t>frequencyBandList</w:t>
                  </w:r>
                  <w:proofErr w:type="spellEnd"/>
                  <w:r>
                    <w:rPr>
                      <w:rFonts w:ascii="Arial" w:hAnsi="Arial" w:cs="Arial"/>
                      <w:color w:val="FF0000"/>
                      <w:sz w:val="18"/>
                      <w:szCs w:val="18"/>
                    </w:rPr>
                    <w:t xml:space="preserve"> (without suffix) in </w:t>
                  </w:r>
                  <w:proofErr w:type="spellStart"/>
                  <w:r>
                    <w:rPr>
                      <w:rFonts w:ascii="Arial" w:hAnsi="Arial" w:cs="Arial"/>
                      <w:color w:val="FF0000"/>
                      <w:sz w:val="18"/>
                      <w:szCs w:val="18"/>
                    </w:rPr>
                    <w:t>interFreqCarrierFreqList</w:t>
                  </w:r>
                  <w:proofErr w:type="spellEnd"/>
                  <w:r>
                    <w:rPr>
                      <w:rFonts w:ascii="Arial" w:hAnsi="Arial" w:cs="Arial"/>
                      <w:color w:val="FF0000"/>
                      <w:sz w:val="18"/>
                      <w:szCs w:val="18"/>
                    </w:rPr>
                    <w:t xml:space="preserve"> applies.</w:t>
                  </w:r>
                </w:p>
              </w:tc>
            </w:tr>
          </w:tbl>
          <w:p w14:paraId="017D0121" w14:textId="77777777" w:rsidR="00D3443F" w:rsidRDefault="00D3443F" w:rsidP="00D3443F">
            <w:pPr>
              <w:spacing w:line="276" w:lineRule="auto"/>
              <w:rPr>
                <w:rFonts w:eastAsia="SimSun"/>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proofErr w:type="spellStart"/>
                  <w:r>
                    <w:rPr>
                      <w:rFonts w:ascii="Arial" w:hAnsi="Arial" w:cs="Arial"/>
                      <w:b/>
                      <w:bCs/>
                      <w:i/>
                      <w:iCs/>
                      <w:sz w:val="18"/>
                      <w:szCs w:val="18"/>
                      <w:lang w:eastAsia="sv-SE"/>
                    </w:rPr>
                    <w:t>freqBandIndicatorNR</w:t>
                  </w:r>
                  <w:proofErr w:type="spellEnd"/>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proofErr w:type="spellStart"/>
                  <w:r>
                    <w:rPr>
                      <w:rFonts w:ascii="Arial" w:hAnsi="Arial" w:cs="Arial"/>
                      <w:i/>
                      <w:iCs/>
                      <w:color w:val="FF0000"/>
                      <w:sz w:val="18"/>
                      <w:szCs w:val="18"/>
                      <w:lang w:eastAsia="sv-SE"/>
                    </w:rPr>
                    <w:t>freqBandIndicatorNR</w:t>
                  </w:r>
                  <w:proofErr w:type="spellEnd"/>
                  <w:r>
                    <w:rPr>
                      <w:rFonts w:ascii="Arial" w:hAnsi="Arial" w:cs="Arial"/>
                      <w:i/>
                      <w:iCs/>
                      <w:color w:val="FF0000"/>
                      <w:sz w:val="18"/>
                      <w:szCs w:val="18"/>
                      <w:lang w:eastAsia="sv-SE"/>
                    </w:rPr>
                    <w:t xml:space="preserve"> </w:t>
                  </w:r>
                  <w:r>
                    <w:rPr>
                      <w:rFonts w:ascii="Arial" w:hAnsi="Arial" w:cs="Arial"/>
                      <w:color w:val="FF0000"/>
                      <w:sz w:val="18"/>
                      <w:szCs w:val="18"/>
                      <w:lang w:eastAsia="sv-SE"/>
                    </w:rPr>
                    <w:t>in</w:t>
                  </w:r>
                  <w:r>
                    <w:rPr>
                      <w:rFonts w:ascii="Arial" w:hAnsi="Arial" w:cs="Arial"/>
                      <w:i/>
                      <w:iCs/>
                      <w:color w:val="FF0000"/>
                      <w:sz w:val="18"/>
                      <w:szCs w:val="18"/>
                      <w:lang w:eastAsia="sv-SE"/>
                    </w:rPr>
                    <w:t xml:space="preserve">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SimSun"/>
                <w:lang w:val="en-US" w:eastAsia="zh-CN"/>
              </w:rPr>
            </w:pPr>
          </w:p>
        </w:tc>
      </w:tr>
      <w:tr w:rsidR="00AF2776" w14:paraId="0266ED48" w14:textId="77777777" w:rsidTr="00D27241">
        <w:tc>
          <w:tcPr>
            <w:tcW w:w="1342" w:type="dxa"/>
          </w:tcPr>
          <w:p w14:paraId="5F03F4F9" w14:textId="5D396F02" w:rsidR="00AF2776" w:rsidRDefault="00F93ABC" w:rsidP="00454656">
            <w:pPr>
              <w:rPr>
                <w:lang w:val="en-US" w:eastAsia="ja-JP"/>
              </w:rPr>
            </w:pPr>
            <w:r w:rsidRPr="00F93ABC">
              <w:rPr>
                <w:rFonts w:eastAsia="SimSun"/>
                <w:lang w:val="en-US" w:eastAsia="zh-CN"/>
              </w:rPr>
              <w:t>vivo</w:t>
            </w:r>
          </w:p>
        </w:tc>
        <w:tc>
          <w:tcPr>
            <w:tcW w:w="7650" w:type="dxa"/>
          </w:tcPr>
          <w:p w14:paraId="7DB027FD" w14:textId="77777777" w:rsidR="00D27241" w:rsidRDefault="00D27241" w:rsidP="00D27241">
            <w:pPr>
              <w:spacing w:line="276" w:lineRule="auto"/>
              <w:rPr>
                <w:rFonts w:eastAsiaTheme="minorEastAsia"/>
                <w:color w:val="FF0000"/>
                <w:lang w:eastAsia="zh-CN"/>
              </w:rPr>
            </w:pPr>
          </w:p>
          <w:p w14:paraId="65C4B0EC" w14:textId="2BFF56C2" w:rsidR="00D27241" w:rsidRDefault="00D27241" w:rsidP="00D27241">
            <w:pPr>
              <w:spacing w:line="276" w:lineRule="auto"/>
              <w:rPr>
                <w:rFonts w:eastAsiaTheme="minorEastAsia"/>
                <w:color w:val="FF0000"/>
                <w:lang w:eastAsia="zh-CN"/>
              </w:rPr>
            </w:pPr>
            <w:r>
              <w:rPr>
                <w:rFonts w:eastAsiaTheme="minorEastAsia"/>
                <w:color w:val="FF0000"/>
                <w:lang w:eastAsia="zh-CN"/>
              </w:rPr>
              <w:t xml:space="preserve">We would like to give our option d, it is more like to combine option b and option c. </w:t>
            </w:r>
          </w:p>
          <w:p w14:paraId="679DF62C" w14:textId="77777777" w:rsidR="00D27241" w:rsidRDefault="00D27241" w:rsidP="00D27241">
            <w:pPr>
              <w:pStyle w:val="Heading2"/>
              <w:numPr>
                <w:ilvl w:val="0"/>
                <w:numId w:val="0"/>
              </w:numPr>
            </w:pPr>
            <w:r>
              <w:t>Potential changes needed for Option (d)</w:t>
            </w:r>
          </w:p>
          <w:p w14:paraId="585E9B0C" w14:textId="77777777" w:rsidR="00D27241" w:rsidRPr="006D1015" w:rsidRDefault="00D27241" w:rsidP="00D27241">
            <w:pPr>
              <w:rPr>
                <w:b/>
              </w:rPr>
            </w:pPr>
            <w:r w:rsidRPr="006D1015">
              <w:rPr>
                <w:b/>
              </w:rPr>
              <w:t>In the scenarios where all the neighbours are &lt;5MHz:</w:t>
            </w:r>
            <w:r>
              <w:rPr>
                <w:b/>
              </w:rPr>
              <w:t xml:space="preserve"> (option c is used)</w:t>
            </w:r>
          </w:p>
          <w:p w14:paraId="406EF98B" w14:textId="77777777" w:rsidR="00D27241" w:rsidRDefault="00D27241" w:rsidP="00D27241">
            <w:r>
              <w:t xml:space="preserve">NW will not send SIB4 </w:t>
            </w:r>
            <w:r w:rsidRPr="00C0503E">
              <w:rPr>
                <w:rFonts w:cs="Arial"/>
                <w:szCs w:val="18"/>
                <w:lang w:eastAsia="en-GB"/>
              </w:rPr>
              <w:t>mapped to SI for scheduling using</w:t>
            </w:r>
            <w:r w:rsidRPr="00C0503E">
              <w:rPr>
                <w:rFonts w:cs="Arial"/>
                <w:i/>
                <w:iCs/>
                <w:szCs w:val="18"/>
              </w:rPr>
              <w:t xml:space="preserve"> </w:t>
            </w:r>
            <w:proofErr w:type="spellStart"/>
            <w:r w:rsidRPr="00C0503E">
              <w:rPr>
                <w:rFonts w:cs="Arial"/>
                <w:i/>
                <w:iCs/>
                <w:szCs w:val="18"/>
              </w:rPr>
              <w:t>schedulingInfoList</w:t>
            </w:r>
            <w:proofErr w:type="spellEnd"/>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p>
          <w:p w14:paraId="7C682FB2" w14:textId="77777777" w:rsidR="00D27241" w:rsidRDefault="00D27241" w:rsidP="00D27241"/>
          <w:p w14:paraId="43FAB69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43B097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7E5AD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41FB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B614364"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D630C8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BE354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B346A4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54DF1D0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E69AEE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76866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B351E1A"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FD0A476"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4214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C1DAB6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9450BC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8E25D3D" w14:textId="77777777" w:rsidR="00D27241" w:rsidRPr="00EF5C74"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3F1FB59E"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3E873AAD"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64E2D53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D1B6F8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093981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93E8DC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FD2334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06342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F0AFA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333CE89F" w14:textId="77777777" w:rsidR="00D27241" w:rsidRDefault="00D27241" w:rsidP="00D27241"/>
          <w:p w14:paraId="42B4ED35" w14:textId="77777777" w:rsidR="00D27241" w:rsidRDefault="00D27241" w:rsidP="00D27241">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31FCF51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053C10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382140E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6EC38E18" w14:textId="77777777" w:rsidR="00D27241" w:rsidRPr="009D115B" w:rsidRDefault="00D27241" w:rsidP="00D27241">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5F2F27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2EFA132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ABCF164"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4D8574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13DADC0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4E37F3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537412E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27056E2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165F7FEC"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8BB4B9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744FA4F0"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E77772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8232FFE"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38F503C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A9EE7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D2B81EA" w14:textId="77777777" w:rsidR="00D27241" w:rsidRDefault="00D27241" w:rsidP="00D27241"/>
          <w:p w14:paraId="7923B736" w14:textId="77777777" w:rsidR="00D27241" w:rsidRPr="00672FD0" w:rsidRDefault="00D27241" w:rsidP="00D27241">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6A387E36" w14:textId="77777777" w:rsidR="00D27241" w:rsidRPr="00672FD0" w:rsidRDefault="00D27241" w:rsidP="00D27241">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p>
          <w:p w14:paraId="144ED787"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2FAF1DD3"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6C1801F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700F4FAB"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16703A2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6A73945A"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F0F24A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2FDD9FC"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4FA05EC1"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565FF385"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3A0E144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492BBA69"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672FD0" w14:paraId="3288152C" w14:textId="77777777" w:rsidTr="00BC0D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9B1BD9" w14:textId="77777777" w:rsidR="00D27241" w:rsidRPr="00672FD0" w:rsidRDefault="00D27241" w:rsidP="00D2724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D27241" w:rsidRPr="00672FD0" w14:paraId="34CE0D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29A0FB73"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FDB22AD"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FEEB275" w14:textId="77777777" w:rsidR="00D27241" w:rsidRPr="00672FD0" w:rsidRDefault="00D27241" w:rsidP="00D27241"/>
          <w:p w14:paraId="634116D5" w14:textId="77777777" w:rsidR="00D27241" w:rsidRDefault="00D27241" w:rsidP="00D27241">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5315CB8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062E1EA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325B15B5" w14:textId="77777777" w:rsidR="00D27241" w:rsidRDefault="00D27241" w:rsidP="00D27241">
            <w:pPr>
              <w:spacing w:line="276" w:lineRule="auto"/>
              <w:rPr>
                <w:color w:val="FF0000"/>
              </w:rPr>
            </w:pPr>
          </w:p>
          <w:p w14:paraId="6B5C9233" w14:textId="77777777" w:rsidR="00D27241" w:rsidRPr="006D1015" w:rsidRDefault="00D27241" w:rsidP="00D27241">
            <w:pPr>
              <w:rPr>
                <w:b/>
              </w:rPr>
            </w:pPr>
            <w:r w:rsidRPr="006D1015">
              <w:rPr>
                <w:rFonts w:eastAsia="SimSun"/>
                <w:b/>
                <w:lang w:val="en-US" w:eastAsia="zh-CN"/>
              </w:rPr>
              <w:t xml:space="preserve">In both legacy </w:t>
            </w:r>
            <w:r w:rsidRPr="00C175BC">
              <w:rPr>
                <w:b/>
              </w:rPr>
              <w:t>neighbours</w:t>
            </w:r>
            <w:r w:rsidRPr="006D1015">
              <w:rPr>
                <w:rFonts w:eastAsia="SimSun"/>
                <w:b/>
                <w:lang w:val="en-US" w:eastAsia="zh-CN"/>
              </w:rPr>
              <w:t xml:space="preserve"> and &lt;5MHz </w:t>
            </w:r>
            <w:r w:rsidRPr="00C175BC">
              <w:rPr>
                <w:b/>
              </w:rPr>
              <w:t>neighbours</w:t>
            </w:r>
            <w:r w:rsidRPr="006D1015">
              <w:rPr>
                <w:rFonts w:eastAsia="SimSun"/>
                <w:b/>
                <w:lang w:val="en-US" w:eastAsia="zh-CN"/>
              </w:rPr>
              <w:t xml:space="preserve"> need to be </w:t>
            </w:r>
            <w:r>
              <w:rPr>
                <w:rFonts w:eastAsia="SimSun"/>
                <w:b/>
                <w:lang w:val="en-US" w:eastAsia="zh-CN"/>
              </w:rPr>
              <w:t xml:space="preserve">broadcasted </w:t>
            </w:r>
            <w:r w:rsidRPr="006D1015">
              <w:rPr>
                <w:rFonts w:eastAsia="SimSun"/>
                <w:b/>
                <w:lang w:val="en-US" w:eastAsia="zh-CN"/>
              </w:rPr>
              <w:t>simultaneously</w:t>
            </w:r>
            <w:r>
              <w:rPr>
                <w:rFonts w:eastAsia="SimSun"/>
                <w:b/>
                <w:lang w:val="en-US" w:eastAsia="zh-CN"/>
              </w:rPr>
              <w:t xml:space="preserve"> </w:t>
            </w:r>
            <w:r>
              <w:rPr>
                <w:b/>
              </w:rPr>
              <w:t>(option b-like is used</w:t>
            </w:r>
            <w:r>
              <w:rPr>
                <w:rFonts w:eastAsia="SimSun"/>
                <w:b/>
                <w:lang w:val="en-US" w:eastAsia="zh-CN"/>
              </w:rPr>
              <w:t>)</w:t>
            </w:r>
          </w:p>
          <w:p w14:paraId="59619960" w14:textId="77777777" w:rsidR="00D27241" w:rsidRPr="006D1015" w:rsidRDefault="00D27241" w:rsidP="00D27241">
            <w:r>
              <w:t xml:space="preserve">New list for &lt;5MHz cells in SIB4 is </w:t>
            </w:r>
            <w:proofErr w:type="gramStart"/>
            <w:r>
              <w:t>added,  i.e.</w:t>
            </w:r>
            <w:proofErr w:type="gramEnd"/>
            <w:r>
              <w:t xml:space="preserve"> </w:t>
            </w:r>
            <w:r w:rsidRPr="006D1015">
              <w:t>option b-like</w:t>
            </w:r>
            <w:r>
              <w:t xml:space="preserve"> is used.  The difference between option b and option b-like is that there is no special band number is used to distinguish the less 5MHz, all less 5MHz neighbours </w:t>
            </w:r>
            <w:r w:rsidRPr="00862B4F">
              <w:t>are</w:t>
            </w:r>
            <w:r>
              <w:t xml:space="preserve"> put in new list, legacy UE cannot decode the new list and only new UE can decode old list and new list. </w:t>
            </w:r>
          </w:p>
          <w:p w14:paraId="1045D2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1ADA99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5E50473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48CA0E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9F3E88" w14:textId="77777777" w:rsidR="00D27241" w:rsidRPr="00B82193" w:rsidRDefault="00D27241" w:rsidP="00D27241">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1A2EA24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1534F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A9DF57E"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48DFD61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4E24F8BC"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7B672FF7"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40A8179B"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0B9E7F5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A87BA8A"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240C381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3D0C32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ADB0E6C" w14:textId="77777777" w:rsidR="00D27241" w:rsidRDefault="00D27241" w:rsidP="00D27241">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3D08F6" w14:paraId="307BAC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C536FA" w14:textId="77777777" w:rsidR="00D27241" w:rsidRPr="003D08F6" w:rsidRDefault="00D27241" w:rsidP="00D2724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68DAE478" w14:textId="77777777" w:rsidR="00D27241" w:rsidRPr="003D08F6" w:rsidRDefault="00D27241" w:rsidP="00D27241">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862B4F">
                    <w:rPr>
                      <w:rFonts w:ascii="Arial" w:hAnsi="Arial"/>
                      <w:bCs/>
                      <w:strike/>
                      <w:noProof/>
                      <w:color w:val="FF0000"/>
                      <w:sz w:val="18"/>
                      <w:highlight w:val="yellow"/>
                      <w:lang w:eastAsia="en-GB"/>
                    </w:rPr>
                    <w:t>If a band number indicated in the list is 1024, the UE shall ignore the frequency indicated in interFreqCarrierFreqList in SIB4.</w:t>
                  </w:r>
                </w:p>
              </w:tc>
            </w:tr>
            <w:tr w:rsidR="00D27241" w:rsidRPr="003D08F6" w14:paraId="4D44BB7D"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B7370" w14:textId="77777777" w:rsidR="00D27241" w:rsidRPr="003D08F6" w:rsidRDefault="00D27241" w:rsidP="00D2724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4DA85153" w14:textId="77777777" w:rsidR="00D27241" w:rsidRPr="003D08F6" w:rsidRDefault="00D27241" w:rsidP="00D2724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D27241" w:rsidRPr="00672FD0" w14:paraId="08B80ABB"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60D9782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1E491B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35D9DFAE" w14:textId="1E8D58F6" w:rsidR="00D27241" w:rsidRPr="00F93ABC" w:rsidRDefault="00D27241" w:rsidP="00454656">
            <w:pPr>
              <w:rPr>
                <w:rFonts w:eastAsiaTheme="minorEastAsia"/>
                <w:lang w:val="en-US" w:eastAsia="zh-CN"/>
              </w:rPr>
            </w:pPr>
          </w:p>
        </w:tc>
      </w:tr>
      <w:tr w:rsidR="00AF2776" w14:paraId="4A69935B" w14:textId="77777777" w:rsidTr="00D27241">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27241">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27241">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27241">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27241">
        <w:tc>
          <w:tcPr>
            <w:tcW w:w="1342" w:type="dxa"/>
          </w:tcPr>
          <w:p w14:paraId="255EDC03" w14:textId="3095FDF9" w:rsidR="00BA5594" w:rsidRDefault="00BA5594" w:rsidP="00454656">
            <w:pPr>
              <w:rPr>
                <w:rFonts w:eastAsia="SimSun"/>
                <w:lang w:val="en-US" w:eastAsia="zh-CN"/>
              </w:rPr>
            </w:pPr>
          </w:p>
        </w:tc>
        <w:tc>
          <w:tcPr>
            <w:tcW w:w="7650" w:type="dxa"/>
          </w:tcPr>
          <w:p w14:paraId="432B25AC" w14:textId="5388579D" w:rsidR="00BA5594" w:rsidRDefault="00BA5594" w:rsidP="00454656">
            <w:pPr>
              <w:rPr>
                <w:rFonts w:eastAsia="SimSun"/>
                <w:lang w:val="en-US" w:eastAsia="zh-CN"/>
              </w:rPr>
            </w:pPr>
          </w:p>
        </w:tc>
      </w:tr>
    </w:tbl>
    <w:p w14:paraId="0A8041E5" w14:textId="77777777" w:rsidR="00AF2776" w:rsidRDefault="00AF2776" w:rsidP="00AF2776"/>
    <w:p w14:paraId="42189FAD" w14:textId="77777777" w:rsidR="009813C1" w:rsidRDefault="00AF2776" w:rsidP="00AF2776">
      <w:pPr>
        <w:rPr>
          <w:ins w:id="232" w:author="QC v11 - Umesh" w:date="2024-04-01T13:19:00Z"/>
          <w:lang w:val="en-US" w:eastAsia="ja-JP"/>
        </w:rPr>
      </w:pPr>
      <w:r>
        <w:rPr>
          <w:b/>
          <w:bCs/>
          <w:lang w:val="en-US" w:eastAsia="ja-JP"/>
        </w:rPr>
        <w:t xml:space="preserve">Summary: </w:t>
      </w:r>
      <w:del w:id="233" w:author="QC v11 - Umesh" w:date="2024-04-01T09:21:00Z">
        <w:r w:rsidDel="00EF6820">
          <w:rPr>
            <w:lang w:val="en-US" w:eastAsia="ja-JP"/>
          </w:rPr>
          <w:delText>TBD</w:delText>
        </w:r>
      </w:del>
      <w:ins w:id="234" w:author="QC v11 - Umesh" w:date="2024-04-01T09:21:00Z">
        <w:r w:rsidR="00EF6820">
          <w:rPr>
            <w:lang w:val="en-US" w:eastAsia="ja-JP"/>
          </w:rPr>
          <w:t>There seems to be some confusion on what the “</w:t>
        </w:r>
      </w:ins>
      <w:ins w:id="235" w:author="QC v11 - Umesh" w:date="2024-04-01T13:18:00Z">
        <w:r w:rsidR="009813C1">
          <w:rPr>
            <w:lang w:val="en-US" w:eastAsia="ja-JP"/>
          </w:rPr>
          <w:t xml:space="preserve">by </w:t>
        </w:r>
      </w:ins>
      <w:ins w:id="236" w:author="QC v11 - Umesh" w:date="2024-04-01T09:22:00Z">
        <w:r w:rsidR="00EF6820">
          <w:rPr>
            <w:lang w:val="en-US" w:eastAsia="ja-JP"/>
          </w:rPr>
          <w:t xml:space="preserve">making use of a </w:t>
        </w:r>
      </w:ins>
      <w:ins w:id="237" w:author="QC v11 - Umesh" w:date="2024-04-01T09:21:00Z">
        <w:r w:rsidR="00EF6820">
          <w:rPr>
            <w:lang w:val="en-US" w:eastAsia="ja-JP"/>
          </w:rPr>
          <w:t>s</w:t>
        </w:r>
      </w:ins>
      <w:ins w:id="238" w:author="QC v11 - Umesh" w:date="2024-04-01T09:22:00Z">
        <w:r w:rsidR="00EF6820">
          <w:rPr>
            <w:lang w:val="en-US" w:eastAsia="ja-JP"/>
          </w:rPr>
          <w:t>econd list” mean</w:t>
        </w:r>
      </w:ins>
      <w:ins w:id="239" w:author="QC v11 - Umesh" w:date="2024-04-01T13:06:00Z">
        <w:r w:rsidR="00B3606A">
          <w:rPr>
            <w:lang w:val="en-US" w:eastAsia="ja-JP"/>
          </w:rPr>
          <w:t>s</w:t>
        </w:r>
      </w:ins>
      <w:ins w:id="240" w:author="QC v11 - Umesh" w:date="2024-04-01T09:22:00Z">
        <w:r w:rsidR="00EF6820" w:rsidRPr="00EF6820">
          <w:rPr>
            <w:lang w:val="en-US" w:eastAsia="ja-JP"/>
          </w:rPr>
          <w:t xml:space="preserve"> </w:t>
        </w:r>
      </w:ins>
      <w:ins w:id="241" w:author="QC v11 - Umesh" w:date="2024-04-01T09:23:00Z">
        <w:r w:rsidR="00EF6820">
          <w:rPr>
            <w:lang w:val="en-US" w:eastAsia="ja-JP"/>
          </w:rPr>
          <w:t xml:space="preserve">in </w:t>
        </w:r>
      </w:ins>
      <w:ins w:id="242" w:author="QC v11 - Umesh" w:date="2024-04-01T09:22:00Z">
        <w:r w:rsidR="00EF6820">
          <w:rPr>
            <w:lang w:val="en-US" w:eastAsia="ja-JP"/>
          </w:rPr>
          <w:t>RAN2#125 agreement.</w:t>
        </w:r>
      </w:ins>
      <w:ins w:id="243" w:author="QC v11 - Umesh" w:date="2024-04-01T09:23:00Z">
        <w:r w:rsidR="00EF6820">
          <w:rPr>
            <w:lang w:val="en-US" w:eastAsia="ja-JP"/>
          </w:rPr>
          <w:t xml:space="preserve"> Difference in interpretation is on whether the second list can be </w:t>
        </w:r>
        <w:r w:rsidR="00EF6820">
          <w:rPr>
            <w:i/>
            <w:iCs/>
            <w:lang w:val="en-US" w:eastAsia="ja-JP"/>
          </w:rPr>
          <w:t>non-critical extension</w:t>
        </w:r>
      </w:ins>
      <w:ins w:id="244" w:author="QC v11 - Umesh" w:date="2024-04-01T09:24:00Z">
        <w:r w:rsidR="00EF6820" w:rsidRPr="00EF6820">
          <w:rPr>
            <w:lang w:val="en-US" w:eastAsia="ja-JP"/>
          </w:rPr>
          <w:t xml:space="preserve"> </w:t>
        </w:r>
        <w:r w:rsidR="00EF6820">
          <w:rPr>
            <w:lang w:val="en-US" w:eastAsia="ja-JP"/>
          </w:rPr>
          <w:t>of the existing list</w:t>
        </w:r>
      </w:ins>
      <w:ins w:id="245" w:author="QC v11 - Umesh" w:date="2024-04-01T09:23:00Z">
        <w:r w:rsidR="00EF6820">
          <w:rPr>
            <w:i/>
            <w:iCs/>
            <w:lang w:val="en-US" w:eastAsia="ja-JP"/>
          </w:rPr>
          <w:t xml:space="preserve">, </w:t>
        </w:r>
        <w:r w:rsidR="00EF6820">
          <w:rPr>
            <w:lang w:val="en-US" w:eastAsia="ja-JP"/>
          </w:rPr>
          <w:t xml:space="preserve">or whether it </w:t>
        </w:r>
      </w:ins>
      <w:ins w:id="246" w:author="QC v11 - Umesh" w:date="2024-04-01T12:48:00Z">
        <w:r w:rsidR="00773D57">
          <w:rPr>
            <w:lang w:val="en-US" w:eastAsia="ja-JP"/>
          </w:rPr>
          <w:t>must</w:t>
        </w:r>
      </w:ins>
      <w:ins w:id="247" w:author="QC v11 - Umesh" w:date="2024-04-01T09:23:00Z">
        <w:r w:rsidR="00EF6820">
          <w:rPr>
            <w:lang w:val="en-US" w:eastAsia="ja-JP"/>
          </w:rPr>
          <w:t xml:space="preserve"> be </w:t>
        </w:r>
        <w:r w:rsidR="00EF6820">
          <w:rPr>
            <w:i/>
            <w:iCs/>
            <w:lang w:val="en-US" w:eastAsia="ja-JP"/>
          </w:rPr>
          <w:t>critical extension</w:t>
        </w:r>
        <w:r w:rsidR="00EF6820">
          <w:rPr>
            <w:lang w:val="en-US" w:eastAsia="ja-JP"/>
          </w:rPr>
          <w:t xml:space="preserve"> of the existing list</w:t>
        </w:r>
      </w:ins>
      <w:ins w:id="248" w:author="QC v11 - Umesh" w:date="2024-04-01T09:24:00Z">
        <w:r w:rsidR="00EF6820">
          <w:rPr>
            <w:lang w:val="en-US" w:eastAsia="ja-JP"/>
          </w:rPr>
          <w:t xml:space="preserve">. </w:t>
        </w:r>
      </w:ins>
    </w:p>
    <w:p w14:paraId="756CA82F" w14:textId="49C91432" w:rsidR="00AF2776" w:rsidRPr="00EF6820" w:rsidRDefault="00EF6820" w:rsidP="00AF2776">
      <w:pPr>
        <w:rPr>
          <w:lang w:val="en-US" w:eastAsia="ja-JP"/>
        </w:rPr>
      </w:pPr>
      <w:ins w:id="249" w:author="QC v11 - Umesh" w:date="2024-04-01T09:24:00Z">
        <w:r>
          <w:rPr>
            <w:lang w:val="en-US" w:eastAsia="ja-JP"/>
          </w:rPr>
          <w:t xml:space="preserve">Rapporteur understanding was it can be </w:t>
        </w:r>
        <w:r>
          <w:rPr>
            <w:i/>
            <w:iCs/>
            <w:lang w:val="en-US" w:eastAsia="ja-JP"/>
          </w:rPr>
          <w:t xml:space="preserve">non-critical extension </w:t>
        </w:r>
        <w:proofErr w:type="gramStart"/>
        <w:r>
          <w:rPr>
            <w:lang w:val="en-US" w:eastAsia="ja-JP"/>
          </w:rPr>
          <w:t>as long as</w:t>
        </w:r>
        <w:proofErr w:type="gramEnd"/>
        <w:r>
          <w:rPr>
            <w:lang w:val="en-US" w:eastAsia="ja-JP"/>
          </w:rPr>
          <w:t xml:space="preserve"> that can solve the backward compatibility issue. In addition, non-critical extension can have lower </w:t>
        </w:r>
        <w:proofErr w:type="spellStart"/>
        <w:r>
          <w:rPr>
            <w:lang w:val="en-US" w:eastAsia="ja-JP"/>
          </w:rPr>
          <w:t>singalling</w:t>
        </w:r>
        <w:proofErr w:type="spellEnd"/>
        <w:r>
          <w:rPr>
            <w:lang w:val="en-US" w:eastAsia="ja-JP"/>
          </w:rPr>
          <w:t xml:space="preserve"> overhead as discussed.</w:t>
        </w:r>
      </w:ins>
      <w:ins w:id="250" w:author="QC v11 - Umesh" w:date="2024-04-01T09:23:00Z">
        <w:r>
          <w:rPr>
            <w:lang w:val="en-US" w:eastAsia="ja-JP"/>
          </w:rPr>
          <w:t xml:space="preserve"> </w:t>
        </w:r>
      </w:ins>
    </w:p>
    <w:p w14:paraId="38D77873" w14:textId="2FD9A6C5" w:rsidR="008A08B7" w:rsidRDefault="00DC55C9" w:rsidP="0011682B">
      <w:pPr>
        <w:pStyle w:val="Observation"/>
        <w:rPr>
          <w:ins w:id="251" w:author="QC v11 - Umesh" w:date="2024-04-01T09:25:00Z"/>
          <w:lang w:val="en-US" w:eastAsia="ja-JP"/>
        </w:rPr>
      </w:pPr>
      <w:bookmarkStart w:id="252" w:name="_Toc162869030"/>
      <w:bookmarkStart w:id="253" w:name="_Toc162869689"/>
      <w:bookmarkStart w:id="254" w:name="_Toc162869745"/>
      <w:bookmarkStart w:id="255" w:name="_Toc162869848"/>
      <w:bookmarkStart w:id="256" w:name="_Toc162870165"/>
      <w:bookmarkStart w:id="257" w:name="_Toc162870243"/>
      <w:bookmarkStart w:id="258" w:name="_Toc162870342"/>
      <w:bookmarkStart w:id="259" w:name="_Toc162870429"/>
      <w:ins w:id="260" w:author="QC v11 - Umesh" w:date="2024-04-01T09:25:00Z">
        <w:r>
          <w:rPr>
            <w:lang w:val="en-US" w:eastAsia="ja-JP"/>
          </w:rPr>
          <w:t>There seems to be some confusion on what the “</w:t>
        </w:r>
      </w:ins>
      <w:ins w:id="261" w:author="QC v11 - Umesh" w:date="2024-04-01T13:18:00Z">
        <w:r w:rsidR="00DA0A60">
          <w:rPr>
            <w:lang w:val="en-US" w:eastAsia="ja-JP"/>
          </w:rPr>
          <w:t xml:space="preserve">by </w:t>
        </w:r>
      </w:ins>
      <w:ins w:id="262" w:author="QC v11 - Umesh" w:date="2024-04-01T09:25:00Z">
        <w:r>
          <w:rPr>
            <w:lang w:val="en-US" w:eastAsia="ja-JP"/>
          </w:rPr>
          <w:t>making use of a second list” mean</w:t>
        </w:r>
      </w:ins>
      <w:ins w:id="263" w:author="QC v11 - Umesh" w:date="2024-04-01T13:18:00Z">
        <w:r w:rsidR="00DA0A60">
          <w:rPr>
            <w:lang w:val="en-US" w:eastAsia="ja-JP"/>
          </w:rPr>
          <w:t>s</w:t>
        </w:r>
      </w:ins>
      <w:ins w:id="264" w:author="QC v11 - Umesh" w:date="2024-04-01T09:25:00Z">
        <w:r w:rsidRPr="00EF6820">
          <w:rPr>
            <w:lang w:val="en-US" w:eastAsia="ja-JP"/>
          </w:rPr>
          <w:t xml:space="preserve"> </w:t>
        </w:r>
        <w:r>
          <w:rPr>
            <w:lang w:val="en-US" w:eastAsia="ja-JP"/>
          </w:rPr>
          <w:t xml:space="preserve">in RAN2#125 agreement. Difference in interpretation is on whether the second list can be </w:t>
        </w:r>
        <w:r>
          <w:rPr>
            <w:i/>
            <w:iCs/>
            <w:lang w:val="en-US" w:eastAsia="ja-JP"/>
          </w:rPr>
          <w:t>non-critical extension</w:t>
        </w:r>
        <w:r w:rsidRPr="00EF6820">
          <w:rPr>
            <w:lang w:val="en-US" w:eastAsia="ja-JP"/>
          </w:rPr>
          <w:t xml:space="preserve"> </w:t>
        </w:r>
        <w:r>
          <w:rPr>
            <w:lang w:val="en-US" w:eastAsia="ja-JP"/>
          </w:rPr>
          <w:t>of the existing list</w:t>
        </w:r>
        <w:r>
          <w:rPr>
            <w:i/>
            <w:iCs/>
            <w:lang w:val="en-US" w:eastAsia="ja-JP"/>
          </w:rPr>
          <w:t xml:space="preserve">, </w:t>
        </w:r>
        <w:r>
          <w:rPr>
            <w:lang w:val="en-US" w:eastAsia="ja-JP"/>
          </w:rPr>
          <w:t xml:space="preserve">or whether it </w:t>
        </w:r>
      </w:ins>
      <w:ins w:id="265" w:author="QC v11 - Umesh" w:date="2024-04-01T12:48:00Z">
        <w:r w:rsidR="00CF306D">
          <w:rPr>
            <w:lang w:val="en-US" w:eastAsia="ja-JP"/>
          </w:rPr>
          <w:t>must</w:t>
        </w:r>
      </w:ins>
      <w:ins w:id="266" w:author="QC v11 - Umesh" w:date="2024-04-01T09:25:00Z">
        <w:r>
          <w:rPr>
            <w:lang w:val="en-US" w:eastAsia="ja-JP"/>
          </w:rPr>
          <w:t xml:space="preserve"> be </w:t>
        </w:r>
        <w:r>
          <w:rPr>
            <w:i/>
            <w:iCs/>
            <w:lang w:val="en-US" w:eastAsia="ja-JP"/>
          </w:rPr>
          <w:t>critical extension</w:t>
        </w:r>
        <w:r>
          <w:rPr>
            <w:lang w:val="en-US" w:eastAsia="ja-JP"/>
          </w:rPr>
          <w:t>.</w:t>
        </w:r>
        <w:bookmarkEnd w:id="252"/>
        <w:bookmarkEnd w:id="253"/>
        <w:bookmarkEnd w:id="254"/>
        <w:bookmarkEnd w:id="255"/>
        <w:bookmarkEnd w:id="256"/>
        <w:bookmarkEnd w:id="257"/>
        <w:bookmarkEnd w:id="258"/>
        <w:bookmarkEnd w:id="259"/>
      </w:ins>
    </w:p>
    <w:p w14:paraId="34F26E3D" w14:textId="37E78A71" w:rsidR="00DC55C9" w:rsidRPr="00DC709D" w:rsidRDefault="00DC55C9" w:rsidP="00CF306D">
      <w:pPr>
        <w:pStyle w:val="PropObs"/>
        <w:ind w:left="360"/>
        <w:rPr>
          <w:ins w:id="267" w:author="QC v11 - Umesh" w:date="2024-04-01T09:25:00Z"/>
          <w:lang w:eastAsia="ja-JP"/>
        </w:rPr>
      </w:pPr>
      <w:bookmarkStart w:id="268" w:name="_Toc162869068"/>
      <w:bookmarkStart w:id="269" w:name="_Toc162869076"/>
      <w:bookmarkStart w:id="270" w:name="_Toc162869699"/>
      <w:bookmarkStart w:id="271" w:name="_Toc162869755"/>
      <w:bookmarkStart w:id="272" w:name="_Toc162869808"/>
      <w:bookmarkStart w:id="273" w:name="_Toc162869858"/>
      <w:bookmarkStart w:id="274" w:name="_Toc162870175"/>
      <w:bookmarkStart w:id="275" w:name="_Toc162870235"/>
      <w:bookmarkStart w:id="276" w:name="_Toc162870352"/>
      <w:bookmarkStart w:id="277" w:name="_Toc162870439"/>
      <w:ins w:id="278" w:author="QC v11 - Umesh" w:date="2024-04-01T09:25:00Z">
        <w:r w:rsidRPr="00DC709D">
          <w:rPr>
            <w:lang w:eastAsia="ja-JP"/>
          </w:rPr>
          <w:t>Confirm that the second list can be non-critical extension</w:t>
        </w:r>
      </w:ins>
      <w:ins w:id="279" w:author="QC v11 - Umesh" w:date="2024-04-01T13:09:00Z">
        <w:r w:rsidR="00461FA7">
          <w:rPr>
            <w:lang w:eastAsia="ja-JP"/>
          </w:rPr>
          <w:t xml:space="preserve"> (parallel list)</w:t>
        </w:r>
      </w:ins>
      <w:ins w:id="280" w:author="QC v11 - Umesh" w:date="2024-04-01T09:25:00Z">
        <w:r w:rsidRPr="00DC709D">
          <w:rPr>
            <w:lang w:eastAsia="ja-JP"/>
          </w:rPr>
          <w:t xml:space="preserve"> of</w:t>
        </w:r>
      </w:ins>
      <w:ins w:id="281" w:author="QC v11 - Umesh" w:date="2024-04-01T13:09:00Z">
        <w:r w:rsidR="00461FA7">
          <w:rPr>
            <w:lang w:eastAsia="ja-JP"/>
          </w:rPr>
          <w:t xml:space="preserve"> the</w:t>
        </w:r>
      </w:ins>
      <w:ins w:id="282" w:author="QC v11 - Umesh" w:date="2024-04-01T09:25:00Z">
        <w:r w:rsidRPr="00DC709D">
          <w:rPr>
            <w:lang w:eastAsia="ja-JP"/>
          </w:rPr>
          <w:t xml:space="preserve"> existing list.</w:t>
        </w:r>
        <w:bookmarkEnd w:id="268"/>
        <w:bookmarkEnd w:id="269"/>
        <w:bookmarkEnd w:id="270"/>
        <w:bookmarkEnd w:id="271"/>
        <w:bookmarkEnd w:id="272"/>
        <w:bookmarkEnd w:id="273"/>
        <w:bookmarkEnd w:id="274"/>
        <w:bookmarkEnd w:id="275"/>
        <w:bookmarkEnd w:id="276"/>
        <w:bookmarkEnd w:id="277"/>
      </w:ins>
    </w:p>
    <w:p w14:paraId="2F896AE6" w14:textId="77777777" w:rsidR="00DC55C9" w:rsidRPr="00255F71" w:rsidRDefault="00DC55C9"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ListParagraph"/>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BD2A35C" w14:textId="4A212D56" w:rsidR="00982451" w:rsidRDefault="00244A13" w:rsidP="00982451">
      <w:pPr>
        <w:pStyle w:val="ListParagraph"/>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B440A8F" w14:textId="77777777" w:rsidR="00982451" w:rsidRDefault="00982451" w:rsidP="00982451">
      <w:pPr>
        <w:pStyle w:val="ListParagraph"/>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62C4DBEA" w14:textId="4706CF1B" w:rsidR="00244A13" w:rsidRDefault="00244A13" w:rsidP="00982451">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454656">
            <w:pPr>
              <w:rPr>
                <w:rFonts w:eastAsia="SimSun"/>
                <w:lang w:val="en-US" w:eastAsia="zh-CN"/>
              </w:rPr>
            </w:pPr>
            <w:r>
              <w:rPr>
                <w:rFonts w:eastAsia="SimSun"/>
                <w:lang w:val="en-US" w:eastAsia="zh-CN"/>
              </w:rPr>
              <w:t>C</w:t>
            </w:r>
          </w:p>
        </w:tc>
        <w:tc>
          <w:tcPr>
            <w:tcW w:w="5922" w:type="dxa"/>
          </w:tcPr>
          <w:p w14:paraId="39F64B80" w14:textId="6F8FBB2D" w:rsidR="00244A13" w:rsidRDefault="00BA5594" w:rsidP="00454656">
            <w:pPr>
              <w:rPr>
                <w:rFonts w:eastAsia="SimSun"/>
                <w:lang w:val="en-US" w:eastAsia="zh-CN"/>
              </w:rPr>
            </w:pPr>
            <w:r>
              <w:rPr>
                <w:rFonts w:eastAsia="SimSun"/>
                <w:lang w:val="en-US" w:eastAsia="zh-CN"/>
              </w:rPr>
              <w:t xml:space="preserve">It seems most </w:t>
            </w:r>
            <w:proofErr w:type="spellStart"/>
            <w:r>
              <w:rPr>
                <w:rFonts w:eastAsia="SimSun"/>
                <w:lang w:val="en-US" w:eastAsia="zh-CN"/>
              </w:rPr>
              <w:t>self contained</w:t>
            </w:r>
            <w:proofErr w:type="spellEnd"/>
            <w:r>
              <w:rPr>
                <w:rFonts w:eastAsia="SimSun"/>
                <w:lang w:val="en-US" w:eastAsia="zh-CN"/>
              </w:rPr>
              <w:t xml:space="preserve"> to have new SIB4bis for less than 5MHz to ensure there are no legacy UE impacts. </w:t>
            </w:r>
            <w:proofErr w:type="gramStart"/>
            <w:r>
              <w:rPr>
                <w:rFonts w:eastAsia="SimSun"/>
                <w:lang w:val="en-US" w:eastAsia="zh-CN"/>
              </w:rPr>
              <w:t>Also</w:t>
            </w:r>
            <w:proofErr w:type="gramEnd"/>
            <w:r>
              <w:rPr>
                <w:rFonts w:eastAsia="SimSun"/>
                <w:lang w:val="en-US" w:eastAsia="zh-CN"/>
              </w:rPr>
              <w:t xml:space="preserve">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w:t>
            </w:r>
            <w:proofErr w:type="spellStart"/>
            <w:r>
              <w:rPr>
                <w:lang w:val="en-US" w:eastAsia="ja-JP"/>
              </w:rPr>
              <w:t>CarrierFreq</w:t>
            </w:r>
            <w:proofErr w:type="spellEnd"/>
            <w:r>
              <w:rPr>
                <w:lang w:val="en-US" w:eastAsia="ja-JP"/>
              </w:rPr>
              <w:t xml:space="preserve">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w:t>
            </w:r>
            <w:proofErr w:type="gramStart"/>
            <w:r>
              <w:rPr>
                <w:lang w:val="en-US" w:eastAsia="ja-JP"/>
              </w:rPr>
              <w:t>look into</w:t>
            </w:r>
            <w:proofErr w:type="gramEnd"/>
            <w:r>
              <w:rPr>
                <w:lang w:val="en-US" w:eastAsia="ja-JP"/>
              </w:rPr>
              <w:t xml:space="preserve"> the band numbers to prune out the invalid entries if/when the legacy </w:t>
            </w:r>
            <w:r w:rsidRPr="00696A6E">
              <w:rPr>
                <w:i/>
                <w:iCs/>
                <w:lang w:val="en-US" w:eastAsia="ja-JP"/>
              </w:rPr>
              <w:t>dl-</w:t>
            </w:r>
            <w:proofErr w:type="spellStart"/>
            <w:r w:rsidRPr="00696A6E">
              <w:rPr>
                <w:i/>
                <w:iCs/>
                <w:lang w:val="en-US" w:eastAsia="ja-JP"/>
              </w:rPr>
              <w:t>CarrierFreq</w:t>
            </w:r>
            <w:proofErr w:type="spellEnd"/>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w:t>
            </w:r>
            <w:proofErr w:type="gramStart"/>
            <w:r w:rsidR="00551605">
              <w:rPr>
                <w:lang w:val="en-US" w:eastAsia="ja-JP"/>
              </w:rPr>
              <w:t>has to</w:t>
            </w:r>
            <w:proofErr w:type="gramEnd"/>
            <w:r w:rsidR="00551605">
              <w:rPr>
                <w:lang w:val="en-US" w:eastAsia="ja-JP"/>
              </w:rPr>
              <w:t xml:space="preserve">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283" w:name="_Hlk162253011"/>
            <w:r>
              <w:rPr>
                <w:rFonts w:eastAsiaTheme="minorEastAsia"/>
                <w:lang w:val="en-US" w:eastAsia="zh-CN"/>
              </w:rPr>
              <w:t>specification</w:t>
            </w:r>
            <w:bookmarkEnd w:id="283"/>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and &lt;5MHz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w:t>
            </w:r>
            <w:proofErr w:type="spellStart"/>
            <w:r w:rsidR="00B007F9" w:rsidRPr="00B007F9">
              <w:rPr>
                <w:rFonts w:eastAsiaTheme="minorEastAsia"/>
                <w:lang w:val="en-US" w:eastAsia="zh-CN"/>
              </w:rPr>
              <w:t>neighbouring</w:t>
            </w:r>
            <w:proofErr w:type="spellEnd"/>
            <w:r w:rsidR="00B007F9" w:rsidRPr="00B007F9">
              <w:rPr>
                <w:rFonts w:eastAsiaTheme="minorEastAsia"/>
                <w:lang w:val="en-US" w:eastAsia="zh-CN"/>
              </w:rPr>
              <w:t xml:space="preserve">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lang w:val="en-US" w:eastAsia="zh-CN"/>
              </w:rPr>
            </w:pPr>
            <w:proofErr w:type="gramStart"/>
            <w:r>
              <w:rPr>
                <w:rFonts w:eastAsiaTheme="minorEastAsia"/>
                <w:lang w:val="en-US" w:eastAsia="zh-CN"/>
              </w:rPr>
              <w:t>First</w:t>
            </w:r>
            <w:proofErr w:type="gramEnd"/>
            <w:r>
              <w:rPr>
                <w:rFonts w:eastAsiaTheme="minorEastAsia"/>
                <w:lang w:val="en-US" w:eastAsia="zh-CN"/>
              </w:rPr>
              <w:t xml:space="preserve">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 </w:t>
            </w:r>
          </w:p>
          <w:p w14:paraId="0278A253" w14:textId="7A1A70DE" w:rsidR="00CF4AE9"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4910C8C6" w14:textId="77777777" w:rsidR="00331B55" w:rsidRDefault="00331B55" w:rsidP="00331B55">
            <w:pPr>
              <w:rPr>
                <w:ins w:id="284" w:author="QC v11 - Umesh" w:date="2024-04-01T09:31:00Z"/>
                <w:rFonts w:eastAsiaTheme="minor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p w14:paraId="02B9E4B9" w14:textId="77777777" w:rsidR="00CF4AE9" w:rsidRDefault="00CF4AE9" w:rsidP="00331B55">
            <w:pPr>
              <w:rPr>
                <w:ins w:id="285" w:author="QC v11 - Umesh" w:date="2024-04-01T09:31:00Z"/>
                <w:rFonts w:eastAsiaTheme="minorEastAsia"/>
                <w:lang w:val="en-US" w:eastAsia="zh-CN"/>
              </w:rPr>
            </w:pPr>
          </w:p>
          <w:p w14:paraId="3EE4DCE4" w14:textId="28B99D94" w:rsidR="00CF4AE9" w:rsidRPr="00331B55" w:rsidRDefault="00CF4AE9" w:rsidP="00CF4AE9">
            <w:pPr>
              <w:rPr>
                <w:rFonts w:eastAsiaTheme="minorEastAsia"/>
                <w:lang w:val="en-US" w:eastAsia="zh-CN"/>
              </w:rPr>
            </w:pPr>
            <w:ins w:id="286" w:author="QC v11 - Umesh" w:date="2024-04-01T09:31:00Z">
              <w:r>
                <w:rPr>
                  <w:rFonts w:eastAsiaTheme="minorEastAsia"/>
                  <w:lang w:val="en-US" w:eastAsia="zh-CN"/>
                </w:rPr>
                <w:t xml:space="preserve">[QC as Option A proponent]: In our view the non-critical extension as shown in </w:t>
              </w:r>
              <w:proofErr w:type="spellStart"/>
              <w:r>
                <w:rPr>
                  <w:rFonts w:eastAsiaTheme="minorEastAsia"/>
                  <w:lang w:val="en-US" w:eastAsia="zh-CN"/>
                </w:rPr>
                <w:t>Opt</w:t>
              </w:r>
              <w:proofErr w:type="spellEnd"/>
              <w:r>
                <w:rPr>
                  <w:rFonts w:eastAsiaTheme="minorEastAsia"/>
                  <w:lang w:val="en-US" w:eastAsia="zh-CN"/>
                </w:rPr>
                <w:t xml:space="preserve"> A </w:t>
              </w:r>
            </w:ins>
            <w:ins w:id="287" w:author="QC v11 - Umesh" w:date="2024-04-01T09:32:00Z">
              <w:r>
                <w:rPr>
                  <w:rFonts w:eastAsiaTheme="minorEastAsia"/>
                  <w:lang w:val="en-US" w:eastAsia="zh-CN"/>
                </w:rPr>
                <w:t>will still make use of the existing non-critical extensions. So even for the case of supporting mobility between the new and legacy cell, that should be enough given that new UE can clearly identify which cell is &lt;5</w:t>
              </w:r>
            </w:ins>
            <w:ins w:id="288" w:author="QC v11 - Umesh" w:date="2024-04-01T12:49:00Z">
              <w:r w:rsidR="00773D57">
                <w:rPr>
                  <w:rFonts w:eastAsiaTheme="minorEastAsia"/>
                  <w:lang w:val="en-US" w:eastAsia="zh-CN"/>
                </w:rPr>
                <w:t>MHz</w:t>
              </w:r>
            </w:ins>
            <w:ins w:id="289" w:author="QC v11 - Umesh" w:date="2024-04-01T09:32:00Z">
              <w:r>
                <w:rPr>
                  <w:rFonts w:eastAsiaTheme="minorEastAsia"/>
                  <w:lang w:val="en-US" w:eastAsia="zh-CN"/>
                </w:rPr>
                <w:t xml:space="preserve"> and which is legacy.</w:t>
              </w:r>
            </w:ins>
            <w:ins w:id="290" w:author="QC v11 - Umesh" w:date="2024-04-01T09:31:00Z">
              <w:r>
                <w:rPr>
                  <w:rFonts w:eastAsiaTheme="minorEastAsia"/>
                  <w:lang w:val="en-US" w:eastAsia="zh-CN"/>
                </w:rPr>
                <w:t xml:space="preserve"> </w:t>
              </w:r>
            </w:ins>
          </w:p>
        </w:tc>
      </w:tr>
      <w:tr w:rsidR="00244A13" w14:paraId="019814F9" w14:textId="77777777" w:rsidTr="00696A6E">
        <w:tc>
          <w:tcPr>
            <w:tcW w:w="1342" w:type="dxa"/>
          </w:tcPr>
          <w:p w14:paraId="6FFB784B" w14:textId="4718F519" w:rsidR="00244A13" w:rsidRPr="00FA34DE" w:rsidRDefault="002D55EF" w:rsidP="00454656">
            <w:pPr>
              <w:rPr>
                <w:rFonts w:eastAsiaTheme="minorEastAsia"/>
                <w:lang w:val="en-US" w:eastAsia="zh-CN"/>
              </w:rPr>
            </w:pPr>
            <w:r>
              <w:rPr>
                <w:rFonts w:eastAsiaTheme="minorEastAsia"/>
                <w:lang w:val="en-US" w:eastAsia="zh-CN"/>
              </w:rPr>
              <w:t>Ericsson</w:t>
            </w:r>
          </w:p>
        </w:tc>
        <w:tc>
          <w:tcPr>
            <w:tcW w:w="1800" w:type="dxa"/>
          </w:tcPr>
          <w:p w14:paraId="1D42C92A" w14:textId="08925EE9" w:rsidR="00244A13" w:rsidRDefault="002D55EF" w:rsidP="00454656">
            <w:pPr>
              <w:rPr>
                <w:rFonts w:eastAsia="Malgun Gothic"/>
                <w:lang w:val="en-US" w:eastAsia="ko-KR"/>
              </w:rPr>
            </w:pPr>
            <w:r>
              <w:rPr>
                <w:rFonts w:eastAsia="Malgun Gothic"/>
                <w:lang w:val="en-US" w:eastAsia="ko-KR"/>
              </w:rPr>
              <w:t>Option A or B2</w:t>
            </w:r>
          </w:p>
        </w:tc>
        <w:tc>
          <w:tcPr>
            <w:tcW w:w="5922" w:type="dxa"/>
          </w:tcPr>
          <w:p w14:paraId="2D3593C1" w14:textId="762B15EF" w:rsidR="00736BED" w:rsidRDefault="001522B5" w:rsidP="00454656">
            <w:pPr>
              <w:rPr>
                <w:lang w:val="en-US" w:eastAsia="ja-JP"/>
              </w:rPr>
            </w:pPr>
            <w:r>
              <w:rPr>
                <w:lang w:val="en-US" w:eastAsia="ja-JP"/>
              </w:rPr>
              <w:t>We understand both Options A and B2 provides valid solutions to the BW issue. They also follow the principle of adding new fields in a “parallel list”</w:t>
            </w:r>
            <w:r w:rsidR="00736BED">
              <w:rPr>
                <w:lang w:val="en-US" w:eastAsia="ja-JP"/>
              </w:rPr>
              <w:t xml:space="preserve"> to the original list</w:t>
            </w:r>
            <w:r>
              <w:rPr>
                <w:lang w:val="en-US" w:eastAsia="ja-JP"/>
              </w:rPr>
              <w:t xml:space="preserve">. </w:t>
            </w:r>
            <w:r w:rsidR="00736BED">
              <w:rPr>
                <w:lang w:val="en-US" w:eastAsia="ja-JP"/>
              </w:rPr>
              <w:t xml:space="preserve"> </w:t>
            </w:r>
            <w:r>
              <w:rPr>
                <w:lang w:val="en-US" w:eastAsia="ja-JP"/>
              </w:rPr>
              <w:t xml:space="preserve">Maybe </w:t>
            </w:r>
            <w:r w:rsidR="00736BED">
              <w:rPr>
                <w:lang w:val="en-US" w:eastAsia="ja-JP"/>
              </w:rPr>
              <w:t xml:space="preserve">Option </w:t>
            </w:r>
            <w:r>
              <w:rPr>
                <w:lang w:val="en-US" w:eastAsia="ja-JP"/>
              </w:rPr>
              <w:t>A is more straightforward, since we lately extended the MFBI</w:t>
            </w:r>
            <w:r w:rsidR="00736BED">
              <w:rPr>
                <w:lang w:val="en-US" w:eastAsia="ja-JP"/>
              </w:rPr>
              <w:t xml:space="preserve">, but we need probably look at detailed CR. E.g. in Option A, we need to refer to the correct RAN4 table for the old and new dl carrier </w:t>
            </w:r>
            <w:proofErr w:type="spellStart"/>
            <w:r w:rsidR="00736BED">
              <w:rPr>
                <w:lang w:val="en-US" w:eastAsia="ja-JP"/>
              </w:rPr>
              <w:t>freq</w:t>
            </w:r>
            <w:proofErr w:type="spellEnd"/>
            <w:r w:rsidR="00736BED">
              <w:rPr>
                <w:lang w:val="en-US" w:eastAsia="ja-JP"/>
              </w:rPr>
              <w:t xml:space="preserve"> fields, right?</w:t>
            </w:r>
          </w:p>
          <w:p w14:paraId="262C03BC" w14:textId="4E6790CE" w:rsidR="00244A13" w:rsidRDefault="00736BED" w:rsidP="00454656">
            <w:pPr>
              <w:rPr>
                <w:lang w:val="en-US" w:eastAsia="ja-JP"/>
              </w:rPr>
            </w:pPr>
            <w:r>
              <w:rPr>
                <w:lang w:val="en-US" w:eastAsia="ja-JP"/>
              </w:rPr>
              <w:t>W</w:t>
            </w:r>
            <w:r w:rsidR="002D55EF">
              <w:rPr>
                <w:lang w:val="en-US" w:eastAsia="ja-JP"/>
              </w:rPr>
              <w:t xml:space="preserve">e noted that </w:t>
            </w:r>
            <w:r w:rsidR="001522B5">
              <w:rPr>
                <w:lang w:val="en-US" w:eastAsia="ja-JP"/>
              </w:rPr>
              <w:t xml:space="preserve">e.g. SIB16 re-uses the order of inter-frequencies from SIB4. </w:t>
            </w:r>
            <w:r>
              <w:rPr>
                <w:lang w:val="en-US" w:eastAsia="ja-JP"/>
              </w:rPr>
              <w:t>We understand</w:t>
            </w:r>
            <w:r w:rsidR="001522B5">
              <w:rPr>
                <w:lang w:val="en-US" w:eastAsia="ja-JP"/>
              </w:rPr>
              <w:t xml:space="preserve"> creating completely new lists &lt;5MHz inter-</w:t>
            </w:r>
            <w:proofErr w:type="spellStart"/>
            <w:r w:rsidR="001522B5">
              <w:rPr>
                <w:lang w:val="en-US" w:eastAsia="ja-JP"/>
              </w:rPr>
              <w:t>freq</w:t>
            </w:r>
            <w:proofErr w:type="spellEnd"/>
            <w:r w:rsidR="001522B5">
              <w:rPr>
                <w:lang w:val="en-US" w:eastAsia="ja-JP"/>
              </w:rPr>
              <w:t xml:space="preserve"> (additional list in SIB4 or in new SIB, </w:t>
            </w:r>
            <w:proofErr w:type="spellStart"/>
            <w:r w:rsidR="001522B5">
              <w:rPr>
                <w:lang w:val="en-US" w:eastAsia="ja-JP"/>
              </w:rPr>
              <w:t>i.e</w:t>
            </w:r>
            <w:proofErr w:type="spellEnd"/>
            <w:r w:rsidR="001522B5">
              <w:rPr>
                <w:lang w:val="en-US" w:eastAsia="ja-JP"/>
              </w:rPr>
              <w:t xml:space="preserve"> Options B2, C, D) will have more spec and product </w:t>
            </w:r>
            <w:proofErr w:type="spellStart"/>
            <w:r w:rsidR="001522B5">
              <w:rPr>
                <w:lang w:val="en-US" w:eastAsia="ja-JP"/>
              </w:rPr>
              <w:t>impl</w:t>
            </w:r>
            <w:proofErr w:type="spellEnd"/>
            <w:r w:rsidR="001522B5">
              <w:rPr>
                <w:lang w:val="en-US" w:eastAsia="ja-JP"/>
              </w:rPr>
              <w:t xml:space="preserve"> impact than </w:t>
            </w:r>
            <w:r>
              <w:rPr>
                <w:lang w:val="en-US" w:eastAsia="ja-JP"/>
              </w:rPr>
              <w:t>A/B2.</w:t>
            </w:r>
          </w:p>
        </w:tc>
      </w:tr>
      <w:tr w:rsidR="00244A13" w14:paraId="4E594644" w14:textId="77777777" w:rsidTr="00696A6E">
        <w:tc>
          <w:tcPr>
            <w:tcW w:w="1342" w:type="dxa"/>
          </w:tcPr>
          <w:p w14:paraId="4269477C" w14:textId="7A14BE7E" w:rsidR="00244A13" w:rsidRDefault="009B30AD" w:rsidP="0045465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800" w:type="dxa"/>
          </w:tcPr>
          <w:p w14:paraId="2717AC3F" w14:textId="0B9673F7" w:rsidR="009B30AD" w:rsidRDefault="009B30AD" w:rsidP="009B30AD">
            <w:pPr>
              <w:rPr>
                <w:rFonts w:eastAsiaTheme="minorEastAsia"/>
                <w:lang w:val="en-US" w:eastAsia="zh-CN"/>
              </w:rPr>
            </w:pPr>
            <w:r>
              <w:rPr>
                <w:rFonts w:eastAsiaTheme="minorEastAsia"/>
                <w:lang w:val="en-US" w:eastAsia="zh-CN"/>
              </w:rPr>
              <w:t>B</w:t>
            </w:r>
          </w:p>
          <w:p w14:paraId="3C09F635" w14:textId="77777777" w:rsidR="009B30AD" w:rsidRDefault="009B30AD" w:rsidP="009B30AD">
            <w:pPr>
              <w:rPr>
                <w:rFonts w:eastAsiaTheme="minorEastAsia"/>
                <w:lang w:val="en-US" w:eastAsia="zh-CN"/>
              </w:rPr>
            </w:pPr>
            <w:r>
              <w:rPr>
                <w:rFonts w:eastAsiaTheme="minorEastAsia"/>
                <w:lang w:val="en-US" w:eastAsia="zh-CN"/>
              </w:rPr>
              <w:t>or B2 (if it is on the table)</w:t>
            </w:r>
          </w:p>
          <w:p w14:paraId="5BE82E46" w14:textId="0E224710" w:rsidR="00244A13" w:rsidRPr="00A2218D" w:rsidRDefault="009B30AD" w:rsidP="009B30AD">
            <w:pPr>
              <w:rPr>
                <w:rFonts w:eastAsiaTheme="minorEastAsia"/>
                <w:lang w:val="en-US" w:eastAsia="zh-CN"/>
              </w:rPr>
            </w:pPr>
            <w:r>
              <w:rPr>
                <w:rFonts w:eastAsiaTheme="minorEastAsia"/>
                <w:lang w:val="en-US" w:eastAsia="zh-CN"/>
              </w:rPr>
              <w:t xml:space="preserve">or C </w:t>
            </w:r>
          </w:p>
        </w:tc>
        <w:tc>
          <w:tcPr>
            <w:tcW w:w="5922" w:type="dxa"/>
          </w:tcPr>
          <w:p w14:paraId="06775639" w14:textId="7BCAA656" w:rsidR="00244A13" w:rsidRDefault="009B30AD" w:rsidP="009B30AD">
            <w:pPr>
              <w:rPr>
                <w:lang w:val="en-US" w:eastAsia="ja-JP"/>
              </w:rPr>
            </w:pPr>
            <w:r>
              <w:rPr>
                <w:lang w:val="en-US" w:eastAsia="ja-JP"/>
              </w:rPr>
              <w:t>Option A: not sure if the reserved ARFCN is working. RAN2 is not the proper group to provide the ARFCN value. On another hand, it is arguable if this solution is against the solution made in the last meeting</w:t>
            </w:r>
            <w:r w:rsidR="0037618F">
              <w:rPr>
                <w:lang w:val="en-US" w:eastAsia="ja-JP"/>
              </w:rPr>
              <w:t xml:space="preserve"> (i.e., this option doesn’t use the second list in our understanding)</w:t>
            </w:r>
            <w:r>
              <w:rPr>
                <w:lang w:val="en-US" w:eastAsia="ja-JP"/>
              </w:rPr>
              <w:t>.</w:t>
            </w:r>
          </w:p>
          <w:p w14:paraId="343155B9" w14:textId="77777777" w:rsidR="009B30AD" w:rsidRDefault="009B30AD" w:rsidP="009B30AD">
            <w:pPr>
              <w:rPr>
                <w:lang w:val="en-US" w:eastAsia="ja-JP"/>
              </w:rPr>
            </w:pPr>
            <w:r>
              <w:rPr>
                <w:lang w:val="en-US" w:eastAsia="ja-JP"/>
              </w:rPr>
              <w:t xml:space="preserve">Option B: the second list is added for the carriers less than 5MHz (which is aligned with RAN2 agreements). The reserved/unused band number is used to handle the issue that the network has to provide an entry in the legacy </w:t>
            </w:r>
            <w:proofErr w:type="gramStart"/>
            <w:r>
              <w:rPr>
                <w:lang w:val="en-US" w:eastAsia="ja-JP"/>
              </w:rPr>
              <w:t>list</w:t>
            </w:r>
            <w:proofErr w:type="gramEnd"/>
            <w:r>
              <w:rPr>
                <w:lang w:val="en-US" w:eastAsia="ja-JP"/>
              </w:rPr>
              <w:t xml:space="preserve"> but the network doesn’t have another neighbor cell frequency &gt;=5MHz.</w:t>
            </w:r>
          </w:p>
          <w:p w14:paraId="27A1417D" w14:textId="77777777" w:rsidR="009B30AD" w:rsidRDefault="009B30AD" w:rsidP="009B30AD">
            <w:pPr>
              <w:rPr>
                <w:lang w:val="en-US" w:eastAsia="ja-JP"/>
              </w:rPr>
            </w:pPr>
            <w:r>
              <w:rPr>
                <w:lang w:val="en-US" w:eastAsia="ja-JP"/>
              </w:rPr>
              <w:t xml:space="preserve">Option B2: </w:t>
            </w:r>
            <w:r w:rsidR="0037618F">
              <w:rPr>
                <w:lang w:val="en-US" w:eastAsia="ja-JP"/>
              </w:rPr>
              <w:t xml:space="preserve">The reserved/unused band number is used to handle the issue that the network has to provide an entry in the legacy </w:t>
            </w:r>
            <w:proofErr w:type="gramStart"/>
            <w:r w:rsidR="0037618F">
              <w:rPr>
                <w:lang w:val="en-US" w:eastAsia="ja-JP"/>
              </w:rPr>
              <w:t>list</w:t>
            </w:r>
            <w:proofErr w:type="gramEnd"/>
            <w:r w:rsidR="0037618F">
              <w:rPr>
                <w:lang w:val="en-US" w:eastAsia="ja-JP"/>
              </w:rPr>
              <w:t xml:space="preserve"> but the network doesn’t have another neighbor cell frequency &gt;=5MHz. Same as option A, it is arguable if this solution is against the solution made in the last meeting (i.e., this option doesn’t use the second list in our understanding). </w:t>
            </w:r>
          </w:p>
          <w:p w14:paraId="5AEE9434" w14:textId="77777777" w:rsidR="0037618F" w:rsidRDefault="0037618F" w:rsidP="0037618F">
            <w:pPr>
              <w:rPr>
                <w:lang w:val="en-US" w:eastAsia="ja-JP"/>
              </w:rPr>
            </w:pPr>
            <w:r>
              <w:rPr>
                <w:lang w:val="en-US" w:eastAsia="ja-JP"/>
              </w:rPr>
              <w:t xml:space="preserve">Option C: </w:t>
            </w:r>
            <w:proofErr w:type="gramStart"/>
            <w:r>
              <w:rPr>
                <w:lang w:val="en-US" w:eastAsia="ja-JP"/>
              </w:rPr>
              <w:t>workable, but</w:t>
            </w:r>
            <w:proofErr w:type="gramEnd"/>
            <w:r>
              <w:rPr>
                <w:lang w:val="en-US" w:eastAsia="ja-JP"/>
              </w:rPr>
              <w:t xml:space="preserve"> seems to be overkilled to introduce a new SIB if other solutions are viable.</w:t>
            </w:r>
          </w:p>
          <w:p w14:paraId="75440AA5" w14:textId="5325A76C" w:rsidR="0037618F" w:rsidRDefault="0037618F" w:rsidP="0037618F">
            <w:pPr>
              <w:rPr>
                <w:lang w:val="en-US" w:eastAsia="ja-JP"/>
              </w:rPr>
            </w:pPr>
            <w:r>
              <w:rPr>
                <w:lang w:val="en-US" w:eastAsia="ja-JP"/>
              </w:rPr>
              <w:t xml:space="preserve">Option D: not clear how it is </w:t>
            </w:r>
            <w:proofErr w:type="gramStart"/>
            <w:r>
              <w:rPr>
                <w:lang w:val="en-US" w:eastAsia="ja-JP"/>
              </w:rPr>
              <w:t>working, but</w:t>
            </w:r>
            <w:proofErr w:type="gramEnd"/>
            <w:r>
              <w:rPr>
                <w:lang w:val="en-US" w:eastAsia="ja-JP"/>
              </w:rPr>
              <w:t xml:space="preserve"> sounds complicated.</w:t>
            </w:r>
          </w:p>
        </w:tc>
      </w:tr>
    </w:tbl>
    <w:p w14:paraId="51E96EF3" w14:textId="77777777" w:rsidR="00244A13" w:rsidRDefault="00244A13" w:rsidP="00244A13"/>
    <w:p w14:paraId="6C794B61" w14:textId="0987DB14" w:rsidR="00CF4AE9" w:rsidRDefault="00244A13" w:rsidP="00244A13">
      <w:pPr>
        <w:rPr>
          <w:ins w:id="291" w:author="QC v11 - Umesh" w:date="2024-04-01T09:30:00Z"/>
          <w:lang w:val="en-US" w:eastAsia="ja-JP"/>
        </w:rPr>
      </w:pPr>
      <w:r>
        <w:rPr>
          <w:b/>
          <w:bCs/>
          <w:lang w:val="en-US" w:eastAsia="ja-JP"/>
        </w:rPr>
        <w:t xml:space="preserve">Summary: </w:t>
      </w:r>
      <w:ins w:id="292" w:author="QC v11 - Umesh" w:date="2024-04-01T13:09:00Z">
        <w:r w:rsidR="0098554E">
          <w:rPr>
            <w:lang w:val="en-US" w:eastAsia="ja-JP"/>
          </w:rPr>
          <w:t>Among the options discussed</w:t>
        </w:r>
      </w:ins>
      <w:ins w:id="293" w:author="QC v11 - Umesh" w:date="2024-04-01T09:26:00Z">
        <w:r w:rsidR="00E47F53">
          <w:rPr>
            <w:lang w:val="en-US" w:eastAsia="ja-JP"/>
          </w:rPr>
          <w:t xml:space="preserve">, </w:t>
        </w:r>
      </w:ins>
      <w:ins w:id="294" w:author="QC v11 - Umesh" w:date="2024-04-01T09:30:00Z">
        <w:r w:rsidR="00CF4AE9">
          <w:rPr>
            <w:lang w:val="en-US" w:eastAsia="ja-JP"/>
          </w:rPr>
          <w:t xml:space="preserve">it appears to the rapporteur that Option C (new SIB) has </w:t>
        </w:r>
      </w:ins>
      <w:ins w:id="295" w:author="QC v11 - Umesh" w:date="2024-04-01T13:10:00Z">
        <w:r w:rsidR="0098554E">
          <w:rPr>
            <w:lang w:val="en-US" w:eastAsia="ja-JP"/>
          </w:rPr>
          <w:t xml:space="preserve">least amount of support, and </w:t>
        </w:r>
      </w:ins>
      <w:ins w:id="296" w:author="QC v11 - Umesh" w:date="2024-04-01T09:30:00Z">
        <w:r w:rsidR="00CF4AE9">
          <w:rPr>
            <w:lang w:val="en-US" w:eastAsia="ja-JP"/>
          </w:rPr>
          <w:t xml:space="preserve">more </w:t>
        </w:r>
      </w:ins>
      <w:ins w:id="297" w:author="QC v11 - Umesh" w:date="2024-04-01T13:10:00Z">
        <w:r w:rsidR="0098554E">
          <w:rPr>
            <w:lang w:val="en-US" w:eastAsia="ja-JP"/>
          </w:rPr>
          <w:t>issues have been raised</w:t>
        </w:r>
      </w:ins>
      <w:ins w:id="298" w:author="QC v11 - Umesh" w:date="2024-04-01T09:30:00Z">
        <w:r w:rsidR="00CF4AE9">
          <w:rPr>
            <w:lang w:val="en-US" w:eastAsia="ja-JP"/>
          </w:rPr>
          <w:t xml:space="preserve">, e.g. </w:t>
        </w:r>
        <w:proofErr w:type="spellStart"/>
        <w:r w:rsidR="00CF4AE9">
          <w:rPr>
            <w:lang w:val="en-US" w:eastAsia="ja-JP"/>
          </w:rPr>
          <w:t>signalling</w:t>
        </w:r>
        <w:proofErr w:type="spellEnd"/>
        <w:r w:rsidR="00CF4AE9">
          <w:rPr>
            <w:lang w:val="en-US" w:eastAsia="ja-JP"/>
          </w:rPr>
          <w:t xml:space="preserve"> overhead</w:t>
        </w:r>
      </w:ins>
      <w:ins w:id="299" w:author="QC v11 - Umesh" w:date="2024-04-01T09:31:00Z">
        <w:r w:rsidR="00CF4AE9">
          <w:rPr>
            <w:lang w:val="en-US" w:eastAsia="ja-JP"/>
          </w:rPr>
          <w:t>, future maintenance overhead.</w:t>
        </w:r>
      </w:ins>
    </w:p>
    <w:p w14:paraId="0DE074F3" w14:textId="79A0F57A" w:rsidR="00CF4AE9" w:rsidRDefault="00CF4AE9" w:rsidP="0011682B">
      <w:pPr>
        <w:pStyle w:val="Observation"/>
        <w:rPr>
          <w:ins w:id="300" w:author="QC v11 - Umesh" w:date="2024-04-01T09:33:00Z"/>
          <w:lang w:val="en-US" w:eastAsia="ja-JP"/>
        </w:rPr>
      </w:pPr>
      <w:bookmarkStart w:id="301" w:name="_Toc162869031"/>
      <w:bookmarkStart w:id="302" w:name="_Toc162869690"/>
      <w:bookmarkStart w:id="303" w:name="_Toc162869746"/>
      <w:bookmarkStart w:id="304" w:name="_Toc162869849"/>
      <w:bookmarkStart w:id="305" w:name="_Toc162870166"/>
      <w:bookmarkStart w:id="306" w:name="_Toc162870244"/>
      <w:bookmarkStart w:id="307" w:name="_Toc162870343"/>
      <w:bookmarkStart w:id="308" w:name="_Toc162870430"/>
      <w:ins w:id="309" w:author="QC v11 - Umesh" w:date="2024-04-01T09:30:00Z">
        <w:r>
          <w:rPr>
            <w:lang w:val="en-US" w:eastAsia="ja-JP"/>
          </w:rPr>
          <w:t>Option C (new SIB) got more negative comments than support.</w:t>
        </w:r>
        <w:bookmarkEnd w:id="301"/>
        <w:bookmarkEnd w:id="302"/>
        <w:bookmarkEnd w:id="303"/>
        <w:bookmarkEnd w:id="304"/>
        <w:bookmarkEnd w:id="305"/>
        <w:bookmarkEnd w:id="306"/>
        <w:bookmarkEnd w:id="307"/>
        <w:bookmarkEnd w:id="308"/>
        <w:r>
          <w:rPr>
            <w:lang w:val="en-US" w:eastAsia="ja-JP"/>
          </w:rPr>
          <w:t xml:space="preserve"> </w:t>
        </w:r>
      </w:ins>
    </w:p>
    <w:p w14:paraId="7E023011" w14:textId="4B50C243" w:rsidR="00CF4AE9" w:rsidRDefault="00CF4AE9" w:rsidP="00DC709D">
      <w:pPr>
        <w:pStyle w:val="PropObs"/>
        <w:ind w:left="360"/>
        <w:rPr>
          <w:ins w:id="310" w:author="QC v11 - Umesh" w:date="2024-04-01T09:33:00Z"/>
          <w:lang w:eastAsia="ja-JP"/>
        </w:rPr>
      </w:pPr>
      <w:bookmarkStart w:id="311" w:name="_Toc162869069"/>
      <w:bookmarkStart w:id="312" w:name="_Toc162869077"/>
      <w:bookmarkStart w:id="313" w:name="_Toc162869700"/>
      <w:bookmarkStart w:id="314" w:name="_Toc162869756"/>
      <w:bookmarkStart w:id="315" w:name="_Toc162869809"/>
      <w:bookmarkStart w:id="316" w:name="_Toc162869859"/>
      <w:bookmarkStart w:id="317" w:name="_Toc162870176"/>
      <w:bookmarkStart w:id="318" w:name="_Toc162870236"/>
      <w:bookmarkStart w:id="319" w:name="_Toc162870353"/>
      <w:bookmarkStart w:id="320" w:name="_Toc162870440"/>
      <w:ins w:id="321" w:author="QC v11 - Umesh" w:date="2024-04-01T09:33:00Z">
        <w:r>
          <w:rPr>
            <w:lang w:eastAsia="ja-JP"/>
          </w:rPr>
          <w:t>Option C (new SIB) is not considered further.</w:t>
        </w:r>
        <w:bookmarkEnd w:id="311"/>
        <w:bookmarkEnd w:id="312"/>
        <w:bookmarkEnd w:id="313"/>
        <w:bookmarkEnd w:id="314"/>
        <w:bookmarkEnd w:id="315"/>
        <w:bookmarkEnd w:id="316"/>
        <w:bookmarkEnd w:id="317"/>
        <w:bookmarkEnd w:id="318"/>
        <w:bookmarkEnd w:id="319"/>
        <w:bookmarkEnd w:id="320"/>
      </w:ins>
    </w:p>
    <w:p w14:paraId="02E06A77" w14:textId="77777777" w:rsidR="00E03059" w:rsidRDefault="00E03059" w:rsidP="00244A13">
      <w:pPr>
        <w:rPr>
          <w:ins w:id="322" w:author="QC v11 - Umesh" w:date="2024-04-01T10:45:00Z"/>
          <w:lang w:val="en-US" w:eastAsia="ja-JP"/>
        </w:rPr>
      </w:pPr>
    </w:p>
    <w:p w14:paraId="411B5CE4" w14:textId="1C5B72B2" w:rsidR="00CF4AE9" w:rsidRDefault="00CF4AE9" w:rsidP="00244A13">
      <w:pPr>
        <w:rPr>
          <w:ins w:id="323" w:author="QC v11 - Umesh" w:date="2024-04-01T09:34:00Z"/>
          <w:lang w:val="en-US" w:eastAsia="ja-JP"/>
        </w:rPr>
      </w:pPr>
      <w:ins w:id="324" w:author="QC v11 - Umesh" w:date="2024-04-01T09:33:00Z">
        <w:r>
          <w:rPr>
            <w:lang w:val="en-US" w:eastAsia="ja-JP"/>
          </w:rPr>
          <w:t xml:space="preserve">One company added another option D, which no other companies </w:t>
        </w:r>
      </w:ins>
      <w:ins w:id="325" w:author="QC v11 - Umesh" w:date="2024-04-01T13:10:00Z">
        <w:r w:rsidR="00F540BC">
          <w:rPr>
            <w:lang w:val="en-US" w:eastAsia="ja-JP"/>
          </w:rPr>
          <w:t xml:space="preserve">explicitly </w:t>
        </w:r>
      </w:ins>
      <w:ins w:id="326" w:author="QC v11 - Umesh" w:date="2024-04-01T09:33:00Z">
        <w:r>
          <w:rPr>
            <w:lang w:val="en-US" w:eastAsia="ja-JP"/>
          </w:rPr>
          <w:t xml:space="preserve">supported, and one company </w:t>
        </w:r>
      </w:ins>
      <w:ins w:id="327" w:author="QC v11 - Umesh" w:date="2024-04-01T09:34:00Z">
        <w:r>
          <w:rPr>
            <w:lang w:val="en-US" w:eastAsia="ja-JP"/>
          </w:rPr>
          <w:t xml:space="preserve">indicated </w:t>
        </w:r>
      </w:ins>
      <w:ins w:id="328" w:author="QC v11 - Umesh" w:date="2024-04-01T13:10:00Z">
        <w:r w:rsidR="00F540BC">
          <w:rPr>
            <w:lang w:val="en-US" w:eastAsia="ja-JP"/>
          </w:rPr>
          <w:t>option D</w:t>
        </w:r>
      </w:ins>
      <w:ins w:id="329" w:author="QC v11 - Umesh" w:date="2024-04-01T09:34:00Z">
        <w:r>
          <w:rPr>
            <w:lang w:val="en-US" w:eastAsia="ja-JP"/>
          </w:rPr>
          <w:t xml:space="preserve"> seems more complicated. Rapporteur agrees </w:t>
        </w:r>
      </w:ins>
      <w:ins w:id="330" w:author="QC v11 - Umesh" w:date="2024-04-01T13:10:00Z">
        <w:r w:rsidR="00F540BC">
          <w:rPr>
            <w:lang w:val="en-US" w:eastAsia="ja-JP"/>
          </w:rPr>
          <w:t>with</w:t>
        </w:r>
      </w:ins>
      <w:ins w:id="331" w:author="QC v11 - Umesh" w:date="2024-04-01T09:34:00Z">
        <w:r>
          <w:rPr>
            <w:lang w:val="en-US" w:eastAsia="ja-JP"/>
          </w:rPr>
          <w:t xml:space="preserve"> the observation.</w:t>
        </w:r>
      </w:ins>
    </w:p>
    <w:p w14:paraId="6171341F" w14:textId="2CE2AD68" w:rsidR="00CF4AE9" w:rsidRDefault="00CF4AE9" w:rsidP="0011682B">
      <w:pPr>
        <w:pStyle w:val="Observation"/>
        <w:rPr>
          <w:ins w:id="332" w:author="QC v11 - Umesh" w:date="2024-04-01T09:36:00Z"/>
          <w:lang w:val="en-US" w:eastAsia="ja-JP"/>
        </w:rPr>
      </w:pPr>
      <w:bookmarkStart w:id="333" w:name="_Toc162869032"/>
      <w:bookmarkStart w:id="334" w:name="_Toc162869691"/>
      <w:bookmarkStart w:id="335" w:name="_Toc162869747"/>
      <w:bookmarkStart w:id="336" w:name="_Toc162869850"/>
      <w:bookmarkStart w:id="337" w:name="_Toc162870167"/>
      <w:bookmarkStart w:id="338" w:name="_Toc162870245"/>
      <w:bookmarkStart w:id="339" w:name="_Toc162870344"/>
      <w:bookmarkStart w:id="340" w:name="_Toc162870431"/>
      <w:ins w:id="341" w:author="QC v11 - Umesh" w:date="2024-04-01T09:36:00Z">
        <w:r>
          <w:rPr>
            <w:lang w:val="en-US" w:eastAsia="ja-JP"/>
          </w:rPr>
          <w:t>No company expressed support for Option D other than the proponent.</w:t>
        </w:r>
        <w:bookmarkEnd w:id="333"/>
        <w:bookmarkEnd w:id="334"/>
        <w:bookmarkEnd w:id="335"/>
        <w:bookmarkEnd w:id="336"/>
        <w:bookmarkEnd w:id="337"/>
        <w:bookmarkEnd w:id="338"/>
        <w:bookmarkEnd w:id="339"/>
        <w:bookmarkEnd w:id="340"/>
        <w:r>
          <w:rPr>
            <w:lang w:val="en-US" w:eastAsia="ja-JP"/>
          </w:rPr>
          <w:t xml:space="preserve"> </w:t>
        </w:r>
      </w:ins>
    </w:p>
    <w:p w14:paraId="10EE0974" w14:textId="194B0901" w:rsidR="00CF4AE9" w:rsidRDefault="00CF4AE9" w:rsidP="00DC709D">
      <w:pPr>
        <w:pStyle w:val="PropObs"/>
        <w:ind w:left="360"/>
        <w:rPr>
          <w:ins w:id="342" w:author="QC v11 - Umesh" w:date="2024-04-01T09:34:00Z"/>
          <w:lang w:eastAsia="ja-JP"/>
        </w:rPr>
      </w:pPr>
      <w:bookmarkStart w:id="343" w:name="_Toc162869070"/>
      <w:bookmarkStart w:id="344" w:name="_Toc162869078"/>
      <w:bookmarkStart w:id="345" w:name="_Toc162869701"/>
      <w:bookmarkStart w:id="346" w:name="_Toc162869757"/>
      <w:bookmarkStart w:id="347" w:name="_Toc162869810"/>
      <w:bookmarkStart w:id="348" w:name="_Toc162869860"/>
      <w:bookmarkStart w:id="349" w:name="_Toc162870177"/>
      <w:bookmarkStart w:id="350" w:name="_Toc162870237"/>
      <w:bookmarkStart w:id="351" w:name="_Toc162870354"/>
      <w:bookmarkStart w:id="352" w:name="_Toc162870441"/>
      <w:ins w:id="353" w:author="QC v11 - Umesh" w:date="2024-04-01T09:34:00Z">
        <w:r>
          <w:rPr>
            <w:lang w:eastAsia="ja-JP"/>
          </w:rPr>
          <w:t>Option D is not considered further.</w:t>
        </w:r>
        <w:bookmarkEnd w:id="343"/>
        <w:bookmarkEnd w:id="344"/>
        <w:bookmarkEnd w:id="345"/>
        <w:bookmarkEnd w:id="346"/>
        <w:bookmarkEnd w:id="347"/>
        <w:bookmarkEnd w:id="348"/>
        <w:bookmarkEnd w:id="349"/>
        <w:bookmarkEnd w:id="350"/>
        <w:bookmarkEnd w:id="351"/>
        <w:bookmarkEnd w:id="352"/>
      </w:ins>
    </w:p>
    <w:p w14:paraId="508925FD" w14:textId="77777777" w:rsidR="00CF4AE9" w:rsidRDefault="00CF4AE9" w:rsidP="00244A13">
      <w:pPr>
        <w:rPr>
          <w:ins w:id="354" w:author="QC v11 - Umesh" w:date="2024-04-01T09:34:00Z"/>
          <w:lang w:val="en-US" w:eastAsia="ja-JP"/>
        </w:rPr>
      </w:pPr>
    </w:p>
    <w:p w14:paraId="09A2ADC7" w14:textId="1BD75077" w:rsidR="00CF4AE9" w:rsidRDefault="00CF4AE9" w:rsidP="00244A13">
      <w:pPr>
        <w:rPr>
          <w:ins w:id="355" w:author="QC v11 - Umesh" w:date="2024-04-01T09:36:00Z"/>
          <w:lang w:val="en-US" w:eastAsia="ja-JP"/>
        </w:rPr>
      </w:pPr>
      <w:ins w:id="356" w:author="QC v11 - Umesh" w:date="2024-04-01T09:35:00Z">
        <w:r>
          <w:rPr>
            <w:lang w:val="en-US" w:eastAsia="ja-JP"/>
          </w:rPr>
          <w:t>Out of the remaining options (A, B and B2), original proposal B has less support than B2.</w:t>
        </w:r>
      </w:ins>
      <w:ins w:id="357" w:author="QC v11 - Umesh" w:date="2024-04-01T09:46:00Z">
        <w:r w:rsidR="00B97A16">
          <w:rPr>
            <w:lang w:val="en-US" w:eastAsia="ja-JP"/>
          </w:rPr>
          <w:t xml:space="preserve"> One company also indicated potential additional issues of having a critical extension instead of parallel list. </w:t>
        </w:r>
      </w:ins>
      <w:ins w:id="358" w:author="QC v11 - Umesh" w:date="2024-04-01T09:35:00Z">
        <w:r>
          <w:rPr>
            <w:lang w:val="en-US" w:eastAsia="ja-JP"/>
          </w:rPr>
          <w:t>Assuming Proposal 1 above is common understanding, in the following only A and B2 is considered.</w:t>
        </w:r>
      </w:ins>
    </w:p>
    <w:p w14:paraId="2D7BE489" w14:textId="684FA7AA" w:rsidR="00CF4AE9" w:rsidRDefault="00CF4AE9" w:rsidP="0011682B">
      <w:pPr>
        <w:pStyle w:val="Observation"/>
        <w:rPr>
          <w:ins w:id="359" w:author="QC v11 - Umesh" w:date="2024-04-01T09:35:00Z"/>
          <w:lang w:val="en-US" w:eastAsia="ja-JP"/>
        </w:rPr>
      </w:pPr>
      <w:bookmarkStart w:id="360" w:name="_Toc162869033"/>
      <w:bookmarkStart w:id="361" w:name="_Toc162869692"/>
      <w:bookmarkStart w:id="362" w:name="_Toc162869748"/>
      <w:bookmarkStart w:id="363" w:name="_Toc162869851"/>
      <w:bookmarkStart w:id="364" w:name="_Toc162870168"/>
      <w:bookmarkStart w:id="365" w:name="_Toc162870246"/>
      <w:bookmarkStart w:id="366" w:name="_Toc162870345"/>
      <w:bookmarkStart w:id="367" w:name="_Toc162870432"/>
      <w:ins w:id="368" w:author="QC v11 - Umesh" w:date="2024-04-01T09:36:00Z">
        <w:r>
          <w:rPr>
            <w:lang w:val="en-US" w:eastAsia="ja-JP"/>
          </w:rPr>
          <w:t xml:space="preserve">Option B2 </w:t>
        </w:r>
      </w:ins>
      <w:ins w:id="369" w:author="QC v11 - Umesh" w:date="2024-04-01T09:37:00Z">
        <w:r>
          <w:rPr>
            <w:lang w:val="en-US" w:eastAsia="ja-JP"/>
          </w:rPr>
          <w:t>got</w:t>
        </w:r>
      </w:ins>
      <w:ins w:id="370" w:author="QC v11 - Umesh" w:date="2024-04-01T09:36:00Z">
        <w:r>
          <w:rPr>
            <w:lang w:val="en-US" w:eastAsia="ja-JP"/>
          </w:rPr>
          <w:t xml:space="preserve"> more support than op</w:t>
        </w:r>
      </w:ins>
      <w:ins w:id="371" w:author="QC v11 - Umesh" w:date="2024-04-01T09:37:00Z">
        <w:r>
          <w:rPr>
            <w:lang w:val="en-US" w:eastAsia="ja-JP"/>
          </w:rPr>
          <w:t>tion B</w:t>
        </w:r>
      </w:ins>
      <w:ins w:id="372" w:author="QC v11 - Umesh" w:date="2024-04-01T13:17:00Z">
        <w:r w:rsidR="00BA0B6E">
          <w:rPr>
            <w:lang w:val="en-US" w:eastAsia="ja-JP"/>
          </w:rPr>
          <w:t xml:space="preserve"> in the original form</w:t>
        </w:r>
      </w:ins>
      <w:ins w:id="373" w:author="QC v11 - Umesh" w:date="2024-04-01T09:37:00Z">
        <w:r>
          <w:rPr>
            <w:lang w:val="en-US" w:eastAsia="ja-JP"/>
          </w:rPr>
          <w:t>.</w:t>
        </w:r>
      </w:ins>
      <w:bookmarkEnd w:id="360"/>
      <w:bookmarkEnd w:id="361"/>
      <w:bookmarkEnd w:id="362"/>
      <w:bookmarkEnd w:id="363"/>
      <w:bookmarkEnd w:id="364"/>
      <w:bookmarkEnd w:id="365"/>
      <w:bookmarkEnd w:id="366"/>
      <w:bookmarkEnd w:id="367"/>
      <w:ins w:id="374" w:author="QC v11 - Umesh" w:date="2024-04-01T09:46:00Z">
        <w:r w:rsidR="00B97A16">
          <w:rPr>
            <w:lang w:val="en-US" w:eastAsia="ja-JP"/>
          </w:rPr>
          <w:t xml:space="preserve"> </w:t>
        </w:r>
      </w:ins>
    </w:p>
    <w:p w14:paraId="0FB57A2F" w14:textId="6FB5878B" w:rsidR="00CF4AE9" w:rsidRDefault="00CF4AE9" w:rsidP="00DC709D">
      <w:pPr>
        <w:pStyle w:val="PropObs"/>
        <w:ind w:left="360"/>
        <w:rPr>
          <w:ins w:id="375" w:author="QC v11 - Umesh" w:date="2024-04-01T09:36:00Z"/>
          <w:lang w:eastAsia="ja-JP"/>
        </w:rPr>
      </w:pPr>
      <w:bookmarkStart w:id="376" w:name="_Toc162869071"/>
      <w:bookmarkStart w:id="377" w:name="_Toc162869079"/>
      <w:bookmarkStart w:id="378" w:name="_Toc162869702"/>
      <w:bookmarkStart w:id="379" w:name="_Toc162869758"/>
      <w:bookmarkStart w:id="380" w:name="_Toc162869811"/>
      <w:bookmarkStart w:id="381" w:name="_Toc162869861"/>
      <w:bookmarkStart w:id="382" w:name="_Toc162870178"/>
      <w:bookmarkStart w:id="383" w:name="_Toc162870238"/>
      <w:bookmarkStart w:id="384" w:name="_Toc162870355"/>
      <w:bookmarkStart w:id="385" w:name="_Toc162870442"/>
      <w:ins w:id="386" w:author="QC v11 - Umesh" w:date="2024-04-01T09:36:00Z">
        <w:r>
          <w:rPr>
            <w:lang w:eastAsia="ja-JP"/>
          </w:rPr>
          <w:t xml:space="preserve">Option </w:t>
        </w:r>
      </w:ins>
      <w:ins w:id="387" w:author="QC v11 - Umesh" w:date="2024-04-01T09:35:00Z">
        <w:r>
          <w:rPr>
            <w:lang w:eastAsia="ja-JP"/>
          </w:rPr>
          <w:t xml:space="preserve">B </w:t>
        </w:r>
      </w:ins>
      <w:ins w:id="388" w:author="QC v11 - Umesh" w:date="2024-04-01T13:11:00Z">
        <w:r w:rsidR="00A26FAD">
          <w:rPr>
            <w:lang w:eastAsia="ja-JP"/>
          </w:rPr>
          <w:t xml:space="preserve">in original form </w:t>
        </w:r>
      </w:ins>
      <w:ins w:id="389" w:author="QC v11 - Umesh" w:date="2024-04-01T09:35:00Z">
        <w:r>
          <w:rPr>
            <w:lang w:eastAsia="ja-JP"/>
          </w:rPr>
          <w:t>(</w:t>
        </w:r>
      </w:ins>
      <w:ins w:id="390" w:author="QC v11 - Umesh" w:date="2024-04-01T09:36:00Z">
        <w:r>
          <w:rPr>
            <w:lang w:eastAsia="ja-JP"/>
          </w:rPr>
          <w:t>new lists with critical extension) is not considered further.</w:t>
        </w:r>
        <w:bookmarkEnd w:id="376"/>
        <w:bookmarkEnd w:id="377"/>
        <w:bookmarkEnd w:id="378"/>
        <w:bookmarkEnd w:id="379"/>
        <w:bookmarkEnd w:id="380"/>
        <w:bookmarkEnd w:id="381"/>
        <w:bookmarkEnd w:id="382"/>
        <w:bookmarkEnd w:id="383"/>
        <w:bookmarkEnd w:id="384"/>
        <w:bookmarkEnd w:id="385"/>
      </w:ins>
    </w:p>
    <w:p w14:paraId="7F93E463" w14:textId="77777777" w:rsidR="00CF4AE9" w:rsidRDefault="00CF4AE9" w:rsidP="00244A13">
      <w:pPr>
        <w:rPr>
          <w:ins w:id="391" w:author="QC v11 - Umesh" w:date="2024-04-01T09:37:00Z"/>
          <w:lang w:val="en-US" w:eastAsia="ja-JP"/>
        </w:rPr>
      </w:pPr>
    </w:p>
    <w:p w14:paraId="72DF24CF" w14:textId="3C6E7A78" w:rsidR="00CF4AE9" w:rsidRDefault="00CF4AE9" w:rsidP="00244A13">
      <w:pPr>
        <w:rPr>
          <w:ins w:id="392" w:author="QC v11 - Umesh" w:date="2024-04-01T09:38:00Z"/>
          <w:lang w:val="en-US" w:eastAsia="ja-JP"/>
        </w:rPr>
      </w:pPr>
      <w:ins w:id="393" w:author="QC v11 - Umesh" w:date="2024-04-01T09:37:00Z">
        <w:r>
          <w:rPr>
            <w:lang w:val="en-US" w:eastAsia="ja-JP"/>
          </w:rPr>
          <w:t>Now, between the remaining options A and B2</w:t>
        </w:r>
      </w:ins>
      <w:ins w:id="394" w:author="QC v11 - Umesh" w:date="2024-04-01T09:53:00Z">
        <w:r w:rsidR="004A15ED">
          <w:rPr>
            <w:lang w:val="en-US" w:eastAsia="ja-JP"/>
          </w:rPr>
          <w:t>:</w:t>
        </w:r>
      </w:ins>
    </w:p>
    <w:p w14:paraId="5720EB56" w14:textId="5FF9E3B7" w:rsidR="00CF4AE9" w:rsidRPr="004A15ED" w:rsidRDefault="004A15ED" w:rsidP="004A15ED">
      <w:pPr>
        <w:pStyle w:val="ListParagraph"/>
        <w:numPr>
          <w:ilvl w:val="0"/>
          <w:numId w:val="24"/>
        </w:numPr>
        <w:rPr>
          <w:ins w:id="395" w:author="QC v11 - Umesh" w:date="2024-04-01T09:39:00Z"/>
          <w:lang w:val="en-US" w:eastAsia="ja-JP"/>
        </w:rPr>
      </w:pPr>
      <w:ins w:id="396" w:author="QC v11 - Umesh" w:date="2024-04-01T09:55:00Z">
        <w:r w:rsidRPr="004A15ED">
          <w:rPr>
            <w:lang w:val="en-US" w:eastAsia="ja-JP"/>
          </w:rPr>
          <w:t>Both</w:t>
        </w:r>
      </w:ins>
      <w:ins w:id="397" w:author="QC v11 - Umesh" w:date="2024-04-01T09:37:00Z">
        <w:r w:rsidR="00CF4AE9" w:rsidRPr="004A15ED">
          <w:rPr>
            <w:lang w:val="en-US" w:eastAsia="ja-JP"/>
          </w:rPr>
          <w:t xml:space="preserve"> use non-critical extension parallel list to override the mandatory field in the legacy list.</w:t>
        </w:r>
      </w:ins>
      <w:ins w:id="398" w:author="QC v11 - Umesh" w:date="2024-04-01T09:57:00Z">
        <w:r>
          <w:rPr>
            <w:lang w:val="en-US" w:eastAsia="ja-JP"/>
          </w:rPr>
          <w:t xml:space="preserve"> </w:t>
        </w:r>
      </w:ins>
      <w:ins w:id="399" w:author="QC v11 - Umesh" w:date="2024-04-01T09:38:00Z">
        <w:r w:rsidR="00CF4AE9" w:rsidRPr="004A15ED">
          <w:rPr>
            <w:lang w:val="en-US" w:eastAsia="ja-JP"/>
          </w:rPr>
          <w:t>The main difference is that option A proposes to override NR-ARFCN, whereas option B2 suggests overriding</w:t>
        </w:r>
      </w:ins>
      <w:ins w:id="400" w:author="QC v11 - Umesh" w:date="2024-04-01T09:55:00Z">
        <w:r w:rsidRPr="004A15ED">
          <w:rPr>
            <w:lang w:val="en-US" w:eastAsia="ja-JP"/>
          </w:rPr>
          <w:t xml:space="preserve"> using</w:t>
        </w:r>
      </w:ins>
      <w:ins w:id="401" w:author="QC v11 - Umesh" w:date="2024-04-01T09:38:00Z">
        <w:r w:rsidR="00CF4AE9" w:rsidRPr="004A15ED">
          <w:rPr>
            <w:lang w:val="en-US" w:eastAsia="ja-JP"/>
          </w:rPr>
          <w:t xml:space="preserve"> band number.</w:t>
        </w:r>
      </w:ins>
    </w:p>
    <w:p w14:paraId="04FACFDA" w14:textId="0185BD05" w:rsidR="00410551" w:rsidRDefault="004A15ED" w:rsidP="00410551">
      <w:pPr>
        <w:pStyle w:val="ListParagraph"/>
        <w:numPr>
          <w:ilvl w:val="0"/>
          <w:numId w:val="24"/>
        </w:numPr>
        <w:rPr>
          <w:ins w:id="402" w:author="QC v11 - Umesh" w:date="2024-04-01T09:50:00Z"/>
          <w:lang w:val="en-US" w:eastAsia="ja-JP"/>
        </w:rPr>
      </w:pPr>
      <w:ins w:id="403" w:author="QC v11 - Umesh" w:date="2024-04-01T09:55:00Z">
        <w:r>
          <w:rPr>
            <w:lang w:val="en-US" w:eastAsia="ja-JP"/>
          </w:rPr>
          <w:t>Both</w:t>
        </w:r>
      </w:ins>
      <w:ins w:id="404" w:author="QC v11 - Umesh" w:date="2024-04-01T09:45:00Z">
        <w:r w:rsidR="00410551">
          <w:rPr>
            <w:lang w:val="en-US" w:eastAsia="ja-JP"/>
          </w:rPr>
          <w:t xml:space="preserve"> options</w:t>
        </w:r>
      </w:ins>
      <w:ins w:id="405" w:author="QC v11 - Umesh" w:date="2024-04-01T09:40:00Z">
        <w:r w:rsidR="00410551">
          <w:rPr>
            <w:lang w:val="en-US" w:eastAsia="ja-JP"/>
          </w:rPr>
          <w:t xml:space="preserve"> </w:t>
        </w:r>
      </w:ins>
      <w:ins w:id="406" w:author="QC v11 - Umesh" w:date="2024-04-01T09:57:00Z">
        <w:r>
          <w:rPr>
            <w:lang w:val="en-US" w:eastAsia="ja-JP"/>
          </w:rPr>
          <w:t xml:space="preserve">will </w:t>
        </w:r>
      </w:ins>
      <w:ins w:id="407" w:author="QC v11 - Umesh" w:date="2024-04-01T09:40:00Z">
        <w:r w:rsidR="00410551">
          <w:rPr>
            <w:lang w:val="en-US" w:eastAsia="ja-JP"/>
          </w:rPr>
          <w:t xml:space="preserve">need </w:t>
        </w:r>
      </w:ins>
      <w:ins w:id="408" w:author="QC v11 - Umesh" w:date="2024-04-01T09:57:00Z">
        <w:r>
          <w:rPr>
            <w:lang w:val="en-US" w:eastAsia="ja-JP"/>
          </w:rPr>
          <w:t>a</w:t>
        </w:r>
      </w:ins>
      <w:ins w:id="409" w:author="QC v11 - Umesh" w:date="2024-04-01T09:40:00Z">
        <w:r w:rsidR="00410551">
          <w:rPr>
            <w:lang w:val="en-US" w:eastAsia="ja-JP"/>
          </w:rPr>
          <w:t xml:space="preserve"> confirmation from RAN4 (so that special ARFCN or special Band Number is reserved </w:t>
        </w:r>
      </w:ins>
      <w:ins w:id="410" w:author="QC v11 - Umesh" w:date="2024-04-01T09:41:00Z">
        <w:r w:rsidR="00410551">
          <w:rPr>
            <w:lang w:val="en-US" w:eastAsia="ja-JP"/>
          </w:rPr>
          <w:t>and not used in the future)</w:t>
        </w:r>
      </w:ins>
      <w:ins w:id="411" w:author="QC v11 - Umesh" w:date="2024-04-01T09:47:00Z">
        <w:r w:rsidR="00B97A16">
          <w:rPr>
            <w:lang w:val="en-US" w:eastAsia="ja-JP"/>
          </w:rPr>
          <w:t>.</w:t>
        </w:r>
      </w:ins>
    </w:p>
    <w:p w14:paraId="2CFD7B98" w14:textId="4E3A0D2E" w:rsidR="004A15ED" w:rsidRDefault="004A15ED" w:rsidP="00410551">
      <w:pPr>
        <w:pStyle w:val="ListParagraph"/>
        <w:numPr>
          <w:ilvl w:val="0"/>
          <w:numId w:val="24"/>
        </w:numPr>
        <w:rPr>
          <w:ins w:id="412" w:author="QC v11 - Umesh" w:date="2024-04-01T09:51:00Z"/>
          <w:lang w:val="en-US" w:eastAsia="ja-JP"/>
        </w:rPr>
      </w:pPr>
      <w:ins w:id="413" w:author="QC v11 - Umesh" w:date="2024-04-01T09:51:00Z">
        <w:r>
          <w:rPr>
            <w:lang w:val="en-US" w:eastAsia="ja-JP"/>
          </w:rPr>
          <w:t xml:space="preserve">Option A has lower </w:t>
        </w:r>
      </w:ins>
      <w:proofErr w:type="gramStart"/>
      <w:ins w:id="414" w:author="QC v11 - Umesh" w:date="2024-04-01T09:55:00Z">
        <w:r>
          <w:rPr>
            <w:lang w:val="en-US" w:eastAsia="ja-JP"/>
          </w:rPr>
          <w:t>signaling</w:t>
        </w:r>
      </w:ins>
      <w:proofErr w:type="gramEnd"/>
      <w:ins w:id="415" w:author="QC v11 - Umesh" w:date="2024-04-01T09:51:00Z">
        <w:r>
          <w:rPr>
            <w:lang w:val="en-US" w:eastAsia="ja-JP"/>
          </w:rPr>
          <w:t xml:space="preserve"> overhead than B2 (since option A only includes </w:t>
        </w:r>
        <w:r w:rsidRPr="004A15ED">
          <w:rPr>
            <w:i/>
            <w:iCs/>
            <w:lang w:val="en-US" w:eastAsia="ja-JP"/>
          </w:rPr>
          <w:t>ARFCN-</w:t>
        </w:r>
        <w:proofErr w:type="spellStart"/>
        <w:r w:rsidRPr="004A15ED">
          <w:rPr>
            <w:i/>
            <w:iCs/>
            <w:lang w:val="en-US" w:eastAsia="ja-JP"/>
          </w:rPr>
          <w:t>ValueNR</w:t>
        </w:r>
        <w:proofErr w:type="spellEnd"/>
        <w:r>
          <w:rPr>
            <w:lang w:val="en-US" w:eastAsia="ja-JP"/>
          </w:rPr>
          <w:t xml:space="preserve"> in parallel list, whereas option B2 would need to include </w:t>
        </w:r>
        <w:proofErr w:type="spellStart"/>
        <w:r>
          <w:rPr>
            <w:lang w:val="en-US" w:eastAsia="ja-JP"/>
          </w:rPr>
          <w:t>MultiFrequencyBandListNR</w:t>
        </w:r>
        <w:proofErr w:type="spellEnd"/>
        <w:r>
          <w:rPr>
            <w:lang w:val="en-US" w:eastAsia="ja-JP"/>
          </w:rPr>
          <w:t>-SIB in parallel list</w:t>
        </w:r>
      </w:ins>
      <w:ins w:id="416" w:author="QC v11 - Umesh" w:date="2024-04-01T09:52:00Z">
        <w:r>
          <w:rPr>
            <w:lang w:val="en-US" w:eastAsia="ja-JP"/>
          </w:rPr>
          <w:t>.</w:t>
        </w:r>
      </w:ins>
      <w:ins w:id="417" w:author="QC v11 - Umesh" w:date="2024-04-01T09:51:00Z">
        <w:r>
          <w:rPr>
            <w:lang w:val="en-US" w:eastAsia="ja-JP"/>
          </w:rPr>
          <w:t>)</w:t>
        </w:r>
      </w:ins>
    </w:p>
    <w:p w14:paraId="4406E6B9" w14:textId="77777777" w:rsidR="0054044C" w:rsidRDefault="0054044C" w:rsidP="004A15ED">
      <w:pPr>
        <w:rPr>
          <w:ins w:id="418" w:author="QC v11 - Umesh" w:date="2024-04-01T10:06:00Z"/>
          <w:lang w:val="en-US" w:eastAsia="ja-JP"/>
        </w:rPr>
      </w:pPr>
    </w:p>
    <w:p w14:paraId="41C489BE" w14:textId="674D40B6" w:rsidR="0054044C" w:rsidRDefault="0054044C" w:rsidP="0011682B">
      <w:pPr>
        <w:pStyle w:val="Observation"/>
        <w:rPr>
          <w:ins w:id="419" w:author="QC v11 - Umesh" w:date="2024-04-01T10:06:00Z"/>
          <w:lang w:val="en-US" w:eastAsia="ja-JP"/>
        </w:rPr>
      </w:pPr>
      <w:bookmarkStart w:id="420" w:name="_Toc162869034"/>
      <w:bookmarkStart w:id="421" w:name="_Toc162869693"/>
      <w:bookmarkStart w:id="422" w:name="_Toc162869749"/>
      <w:bookmarkStart w:id="423" w:name="_Toc162869852"/>
      <w:bookmarkStart w:id="424" w:name="_Toc162870169"/>
      <w:bookmarkStart w:id="425" w:name="_Toc162870247"/>
      <w:bookmarkStart w:id="426" w:name="_Toc162870346"/>
      <w:bookmarkStart w:id="427" w:name="_Toc162870433"/>
      <w:ins w:id="428" w:author="QC v11 - Umesh" w:date="2024-04-01T10:06:00Z">
        <w:r>
          <w:rPr>
            <w:lang w:val="en-US" w:eastAsia="ja-JP"/>
          </w:rPr>
          <w:t xml:space="preserve">Both options A and B2 </w:t>
        </w:r>
        <w:r w:rsidRPr="0054044C">
          <w:rPr>
            <w:lang w:val="en-US" w:eastAsia="ja-JP"/>
          </w:rPr>
          <w:t xml:space="preserve">will need a confirmation </w:t>
        </w:r>
      </w:ins>
      <w:ins w:id="429" w:author="QC v11 - Umesh" w:date="2024-04-01T13:11:00Z">
        <w:r w:rsidR="003C5FEE">
          <w:rPr>
            <w:lang w:val="en-US" w:eastAsia="ja-JP"/>
          </w:rPr>
          <w:t xml:space="preserve">of feasibility </w:t>
        </w:r>
      </w:ins>
      <w:ins w:id="430" w:author="QC v11 - Umesh" w:date="2024-04-01T10:06:00Z">
        <w:r w:rsidRPr="0054044C">
          <w:rPr>
            <w:lang w:val="en-US" w:eastAsia="ja-JP"/>
          </w:rPr>
          <w:t xml:space="preserve">from RAN4 </w:t>
        </w:r>
        <w:r>
          <w:rPr>
            <w:lang w:val="en-US" w:eastAsia="ja-JP"/>
          </w:rPr>
          <w:t>(</w:t>
        </w:r>
        <w:r w:rsidRPr="0054044C">
          <w:rPr>
            <w:lang w:val="en-US" w:eastAsia="ja-JP"/>
          </w:rPr>
          <w:t>so that special ARFCN or special Band Number is reserved and not used in the future).</w:t>
        </w:r>
        <w:bookmarkEnd w:id="420"/>
        <w:bookmarkEnd w:id="421"/>
        <w:bookmarkEnd w:id="422"/>
        <w:bookmarkEnd w:id="423"/>
        <w:bookmarkEnd w:id="424"/>
        <w:bookmarkEnd w:id="425"/>
        <w:bookmarkEnd w:id="426"/>
        <w:bookmarkEnd w:id="427"/>
      </w:ins>
    </w:p>
    <w:p w14:paraId="1F73A170" w14:textId="52B82BC8" w:rsidR="0054044C" w:rsidRDefault="0054044C" w:rsidP="0011682B">
      <w:pPr>
        <w:pStyle w:val="Observation"/>
        <w:rPr>
          <w:ins w:id="431" w:author="QC v11 - Umesh" w:date="2024-04-01T10:07:00Z"/>
          <w:lang w:val="en-US" w:eastAsia="ja-JP"/>
        </w:rPr>
      </w:pPr>
      <w:bookmarkStart w:id="432" w:name="_Toc162869035"/>
      <w:bookmarkStart w:id="433" w:name="_Toc162869694"/>
      <w:bookmarkStart w:id="434" w:name="_Toc162869750"/>
      <w:bookmarkStart w:id="435" w:name="_Toc162869853"/>
      <w:bookmarkStart w:id="436" w:name="_Toc162870170"/>
      <w:bookmarkStart w:id="437" w:name="_Toc162870248"/>
      <w:bookmarkStart w:id="438" w:name="_Toc162870347"/>
      <w:bookmarkStart w:id="439" w:name="_Toc162870434"/>
      <w:ins w:id="440" w:author="QC v11 - Umesh" w:date="2024-04-01T10:07:00Z">
        <w:r>
          <w:rPr>
            <w:lang w:val="en-US" w:eastAsia="ja-JP"/>
          </w:rPr>
          <w:t xml:space="preserve">Option A has lower </w:t>
        </w:r>
        <w:proofErr w:type="gramStart"/>
        <w:r>
          <w:rPr>
            <w:lang w:val="en-US" w:eastAsia="ja-JP"/>
          </w:rPr>
          <w:t>signaling</w:t>
        </w:r>
        <w:proofErr w:type="gramEnd"/>
        <w:r>
          <w:rPr>
            <w:lang w:val="en-US" w:eastAsia="ja-JP"/>
          </w:rPr>
          <w:t xml:space="preserve"> overhead than B2.</w:t>
        </w:r>
        <w:bookmarkEnd w:id="432"/>
        <w:bookmarkEnd w:id="433"/>
        <w:bookmarkEnd w:id="434"/>
        <w:bookmarkEnd w:id="435"/>
        <w:bookmarkEnd w:id="436"/>
        <w:bookmarkEnd w:id="437"/>
        <w:bookmarkEnd w:id="438"/>
        <w:bookmarkEnd w:id="439"/>
      </w:ins>
    </w:p>
    <w:p w14:paraId="5E5C3363" w14:textId="77777777" w:rsidR="0054044C" w:rsidRDefault="0054044C" w:rsidP="004A15ED">
      <w:pPr>
        <w:rPr>
          <w:ins w:id="441" w:author="QC v11 - Umesh" w:date="2024-04-01T10:06:00Z"/>
          <w:lang w:val="en-US" w:eastAsia="ja-JP"/>
        </w:rPr>
      </w:pPr>
    </w:p>
    <w:p w14:paraId="1B05D222" w14:textId="49150A5F" w:rsidR="000D5EC7" w:rsidRDefault="004A15ED" w:rsidP="00410551">
      <w:pPr>
        <w:rPr>
          <w:ins w:id="442" w:author="QC v11 - Umesh" w:date="2024-04-01T10:38:00Z"/>
          <w:lang w:val="en-US" w:eastAsia="ja-JP"/>
        </w:rPr>
      </w:pPr>
      <w:ins w:id="443" w:author="QC v11 - Umesh" w:date="2024-04-01T09:58:00Z">
        <w:r>
          <w:rPr>
            <w:lang w:val="en-US" w:eastAsia="ja-JP"/>
          </w:rPr>
          <w:t>Given that the company comments indicate slightly more support towards option A compared to B2</w:t>
        </w:r>
      </w:ins>
      <w:ins w:id="444" w:author="QC v11 - Umesh" w:date="2024-04-01T09:59:00Z">
        <w:r>
          <w:rPr>
            <w:lang w:val="en-US" w:eastAsia="ja-JP"/>
          </w:rPr>
          <w:t xml:space="preserve"> (e.g. Ericsson </w:t>
        </w:r>
      </w:ins>
      <w:ins w:id="445" w:author="QC v11 - Umesh" w:date="2024-04-01T10:03:00Z">
        <w:r w:rsidR="0054044C">
          <w:rPr>
            <w:lang w:val="en-US" w:eastAsia="ja-JP"/>
          </w:rPr>
          <w:t xml:space="preserve">commented </w:t>
        </w:r>
      </w:ins>
      <w:ins w:id="446" w:author="QC v11 - Umesh" w:date="2024-04-01T09:59:00Z">
        <w:r>
          <w:rPr>
            <w:lang w:val="en-US" w:eastAsia="ja-JP"/>
          </w:rPr>
          <w:t xml:space="preserve">option A </w:t>
        </w:r>
      </w:ins>
      <w:ins w:id="447" w:author="QC v11 - Umesh" w:date="2024-04-01T10:03:00Z">
        <w:r w:rsidR="0054044C">
          <w:rPr>
            <w:lang w:val="en-US" w:eastAsia="ja-JP"/>
          </w:rPr>
          <w:t>could be</w:t>
        </w:r>
      </w:ins>
      <w:ins w:id="448" w:author="QC v11 - Umesh" w:date="2024-04-01T09:59:00Z">
        <w:r>
          <w:rPr>
            <w:lang w:val="en-US" w:eastAsia="ja-JP"/>
          </w:rPr>
          <w:t xml:space="preserve"> more straightforward, </w:t>
        </w:r>
      </w:ins>
      <w:ins w:id="449" w:author="QC v11 - Umesh" w:date="2024-04-01T10:00:00Z">
        <w:r w:rsidR="0054044C">
          <w:rPr>
            <w:lang w:val="en-US" w:eastAsia="ja-JP"/>
          </w:rPr>
          <w:t>ZTE indicated if the</w:t>
        </w:r>
      </w:ins>
      <w:ins w:id="450" w:author="QC v11 - Umesh" w:date="2024-04-01T10:01:00Z">
        <w:r w:rsidR="0054044C">
          <w:rPr>
            <w:lang w:val="en-US" w:eastAsia="ja-JP"/>
          </w:rPr>
          <w:t>re is no issue for</w:t>
        </w:r>
      </w:ins>
      <w:ins w:id="451" w:author="QC v11 - Umesh" w:date="2024-04-01T10:00:00Z">
        <w:r w:rsidR="0054044C">
          <w:rPr>
            <w:lang w:val="en-US" w:eastAsia="ja-JP"/>
          </w:rPr>
          <w:t xml:space="preserve"> mobility</w:t>
        </w:r>
      </w:ins>
      <w:ins w:id="452" w:author="QC v11 - Umesh" w:date="2024-04-01T10:01:00Z">
        <w:r w:rsidR="0054044C">
          <w:rPr>
            <w:lang w:val="en-US" w:eastAsia="ja-JP"/>
          </w:rPr>
          <w:t xml:space="preserve"> case, option A is acceptable),</w:t>
        </w:r>
      </w:ins>
      <w:ins w:id="453" w:author="QC v11 - Umesh" w:date="2024-04-01T09:58:00Z">
        <w:r>
          <w:rPr>
            <w:lang w:val="en-US" w:eastAsia="ja-JP"/>
          </w:rPr>
          <w:t xml:space="preserve"> and no technical opposition to option A (other than not us</w:t>
        </w:r>
      </w:ins>
      <w:ins w:id="454" w:author="QC v11 - Umesh" w:date="2024-04-01T10:01:00Z">
        <w:r w:rsidR="0054044C">
          <w:rPr>
            <w:lang w:val="en-US" w:eastAsia="ja-JP"/>
          </w:rPr>
          <w:t>ing</w:t>
        </w:r>
      </w:ins>
      <w:ins w:id="455" w:author="QC v11 - Umesh" w:date="2024-04-01T09:58:00Z">
        <w:r>
          <w:rPr>
            <w:lang w:val="en-US" w:eastAsia="ja-JP"/>
          </w:rPr>
          <w:t xml:space="preserve"> </w:t>
        </w:r>
        <w:r>
          <w:rPr>
            <w:i/>
            <w:iCs/>
            <w:lang w:val="en-US" w:eastAsia="ja-JP"/>
          </w:rPr>
          <w:t>critical extension</w:t>
        </w:r>
        <w:r>
          <w:rPr>
            <w:lang w:val="en-US" w:eastAsia="ja-JP"/>
          </w:rPr>
          <w:t xml:space="preserve"> may be against the previous agreement)</w:t>
        </w:r>
      </w:ins>
      <w:ins w:id="456" w:author="QC v11 - Umesh" w:date="2024-04-01T10:03:00Z">
        <w:r w:rsidR="0054044C">
          <w:rPr>
            <w:lang w:val="en-US" w:eastAsia="ja-JP"/>
          </w:rPr>
          <w:t xml:space="preserve">, </w:t>
        </w:r>
      </w:ins>
      <w:ins w:id="457" w:author="QC v11 - Umesh" w:date="2024-04-01T10:04:00Z">
        <w:r w:rsidR="0054044C">
          <w:rPr>
            <w:lang w:val="en-US" w:eastAsia="ja-JP"/>
          </w:rPr>
          <w:t xml:space="preserve">and </w:t>
        </w:r>
      </w:ins>
      <w:ins w:id="458" w:author="QC v11 - Umesh" w:date="2024-04-01T13:20:00Z">
        <w:r w:rsidR="002171DB">
          <w:rPr>
            <w:lang w:val="en-US" w:eastAsia="ja-JP"/>
          </w:rPr>
          <w:t xml:space="preserve">given that </w:t>
        </w:r>
      </w:ins>
      <w:ins w:id="459" w:author="QC v11 - Umesh" w:date="2024-04-01T10:04:00Z">
        <w:r w:rsidR="0054044C">
          <w:rPr>
            <w:lang w:val="en-US" w:eastAsia="ja-JP"/>
          </w:rPr>
          <w:t xml:space="preserve">option A has lower signaling overhead compared to B2, rapporteur </w:t>
        </w:r>
      </w:ins>
      <w:ins w:id="460" w:author="QC v11 - Umesh" w:date="2024-04-01T10:32:00Z">
        <w:r w:rsidR="00FE57E3">
          <w:rPr>
            <w:lang w:val="en-US" w:eastAsia="ja-JP"/>
          </w:rPr>
          <w:t>is incli</w:t>
        </w:r>
      </w:ins>
      <w:ins w:id="461" w:author="QC v11 - Umesh" w:date="2024-04-01T10:33:00Z">
        <w:r w:rsidR="00FE57E3">
          <w:rPr>
            <w:lang w:val="en-US" w:eastAsia="ja-JP"/>
          </w:rPr>
          <w:t xml:space="preserve">ned to </w:t>
        </w:r>
      </w:ins>
      <w:ins w:id="462" w:author="QC v11 - Umesh" w:date="2024-04-01T10:04:00Z">
        <w:r w:rsidR="0054044C">
          <w:rPr>
            <w:lang w:val="en-US" w:eastAsia="ja-JP"/>
          </w:rPr>
          <w:t>propose option A</w:t>
        </w:r>
      </w:ins>
      <w:ins w:id="463" w:author="QC v11 - Umesh" w:date="2024-04-01T10:05:00Z">
        <w:r w:rsidR="0054044C">
          <w:rPr>
            <w:lang w:val="en-US" w:eastAsia="ja-JP"/>
          </w:rPr>
          <w:t xml:space="preserve"> as</w:t>
        </w:r>
      </w:ins>
      <w:ins w:id="464" w:author="QC v11 - Umesh" w:date="2024-04-01T10:33:00Z">
        <w:r w:rsidR="00FE57E3">
          <w:rPr>
            <w:lang w:val="en-US" w:eastAsia="ja-JP"/>
          </w:rPr>
          <w:t xml:space="preserve"> the </w:t>
        </w:r>
      </w:ins>
      <w:ins w:id="465" w:author="QC v11 - Umesh" w:date="2024-04-01T10:05:00Z">
        <w:r w:rsidR="0054044C">
          <w:rPr>
            <w:lang w:val="en-US" w:eastAsia="ja-JP"/>
          </w:rPr>
          <w:t>way</w:t>
        </w:r>
      </w:ins>
      <w:ins w:id="466" w:author="QC v11 - Umesh" w:date="2024-04-01T10:33:00Z">
        <w:r w:rsidR="00FE57E3">
          <w:rPr>
            <w:lang w:val="en-US" w:eastAsia="ja-JP"/>
          </w:rPr>
          <w:t xml:space="preserve"> </w:t>
        </w:r>
      </w:ins>
      <w:ins w:id="467" w:author="QC v11 - Umesh" w:date="2024-04-01T10:05:00Z">
        <w:r w:rsidR="0054044C">
          <w:rPr>
            <w:lang w:val="en-US" w:eastAsia="ja-JP"/>
          </w:rPr>
          <w:t>forward.</w:t>
        </w:r>
      </w:ins>
    </w:p>
    <w:p w14:paraId="50E03A1A" w14:textId="229CF18D" w:rsidR="000D5EC7" w:rsidRPr="004A15ED" w:rsidRDefault="000D5EC7" w:rsidP="000D5EC7">
      <w:pPr>
        <w:rPr>
          <w:ins w:id="468" w:author="QC v11 - Umesh" w:date="2024-04-01T10:39:00Z"/>
          <w:lang w:val="en-US" w:eastAsia="ja-JP"/>
        </w:rPr>
      </w:pPr>
      <w:ins w:id="469" w:author="QC v11 - Umesh" w:date="2024-04-01T10:39:00Z">
        <w:r>
          <w:rPr>
            <w:lang w:val="en-US" w:eastAsia="ja-JP"/>
          </w:rPr>
          <w:t>Additionally, p</w:t>
        </w:r>
        <w:r w:rsidRPr="004A15ED">
          <w:rPr>
            <w:lang w:val="en-US" w:eastAsia="ja-JP"/>
          </w:rPr>
          <w:t>roponent of option A indicates pruning based on band number (option B2) may not be enough</w:t>
        </w:r>
      </w:ins>
      <w:ins w:id="470" w:author="QC v11 - Umesh" w:date="2024-04-01T13:12:00Z">
        <w:r w:rsidR="00853DD9">
          <w:rPr>
            <w:lang w:val="en-US" w:eastAsia="ja-JP"/>
          </w:rPr>
          <w:t>. That is because</w:t>
        </w:r>
      </w:ins>
      <w:ins w:id="471" w:author="QC v11 - Umesh" w:date="2024-04-01T10:39:00Z">
        <w:r w:rsidRPr="004A15ED">
          <w:rPr>
            <w:lang w:val="en-US" w:eastAsia="ja-JP"/>
          </w:rPr>
          <w:t xml:space="preserve"> as soon as signaling for ARFCN-NR in </w:t>
        </w:r>
        <w:r w:rsidRPr="004A15ED">
          <w:rPr>
            <w:i/>
            <w:iCs/>
            <w:lang w:val="en-US" w:eastAsia="ja-JP"/>
          </w:rPr>
          <w:t>dl-</w:t>
        </w:r>
        <w:proofErr w:type="spellStart"/>
        <w:r w:rsidRPr="004A15ED">
          <w:rPr>
            <w:i/>
            <w:iCs/>
            <w:lang w:val="en-US" w:eastAsia="ja-JP"/>
          </w:rPr>
          <w:t>CarrierFreq</w:t>
        </w:r>
        <w:proofErr w:type="spellEnd"/>
        <w:r w:rsidRPr="004A15ED">
          <w:rPr>
            <w:lang w:val="en-US" w:eastAsia="ja-JP"/>
          </w:rPr>
          <w:t xml:space="preserve"> (without suffix) indicates a value that corresponds to a valid GSCN, the UE could go to measure that frequency regardless of what is signaled in frequency band list</w:t>
        </w:r>
      </w:ins>
      <w:ins w:id="472" w:author="QC v11 - Umesh" w:date="2024-04-01T13:12:00Z">
        <w:r w:rsidR="00853DD9">
          <w:rPr>
            <w:lang w:val="en-US" w:eastAsia="ja-JP"/>
          </w:rPr>
          <w:t>. On the other hand,</w:t>
        </w:r>
      </w:ins>
      <w:ins w:id="473" w:author="QC v11 - Umesh" w:date="2024-04-01T10:39:00Z">
        <w:r w:rsidRPr="004A15ED">
          <w:rPr>
            <w:lang w:val="en-US" w:eastAsia="ja-JP"/>
          </w:rPr>
          <w:t xml:space="preserve"> </w:t>
        </w:r>
        <w:r>
          <w:rPr>
            <w:lang w:val="en-US" w:eastAsia="ja-JP"/>
          </w:rPr>
          <w:t>p</w:t>
        </w:r>
        <w:r w:rsidRPr="004A15ED">
          <w:rPr>
            <w:lang w:val="en-US" w:eastAsia="ja-JP"/>
          </w:rPr>
          <w:t>roponent of option B2 indicates UE will go to measure that frequency only if it supports the frequency band</w:t>
        </w:r>
      </w:ins>
      <w:ins w:id="474" w:author="QC v11 - Umesh" w:date="2024-04-01T13:12:00Z">
        <w:r w:rsidR="00853DD9">
          <w:rPr>
            <w:lang w:val="en-US" w:eastAsia="ja-JP"/>
          </w:rPr>
          <w:t xml:space="preserve"> (i.e. </w:t>
        </w:r>
      </w:ins>
      <w:ins w:id="475" w:author="QC v11 - Umesh" w:date="2024-04-01T13:13:00Z">
        <w:r w:rsidR="00853DD9">
          <w:rPr>
            <w:lang w:val="en-US" w:eastAsia="ja-JP"/>
          </w:rPr>
          <w:t>UE would not measure a frequency belonging to non-supported band number)</w:t>
        </w:r>
      </w:ins>
      <w:ins w:id="476" w:author="QC v11 - Umesh" w:date="2024-04-01T10:39:00Z">
        <w:r w:rsidRPr="004A15ED">
          <w:rPr>
            <w:lang w:val="en-US" w:eastAsia="ja-JP"/>
          </w:rPr>
          <w:t>.</w:t>
        </w:r>
      </w:ins>
    </w:p>
    <w:p w14:paraId="4521D089" w14:textId="2D22AA12" w:rsidR="000D5EC7" w:rsidRDefault="000D5EC7" w:rsidP="000D5EC7">
      <w:pPr>
        <w:rPr>
          <w:ins w:id="477" w:author="QC v11 - Umesh" w:date="2024-04-01T10:39:00Z"/>
          <w:lang w:val="en-US" w:eastAsia="ja-JP"/>
        </w:rPr>
      </w:pPr>
      <w:ins w:id="478" w:author="QC v11 - Umesh" w:date="2024-04-01T10:39:00Z">
        <w:r>
          <w:rPr>
            <w:lang w:val="en-US" w:eastAsia="ja-JP"/>
          </w:rPr>
          <w:t xml:space="preserve">So, from rapporteur’s perspective, we </w:t>
        </w:r>
      </w:ins>
      <w:ins w:id="479" w:author="QC v11 - Umesh" w:date="2024-04-01T13:21:00Z">
        <w:r w:rsidR="00E12D44">
          <w:rPr>
            <w:lang w:val="en-US" w:eastAsia="ja-JP"/>
          </w:rPr>
          <w:t>have couple of options now. We can</w:t>
        </w:r>
      </w:ins>
      <w:ins w:id="480" w:author="QC v11 - Umesh" w:date="2024-04-01T10:39:00Z">
        <w:r>
          <w:rPr>
            <w:lang w:val="en-US" w:eastAsia="ja-JP"/>
          </w:rPr>
          <w:t xml:space="preserve"> go with option A which has slightly more support and no strong opposition, or thinking a bit further about it, combination of A&amp;B2 can also work, i.e., both ARFCN and band number (both of which are mandatory today) are overridden by </w:t>
        </w:r>
        <w:proofErr w:type="spellStart"/>
        <w:r>
          <w:rPr>
            <w:lang w:val="en-US" w:eastAsia="ja-JP"/>
          </w:rPr>
          <w:t>signalling</w:t>
        </w:r>
        <w:proofErr w:type="spellEnd"/>
        <w:r>
          <w:rPr>
            <w:lang w:val="en-US" w:eastAsia="ja-JP"/>
          </w:rPr>
          <w:t xml:space="preserve"> reserved values in legacy list</w:t>
        </w:r>
      </w:ins>
      <w:ins w:id="481" w:author="QC v11 - Umesh" w:date="2024-04-01T13:14:00Z">
        <w:r w:rsidR="00AA76A5">
          <w:rPr>
            <w:lang w:val="en-US" w:eastAsia="ja-JP"/>
          </w:rPr>
          <w:t>.</w:t>
        </w:r>
      </w:ins>
    </w:p>
    <w:p w14:paraId="1C4003FE" w14:textId="1B23CB4A" w:rsidR="000D5EC7" w:rsidRDefault="000D5EC7" w:rsidP="0011682B">
      <w:pPr>
        <w:pStyle w:val="Observation"/>
        <w:rPr>
          <w:ins w:id="482" w:author="QC v11 - Umesh" w:date="2024-04-01T10:40:00Z"/>
          <w:lang w:val="en-US" w:eastAsia="ja-JP"/>
        </w:rPr>
      </w:pPr>
      <w:bookmarkStart w:id="483" w:name="_Toc162869036"/>
      <w:bookmarkStart w:id="484" w:name="_Toc162869695"/>
      <w:bookmarkStart w:id="485" w:name="_Toc162869751"/>
      <w:bookmarkStart w:id="486" w:name="_Toc162869854"/>
      <w:bookmarkStart w:id="487" w:name="_Toc162870171"/>
      <w:bookmarkStart w:id="488" w:name="_Toc162870249"/>
      <w:bookmarkStart w:id="489" w:name="_Toc162870348"/>
      <w:bookmarkStart w:id="490" w:name="_Toc162870435"/>
      <w:ins w:id="491" w:author="QC v11 - Umesh" w:date="2024-04-01T10:40:00Z">
        <w:r>
          <w:rPr>
            <w:lang w:val="en-US" w:eastAsia="ja-JP"/>
          </w:rPr>
          <w:t>There is no clear favorite among option A and option B2, however, there is slightly more support towards option A.</w:t>
        </w:r>
        <w:bookmarkEnd w:id="483"/>
        <w:bookmarkEnd w:id="484"/>
        <w:bookmarkEnd w:id="485"/>
        <w:bookmarkEnd w:id="486"/>
        <w:bookmarkEnd w:id="487"/>
        <w:bookmarkEnd w:id="488"/>
        <w:bookmarkEnd w:id="489"/>
        <w:bookmarkEnd w:id="490"/>
      </w:ins>
    </w:p>
    <w:p w14:paraId="3C741303" w14:textId="426F39C4" w:rsidR="000D5EC7" w:rsidRDefault="000D5EC7" w:rsidP="00DC709D">
      <w:pPr>
        <w:pStyle w:val="PropObs"/>
        <w:ind w:left="360"/>
        <w:rPr>
          <w:ins w:id="492" w:author="QC v11 - Umesh" w:date="2024-04-01T10:40:00Z"/>
          <w:lang w:eastAsia="ja-JP"/>
        </w:rPr>
      </w:pPr>
      <w:bookmarkStart w:id="493" w:name="_Toc162869072"/>
      <w:bookmarkStart w:id="494" w:name="_Toc162869080"/>
      <w:bookmarkStart w:id="495" w:name="_Toc162869703"/>
      <w:bookmarkStart w:id="496" w:name="_Toc162869759"/>
      <w:bookmarkStart w:id="497" w:name="_Toc162869812"/>
      <w:bookmarkStart w:id="498" w:name="_Toc162869862"/>
      <w:bookmarkStart w:id="499" w:name="_Toc162870179"/>
      <w:bookmarkStart w:id="500" w:name="_Toc162870239"/>
      <w:bookmarkStart w:id="501" w:name="_Toc162870356"/>
      <w:bookmarkStart w:id="502" w:name="_Toc162870443"/>
      <w:ins w:id="503" w:author="QC v11 - Umesh" w:date="2024-04-01T10:40:00Z">
        <w:r>
          <w:rPr>
            <w:lang w:eastAsia="ja-JP"/>
          </w:rPr>
          <w:t xml:space="preserve">Develop </w:t>
        </w:r>
        <w:r w:rsidRPr="00DC709D">
          <w:rPr>
            <w:rFonts w:ascii="Times New Roman" w:hAnsi="Times New Roman" w:cs="Times New Roman"/>
            <w:sz w:val="20"/>
            <w:szCs w:val="20"/>
          </w:rPr>
          <w:t>CRs</w:t>
        </w:r>
        <w:r>
          <w:rPr>
            <w:lang w:eastAsia="ja-JP"/>
          </w:rPr>
          <w:t xml:space="preserve"> based on Option A (non-critical extension to override </w:t>
        </w:r>
        <w:r>
          <w:rPr>
            <w:i/>
            <w:iCs/>
            <w:lang w:eastAsia="ja-JP"/>
          </w:rPr>
          <w:t>dl-</w:t>
        </w:r>
        <w:proofErr w:type="spellStart"/>
        <w:r>
          <w:rPr>
            <w:i/>
            <w:iCs/>
            <w:lang w:eastAsia="ja-JP"/>
          </w:rPr>
          <w:t>CarrierFreq</w:t>
        </w:r>
        <w:proofErr w:type="spellEnd"/>
        <w:r>
          <w:rPr>
            <w:i/>
            <w:iCs/>
            <w:lang w:eastAsia="ja-JP"/>
          </w:rPr>
          <w:t xml:space="preserve"> </w:t>
        </w:r>
        <w:r>
          <w:rPr>
            <w:lang w:eastAsia="ja-JP"/>
          </w:rPr>
          <w:t>without suffix).</w:t>
        </w:r>
        <w:bookmarkEnd w:id="493"/>
        <w:bookmarkEnd w:id="494"/>
        <w:bookmarkEnd w:id="495"/>
        <w:bookmarkEnd w:id="496"/>
        <w:bookmarkEnd w:id="497"/>
        <w:bookmarkEnd w:id="498"/>
        <w:bookmarkEnd w:id="499"/>
        <w:bookmarkEnd w:id="500"/>
        <w:bookmarkEnd w:id="501"/>
        <w:bookmarkEnd w:id="502"/>
      </w:ins>
    </w:p>
    <w:p w14:paraId="4C0A3EA5" w14:textId="4990779D" w:rsidR="000D5EC7" w:rsidRPr="00B60C16" w:rsidRDefault="000D5EC7" w:rsidP="00DC709D">
      <w:pPr>
        <w:pStyle w:val="PropObs"/>
        <w:ind w:left="360"/>
        <w:rPr>
          <w:ins w:id="504" w:author="QC v11 - Umesh" w:date="2024-04-01T10:40:00Z"/>
          <w:lang w:eastAsia="ja-JP"/>
        </w:rPr>
      </w:pPr>
      <w:bookmarkStart w:id="505" w:name="_Toc162869073"/>
      <w:bookmarkStart w:id="506" w:name="_Toc162869081"/>
      <w:bookmarkStart w:id="507" w:name="_Toc162869704"/>
      <w:bookmarkStart w:id="508" w:name="_Toc162869760"/>
      <w:bookmarkStart w:id="509" w:name="_Toc162869813"/>
      <w:bookmarkStart w:id="510" w:name="_Toc162869863"/>
      <w:bookmarkStart w:id="511" w:name="_Toc162870180"/>
      <w:bookmarkStart w:id="512" w:name="_Toc162870240"/>
      <w:bookmarkStart w:id="513" w:name="_Toc162870357"/>
      <w:bookmarkStart w:id="514" w:name="_Toc162870444"/>
      <w:ins w:id="515" w:author="QC v11 - Umesh" w:date="2024-04-01T10:40:00Z">
        <w:r>
          <w:rPr>
            <w:lang w:eastAsia="ja-JP"/>
          </w:rPr>
          <w:t xml:space="preserve">Send </w:t>
        </w:r>
        <w:r w:rsidRPr="00DC709D">
          <w:rPr>
            <w:rFonts w:ascii="Times New Roman" w:hAnsi="Times New Roman" w:cs="Times New Roman"/>
            <w:sz w:val="20"/>
            <w:szCs w:val="20"/>
          </w:rPr>
          <w:t>LS</w:t>
        </w:r>
        <w:r>
          <w:rPr>
            <w:lang w:eastAsia="ja-JP"/>
          </w:rPr>
          <w:t xml:space="preserve"> to RAN4 asking on feasibility of </w:t>
        </w:r>
      </w:ins>
      <w:ins w:id="516" w:author="QC v11 - Umesh" w:date="2024-04-01T12:51:00Z">
        <w:r w:rsidR="00DC709D">
          <w:rPr>
            <w:lang w:eastAsia="ja-JP"/>
          </w:rPr>
          <w:t>option A</w:t>
        </w:r>
      </w:ins>
      <w:ins w:id="517" w:author="QC v11 - Umesh" w:date="2024-04-01T10:40:00Z">
        <w:r>
          <w:rPr>
            <w:lang w:eastAsia="ja-JP"/>
          </w:rPr>
          <w:t>.</w:t>
        </w:r>
        <w:bookmarkEnd w:id="505"/>
        <w:bookmarkEnd w:id="506"/>
        <w:bookmarkEnd w:id="507"/>
        <w:bookmarkEnd w:id="508"/>
        <w:bookmarkEnd w:id="509"/>
        <w:bookmarkEnd w:id="510"/>
        <w:bookmarkEnd w:id="511"/>
        <w:bookmarkEnd w:id="512"/>
        <w:bookmarkEnd w:id="513"/>
        <w:bookmarkEnd w:id="514"/>
        <w:r>
          <w:rPr>
            <w:lang w:eastAsia="ja-JP"/>
          </w:rPr>
          <w:t xml:space="preserve"> </w:t>
        </w:r>
      </w:ins>
    </w:p>
    <w:p w14:paraId="3D49F07C" w14:textId="76A153AE" w:rsidR="000D5EC7" w:rsidRPr="004A15ED" w:rsidRDefault="000D5EC7" w:rsidP="0011682B">
      <w:pPr>
        <w:pStyle w:val="Observation"/>
        <w:rPr>
          <w:ins w:id="518" w:author="QC v11 - Umesh" w:date="2024-04-01T10:39:00Z"/>
          <w:lang w:val="en-US" w:eastAsia="ja-JP"/>
        </w:rPr>
      </w:pPr>
      <w:bookmarkStart w:id="519" w:name="_Toc162869037"/>
      <w:bookmarkStart w:id="520" w:name="_Toc162869696"/>
      <w:bookmarkStart w:id="521" w:name="_Toc162869752"/>
      <w:bookmarkStart w:id="522" w:name="_Toc162869855"/>
      <w:bookmarkStart w:id="523" w:name="_Toc162870172"/>
      <w:bookmarkStart w:id="524" w:name="_Toc162870250"/>
      <w:bookmarkStart w:id="525" w:name="_Toc162870349"/>
      <w:bookmarkStart w:id="526" w:name="_Toc162870436"/>
      <w:ins w:id="527" w:author="QC v11 - Umesh" w:date="2024-04-01T10:39:00Z">
        <w:r>
          <w:rPr>
            <w:lang w:val="en-US" w:eastAsia="ja-JP"/>
          </w:rPr>
          <w:t xml:space="preserve">While option A is proposed as a way-forward, rapporteur acknowledges that </w:t>
        </w:r>
      </w:ins>
      <w:ins w:id="528" w:author="QC v11 - Umesh" w:date="2024-04-01T12:52:00Z">
        <w:r w:rsidR="00B52A2E">
          <w:rPr>
            <w:lang w:val="en-US" w:eastAsia="ja-JP"/>
          </w:rPr>
          <w:t xml:space="preserve">combined </w:t>
        </w:r>
      </w:ins>
      <w:ins w:id="529" w:author="QC v11 - Umesh" w:date="2024-04-01T10:39:00Z">
        <w:r>
          <w:rPr>
            <w:lang w:val="en-US" w:eastAsia="ja-JP"/>
          </w:rPr>
          <w:t xml:space="preserve">A&amp;B2 is also feasible and </w:t>
        </w:r>
      </w:ins>
      <w:ins w:id="530" w:author="QC v11 - Umesh" w:date="2024-04-01T13:22:00Z">
        <w:r w:rsidR="00CC24A0">
          <w:rPr>
            <w:lang w:val="en-US" w:eastAsia="ja-JP"/>
          </w:rPr>
          <w:t>could be</w:t>
        </w:r>
      </w:ins>
      <w:ins w:id="531" w:author="QC v11 - Umesh" w:date="2024-04-01T10:39:00Z">
        <w:r>
          <w:rPr>
            <w:lang w:val="en-US" w:eastAsia="ja-JP"/>
          </w:rPr>
          <w:t xml:space="preserve"> more robust against different </w:t>
        </w:r>
      </w:ins>
      <w:ins w:id="532" w:author="QC v11 - Umesh" w:date="2024-04-01T13:22:00Z">
        <w:r w:rsidR="00CC24A0">
          <w:rPr>
            <w:lang w:val="en-US" w:eastAsia="ja-JP"/>
          </w:rPr>
          <w:t xml:space="preserve">legacy </w:t>
        </w:r>
      </w:ins>
      <w:ins w:id="533" w:author="QC v11 - Umesh" w:date="2024-04-01T10:39:00Z">
        <w:r>
          <w:rPr>
            <w:lang w:val="en-US" w:eastAsia="ja-JP"/>
          </w:rPr>
          <w:t>UE implementations (</w:t>
        </w:r>
        <w:r w:rsidRPr="00C03871">
          <w:rPr>
            <w:lang w:val="en-US" w:eastAsia="ja-JP"/>
          </w:rPr>
          <w:t>i.e., both ARFCN and band number</w:t>
        </w:r>
        <w:r>
          <w:rPr>
            <w:lang w:val="en-US" w:eastAsia="ja-JP"/>
          </w:rPr>
          <w:t>,</w:t>
        </w:r>
        <w:r w:rsidRPr="00C03871">
          <w:rPr>
            <w:lang w:val="en-US" w:eastAsia="ja-JP"/>
          </w:rPr>
          <w:t xml:space="preserve"> which are mandatory today</w:t>
        </w:r>
        <w:r>
          <w:rPr>
            <w:lang w:val="en-US" w:eastAsia="ja-JP"/>
          </w:rPr>
          <w:t>,</w:t>
        </w:r>
        <w:r w:rsidRPr="00C03871">
          <w:rPr>
            <w:lang w:val="en-US" w:eastAsia="ja-JP"/>
          </w:rPr>
          <w:t xml:space="preserve"> are overridden </w:t>
        </w:r>
        <w:r>
          <w:rPr>
            <w:lang w:val="en-US" w:eastAsia="ja-JP"/>
          </w:rPr>
          <w:t xml:space="preserve">by parallel list while </w:t>
        </w:r>
      </w:ins>
      <w:ins w:id="534" w:author="QC v11 - Umesh" w:date="2024-04-01T10:40:00Z">
        <w:r w:rsidRPr="00C03871">
          <w:rPr>
            <w:lang w:val="en-US" w:eastAsia="ja-JP"/>
          </w:rPr>
          <w:t>signaling</w:t>
        </w:r>
      </w:ins>
      <w:ins w:id="535" w:author="QC v11 - Umesh" w:date="2024-04-01T10:39:00Z">
        <w:r w:rsidRPr="00C03871">
          <w:rPr>
            <w:lang w:val="en-US" w:eastAsia="ja-JP"/>
          </w:rPr>
          <w:t xml:space="preserve"> reserved values in </w:t>
        </w:r>
        <w:r>
          <w:rPr>
            <w:lang w:val="en-US" w:eastAsia="ja-JP"/>
          </w:rPr>
          <w:t xml:space="preserve">the </w:t>
        </w:r>
        <w:r w:rsidRPr="00C03871">
          <w:rPr>
            <w:lang w:val="en-US" w:eastAsia="ja-JP"/>
          </w:rPr>
          <w:t>legacy list</w:t>
        </w:r>
        <w:r>
          <w:rPr>
            <w:lang w:val="en-US" w:eastAsia="ja-JP"/>
          </w:rPr>
          <w:t>).</w:t>
        </w:r>
        <w:bookmarkEnd w:id="519"/>
        <w:bookmarkEnd w:id="520"/>
        <w:bookmarkEnd w:id="521"/>
        <w:bookmarkEnd w:id="522"/>
        <w:bookmarkEnd w:id="523"/>
        <w:bookmarkEnd w:id="524"/>
        <w:bookmarkEnd w:id="525"/>
        <w:bookmarkEnd w:id="526"/>
      </w:ins>
    </w:p>
    <w:p w14:paraId="1761A4B6" w14:textId="70CFCCA6" w:rsidR="00E47F53" w:rsidDel="00CF4AE9" w:rsidRDefault="00E47F53" w:rsidP="00244A13">
      <w:pPr>
        <w:rPr>
          <w:del w:id="536" w:author="QC v11 - Umesh" w:date="2024-04-01T09:39:00Z"/>
          <w:lang w:val="en-US" w:eastAsia="ja-JP"/>
        </w:rPr>
      </w:pPr>
    </w:p>
    <w:p w14:paraId="5606C579" w14:textId="276B91C8"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w:t>
      </w:r>
      <w:proofErr w:type="gramStart"/>
      <w:r>
        <w:t>Therefore</w:t>
      </w:r>
      <w:proofErr w:type="gramEnd"/>
      <w:r>
        <w:t xml:space="preserv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454656">
            <w:pPr>
              <w:rPr>
                <w:rFonts w:eastAsia="SimSun"/>
                <w:lang w:val="en-US" w:eastAsia="zh-CN"/>
              </w:rPr>
            </w:pPr>
            <w:r>
              <w:rPr>
                <w:rFonts w:eastAsia="SimSun"/>
                <w:lang w:val="en-US" w:eastAsia="zh-CN"/>
              </w:rPr>
              <w:t>Yes</w:t>
            </w:r>
          </w:p>
        </w:tc>
        <w:tc>
          <w:tcPr>
            <w:tcW w:w="5922" w:type="dxa"/>
          </w:tcPr>
          <w:p w14:paraId="245B9047" w14:textId="1AAF65FF" w:rsidR="00AF2776" w:rsidRDefault="007E6543" w:rsidP="00454656">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27E8EDDF" w:rsidR="00AF2776" w:rsidRPr="00FA34DE" w:rsidRDefault="00736BED" w:rsidP="00454656">
            <w:pPr>
              <w:rPr>
                <w:rFonts w:eastAsiaTheme="minorEastAsia"/>
                <w:lang w:val="en-US" w:eastAsia="zh-CN"/>
              </w:rPr>
            </w:pPr>
            <w:r>
              <w:rPr>
                <w:rFonts w:eastAsiaTheme="minorEastAsia"/>
                <w:lang w:val="en-US" w:eastAsia="zh-CN"/>
              </w:rPr>
              <w:t>Ericsson</w:t>
            </w:r>
          </w:p>
        </w:tc>
        <w:tc>
          <w:tcPr>
            <w:tcW w:w="1800" w:type="dxa"/>
          </w:tcPr>
          <w:p w14:paraId="500778B8" w14:textId="4790F3B5" w:rsidR="00AF2776" w:rsidRDefault="00736BED" w:rsidP="00454656">
            <w:pPr>
              <w:rPr>
                <w:rFonts w:eastAsia="Malgun Gothic"/>
                <w:lang w:val="en-US" w:eastAsia="ko-KR"/>
              </w:rPr>
            </w:pPr>
            <w:r>
              <w:rPr>
                <w:rFonts w:eastAsia="Malgun Gothic"/>
                <w:lang w:val="en-US" w:eastAsia="ko-KR"/>
              </w:rPr>
              <w:t>Yes</w:t>
            </w: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2DCC47FB" w:rsidR="00AF2776" w:rsidRDefault="009B30AD" w:rsidP="0045465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800" w:type="dxa"/>
          </w:tcPr>
          <w:p w14:paraId="23C70C9B" w14:textId="4D893B7A" w:rsidR="00AF2776" w:rsidRPr="00A2218D" w:rsidRDefault="009B30AD" w:rsidP="00454656">
            <w:pPr>
              <w:rPr>
                <w:rFonts w:eastAsiaTheme="minorEastAsia"/>
                <w:lang w:val="en-US" w:eastAsia="zh-CN"/>
              </w:rPr>
            </w:pPr>
            <w:r>
              <w:rPr>
                <w:rFonts w:eastAsiaTheme="minorEastAsia"/>
                <w:lang w:val="en-US" w:eastAsia="zh-CN"/>
              </w:rPr>
              <w:t>Yes</w:t>
            </w: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54FE721" w:rsidR="00AF2776" w:rsidRDefault="00AF2776" w:rsidP="00AF2776">
      <w:pPr>
        <w:rPr>
          <w:ins w:id="537" w:author="QC v11 - Umesh" w:date="2024-04-01T10:15:00Z"/>
          <w:lang w:val="en-US" w:eastAsia="ja-JP"/>
        </w:rPr>
      </w:pPr>
      <w:r>
        <w:rPr>
          <w:b/>
          <w:bCs/>
          <w:lang w:val="en-US" w:eastAsia="ja-JP"/>
        </w:rPr>
        <w:t xml:space="preserve">Summary: </w:t>
      </w:r>
      <w:del w:id="538" w:author="QC v11 - Umesh" w:date="2024-04-01T10:15:00Z">
        <w:r w:rsidDel="00B60C16">
          <w:rPr>
            <w:lang w:val="en-US" w:eastAsia="ja-JP"/>
          </w:rPr>
          <w:delText>TBD</w:delText>
        </w:r>
      </w:del>
      <w:ins w:id="539" w:author="QC v11 - Umesh" w:date="2024-04-01T10:15:00Z">
        <w:r w:rsidR="00B60C16">
          <w:rPr>
            <w:lang w:val="en-US" w:eastAsia="ja-JP"/>
          </w:rPr>
          <w:t>All responding companies indicate LTE SIB24 should follow similar solution as NR SIB4.</w:t>
        </w:r>
      </w:ins>
    </w:p>
    <w:p w14:paraId="0B2C478C" w14:textId="77777777" w:rsidR="00905D93" w:rsidRDefault="00905D93" w:rsidP="0011682B">
      <w:pPr>
        <w:pStyle w:val="Observation"/>
        <w:rPr>
          <w:ins w:id="540" w:author="QC v11 - Umesh" w:date="2024-04-01T12:59:00Z"/>
          <w:rFonts w:eastAsiaTheme="minorHAnsi"/>
          <w:lang w:eastAsia="ja-JP"/>
        </w:rPr>
      </w:pPr>
      <w:bookmarkStart w:id="541" w:name="_Toc162869038"/>
      <w:bookmarkStart w:id="542" w:name="_Toc162869697"/>
      <w:bookmarkStart w:id="543" w:name="_Toc162869753"/>
      <w:bookmarkStart w:id="544" w:name="_Toc162869856"/>
      <w:bookmarkStart w:id="545" w:name="_Toc162870173"/>
      <w:bookmarkStart w:id="546" w:name="_Toc162870251"/>
      <w:bookmarkStart w:id="547" w:name="_Toc162870350"/>
      <w:bookmarkStart w:id="548" w:name="_Toc162870437"/>
      <w:ins w:id="549" w:author="QC v11 - Umesh" w:date="2024-04-01T12:58:00Z">
        <w:r w:rsidRPr="00905D93">
          <w:rPr>
            <w:rFonts w:eastAsiaTheme="minorHAnsi"/>
            <w:lang w:eastAsia="ja-JP"/>
          </w:rPr>
          <w:t>All responding companies indicate LTE SIB24 should follow similar solution as NR SIB4.</w:t>
        </w:r>
      </w:ins>
      <w:bookmarkEnd w:id="541"/>
      <w:bookmarkEnd w:id="542"/>
      <w:bookmarkEnd w:id="543"/>
      <w:bookmarkEnd w:id="544"/>
      <w:bookmarkEnd w:id="545"/>
      <w:bookmarkEnd w:id="546"/>
      <w:bookmarkEnd w:id="547"/>
      <w:bookmarkEnd w:id="548"/>
      <w:ins w:id="550" w:author="QC v11 - Umesh" w:date="2024-04-01T12:59:00Z">
        <w:r>
          <w:rPr>
            <w:rFonts w:eastAsiaTheme="minorHAnsi"/>
            <w:lang w:eastAsia="ja-JP"/>
          </w:rPr>
          <w:t xml:space="preserve"> </w:t>
        </w:r>
      </w:ins>
    </w:p>
    <w:p w14:paraId="4A205495" w14:textId="78CA7D0D" w:rsidR="00905D93" w:rsidRPr="00905D93" w:rsidRDefault="00905D93" w:rsidP="00905D93">
      <w:pPr>
        <w:pStyle w:val="PropObs"/>
        <w:ind w:left="360"/>
        <w:rPr>
          <w:ins w:id="551" w:author="QC v11 - Umesh" w:date="2024-04-01T12:58:00Z"/>
          <w:lang w:eastAsia="ja-JP"/>
        </w:rPr>
      </w:pPr>
      <w:bookmarkStart w:id="552" w:name="_Toc162869074"/>
      <w:bookmarkStart w:id="553" w:name="_Toc162869082"/>
      <w:bookmarkStart w:id="554" w:name="_Toc162869705"/>
      <w:bookmarkStart w:id="555" w:name="_Toc162869761"/>
      <w:bookmarkStart w:id="556" w:name="_Toc162869814"/>
      <w:bookmarkStart w:id="557" w:name="_Toc162869864"/>
      <w:bookmarkStart w:id="558" w:name="_Toc162870181"/>
      <w:bookmarkStart w:id="559" w:name="_Toc162870241"/>
      <w:bookmarkStart w:id="560" w:name="_Toc162870358"/>
      <w:bookmarkStart w:id="561" w:name="_Toc162870445"/>
      <w:ins w:id="562" w:author="QC v11 - Umesh" w:date="2024-04-01T12:58:00Z">
        <w:r w:rsidRPr="00905D93">
          <w:rPr>
            <w:lang w:eastAsia="ja-JP"/>
          </w:rPr>
          <w:t>RAN2 will adopt similar solution as NR SIB4 for LTE SIB24.</w:t>
        </w:r>
        <w:bookmarkEnd w:id="552"/>
        <w:bookmarkEnd w:id="553"/>
        <w:bookmarkEnd w:id="554"/>
        <w:bookmarkEnd w:id="555"/>
        <w:bookmarkEnd w:id="556"/>
        <w:bookmarkEnd w:id="557"/>
        <w:bookmarkEnd w:id="558"/>
        <w:bookmarkEnd w:id="559"/>
        <w:bookmarkEnd w:id="560"/>
        <w:bookmarkEnd w:id="561"/>
      </w:ins>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454656">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454656">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w:t>
            </w:r>
            <w:proofErr w:type="spellStart"/>
            <w:r w:rsidR="00274E62">
              <w:rPr>
                <w:rFonts w:eastAsia="SimSun"/>
                <w:lang w:val="en-US" w:eastAsia="zh-CN"/>
              </w:rPr>
              <w:t>eg.</w:t>
            </w:r>
            <w:proofErr w:type="spellEnd"/>
            <w:r w:rsidR="00274E62">
              <w:rPr>
                <w:rFonts w:eastAsia="SimSun"/>
                <w:lang w:val="en-US" w:eastAsia="zh-CN"/>
              </w:rPr>
              <w:t xml:space="preserve">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w:t>
            </w:r>
            <w:proofErr w:type="gramStart"/>
            <w:r w:rsidR="009C00A7">
              <w:rPr>
                <w:rFonts w:eastAsia="SimSun"/>
                <w:lang w:val="en-US" w:eastAsia="zh-CN"/>
              </w:rPr>
              <w:t>really critical</w:t>
            </w:r>
            <w:proofErr w:type="gramEnd"/>
            <w:r w:rsidR="009C00A7">
              <w:rPr>
                <w:rFonts w:eastAsia="SimSun"/>
                <w:lang w:val="en-US" w:eastAsia="zh-CN"/>
              </w:rPr>
              <w:t>.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 xml:space="preserve">Huawei, </w:t>
            </w:r>
            <w:proofErr w:type="spellStart"/>
            <w:r>
              <w:rPr>
                <w:lang w:val="en-US" w:eastAsia="ja-JP"/>
              </w:rPr>
              <w:t>HiSilicon</w:t>
            </w:r>
            <w:proofErr w:type="spellEnd"/>
          </w:p>
        </w:tc>
        <w:tc>
          <w:tcPr>
            <w:tcW w:w="1800" w:type="dxa"/>
          </w:tcPr>
          <w:p w14:paraId="6D324A95" w14:textId="3493E9E2" w:rsidR="005C0562" w:rsidRDefault="0096481B" w:rsidP="00454656">
            <w:pPr>
              <w:rPr>
                <w:lang w:val="en-US" w:eastAsia="ja-JP"/>
              </w:rPr>
            </w:pPr>
            <w:r w:rsidRPr="0096481B">
              <w:rPr>
                <w:highlight w:val="yellow"/>
                <w:lang w:val="en-US" w:eastAsia="ja-JP"/>
              </w:rPr>
              <w:t>No</w:t>
            </w:r>
          </w:p>
        </w:tc>
        <w:tc>
          <w:tcPr>
            <w:tcW w:w="5922" w:type="dxa"/>
          </w:tcPr>
          <w:p w14:paraId="546FCC43" w14:textId="159A6176" w:rsidR="00A60E35" w:rsidRDefault="00A60E35" w:rsidP="00A60E35">
            <w:r>
              <w:rPr>
                <w:lang w:val="en-US" w:eastAsia="ja-JP"/>
              </w:rPr>
              <w:t xml:space="preserve">For early measurement reporting for </w:t>
            </w:r>
            <w:proofErr w:type="spellStart"/>
            <w:r>
              <w:rPr>
                <w:lang w:val="en-US" w:eastAsia="ja-JP"/>
              </w:rPr>
              <w:t>SCell</w:t>
            </w:r>
            <w:proofErr w:type="spellEnd"/>
            <w:r>
              <w:rPr>
                <w:lang w:val="en-US" w:eastAsia="ja-JP"/>
              </w:rPr>
              <w:t xml:space="preserve"> frequencies, the frequencies to be measured by the UE is configured in </w:t>
            </w:r>
            <w:proofErr w:type="spellStart"/>
            <w:r>
              <w:t>RRCRelease</w:t>
            </w:r>
            <w:proofErr w:type="spellEnd"/>
            <w:r>
              <w:t>-&gt; RRCRelease-v1610-IEs-&gt;</w:t>
            </w:r>
            <w:r>
              <w:rPr>
                <w:lang w:val="en-US" w:eastAsia="ja-JP"/>
              </w:rPr>
              <w:t xml:space="preserve"> </w:t>
            </w:r>
            <w:r>
              <w:t xml:space="preserve">MeasIdleConfigDedicated-r16, and the </w:t>
            </w:r>
            <w:proofErr w:type="spellStart"/>
            <w:r>
              <w:t>gNB</w:t>
            </w:r>
            <w:proofErr w:type="spellEnd"/>
            <w:r>
              <w:t xml:space="preserve"> should configure the applicable frequencies supported by the UE (i.e. if the UE doesn’t support the less than 5MHz frequencies, the </w:t>
            </w:r>
            <w:proofErr w:type="spellStart"/>
            <w:r>
              <w:t>gNB</w:t>
            </w:r>
            <w:proofErr w:type="spellEnd"/>
            <w:r>
              <w:t xml:space="preserve">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079FEA34" w:rsidR="00407B73" w:rsidRPr="00A60E35" w:rsidRDefault="00407B73" w:rsidP="009B30AD">
            <w:r w:rsidRPr="0037618F">
              <w:rPr>
                <w:highlight w:val="yellow"/>
                <w:shd w:val="clear" w:color="auto" w:fill="FFFFFF" w:themeFill="background1"/>
              </w:rPr>
              <w:t xml:space="preserve">We are </w:t>
            </w:r>
            <w:r w:rsidR="009B30AD" w:rsidRPr="0037618F">
              <w:rPr>
                <w:highlight w:val="yellow"/>
                <w:shd w:val="clear" w:color="auto" w:fill="FFFFFF" w:themeFill="background1"/>
              </w:rPr>
              <w:t>not sure</w:t>
            </w:r>
            <w:r w:rsidR="0096481B" w:rsidRPr="0037618F">
              <w:rPr>
                <w:highlight w:val="yellow"/>
                <w:shd w:val="clear" w:color="auto" w:fill="FFFFFF" w:themeFill="background1"/>
              </w:rPr>
              <w:t xml:space="preserve"> about other use of SIB11, which is not clear</w:t>
            </w:r>
            <w:r w:rsidR="009B30AD" w:rsidRPr="0037618F">
              <w:rPr>
                <w:highlight w:val="yellow"/>
                <w:shd w:val="clear" w:color="auto" w:fill="FFFFFF" w:themeFill="background1"/>
              </w:rPr>
              <w:t xml:space="preserve"> in specs</w:t>
            </w:r>
            <w:r w:rsidR="0096481B" w:rsidRPr="0037618F">
              <w:rPr>
                <w:highlight w:val="yellow"/>
                <w:shd w:val="clear" w:color="auto" w:fill="FFFFFF" w:themeFill="background1"/>
              </w:rPr>
              <w:t>.</w:t>
            </w:r>
            <w:r w:rsidR="0037618F" w:rsidRPr="0037618F">
              <w:rPr>
                <w:highlight w:val="yellow"/>
                <w:shd w:val="clear" w:color="auto" w:fill="FFFFFF" w:themeFill="background1"/>
              </w:rPr>
              <w:t xml:space="preserve"> If there are cases, we should discuss case by case.</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 xml:space="preserve">ing SIB11 for other than EMR for </w:t>
            </w:r>
            <w:proofErr w:type="spellStart"/>
            <w:r w:rsidR="00C04B7B">
              <w:rPr>
                <w:color w:val="000000"/>
                <w:lang w:eastAsia="ja-JP"/>
              </w:rPr>
              <w:t>SCell</w:t>
            </w:r>
            <w:proofErr w:type="spellEnd"/>
            <w:r w:rsidR="00C04B7B">
              <w:rPr>
                <w:color w:val="000000"/>
                <w:lang w:eastAsia="ja-JP"/>
              </w:rPr>
              <w:t xml:space="preserve"> </w:t>
            </w:r>
            <w:proofErr w:type="spellStart"/>
            <w:r w:rsidR="00C04B7B">
              <w:rPr>
                <w:color w:val="000000"/>
                <w:lang w:eastAsia="ja-JP"/>
              </w:rPr>
              <w:t>freqs</w:t>
            </w:r>
            <w:proofErr w:type="spellEnd"/>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SimSun"/>
                <w:lang w:eastAsia="zh-CN"/>
              </w:rPr>
              <w:t>UE</w:t>
            </w:r>
            <w:r w:rsidR="00EE7DF4">
              <w:rPr>
                <w:rFonts w:eastAsia="SimSun"/>
                <w:lang w:eastAsia="zh-CN"/>
              </w:rPr>
              <w:t>s</w:t>
            </w:r>
            <w:r>
              <w:rPr>
                <w:rFonts w:eastAsia="SimSun"/>
                <w:lang w:eastAsia="zh-CN"/>
              </w:rPr>
              <w:t xml:space="preserve"> supported </w:t>
            </w:r>
            <w:r w:rsidRPr="00757B13">
              <w:rPr>
                <w:rFonts w:eastAsia="SimSun"/>
                <w:lang w:eastAsia="zh-CN"/>
              </w:rPr>
              <w:t>idle/inactive measurements</w:t>
            </w:r>
            <w:r>
              <w:rPr>
                <w:rFonts w:eastAsia="SimSun"/>
                <w:lang w:eastAsia="zh-CN"/>
              </w:rPr>
              <w:t xml:space="preserve"> ha</w:t>
            </w:r>
            <w:r w:rsidR="00EE7DF4">
              <w:rPr>
                <w:rFonts w:eastAsia="SimSun"/>
                <w:lang w:eastAsia="zh-CN"/>
              </w:rPr>
              <w:t>ve</w:t>
            </w:r>
            <w:r>
              <w:rPr>
                <w:rFonts w:eastAsia="SimSun"/>
                <w:lang w:eastAsia="zh-CN"/>
              </w:rPr>
              <w:t xml:space="preserve"> </w:t>
            </w:r>
            <w:r>
              <w:rPr>
                <w:rFonts w:eastAsia="SimSun"/>
                <w:lang w:val="en-US" w:eastAsia="zh-CN"/>
              </w:rPr>
              <w:t>similar issue with ARFCNs in SIB11.</w:t>
            </w:r>
            <w:r w:rsidR="00EE7DF4">
              <w:t xml:space="preserve"> </w:t>
            </w:r>
            <w:r w:rsidR="00EE7DF4">
              <w:rPr>
                <w:rFonts w:eastAsia="SimSun"/>
                <w:lang w:val="en-US" w:eastAsia="zh-CN"/>
              </w:rPr>
              <w:t>S</w:t>
            </w:r>
            <w:r w:rsidR="00EE7DF4" w:rsidRPr="00EE7DF4">
              <w:rPr>
                <w:rFonts w:eastAsia="SimSun"/>
                <w:lang w:val="en-US" w:eastAsia="zh-CN"/>
              </w:rPr>
              <w:t>imilarly</w:t>
            </w:r>
            <w:r w:rsidR="00EE7DF4">
              <w:rPr>
                <w:rFonts w:eastAsia="SimSun"/>
                <w:lang w:val="en-US" w:eastAsia="zh-CN"/>
              </w:rPr>
              <w:t xml:space="preserve">, </w:t>
            </w:r>
            <w:r w:rsidR="00EE7DF4">
              <w:t xml:space="preserve">legacy UEs will not be able to measure and be configured &lt;5MHz </w:t>
            </w:r>
            <w:proofErr w:type="spellStart"/>
            <w:r w:rsidR="00EE7DF4">
              <w:t>neighbor</w:t>
            </w:r>
            <w:proofErr w:type="spellEnd"/>
            <w:r w:rsidR="00EE7DF4">
              <w:t xml:space="preserve"> cells as CA/DC. </w:t>
            </w:r>
            <w:r w:rsidR="00EE7DF4" w:rsidRPr="00EE7DF4">
              <w:t xml:space="preserve">As for using a second list or explicitly indicating </w:t>
            </w:r>
            <w:r w:rsidR="00143E46">
              <w:t xml:space="preserve">which </w:t>
            </w:r>
            <w:r w:rsidR="00143E46">
              <w:rPr>
                <w:rFonts w:eastAsia="SimSun"/>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3E1F28F9" w:rsidR="005C0562" w:rsidRDefault="00563395" w:rsidP="00454656">
            <w:pPr>
              <w:rPr>
                <w:rFonts w:eastAsiaTheme="minorEastAsia"/>
                <w:lang w:val="en-US" w:eastAsia="zh-CN"/>
              </w:rPr>
            </w:pPr>
            <w:r>
              <w:rPr>
                <w:rFonts w:eastAsiaTheme="minorEastAsia"/>
                <w:lang w:val="en-US" w:eastAsia="zh-CN"/>
              </w:rPr>
              <w:t>Ericsson</w:t>
            </w:r>
          </w:p>
        </w:tc>
        <w:tc>
          <w:tcPr>
            <w:tcW w:w="1800" w:type="dxa"/>
          </w:tcPr>
          <w:p w14:paraId="4AD4CCAA" w14:textId="0CC05E8A" w:rsidR="005C0562" w:rsidRPr="00A2218D" w:rsidRDefault="00563395" w:rsidP="00454656">
            <w:pPr>
              <w:rPr>
                <w:rFonts w:eastAsiaTheme="minorEastAsia"/>
                <w:lang w:val="en-US" w:eastAsia="zh-CN"/>
              </w:rPr>
            </w:pPr>
            <w:r>
              <w:rPr>
                <w:rFonts w:eastAsiaTheme="minorEastAsia"/>
                <w:lang w:val="en-US" w:eastAsia="zh-CN"/>
              </w:rPr>
              <w:t>Maybe</w:t>
            </w:r>
          </w:p>
        </w:tc>
        <w:tc>
          <w:tcPr>
            <w:tcW w:w="5922" w:type="dxa"/>
          </w:tcPr>
          <w:p w14:paraId="60BC6FF8" w14:textId="58EB6BE8" w:rsidR="00563395" w:rsidRPr="00563395" w:rsidRDefault="008A51B2" w:rsidP="00454656">
            <w:r>
              <w:rPr>
                <w:lang w:val="en-US" w:eastAsia="ja-JP"/>
              </w:rPr>
              <w:t xml:space="preserve">It is always difficult to agree if there </w:t>
            </w:r>
            <w:proofErr w:type="gramStart"/>
            <w:r>
              <w:rPr>
                <w:lang w:val="en-US" w:eastAsia="ja-JP"/>
              </w:rPr>
              <w:t>is</w:t>
            </w:r>
            <w:proofErr w:type="gramEnd"/>
            <w:r>
              <w:rPr>
                <w:lang w:val="en-US" w:eastAsia="ja-JP"/>
              </w:rPr>
              <w:t xml:space="preserve"> valid scenarios or not.</w:t>
            </w:r>
            <w:r>
              <w:rPr>
                <w:lang w:val="en-US" w:eastAsia="ja-JP"/>
              </w:rPr>
              <w:br/>
            </w:r>
            <w:r w:rsidR="00563395">
              <w:rPr>
                <w:lang w:val="en-US" w:eastAsia="ja-JP"/>
              </w:rPr>
              <w:t>SIB11 has two frequency lists:</w:t>
            </w:r>
            <w:r w:rsidR="00563395">
              <w:rPr>
                <w:lang w:val="en-US" w:eastAsia="ja-JP"/>
              </w:rPr>
              <w:br/>
              <w:t xml:space="preserve">For </w:t>
            </w:r>
            <w:r w:rsidR="00563395" w:rsidRPr="0095250E">
              <w:t>measIdleCarrierListNR-r16</w:t>
            </w:r>
            <w:r w:rsidR="00563395">
              <w:t>, it seems straightforward to use Option A.</w:t>
            </w:r>
            <w:r w:rsidR="00563395">
              <w:br/>
              <w:t xml:space="preserve">For </w:t>
            </w:r>
            <w:r w:rsidR="00563395" w:rsidRPr="00563395">
              <w:t>measReselectionCarrierListNR-r18</w:t>
            </w:r>
            <w:r w:rsidR="00563395">
              <w:t xml:space="preserve"> (new), a CHOICE can indicate the RAN4 table that the dl carrier </w:t>
            </w:r>
            <w:proofErr w:type="spellStart"/>
            <w:r w:rsidR="00563395">
              <w:t>freq</w:t>
            </w:r>
            <w:proofErr w:type="spellEnd"/>
            <w:r w:rsidR="00563395">
              <w:t xml:space="preserve"> refers to.</w:t>
            </w:r>
          </w:p>
        </w:tc>
      </w:tr>
    </w:tbl>
    <w:p w14:paraId="4FB33275" w14:textId="77777777" w:rsidR="005C0562" w:rsidRDefault="005C0562" w:rsidP="005C0562"/>
    <w:p w14:paraId="414CBB6E" w14:textId="035612AF" w:rsidR="00B60C16" w:rsidDel="0009031D" w:rsidRDefault="005C0562" w:rsidP="005C0562">
      <w:pPr>
        <w:rPr>
          <w:del w:id="563" w:author="QC v11 - Umesh" w:date="2024-04-01T10:19:00Z"/>
          <w:lang w:val="en-US" w:eastAsia="ja-JP"/>
        </w:rPr>
      </w:pPr>
      <w:r>
        <w:rPr>
          <w:b/>
          <w:bCs/>
          <w:lang w:val="en-US" w:eastAsia="ja-JP"/>
        </w:rPr>
        <w:t xml:space="preserve">Summary: </w:t>
      </w:r>
      <w:del w:id="564" w:author="QC v11 - Umesh" w:date="2024-04-01T10:17:00Z">
        <w:r w:rsidDel="00B60C16">
          <w:rPr>
            <w:lang w:val="en-US" w:eastAsia="ja-JP"/>
          </w:rPr>
          <w:delText>TBD</w:delText>
        </w:r>
      </w:del>
      <w:ins w:id="565" w:author="QC v11 - Umesh" w:date="2024-04-01T10:17:00Z">
        <w:r w:rsidR="00B60C16">
          <w:rPr>
            <w:lang w:val="en-US" w:eastAsia="ja-JP"/>
          </w:rPr>
          <w:t>On whether SIB11 should also be considered, there are mixed responses (2 Yes, 2 No, 2 Maybe).</w:t>
        </w:r>
      </w:ins>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454656">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454656">
            <w:pPr>
              <w:rPr>
                <w:rFonts w:eastAsia="SimSun"/>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SimSun"/>
                <w:lang w:val="en-US" w:eastAsia="zh-CN"/>
              </w:rPr>
              <w:t xml:space="preserve">Similar solution as SIB4 or the network </w:t>
            </w:r>
            <w:r w:rsidRPr="00EE7DF4">
              <w:t>explicitly indicat</w:t>
            </w:r>
            <w:r>
              <w:t xml:space="preserve">es </w:t>
            </w:r>
            <w:bookmarkStart w:id="566" w:name="OLE_LINK19"/>
            <w:r>
              <w:t xml:space="preserve">which </w:t>
            </w:r>
            <w:r>
              <w:rPr>
                <w:rFonts w:eastAsia="SimSun"/>
                <w:lang w:val="en-US" w:eastAsia="zh-CN"/>
              </w:rPr>
              <w:t>ARFCNs belong to &lt;5MHz</w:t>
            </w:r>
            <w:bookmarkEnd w:id="566"/>
            <w:r>
              <w:rPr>
                <w:rFonts w:eastAsia="SimSun"/>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3467CA59" w:rsidR="003B21F2" w:rsidRDefault="003B21F2" w:rsidP="003B21F2">
      <w:pPr>
        <w:rPr>
          <w:lang w:val="en-US" w:eastAsia="ja-JP"/>
        </w:rPr>
      </w:pPr>
      <w:r>
        <w:rPr>
          <w:b/>
          <w:bCs/>
          <w:lang w:val="en-US" w:eastAsia="ja-JP"/>
        </w:rPr>
        <w:t xml:space="preserve">Summary: </w:t>
      </w:r>
      <w:del w:id="567" w:author="QC v11 - Umesh" w:date="2024-04-01T10:19:00Z">
        <w:r w:rsidDel="0009031D">
          <w:rPr>
            <w:lang w:val="en-US" w:eastAsia="ja-JP"/>
          </w:rPr>
          <w:delText>TBD</w:delText>
        </w:r>
      </w:del>
      <w:ins w:id="568" w:author="QC v11 - Umesh" w:date="2024-04-01T10:19:00Z">
        <w:r w:rsidR="0009031D">
          <w:rPr>
            <w:lang w:val="en-US" w:eastAsia="ja-JP"/>
          </w:rPr>
          <w:t xml:space="preserve">If </w:t>
        </w:r>
      </w:ins>
      <w:ins w:id="569" w:author="QC v11 - Umesh" w:date="2024-04-01T13:00:00Z">
        <w:r w:rsidR="00905D93">
          <w:rPr>
            <w:lang w:val="en-US" w:eastAsia="ja-JP"/>
          </w:rPr>
          <w:t xml:space="preserve">NR </w:t>
        </w:r>
      </w:ins>
      <w:ins w:id="570" w:author="QC v11 - Umesh" w:date="2024-04-01T10:19:00Z">
        <w:r w:rsidR="0009031D">
          <w:rPr>
            <w:lang w:val="en-US" w:eastAsia="ja-JP"/>
          </w:rPr>
          <w:t xml:space="preserve">SIB11 were to be considered, companies indicate similar solution as SIB4 should be pursued. </w:t>
        </w:r>
      </w:ins>
    </w:p>
    <w:p w14:paraId="6FA08BC7" w14:textId="1513C50A" w:rsidR="0009031D" w:rsidRDefault="0009031D" w:rsidP="0011682B">
      <w:pPr>
        <w:pStyle w:val="Observation"/>
        <w:rPr>
          <w:ins w:id="571" w:author="QC v11 - Umesh" w:date="2024-04-01T10:19:00Z"/>
          <w:lang w:val="en-US" w:eastAsia="ja-JP"/>
        </w:rPr>
      </w:pPr>
      <w:bookmarkStart w:id="572" w:name="_Toc162869039"/>
      <w:bookmarkStart w:id="573" w:name="_Toc162869698"/>
      <w:bookmarkStart w:id="574" w:name="_Toc162869754"/>
      <w:bookmarkStart w:id="575" w:name="_Toc162869857"/>
      <w:bookmarkStart w:id="576" w:name="_Toc162870174"/>
      <w:bookmarkStart w:id="577" w:name="_Toc162870252"/>
      <w:bookmarkStart w:id="578" w:name="_Toc162870351"/>
      <w:bookmarkStart w:id="579" w:name="_Toc162870438"/>
      <w:ins w:id="580" w:author="QC v11 - Umesh" w:date="2024-04-01T10:19:00Z">
        <w:r>
          <w:rPr>
            <w:lang w:val="en-US" w:eastAsia="ja-JP"/>
          </w:rPr>
          <w:t xml:space="preserve">On whether SIB11 should also be considered, there are mixed responses (2 Yes, 2 No, 2 Maybe). </w:t>
        </w:r>
      </w:ins>
      <w:ins w:id="581" w:author="QC v11 - Umesh" w:date="2024-04-01T10:20:00Z">
        <w:r>
          <w:rPr>
            <w:lang w:val="en-US" w:eastAsia="ja-JP"/>
          </w:rPr>
          <w:t xml:space="preserve">However, if SIB11 were to be considered, companies indicate similar solution as SIB4 should be pursued. </w:t>
        </w:r>
      </w:ins>
      <w:ins w:id="582" w:author="QC v11 - Umesh" w:date="2024-04-01T10:19:00Z">
        <w:r>
          <w:rPr>
            <w:lang w:val="en-US" w:eastAsia="ja-JP"/>
          </w:rPr>
          <w:t>No proposal is made.</w:t>
        </w:r>
        <w:bookmarkEnd w:id="572"/>
        <w:bookmarkEnd w:id="573"/>
        <w:bookmarkEnd w:id="574"/>
        <w:bookmarkEnd w:id="575"/>
        <w:bookmarkEnd w:id="576"/>
        <w:bookmarkEnd w:id="577"/>
        <w:bookmarkEnd w:id="578"/>
        <w:bookmarkEnd w:id="579"/>
      </w:ins>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454656">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454656">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w:t>
            </w:r>
            <w:proofErr w:type="gramStart"/>
            <w:r>
              <w:rPr>
                <w:rFonts w:eastAsia="SimSun"/>
                <w:lang w:val="en-US" w:eastAsia="zh-CN"/>
              </w:rPr>
              <w:t>is capable of receiving</w:t>
            </w:r>
            <w:proofErr w:type="gramEnd"/>
            <w:r>
              <w:rPr>
                <w:rFonts w:eastAsia="SimSun"/>
                <w:lang w:val="en-US" w:eastAsia="zh-CN"/>
              </w:rPr>
              <w:t xml:space="preserve"> paging message in &lt;5MHz cell (i.e. Rel-18 UE supporting this feature). </w:t>
            </w:r>
          </w:p>
          <w:p w14:paraId="68E23E7E" w14:textId="45BDE18B" w:rsidR="00E92B1F" w:rsidRDefault="00C04B7B" w:rsidP="00E92B1F">
            <w:pPr>
              <w:rPr>
                <w:rFonts w:eastAsia="SimSun"/>
                <w:lang w:val="en-US" w:eastAsia="zh-CN"/>
              </w:rPr>
            </w:pPr>
            <w:bookmarkStart w:id="583"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584" w:name="_Hlk162005712"/>
            <w:r w:rsidR="00E92B1F">
              <w:rPr>
                <w:rFonts w:eastAsia="SimSun"/>
                <w:lang w:val="en-US" w:eastAsia="zh-CN"/>
              </w:rPr>
              <w:t xml:space="preserve">E.g.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583"/>
            <w:bookmarkEnd w:id="584"/>
          </w:p>
        </w:tc>
      </w:tr>
      <w:tr w:rsidR="007912FE" w14:paraId="5257D814" w14:textId="77777777" w:rsidTr="00331B55">
        <w:tc>
          <w:tcPr>
            <w:tcW w:w="1342" w:type="dxa"/>
          </w:tcPr>
          <w:p w14:paraId="5470552C" w14:textId="4F9E9CBA" w:rsidR="007912FE" w:rsidRPr="00331B55" w:rsidRDefault="007912FE" w:rsidP="00454656">
            <w:pPr>
              <w:rPr>
                <w:rFonts w:eastAsiaTheme="minorEastAsia"/>
                <w:lang w:val="en-US" w:eastAsia="zh-CN"/>
              </w:rPr>
            </w:pPr>
          </w:p>
        </w:tc>
        <w:tc>
          <w:tcPr>
            <w:tcW w:w="1800" w:type="dxa"/>
          </w:tcPr>
          <w:p w14:paraId="74806195" w14:textId="02E96A45" w:rsidR="007912FE" w:rsidRPr="00331B55" w:rsidRDefault="007912FE" w:rsidP="00454656">
            <w:pPr>
              <w:rPr>
                <w:rFonts w:eastAsiaTheme="minorEastAsia"/>
                <w:lang w:val="en-US" w:eastAsia="zh-CN"/>
              </w:rPr>
            </w:pPr>
          </w:p>
        </w:tc>
        <w:tc>
          <w:tcPr>
            <w:tcW w:w="5922" w:type="dxa"/>
          </w:tcPr>
          <w:p w14:paraId="7C2C80D8" w14:textId="737C4ED6" w:rsidR="00331B55" w:rsidRPr="00331B55" w:rsidRDefault="00331B55" w:rsidP="00331B55">
            <w:pPr>
              <w:rPr>
                <w:rFonts w:eastAsiaTheme="minor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39D1E6F1" w:rsidR="007912FE" w:rsidRDefault="007912FE" w:rsidP="007912FE">
      <w:pPr>
        <w:rPr>
          <w:ins w:id="585" w:author="QC v11 - Umesh" w:date="2024-04-01T10:41:00Z"/>
          <w:lang w:val="en-US" w:eastAsia="ja-JP"/>
        </w:rPr>
      </w:pPr>
      <w:r>
        <w:rPr>
          <w:b/>
          <w:bCs/>
          <w:lang w:val="en-US" w:eastAsia="ja-JP"/>
        </w:rPr>
        <w:t xml:space="preserve">Summary: </w:t>
      </w:r>
      <w:del w:id="586" w:author="QC v11 - Umesh" w:date="2024-04-01T10:41:00Z">
        <w:r w:rsidDel="00423BEF">
          <w:rPr>
            <w:lang w:val="en-US" w:eastAsia="ja-JP"/>
          </w:rPr>
          <w:delText>TBD</w:delText>
        </w:r>
      </w:del>
      <w:ins w:id="587" w:author="QC v11 - Umesh" w:date="2024-04-01T10:41:00Z">
        <w:r w:rsidR="00423BEF">
          <w:rPr>
            <w:lang w:val="en-US" w:eastAsia="ja-JP"/>
          </w:rPr>
          <w:t>Rapporteur added an issue/question on paging in &lt;5MHz cell after the discussion was already started. No other company responded.</w:t>
        </w:r>
      </w:ins>
    </w:p>
    <w:p w14:paraId="2F8A4058" w14:textId="3C52FCCB" w:rsidR="00423BEF" w:rsidRDefault="00423BEF" w:rsidP="00905D93">
      <w:pPr>
        <w:pStyle w:val="PropObs"/>
      </w:pPr>
      <w:bookmarkStart w:id="588" w:name="_Toc162869075"/>
      <w:bookmarkStart w:id="589" w:name="_Toc162869083"/>
      <w:bookmarkStart w:id="590" w:name="_Toc162869706"/>
      <w:bookmarkStart w:id="591" w:name="_Toc162869762"/>
      <w:bookmarkStart w:id="592" w:name="_Toc162869815"/>
      <w:bookmarkStart w:id="593" w:name="_Toc162869865"/>
      <w:bookmarkStart w:id="594" w:name="_Toc162870182"/>
      <w:bookmarkStart w:id="595" w:name="_Toc162870242"/>
      <w:bookmarkStart w:id="596" w:name="_Toc162870359"/>
      <w:bookmarkStart w:id="597" w:name="_Toc162870446"/>
      <w:ins w:id="598" w:author="QC v11 - Umesh" w:date="2024-04-01T10:42:00Z">
        <w:r>
          <w:t xml:space="preserve">Whether </w:t>
        </w:r>
        <w:r w:rsidRPr="00905D93">
          <w:t>anything</w:t>
        </w:r>
        <w:r>
          <w:t xml:space="preserve"> need</w:t>
        </w:r>
      </w:ins>
      <w:ins w:id="599" w:author="QC v11 - Umesh" w:date="2024-04-01T13:16:00Z">
        <w:r w:rsidR="00183059">
          <w:t>s</w:t>
        </w:r>
      </w:ins>
      <w:ins w:id="600" w:author="QC v11 - Umesh" w:date="2024-04-01T10:42:00Z">
        <w:r>
          <w:t xml:space="preserve"> to be done for paging in &lt;5MHZ cell can be discussed based on contributions.</w:t>
        </w:r>
      </w:ins>
      <w:bookmarkEnd w:id="588"/>
      <w:bookmarkEnd w:id="589"/>
      <w:bookmarkEnd w:id="590"/>
      <w:bookmarkEnd w:id="591"/>
      <w:bookmarkEnd w:id="592"/>
      <w:bookmarkEnd w:id="593"/>
      <w:bookmarkEnd w:id="594"/>
      <w:bookmarkEnd w:id="595"/>
      <w:bookmarkEnd w:id="596"/>
      <w:bookmarkEnd w:id="597"/>
    </w:p>
    <w:p w14:paraId="2C65557E" w14:textId="77777777" w:rsidR="00CE15E6" w:rsidRPr="00840169" w:rsidRDefault="00CE15E6" w:rsidP="00E03059">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790C929E" w:rsidR="00D83081" w:rsidRDefault="00F93D06" w:rsidP="00770027">
      <w:pPr>
        <w:spacing w:line="276" w:lineRule="auto"/>
        <w:jc w:val="both"/>
      </w:pPr>
      <w:del w:id="601" w:author="QC v11 - Umesh" w:date="2024-04-01T13:14:00Z">
        <w:r w:rsidDel="00183059">
          <w:delText>TBD</w:delText>
        </w:r>
      </w:del>
      <w:ins w:id="602" w:author="QC v11 - Umesh" w:date="2024-04-01T13:14:00Z">
        <w:r w:rsidR="00183059">
          <w:t>Based on the email d</w:t>
        </w:r>
      </w:ins>
      <w:ins w:id="603" w:author="QC v11 - Umesh" w:date="2024-04-01T13:15:00Z">
        <w:r w:rsidR="00183059">
          <w:t>iscussion, following observations are made:</w:t>
        </w:r>
      </w:ins>
    </w:p>
    <w:p w14:paraId="0ED9A1EA" w14:textId="77777777" w:rsidR="0011682B" w:rsidRDefault="00B3606A">
      <w:pPr>
        <w:pStyle w:val="TOC1"/>
        <w:rPr>
          <w:ins w:id="604" w:author="QC v11 - Umesh" w:date="2024-04-01T13:26:00Z"/>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"Observation" \z \n \* MERGEFORMAT </w:instrText>
      </w:r>
      <w:r w:rsidRPr="00113C98">
        <w:rPr>
          <w:b/>
        </w:rPr>
        <w:fldChar w:fldCharType="separate"/>
      </w:r>
      <w:ins w:id="605" w:author="QC v11 - Umesh" w:date="2024-04-01T13:26:00Z">
        <w:r w:rsidR="0011682B" w:rsidRPr="00DC18DA">
          <w:rPr>
            <w:noProof/>
            <w:lang w:val="en-US" w:eastAsia="ja-JP"/>
          </w:rPr>
          <w:t>Observation 1.</w:t>
        </w:r>
        <w:r w:rsidR="0011682B">
          <w:rPr>
            <w:rFonts w:asciiTheme="minorHAnsi" w:eastAsiaTheme="minorEastAsia" w:hAnsiTheme="minorHAnsi" w:cstheme="minorBidi"/>
            <w:noProof/>
            <w:kern w:val="2"/>
            <w:sz w:val="22"/>
            <w:szCs w:val="22"/>
            <w:lang w:val="en-US"/>
            <w14:ligatures w14:val="standardContextual"/>
          </w:rPr>
          <w:tab/>
        </w:r>
        <w:r w:rsidR="0011682B" w:rsidRPr="00DC18DA">
          <w:rPr>
            <w:noProof/>
            <w:lang w:val="en-US" w:eastAsia="ja-JP"/>
          </w:rPr>
          <w:t xml:space="preserve">There seems to be some confusion on what the “by making use of a second list” means in RAN2#125 agreement. Difference in interpretation is on whether the second list can be </w:t>
        </w:r>
        <w:r w:rsidR="0011682B" w:rsidRPr="00DC18DA">
          <w:rPr>
            <w:i/>
            <w:iCs/>
            <w:noProof/>
            <w:lang w:val="en-US" w:eastAsia="ja-JP"/>
          </w:rPr>
          <w:t>non-critical extension</w:t>
        </w:r>
        <w:r w:rsidR="0011682B" w:rsidRPr="00DC18DA">
          <w:rPr>
            <w:noProof/>
            <w:lang w:val="en-US" w:eastAsia="ja-JP"/>
          </w:rPr>
          <w:t xml:space="preserve"> of the existing list</w:t>
        </w:r>
        <w:r w:rsidR="0011682B" w:rsidRPr="00DC18DA">
          <w:rPr>
            <w:i/>
            <w:iCs/>
            <w:noProof/>
            <w:lang w:val="en-US" w:eastAsia="ja-JP"/>
          </w:rPr>
          <w:t xml:space="preserve">, </w:t>
        </w:r>
        <w:r w:rsidR="0011682B" w:rsidRPr="00DC18DA">
          <w:rPr>
            <w:noProof/>
            <w:lang w:val="en-US" w:eastAsia="ja-JP"/>
          </w:rPr>
          <w:t xml:space="preserve">or whether it must be </w:t>
        </w:r>
        <w:r w:rsidR="0011682B" w:rsidRPr="00DC18DA">
          <w:rPr>
            <w:i/>
            <w:iCs/>
            <w:noProof/>
            <w:lang w:val="en-US" w:eastAsia="ja-JP"/>
          </w:rPr>
          <w:t>critical extension</w:t>
        </w:r>
        <w:r w:rsidR="0011682B" w:rsidRPr="00DC18DA">
          <w:rPr>
            <w:noProof/>
            <w:lang w:val="en-US" w:eastAsia="ja-JP"/>
          </w:rPr>
          <w:t>.</w:t>
        </w:r>
      </w:ins>
    </w:p>
    <w:p w14:paraId="4E253F29" w14:textId="77777777" w:rsidR="0011682B" w:rsidRDefault="0011682B">
      <w:pPr>
        <w:pStyle w:val="TOC1"/>
        <w:rPr>
          <w:ins w:id="606" w:author="QC v11 - Umesh" w:date="2024-04-01T13:26:00Z"/>
          <w:rFonts w:asciiTheme="minorHAnsi" w:eastAsiaTheme="minorEastAsia" w:hAnsiTheme="minorHAnsi" w:cstheme="minorBidi"/>
          <w:noProof/>
          <w:kern w:val="2"/>
          <w:sz w:val="22"/>
          <w:szCs w:val="22"/>
          <w:lang w:val="en-US"/>
          <w14:ligatures w14:val="standardContextual"/>
        </w:rPr>
      </w:pPr>
      <w:ins w:id="607" w:author="QC v11 - Umesh" w:date="2024-04-01T13:26:00Z">
        <w:r w:rsidRPr="00DC18DA">
          <w:rPr>
            <w:noProof/>
            <w:lang w:val="en-US" w:eastAsia="ja-JP"/>
          </w:rPr>
          <w:t>Observation 2.</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Option C (new SIB) got more negative comments than support.</w:t>
        </w:r>
      </w:ins>
    </w:p>
    <w:p w14:paraId="05F4F619" w14:textId="77777777" w:rsidR="0011682B" w:rsidRDefault="0011682B">
      <w:pPr>
        <w:pStyle w:val="TOC1"/>
        <w:rPr>
          <w:ins w:id="608" w:author="QC v11 - Umesh" w:date="2024-04-01T13:26:00Z"/>
          <w:rFonts w:asciiTheme="minorHAnsi" w:eastAsiaTheme="minorEastAsia" w:hAnsiTheme="minorHAnsi" w:cstheme="minorBidi"/>
          <w:noProof/>
          <w:kern w:val="2"/>
          <w:sz w:val="22"/>
          <w:szCs w:val="22"/>
          <w:lang w:val="en-US"/>
          <w14:ligatures w14:val="standardContextual"/>
        </w:rPr>
      </w:pPr>
      <w:ins w:id="609" w:author="QC v11 - Umesh" w:date="2024-04-01T13:26:00Z">
        <w:r w:rsidRPr="00DC18DA">
          <w:rPr>
            <w:noProof/>
            <w:lang w:val="en-US" w:eastAsia="ja-JP"/>
          </w:rPr>
          <w:t>Observation 3.</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No company expressed support for Option D other than the proponent.</w:t>
        </w:r>
      </w:ins>
    </w:p>
    <w:p w14:paraId="2191DFD8" w14:textId="77777777" w:rsidR="0011682B" w:rsidRDefault="0011682B">
      <w:pPr>
        <w:pStyle w:val="TOC1"/>
        <w:rPr>
          <w:ins w:id="610" w:author="QC v11 - Umesh" w:date="2024-04-01T13:26:00Z"/>
          <w:rFonts w:asciiTheme="minorHAnsi" w:eastAsiaTheme="minorEastAsia" w:hAnsiTheme="minorHAnsi" w:cstheme="minorBidi"/>
          <w:noProof/>
          <w:kern w:val="2"/>
          <w:sz w:val="22"/>
          <w:szCs w:val="22"/>
          <w:lang w:val="en-US"/>
          <w14:ligatures w14:val="standardContextual"/>
        </w:rPr>
      </w:pPr>
      <w:ins w:id="611" w:author="QC v11 - Umesh" w:date="2024-04-01T13:26:00Z">
        <w:r w:rsidRPr="00DC18DA">
          <w:rPr>
            <w:noProof/>
            <w:lang w:val="en-US" w:eastAsia="ja-JP"/>
          </w:rPr>
          <w:t>Observation 4.</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Option B2 got more support than option B in the original form.</w:t>
        </w:r>
      </w:ins>
    </w:p>
    <w:p w14:paraId="7445353C" w14:textId="77777777" w:rsidR="0011682B" w:rsidRDefault="0011682B">
      <w:pPr>
        <w:pStyle w:val="TOC1"/>
        <w:rPr>
          <w:ins w:id="612" w:author="QC v11 - Umesh" w:date="2024-04-01T13:26:00Z"/>
          <w:rFonts w:asciiTheme="minorHAnsi" w:eastAsiaTheme="minorEastAsia" w:hAnsiTheme="minorHAnsi" w:cstheme="minorBidi"/>
          <w:noProof/>
          <w:kern w:val="2"/>
          <w:sz w:val="22"/>
          <w:szCs w:val="22"/>
          <w:lang w:val="en-US"/>
          <w14:ligatures w14:val="standardContextual"/>
        </w:rPr>
      </w:pPr>
      <w:ins w:id="613" w:author="QC v11 - Umesh" w:date="2024-04-01T13:26:00Z">
        <w:r w:rsidRPr="00DC18DA">
          <w:rPr>
            <w:noProof/>
            <w:lang w:val="en-US" w:eastAsia="ja-JP"/>
          </w:rPr>
          <w:t>Observation 5.</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Both options A and B2 will need a confirmation of feasibility from RAN4 (so that special ARFCN or special Band Number is reserved and not used in the future).</w:t>
        </w:r>
      </w:ins>
    </w:p>
    <w:p w14:paraId="1E1841D9" w14:textId="77777777" w:rsidR="0011682B" w:rsidRDefault="0011682B">
      <w:pPr>
        <w:pStyle w:val="TOC1"/>
        <w:rPr>
          <w:ins w:id="614" w:author="QC v11 - Umesh" w:date="2024-04-01T13:26:00Z"/>
          <w:rFonts w:asciiTheme="minorHAnsi" w:eastAsiaTheme="minorEastAsia" w:hAnsiTheme="minorHAnsi" w:cstheme="minorBidi"/>
          <w:noProof/>
          <w:kern w:val="2"/>
          <w:sz w:val="22"/>
          <w:szCs w:val="22"/>
          <w:lang w:val="en-US"/>
          <w14:ligatures w14:val="standardContextual"/>
        </w:rPr>
      </w:pPr>
      <w:ins w:id="615" w:author="QC v11 - Umesh" w:date="2024-04-01T13:26:00Z">
        <w:r w:rsidRPr="00DC18DA">
          <w:rPr>
            <w:noProof/>
            <w:lang w:val="en-US" w:eastAsia="ja-JP"/>
          </w:rPr>
          <w:t>Observation 6.</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Option A has lower signaling overhead than B2.</w:t>
        </w:r>
      </w:ins>
    </w:p>
    <w:p w14:paraId="23A2EFD6" w14:textId="77777777" w:rsidR="0011682B" w:rsidRDefault="0011682B">
      <w:pPr>
        <w:pStyle w:val="TOC1"/>
        <w:rPr>
          <w:ins w:id="616" w:author="QC v11 - Umesh" w:date="2024-04-01T13:26:00Z"/>
          <w:rFonts w:asciiTheme="minorHAnsi" w:eastAsiaTheme="minorEastAsia" w:hAnsiTheme="minorHAnsi" w:cstheme="minorBidi"/>
          <w:noProof/>
          <w:kern w:val="2"/>
          <w:sz w:val="22"/>
          <w:szCs w:val="22"/>
          <w:lang w:val="en-US"/>
          <w14:ligatures w14:val="standardContextual"/>
        </w:rPr>
      </w:pPr>
      <w:ins w:id="617" w:author="QC v11 - Umesh" w:date="2024-04-01T13:26:00Z">
        <w:r w:rsidRPr="00DC18DA">
          <w:rPr>
            <w:noProof/>
            <w:lang w:val="en-US" w:eastAsia="ja-JP"/>
          </w:rPr>
          <w:t>Observation 7.</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There is no clear favorite among option A and option B2, however, there is slightly more support towards option A.</w:t>
        </w:r>
      </w:ins>
    </w:p>
    <w:p w14:paraId="3CD79B97" w14:textId="77777777" w:rsidR="0011682B" w:rsidRDefault="0011682B">
      <w:pPr>
        <w:pStyle w:val="TOC1"/>
        <w:rPr>
          <w:ins w:id="618" w:author="QC v11 - Umesh" w:date="2024-04-01T13:26:00Z"/>
          <w:rFonts w:asciiTheme="minorHAnsi" w:eastAsiaTheme="minorEastAsia" w:hAnsiTheme="minorHAnsi" w:cstheme="minorBidi"/>
          <w:noProof/>
          <w:kern w:val="2"/>
          <w:sz w:val="22"/>
          <w:szCs w:val="22"/>
          <w:lang w:val="en-US"/>
          <w14:ligatures w14:val="standardContextual"/>
        </w:rPr>
      </w:pPr>
      <w:ins w:id="619" w:author="QC v11 - Umesh" w:date="2024-04-01T13:26:00Z">
        <w:r w:rsidRPr="00DC18DA">
          <w:rPr>
            <w:noProof/>
            <w:lang w:val="en-US" w:eastAsia="ja-JP"/>
          </w:rPr>
          <w:t>Observation 8.</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While option A is proposed as a way-forward, rapporteur acknowledges that combined A&amp;B2 is also feasible and could be more robust against different legacy UE implementations (i.e., both ARFCN and band number, which are mandatory today, are overridden by parallel list while signaling reserved values in the legacy list).</w:t>
        </w:r>
      </w:ins>
    </w:p>
    <w:p w14:paraId="3678C832" w14:textId="77777777" w:rsidR="0011682B" w:rsidRDefault="0011682B">
      <w:pPr>
        <w:pStyle w:val="TOC1"/>
        <w:rPr>
          <w:ins w:id="620" w:author="QC v11 - Umesh" w:date="2024-04-01T13:26:00Z"/>
          <w:rFonts w:asciiTheme="minorHAnsi" w:eastAsiaTheme="minorEastAsia" w:hAnsiTheme="minorHAnsi" w:cstheme="minorBidi"/>
          <w:noProof/>
          <w:kern w:val="2"/>
          <w:sz w:val="22"/>
          <w:szCs w:val="22"/>
          <w:lang w:val="en-US"/>
          <w14:ligatures w14:val="standardContextual"/>
        </w:rPr>
      </w:pPr>
      <w:ins w:id="621" w:author="QC v11 - Umesh" w:date="2024-04-01T13:26:00Z">
        <w:r w:rsidRPr="00DC18DA">
          <w:rPr>
            <w:rFonts w:eastAsiaTheme="minorHAnsi"/>
            <w:noProof/>
            <w:lang w:eastAsia="ja-JP"/>
          </w:rPr>
          <w:t>Observation 9.</w:t>
        </w:r>
        <w:r>
          <w:rPr>
            <w:rFonts w:asciiTheme="minorHAnsi" w:eastAsiaTheme="minorEastAsia" w:hAnsiTheme="minorHAnsi" w:cstheme="minorBidi"/>
            <w:noProof/>
            <w:kern w:val="2"/>
            <w:sz w:val="22"/>
            <w:szCs w:val="22"/>
            <w:lang w:val="en-US"/>
            <w14:ligatures w14:val="standardContextual"/>
          </w:rPr>
          <w:tab/>
        </w:r>
        <w:r w:rsidRPr="00DC18DA">
          <w:rPr>
            <w:rFonts w:eastAsiaTheme="minorHAnsi"/>
            <w:noProof/>
            <w:lang w:eastAsia="ja-JP"/>
          </w:rPr>
          <w:t>All responding companies indicate LTE SIB24 should follow similar solution as NR SIB4.</w:t>
        </w:r>
      </w:ins>
    </w:p>
    <w:p w14:paraId="52A505EC" w14:textId="77777777" w:rsidR="0011682B" w:rsidRDefault="0011682B">
      <w:pPr>
        <w:pStyle w:val="TOC1"/>
        <w:rPr>
          <w:ins w:id="622" w:author="QC v11 - Umesh" w:date="2024-04-01T13:26:00Z"/>
          <w:rFonts w:asciiTheme="minorHAnsi" w:eastAsiaTheme="minorEastAsia" w:hAnsiTheme="minorHAnsi" w:cstheme="minorBidi"/>
          <w:noProof/>
          <w:kern w:val="2"/>
          <w:sz w:val="22"/>
          <w:szCs w:val="22"/>
          <w:lang w:val="en-US"/>
          <w14:ligatures w14:val="standardContextual"/>
        </w:rPr>
      </w:pPr>
      <w:ins w:id="623" w:author="QC v11 - Umesh" w:date="2024-04-01T13:26:00Z">
        <w:r w:rsidRPr="00DC18DA">
          <w:rPr>
            <w:noProof/>
            <w:lang w:val="en-US" w:eastAsia="ja-JP"/>
          </w:rPr>
          <w:t>Observation 10.</w:t>
        </w:r>
        <w:r>
          <w:rPr>
            <w:rFonts w:asciiTheme="minorHAnsi" w:eastAsiaTheme="minorEastAsia" w:hAnsiTheme="minorHAnsi" w:cstheme="minorBidi"/>
            <w:noProof/>
            <w:kern w:val="2"/>
            <w:sz w:val="22"/>
            <w:szCs w:val="22"/>
            <w:lang w:val="en-US"/>
            <w14:ligatures w14:val="standardContextual"/>
          </w:rPr>
          <w:tab/>
        </w:r>
        <w:r w:rsidRPr="00DC18DA">
          <w:rPr>
            <w:noProof/>
            <w:lang w:val="en-US" w:eastAsia="ja-JP"/>
          </w:rPr>
          <w:t>On whether SIB11 should also be considered, there are mixed responses (2 Yes, 2 No, 2 Maybe). However, if SIB11 were to be considered, companies indicate similar solution as SIB4 should be pursued. No proposal is made.</w:t>
        </w:r>
      </w:ins>
    </w:p>
    <w:p w14:paraId="54EC9A50" w14:textId="1FE10DD2" w:rsidR="00B3606A" w:rsidRDefault="00B3606A" w:rsidP="00B3606A">
      <w:pPr>
        <w:spacing w:line="276" w:lineRule="auto"/>
        <w:jc w:val="both"/>
        <w:rPr>
          <w:ins w:id="624" w:author="QC v11 - Umesh" w:date="2024-04-01T13:15:00Z"/>
          <w:b/>
        </w:rPr>
      </w:pPr>
      <w:r w:rsidRPr="00113C98">
        <w:rPr>
          <w:b/>
        </w:rPr>
        <w:fldChar w:fldCharType="end"/>
      </w:r>
    </w:p>
    <w:p w14:paraId="3DD40472" w14:textId="3275B979" w:rsidR="00183059" w:rsidRPr="00456300" w:rsidRDefault="00183059" w:rsidP="00B3606A">
      <w:pPr>
        <w:spacing w:line="276" w:lineRule="auto"/>
        <w:jc w:val="both"/>
      </w:pPr>
      <w:ins w:id="625" w:author="QC v11 - Umesh" w:date="2024-04-01T13:15:00Z">
        <w:r w:rsidRPr="00183059">
          <w:t>Based on the observations and the discussion, following proposal are made:</w:t>
        </w:r>
      </w:ins>
    </w:p>
    <w:p w14:paraId="580176FD" w14:textId="77777777" w:rsidR="0011682B" w:rsidRDefault="00B3606A">
      <w:pPr>
        <w:pStyle w:val="TOC1"/>
        <w:rPr>
          <w:ins w:id="626" w:author="QC v11 - Umesh" w:date="2024-04-01T13:26:00Z"/>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"Pro</w:instrText>
      </w:r>
      <w:r>
        <w:rPr>
          <w:b/>
        </w:rPr>
        <w:instrText>pObs</w:instrText>
      </w:r>
      <w:r w:rsidRPr="00113C98">
        <w:rPr>
          <w:b/>
        </w:rPr>
        <w:instrText xml:space="preserve">" \z \n \* MERGEFORMAT </w:instrText>
      </w:r>
      <w:r w:rsidRPr="00113C98">
        <w:rPr>
          <w:b/>
        </w:rPr>
        <w:fldChar w:fldCharType="separate"/>
      </w:r>
      <w:ins w:id="627" w:author="QC v11 - Umesh" w:date="2024-04-01T13:26:00Z">
        <w:r w:rsidR="0011682B">
          <w:rPr>
            <w:noProof/>
            <w:lang w:eastAsia="ja-JP"/>
          </w:rPr>
          <w:t>Proposal 1:</w:t>
        </w:r>
        <w:r w:rsidR="0011682B">
          <w:rPr>
            <w:rFonts w:asciiTheme="minorHAnsi" w:eastAsiaTheme="minorEastAsia" w:hAnsiTheme="minorHAnsi" w:cstheme="minorBidi"/>
            <w:noProof/>
            <w:kern w:val="2"/>
            <w:sz w:val="22"/>
            <w:szCs w:val="22"/>
            <w:lang w:val="en-US"/>
            <w14:ligatures w14:val="standardContextual"/>
          </w:rPr>
          <w:tab/>
        </w:r>
        <w:r w:rsidR="0011682B">
          <w:rPr>
            <w:noProof/>
            <w:lang w:eastAsia="ja-JP"/>
          </w:rPr>
          <w:t>Confirm that the second list can be non-critical extension (parallel list) of the existing list.</w:t>
        </w:r>
      </w:ins>
    </w:p>
    <w:p w14:paraId="4B3EB7ED" w14:textId="77777777" w:rsidR="0011682B" w:rsidRDefault="0011682B">
      <w:pPr>
        <w:pStyle w:val="TOC1"/>
        <w:rPr>
          <w:ins w:id="628" w:author="QC v11 - Umesh" w:date="2024-04-01T13:26:00Z"/>
          <w:rFonts w:asciiTheme="minorHAnsi" w:eastAsiaTheme="minorEastAsia" w:hAnsiTheme="minorHAnsi" w:cstheme="minorBidi"/>
          <w:noProof/>
          <w:kern w:val="2"/>
          <w:sz w:val="22"/>
          <w:szCs w:val="22"/>
          <w:lang w:val="en-US"/>
          <w14:ligatures w14:val="standardContextual"/>
        </w:rPr>
      </w:pPr>
      <w:ins w:id="629" w:author="QC v11 - Umesh" w:date="2024-04-01T13:26:00Z">
        <w:r>
          <w:rPr>
            <w:noProof/>
            <w:lang w:eastAsia="ja-JP"/>
          </w:rPr>
          <w:t>Proposal 2:</w:t>
        </w:r>
        <w:r>
          <w:rPr>
            <w:rFonts w:asciiTheme="minorHAnsi" w:eastAsiaTheme="minorEastAsia" w:hAnsiTheme="minorHAnsi" w:cstheme="minorBidi"/>
            <w:noProof/>
            <w:kern w:val="2"/>
            <w:sz w:val="22"/>
            <w:szCs w:val="22"/>
            <w:lang w:val="en-US"/>
            <w14:ligatures w14:val="standardContextual"/>
          </w:rPr>
          <w:tab/>
        </w:r>
        <w:r>
          <w:rPr>
            <w:noProof/>
            <w:lang w:eastAsia="ja-JP"/>
          </w:rPr>
          <w:t>Option C (new SIB) is not considered further.</w:t>
        </w:r>
      </w:ins>
    </w:p>
    <w:p w14:paraId="4022EE24" w14:textId="77777777" w:rsidR="0011682B" w:rsidRDefault="0011682B">
      <w:pPr>
        <w:pStyle w:val="TOC1"/>
        <w:rPr>
          <w:ins w:id="630" w:author="QC v11 - Umesh" w:date="2024-04-01T13:26:00Z"/>
          <w:rFonts w:asciiTheme="minorHAnsi" w:eastAsiaTheme="minorEastAsia" w:hAnsiTheme="minorHAnsi" w:cstheme="minorBidi"/>
          <w:noProof/>
          <w:kern w:val="2"/>
          <w:sz w:val="22"/>
          <w:szCs w:val="22"/>
          <w:lang w:val="en-US"/>
          <w14:ligatures w14:val="standardContextual"/>
        </w:rPr>
      </w:pPr>
      <w:ins w:id="631" w:author="QC v11 - Umesh" w:date="2024-04-01T13:26:00Z">
        <w:r>
          <w:rPr>
            <w:noProof/>
            <w:lang w:eastAsia="ja-JP"/>
          </w:rPr>
          <w:t>Proposal 3:</w:t>
        </w:r>
        <w:r>
          <w:rPr>
            <w:rFonts w:asciiTheme="minorHAnsi" w:eastAsiaTheme="minorEastAsia" w:hAnsiTheme="minorHAnsi" w:cstheme="minorBidi"/>
            <w:noProof/>
            <w:kern w:val="2"/>
            <w:sz w:val="22"/>
            <w:szCs w:val="22"/>
            <w:lang w:val="en-US"/>
            <w14:ligatures w14:val="standardContextual"/>
          </w:rPr>
          <w:tab/>
        </w:r>
        <w:r>
          <w:rPr>
            <w:noProof/>
            <w:lang w:eastAsia="ja-JP"/>
          </w:rPr>
          <w:t>Option D is not considered further.</w:t>
        </w:r>
      </w:ins>
    </w:p>
    <w:p w14:paraId="1716BC43" w14:textId="77777777" w:rsidR="0011682B" w:rsidRDefault="0011682B">
      <w:pPr>
        <w:pStyle w:val="TOC1"/>
        <w:rPr>
          <w:ins w:id="632" w:author="QC v11 - Umesh" w:date="2024-04-01T13:26:00Z"/>
          <w:rFonts w:asciiTheme="minorHAnsi" w:eastAsiaTheme="minorEastAsia" w:hAnsiTheme="minorHAnsi" w:cstheme="minorBidi"/>
          <w:noProof/>
          <w:kern w:val="2"/>
          <w:sz w:val="22"/>
          <w:szCs w:val="22"/>
          <w:lang w:val="en-US"/>
          <w14:ligatures w14:val="standardContextual"/>
        </w:rPr>
      </w:pPr>
      <w:ins w:id="633" w:author="QC v11 - Umesh" w:date="2024-04-01T13:26:00Z">
        <w:r>
          <w:rPr>
            <w:noProof/>
            <w:lang w:eastAsia="ja-JP"/>
          </w:rPr>
          <w:t>Proposal 4:</w:t>
        </w:r>
        <w:r>
          <w:rPr>
            <w:rFonts w:asciiTheme="minorHAnsi" w:eastAsiaTheme="minorEastAsia" w:hAnsiTheme="minorHAnsi" w:cstheme="minorBidi"/>
            <w:noProof/>
            <w:kern w:val="2"/>
            <w:sz w:val="22"/>
            <w:szCs w:val="22"/>
            <w:lang w:val="en-US"/>
            <w14:ligatures w14:val="standardContextual"/>
          </w:rPr>
          <w:tab/>
        </w:r>
        <w:r>
          <w:rPr>
            <w:noProof/>
            <w:lang w:eastAsia="ja-JP"/>
          </w:rPr>
          <w:t>Option B in original form (new lists with critical extension) is not considered further.</w:t>
        </w:r>
      </w:ins>
    </w:p>
    <w:p w14:paraId="5E41205E" w14:textId="77777777" w:rsidR="0011682B" w:rsidRDefault="0011682B">
      <w:pPr>
        <w:pStyle w:val="TOC1"/>
        <w:rPr>
          <w:ins w:id="634" w:author="QC v11 - Umesh" w:date="2024-04-01T13:26:00Z"/>
          <w:rFonts w:asciiTheme="minorHAnsi" w:eastAsiaTheme="minorEastAsia" w:hAnsiTheme="minorHAnsi" w:cstheme="minorBidi"/>
          <w:noProof/>
          <w:kern w:val="2"/>
          <w:sz w:val="22"/>
          <w:szCs w:val="22"/>
          <w:lang w:val="en-US"/>
          <w14:ligatures w14:val="standardContextual"/>
        </w:rPr>
      </w:pPr>
      <w:ins w:id="635" w:author="QC v11 - Umesh" w:date="2024-04-01T13:26:00Z">
        <w:r>
          <w:rPr>
            <w:noProof/>
            <w:lang w:eastAsia="ja-JP"/>
          </w:rPr>
          <w:t>Proposal 5:</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Develop </w:t>
        </w:r>
        <w:r w:rsidRPr="003D5E70">
          <w:rPr>
            <w:noProof/>
          </w:rPr>
          <w:t>CRs</w:t>
        </w:r>
        <w:r>
          <w:rPr>
            <w:noProof/>
            <w:lang w:eastAsia="ja-JP"/>
          </w:rPr>
          <w:t xml:space="preserve"> based on Option A (non-critical extension to override </w:t>
        </w:r>
        <w:r w:rsidRPr="003D5E70">
          <w:rPr>
            <w:i/>
            <w:iCs/>
            <w:noProof/>
            <w:lang w:eastAsia="ja-JP"/>
          </w:rPr>
          <w:t xml:space="preserve">dl-CarrierFreq </w:t>
        </w:r>
        <w:r>
          <w:rPr>
            <w:noProof/>
            <w:lang w:eastAsia="ja-JP"/>
          </w:rPr>
          <w:t>without suffix).</w:t>
        </w:r>
      </w:ins>
    </w:p>
    <w:p w14:paraId="0383A1AD" w14:textId="77777777" w:rsidR="0011682B" w:rsidRDefault="0011682B">
      <w:pPr>
        <w:pStyle w:val="TOC1"/>
        <w:rPr>
          <w:ins w:id="636" w:author="QC v11 - Umesh" w:date="2024-04-01T13:26:00Z"/>
          <w:rFonts w:asciiTheme="minorHAnsi" w:eastAsiaTheme="minorEastAsia" w:hAnsiTheme="minorHAnsi" w:cstheme="minorBidi"/>
          <w:noProof/>
          <w:kern w:val="2"/>
          <w:sz w:val="22"/>
          <w:szCs w:val="22"/>
          <w:lang w:val="en-US"/>
          <w14:ligatures w14:val="standardContextual"/>
        </w:rPr>
      </w:pPr>
      <w:ins w:id="637" w:author="QC v11 - Umesh" w:date="2024-04-01T13:26:00Z">
        <w:r>
          <w:rPr>
            <w:noProof/>
            <w:lang w:eastAsia="ja-JP"/>
          </w:rPr>
          <w:t>Proposal 6:</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Send </w:t>
        </w:r>
        <w:r w:rsidRPr="003D5E70">
          <w:rPr>
            <w:noProof/>
          </w:rPr>
          <w:t>LS</w:t>
        </w:r>
        <w:r>
          <w:rPr>
            <w:noProof/>
            <w:lang w:eastAsia="ja-JP"/>
          </w:rPr>
          <w:t xml:space="preserve"> to RAN4 asking on feasibility of option A.</w:t>
        </w:r>
      </w:ins>
    </w:p>
    <w:p w14:paraId="6BDE100F" w14:textId="77777777" w:rsidR="0011682B" w:rsidRDefault="0011682B">
      <w:pPr>
        <w:pStyle w:val="TOC1"/>
        <w:rPr>
          <w:ins w:id="638" w:author="QC v11 - Umesh" w:date="2024-04-01T13:26:00Z"/>
          <w:rFonts w:asciiTheme="minorHAnsi" w:eastAsiaTheme="minorEastAsia" w:hAnsiTheme="minorHAnsi" w:cstheme="minorBidi"/>
          <w:noProof/>
          <w:kern w:val="2"/>
          <w:sz w:val="22"/>
          <w:szCs w:val="22"/>
          <w:lang w:val="en-US"/>
          <w14:ligatures w14:val="standardContextual"/>
        </w:rPr>
      </w:pPr>
      <w:ins w:id="639" w:author="QC v11 - Umesh" w:date="2024-04-01T13:26:00Z">
        <w:r>
          <w:rPr>
            <w:noProof/>
            <w:lang w:eastAsia="ja-JP"/>
          </w:rPr>
          <w:t>Proposal 7:</w:t>
        </w:r>
        <w:r>
          <w:rPr>
            <w:rFonts w:asciiTheme="minorHAnsi" w:eastAsiaTheme="minorEastAsia" w:hAnsiTheme="minorHAnsi" w:cstheme="minorBidi"/>
            <w:noProof/>
            <w:kern w:val="2"/>
            <w:sz w:val="22"/>
            <w:szCs w:val="22"/>
            <w:lang w:val="en-US"/>
            <w14:ligatures w14:val="standardContextual"/>
          </w:rPr>
          <w:tab/>
        </w:r>
        <w:r>
          <w:rPr>
            <w:noProof/>
            <w:lang w:eastAsia="ja-JP"/>
          </w:rPr>
          <w:t>RAN2 will adopt similar solution as NR SIB4 for LTE SIB24.</w:t>
        </w:r>
      </w:ins>
    </w:p>
    <w:p w14:paraId="411B01B7" w14:textId="77777777" w:rsidR="0011682B" w:rsidRDefault="0011682B">
      <w:pPr>
        <w:pStyle w:val="TOC1"/>
        <w:rPr>
          <w:ins w:id="640" w:author="QC v11 - Umesh" w:date="2024-04-01T13:26:00Z"/>
          <w:rFonts w:asciiTheme="minorHAnsi" w:eastAsiaTheme="minorEastAsia" w:hAnsiTheme="minorHAnsi" w:cstheme="minorBidi"/>
          <w:noProof/>
          <w:kern w:val="2"/>
          <w:sz w:val="22"/>
          <w:szCs w:val="22"/>
          <w:lang w:val="en-US"/>
          <w14:ligatures w14:val="standardContextual"/>
        </w:rPr>
      </w:pPr>
      <w:ins w:id="641" w:author="QC v11 - Umesh" w:date="2024-04-01T13:26:00Z">
        <w:r>
          <w:rPr>
            <w:noProof/>
          </w:rPr>
          <w:t>Proposal 8:</w:t>
        </w:r>
        <w:r>
          <w:rPr>
            <w:rFonts w:asciiTheme="minorHAnsi" w:eastAsiaTheme="minorEastAsia" w:hAnsiTheme="minorHAnsi" w:cstheme="minorBidi"/>
            <w:noProof/>
            <w:kern w:val="2"/>
            <w:sz w:val="22"/>
            <w:szCs w:val="22"/>
            <w:lang w:val="en-US"/>
            <w14:ligatures w14:val="standardContextual"/>
          </w:rPr>
          <w:tab/>
        </w:r>
        <w:r>
          <w:rPr>
            <w:noProof/>
          </w:rPr>
          <w:t>Whether anything needs to be done for paging in &lt;5MHZ cell can be discussed based on contributions.</w:t>
        </w:r>
      </w:ins>
    </w:p>
    <w:p w14:paraId="6E94F284" w14:textId="441DA378" w:rsidR="00B3606A" w:rsidRPr="00456300" w:rsidRDefault="00B3606A" w:rsidP="00B3606A">
      <w:pPr>
        <w:spacing w:line="276" w:lineRule="auto"/>
        <w:jc w:val="both"/>
      </w:pPr>
      <w:r w:rsidRPr="00113C98">
        <w:rPr>
          <w:b/>
        </w:rPr>
        <w:fldChar w:fldCharType="end"/>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Hyperlink"/>
          </w:rPr>
          <w:t>R2-2400259</w:t>
        </w:r>
      </w:hyperlink>
      <w:r w:rsidRPr="005A28D0">
        <w:tab/>
        <w:t xml:space="preserve">Discussion on RAN1 LS in </w:t>
      </w:r>
      <w:hyperlink r:id="rId20"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Hyperlink"/>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642" w:name="_Hlk143815986"/>
      <w:r>
        <w:rPr>
          <w:color w:val="000000"/>
        </w:rPr>
        <w:t>Table 5.4.3.3-</w:t>
      </w:r>
      <w:bookmarkEnd w:id="642"/>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4439A4">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Zhenzhen" w:date="2024-03-22T13:05:00Z" w:initials="Huawei">
    <w:p w14:paraId="1F041B45" w14:textId="77777777" w:rsidR="0096481B" w:rsidRDefault="0096481B">
      <w:pPr>
        <w:pStyle w:val="CommentText"/>
      </w:pPr>
      <w:r>
        <w:rPr>
          <w:rStyle w:val="CommentReference"/>
        </w:rPr>
        <w:annotationRef/>
      </w:r>
      <w:r>
        <w:t>I assume that we should add same changes to introduce the separate list, as in option b?</w:t>
      </w:r>
    </w:p>
    <w:p w14:paraId="7B96EFB8" w14:textId="77777777" w:rsidR="0096481B" w:rsidRDefault="0096481B"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96481B" w:rsidRDefault="0096481B">
      <w:pPr>
        <w:pStyle w:val="CommentText"/>
      </w:pPr>
    </w:p>
  </w:comment>
  <w:comment w:id="8" w:author="Umesh Phuyal" w:date="2024-03-22T11:40:00Z" w:initials="UP">
    <w:p w14:paraId="5AE16B13" w14:textId="77777777" w:rsidR="0096481B" w:rsidRDefault="0096481B" w:rsidP="00316634">
      <w:pPr>
        <w:pStyle w:val="CommentText"/>
      </w:pPr>
      <w:r>
        <w:rPr>
          <w:rStyle w:val="CommentReference"/>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9" w:author="Huawei-Zhenzhen" w:date="2024-03-25T02:34:00Z" w:initials="Huawei">
    <w:p w14:paraId="520F470C" w14:textId="6031E3B7" w:rsidR="0096481B" w:rsidRDefault="0096481B">
      <w:pPr>
        <w:pStyle w:val="CommentText"/>
      </w:pPr>
      <w:r>
        <w:rPr>
          <w:rStyle w:val="CommentReference"/>
        </w:rPr>
        <w:annotationRef/>
      </w:r>
      <w:r>
        <w:t>Is this still option a (or the agreement), which clearly says new list for &lt;5Mhz?</w:t>
      </w:r>
    </w:p>
    <w:p w14:paraId="6FC8A48D" w14:textId="7FD46BBD" w:rsidR="0096481B" w:rsidRDefault="0096481B">
      <w:pPr>
        <w:pStyle w:val="CommentText"/>
      </w:pPr>
      <w:r>
        <w:t>We don’t suggest to make it too complicated, and we should follow the agreement (i.e. by making use of a second list).</w:t>
      </w:r>
    </w:p>
    <w:p w14:paraId="2DC01C5E" w14:textId="77777777" w:rsidR="0096481B" w:rsidRDefault="0096481B">
      <w:pPr>
        <w:pStyle w:val="CommentText"/>
      </w:pPr>
    </w:p>
    <w:p w14:paraId="3335BE47" w14:textId="77777777" w:rsidR="0096481B" w:rsidRDefault="0096481B">
      <w:pPr>
        <w:pStyle w:val="CommentText"/>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96481B" w:rsidRDefault="0096481B">
      <w:pPr>
        <w:pStyle w:val="CommentText"/>
      </w:pPr>
    </w:p>
    <w:p w14:paraId="6CE23110" w14:textId="00A3254F" w:rsidR="0096481B" w:rsidRDefault="0096481B">
      <w:pPr>
        <w:pStyle w:val="CommentText"/>
      </w:pPr>
    </w:p>
  </w:comment>
  <w:comment w:id="10" w:author="Umesh Phuyal" w:date="2024-03-25T15:47:00Z" w:initials="UP">
    <w:p w14:paraId="4021C88A" w14:textId="77777777" w:rsidR="0096481B" w:rsidRDefault="0096481B" w:rsidP="00636F5E">
      <w:pPr>
        <w:pStyle w:val="CommentText"/>
      </w:pPr>
      <w:r>
        <w:rPr>
          <w:rStyle w:val="CommentReference"/>
        </w:rPr>
        <w:annotationRef/>
      </w:r>
      <w:r>
        <w:t>Ok, added option b-2 in section 4. Description under Q1, and in the header of Q2.</w:t>
      </w:r>
    </w:p>
  </w:comment>
  <w:comment w:id="17" w:author="QC v11 - Umesh" w:date="2024-04-01T13:08:00Z" w:initials="QC">
    <w:p w14:paraId="5A66BE7F" w14:textId="77777777" w:rsidR="00461FA7" w:rsidRDefault="00461FA7" w:rsidP="00461FA7">
      <w:pPr>
        <w:pStyle w:val="CommentText"/>
      </w:pPr>
      <w:r>
        <w:rPr>
          <w:rStyle w:val="CommentReference"/>
        </w:rPr>
        <w:annotationRef/>
      </w:r>
      <w:r>
        <w:t>Moved to Table in section 4 to avoid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Ex w15:paraId="6CE23110" w15:paraIdParent="08AEC34A" w15:done="0"/>
  <w15:commentEx w15:paraId="4021C88A" w15:paraIdParent="08AEC34A" w15:done="0"/>
  <w15:commentEx w15:paraId="5A66B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Extensible w16cex:durableId="0522F327" w16cex:dateUtc="2024-04-01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Id w16cid:paraId="5A66BE7F" w16cid:durableId="0522F3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3BE2" w14:textId="77777777" w:rsidR="004439A4" w:rsidRDefault="004439A4">
      <w:pPr>
        <w:spacing w:after="0"/>
      </w:pPr>
      <w:r>
        <w:separator/>
      </w:r>
    </w:p>
  </w:endnote>
  <w:endnote w:type="continuationSeparator" w:id="0">
    <w:p w14:paraId="61E4C265" w14:textId="77777777" w:rsidR="004439A4" w:rsidRDefault="004439A4">
      <w:pPr>
        <w:spacing w:after="0"/>
      </w:pPr>
      <w:r>
        <w:continuationSeparator/>
      </w:r>
    </w:p>
  </w:endnote>
  <w:endnote w:type="continuationNotice" w:id="1">
    <w:p w14:paraId="1B2DBE33" w14:textId="77777777" w:rsidR="004439A4" w:rsidRDefault="00443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FF98" w14:textId="77777777" w:rsidR="004439A4" w:rsidRDefault="004439A4">
      <w:pPr>
        <w:spacing w:after="0"/>
      </w:pPr>
      <w:r>
        <w:separator/>
      </w:r>
    </w:p>
  </w:footnote>
  <w:footnote w:type="continuationSeparator" w:id="0">
    <w:p w14:paraId="5FA9B57D" w14:textId="77777777" w:rsidR="004439A4" w:rsidRDefault="004439A4">
      <w:pPr>
        <w:spacing w:after="0"/>
      </w:pPr>
      <w:r>
        <w:continuationSeparator/>
      </w:r>
    </w:p>
  </w:footnote>
  <w:footnote w:type="continuationNotice" w:id="1">
    <w:p w14:paraId="187F1C10" w14:textId="77777777" w:rsidR="004439A4" w:rsidRDefault="004439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5F2EBCB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34448E82"/>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669278">
    <w:abstractNumId w:val="4"/>
  </w:num>
  <w:num w:numId="2" w16cid:durableId="1478374587">
    <w:abstractNumId w:val="5"/>
  </w:num>
  <w:num w:numId="3" w16cid:durableId="377363832">
    <w:abstractNumId w:val="6"/>
  </w:num>
  <w:num w:numId="4" w16cid:durableId="308367273">
    <w:abstractNumId w:val="1"/>
  </w:num>
  <w:num w:numId="5" w16cid:durableId="2145806484">
    <w:abstractNumId w:val="9"/>
  </w:num>
  <w:num w:numId="6" w16cid:durableId="890187273">
    <w:abstractNumId w:val="3"/>
  </w:num>
  <w:num w:numId="7" w16cid:durableId="1617131690">
    <w:abstractNumId w:val="7"/>
  </w:num>
  <w:num w:numId="8" w16cid:durableId="418909321">
    <w:abstractNumId w:val="11"/>
  </w:num>
  <w:num w:numId="9" w16cid:durableId="1069616157">
    <w:abstractNumId w:val="5"/>
  </w:num>
  <w:num w:numId="10" w16cid:durableId="87622453">
    <w:abstractNumId w:val="1"/>
  </w:num>
  <w:num w:numId="11" w16cid:durableId="1487552636">
    <w:abstractNumId w:val="1"/>
  </w:num>
  <w:num w:numId="12" w16cid:durableId="1084648477">
    <w:abstractNumId w:val="6"/>
  </w:num>
  <w:num w:numId="13" w16cid:durableId="405537404">
    <w:abstractNumId w:val="5"/>
  </w:num>
  <w:num w:numId="14" w16cid:durableId="1905749295">
    <w:abstractNumId w:val="6"/>
  </w:num>
  <w:num w:numId="15" w16cid:durableId="264728166">
    <w:abstractNumId w:val="7"/>
  </w:num>
  <w:num w:numId="16" w16cid:durableId="47101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2703221">
    <w:abstractNumId w:val="5"/>
  </w:num>
  <w:num w:numId="18" w16cid:durableId="679044202">
    <w:abstractNumId w:val="2"/>
  </w:num>
  <w:num w:numId="19" w16cid:durableId="145097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02515">
    <w:abstractNumId w:val="5"/>
  </w:num>
  <w:num w:numId="21" w16cid:durableId="119723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166095">
    <w:abstractNumId w:val="5"/>
  </w:num>
  <w:num w:numId="23" w16cid:durableId="429813221">
    <w:abstractNumId w:val="5"/>
  </w:num>
  <w:num w:numId="24" w16cid:durableId="1743866077">
    <w:abstractNumId w:val="8"/>
  </w:num>
  <w:num w:numId="25" w16cid:durableId="484593156">
    <w:abstractNumId w:val="10"/>
  </w:num>
  <w:num w:numId="26" w16cid:durableId="395398202">
    <w:abstractNumId w:val="5"/>
  </w:num>
  <w:num w:numId="27" w16cid:durableId="515770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4499377">
    <w:abstractNumId w:val="5"/>
  </w:num>
  <w:num w:numId="29" w16cid:durableId="1239948292">
    <w:abstractNumId w:val="6"/>
  </w:num>
  <w:num w:numId="30" w16cid:durableId="1202209282">
    <w:abstractNumId w:val="6"/>
  </w:num>
  <w:num w:numId="31" w16cid:durableId="44375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189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48572">
    <w:abstractNumId w:val="6"/>
  </w:num>
  <w:num w:numId="34" w16cid:durableId="36991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35398">
    <w:abstractNumId w:val="6"/>
  </w:num>
  <w:num w:numId="36" w16cid:durableId="658732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3260064">
    <w:abstractNumId w:val="6"/>
  </w:num>
  <w:num w:numId="38" w16cid:durableId="996763288">
    <w:abstractNumId w:val="6"/>
  </w:num>
  <w:num w:numId="39" w16cid:durableId="820733348">
    <w:abstractNumId w:val="6"/>
  </w:num>
  <w:num w:numId="40" w16cid:durableId="198484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0155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483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284678">
    <w:abstractNumId w:val="6"/>
  </w:num>
  <w:num w:numId="44" w16cid:durableId="1511027721">
    <w:abstractNumId w:val="6"/>
  </w:num>
  <w:num w:numId="45" w16cid:durableId="1406295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084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4032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399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4886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6525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918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5794357">
    <w:abstractNumId w:val="6"/>
  </w:num>
  <w:num w:numId="53" w16cid:durableId="278881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16706043">
    <w:abstractNumId w:val="3"/>
  </w:num>
  <w:num w:numId="55" w16cid:durableId="93327010">
    <w:abstractNumId w:val="3"/>
  </w:num>
  <w:num w:numId="56" w16cid:durableId="472600445">
    <w:abstractNumId w:val="3"/>
  </w:num>
  <w:num w:numId="57" w16cid:durableId="69666230">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v11 - Umesh">
    <w15:presenceInfo w15:providerId="None" w15:userId="QC v11 - Umesh"/>
  </w15:person>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2252"/>
    <w:rsid w:val="000846BD"/>
    <w:rsid w:val="000848BE"/>
    <w:rsid w:val="00084B4B"/>
    <w:rsid w:val="00084DBD"/>
    <w:rsid w:val="000858CC"/>
    <w:rsid w:val="00086962"/>
    <w:rsid w:val="000869F5"/>
    <w:rsid w:val="0008711E"/>
    <w:rsid w:val="00087211"/>
    <w:rsid w:val="000875EC"/>
    <w:rsid w:val="00087862"/>
    <w:rsid w:val="00087D0D"/>
    <w:rsid w:val="0009031D"/>
    <w:rsid w:val="00090D45"/>
    <w:rsid w:val="00090F1F"/>
    <w:rsid w:val="000910C6"/>
    <w:rsid w:val="000916BE"/>
    <w:rsid w:val="00091749"/>
    <w:rsid w:val="00091C17"/>
    <w:rsid w:val="00093AEC"/>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5EC7"/>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82B"/>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B5"/>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059"/>
    <w:rsid w:val="0018336B"/>
    <w:rsid w:val="001836F3"/>
    <w:rsid w:val="00183B7F"/>
    <w:rsid w:val="00183BD1"/>
    <w:rsid w:val="00184338"/>
    <w:rsid w:val="00184833"/>
    <w:rsid w:val="001851E7"/>
    <w:rsid w:val="001855A0"/>
    <w:rsid w:val="0018584D"/>
    <w:rsid w:val="00185ABC"/>
    <w:rsid w:val="00185D58"/>
    <w:rsid w:val="00186742"/>
    <w:rsid w:val="00186F65"/>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1DB"/>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5E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618F"/>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5FEE"/>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551"/>
    <w:rsid w:val="00410A15"/>
    <w:rsid w:val="00411053"/>
    <w:rsid w:val="004175C1"/>
    <w:rsid w:val="004201D4"/>
    <w:rsid w:val="00420632"/>
    <w:rsid w:val="0042188C"/>
    <w:rsid w:val="004221F2"/>
    <w:rsid w:val="004237B5"/>
    <w:rsid w:val="00423BEF"/>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9A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1FA7"/>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5E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044C"/>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395"/>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1D0D"/>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6BED"/>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3D57"/>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474D"/>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48CC"/>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6C4"/>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3DD9"/>
    <w:rsid w:val="00854310"/>
    <w:rsid w:val="00854585"/>
    <w:rsid w:val="00856038"/>
    <w:rsid w:val="0085644F"/>
    <w:rsid w:val="00857965"/>
    <w:rsid w:val="008610DE"/>
    <w:rsid w:val="0086131D"/>
    <w:rsid w:val="008614E9"/>
    <w:rsid w:val="00861F24"/>
    <w:rsid w:val="0086211E"/>
    <w:rsid w:val="00862219"/>
    <w:rsid w:val="0086253A"/>
    <w:rsid w:val="00862826"/>
    <w:rsid w:val="00862B4F"/>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1B2"/>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8AE"/>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D93"/>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481B"/>
    <w:rsid w:val="009651BB"/>
    <w:rsid w:val="00965B92"/>
    <w:rsid w:val="00966460"/>
    <w:rsid w:val="00966865"/>
    <w:rsid w:val="009671D8"/>
    <w:rsid w:val="009673F9"/>
    <w:rsid w:val="0097013E"/>
    <w:rsid w:val="00970DC4"/>
    <w:rsid w:val="0097162E"/>
    <w:rsid w:val="009738F1"/>
    <w:rsid w:val="00973C93"/>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3C1"/>
    <w:rsid w:val="0098144C"/>
    <w:rsid w:val="00981CD1"/>
    <w:rsid w:val="00982451"/>
    <w:rsid w:val="009829E4"/>
    <w:rsid w:val="00984850"/>
    <w:rsid w:val="009848C9"/>
    <w:rsid w:val="00984E93"/>
    <w:rsid w:val="009852E7"/>
    <w:rsid w:val="0098554E"/>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0AD"/>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6FAD"/>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6A5"/>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06A"/>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A2E"/>
    <w:rsid w:val="00B52B4B"/>
    <w:rsid w:val="00B52B5E"/>
    <w:rsid w:val="00B52BDD"/>
    <w:rsid w:val="00B53231"/>
    <w:rsid w:val="00B535AB"/>
    <w:rsid w:val="00B53BA7"/>
    <w:rsid w:val="00B5450C"/>
    <w:rsid w:val="00B54669"/>
    <w:rsid w:val="00B55360"/>
    <w:rsid w:val="00B554A1"/>
    <w:rsid w:val="00B558B9"/>
    <w:rsid w:val="00B5782C"/>
    <w:rsid w:val="00B60160"/>
    <w:rsid w:val="00B60C16"/>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16"/>
    <w:rsid w:val="00B97A3A"/>
    <w:rsid w:val="00B97A86"/>
    <w:rsid w:val="00BA02D2"/>
    <w:rsid w:val="00BA098E"/>
    <w:rsid w:val="00BA0B6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E78"/>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3871"/>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464E"/>
    <w:rsid w:val="00CB51F8"/>
    <w:rsid w:val="00CB5C6F"/>
    <w:rsid w:val="00CB5EC2"/>
    <w:rsid w:val="00CB6268"/>
    <w:rsid w:val="00CB6B09"/>
    <w:rsid w:val="00CB6EFD"/>
    <w:rsid w:val="00CB7248"/>
    <w:rsid w:val="00CB7833"/>
    <w:rsid w:val="00CB7FCE"/>
    <w:rsid w:val="00CC0FBD"/>
    <w:rsid w:val="00CC2190"/>
    <w:rsid w:val="00CC24A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06D"/>
    <w:rsid w:val="00CF38BA"/>
    <w:rsid w:val="00CF3A4C"/>
    <w:rsid w:val="00CF4AAC"/>
    <w:rsid w:val="00CF4AE4"/>
    <w:rsid w:val="00CF4AE9"/>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241"/>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2C5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A60"/>
    <w:rsid w:val="00DA0C99"/>
    <w:rsid w:val="00DA2028"/>
    <w:rsid w:val="00DA295A"/>
    <w:rsid w:val="00DA2DCD"/>
    <w:rsid w:val="00DA34A9"/>
    <w:rsid w:val="00DA39C1"/>
    <w:rsid w:val="00DA3D83"/>
    <w:rsid w:val="00DA4A7F"/>
    <w:rsid w:val="00DA56AD"/>
    <w:rsid w:val="00DA5A1A"/>
    <w:rsid w:val="00DA62FB"/>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5C9"/>
    <w:rsid w:val="00DC5CA1"/>
    <w:rsid w:val="00DC6235"/>
    <w:rsid w:val="00DC65D4"/>
    <w:rsid w:val="00DC6A89"/>
    <w:rsid w:val="00DC709D"/>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059"/>
    <w:rsid w:val="00E0322A"/>
    <w:rsid w:val="00E03C01"/>
    <w:rsid w:val="00E04250"/>
    <w:rsid w:val="00E052D6"/>
    <w:rsid w:val="00E07715"/>
    <w:rsid w:val="00E07742"/>
    <w:rsid w:val="00E07950"/>
    <w:rsid w:val="00E12034"/>
    <w:rsid w:val="00E12D44"/>
    <w:rsid w:val="00E13CC7"/>
    <w:rsid w:val="00E146E7"/>
    <w:rsid w:val="00E14DDC"/>
    <w:rsid w:val="00E15194"/>
    <w:rsid w:val="00E1565E"/>
    <w:rsid w:val="00E16ADA"/>
    <w:rsid w:val="00E16DB7"/>
    <w:rsid w:val="00E176BE"/>
    <w:rsid w:val="00E20A4C"/>
    <w:rsid w:val="00E20D2B"/>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27F77"/>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47F53"/>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820"/>
    <w:rsid w:val="00EF6C0D"/>
    <w:rsid w:val="00F00E2E"/>
    <w:rsid w:val="00F017E8"/>
    <w:rsid w:val="00F01A31"/>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0BC"/>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7E3"/>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0A0CCA"/>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11682B"/>
    <w:pPr>
      <w:numPr>
        <w:numId w:val="3"/>
      </w:numPr>
      <w:spacing w:before="240" w:after="240" w:line="276" w:lineRule="auto"/>
      <w:ind w:left="360"/>
      <w:jc w:val="both"/>
      <w:pPrChange w:id="0" w:author="QC v11 - Umesh" w:date="2024-04-01T13:26:00Z">
        <w:pPr>
          <w:numPr>
            <w:numId w:val="3"/>
          </w:numPr>
          <w:overflowPunct w:val="0"/>
          <w:autoSpaceDE w:val="0"/>
          <w:autoSpaceDN w:val="0"/>
          <w:adjustRightInd w:val="0"/>
          <w:spacing w:before="240" w:after="240" w:line="276" w:lineRule="auto"/>
          <w:ind w:left="360" w:hanging="432"/>
          <w:contextualSpacing/>
          <w:jc w:val="both"/>
          <w:textAlignment w:val="baseline"/>
        </w:pPr>
      </w:pPrChange>
    </w:pPr>
    <w:rPr>
      <w:b/>
      <w:rPrChange w:id="0" w:author="QC v11 - Umesh" w:date="2024-04-01T13:26:00Z">
        <w:rPr>
          <w:b/>
          <w:lang w:val="en-GB" w:eastAsia="en-US" w:bidi="ar-SA"/>
        </w:rPr>
      </w:rPrChange>
    </w:rPr>
  </w:style>
  <w:style w:type="paragraph" w:customStyle="1" w:styleId="Proposal">
    <w:name w:val="Proposal"/>
    <w:basedOn w:val="ListParagraph"/>
    <w:link w:val="ProposalChar"/>
    <w:autoRedefine/>
    <w:qFormat/>
    <w:rsid w:val="00E03059"/>
    <w:pPr>
      <w:spacing w:before="240" w:after="240" w:line="276" w:lineRule="auto"/>
      <w:ind w:left="360" w:hanging="360"/>
      <w:jc w:val="both"/>
    </w:pPr>
    <w:rPr>
      <w:b/>
    </w:rPr>
  </w:style>
  <w:style w:type="character" w:customStyle="1" w:styleId="ObservationChar">
    <w:name w:val="Observation Char"/>
    <w:basedOn w:val="B-BodyChar"/>
    <w:link w:val="Observation"/>
    <w:rsid w:val="0011682B"/>
    <w:rPr>
      <w:rFonts w:ascii="Times New Roman" w:eastAsia="Times New Roman" w:hAnsi="Times New Roman"/>
      <w:b/>
      <w:sz w:val="22"/>
      <w:lang w:val="en-GB"/>
    </w:rPr>
  </w:style>
  <w:style w:type="paragraph" w:styleId="TOC1">
    <w:name w:val="toc 1"/>
    <w:basedOn w:val="Normal"/>
    <w:next w:val="Normal"/>
    <w:autoRedefine/>
    <w:uiPriority w:val="39"/>
    <w:unhideWhenUsed/>
    <w:rsid w:val="00D72C59"/>
    <w:pPr>
      <w:tabs>
        <w:tab w:val="left" w:pos="1320"/>
        <w:tab w:val="right" w:leader="dot" w:pos="9350"/>
      </w:tabs>
      <w:spacing w:after="100"/>
      <w:ind w:left="1170" w:hanging="1170"/>
      <w:jc w:val="both"/>
      <w:pPrChange w:id="1" w:author="QC v11 - Umesh" w:date="2024-04-01T13:25:00Z">
        <w:pPr>
          <w:tabs>
            <w:tab w:val="left" w:pos="1320"/>
            <w:tab w:val="right" w:leader="dot" w:pos="9350"/>
          </w:tabs>
          <w:overflowPunct w:val="0"/>
          <w:autoSpaceDE w:val="0"/>
          <w:autoSpaceDN w:val="0"/>
          <w:adjustRightInd w:val="0"/>
          <w:spacing w:after="100"/>
          <w:ind w:left="1170" w:hanging="1170"/>
          <w:jc w:val="both"/>
          <w:textAlignment w:val="baseline"/>
        </w:pPr>
      </w:pPrChange>
    </w:pPr>
    <w:rPr>
      <w:rPrChange w:id="1" w:author="QC v11 - Umesh" w:date="2024-04-01T13:25:00Z">
        <w:rPr>
          <w:lang w:val="en-GB" w:eastAsia="en-US" w:bidi="ar-SA"/>
        </w:rPr>
      </w:rPrChange>
    </w:r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E03059"/>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5/Docs/R2-2400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DC0E-2924-4F17-8976-3E7051AE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F0A42558-EADA-416F-833F-C95E627039F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905</TotalTime>
  <Pages>1</Pages>
  <Words>9420</Words>
  <Characters>53696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QC v11 - Umesh</cp:lastModifiedBy>
  <cp:revision>45</cp:revision>
  <cp:lastPrinted>2017-09-12T20:53:00Z</cp:lastPrinted>
  <dcterms:created xsi:type="dcterms:W3CDTF">2024-03-27T08:23:00Z</dcterms:created>
  <dcterms:modified xsi:type="dcterms:W3CDTF">2024-04-01T20:27:00Z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1505717305</vt:lpwstr>
  </property>
  <property fmtid="{D5CDD505-2E9C-101B-9397-08002B2CF9AE}" pid="10" name="EriCOLLCategory">
    <vt:lpwstr>1;#Research|7f1f7aab-c784-40ec-8666-825d2ac7abef</vt:lpwstr>
  </property>
  <property fmtid="{D5CDD505-2E9C-101B-9397-08002B2CF9AE}" pid="11" name="TaxKeyword">
    <vt:lpwstr/>
  </property>
  <property fmtid="{D5CDD505-2E9C-101B-9397-08002B2CF9AE}" pid="12" name="EriCOLLOrganizationUnit">
    <vt:lpwstr>2;#GFTE ER Radio Access Technologies|692a7af5-c1f7-4d68-b1ab-a7920dfecb78</vt:lpwstr>
  </property>
  <property fmtid="{D5CDD505-2E9C-101B-9397-08002B2CF9AE}" pid="13" name="EriCOLLProjects">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Products">
    <vt:lpwstr/>
  </property>
  <property fmtid="{D5CDD505-2E9C-101B-9397-08002B2CF9AE}" pid="18" name="EriCOLLCustomer">
    <vt:lpwstr/>
  </property>
  <property fmtid="{D5CDD505-2E9C-101B-9397-08002B2CF9AE}" pid="19" name="TitusGUID">
    <vt:lpwstr>ade71c6d-d35b-47eb-9d41-0b4598338b5d</vt:lpwstr>
  </property>
  <property fmtid="{D5CDD505-2E9C-101B-9397-08002B2CF9AE}" pid="20" name="CTP_TimeStamp">
    <vt:lpwstr>2017-09-22 02:18:37Z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CTP_PUBLIC</vt:lpwstr>
  </property>
  <property fmtid="{D5CDD505-2E9C-101B-9397-08002B2CF9AE}" pid="25" name="MediaServiceImageTags">
    <vt:lpwstr/>
  </property>
  <property fmtid="{D5CDD505-2E9C-101B-9397-08002B2CF9AE}" pid="26"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7" name="_2015_ms_pID_7253431">
    <vt:lpwstr>nKLu3KQMMNm2waiQEuQHzM0B+nfepCQVryAhUh/lBeuyIEMn4lWGu5
SrYqufQaXoBkHFCJZg8YjL6lQypy5dTiZ1l6QiBfJqh9wvbZCtyx4XW3U0y1mxcq61unqQkD
LGznAVxeIc7ajxQ/ItC1We9xoNBdqzZqG15LvAjzJUXprcImR9EdKKiqfRQwiYByxttPDliv
53IUtdUL5R17iEi+</vt:lpwstr>
  </property>
  <property fmtid="{D5CDD505-2E9C-101B-9397-08002B2CF9AE}" pid="28" name="ContentTypeId">
    <vt:lpwstr>0x010100F3E9551B3FDDA24EBF0A209BAAD637CA</vt:lpwstr>
  </property>
</Properties>
</file>