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BA317" w14:textId="7402DB11"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BE64B6">
        <w:rPr>
          <w:rFonts w:ascii="Arial" w:eastAsia="Times New Roman" w:hAnsi="Arial"/>
          <w:b/>
          <w:bCs/>
          <w:sz w:val="24"/>
          <w:szCs w:val="24"/>
        </w:rPr>
        <w:t>xxxx</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8"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Introduction of eMBS</w:t>
            </w:r>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261A5E">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宋体"/>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261A5E">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0"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4E6A9490" w:rsidR="0026297F" w:rsidRDefault="00B32FAC">
            <w:pPr>
              <w:pStyle w:val="CRCoverPage"/>
              <w:spacing w:after="0"/>
              <w:rPr>
                <w:lang w:eastAsia="zh-CN"/>
              </w:rPr>
            </w:pPr>
            <w:r>
              <w:rPr>
                <w:lang w:eastAsia="zh-CN"/>
              </w:rPr>
              <w:t>16.10.4,</w:t>
            </w:r>
            <w:r w:rsidR="008E3142">
              <w:rPr>
                <w:lang w:eastAsia="zh-CN"/>
              </w:rPr>
              <w:t xml:space="preserve">16.10.5.1, </w:t>
            </w:r>
            <w:r>
              <w:rPr>
                <w:lang w:eastAsia="zh-CN"/>
              </w:rPr>
              <w:t>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r w:rsidR="008E3142">
              <w:rPr>
                <w:lang w:eastAsia="zh-CN"/>
              </w:rPr>
              <w:t>, 16.10.6.Y(new)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1B3E944E" w:rsidR="0026297F" w:rsidRDefault="00AA35B7">
            <w:pPr>
              <w:pStyle w:val="CRCoverPage"/>
              <w:spacing w:after="0"/>
              <w:jc w:val="center"/>
              <w:rPr>
                <w:b/>
                <w:caps/>
              </w:rPr>
            </w:pPr>
            <w:ins w:id="1" w:author="QC (Umesh) post124" w:date="2023-11-29T12:57: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del w:id="2" w:author="QC (Umesh) post124" w:date="2023-11-29T12:57:00Z">
              <w:r w:rsidDel="00AA35B7">
                <w:rPr>
                  <w:b/>
                  <w:caps/>
                </w:rPr>
                <w:delText>X</w:delText>
              </w:r>
            </w:del>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F1FFDA" w14:textId="58C9A7C6" w:rsidR="00191FEB" w:rsidDel="00AA35B7" w:rsidRDefault="00B32FAC">
            <w:pPr>
              <w:pStyle w:val="CRCoverPage"/>
              <w:spacing w:after="0"/>
              <w:ind w:left="99"/>
              <w:rPr>
                <w:del w:id="3" w:author="QC (Umesh) post124" w:date="2023-11-29T12:57:00Z"/>
              </w:rPr>
            </w:pPr>
            <w:del w:id="4" w:author="QC (Umesh) post124" w:date="2023-11-29T12:57:00Z">
              <w:r w:rsidDel="00AA35B7">
                <w:delText>TS/TR ... CR ...</w:delText>
              </w:r>
            </w:del>
          </w:p>
          <w:p w14:paraId="37323799" w14:textId="0D61EFAB" w:rsidR="00191FEB" w:rsidRDefault="00191FEB">
            <w:pPr>
              <w:pStyle w:val="CRCoverPage"/>
              <w:spacing w:after="0"/>
              <w:ind w:left="99"/>
            </w:pPr>
            <w:r>
              <w:rPr>
                <w:rFonts w:hint="eastAsia"/>
                <w:lang w:eastAsia="zh-CN"/>
              </w:rPr>
              <w:t>TS</w:t>
            </w:r>
            <w:r>
              <w:t xml:space="preserve"> </w:t>
            </w:r>
            <w:r w:rsidR="008928B7">
              <w:t>38.331</w:t>
            </w:r>
            <w:ins w:id="5" w:author="QC (Umesh) post124" w:date="2023-11-29T12:57:00Z">
              <w:r w:rsidR="00AA35B7">
                <w:t xml:space="preserve"> CR </w:t>
              </w:r>
              <w:commentRangeStart w:id="6"/>
              <w:r w:rsidR="00AA35B7">
                <w:t>xx</w:t>
              </w:r>
              <w:commentRangeEnd w:id="6"/>
              <w:r w:rsidR="00AA35B7">
                <w:rPr>
                  <w:rStyle w:val="a6"/>
                  <w:rFonts w:ascii="Times New Roman" w:hAnsi="Times New Roman"/>
                </w:rPr>
                <w:commentReference w:id="6"/>
              </w:r>
            </w:ins>
          </w:p>
          <w:p w14:paraId="37D9C47A" w14:textId="40160E1C" w:rsidR="00191FEB" w:rsidRDefault="00191FEB">
            <w:pPr>
              <w:pStyle w:val="CRCoverPage"/>
              <w:spacing w:after="0"/>
              <w:ind w:left="99"/>
            </w:pPr>
            <w:r>
              <w:rPr>
                <w:rFonts w:hint="eastAsia"/>
                <w:lang w:eastAsia="zh-CN"/>
              </w:rPr>
              <w:t>TS</w:t>
            </w:r>
            <w:r>
              <w:t xml:space="preserve"> </w:t>
            </w:r>
            <w:r w:rsidR="008928B7">
              <w:t>38.321</w:t>
            </w:r>
            <w:ins w:id="7" w:author="QC (Umesh) post124" w:date="2023-11-29T12:57:00Z">
              <w:r w:rsidR="00AA35B7">
                <w:t xml:space="preserve"> </w:t>
              </w:r>
              <w:r w:rsidR="00AA35B7">
                <w:rPr>
                  <w:lang w:eastAsia="zh-CN"/>
                </w:rPr>
                <w:t xml:space="preserve">CR </w:t>
              </w:r>
              <w:proofErr w:type="spellStart"/>
              <w:r w:rsidR="00AA35B7">
                <w:rPr>
                  <w:lang w:eastAsia="zh-CN"/>
                </w:rPr>
                <w:t>yy</w:t>
              </w:r>
            </w:ins>
            <w:proofErr w:type="spellEnd"/>
          </w:p>
          <w:p w14:paraId="3C3B503F" w14:textId="303BF403" w:rsidR="00191FEB" w:rsidRDefault="00191FEB">
            <w:pPr>
              <w:pStyle w:val="CRCoverPage"/>
              <w:spacing w:after="0"/>
              <w:ind w:left="99"/>
            </w:pPr>
            <w:r>
              <w:rPr>
                <w:rFonts w:hint="eastAsia"/>
                <w:lang w:eastAsia="zh-CN"/>
              </w:rPr>
              <w:t>TS</w:t>
            </w:r>
            <w:r>
              <w:t xml:space="preserve"> </w:t>
            </w:r>
            <w:r w:rsidR="008928B7">
              <w:t>38.323</w:t>
            </w:r>
            <w:ins w:id="8" w:author="QC (Umesh) post124" w:date="2023-11-29T12:57:00Z">
              <w:r w:rsidR="00AA35B7">
                <w:t xml:space="preserve"> </w:t>
              </w:r>
              <w:r w:rsidR="00AA35B7">
                <w:rPr>
                  <w:lang w:eastAsia="zh-CN"/>
                </w:rPr>
                <w:t xml:space="preserve">CR </w:t>
              </w:r>
              <w:proofErr w:type="spellStart"/>
              <w:r w:rsidR="00AA35B7">
                <w:rPr>
                  <w:lang w:eastAsia="zh-CN"/>
                </w:rPr>
                <w:t>zz</w:t>
              </w:r>
            </w:ins>
            <w:proofErr w:type="spellEnd"/>
          </w:p>
          <w:p w14:paraId="0B2B573D" w14:textId="04B9F9AF" w:rsidR="00191FEB" w:rsidRDefault="00191FEB">
            <w:pPr>
              <w:pStyle w:val="CRCoverPage"/>
              <w:spacing w:after="0"/>
              <w:ind w:left="99"/>
            </w:pPr>
            <w:r>
              <w:rPr>
                <w:rFonts w:hint="eastAsia"/>
                <w:lang w:eastAsia="zh-CN"/>
              </w:rPr>
              <w:t>TS</w:t>
            </w:r>
            <w:r>
              <w:t xml:space="preserve"> </w:t>
            </w:r>
            <w:r w:rsidR="00576A67">
              <w:t>38.304</w:t>
            </w:r>
            <w:ins w:id="9" w:author="QC (Umesh) post124" w:date="2023-11-29T12:57:00Z">
              <w:r w:rsidR="00AA35B7">
                <w:t xml:space="preserve"> </w:t>
              </w:r>
              <w:proofErr w:type="gramStart"/>
              <w:r w:rsidR="00AA35B7">
                <w:rPr>
                  <w:lang w:eastAsia="zh-CN"/>
                </w:rPr>
                <w:t>CR ??</w:t>
              </w:r>
            </w:ins>
            <w:proofErr w:type="gramEnd"/>
          </w:p>
          <w:p w14:paraId="39F8BD54" w14:textId="206F3B4B" w:rsidR="0026297F" w:rsidRDefault="00191FEB">
            <w:pPr>
              <w:pStyle w:val="CRCoverPage"/>
              <w:spacing w:after="0"/>
              <w:ind w:left="99"/>
            </w:pPr>
            <w:r>
              <w:t xml:space="preserve">TS </w:t>
            </w:r>
            <w:r w:rsidR="00576A67">
              <w:t>38.306</w:t>
            </w:r>
            <w:r w:rsidR="002E24D4">
              <w:t xml:space="preserve"> </w:t>
            </w:r>
            <w:ins w:id="10" w:author="QC (Umesh) post124" w:date="2023-11-29T12:57:00Z">
              <w:r w:rsidR="00AA35B7">
                <w:t xml:space="preserve">CR </w:t>
              </w:r>
              <w:r w:rsidR="00AA35B7">
                <w:rPr>
                  <w:lang w:eastAsia="zh-CN"/>
                </w:rPr>
                <w:t>??</w:t>
              </w:r>
            </w:ins>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1" w:name="_Toc53006487"/>
      <w:bookmarkStart w:id="12" w:name="_Toc52837847"/>
      <w:bookmarkStart w:id="13" w:name="_Toc46486961"/>
      <w:bookmarkStart w:id="14" w:name="_Toc46439363"/>
      <w:bookmarkStart w:id="15" w:name="_Toc52836839"/>
      <w:bookmarkStart w:id="16"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17" w:name="_Toc130939023"/>
      <w:bookmarkStart w:id="18" w:name="_Toc115390168"/>
      <w:bookmarkEnd w:id="11"/>
      <w:bookmarkEnd w:id="12"/>
      <w:bookmarkEnd w:id="13"/>
      <w:bookmarkEnd w:id="14"/>
      <w:bookmarkEnd w:id="15"/>
      <w:bookmarkEnd w:id="16"/>
      <w:r>
        <w:rPr>
          <w:lang w:eastAsia="ja-JP"/>
        </w:rPr>
        <w:t>16.10.4</w:t>
      </w:r>
      <w:r>
        <w:rPr>
          <w:lang w:eastAsia="ja-JP"/>
        </w:rPr>
        <w:tab/>
        <w:t>Group Scheduling</w:t>
      </w:r>
      <w:bookmarkEnd w:id="1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19" w:author="作者">
        <w:r>
          <w:rPr>
            <w:lang w:eastAsia="zh-CN"/>
          </w:rPr>
          <w:t xml:space="preserve">or MBS multicast </w:t>
        </w:r>
      </w:ins>
      <w:r>
        <w:rPr>
          <w:lang w:eastAsia="zh-CN"/>
        </w:rPr>
        <w:t>control information associated to one or several MTCH(s) from the network to the UE.</w:t>
      </w:r>
      <w:ins w:id="20" w:author="作者">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1" w:name="_Hlk152175229"/>
      <w:r>
        <w:rPr>
          <w:rFonts w:eastAsia="Malgun Gothic"/>
          <w:i/>
        </w:rPr>
        <w:t>Next Modified Subclause</w:t>
      </w:r>
    </w:p>
    <w:p w14:paraId="30679BC3" w14:textId="77777777" w:rsidR="008E3142" w:rsidRPr="00511ABA" w:rsidRDefault="008E3142" w:rsidP="008E3142">
      <w:pPr>
        <w:pStyle w:val="3"/>
        <w:rPr>
          <w:lang w:eastAsia="ja-JP"/>
        </w:rPr>
      </w:pPr>
      <w:bookmarkStart w:id="22" w:name="_Toc139018263"/>
      <w:bookmarkEnd w:id="21"/>
      <w:r w:rsidRPr="00511ABA">
        <w:rPr>
          <w:lang w:eastAsia="ja-JP"/>
        </w:rPr>
        <w:t>16.10.5</w:t>
      </w:r>
      <w:r w:rsidRPr="00511ABA">
        <w:rPr>
          <w:lang w:eastAsia="ja-JP"/>
        </w:rPr>
        <w:tab/>
        <w:t>Multicast</w:t>
      </w:r>
      <w:r w:rsidRPr="00511ABA">
        <w:rPr>
          <w:lang w:eastAsia="zh-CN"/>
        </w:rPr>
        <w:t xml:space="preserve"> </w:t>
      </w:r>
      <w:r w:rsidRPr="00511ABA">
        <w:rPr>
          <w:lang w:eastAsia="ja-JP"/>
        </w:rPr>
        <w:t>Handling</w:t>
      </w:r>
    </w:p>
    <w:p w14:paraId="11CF4908" w14:textId="77777777" w:rsidR="008E3142" w:rsidRPr="00511ABA" w:rsidRDefault="008E3142" w:rsidP="008E3142">
      <w:pPr>
        <w:pStyle w:val="4"/>
        <w:rPr>
          <w:lang w:eastAsia="ja-JP"/>
        </w:rPr>
      </w:pPr>
      <w:r w:rsidRPr="00511ABA">
        <w:rPr>
          <w:lang w:eastAsia="ja-JP"/>
        </w:rPr>
        <w:t>16.10.5.1</w:t>
      </w:r>
      <w:r w:rsidRPr="00511ABA">
        <w:rPr>
          <w:lang w:eastAsia="ja-JP"/>
        </w:rPr>
        <w:tab/>
        <w:t>Session Management</w:t>
      </w:r>
    </w:p>
    <w:p w14:paraId="58316C6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There are two delivery modes as specified in TS 23.247 [45]:</w:t>
      </w:r>
    </w:p>
    <w:p w14:paraId="7B199E76" w14:textId="77777777" w:rsidR="008E3142" w:rsidRPr="00511ABA" w:rsidRDefault="008E3142" w:rsidP="008E3142">
      <w:pPr>
        <w:pStyle w:val="B1"/>
        <w:rPr>
          <w:lang w:eastAsia="ja-JP"/>
        </w:rPr>
      </w:pPr>
      <w:r w:rsidRPr="00511ABA">
        <w:rPr>
          <w:lang w:eastAsia="ja-JP"/>
        </w:rPr>
        <w:t>-</w:t>
      </w:r>
      <w:r w:rsidRPr="00511ABA">
        <w:rPr>
          <w:lang w:eastAsia="ja-JP"/>
        </w:rPr>
        <w:tab/>
        <w:t>5GC Shared MBS traffic delivery;</w:t>
      </w:r>
    </w:p>
    <w:p w14:paraId="20E1014A" w14:textId="77777777" w:rsidR="008E3142" w:rsidRPr="00511ABA" w:rsidRDefault="008E3142" w:rsidP="008E3142">
      <w:pPr>
        <w:pStyle w:val="B1"/>
        <w:rPr>
          <w:lang w:eastAsia="ja-JP"/>
        </w:rPr>
      </w:pPr>
      <w:r w:rsidRPr="00511ABA">
        <w:rPr>
          <w:lang w:eastAsia="ja-JP"/>
        </w:rPr>
        <w:t>-</w:t>
      </w:r>
      <w:r w:rsidRPr="00511ABA">
        <w:rPr>
          <w:lang w:eastAsia="ja-JP"/>
        </w:rPr>
        <w:tab/>
        <w:t>5GC Individual MBS traffic delivery.</w:t>
      </w:r>
    </w:p>
    <w:p w14:paraId="72FB476D"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As specified in TS 23.247 [45], if the gNB supports MBS, the network shall use the 5GC Shared MBS traffic delivery in which case an MBS Session Resource context for a multicast session is setup in the gNB when the first UE joins the multicast session.</w:t>
      </w:r>
    </w:p>
    <w:p w14:paraId="2CF00EB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For 5GC Shared MBS traffic delivery mode, shared NG-U resources are used to provide MBS user data to the gNB. The gNB initiates the Multicast Distribution Setup procedure towards the 5GC, to allocate shared NG-U resources for a multicast session. In case multiple MBS session areas as specified in TS 23.247 [45] are associated with the same multicast session for location dependent MBS services, multiple NG-U shared resources are established for the same multicast session per MBS Area Session ID served by the gNB.</w:t>
      </w:r>
    </w:p>
    <w:p w14:paraId="10726977"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 shared NG-U resource applies one of the following transport options:</w:t>
      </w:r>
    </w:p>
    <w:p w14:paraId="1044B6ED" w14:textId="77777777" w:rsidR="008E3142" w:rsidRPr="00511ABA" w:rsidRDefault="008E3142" w:rsidP="008E3142">
      <w:pPr>
        <w:pStyle w:val="B1"/>
        <w:rPr>
          <w:lang w:eastAsia="ja-JP"/>
        </w:rPr>
      </w:pPr>
      <w:r w:rsidRPr="00511ABA">
        <w:rPr>
          <w:lang w:eastAsia="ja-JP"/>
        </w:rPr>
        <w:t>-</w:t>
      </w:r>
      <w:r w:rsidRPr="00511ABA">
        <w:rPr>
          <w:lang w:eastAsia="ja-JP"/>
        </w:rPr>
        <w:tab/>
        <w:t>unicast transport;</w:t>
      </w:r>
    </w:p>
    <w:p w14:paraId="372A5A85" w14:textId="77777777" w:rsidR="008E3142" w:rsidRPr="00511ABA" w:rsidRDefault="008E3142" w:rsidP="008E3142">
      <w:pPr>
        <w:pStyle w:val="B1"/>
        <w:rPr>
          <w:lang w:eastAsia="ja-JP"/>
        </w:rPr>
      </w:pPr>
      <w:r w:rsidRPr="00511ABA">
        <w:rPr>
          <w:lang w:eastAsia="ja-JP"/>
        </w:rPr>
        <w:t>-</w:t>
      </w:r>
      <w:r w:rsidRPr="00511ABA">
        <w:rPr>
          <w:lang w:eastAsia="ja-JP"/>
        </w:rPr>
        <w:tab/>
        <w:t>multicast transport.</w:t>
      </w:r>
    </w:p>
    <w:p w14:paraId="6EDF7189"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w:t>
      </w:r>
      <w:r w:rsidRPr="00511ABA">
        <w:rPr>
          <w:rFonts w:eastAsia="Times New Roman"/>
          <w:lang w:eastAsia="ja-JP"/>
        </w:rPr>
        <w:t xml:space="preserve">5GC Shared MBS traffic delivery an MBS Session Resource comprises one or several MRBs. If </w:t>
      </w:r>
      <w:r w:rsidRPr="00511ABA">
        <w:rPr>
          <w:rFonts w:eastAsia="Times New Roman"/>
          <w:lang w:eastAsia="zh-CN"/>
        </w:rPr>
        <w:t>minimisation of data loss is applied for a given MRB, synchronisation of allocation of PDCP COUNT values is applied by either or a combination of the following methods:</w:t>
      </w:r>
    </w:p>
    <w:p w14:paraId="0D139114"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t>-</w:t>
      </w:r>
      <w:r w:rsidRPr="00511ABA">
        <w:rPr>
          <w:rFonts w:eastAsia="Times New Roman"/>
          <w:lang w:eastAsia="zh-CN"/>
        </w:rPr>
        <w:tab/>
      </w:r>
      <w:r w:rsidRPr="008E3142">
        <w:rPr>
          <w:rStyle w:val="B1Char1"/>
        </w:rPr>
        <w:t xml:space="preserve">derivation of the PDCP COUNT values by means of a DL MBS QFI Sequence Number provided on NG-U.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are achieved by means of network implementation.</w:t>
      </w:r>
    </w:p>
    <w:p w14:paraId="42B16CEE"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lastRenderedPageBreak/>
        <w:t>-</w:t>
      </w:r>
      <w:r w:rsidRPr="008E3142">
        <w:rPr>
          <w:rStyle w:val="B1Char1"/>
        </w:rPr>
        <w:tab/>
        <w:t xml:space="preserve">deployment of a Shared NG-U Termination at NG-RAN, shared among </w:t>
      </w:r>
      <w:proofErr w:type="spellStart"/>
      <w:r w:rsidRPr="008E3142">
        <w:rPr>
          <w:rStyle w:val="B1Char1"/>
        </w:rPr>
        <w:t>gNBs</w:t>
      </w:r>
      <w:proofErr w:type="spellEnd"/>
      <w:r w:rsidRPr="008E3142">
        <w:rPr>
          <w:rStyle w:val="B1Char1"/>
        </w:rPr>
        <w:t xml:space="preserve">, which comprises a common entity for assignment of PDCP COUNT values.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may be achieved by means of network implementation.</w:t>
      </w:r>
    </w:p>
    <w:p w14:paraId="2BACB6EF"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If PDCP COUNT values are derived from a DL MBS QFI Sequence Number provided on NG-U and</w:t>
      </w:r>
      <w:r w:rsidRPr="00511ABA">
        <w:rPr>
          <w:rFonts w:eastAsia="Times New Roman"/>
          <w:lang w:eastAsia="ja-JP"/>
        </w:rPr>
        <w:t xml:space="preserve"> only one QoS Flow is mapped to an MRB, the gNB shall set the PDCP COUNT value of PDCP PDU to the value of the DL MBS QFI Sequence Number provided with the received packet over NG-U. </w:t>
      </w:r>
      <w:r w:rsidRPr="00511ABA">
        <w:rPr>
          <w:rFonts w:eastAsia="Times New Roman"/>
          <w:lang w:eastAsia="zh-CN"/>
        </w:rPr>
        <w:t xml:space="preserve">If PDCP COUNT values are derived from a DL MBS QFI Sequence Number provided on NG-U and </w:t>
      </w:r>
      <w:r w:rsidRPr="00511ABA">
        <w:rPr>
          <w:rFonts w:eastAsia="Times New Roman"/>
          <w:lang w:eastAsia="ja-JP"/>
        </w:rPr>
        <w:t>multiple QoS Flows are mapped to an MRB, the gNB may derive the PDCP COUNT value of the PDCP PDU from the sum of the DL MBS QFI Sequence Numbers of the QoS Flows mapped to this MRB.</w:t>
      </w:r>
    </w:p>
    <w:p w14:paraId="1BF2CBD0" w14:textId="77777777" w:rsidR="008E3142" w:rsidRPr="00511ABA" w:rsidRDefault="008E3142" w:rsidP="008E3142">
      <w:pPr>
        <w:pStyle w:val="NO"/>
        <w:rPr>
          <w:lang w:eastAsia="zh-CN"/>
        </w:rPr>
      </w:pPr>
      <w:r w:rsidRPr="00511ABA">
        <w:rPr>
          <w:lang w:eastAsia="zh-CN"/>
        </w:rPr>
        <w:t>NOTE:</w:t>
      </w:r>
      <w:r w:rsidRPr="00511ABA">
        <w:rPr>
          <w:lang w:eastAsia="zh-CN"/>
        </w:rPr>
        <w:tab/>
        <w:t xml:space="preserve">Synchronisation of PDCP COUNT values in case user data for MBS QoS flows mapped to the same MRB arrive over NG-U at different </w:t>
      </w:r>
      <w:proofErr w:type="spellStart"/>
      <w:r w:rsidRPr="00511ABA">
        <w:rPr>
          <w:lang w:eastAsia="zh-CN"/>
        </w:rPr>
        <w:t>gNBs</w:t>
      </w:r>
      <w:proofErr w:type="spellEnd"/>
      <w:r w:rsidRPr="00511ABA">
        <w:rPr>
          <w:lang w:eastAsia="zh-CN"/>
        </w:rPr>
        <w:t xml:space="preserve"> in different order or in case of loss of data over NG-U, and related handling of minimisation of data loss is left to implementation.</w:t>
      </w:r>
    </w:p>
    <w:bookmarkEnd w:id="22"/>
    <w:p w14:paraId="7CBC4D48" w14:textId="7FEAA268" w:rsidR="008E3142" w:rsidRDefault="008E3142" w:rsidP="008E3142">
      <w:pPr>
        <w:overflowPunct w:val="0"/>
        <w:autoSpaceDE w:val="0"/>
        <w:autoSpaceDN w:val="0"/>
        <w:adjustRightInd w:val="0"/>
        <w:textAlignment w:val="baseline"/>
        <w:rPr>
          <w:ins w:id="23" w:author="RAN3-CR" w:date="2023-11-29T18:35:00Z"/>
          <w:lang w:eastAsia="zh-CN"/>
        </w:rPr>
      </w:pPr>
      <w:commentRangeStart w:id="24"/>
      <w:ins w:id="25" w:author="RAN3-CR" w:date="2023-11-29T18:35:00Z">
        <w:del w:id="26" w:author="QC (Umesh) post124" w:date="2023-11-29T12:45:00Z">
          <w:r w:rsidDel="00CB6696">
            <w:rPr>
              <w:lang w:eastAsia="zh-CN"/>
            </w:rPr>
            <w:delText xml:space="preserve">For a UE able to receive multicast session data in RRC_INACTIVE state, the gNB decides the </w:delText>
          </w:r>
          <w:r w:rsidDel="00CB6696">
            <w:rPr>
              <w:rFonts w:hint="eastAsia"/>
              <w:lang w:val="en-US" w:eastAsia="zh-CN"/>
            </w:rPr>
            <w:delText xml:space="preserve">RRC </w:delText>
          </w:r>
          <w:r w:rsidDel="00CB6696">
            <w:rPr>
              <w:lang w:eastAsia="zh-CN"/>
            </w:rPr>
            <w:delText xml:space="preserve">state within which the UE receives multicast session data. </w:delText>
          </w:r>
        </w:del>
      </w:ins>
      <w:commentRangeEnd w:id="24"/>
      <w:r w:rsidR="00CB6696">
        <w:rPr>
          <w:rStyle w:val="a6"/>
        </w:rPr>
        <w:commentReference w:id="24"/>
      </w:r>
      <w:moveFromRangeStart w:id="27" w:author="QC (Umesh) post124" w:date="2023-11-29T12:45:00Z" w:name="move152154343"/>
      <w:moveFrom w:id="28" w:author="QC (Umesh) post124" w:date="2023-11-29T12:45:00Z">
        <w:ins w:id="29" w:author="RAN3-CR" w:date="2023-11-29T18:35:00Z">
          <w:r w:rsidDel="00CB6696">
            <w:rPr>
              <w:lang w:eastAsia="zh-CN"/>
            </w:rPr>
            <w:t>The QoS requirements of the multicast session apply regardless of the RRC state within which the UE receives multicast session data.</w:t>
          </w:r>
        </w:ins>
      </w:moveFrom>
      <w:moveFromRangeEnd w:id="27"/>
    </w:p>
    <w:p w14:paraId="16EE77E9" w14:textId="3AC2D86F" w:rsidR="008E3142" w:rsidRPr="008E3142" w:rsidRDefault="008E3142" w:rsidP="008E3142">
      <w:pPr>
        <w:overflowPunct w:val="0"/>
        <w:autoSpaceDE w:val="0"/>
        <w:autoSpaceDN w:val="0"/>
        <w:adjustRightInd w:val="0"/>
        <w:textAlignment w:val="baseline"/>
        <w:rPr>
          <w:lang w:eastAsia="zh-CN"/>
        </w:rPr>
      </w:pPr>
      <w:ins w:id="30" w:author="RAN3-CR" w:date="2023-11-29T18:35:00Z">
        <w:r w:rsidRPr="00F611F0">
          <w:rPr>
            <w:lang w:eastAsia="zh-CN"/>
          </w:rPr>
          <w:t xml:space="preserve">As specified in TS 23.247 [45], the gNB may receive from the 5GC </w:t>
        </w:r>
        <w:commentRangeStart w:id="31"/>
        <w:del w:id="32" w:author="QC (Umesh) post124 v07" w:date="2023-11-29T12:42:00Z">
          <w:r w:rsidRPr="00F611F0" w:rsidDel="00CB6696">
            <w:rPr>
              <w:lang w:eastAsia="zh-CN"/>
            </w:rPr>
            <w:delText>for</w:delText>
          </w:r>
        </w:del>
      </w:ins>
      <w:commentRangeEnd w:id="31"/>
      <w:r w:rsidR="00CB6696">
        <w:rPr>
          <w:rStyle w:val="a6"/>
        </w:rPr>
        <w:commentReference w:id="31"/>
      </w:r>
      <w:ins w:id="33" w:author="RAN3-CR" w:date="2023-11-29T18:35:00Z">
        <w:del w:id="34" w:author="QC (Umesh) post124 v07" w:date="2023-11-29T12:42:00Z">
          <w:r w:rsidRPr="00F611F0" w:rsidDel="00CB6696">
            <w:rPr>
              <w:lang w:eastAsia="zh-CN"/>
            </w:rPr>
            <w:delText xml:space="preserve"> a UE </w:delText>
          </w:r>
        </w:del>
        <w:r w:rsidRPr="00F611F0">
          <w:rPr>
            <w:lang w:eastAsia="zh-CN"/>
          </w:rPr>
          <w:t>MBS Assistance Information associated with a multicast MBS session</w:t>
        </w:r>
      </w:ins>
      <w:ins w:id="35" w:author="QC (Umesh) post124 v07" w:date="2023-11-29T12:42:00Z">
        <w:r w:rsidR="00CB6696" w:rsidRPr="00CB6696">
          <w:rPr>
            <w:lang w:eastAsia="zh-CN"/>
          </w:rPr>
          <w:t xml:space="preserve"> </w:t>
        </w:r>
        <w:r w:rsidR="00CB6696" w:rsidRPr="00F611F0">
          <w:rPr>
            <w:lang w:eastAsia="zh-CN"/>
          </w:rPr>
          <w:t>for a UE</w:t>
        </w:r>
      </w:ins>
      <w:ins w:id="36" w:author="RAN3-CR" w:date="2023-11-29T18:35:00Z">
        <w:r w:rsidRPr="00F611F0">
          <w:rPr>
            <w:lang w:eastAsia="zh-CN"/>
          </w:rPr>
          <w:t>, which assists the gNB in configuring the UE properly. The MBS Assistance Information indicates that the UE is expected to require dedicated resources very frequently.</w:t>
        </w:r>
        <w:r>
          <w:rPr>
            <w:lang w:eastAsia="zh-CN"/>
          </w:rPr>
          <w:t xml:space="preserve"> </w:t>
        </w:r>
        <w:r>
          <w:rPr>
            <w:rFonts w:hint="eastAsia"/>
          </w:rPr>
          <w:t xml:space="preserve">Based on this information, </w:t>
        </w:r>
        <w:r>
          <w:t xml:space="preserve">the </w:t>
        </w:r>
        <w:r>
          <w:rPr>
            <w:rFonts w:hint="eastAsia"/>
          </w:rPr>
          <w:t xml:space="preserve">gNB may decide </w:t>
        </w:r>
        <w:r>
          <w:t xml:space="preserve">the </w:t>
        </w:r>
        <w:r>
          <w:rPr>
            <w:rFonts w:hint="eastAsia"/>
          </w:rPr>
          <w:t>RRC state of the UE.</w:t>
        </w:r>
        <w:r>
          <w:rPr>
            <w:lang w:eastAsia="zh-CN"/>
          </w:rPr>
          <w:t xml:space="preserve"> </w:t>
        </w:r>
      </w:ins>
      <w:moveToRangeStart w:id="37" w:author="QC (Umesh) post124" w:date="2023-11-29T12:45:00Z" w:name="move152154343"/>
      <w:moveTo w:id="38" w:author="QC (Umesh) post124" w:date="2023-11-29T12:45:00Z">
        <w:r w:rsidR="00CB6696">
          <w:rPr>
            <w:lang w:eastAsia="zh-CN"/>
          </w:rPr>
          <w:t>The QoS requirements of the multicast session apply regardless of the RRC state within which the UE receives multicast session data.</w:t>
        </w:r>
      </w:moveTo>
      <w:moveToRangeEnd w:id="37"/>
    </w:p>
    <w:p w14:paraId="0C24F8DE" w14:textId="2D3A5826" w:rsidR="008E3142" w:rsidRP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0A771F0A" w:rsidR="0026297F" w:rsidRDefault="00B32FAC">
      <w:pPr>
        <w:pStyle w:val="4"/>
      </w:pPr>
      <w:r>
        <w:t>16.10.5.2</w:t>
      </w:r>
      <w:r>
        <w:tab/>
        <w:t>Configuration</w:t>
      </w:r>
      <w:bookmarkEnd w:id="18"/>
    </w:p>
    <w:p w14:paraId="49AEA856" w14:textId="717E788B" w:rsidR="0026297F" w:rsidRDefault="00B32FAC">
      <w:pPr>
        <w:rPr>
          <w:ins w:id="39" w:author="作者"/>
          <w:rFonts w:eastAsia="宋体"/>
        </w:rPr>
      </w:pPr>
      <w:r>
        <w:rPr>
          <w:rFonts w:eastAsia="宋体"/>
        </w:rPr>
        <w:t xml:space="preserve">A UE can </w:t>
      </w:r>
      <w:ins w:id="40" w:author="作者">
        <w:r w:rsidR="00576A67">
          <w:rPr>
            <w:rFonts w:eastAsia="宋体"/>
          </w:rPr>
          <w:t xml:space="preserve">be configured to </w:t>
        </w:r>
      </w:ins>
      <w:r>
        <w:rPr>
          <w:rFonts w:eastAsia="宋体"/>
        </w:rPr>
        <w:t>receive data of MBS multicast session in RRC_CONNECTED state</w:t>
      </w:r>
      <w:ins w:id="41" w:author="作者">
        <w:r>
          <w:t xml:space="preserve"> </w:t>
        </w:r>
        <w:r>
          <w:rPr>
            <w:rFonts w:eastAsia="宋体"/>
          </w:rPr>
          <w:t>or RRC_INACTIVE state</w:t>
        </w:r>
      </w:ins>
      <w:r>
        <w:rPr>
          <w:rFonts w:eastAsia="宋体"/>
        </w:rPr>
        <w:t>.</w:t>
      </w:r>
      <w:ins w:id="42" w:author="作者">
        <w:r>
          <w:rPr>
            <w:rFonts w:eastAsia="宋体"/>
          </w:rPr>
          <w:t xml:space="preserve"> To receive the multicast service, the UE needs to perform </w:t>
        </w:r>
        <w:r w:rsidR="00786DE3" w:rsidRPr="00786DE3">
          <w:rPr>
            <w:rFonts w:eastAsia="宋体"/>
          </w:rPr>
          <w:t>MBS Session Join procedure as specified in TS 23.247</w:t>
        </w:r>
        <w:r w:rsidR="00453957">
          <w:rPr>
            <w:rFonts w:eastAsia="宋体"/>
          </w:rPr>
          <w:t xml:space="preserve"> </w:t>
        </w:r>
        <w:r w:rsidR="00786DE3">
          <w:rPr>
            <w:rFonts w:eastAsia="宋体"/>
          </w:rPr>
          <w:t>[45]</w:t>
        </w:r>
        <w:r>
          <w:rPr>
            <w:rFonts w:eastAsia="宋体"/>
          </w:rPr>
          <w:t xml:space="preserve">. </w:t>
        </w:r>
        <w:commentRangeStart w:id="43"/>
        <w:r>
          <w:rPr>
            <w:rFonts w:eastAsia="宋体"/>
          </w:rPr>
          <w:t>It</w:t>
        </w:r>
      </w:ins>
      <w:commentRangeEnd w:id="43"/>
      <w:r w:rsidR="00CB6696">
        <w:rPr>
          <w:rStyle w:val="a6"/>
        </w:rPr>
        <w:commentReference w:id="43"/>
      </w:r>
      <w:ins w:id="44" w:author="作者">
        <w:r>
          <w:rPr>
            <w:rFonts w:eastAsia="宋体"/>
          </w:rPr>
          <w:t xml:space="preserve"> is up to gNB to decide whether the UE receives data of MBS multicast session in RRC</w:t>
        </w:r>
        <w:r w:rsidR="000A2967">
          <w:rPr>
            <w:rFonts w:eastAsia="宋体"/>
          </w:rPr>
          <w:t>_</w:t>
        </w:r>
        <w:r>
          <w:rPr>
            <w:rFonts w:eastAsia="宋体"/>
          </w:rPr>
          <w:t>CONNECTED state or RRC</w:t>
        </w:r>
        <w:r w:rsidR="000A2967">
          <w:rPr>
            <w:rFonts w:eastAsia="宋体"/>
          </w:rPr>
          <w:t>_</w:t>
        </w:r>
        <w:r>
          <w:rPr>
            <w:rFonts w:eastAsia="宋体"/>
          </w:rPr>
          <w:t xml:space="preserve"> INACTIVE state. The gNB moves the UE from RRC_CONNECTED state to RRC_INACTIVE state via </w:t>
        </w:r>
        <w:bookmarkStart w:id="45" w:name="_Hlk138768449"/>
        <w:r>
          <w:rPr>
            <w:i/>
            <w:iCs/>
            <w:lang w:eastAsia="zh-CN"/>
          </w:rPr>
          <w:t>RRCRelease</w:t>
        </w:r>
        <w:r>
          <w:rPr>
            <w:lang w:eastAsia="zh-CN"/>
          </w:rPr>
          <w:t xml:space="preserve"> message</w:t>
        </w:r>
        <w:bookmarkEnd w:id="45"/>
        <w:r>
          <w:rPr>
            <w:rFonts w:eastAsia="宋体"/>
          </w:rPr>
          <w:t>, and moves the UE from RRC_INACTIVE state to RRC_CONNECTED state via group notification or UE-specific paging.</w:t>
        </w:r>
      </w:ins>
    </w:p>
    <w:p w14:paraId="27635ED1" w14:textId="77777777" w:rsidR="0026297F" w:rsidRDefault="00B32FAC">
      <w:pPr>
        <w:rPr>
          <w:ins w:id="46" w:author="作者"/>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47" w:name="_Hlk120906713"/>
    </w:p>
    <w:p w14:paraId="33CC4D58" w14:textId="1C024427" w:rsidR="00612BAF" w:rsidRDefault="00B32FAC">
      <w:pPr>
        <w:rPr>
          <w:ins w:id="48" w:author="作者"/>
          <w:lang w:eastAsia="zh-CN"/>
        </w:rPr>
      </w:pPr>
      <w:commentRangeStart w:id="49"/>
      <w:commentRangeStart w:id="50"/>
      <w:commentRangeStart w:id="51"/>
      <w:commentRangeStart w:id="52"/>
      <w:ins w:id="53" w:author="作者">
        <w:r>
          <w:rPr>
            <w:lang w:eastAsia="zh-CN"/>
          </w:rPr>
          <w:t xml:space="preserve">If the gNB configures the UE to receive the MBS multicast session in RRC_INACTIVE state, the gNB </w:t>
        </w:r>
        <w:r w:rsidR="008B38A3">
          <w:rPr>
            <w:lang w:eastAsia="zh-CN"/>
          </w:rPr>
          <w:t xml:space="preserve">may </w:t>
        </w:r>
        <w:r>
          <w:rPr>
            <w:lang w:eastAsia="zh-CN"/>
          </w:rPr>
          <w:t xml:space="preserve">provide the PTM configuration via </w:t>
        </w:r>
        <w:r>
          <w:rPr>
            <w:i/>
            <w:iCs/>
            <w:lang w:eastAsia="zh-CN"/>
          </w:rPr>
          <w:t>RRCRelease</w:t>
        </w:r>
        <w:r>
          <w:rPr>
            <w:lang w:eastAsia="zh-CN"/>
          </w:rPr>
          <w:t xml:space="preserve"> message for the MBS multicast session. </w:t>
        </w:r>
      </w:ins>
    </w:p>
    <w:p w14:paraId="6FC071BC" w14:textId="58D9C9E6" w:rsidR="007A302C" w:rsidRDefault="00B32FAC">
      <w:pPr>
        <w:rPr>
          <w:ins w:id="54" w:author="作者"/>
          <w:lang w:eastAsia="zh-CN"/>
        </w:rPr>
      </w:pPr>
      <w:ins w:id="55" w:author="作者">
        <w:r>
          <w:t xml:space="preserve">The gNB </w:t>
        </w:r>
        <w:r>
          <w:rPr>
            <w:rFonts w:hint="eastAsia"/>
            <w:lang w:eastAsia="zh-CN"/>
          </w:rPr>
          <w:t>may</w:t>
        </w:r>
        <w:r>
          <w:t xml:space="preserve"> indicate</w:t>
        </w:r>
        <w:r w:rsidR="00612BAF">
          <w:t xml:space="preserve">, in </w:t>
        </w:r>
        <w:r w:rsidR="00612BAF">
          <w:rPr>
            <w:i/>
            <w:iCs/>
          </w:rPr>
          <w:t xml:space="preserve">RRCRelease </w:t>
        </w:r>
        <w:r w:rsidR="00612BAF">
          <w:t>message,</w:t>
        </w:r>
        <w:r w:rsidR="000D7DE5">
          <w:t xml:space="preserve"> </w:t>
        </w:r>
        <w:r>
          <w:t xml:space="preserve">which multicast service(s) can be </w:t>
        </w:r>
        <w:commentRangeStart w:id="56"/>
        <w:r w:rsidR="008B38A3">
          <w:t xml:space="preserve">continued to be </w:t>
        </w:r>
      </w:ins>
      <w:commentRangeEnd w:id="56"/>
      <w:r w:rsidR="00A74E0B">
        <w:rPr>
          <w:rStyle w:val="a6"/>
        </w:rPr>
        <w:commentReference w:id="56"/>
      </w:r>
      <w:ins w:id="58" w:author="作者">
        <w:r>
          <w:t xml:space="preserve">received in RRC_INACTIVE state. </w:t>
        </w:r>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w:t>
        </w:r>
        <w:r w:rsidR="008B38A3" w:rsidRPr="008B38A3">
          <w:t xml:space="preserve"> </w:t>
        </w:r>
        <w:r w:rsidR="008B38A3" w:rsidRPr="008B38A3">
          <w:rPr>
            <w:lang w:eastAsia="zh-CN"/>
          </w:rPr>
          <w:t>if indicated so by the network</w:t>
        </w:r>
        <w:r>
          <w:rPr>
            <w:lang w:eastAsia="zh-CN"/>
          </w:rPr>
          <w:t xml:space="preserv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r w:rsidR="002376A9">
          <w:rPr>
            <w:lang w:eastAsia="zh-CN"/>
          </w:rPr>
          <w:t>Multicast MCCH</w:t>
        </w:r>
        <w:r w:rsidR="002376A9" w:rsidRPr="00150F69">
          <w:rPr>
            <w:lang w:eastAsia="zh-CN"/>
          </w:rPr>
          <w:t xml:space="preserve"> </w:t>
        </w:r>
        <w:r w:rsidR="00150F69" w:rsidRPr="00150F69">
          <w:rPr>
            <w:lang w:eastAsia="zh-CN"/>
          </w:rPr>
          <w:t xml:space="preserve">can be </w:t>
        </w:r>
        <w:commentRangeStart w:id="59"/>
        <w:commentRangeStart w:id="60"/>
        <w:commentRangeStart w:id="61"/>
        <w:r w:rsidR="00150F69" w:rsidRPr="00150F69">
          <w:rPr>
            <w:lang w:eastAsia="zh-CN"/>
          </w:rPr>
          <w:t>optionally present</w:t>
        </w:r>
      </w:ins>
      <w:commentRangeEnd w:id="59"/>
      <w:r w:rsidR="00CB6696">
        <w:rPr>
          <w:rStyle w:val="a6"/>
        </w:rPr>
        <w:commentReference w:id="59"/>
      </w:r>
      <w:commentRangeEnd w:id="60"/>
      <w:r w:rsidR="000556C6">
        <w:rPr>
          <w:rStyle w:val="a6"/>
        </w:rPr>
        <w:commentReference w:id="60"/>
      </w:r>
      <w:commentRangeEnd w:id="61"/>
      <w:r w:rsidR="005F2DA7">
        <w:rPr>
          <w:rStyle w:val="a6"/>
        </w:rPr>
        <w:commentReference w:id="61"/>
      </w:r>
      <w:ins w:id="62" w:author="作者">
        <w:r w:rsidR="00150F69" w:rsidRPr="00150F69">
          <w:rPr>
            <w:lang w:eastAsia="zh-CN"/>
          </w:rPr>
          <w:t>.</w:t>
        </w:r>
        <w:r w:rsidR="001E57E0" w:rsidDel="001E57E0">
          <w:rPr>
            <w:rStyle w:val="a6"/>
          </w:rPr>
          <w:t xml:space="preserve"> </w:t>
        </w:r>
      </w:ins>
      <w:commentRangeEnd w:id="49"/>
      <w:r w:rsidR="00CB68FB">
        <w:rPr>
          <w:rStyle w:val="a6"/>
        </w:rPr>
        <w:commentReference w:id="49"/>
      </w:r>
      <w:commentRangeEnd w:id="50"/>
      <w:r w:rsidR="009E178A">
        <w:rPr>
          <w:rStyle w:val="a6"/>
        </w:rPr>
        <w:commentReference w:id="50"/>
      </w:r>
      <w:commentRangeEnd w:id="51"/>
      <w:r w:rsidR="00023C4F">
        <w:rPr>
          <w:rStyle w:val="a6"/>
        </w:rPr>
        <w:commentReference w:id="51"/>
      </w:r>
      <w:commentRangeEnd w:id="52"/>
      <w:r w:rsidR="004E3781">
        <w:rPr>
          <w:rStyle w:val="a6"/>
        </w:rPr>
        <w:commentReference w:id="52"/>
      </w:r>
    </w:p>
    <w:p w14:paraId="1F6566FC" w14:textId="7D0500B4" w:rsidR="004451F9" w:rsidRPr="008675A3" w:rsidRDefault="004451F9" w:rsidP="004451F9">
      <w:pPr>
        <w:rPr>
          <w:ins w:id="63" w:author="作者"/>
          <w:lang w:eastAsia="zh-CN"/>
        </w:rPr>
      </w:pPr>
      <w:commentRangeStart w:id="64"/>
      <w:commentRangeStart w:id="65"/>
      <w:commentRangeStart w:id="66"/>
      <w:commentRangeStart w:id="67"/>
      <w:commentRangeStart w:id="68"/>
      <w:commentRangeStart w:id="69"/>
      <w:commentRangeStart w:id="70"/>
      <w:commentRangeStart w:id="71"/>
      <w:commentRangeStart w:id="72"/>
      <w:ins w:id="73" w:author="作者">
        <w:r w:rsidRPr="004451F9">
          <w:rPr>
            <w:lang w:eastAsia="zh-CN"/>
          </w:rPr>
          <w:t xml:space="preserve"> </w:t>
        </w:r>
        <w:r w:rsidRPr="008675A3">
          <w:rPr>
            <w:lang w:eastAsia="zh-CN"/>
          </w:rPr>
          <w:t xml:space="preserve">After </w:t>
        </w:r>
        <w:bookmarkStart w:id="74" w:name="OLE_LINK5"/>
        <w:r w:rsidRPr="008675A3">
          <w:rPr>
            <w:lang w:eastAsia="zh-CN"/>
          </w:rPr>
          <w:t>transiti</w:t>
        </w:r>
        <w:r w:rsidR="00576A67">
          <w:rPr>
            <w:lang w:eastAsia="zh-CN"/>
          </w:rPr>
          <w:t>on</w:t>
        </w:r>
        <w:bookmarkEnd w:id="74"/>
        <w:r w:rsidR="00576A67">
          <w:rPr>
            <w:lang w:eastAsia="zh-CN"/>
          </w:rPr>
          <w:t>i</w:t>
        </w:r>
        <w:r w:rsidRPr="008675A3">
          <w:rPr>
            <w:lang w:eastAsia="zh-CN"/>
          </w:rPr>
          <w:t>ng to RRC_INACTIVE state:</w:t>
        </w:r>
      </w:ins>
    </w:p>
    <w:p w14:paraId="102CA013" w14:textId="4818F928" w:rsidR="004451F9" w:rsidRPr="008675A3" w:rsidRDefault="004451F9" w:rsidP="00901854">
      <w:pPr>
        <w:pStyle w:val="B1"/>
        <w:rPr>
          <w:ins w:id="75" w:author="作者"/>
          <w:lang w:eastAsia="zh-CN"/>
        </w:rPr>
      </w:pPr>
      <w:ins w:id="76"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w:t>
        </w:r>
        <w:r>
          <w:t>s</w:t>
        </w:r>
        <w:r w:rsidR="00576A67">
          <w:t>elect</w:t>
        </w:r>
        <w:r>
          <w:t xml:space="preserve">s in the same cell </w:t>
        </w:r>
        <w:r w:rsidR="00576A67">
          <w:t xml:space="preserve">in </w:t>
        </w:r>
        <w:r w:rsidRPr="007832A3">
          <w:t xml:space="preserve">which it received </w:t>
        </w:r>
        <w:r w:rsidRPr="008C73E4">
          <w:rPr>
            <w:i/>
            <w:iCs/>
          </w:rPr>
          <w:t>RRCRelease</w:t>
        </w:r>
        <w:r>
          <w:t xml:space="preserve"> message</w:t>
        </w:r>
        <w:r w:rsidRPr="008675A3">
          <w:rPr>
            <w:lang w:eastAsia="zh-CN"/>
          </w:rPr>
          <w:t xml:space="preserve">; and </w:t>
        </w:r>
      </w:ins>
    </w:p>
    <w:p w14:paraId="1B05BA2B" w14:textId="304BFB12" w:rsidR="004451F9" w:rsidRPr="008675A3" w:rsidRDefault="004451F9" w:rsidP="00901854">
      <w:pPr>
        <w:pStyle w:val="B1"/>
        <w:rPr>
          <w:ins w:id="77" w:author="作者"/>
          <w:lang w:eastAsia="zh-CN"/>
        </w:rPr>
      </w:pPr>
      <w:ins w:id="78"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r w:rsidR="00576A67">
          <w:rPr>
            <w:lang w:eastAsia="zh-CN"/>
          </w:rPr>
          <w:t xml:space="preserve">to </w:t>
        </w:r>
        <w:r w:rsidRPr="008675A3">
          <w:rPr>
            <w:lang w:eastAsia="zh-CN"/>
          </w:rPr>
          <w:t xml:space="preserve">stop monitoring PDCCH addressed by G-RNTI for </w:t>
        </w:r>
        <w:r w:rsidR="00576A67">
          <w:rPr>
            <w:lang w:eastAsia="zh-CN"/>
          </w:rPr>
          <w:t>at least one</w:t>
        </w:r>
        <w:r w:rsidRPr="008675A3">
          <w:rPr>
            <w:lang w:eastAsia="zh-CN"/>
          </w:rPr>
          <w:t xml:space="preserve"> multicast service; and</w:t>
        </w:r>
      </w:ins>
    </w:p>
    <w:p w14:paraId="45C3BF1D" w14:textId="06029260" w:rsidR="004451F9" w:rsidRPr="008675A3" w:rsidRDefault="004451F9" w:rsidP="00901854">
      <w:pPr>
        <w:pStyle w:val="B1"/>
        <w:rPr>
          <w:ins w:id="79" w:author="作者"/>
          <w:lang w:eastAsia="zh-CN"/>
        </w:rPr>
      </w:pPr>
      <w:ins w:id="80"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t>configuration</w:t>
        </w:r>
        <w:r w:rsidRPr="008675A3">
          <w:rPr>
            <w:lang w:eastAsia="zh-CN"/>
          </w:rPr>
          <w:t xml:space="preserve"> for the multicast service is delivered to the UE in </w:t>
        </w:r>
        <w:proofErr w:type="spellStart"/>
        <w:r w:rsidRPr="00576A67">
          <w:rPr>
            <w:i/>
            <w:iCs/>
            <w:lang w:eastAsia="zh-CN"/>
          </w:rPr>
          <w:t>RRC</w:t>
        </w:r>
        <w:r w:rsidR="00576A67" w:rsidRPr="00576A67">
          <w:rPr>
            <w:i/>
            <w:iCs/>
            <w:lang w:eastAsia="zh-CN"/>
          </w:rPr>
          <w:t>R</w:t>
        </w:r>
        <w:r w:rsidRPr="00576A67">
          <w:rPr>
            <w:i/>
            <w:iCs/>
            <w:lang w:eastAsia="zh-CN"/>
          </w:rPr>
          <w:t>elease</w:t>
        </w:r>
        <w:proofErr w:type="spellEnd"/>
        <w:r w:rsidRPr="008675A3">
          <w:rPr>
            <w:lang w:eastAsia="zh-CN"/>
          </w:rPr>
          <w:t xml:space="preserve"> message</w:t>
        </w:r>
        <w:commentRangeStart w:id="81"/>
        <w:r w:rsidR="00576A67">
          <w:rPr>
            <w:lang w:eastAsia="zh-CN"/>
          </w:rPr>
          <w:t>.</w:t>
        </w:r>
      </w:ins>
      <w:commentRangeEnd w:id="81"/>
      <w:r w:rsidR="00453CC9">
        <w:rPr>
          <w:rStyle w:val="a6"/>
        </w:rPr>
        <w:commentReference w:id="81"/>
      </w:r>
    </w:p>
    <w:p w14:paraId="01879DEC" w14:textId="7080771B" w:rsidR="004451F9" w:rsidRPr="008675A3" w:rsidRDefault="00576A67" w:rsidP="004451F9">
      <w:pPr>
        <w:rPr>
          <w:ins w:id="82" w:author="作者"/>
          <w:lang w:eastAsia="zh-CN"/>
        </w:rPr>
      </w:pPr>
      <w:commentRangeStart w:id="83"/>
      <w:ins w:id="84" w:author="作者">
        <w:r>
          <w:rPr>
            <w:lang w:eastAsia="zh-CN"/>
          </w:rPr>
          <w:t>T</w:t>
        </w:r>
        <w:r w:rsidR="004451F9" w:rsidRPr="008675A3">
          <w:rPr>
            <w:lang w:eastAsia="zh-CN"/>
          </w:rPr>
          <w:t>he</w:t>
        </w:r>
      </w:ins>
      <w:commentRangeEnd w:id="83"/>
      <w:r w:rsidR="00453CC9">
        <w:rPr>
          <w:rStyle w:val="a6"/>
        </w:rPr>
        <w:commentReference w:id="83"/>
      </w:r>
      <w:ins w:id="85" w:author="作者">
        <w:r w:rsidR="004451F9" w:rsidRPr="008675A3">
          <w:rPr>
            <w:lang w:eastAsia="zh-CN"/>
          </w:rPr>
          <w:t xml:space="preserve"> UE does not perform MCCH information acquisition immediately, but starts to monitor </w:t>
        </w:r>
        <w:r>
          <w:rPr>
            <w:lang w:eastAsia="zh-CN"/>
          </w:rPr>
          <w:t xml:space="preserve">for </w:t>
        </w:r>
        <w:r w:rsidR="004451F9">
          <w:rPr>
            <w:lang w:eastAsia="zh-CN"/>
          </w:rPr>
          <w:t>multica</w:t>
        </w:r>
        <w:r w:rsidR="002B769D">
          <w:rPr>
            <w:lang w:eastAsia="zh-CN"/>
          </w:rPr>
          <w:t>s</w:t>
        </w:r>
        <w:r w:rsidR="004451F9">
          <w:rPr>
            <w:lang w:eastAsia="zh-CN"/>
          </w:rPr>
          <w:t xml:space="preserve">t MCCH </w:t>
        </w:r>
        <w:r w:rsidR="004451F9" w:rsidRPr="008675A3">
          <w:rPr>
            <w:lang w:eastAsia="zh-CN"/>
          </w:rPr>
          <w:t>change notification</w:t>
        </w:r>
      </w:ins>
      <w:ins w:id="86" w:author="Post124-CMCC" w:date="2023-11-24T16:17:00Z">
        <w:r w:rsidR="00BE64B6">
          <w:rPr>
            <w:lang w:eastAsia="zh-CN"/>
          </w:rPr>
          <w:t xml:space="preserve">, </w:t>
        </w:r>
      </w:ins>
      <w:commentRangeEnd w:id="64"/>
      <w:r w:rsidR="00CC3E9F">
        <w:rPr>
          <w:rStyle w:val="a6"/>
        </w:rPr>
        <w:commentReference w:id="64"/>
      </w:r>
      <w:commentRangeEnd w:id="65"/>
      <w:r w:rsidR="00E75820">
        <w:rPr>
          <w:rStyle w:val="a6"/>
        </w:rPr>
        <w:commentReference w:id="65"/>
      </w:r>
      <w:commentRangeEnd w:id="66"/>
      <w:r w:rsidR="00B95C9A">
        <w:rPr>
          <w:rStyle w:val="a6"/>
        </w:rPr>
        <w:commentReference w:id="66"/>
      </w:r>
      <w:commentRangeEnd w:id="67"/>
      <w:r w:rsidR="001E05FE">
        <w:rPr>
          <w:rStyle w:val="a6"/>
        </w:rPr>
        <w:commentReference w:id="67"/>
      </w:r>
      <w:commentRangeEnd w:id="68"/>
      <w:r w:rsidR="005F2DA7">
        <w:rPr>
          <w:rStyle w:val="a6"/>
        </w:rPr>
        <w:commentReference w:id="68"/>
      </w:r>
      <w:ins w:id="87" w:author="Post124-CMCC" w:date="2023-11-24T16:17:00Z">
        <w:r w:rsidR="00BE64B6">
          <w:rPr>
            <w:lang w:eastAsia="zh-CN"/>
          </w:rPr>
          <w:t xml:space="preserve">MRBs received in RRC_CONNECTED state can be kept </w:t>
        </w:r>
        <w:commentRangeStart w:id="88"/>
        <w:commentRangeStart w:id="89"/>
        <w:commentRangeStart w:id="90"/>
        <w:r w:rsidR="00BE64B6">
          <w:rPr>
            <w:lang w:eastAsia="zh-CN"/>
          </w:rPr>
          <w:t xml:space="preserve">receiving </w:t>
        </w:r>
      </w:ins>
      <w:commentRangeEnd w:id="88"/>
      <w:r w:rsidR="00B95C9A">
        <w:rPr>
          <w:rStyle w:val="a6"/>
        </w:rPr>
        <w:commentReference w:id="88"/>
      </w:r>
      <w:commentRangeEnd w:id="89"/>
      <w:r w:rsidR="001E05FE">
        <w:rPr>
          <w:rStyle w:val="a6"/>
        </w:rPr>
        <w:commentReference w:id="89"/>
      </w:r>
      <w:commentRangeEnd w:id="90"/>
      <w:r w:rsidR="005F2DA7">
        <w:rPr>
          <w:rStyle w:val="a6"/>
        </w:rPr>
        <w:commentReference w:id="90"/>
      </w:r>
      <w:ins w:id="91" w:author="Post124-CMCC" w:date="2023-11-24T16:17:00Z">
        <w:r w:rsidR="00BE64B6">
          <w:rPr>
            <w:lang w:eastAsia="zh-CN"/>
          </w:rPr>
          <w:t>in RRC_INACTIVE state by the UE with the same LCIDs</w:t>
        </w:r>
      </w:ins>
      <w:ins w:id="92" w:author="作者">
        <w:r w:rsidR="004451F9">
          <w:rPr>
            <w:lang w:eastAsia="zh-CN"/>
          </w:rPr>
          <w:t>.</w:t>
        </w:r>
      </w:ins>
      <w:commentRangeEnd w:id="69"/>
      <w:r w:rsidR="009E6A99">
        <w:rPr>
          <w:rStyle w:val="a6"/>
        </w:rPr>
        <w:commentReference w:id="69"/>
      </w:r>
      <w:commentRangeEnd w:id="70"/>
      <w:r w:rsidR="00B63555">
        <w:rPr>
          <w:rStyle w:val="a6"/>
        </w:rPr>
        <w:commentReference w:id="70"/>
      </w:r>
      <w:commentRangeEnd w:id="71"/>
      <w:r w:rsidR="00453CC9">
        <w:rPr>
          <w:rStyle w:val="a6"/>
        </w:rPr>
        <w:commentReference w:id="71"/>
      </w:r>
      <w:commentRangeEnd w:id="72"/>
      <w:r w:rsidR="00515D3D">
        <w:rPr>
          <w:rStyle w:val="a6"/>
        </w:rPr>
        <w:commentReference w:id="72"/>
      </w:r>
    </w:p>
    <w:bookmarkEnd w:id="47"/>
    <w:p w14:paraId="2FD1AB67" w14:textId="1DFD3B00" w:rsidR="0026297F" w:rsidRDefault="00B32FAC">
      <w:pPr>
        <w:rPr>
          <w:ins w:id="93" w:author="作者"/>
          <w:lang w:eastAsia="zh-CN"/>
        </w:rPr>
      </w:pPr>
      <w:ins w:id="94" w:author="作者">
        <w:r>
          <w:rPr>
            <w:lang w:eastAsia="zh-CN"/>
          </w:rPr>
          <w:t>A notification mechanism is used to announce the change of the multicast MCCH contents due to multicast session modification or session deactivation</w:t>
        </w:r>
        <w:r w:rsidR="00B97431">
          <w:rPr>
            <w:lang w:eastAsia="zh-CN"/>
          </w:rPr>
          <w:t xml:space="preserve"> </w:t>
        </w:r>
        <w:commentRangeStart w:id="95"/>
        <w:commentRangeStart w:id="96"/>
        <w:r w:rsidR="00B97431">
          <w:rPr>
            <w:lang w:eastAsia="zh-CN"/>
          </w:rPr>
          <w:t xml:space="preserve">and </w:t>
        </w:r>
      </w:ins>
      <w:commentRangeEnd w:id="95"/>
      <w:r w:rsidR="008658A2">
        <w:rPr>
          <w:rStyle w:val="a6"/>
        </w:rPr>
        <w:commentReference w:id="95"/>
      </w:r>
      <w:commentRangeEnd w:id="96"/>
      <w:r w:rsidR="002E33A2">
        <w:rPr>
          <w:rStyle w:val="a6"/>
        </w:rPr>
        <w:commentReference w:id="96"/>
      </w:r>
      <w:ins w:id="97" w:author="作者">
        <w:r w:rsidR="00B97431">
          <w:rPr>
            <w:lang w:eastAsia="zh-CN"/>
          </w:rPr>
          <w:t xml:space="preserve">due to </w:t>
        </w:r>
        <w:r w:rsidR="00B97431" w:rsidRPr="00CF58E9">
          <w:rPr>
            <w:lang w:eastAsia="zh-CN"/>
          </w:rPr>
          <w:t>neighbouring cell information modification</w:t>
        </w:r>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r w:rsidR="00453957" w:rsidRPr="00453957">
          <w:rPr>
            <w:i/>
            <w:iCs/>
            <w:lang w:eastAsia="zh-CN"/>
          </w:rPr>
          <w:t>RRCRelease</w:t>
        </w:r>
        <w:r w:rsidR="00453957">
          <w:rPr>
            <w:lang w:eastAsia="zh-CN"/>
          </w:rPr>
          <w:t xml:space="preserve"> </w:t>
        </w:r>
        <w:r w:rsidR="000D7DE5">
          <w:rPr>
            <w:lang w:eastAsia="zh-CN"/>
          </w:rPr>
          <w:t>message</w:t>
        </w:r>
        <w:r>
          <w:rPr>
            <w:lang w:eastAsia="zh-CN"/>
          </w:rPr>
          <w:t>.</w:t>
        </w:r>
        <w:r>
          <w:t xml:space="preserve"> </w:t>
        </w:r>
      </w:ins>
    </w:p>
    <w:p w14:paraId="29759770" w14:textId="45C44434" w:rsidR="0064515B" w:rsidRDefault="00B32FAC" w:rsidP="006163BB">
      <w:pPr>
        <w:rPr>
          <w:ins w:id="98" w:author="作者"/>
          <w:rFonts w:eastAsia="宋体"/>
        </w:rPr>
      </w:pPr>
      <w:r w:rsidRPr="006163BB">
        <w:rPr>
          <w:lang w:eastAsia="zh-CN"/>
        </w:rPr>
        <w:lastRenderedPageBreak/>
        <w:t>When</w:t>
      </w:r>
      <w:r>
        <w:rPr>
          <w:rFonts w:eastAsia="宋体"/>
        </w:rPr>
        <w:t xml:space="preserve"> there is temporarily no data to be sent to the UEs for a multicast session </w:t>
      </w:r>
      <w:bookmarkStart w:id="99" w:name="_Hlk112859072"/>
      <w:r>
        <w:rPr>
          <w:rFonts w:eastAsia="宋体"/>
        </w:rPr>
        <w:t>that is active</w:t>
      </w:r>
      <w:bookmarkEnd w:id="99"/>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100" w:author="作者">
        <w:r>
          <w:rPr>
            <w:rFonts w:eastAsia="宋体"/>
          </w:rPr>
          <w:t xml:space="preserve">in RRC_CONNECTED state </w:t>
        </w:r>
      </w:ins>
      <w:r>
        <w:rPr>
          <w:rFonts w:eastAsia="宋体"/>
        </w:rPr>
        <w:t xml:space="preserve">to RRC_IDLE or RRC_INACTIVE state. </w:t>
      </w:r>
      <w:ins w:id="101" w:author="作者">
        <w:r>
          <w:rPr>
            <w:rFonts w:eastAsia="宋体"/>
          </w:rPr>
          <w:t xml:space="preserve">For UEs receiving data of MBS multicast session in RRC_INACTIVE state, the gNB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宋体"/>
          </w:rPr>
          <w:t xml:space="preserve"> </w:t>
        </w:r>
        <w:r w:rsidR="003B50F4">
          <w:rPr>
            <w:noProof/>
          </w:rPr>
          <w:t>PDCCH</w:t>
        </w:r>
        <w:r w:rsidR="00B06DD4">
          <w:rPr>
            <w:noProof/>
          </w:rPr>
          <w:t xml:space="preserve"> </w:t>
        </w:r>
        <w:r w:rsidR="003B50F4">
          <w:rPr>
            <w:rFonts w:eastAsia="宋体"/>
          </w:rPr>
          <w:t xml:space="preserve">addressed by </w:t>
        </w:r>
        <w:r w:rsidR="00CB0910">
          <w:rPr>
            <w:rFonts w:eastAsia="宋体"/>
          </w:rPr>
          <w:t xml:space="preserve">corresponding </w:t>
        </w:r>
        <w:r w:rsidR="003B50F4">
          <w:rPr>
            <w:rFonts w:eastAsia="宋体"/>
          </w:rPr>
          <w:t>G-RNTI</w:t>
        </w:r>
        <w:r w:rsidR="008C73E4">
          <w:rPr>
            <w:rFonts w:eastAsia="宋体"/>
          </w:rPr>
          <w:t xml:space="preserve"> </w:t>
        </w:r>
        <w:r>
          <w:rPr>
            <w:rFonts w:eastAsia="宋体"/>
          </w:rPr>
          <w:t>via</w:t>
        </w:r>
        <w:commentRangeStart w:id="102"/>
        <w:commentRangeStart w:id="103"/>
        <w:commentRangeStart w:id="104"/>
        <w:commentRangeStart w:id="105"/>
        <w:r>
          <w:rPr>
            <w:rFonts w:eastAsia="宋体"/>
          </w:rPr>
          <w:t xml:space="preserve"> </w:t>
        </w:r>
        <w:proofErr w:type="spellStart"/>
        <w:r w:rsidR="001C0D10" w:rsidRPr="001C0D10">
          <w:rPr>
            <w:rFonts w:eastAsia="宋体"/>
            <w:i/>
            <w:iCs/>
          </w:rPr>
          <w:t>RRCRelease</w:t>
        </w:r>
        <w:proofErr w:type="spellEnd"/>
        <w:r w:rsidR="001C0D10" w:rsidRPr="001C0D10">
          <w:rPr>
            <w:rFonts w:eastAsia="宋体"/>
            <w:i/>
            <w:iCs/>
          </w:rPr>
          <w:t xml:space="preserve"> message</w:t>
        </w:r>
        <w:r w:rsidR="001C0D10">
          <w:rPr>
            <w:rFonts w:eastAsia="宋体"/>
          </w:rPr>
          <w:t xml:space="preserve"> or</w:t>
        </w:r>
      </w:ins>
      <w:commentRangeEnd w:id="102"/>
      <w:r w:rsidR="00203502">
        <w:rPr>
          <w:rStyle w:val="a6"/>
        </w:rPr>
        <w:commentReference w:id="102"/>
      </w:r>
      <w:commentRangeEnd w:id="103"/>
      <w:r w:rsidR="00685DA3">
        <w:rPr>
          <w:rStyle w:val="a6"/>
        </w:rPr>
        <w:commentReference w:id="103"/>
      </w:r>
      <w:commentRangeEnd w:id="104"/>
      <w:r w:rsidR="00515D3D">
        <w:rPr>
          <w:rStyle w:val="a6"/>
        </w:rPr>
        <w:commentReference w:id="104"/>
      </w:r>
      <w:commentRangeEnd w:id="105"/>
      <w:r w:rsidR="009F6B9C">
        <w:rPr>
          <w:rStyle w:val="a6"/>
        </w:rPr>
        <w:commentReference w:id="105"/>
      </w:r>
      <w:ins w:id="107" w:author="作者">
        <w:r w:rsidR="001C0D10">
          <w:rPr>
            <w:rFonts w:eastAsia="宋体"/>
          </w:rPr>
          <w:t xml:space="preserve"> </w:t>
        </w:r>
        <w:r>
          <w:rPr>
            <w:rFonts w:eastAsia="宋体"/>
          </w:rPr>
          <w:t>multicast MCCH</w:t>
        </w:r>
        <w:r w:rsidR="00CB0910" w:rsidRPr="00CB0910">
          <w:rPr>
            <w:rFonts w:eastAsia="宋体"/>
          </w:rPr>
          <w:t xml:space="preserve"> </w:t>
        </w:r>
        <w:r w:rsidR="00CB0910">
          <w:rPr>
            <w:rFonts w:eastAsia="宋体"/>
          </w:rPr>
          <w:t xml:space="preserve">when there is temporarily no data to be sent or </w:t>
        </w:r>
        <w:r w:rsidR="00576A67">
          <w:rPr>
            <w:rFonts w:eastAsia="宋体"/>
          </w:rPr>
          <w:t xml:space="preserve">when the </w:t>
        </w:r>
        <w:r w:rsidR="00CB0910">
          <w:rPr>
            <w:rFonts w:eastAsia="宋体"/>
          </w:rPr>
          <w:t xml:space="preserve">session </w:t>
        </w:r>
        <w:r w:rsidR="00576A67">
          <w:rPr>
            <w:rFonts w:eastAsia="宋体"/>
          </w:rPr>
          <w:t xml:space="preserve">is </w:t>
        </w:r>
        <w:r w:rsidR="00CB0910">
          <w:rPr>
            <w:rFonts w:eastAsia="宋体"/>
          </w:rPr>
          <w:t>deactivat</w:t>
        </w:r>
        <w:r w:rsidR="00576A67">
          <w:rPr>
            <w:rFonts w:eastAsia="宋体"/>
          </w:rPr>
          <w:t>ed</w:t>
        </w:r>
        <w:commentRangeStart w:id="108"/>
        <w:r>
          <w:rPr>
            <w:rFonts w:eastAsia="宋体"/>
          </w:rPr>
          <w:t>.</w:t>
        </w:r>
      </w:ins>
      <w:commentRangeEnd w:id="108"/>
      <w:r w:rsidR="00096CEB">
        <w:rPr>
          <w:rStyle w:val="a6"/>
        </w:rPr>
        <w:commentReference w:id="108"/>
      </w:r>
      <w:ins w:id="109" w:author="作者">
        <w:r>
          <w:rPr>
            <w:rFonts w:eastAsia="宋体"/>
          </w:rPr>
          <w:t xml:space="preserve"> </w:t>
        </w:r>
      </w:ins>
      <w:r>
        <w:rPr>
          <w:rFonts w:eastAsia="宋体"/>
        </w:rPr>
        <w:t xml:space="preserve">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gNBs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w:t>
      </w:r>
      <w:commentRangeStart w:id="110"/>
      <w:commentRangeStart w:id="111"/>
      <w:commentRangeStart w:id="112"/>
      <w:r>
        <w:rPr>
          <w:rFonts w:eastAsia="宋体"/>
        </w:rPr>
        <w:t xml:space="preserve"> </w:t>
      </w:r>
      <w:ins w:id="113" w:author="作者">
        <w:r w:rsidR="00C338CA">
          <w:rPr>
            <w:rFonts w:eastAsia="宋体"/>
          </w:rPr>
          <w:t>If t</w:t>
        </w:r>
        <w:r w:rsidR="00B6318F">
          <w:rPr>
            <w:rFonts w:eastAsia="宋体"/>
          </w:rPr>
          <w:t xml:space="preserve">he UE receiving data of MBS multicast session in RRC_INACTIVE state </w:t>
        </w:r>
        <w:r w:rsidR="00C338CA">
          <w:rPr>
            <w:rFonts w:eastAsia="宋体"/>
          </w:rPr>
          <w:t xml:space="preserve">in a cell </w:t>
        </w:r>
        <w:r w:rsidR="00576A67">
          <w:rPr>
            <w:rFonts w:eastAsia="宋体"/>
          </w:rPr>
          <w:t xml:space="preserve">is </w:t>
        </w:r>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r w:rsidR="00C338CA">
          <w:rPr>
            <w:rFonts w:eastAsia="宋体"/>
          </w:rPr>
          <w:t xml:space="preserve"> </w:t>
        </w:r>
        <w:r w:rsidR="00B6318F">
          <w:rPr>
            <w:rFonts w:eastAsia="宋体"/>
          </w:rPr>
          <w:t xml:space="preserve">does not monitor PDCCH addressed by </w:t>
        </w:r>
        <w:commentRangeStart w:id="114"/>
        <w:r w:rsidR="00B6318F">
          <w:rPr>
            <w:rFonts w:eastAsia="宋体"/>
          </w:rPr>
          <w:t>multicast-</w:t>
        </w:r>
        <w:r w:rsidR="00B6318F" w:rsidRPr="008C73E4">
          <w:rPr>
            <w:rFonts w:eastAsia="宋体"/>
          </w:rPr>
          <w:t>MCCH-RNTI</w:t>
        </w:r>
        <w:r w:rsidR="00C338CA">
          <w:rPr>
            <w:rFonts w:eastAsia="宋体"/>
          </w:rPr>
          <w:t xml:space="preserve"> </w:t>
        </w:r>
      </w:ins>
      <w:commentRangeEnd w:id="114"/>
      <w:r w:rsidR="00CB6696">
        <w:rPr>
          <w:rStyle w:val="a6"/>
        </w:rPr>
        <w:commentReference w:id="114"/>
      </w:r>
      <w:ins w:id="115" w:author="作者">
        <w:r w:rsidR="00B6318F">
          <w:rPr>
            <w:noProof/>
          </w:rPr>
          <w:t xml:space="preserve">until the group notification is </w:t>
        </w:r>
        <w:commentRangeStart w:id="116"/>
        <w:r w:rsidR="00B6318F">
          <w:rPr>
            <w:noProof/>
          </w:rPr>
          <w:t>received.</w:t>
        </w:r>
      </w:ins>
      <w:commentRangeEnd w:id="110"/>
      <w:r w:rsidR="00AA3C28">
        <w:rPr>
          <w:rStyle w:val="a6"/>
        </w:rPr>
        <w:commentReference w:id="110"/>
      </w:r>
      <w:commentRangeEnd w:id="111"/>
      <w:r w:rsidR="00515D3D">
        <w:rPr>
          <w:rStyle w:val="a6"/>
        </w:rPr>
        <w:commentReference w:id="111"/>
      </w:r>
      <w:commentRangeEnd w:id="112"/>
      <w:r w:rsidR="009F6B9C">
        <w:rPr>
          <w:rStyle w:val="a6"/>
        </w:rPr>
        <w:commentReference w:id="112"/>
      </w:r>
      <w:ins w:id="117" w:author="作者">
        <w:r w:rsidR="00576A67">
          <w:rPr>
            <w:noProof/>
          </w:rPr>
          <w:t xml:space="preserve"> </w:t>
        </w:r>
      </w:ins>
      <w:commentRangeEnd w:id="116"/>
      <w:r w:rsidR="008658A2">
        <w:rPr>
          <w:rStyle w:val="a6"/>
        </w:rPr>
        <w:commentReference w:id="116"/>
      </w:r>
      <w:r w:rsidRPr="006163BB">
        <w:rPr>
          <w:rFonts w:eastAsia="宋体"/>
        </w:rPr>
        <w:t>Upon</w:t>
      </w:r>
      <w:r>
        <w:rPr>
          <w:rFonts w:eastAsia="宋体"/>
        </w:rPr>
        <w:t xml:space="preserve"> reception of the group notification, the UEs reconnect to the network or resume the connection and transition to RRC_CONNECTED state</w:t>
      </w:r>
      <w:ins w:id="118" w:author="作者">
        <w:r>
          <w:rPr>
            <w:rFonts w:eastAsia="宋体"/>
          </w:rPr>
          <w:t xml:space="preserve"> from either RRC_IDLE state or RRC_INACTIVE state. Upon reception of the group notification </w:t>
        </w:r>
        <w:commentRangeStart w:id="119"/>
        <w:commentRangeStart w:id="120"/>
        <w:r>
          <w:rPr>
            <w:rFonts w:eastAsia="宋体"/>
          </w:rPr>
          <w:t xml:space="preserve">with TMGI-specific indication(s) </w:t>
        </w:r>
        <w:r w:rsidR="00847B8B">
          <w:rPr>
            <w:rFonts w:eastAsia="宋体"/>
          </w:rPr>
          <w:t>for</w:t>
        </w:r>
        <w:r>
          <w:rPr>
            <w:rFonts w:eastAsia="宋体"/>
          </w:rPr>
          <w:t xml:space="preserve"> </w:t>
        </w:r>
        <w:r w:rsidR="00847B8B">
          <w:rPr>
            <w:rFonts w:eastAsia="宋体"/>
          </w:rPr>
          <w:t xml:space="preserve">multicast reception in </w:t>
        </w:r>
        <w:r>
          <w:rPr>
            <w:rFonts w:eastAsia="宋体"/>
          </w:rPr>
          <w:t>RRC_INACTIVE</w:t>
        </w:r>
        <w:r w:rsidR="008777F3">
          <w:rPr>
            <w:rFonts w:eastAsia="宋体"/>
          </w:rPr>
          <w:t xml:space="preserve"> </w:t>
        </w:r>
        <w:r w:rsidR="00847B8B">
          <w:rPr>
            <w:rFonts w:eastAsia="宋体"/>
          </w:rPr>
          <w:t>state</w:t>
        </w:r>
      </w:ins>
      <w:commentRangeEnd w:id="119"/>
      <w:r w:rsidR="009619CB">
        <w:rPr>
          <w:rStyle w:val="a6"/>
        </w:rPr>
        <w:commentReference w:id="119"/>
      </w:r>
      <w:commentRangeEnd w:id="120"/>
      <w:r w:rsidR="00BC0400">
        <w:rPr>
          <w:rStyle w:val="a6"/>
        </w:rPr>
        <w:commentReference w:id="120"/>
      </w:r>
      <w:ins w:id="121" w:author="作者">
        <w:r>
          <w:rPr>
            <w:rFonts w:eastAsia="宋体"/>
          </w:rPr>
          <w:t xml:space="preserve">, the UE </w:t>
        </w:r>
        <w:commentRangeStart w:id="122"/>
        <w:commentRangeStart w:id="123"/>
        <w:r>
          <w:rPr>
            <w:rFonts w:eastAsia="宋体"/>
          </w:rPr>
          <w:t xml:space="preserve">stays </w:t>
        </w:r>
      </w:ins>
      <w:commentRangeEnd w:id="122"/>
      <w:r w:rsidR="00806A2C">
        <w:rPr>
          <w:rStyle w:val="a6"/>
        </w:rPr>
        <w:commentReference w:id="122"/>
      </w:r>
      <w:commentRangeEnd w:id="123"/>
      <w:r w:rsidR="00BC0400">
        <w:rPr>
          <w:rStyle w:val="a6"/>
        </w:rPr>
        <w:commentReference w:id="123"/>
      </w:r>
      <w:ins w:id="124" w:author="作者">
        <w:r>
          <w:rPr>
            <w:rFonts w:eastAsia="宋体"/>
          </w:rPr>
          <w:t xml:space="preserve">in RRC_INACTIVE state and </w:t>
        </w:r>
        <w:commentRangeStart w:id="125"/>
        <w:r w:rsidR="006163BB">
          <w:rPr>
            <w:rFonts w:eastAsia="宋体"/>
          </w:rPr>
          <w:t xml:space="preserve">behaves </w:t>
        </w:r>
      </w:ins>
      <w:commentRangeEnd w:id="125"/>
      <w:r w:rsidR="00B5439E">
        <w:rPr>
          <w:rStyle w:val="a6"/>
        </w:rPr>
        <w:commentReference w:id="125"/>
      </w:r>
      <w:ins w:id="126" w:author="作者">
        <w:r w:rsidR="006163BB">
          <w:rPr>
            <w:rFonts w:eastAsia="宋体"/>
          </w:rPr>
          <w:t>as specified in TS 38.331 [12</w:t>
        </w:r>
        <w:proofErr w:type="gramStart"/>
        <w:r w:rsidR="006163BB">
          <w:rPr>
            <w:rFonts w:eastAsia="宋体"/>
          </w:rPr>
          <w:t xml:space="preserve">] </w:t>
        </w:r>
        <w:r>
          <w:rPr>
            <w:rFonts w:eastAsia="宋体"/>
          </w:rPr>
          <w:t>.</w:t>
        </w:r>
        <w:proofErr w:type="gramEnd"/>
        <w:r>
          <w:rPr>
            <w:rFonts w:eastAsia="宋体"/>
          </w:rPr>
          <w:t xml:space="preserve"> </w:t>
        </w:r>
      </w:ins>
    </w:p>
    <w:p w14:paraId="3970A42B" w14:textId="3E2CED4E"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127" w:author="作者">
        <w:r>
          <w:rPr>
            <w:lang w:eastAsia="zh-CN"/>
          </w:rPr>
          <w:t xml:space="preserve">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128" w:author="作者"/>
          <w:lang w:eastAsia="zh-CN"/>
        </w:rPr>
      </w:pPr>
      <w:bookmarkStart w:id="129" w:name="_Toc115390173"/>
      <w:bookmarkStart w:id="130" w:name="_Hlk118131754"/>
      <w:ins w:id="131" w:author="作者">
        <w:r>
          <w:rPr>
            <w:lang w:eastAsia="zh-CN"/>
          </w:rPr>
          <w:t>16.10.5.3.X</w:t>
        </w:r>
        <w:r>
          <w:rPr>
            <w:lang w:eastAsia="zh-CN"/>
          </w:rPr>
          <w:tab/>
        </w:r>
        <w:bookmarkStart w:id="132" w:name="_Hlk138799121"/>
        <w:r>
          <w:rPr>
            <w:lang w:eastAsia="zh-CN"/>
          </w:rPr>
          <w:t>Service Continuity in RRC_INACTIVE</w:t>
        </w:r>
        <w:bookmarkEnd w:id="132"/>
      </w:ins>
    </w:p>
    <w:p w14:paraId="0412FF8D" w14:textId="43FB4699" w:rsidR="0026297F" w:rsidRDefault="00B32FAC">
      <w:pPr>
        <w:rPr>
          <w:ins w:id="133" w:author="作者"/>
        </w:rPr>
      </w:pPr>
      <w:ins w:id="134" w:author="作者">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宋体"/>
          </w:rPr>
          <w:t xml:space="preserve"> </w:t>
        </w:r>
        <w:r w:rsidR="005A33D4">
          <w:rPr>
            <w:noProof/>
          </w:rPr>
          <w:t xml:space="preserve">PDCCH </w:t>
        </w:r>
        <w:r w:rsidR="005A33D4">
          <w:rPr>
            <w:rFonts w:eastAsia="宋体"/>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135" w:author="作者"/>
          <w:rFonts w:eastAsia="Times New Roman"/>
          <w:lang w:eastAsia="ja-JP"/>
        </w:rPr>
      </w:pPr>
      <w:ins w:id="136" w:author="作者">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r w:rsidR="00F33DCE" w:rsidRPr="00F33DCE">
          <w:rPr>
            <w:rFonts w:eastAsia="Times New Roman"/>
            <w:i/>
            <w:iCs/>
            <w:lang w:eastAsia="ja-JP"/>
          </w:rPr>
          <w:t>SIBx</w:t>
        </w:r>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05814DF" w:rsidR="0026297F" w:rsidRDefault="00150F69">
      <w:pPr>
        <w:overflowPunct w:val="0"/>
        <w:autoSpaceDE w:val="0"/>
        <w:autoSpaceDN w:val="0"/>
        <w:adjustRightInd w:val="0"/>
        <w:textAlignment w:val="baseline"/>
        <w:rPr>
          <w:ins w:id="137" w:author="作者"/>
          <w:lang w:eastAsia="zh-CN"/>
        </w:rPr>
      </w:pPr>
      <w:commentRangeStart w:id="138"/>
      <w:commentRangeStart w:id="139"/>
      <w:commentRangeStart w:id="140"/>
      <w:ins w:id="141" w:author="作者">
        <w:r>
          <w:rPr>
            <w:lang w:eastAsia="zh-CN"/>
          </w:rPr>
          <w:t>The gNB</w:t>
        </w:r>
      </w:ins>
      <w:commentRangeEnd w:id="138"/>
      <w:r w:rsidR="00B95C9A">
        <w:rPr>
          <w:rStyle w:val="a6"/>
        </w:rPr>
        <w:commentReference w:id="138"/>
      </w:r>
      <w:commentRangeEnd w:id="139"/>
      <w:r w:rsidR="00EB0B52">
        <w:rPr>
          <w:rStyle w:val="a6"/>
        </w:rPr>
        <w:commentReference w:id="139"/>
      </w:r>
      <w:commentRangeEnd w:id="140"/>
      <w:r w:rsidR="00946589">
        <w:rPr>
          <w:rStyle w:val="a6"/>
        </w:rPr>
        <w:commentReference w:id="140"/>
      </w:r>
      <w:ins w:id="142" w:author="作者">
        <w:r>
          <w:rPr>
            <w:lang w:eastAsia="zh-CN"/>
          </w:rPr>
          <w:t xml:space="preserve">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r w:rsidRPr="008C73E4">
          <w:rPr>
            <w:i/>
            <w:iCs/>
            <w:lang w:eastAsia="zh-CN"/>
          </w:rPr>
          <w:t>RRCRelease</w:t>
        </w:r>
        <w:r>
          <w:rPr>
            <w:lang w:eastAsia="zh-CN"/>
          </w:rPr>
          <w:t xml:space="preserve"> message, once indicated by the gNB,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the RNA are synchronized for PDCP COUNT</w:t>
        </w:r>
        <w:r w:rsidR="0032051D" w:rsidRPr="0032051D">
          <w:rPr>
            <w:rFonts w:cs="Arial"/>
          </w:rPr>
          <w:t xml:space="preserve"> </w:t>
        </w:r>
        <w:r w:rsidR="0032051D" w:rsidRPr="0032051D">
          <w:rPr>
            <w:lang w:eastAsia="zh-CN"/>
          </w:rPr>
          <w:t>MRB</w:t>
        </w:r>
        <w:r w:rsidR="0032051D">
          <w:rPr>
            <w:lang w:eastAsia="zh-CN"/>
          </w:rPr>
          <w:t>s of the corresponding MBS service</w:t>
        </w:r>
      </w:ins>
      <w:ins w:id="143" w:author="Post124-CMCC" w:date="2023-11-24T16:17:00Z">
        <w:r w:rsidR="00BE64B6">
          <w:rPr>
            <w:lang w:eastAsia="zh-CN"/>
          </w:rPr>
          <w:t>,</w:t>
        </w:r>
        <w:r w:rsidR="00BE64B6" w:rsidRPr="00296138">
          <w:rPr>
            <w:lang w:eastAsia="zh-CN"/>
          </w:rPr>
          <w:t xml:space="preserve"> </w:t>
        </w:r>
        <w:commentRangeStart w:id="144"/>
        <w:r w:rsidR="00BE64B6" w:rsidRPr="00296138">
          <w:rPr>
            <w:lang w:eastAsia="zh-CN"/>
          </w:rPr>
          <w:t>the order of MRBs</w:t>
        </w:r>
      </w:ins>
      <w:commentRangeEnd w:id="144"/>
      <w:r w:rsidR="00F8798B">
        <w:rPr>
          <w:rStyle w:val="a6"/>
        </w:rPr>
        <w:commentReference w:id="144"/>
      </w:r>
      <w:ins w:id="145" w:author="Post124-CMCC" w:date="2023-11-24T16:17:00Z">
        <w:r w:rsidR="00BE64B6" w:rsidRPr="00296138">
          <w:rPr>
            <w:lang w:eastAsia="zh-CN"/>
          </w:rPr>
          <w:t xml:space="preserve">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 xml:space="preserve">session in the </w:t>
        </w:r>
        <w:commentRangeStart w:id="146"/>
        <w:r w:rsidR="00BE64B6">
          <w:rPr>
            <w:lang w:eastAsia="zh-CN"/>
          </w:rPr>
          <w:t>MCCH</w:t>
        </w:r>
      </w:ins>
      <w:commentRangeEnd w:id="146"/>
      <w:r w:rsidR="005E10D5">
        <w:rPr>
          <w:rStyle w:val="a6"/>
        </w:rPr>
        <w:commentReference w:id="146"/>
      </w:r>
      <w:ins w:id="147" w:author="Post124-CMCC" w:date="2023-11-24T16:17:00Z">
        <w:r w:rsidR="00BE64B6">
          <w:rPr>
            <w:lang w:eastAsia="zh-CN"/>
          </w:rPr>
          <w:t xml:space="preserve"> of </w:t>
        </w:r>
        <w:commentRangeStart w:id="148"/>
        <w:r w:rsidR="00BE64B6" w:rsidRPr="00296138">
          <w:rPr>
            <w:lang w:eastAsia="zh-CN"/>
          </w:rPr>
          <w:t xml:space="preserve">source </w:t>
        </w:r>
        <w:r w:rsidR="00BE64B6">
          <w:rPr>
            <w:lang w:eastAsia="zh-CN"/>
          </w:rPr>
          <w:t>cell</w:t>
        </w:r>
      </w:ins>
      <w:commentRangeEnd w:id="148"/>
      <w:r w:rsidR="00E344A4">
        <w:rPr>
          <w:rStyle w:val="a6"/>
        </w:rPr>
        <w:commentReference w:id="148"/>
      </w:r>
      <w:ins w:id="149" w:author="Post124-CMCC" w:date="2023-11-24T16:17:00Z">
        <w:r w:rsidR="00BE64B6">
          <w:rPr>
            <w:lang w:eastAsia="zh-CN"/>
          </w:rPr>
          <w:t xml:space="preserve"> </w:t>
        </w:r>
        <w:r w:rsidR="00BE64B6" w:rsidRPr="00296138">
          <w:rPr>
            <w:lang w:eastAsia="zh-CN"/>
          </w:rPr>
          <w:t xml:space="preserve">and </w:t>
        </w:r>
        <w:commentRangeStart w:id="150"/>
        <w:r w:rsidR="00BE64B6">
          <w:rPr>
            <w:lang w:eastAsia="zh-CN"/>
          </w:rPr>
          <w:t>reselected</w:t>
        </w:r>
        <w:r w:rsidR="00BE64B6" w:rsidRPr="00296138">
          <w:rPr>
            <w:lang w:eastAsia="zh-CN"/>
          </w:rPr>
          <w:t xml:space="preserve"> cell</w:t>
        </w:r>
      </w:ins>
      <w:commentRangeEnd w:id="150"/>
      <w:r w:rsidR="00683079">
        <w:rPr>
          <w:rStyle w:val="a6"/>
        </w:rPr>
        <w:commentReference w:id="150"/>
      </w:r>
      <w:ins w:id="151" w:author="Post124-CMCC" w:date="2023-11-24T16:17:00Z">
        <w:r w:rsidR="00BE64B6">
          <w:t xml:space="preserve"> within the RNA </w:t>
        </w:r>
        <w:r w:rsidR="00BE64B6" w:rsidRPr="00296138">
          <w:rPr>
            <w:lang w:eastAsia="zh-CN"/>
          </w:rPr>
          <w:t>should be consistent</w:t>
        </w:r>
      </w:ins>
      <w:ins w:id="152" w:author="作者">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4B47D7AA" w14:textId="2F01C3D5" w:rsidR="0026297F" w:rsidRPr="00414D58" w:rsidDel="00BE64B6" w:rsidRDefault="00B32FAC">
      <w:pPr>
        <w:pStyle w:val="NO"/>
        <w:overflowPunct w:val="0"/>
        <w:autoSpaceDE w:val="0"/>
        <w:autoSpaceDN w:val="0"/>
        <w:adjustRightInd w:val="0"/>
        <w:ind w:left="1051" w:right="200"/>
        <w:jc w:val="both"/>
        <w:textAlignment w:val="baseline"/>
        <w:rPr>
          <w:ins w:id="153" w:author="作者"/>
          <w:del w:id="154" w:author="Post124-CMCC" w:date="2023-11-24T16:17:00Z"/>
          <w:lang w:val="en-US" w:eastAsia="zh-CN"/>
          <w:rPrChange w:id="155" w:author="作者">
            <w:rPr>
              <w:ins w:id="156" w:author="作者"/>
              <w:del w:id="157" w:author="Post124-CMCC" w:date="2023-11-24T16:17:00Z"/>
              <w:rFonts w:eastAsia="Times New Roman"/>
              <w:lang w:eastAsia="ja-JP"/>
            </w:rPr>
          </w:rPrChange>
        </w:rPr>
      </w:pPr>
      <w:ins w:id="158" w:author="作者">
        <w:del w:id="159" w:author="Post124-CMCC" w:date="2023-11-24T16:17:00Z">
          <w:r w:rsidDel="00BE64B6">
            <w:rPr>
              <w:rFonts w:eastAsia="MS Mincho"/>
              <w:lang w:eastAsia="ja-JP"/>
            </w:rPr>
            <w:delText>Editor’s Note:</w:delText>
          </w:r>
          <w:r w:rsidDel="00BE64B6">
            <w:rPr>
              <w:rFonts w:eastAsia="MS Mincho"/>
              <w:lang w:eastAsia="ja-JP"/>
            </w:rPr>
            <w:tab/>
          </w:r>
          <w:r w:rsidDel="00BE64B6">
            <w:rPr>
              <w:lang w:val="en-US" w:eastAsia="zh-CN"/>
            </w:rPr>
            <w:delText xml:space="preserve">FFS how the UE is indicated about cells being synchronized (i.e. what information the </w:delText>
          </w:r>
          <w:r w:rsidR="00F33DCE" w:rsidDel="00BE64B6">
            <w:rPr>
              <w:lang w:val="en-US" w:eastAsia="zh-CN"/>
            </w:rPr>
            <w:delText>network</w:delText>
          </w:r>
          <w:r w:rsidDel="00BE64B6">
            <w:rPr>
              <w:lang w:val="en-US" w:eastAsia="zh-CN"/>
            </w:rPr>
            <w:delText xml:space="preserve"> needs to provide to the UE)</w:delText>
          </w:r>
          <w:r w:rsidR="00F33DCE" w:rsidDel="00BE64B6">
            <w:rPr>
              <w:lang w:val="en-US" w:eastAsia="zh-CN"/>
            </w:rPr>
            <w:delText>.</w:delText>
          </w:r>
        </w:del>
      </w:ins>
    </w:p>
    <w:p w14:paraId="535D1B80" w14:textId="360833CD" w:rsidR="0026297F" w:rsidRDefault="00B32FAC">
      <w:pPr>
        <w:overflowPunct w:val="0"/>
        <w:autoSpaceDE w:val="0"/>
        <w:autoSpaceDN w:val="0"/>
        <w:adjustRightInd w:val="0"/>
        <w:textAlignment w:val="baseline"/>
        <w:rPr>
          <w:ins w:id="160" w:author="作者"/>
          <w:rFonts w:eastAsia="Times New Roman"/>
          <w:lang w:eastAsia="ja-JP"/>
        </w:rPr>
      </w:pPr>
      <w:bookmarkStart w:id="161" w:name="_Hlk148544801"/>
      <w:ins w:id="162" w:author="作者">
        <w:r>
          <w:rPr>
            <w:rFonts w:eastAsia="Yu Mincho"/>
            <w:lang w:eastAsia="zh-CN"/>
          </w:rPr>
          <w:t>T</w:t>
        </w:r>
        <w:r>
          <w:rPr>
            <w:rFonts w:eastAsia="Times New Roman"/>
            <w:lang w:eastAsia="ja-JP"/>
          </w:rPr>
          <w:t xml:space="preserve">he UE </w:t>
        </w:r>
        <w:r w:rsidR="00175A22">
          <w:rPr>
            <w:rFonts w:eastAsia="Times New Roman"/>
            <w:lang w:eastAsia="ja-JP"/>
          </w:rPr>
          <w:t xml:space="preserve">may be configured with dedicated frequency priorities in </w:t>
        </w:r>
        <w:r w:rsidR="00175A22" w:rsidRPr="00175A22">
          <w:rPr>
            <w:rFonts w:eastAsia="Times New Roman"/>
            <w:i/>
            <w:iCs/>
            <w:lang w:eastAsia="ja-JP"/>
          </w:rPr>
          <w:t>RRCRelease</w:t>
        </w:r>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a6"/>
          </w:rPr>
          <w:t xml:space="preserve"> </w:t>
        </w:r>
      </w:ins>
    </w:p>
    <w:p w14:paraId="49FEB11E" w14:textId="75638E55" w:rsidR="0026297F" w:rsidDel="00BE64B6" w:rsidRDefault="00B32FAC">
      <w:pPr>
        <w:pStyle w:val="NO"/>
        <w:overflowPunct w:val="0"/>
        <w:autoSpaceDE w:val="0"/>
        <w:autoSpaceDN w:val="0"/>
        <w:adjustRightInd w:val="0"/>
        <w:jc w:val="both"/>
        <w:textAlignment w:val="baseline"/>
        <w:rPr>
          <w:ins w:id="163" w:author="作者"/>
          <w:del w:id="164" w:author="Post124-CMCC" w:date="2023-11-24T16:17:00Z"/>
          <w:rFonts w:eastAsia="MS Mincho"/>
          <w:lang w:eastAsia="ja-JP"/>
        </w:rPr>
      </w:pPr>
      <w:bookmarkStart w:id="165" w:name="_Hlk148544931"/>
      <w:ins w:id="166" w:author="作者">
        <w:del w:id="167" w:author="Post124-CMCC" w:date="2023-11-24T16:17:00Z">
          <w:r w:rsidDel="00BE64B6">
            <w:rPr>
              <w:rFonts w:eastAsia="MS Mincho"/>
              <w:lang w:eastAsia="ja-JP"/>
            </w:rPr>
            <w:delText>Editor’s Note:</w:delText>
          </w:r>
          <w:r w:rsidDel="00BE64B6">
            <w:rPr>
              <w:rFonts w:eastAsia="MS Mincho"/>
              <w:lang w:eastAsia="ja-JP"/>
            </w:rPr>
            <w:tab/>
            <w:delText>FFS whether we need something more, e.g. frequency priorities in MCCH or a solution based on FSAI.</w:delText>
          </w:r>
        </w:del>
      </w:ins>
    </w:p>
    <w:bookmarkEnd w:id="161"/>
    <w:bookmarkEnd w:id="165"/>
    <w:p w14:paraId="18737050" w14:textId="56E4C449" w:rsidR="0026297F" w:rsidRDefault="00B32FAC">
      <w:pPr>
        <w:overflowPunct w:val="0"/>
        <w:autoSpaceDE w:val="0"/>
        <w:autoSpaceDN w:val="0"/>
        <w:adjustRightInd w:val="0"/>
        <w:textAlignment w:val="baseline"/>
        <w:rPr>
          <w:ins w:id="168" w:author="Post124-CMCC" w:date="2023-11-24T16:18:00Z"/>
          <w:rFonts w:eastAsia="Times New Roman"/>
          <w:lang w:eastAsia="zh-CN"/>
        </w:rPr>
      </w:pPr>
      <w:ins w:id="169" w:author="作者">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ins>
      <w:ins w:id="170" w:author="Post124-CMCC" w:date="2023-11-24T16:17:00Z">
        <w:r w:rsidR="00BE64B6">
          <w:rPr>
            <w:rFonts w:eastAsia="Times New Roman"/>
            <w:lang w:eastAsia="zh-CN"/>
          </w:rPr>
          <w:t xml:space="preserve">latest </w:t>
        </w:r>
      </w:ins>
      <w:ins w:id="171" w:author="作者">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0AD66346" w14:textId="061C1F75" w:rsidR="00BE64B6" w:rsidRPr="00BE64B6" w:rsidRDefault="00BE64B6">
      <w:pPr>
        <w:overflowPunct w:val="0"/>
        <w:autoSpaceDE w:val="0"/>
        <w:autoSpaceDN w:val="0"/>
        <w:adjustRightInd w:val="0"/>
        <w:textAlignment w:val="baseline"/>
        <w:rPr>
          <w:ins w:id="172" w:author="作者"/>
          <w:lang w:eastAsia="zh-CN"/>
        </w:rPr>
      </w:pPr>
      <w:commentRangeStart w:id="173"/>
      <w:commentRangeStart w:id="174"/>
      <w:commentRangeStart w:id="175"/>
      <w:commentRangeStart w:id="176"/>
      <w:commentRangeStart w:id="177"/>
      <w:commentRangeStart w:id="178"/>
      <w:ins w:id="179" w:author="Post124-CMCC" w:date="2023-11-24T16:18:00Z">
        <w:r w:rsidRPr="00DE5E11">
          <w:rPr>
            <w:rFonts w:eastAsia="Times New Roman"/>
            <w:lang w:eastAsia="zh-CN"/>
          </w:rPr>
          <w:lastRenderedPageBreak/>
          <w:t>MRB</w:t>
        </w:r>
      </w:ins>
      <w:commentRangeEnd w:id="173"/>
      <w:r w:rsidR="005E10D5">
        <w:rPr>
          <w:rStyle w:val="a6"/>
        </w:rPr>
        <w:commentReference w:id="173"/>
      </w:r>
      <w:ins w:id="180" w:author="Post124-CMCC" w:date="2023-11-24T16:18:00Z">
        <w:r w:rsidRPr="00DE5E11">
          <w:rPr>
            <w:rFonts w:eastAsia="Times New Roman"/>
            <w:lang w:eastAsia="zh-CN"/>
          </w:rPr>
          <w:t xml:space="preserve"> </w:t>
        </w:r>
        <w:commentRangeStart w:id="181"/>
        <w:r>
          <w:rPr>
            <w:rFonts w:eastAsia="Times New Roman"/>
            <w:lang w:eastAsia="zh-CN"/>
          </w:rPr>
          <w:t xml:space="preserve">need </w:t>
        </w:r>
      </w:ins>
      <w:commentRangeEnd w:id="181"/>
      <w:r w:rsidR="00E07B16">
        <w:rPr>
          <w:rStyle w:val="a6"/>
        </w:rPr>
        <w:commentReference w:id="181"/>
      </w:r>
      <w:ins w:id="182" w:author="Post124-CMCC" w:date="2023-11-24T16:18:00Z">
        <w:r>
          <w:rPr>
            <w:rFonts w:eastAsia="Times New Roman"/>
            <w:lang w:eastAsia="zh-CN"/>
          </w:rPr>
          <w:t>to be received continuously</w:t>
        </w:r>
        <w:r w:rsidRPr="00DE5E11">
          <w:rPr>
            <w:rFonts w:eastAsia="Times New Roman"/>
            <w:lang w:eastAsia="zh-CN"/>
          </w:rPr>
          <w:t xml:space="preserve"> </w:t>
        </w:r>
        <w:r>
          <w:rPr>
            <w:rFonts w:eastAsia="Times New Roman"/>
            <w:lang w:eastAsia="zh-CN"/>
          </w:rPr>
          <w:t>only when</w:t>
        </w:r>
        <w:r w:rsidRPr="00DE5E11">
          <w:rPr>
            <w:rFonts w:eastAsia="Times New Roman"/>
            <w:lang w:eastAsia="zh-CN"/>
          </w:rPr>
          <w:t xml:space="preserve"> the UE transits from RRC</w:t>
        </w:r>
        <w:r>
          <w:rPr>
            <w:rFonts w:eastAsia="Times New Roman"/>
            <w:lang w:eastAsia="zh-CN"/>
          </w:rPr>
          <w:t>_</w:t>
        </w:r>
        <w:r w:rsidRPr="00DE5E11">
          <w:rPr>
            <w:rFonts w:eastAsia="Times New Roman"/>
            <w:lang w:eastAsia="zh-CN"/>
          </w:rPr>
          <w:t xml:space="preserve">CONNECTED </w:t>
        </w:r>
        <w:r>
          <w:rPr>
            <w:rFonts w:eastAsia="Times New Roman"/>
            <w:lang w:eastAsia="zh-CN"/>
          </w:rPr>
          <w:t xml:space="preserve">state </w:t>
        </w:r>
        <w:r w:rsidRPr="00DE5E11">
          <w:rPr>
            <w:rFonts w:eastAsia="Times New Roman"/>
            <w:lang w:eastAsia="zh-CN"/>
          </w:rPr>
          <w:t>to RRC</w:t>
        </w:r>
        <w:r>
          <w:rPr>
            <w:rFonts w:eastAsia="Times New Roman"/>
            <w:lang w:eastAsia="zh-CN"/>
          </w:rPr>
          <w:t>_</w:t>
        </w:r>
        <w:r w:rsidRPr="00DE5E11">
          <w:rPr>
            <w:rFonts w:eastAsia="Times New Roman"/>
            <w:lang w:eastAsia="zh-CN"/>
          </w:rPr>
          <w:t xml:space="preserve">INACTIVE </w:t>
        </w:r>
        <w:r>
          <w:rPr>
            <w:rFonts w:eastAsia="Times New Roman"/>
            <w:lang w:eastAsia="zh-CN"/>
          </w:rPr>
          <w:t xml:space="preserve">state </w:t>
        </w:r>
        <w:r w:rsidRPr="00DE5E11">
          <w:rPr>
            <w:rFonts w:eastAsia="Times New Roman"/>
            <w:lang w:eastAsia="zh-CN"/>
          </w:rPr>
          <w:t>in the same cell.</w:t>
        </w:r>
      </w:ins>
      <w:commentRangeEnd w:id="174"/>
      <w:r w:rsidR="00EB0B52">
        <w:rPr>
          <w:rStyle w:val="a6"/>
        </w:rPr>
        <w:commentReference w:id="174"/>
      </w:r>
      <w:commentRangeEnd w:id="175"/>
      <w:r w:rsidR="00A87835">
        <w:rPr>
          <w:rStyle w:val="a6"/>
        </w:rPr>
        <w:commentReference w:id="175"/>
      </w:r>
      <w:commentRangeEnd w:id="176"/>
      <w:r w:rsidR="00E26C82">
        <w:rPr>
          <w:rStyle w:val="a6"/>
        </w:rPr>
        <w:commentReference w:id="176"/>
      </w:r>
      <w:commentRangeEnd w:id="177"/>
      <w:r w:rsidR="00E15408">
        <w:rPr>
          <w:rStyle w:val="a6"/>
        </w:rPr>
        <w:commentReference w:id="177"/>
      </w:r>
      <w:commentRangeEnd w:id="178"/>
      <w:r w:rsidR="003667C9">
        <w:rPr>
          <w:rStyle w:val="a6"/>
        </w:rPr>
        <w:commentReference w:id="178"/>
      </w:r>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83" w:name="_Hlk137460285"/>
      <w:bookmarkEnd w:id="129"/>
      <w:bookmarkEnd w:id="130"/>
      <w:r>
        <w:rPr>
          <w:rFonts w:eastAsia="Malgun Gothic"/>
          <w:i/>
        </w:rPr>
        <w:t>Next Modified Subclause</w:t>
      </w:r>
    </w:p>
    <w:p w14:paraId="01D48ED1" w14:textId="77777777" w:rsidR="0026297F" w:rsidRDefault="00B32FAC">
      <w:pPr>
        <w:pStyle w:val="4"/>
        <w:rPr>
          <w:lang w:eastAsia="zh-CN"/>
        </w:rPr>
      </w:pPr>
      <w:bookmarkStart w:id="184" w:name="_Toc115390174"/>
      <w:bookmarkEnd w:id="183"/>
      <w:r>
        <w:rPr>
          <w:lang w:eastAsia="ja-JP"/>
        </w:rPr>
        <w:t>16.10.5.</w:t>
      </w:r>
      <w:r>
        <w:rPr>
          <w:lang w:eastAsia="zh-CN"/>
        </w:rPr>
        <w:t>4</w:t>
      </w:r>
      <w:r>
        <w:rPr>
          <w:lang w:eastAsia="ja-JP"/>
        </w:rPr>
        <w:tab/>
      </w:r>
      <w:r>
        <w:rPr>
          <w:lang w:eastAsia="zh-CN"/>
        </w:rPr>
        <w:t>Reception of MBS Multicast data</w:t>
      </w:r>
      <w:bookmarkEnd w:id="184"/>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185" w:author="作者"/>
          <w:lang w:eastAsia="ja-JP"/>
        </w:rPr>
      </w:pPr>
      <w:r>
        <w:rPr>
          <w:lang w:eastAsia="ja-JP"/>
        </w:rPr>
        <w:t>-</w:t>
      </w:r>
      <w:r>
        <w:rPr>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186" w:author="作者"/>
          <w:lang w:eastAsia="zh-CN"/>
        </w:rPr>
      </w:pPr>
      <w:ins w:id="187" w:author="作者">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188" w:author="作者"/>
          <w:lang w:eastAsia="zh-CN"/>
        </w:rPr>
      </w:pPr>
      <w:ins w:id="189" w:author="作者">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90" w:name="_Hlk118128815"/>
      <w:r>
        <w:rPr>
          <w:rFonts w:eastAsia="Malgun Gothic"/>
          <w:i/>
        </w:rPr>
        <w:t>Next Modified Subclause</w:t>
      </w:r>
      <w:bookmarkStart w:id="191" w:name="_Toc115390177"/>
      <w:bookmarkEnd w:id="190"/>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92"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192"/>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193" w:author="作者">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For PTM transmission, multicast DRX is configured per G-RNTI/G-CS-RNTI which is independent of UE-specific DRX;</w:t>
      </w:r>
    </w:p>
    <w:p w14:paraId="04DE3032" w14:textId="73F31995" w:rsidR="00F33DCE" w:rsidRPr="00901854" w:rsidRDefault="00F33DCE" w:rsidP="00901854">
      <w:pPr>
        <w:pStyle w:val="B1"/>
        <w:rPr>
          <w:ins w:id="194" w:author="作者"/>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195" w:author="作者"/>
        </w:rPr>
      </w:pPr>
      <w:ins w:id="196" w:author="作者">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197" w:author="作者">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191"/>
    </w:p>
    <w:p w14:paraId="017BDB50" w14:textId="00509950" w:rsidR="0026297F" w:rsidRDefault="00B32FAC">
      <w:pPr>
        <w:overflowPunct w:val="0"/>
        <w:autoSpaceDE w:val="0"/>
        <w:autoSpaceDN w:val="0"/>
        <w:adjustRightInd w:val="0"/>
        <w:textAlignment w:val="baseline"/>
        <w:rPr>
          <w:ins w:id="198" w:author="作者"/>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199" w:author="作者">
        <w:r>
          <w:t xml:space="preserve"> </w:t>
        </w:r>
        <w:r>
          <w:rPr>
            <w:rFonts w:eastAsia="MS Mincho"/>
            <w:lang w:eastAsia="zh-CN"/>
          </w:rPr>
          <w:t>The CFR for the multicast reception in RRC_INACTIVE state and the CFR for broadcast can be configured differently</w:t>
        </w:r>
      </w:ins>
      <w:commentRangeStart w:id="200"/>
      <w:commentRangeStart w:id="201"/>
      <w:commentRangeStart w:id="202"/>
      <w:commentRangeStart w:id="203"/>
      <w:ins w:id="204" w:author="Post124-CMCC" w:date="2023-11-24T16:18:00Z">
        <w:r w:rsidR="00BE64B6">
          <w:rPr>
            <w:rFonts w:eastAsia="MS Mincho"/>
            <w:lang w:eastAsia="zh-CN"/>
          </w:rPr>
          <w:t>,</w:t>
        </w:r>
      </w:ins>
      <w:commentRangeEnd w:id="200"/>
      <w:r w:rsidR="0050502B">
        <w:rPr>
          <w:rStyle w:val="a6"/>
        </w:rPr>
        <w:commentReference w:id="200"/>
      </w:r>
      <w:commentRangeEnd w:id="201"/>
      <w:r w:rsidR="00B95C9A">
        <w:rPr>
          <w:rStyle w:val="a6"/>
        </w:rPr>
        <w:commentReference w:id="201"/>
      </w:r>
      <w:commentRangeEnd w:id="202"/>
      <w:r w:rsidR="00EB0B52">
        <w:rPr>
          <w:rStyle w:val="a6"/>
        </w:rPr>
        <w:commentReference w:id="202"/>
      </w:r>
      <w:commentRangeEnd w:id="203"/>
      <w:r w:rsidR="005E10D5">
        <w:rPr>
          <w:rStyle w:val="a6"/>
        </w:rPr>
        <w:commentReference w:id="203"/>
      </w:r>
      <w:ins w:id="205" w:author="Post124-CMCC" w:date="2023-11-24T16:18:00Z">
        <w:r w:rsidR="00BE64B6" w:rsidRPr="00A117E4">
          <w:t xml:space="preserve"> </w:t>
        </w:r>
      </w:ins>
      <w:commentRangeStart w:id="206"/>
      <w:ins w:id="207" w:author="QC (Umesh) post124" w:date="2023-11-29T12:53:00Z">
        <w:r w:rsidR="00806A2C">
          <w:t xml:space="preserve">and </w:t>
        </w:r>
        <w:commentRangeEnd w:id="206"/>
        <w:r w:rsidR="00806A2C">
          <w:rPr>
            <w:rStyle w:val="a6"/>
          </w:rPr>
          <w:commentReference w:id="206"/>
        </w:r>
      </w:ins>
      <w:ins w:id="208" w:author="Post124-CMCC" w:date="2023-11-24T16:18:00Z">
        <w:r w:rsidR="00BE64B6">
          <w:t xml:space="preserve">if one CFR is not completely contained within the other CFR, </w:t>
        </w:r>
        <w:commentRangeStart w:id="209"/>
        <w:r w:rsidR="00BE64B6">
          <w:t>the</w:t>
        </w:r>
        <w:del w:id="210" w:author="QC (Umesh) post124" w:date="2023-11-29T12:56:00Z">
          <w:r w:rsidR="00BE64B6" w:rsidDel="005D6D1C">
            <w:delText>n</w:delText>
          </w:r>
        </w:del>
        <w:r w:rsidR="00BE64B6">
          <w:t xml:space="preserve"> </w:t>
        </w:r>
      </w:ins>
      <w:commentRangeEnd w:id="209"/>
      <w:r w:rsidR="005D6D1C">
        <w:rPr>
          <w:rStyle w:val="a6"/>
        </w:rPr>
        <w:commentReference w:id="209"/>
      </w:r>
      <w:ins w:id="211" w:author="Post124-CMCC" w:date="2023-11-24T16:18:00Z">
        <w:r w:rsidR="00BE64B6">
          <w:t>UE in RRC_INACTIVE state is not required to receive both broadcast and multicast simultaneously</w:t>
        </w:r>
      </w:ins>
      <w:ins w:id="212" w:author="作者">
        <w:r>
          <w:rPr>
            <w:rFonts w:eastAsia="MS Mincho"/>
            <w:lang w:eastAsia="zh-CN"/>
          </w:rPr>
          <w:t xml:space="preserve">. </w:t>
        </w:r>
      </w:ins>
    </w:p>
    <w:p w14:paraId="438B7D34" w14:textId="78150213" w:rsidR="00A556D0" w:rsidDel="00BE64B6" w:rsidRDefault="00A556D0" w:rsidP="00A556D0">
      <w:pPr>
        <w:pStyle w:val="NO"/>
        <w:rPr>
          <w:del w:id="213" w:author="Post124-CMCC" w:date="2023-11-24T16:18:00Z"/>
          <w:lang w:eastAsia="zh-CN"/>
        </w:rPr>
      </w:pPr>
      <w:bookmarkStart w:id="214" w:name="OLE_LINK3"/>
      <w:ins w:id="215" w:author="作者">
        <w:del w:id="216" w:author="Post124-CMCC" w:date="2023-11-24T16:18:00Z">
          <w:r w:rsidDel="00BE64B6">
            <w:rPr>
              <w:rFonts w:eastAsia="MS Mincho"/>
              <w:lang w:eastAsia="ja-JP"/>
            </w:rPr>
            <w:delText>Editor’s Note:</w:delText>
          </w:r>
          <w:r w:rsidDel="00BE64B6">
            <w:rPr>
              <w:rFonts w:eastAsia="MS Mincho"/>
              <w:lang w:eastAsia="ja-JP"/>
            </w:rPr>
            <w:tab/>
          </w:r>
          <w:r w:rsidRPr="00A556D0" w:rsidDel="00BE64B6">
            <w:rPr>
              <w:lang w:eastAsia="zh-CN"/>
            </w:rPr>
            <w:delText>FFS whether we need to restrict that one CFR is completely contained within the other in this case (we should understand what the issue is otherwise).</w:delText>
          </w:r>
        </w:del>
      </w:ins>
    </w:p>
    <w:bookmarkEnd w:id="214"/>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217" w:author="作者"/>
          <w:rFonts w:eastAsia="Times New Roman"/>
          <w:lang w:eastAsia="zh-CN"/>
        </w:rPr>
      </w:pPr>
      <w:r>
        <w:rPr>
          <w:rFonts w:eastAsia="Times New Roman"/>
          <w:lang w:eastAsia="zh-CN"/>
        </w:rPr>
        <w:lastRenderedPageBreak/>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218" w:author="作者">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19" w:name="_Hlk152175424"/>
      <w:r>
        <w:rPr>
          <w:rFonts w:eastAsia="Malgun Gothic"/>
          <w:i/>
        </w:rPr>
        <w:t>Next Modified Subclause (new)</w:t>
      </w:r>
    </w:p>
    <w:p w14:paraId="381DD4B1" w14:textId="77777777" w:rsidR="0026297F" w:rsidRDefault="00B32FAC">
      <w:pPr>
        <w:pStyle w:val="4"/>
        <w:rPr>
          <w:ins w:id="220" w:author="作者"/>
          <w:lang w:eastAsia="zh-CN"/>
        </w:rPr>
      </w:pPr>
      <w:bookmarkStart w:id="221" w:name="_Toc115390186"/>
      <w:bookmarkEnd w:id="219"/>
      <w:ins w:id="222" w:author="作者">
        <w:r>
          <w:rPr>
            <w:lang w:eastAsia="zh-CN"/>
          </w:rPr>
          <w:t>16.10.6.X</w:t>
        </w:r>
      </w:ins>
      <w:r>
        <w:rPr>
          <w:lang w:eastAsia="zh-CN"/>
        </w:rPr>
        <w:tab/>
      </w:r>
      <w:bookmarkEnd w:id="221"/>
      <w:ins w:id="223" w:author="作者">
        <w:r>
          <w:rPr>
            <w:lang w:eastAsia="zh-CN"/>
          </w:rPr>
          <w:t>Shared processing for MBS broadcast and unicast reception</w:t>
        </w:r>
      </w:ins>
    </w:p>
    <w:p w14:paraId="6B755BAC" w14:textId="09042B87" w:rsidR="0026297F" w:rsidRDefault="00B32FAC">
      <w:pPr>
        <w:rPr>
          <w:ins w:id="224" w:author="作者"/>
          <w:lang w:eastAsia="zh-CN"/>
        </w:rPr>
      </w:pPr>
      <w:ins w:id="225" w:author="作者">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Pr>
            <w:lang w:eastAsia="zh-CN"/>
          </w:rPr>
          <w:t>, the UE may use MBS Interest Indication message to inform the serving gNB about the parameters used for the non-serving cell broadcast reception as described in TS 38.331 [12].</w:t>
        </w:r>
        <w:r>
          <w:rPr>
            <w:rFonts w:hint="eastAsia"/>
            <w:lang w:eastAsia="zh-CN"/>
          </w:rPr>
          <w:t xml:space="preserve"> </w:t>
        </w:r>
        <w:r>
          <w:rPr>
            <w:lang w:eastAsia="zh-CN"/>
          </w:rPr>
          <w:t xml:space="preserve">The gNB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gNB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16BE5C0E" w:rsidR="003463F7" w:rsidRDefault="003463F7">
      <w:pPr>
        <w:rPr>
          <w:lang w:eastAsia="zh-CN"/>
        </w:rPr>
      </w:pPr>
      <w:ins w:id="226" w:author="作者">
        <w:r w:rsidRPr="003463F7">
          <w:rPr>
            <w:lang w:eastAsia="zh-CN"/>
          </w:rPr>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26BE5927" w14:textId="77777777" w:rsid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20B47269" w14:textId="2E7EF020" w:rsidR="008E3142" w:rsidRPr="008E3142" w:rsidRDefault="008E3142" w:rsidP="008E3142">
      <w:pPr>
        <w:keepNext/>
        <w:keepLines/>
        <w:spacing w:before="120"/>
        <w:ind w:left="1418" w:hanging="1418"/>
        <w:outlineLvl w:val="3"/>
        <w:rPr>
          <w:ins w:id="227" w:author="RAN3-CR" w:date="2023-11-29T18:37:00Z"/>
          <w:rFonts w:ascii="Arial" w:eastAsia="宋体" w:hAnsi="Arial"/>
          <w:sz w:val="24"/>
        </w:rPr>
      </w:pPr>
      <w:ins w:id="228" w:author="RAN3-CR" w:date="2023-11-29T18:37:00Z">
        <w:r w:rsidRPr="008E3142">
          <w:rPr>
            <w:rFonts w:ascii="Arial" w:eastAsia="宋体" w:hAnsi="Arial"/>
            <w:sz w:val="24"/>
          </w:rPr>
          <w:t>16.10.6.</w:t>
        </w:r>
      </w:ins>
      <w:ins w:id="229" w:author="RAN3-CR" w:date="2023-11-29T18:38:00Z">
        <w:r>
          <w:rPr>
            <w:rFonts w:ascii="Arial" w:eastAsia="宋体" w:hAnsi="Arial"/>
            <w:sz w:val="24"/>
          </w:rPr>
          <w:t>Y</w:t>
        </w:r>
      </w:ins>
      <w:ins w:id="230" w:author="RAN3-CR" w:date="2023-11-29T18:37:00Z">
        <w:r w:rsidRPr="008E3142">
          <w:rPr>
            <w:rFonts w:ascii="Arial" w:eastAsia="宋体" w:hAnsi="Arial"/>
            <w:sz w:val="24"/>
          </w:rPr>
          <w:tab/>
          <w:t>Support of Resource Sharing across multiple Broadcast MBS sessions in RAN Sharing Scenario</w:t>
        </w:r>
      </w:ins>
    </w:p>
    <w:p w14:paraId="4595E2E9" w14:textId="3A06A562" w:rsidR="008E3142" w:rsidRPr="008E3142" w:rsidRDefault="008E3142" w:rsidP="008E3142">
      <w:pPr>
        <w:overflowPunct w:val="0"/>
        <w:autoSpaceDE w:val="0"/>
        <w:autoSpaceDN w:val="0"/>
        <w:adjustRightInd w:val="0"/>
        <w:textAlignment w:val="baseline"/>
        <w:rPr>
          <w:ins w:id="231" w:author="RAN3-CR" w:date="2023-11-29T18:37:00Z"/>
          <w:lang w:eastAsia="zh-CN"/>
        </w:rPr>
      </w:pPr>
      <w:ins w:id="232" w:author="RAN3-CR" w:date="2023-11-29T18:37:00Z">
        <w:r w:rsidRPr="008E3142">
          <w:rPr>
            <w:lang w:eastAsia="zh-CN"/>
          </w:rPr>
          <w:t>NGAP supports resource sharing efficient scheme for broadcast delivery in RAN sharing</w:t>
        </w:r>
        <w:r w:rsidRPr="008E3142">
          <w:rPr>
            <w:rFonts w:hint="eastAsia"/>
            <w:lang w:val="en-US" w:eastAsia="zh-CN"/>
          </w:rPr>
          <w:t>. Such scheme</w:t>
        </w:r>
        <w:r w:rsidRPr="008E3142">
          <w:rPr>
            <w:lang w:eastAsia="zh-CN"/>
          </w:rPr>
          <w:t xml:space="preserve"> enables the gNB to identify broadcast MBS sessions from different PLMNs providing identical content. The identification is based on information provided by the involved 5GCs in the Associated Session ID as specified in TS 23.247 [x]</w:t>
        </w:r>
      </w:ins>
      <w:commentRangeStart w:id="233"/>
      <w:ins w:id="234" w:author="QC (Umesh) post124" w:date="2023-11-29T12:54:00Z">
        <w:r w:rsidR="00806A2C">
          <w:rPr>
            <w:lang w:eastAsia="zh-CN"/>
          </w:rPr>
          <w:t>.</w:t>
        </w:r>
        <w:commentRangeEnd w:id="233"/>
        <w:r w:rsidR="00806A2C">
          <w:rPr>
            <w:rStyle w:val="a6"/>
          </w:rPr>
          <w:commentReference w:id="233"/>
        </w:r>
      </w:ins>
    </w:p>
    <w:p w14:paraId="222EEA66" w14:textId="77777777" w:rsidR="008E3142" w:rsidRPr="008E3142" w:rsidRDefault="008E3142" w:rsidP="008E3142">
      <w:pPr>
        <w:overflowPunct w:val="0"/>
        <w:autoSpaceDE w:val="0"/>
        <w:autoSpaceDN w:val="0"/>
        <w:adjustRightInd w:val="0"/>
        <w:textAlignment w:val="baseline"/>
        <w:rPr>
          <w:ins w:id="235" w:author="RAN3-CR" w:date="2023-11-29T18:37:00Z"/>
          <w:lang w:eastAsia="zh-CN"/>
        </w:rPr>
      </w:pPr>
      <w:ins w:id="236" w:author="RAN3-CR" w:date="2023-11-29T18:37:00Z">
        <w:r w:rsidRPr="008E3142">
          <w:rPr>
            <w:lang w:eastAsia="zh-CN"/>
          </w:rPr>
          <w:t xml:space="preserve">If </w:t>
        </w:r>
        <w:r w:rsidRPr="008E3142">
          <w:rPr>
            <w:rFonts w:hint="eastAsia"/>
            <w:lang w:val="en-US" w:eastAsia="zh-CN"/>
          </w:rPr>
          <w:t>in</w:t>
        </w:r>
        <w:r w:rsidRPr="008E3142">
          <w:rPr>
            <w:lang w:val="en-US" w:eastAsia="zh-CN"/>
          </w:rPr>
          <w:t xml:space="preserve"> </w:t>
        </w:r>
        <w:r w:rsidRPr="008E3142">
          <w:rPr>
            <w:lang w:eastAsia="zh-CN"/>
          </w:rPr>
          <w:t>the MBS Broadcast Setup</w:t>
        </w:r>
        <w:r w:rsidRPr="008E3142">
          <w:rPr>
            <w:rFonts w:hint="eastAsia"/>
            <w:lang w:val="en-US" w:eastAsia="zh-CN"/>
          </w:rPr>
          <w:t xml:space="preserve"> </w:t>
        </w:r>
        <w:r w:rsidRPr="008E3142">
          <w:rPr>
            <w:lang w:val="en-US" w:eastAsia="zh-CN"/>
          </w:rPr>
          <w:t xml:space="preserve">Request message </w:t>
        </w:r>
        <w:r w:rsidRPr="008E3142">
          <w:rPr>
            <w:lang w:eastAsia="zh-CN"/>
          </w:rPr>
          <w:t>an Associated Session ID</w:t>
        </w:r>
        <w:r w:rsidRPr="008E3142">
          <w:rPr>
            <w:rFonts w:hint="eastAsia"/>
            <w:lang w:eastAsia="zh-CN"/>
          </w:rPr>
          <w:t xml:space="preserve"> is received </w:t>
        </w:r>
        <w:r w:rsidRPr="008E3142">
          <w:rPr>
            <w:lang w:eastAsia="zh-CN"/>
          </w:rPr>
          <w:t xml:space="preserve">from a 5GC participating in RAN sharing, the </w:t>
        </w:r>
        <w:proofErr w:type="spellStart"/>
        <w:r w:rsidRPr="008E3142">
          <w:rPr>
            <w:lang w:eastAsia="zh-CN"/>
          </w:rPr>
          <w:t>gNB</w:t>
        </w:r>
        <w:proofErr w:type="spellEnd"/>
        <w:r w:rsidRPr="008E3142">
          <w:rPr>
            <w:lang w:eastAsia="zh-CN"/>
          </w:rPr>
          <w:t xml:space="preserve"> uses it to determine whether MBS Session resources can be shared with a broadcast MBS session</w:t>
        </w:r>
        <w:r w:rsidRPr="008E3142">
          <w:rPr>
            <w:rFonts w:hint="eastAsia"/>
            <w:lang w:val="en-US" w:eastAsia="zh-CN"/>
          </w:rPr>
          <w:t>(</w:t>
        </w:r>
        <w:r w:rsidRPr="008E3142">
          <w:rPr>
            <w:lang w:eastAsia="zh-CN"/>
          </w:rPr>
          <w:t>s</w:t>
        </w:r>
        <w:r w:rsidRPr="008E3142">
          <w:rPr>
            <w:rFonts w:hint="eastAsia"/>
            <w:lang w:val="en-US" w:eastAsia="zh-CN"/>
          </w:rPr>
          <w:t>)</w:t>
        </w:r>
        <w:r w:rsidRPr="008E3142">
          <w:rPr>
            <w:lang w:eastAsia="zh-CN"/>
          </w:rPr>
          <w:t xml:space="preserve"> associated with the same Associated Session ID requested from </w:t>
        </w:r>
        <w:proofErr w:type="spellStart"/>
        <w:r w:rsidRPr="008E3142">
          <w:rPr>
            <w:lang w:val="en-US" w:eastAsia="zh-CN"/>
          </w:rPr>
          <w:t>ano</w:t>
        </w:r>
        <w:r w:rsidRPr="008E3142">
          <w:rPr>
            <w:lang w:eastAsia="zh-CN"/>
          </w:rPr>
          <w:t>ther</w:t>
        </w:r>
        <w:proofErr w:type="spellEnd"/>
        <w:r w:rsidRPr="008E3142">
          <w:rPr>
            <w:lang w:eastAsia="zh-CN"/>
          </w:rPr>
          <w:t xml:space="preserve"> 5GC participating in RAN sharing.</w:t>
        </w:r>
      </w:ins>
    </w:p>
    <w:p w14:paraId="7CE31827" w14:textId="77777777" w:rsidR="008E3142" w:rsidRPr="008E3142" w:rsidRDefault="008E3142" w:rsidP="008E3142">
      <w:pPr>
        <w:spacing w:line="259" w:lineRule="auto"/>
        <w:rPr>
          <w:ins w:id="237" w:author="RAN3-CR" w:date="2023-11-29T18:37:00Z"/>
          <w:rFonts w:eastAsia="宋体"/>
          <w:lang w:eastAsia="zh-CN"/>
        </w:rPr>
      </w:pPr>
      <w:ins w:id="238" w:author="RAN3-CR" w:date="2023-11-29T18:37:00Z">
        <w:r w:rsidRPr="008E3142">
          <w:rPr>
            <w:rFonts w:eastAsia="宋体"/>
            <w:lang w:eastAsia="zh-CN"/>
          </w:rPr>
          <w:t>The identification of MBS Broadcast Sessions providing identical content may also be based on implementation specific configuration as specified in TS 23.247 [45].</w:t>
        </w:r>
      </w:ins>
    </w:p>
    <w:p w14:paraId="2F228CDA" w14:textId="77777777" w:rsidR="008E3142" w:rsidRPr="008E3142" w:rsidRDefault="008E3142" w:rsidP="008E3142">
      <w:pPr>
        <w:rPr>
          <w:ins w:id="239" w:author="RAN3-CR" w:date="2023-11-29T18:37:00Z"/>
          <w:rFonts w:eastAsia="MS Mincho"/>
          <w:lang w:val="en-US" w:eastAsia="zh-CN"/>
        </w:rPr>
      </w:pPr>
      <w:ins w:id="240" w:author="RAN3-CR" w:date="2023-11-29T18:37:00Z">
        <w:r w:rsidRPr="008E3142">
          <w:rPr>
            <w:rFonts w:eastAsia="MS Mincho"/>
            <w:lang w:eastAsia="zh-CN"/>
          </w:rPr>
          <w:t>The gNB applying this resource efficiency scheme</w:t>
        </w:r>
        <w:commentRangeStart w:id="241"/>
        <w:r w:rsidRPr="008E3142">
          <w:rPr>
            <w:rFonts w:eastAsia="MS Mincho" w:hint="eastAsia"/>
            <w:lang w:val="en-US" w:eastAsia="zh-CN"/>
          </w:rPr>
          <w:t>,</w:t>
        </w:r>
      </w:ins>
      <w:commentRangeEnd w:id="241"/>
      <w:r w:rsidR="00806A2C">
        <w:rPr>
          <w:rStyle w:val="a6"/>
        </w:rPr>
        <w:commentReference w:id="241"/>
      </w:r>
    </w:p>
    <w:p w14:paraId="5B824443" w14:textId="77777777" w:rsidR="008E3142" w:rsidRPr="008E3142" w:rsidRDefault="008E3142" w:rsidP="008E3142">
      <w:pPr>
        <w:pStyle w:val="B1"/>
        <w:rPr>
          <w:ins w:id="242" w:author="RAN3-CR" w:date="2023-11-29T18:37:00Z"/>
        </w:rPr>
      </w:pPr>
      <w:ins w:id="243" w:author="RAN3-CR" w:date="2023-11-29T18:37:00Z">
        <w:r w:rsidRPr="008E3142">
          <w:t>-</w:t>
        </w:r>
        <w:r w:rsidRPr="008E3142">
          <w:tab/>
          <w:t>may decide whether NG-U resources are established towards all involved 5GCs or only some of them.</w:t>
        </w:r>
      </w:ins>
    </w:p>
    <w:p w14:paraId="2F81999B" w14:textId="77777777" w:rsidR="008E3142" w:rsidRPr="008E3142" w:rsidRDefault="008E3142" w:rsidP="008E3142">
      <w:pPr>
        <w:pStyle w:val="B1"/>
        <w:rPr>
          <w:ins w:id="244" w:author="RAN3-CR" w:date="2023-11-29T18:37:00Z"/>
        </w:rPr>
      </w:pPr>
      <w:ins w:id="245" w:author="RAN3-CR" w:date="2023-11-29T18:37:00Z">
        <w:r w:rsidRPr="008E3142">
          <w:t>-</w:t>
        </w:r>
        <w:r w:rsidRPr="008E3142">
          <w:tab/>
          <w:t>resolve</w:t>
        </w:r>
        <w:r w:rsidRPr="008E3142">
          <w:rPr>
            <w:rFonts w:eastAsia="宋体" w:hint="eastAsia"/>
            <w:lang w:val="en-US" w:eastAsia="zh-CN"/>
          </w:rPr>
          <w:t>s</w:t>
        </w:r>
        <w:r w:rsidRPr="008E3142">
          <w:t xml:space="preserve"> different QoS requirements or different S-NSSAI</w:t>
        </w:r>
        <w:r w:rsidRPr="008E3142">
          <w:rPr>
            <w:rFonts w:eastAsia="宋体" w:hint="eastAsia"/>
            <w:lang w:val="en-US" w:eastAsia="zh-CN"/>
          </w:rPr>
          <w:t>s</w:t>
        </w:r>
        <w:r w:rsidRPr="008E3142">
          <w:t xml:space="preserve"> received from the participating 5GCs in an implementation specific way.</w:t>
        </w:r>
      </w:ins>
    </w:p>
    <w:p w14:paraId="5A73CF2F" w14:textId="42794F03" w:rsidR="008E3142" w:rsidRPr="008E3142" w:rsidRDefault="008E3142" w:rsidP="008E3142">
      <w:pPr>
        <w:overflowPunct w:val="0"/>
        <w:autoSpaceDE w:val="0"/>
        <w:autoSpaceDN w:val="0"/>
        <w:adjustRightInd w:val="0"/>
        <w:textAlignment w:val="baseline"/>
        <w:rPr>
          <w:ins w:id="246" w:author="作者"/>
          <w:lang w:eastAsia="zh-CN"/>
        </w:rPr>
      </w:pPr>
      <w:ins w:id="247" w:author="RAN3-CR" w:date="2023-11-29T18:37:00Z">
        <w:r w:rsidRPr="008E3142">
          <w:rPr>
            <w:rFonts w:eastAsia="Times New Roman"/>
            <w:lang w:eastAsia="zh-CN"/>
          </w:rPr>
          <w:t>The gNB may also trigger the NGAP Broadcast Session Transport procedure towards one 5GC participating in RAN sharing to set up NG-U resources to maintain NG-U connectivity as specified in TS 23.247 [45].</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lastRenderedPageBreak/>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248" w:name="_Hlk118104341"/>
      <w:r>
        <w:rPr>
          <w:highlight w:val="cyan"/>
        </w:rPr>
        <w:t>decide whether a multicast session may be received by UE(s) in INACTIVE</w:t>
      </w:r>
      <w:bookmarkEnd w:id="248"/>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249"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249"/>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250" w:name="_Hlk118107436"/>
      <w:r>
        <w:rPr>
          <w:highlight w:val="cyan"/>
        </w:rPr>
        <w:t>Multicast service continuity after cell reselection in RRC_INACTIVE state (i.e. without resuming RRC connection) will be supported</w:t>
      </w:r>
      <w:bookmarkEnd w:id="250"/>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251" w:name="_Hlk118106833"/>
      <w:r>
        <w:rPr>
          <w:highlight w:val="cyan"/>
        </w:rPr>
        <w:t>resume RRC connection to get the Multicast MRB configuration</w:t>
      </w:r>
      <w:bookmarkEnd w:id="251"/>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lastRenderedPageBreak/>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lastRenderedPageBreak/>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6D29C12F" w14:textId="77777777" w:rsidR="0026297F" w:rsidRDefault="00B32FAC">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252" w:name="OLE_LINK4"/>
      <w:r>
        <w:rPr>
          <w:rFonts w:eastAsia="宋体"/>
          <w:bCs/>
          <w:color w:val="000000"/>
          <w:u w:val="single"/>
        </w:rPr>
        <w:t>RAN2#120</w:t>
      </w:r>
      <w:bookmarkEnd w:id="252"/>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253" w:name="OLE_LINK2"/>
      <w:r>
        <w:rPr>
          <w:b/>
          <w:highlight w:val="cyan"/>
        </w:rPr>
        <w:t xml:space="preserve">in case there is a need to indicate a PTM configuration in case there is a need for change in PTM config or during mobility beyond serving cell / gNB. </w:t>
      </w:r>
      <w:bookmarkEnd w:id="253"/>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a4"/>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254"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255"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255"/>
    <w:p w14:paraId="3F6FE8C3" w14:textId="77777777" w:rsidR="0026297F" w:rsidRDefault="00B32FAC">
      <w:pPr>
        <w:pStyle w:val="Agreement"/>
      </w:pPr>
      <w:r>
        <w:rPr>
          <w:highlight w:val="cyan"/>
        </w:rPr>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254"/>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lastRenderedPageBreak/>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a4"/>
        <w:rPr>
          <w:rFonts w:eastAsia="Malgun Gothic"/>
          <w:u w:val="single"/>
          <w:lang w:eastAsia="ko-KR"/>
        </w:rPr>
      </w:pPr>
      <w:bookmarkStart w:id="256" w:name="_Hlk137456154"/>
      <w:r>
        <w:rPr>
          <w:rFonts w:eastAsia="Malgun Gothic"/>
          <w:u w:val="single"/>
          <w:lang w:eastAsia="ko-KR"/>
        </w:rPr>
        <w:t>RAN2#121bis agreements</w:t>
      </w:r>
    </w:p>
    <w:bookmarkEnd w:id="256"/>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257" w:name="_Hlk148545099"/>
      <w:r>
        <w:rPr>
          <w:lang w:val="en-US"/>
        </w:rPr>
        <w:lastRenderedPageBreak/>
        <w:t xml:space="preserve">Multicast CFR in RRC_INACTIVE and broadcast CFR can be configured differently. </w:t>
      </w:r>
      <w:bookmarkEnd w:id="257"/>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a4"/>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lastRenderedPageBreak/>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a4"/>
        <w:rPr>
          <w:rFonts w:eastAsia="Malgun Gothic"/>
          <w:u w:val="single"/>
          <w:lang w:eastAsia="ko-KR"/>
        </w:rPr>
      </w:pPr>
      <w:bookmarkStart w:id="258" w:name="_Hlk148448873"/>
      <w:r>
        <w:rPr>
          <w:rFonts w:eastAsia="Malgun Gothic"/>
          <w:u w:val="single"/>
          <w:lang w:eastAsia="ko-KR"/>
        </w:rPr>
        <w:t>RAN2#123 agreements</w:t>
      </w:r>
    </w:p>
    <w:bookmarkEnd w:id="258"/>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lastRenderedPageBreak/>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a4"/>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259"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260"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260"/>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901854" w:rsidRDefault="008A4BDC" w:rsidP="008A4BDC">
      <w:pPr>
        <w:pStyle w:val="Agreement"/>
        <w:tabs>
          <w:tab w:val="num" w:pos="1619"/>
        </w:tabs>
        <w:rPr>
          <w:noProof/>
        </w:rPr>
      </w:pPr>
      <w:r w:rsidRPr="00901854">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lastRenderedPageBreak/>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901854" w:rsidRDefault="008A4BDC" w:rsidP="008A4BDC">
      <w:pPr>
        <w:pStyle w:val="Agreement"/>
        <w:tabs>
          <w:tab w:val="num" w:pos="1619"/>
        </w:tabs>
        <w:rPr>
          <w:noProof/>
        </w:rPr>
      </w:pPr>
      <w:r w:rsidRPr="00901854">
        <w:rPr>
          <w:noProof/>
        </w:rPr>
        <w:t>If UE in RRC_INACTIVE received “the stop of G-RNTI monitoring” indication for the session in the source cell, the UE reads MCCH(if present) in the reselected cell after cell reselection.</w:t>
      </w:r>
    </w:p>
    <w:p w14:paraId="0DD2FD30" w14:textId="77777777" w:rsidR="008A4BDC" w:rsidRPr="00901854" w:rsidRDefault="008A4BDC" w:rsidP="008A4BDC">
      <w:pPr>
        <w:pStyle w:val="Agreement"/>
        <w:tabs>
          <w:tab w:val="num" w:pos="1619"/>
        </w:tabs>
      </w:pPr>
      <w:r w:rsidRPr="00901854">
        <w:t xml:space="preserve">If UE receives PTM configuration of multicast session(s) in RRCRelease and “the stop of G-RNTI monitoring” is indicated for all of the </w:t>
      </w:r>
      <w:proofErr w:type="spellStart"/>
      <w:r w:rsidRPr="00901854">
        <w:t>the</w:t>
      </w:r>
      <w:proofErr w:type="spellEnd"/>
      <w:r w:rsidRPr="00901854">
        <w:t xml:space="preserv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901854" w:rsidRDefault="008A4BDC" w:rsidP="008A4BDC">
      <w:pPr>
        <w:pStyle w:val="Agreement"/>
        <w:tabs>
          <w:tab w:val="num" w:pos="1619"/>
        </w:tabs>
      </w:pPr>
      <w:r w:rsidRPr="00901854">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261" w:name="_Hlk148477622"/>
      <w:r w:rsidRPr="00150F69">
        <w:rPr>
          <w:highlight w:val="green"/>
        </w:rPr>
        <w:t>no new measurements and measurement requirements</w:t>
      </w:r>
      <w:bookmarkEnd w:id="261"/>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3" w:tooltip="D:3GPPExtractsR2-2309559 Remaining Issues on Shared Processing.docx" w:history="1">
        <w:r w:rsidRPr="00150F69">
          <w:rPr>
            <w:rStyle w:val="af0"/>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4" w:tooltip="D:3GPPExtractsR2-2310088 Shared processing for broadcast and unicast reception.docx" w:history="1">
        <w:r w:rsidRPr="00150F69">
          <w:rPr>
            <w:rStyle w:val="af0"/>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lastRenderedPageBreak/>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7420552D" w14:textId="77777777" w:rsidR="00034BDB" w:rsidRDefault="00034BDB" w:rsidP="00034BDB">
      <w:pPr>
        <w:pStyle w:val="a4"/>
        <w:rPr>
          <w:rFonts w:eastAsia="Malgun Gothic"/>
          <w:u w:val="single"/>
          <w:lang w:eastAsia="ko-KR"/>
        </w:rPr>
      </w:pPr>
      <w:r w:rsidRPr="005A2539">
        <w:rPr>
          <w:rFonts w:eastAsia="Malgun Gothic" w:hint="eastAsia"/>
          <w:u w:val="single"/>
          <w:lang w:eastAsia="ko-KR"/>
        </w:rPr>
        <w:t>R</w:t>
      </w:r>
      <w:r w:rsidRPr="005A2539">
        <w:rPr>
          <w:rFonts w:eastAsia="Malgun Gothic"/>
          <w:u w:val="single"/>
          <w:lang w:eastAsia="ko-KR"/>
        </w:rPr>
        <w:t xml:space="preserve">AN2#124 </w:t>
      </w:r>
      <w:r>
        <w:rPr>
          <w:rFonts w:eastAsia="Malgun Gothic"/>
          <w:u w:val="single"/>
          <w:lang w:eastAsia="ko-KR"/>
        </w:rPr>
        <w:t>agreements</w:t>
      </w:r>
    </w:p>
    <w:p w14:paraId="17708EC5" w14:textId="77777777" w:rsidR="00034BDB" w:rsidRDefault="00034BDB" w:rsidP="00034BDB">
      <w:pPr>
        <w:pStyle w:val="Agreement"/>
        <w:tabs>
          <w:tab w:val="num" w:pos="1619"/>
        </w:tabs>
      </w:pPr>
      <w:r>
        <w:t>If not captured already properly, we can clarify in stage-2 specs that the UE can only receive MCCH with multicast configurations after joining multicast session.</w:t>
      </w:r>
    </w:p>
    <w:p w14:paraId="5421D2F0" w14:textId="77777777" w:rsidR="00034BDB" w:rsidRPr="00182612" w:rsidRDefault="00034BDB" w:rsidP="00034BDB">
      <w:pPr>
        <w:pStyle w:val="Agreement"/>
        <w:tabs>
          <w:tab w:val="num" w:pos="1619"/>
        </w:tabs>
      </w:pPr>
      <w:r>
        <w:t>Other open issues discussed based on company contributions</w:t>
      </w:r>
    </w:p>
    <w:p w14:paraId="30A623F2" w14:textId="77777777" w:rsidR="00034BDB" w:rsidRPr="00182612" w:rsidRDefault="00034BDB" w:rsidP="00034BDB">
      <w:pPr>
        <w:pStyle w:val="Agreement"/>
        <w:tabs>
          <w:tab w:val="num" w:pos="1619"/>
        </w:tabs>
      </w:pPr>
      <w:r w:rsidRPr="00182612">
        <w:t>Support the simultaneous configuration of SDT and MBS multicast reception in RRC_INACTIVE to one UE, unless serious issues are identified during implementation in the CR.</w:t>
      </w:r>
    </w:p>
    <w:p w14:paraId="70BDBDD3" w14:textId="77777777" w:rsidR="00034BDB" w:rsidRDefault="00034BDB" w:rsidP="00034BDB">
      <w:pPr>
        <w:pStyle w:val="Agreement"/>
        <w:tabs>
          <w:tab w:val="num" w:pos="1619"/>
        </w:tabs>
      </w:pPr>
      <w:r>
        <w:t>MRB cannot be configured as SDT bearer.</w:t>
      </w:r>
    </w:p>
    <w:p w14:paraId="3A28295C" w14:textId="77777777" w:rsidR="00034BDB" w:rsidRDefault="00034BDB" w:rsidP="00034BDB">
      <w:pPr>
        <w:pStyle w:val="Agreement"/>
        <w:tabs>
          <w:tab w:val="num" w:pos="1619"/>
        </w:tabs>
      </w:pPr>
      <w:r>
        <w:t>The UE is not required to monitor group Paging during SDT procedure.</w:t>
      </w:r>
    </w:p>
    <w:p w14:paraId="31C782DE" w14:textId="77777777" w:rsidR="00034BDB" w:rsidRDefault="00034BDB" w:rsidP="00034BDB">
      <w:pPr>
        <w:pStyle w:val="Agreement"/>
        <w:tabs>
          <w:tab w:val="num" w:pos="1619"/>
        </w:tabs>
      </w:pPr>
      <w:r>
        <w:t xml:space="preserve">The understanding is NW can send the UE directly to INACTIVE with PTM config for MC in INACTIVE. </w:t>
      </w:r>
    </w:p>
    <w:p w14:paraId="4DF44D53" w14:textId="77777777" w:rsidR="00034BDB" w:rsidRPr="00DE5E11" w:rsidRDefault="00034BDB" w:rsidP="00034BDB">
      <w:pPr>
        <w:pStyle w:val="Agreement"/>
        <w:tabs>
          <w:tab w:val="num" w:pos="1619"/>
        </w:tabs>
        <w:rPr>
          <w:highlight w:val="cyan"/>
        </w:rPr>
      </w:pPr>
      <w:r w:rsidRPr="00DE5E11">
        <w:rPr>
          <w:highlight w:val="cyan"/>
        </w:rPr>
        <w:t xml:space="preserve">In a “synced” RNA area, the order of MRBs within the same session configuration in the source and target cells’ MCCH messages should be consistent. </w:t>
      </w:r>
    </w:p>
    <w:p w14:paraId="3047385A" w14:textId="77777777" w:rsidR="00034BDB" w:rsidRPr="00DE5E11" w:rsidRDefault="00034BDB" w:rsidP="00034BDB">
      <w:pPr>
        <w:pStyle w:val="Agreement"/>
        <w:tabs>
          <w:tab w:val="num" w:pos="1619"/>
        </w:tabs>
        <w:rPr>
          <w:highlight w:val="cyan"/>
        </w:rPr>
      </w:pPr>
      <w:r w:rsidRPr="00DE5E11">
        <w:rPr>
          <w:highlight w:val="cyan"/>
        </w:rPr>
        <w:t xml:space="preserve">For transition from RRC CONNECTED to RRC INACTIVE, the same LCIDs are used for the same MRBs if UE continues in the same cell from which it received RRCRelease. </w:t>
      </w:r>
    </w:p>
    <w:p w14:paraId="3749AE4F" w14:textId="77777777" w:rsidR="00034BDB" w:rsidRDefault="00034BDB" w:rsidP="00034BDB">
      <w:pPr>
        <w:pStyle w:val="Agreement"/>
        <w:tabs>
          <w:tab w:val="num" w:pos="1619"/>
        </w:tabs>
      </w:pPr>
      <w:r>
        <w:t>Offline on different cell case and RRC INACTIVE to CONNECTED transition (ZTE)</w:t>
      </w:r>
    </w:p>
    <w:p w14:paraId="20B0EFD5" w14:textId="77777777" w:rsidR="00034BDB" w:rsidRPr="00A004E7" w:rsidRDefault="00034BDB" w:rsidP="00034BDB">
      <w:pPr>
        <w:pStyle w:val="Agreement"/>
        <w:tabs>
          <w:tab w:val="num" w:pos="1619"/>
        </w:tabs>
        <w:rPr>
          <w:highlight w:val="cyan"/>
          <w:lang w:val="en-US"/>
        </w:rPr>
      </w:pPr>
      <w:r w:rsidRPr="00A004E7">
        <w:rPr>
          <w:highlight w:val="cyan"/>
          <w:lang w:val="en-US"/>
        </w:rPr>
        <w:t xml:space="preserve">MRB continuity is </w:t>
      </w:r>
      <w:r w:rsidRPr="00A004E7">
        <w:rPr>
          <w:highlight w:val="cyan"/>
        </w:rPr>
        <w:t xml:space="preserve">guaranteed </w:t>
      </w:r>
      <w:r w:rsidRPr="00A004E7">
        <w:rPr>
          <w:highlight w:val="cyan"/>
          <w:lang w:val="en-US"/>
        </w:rPr>
        <w:t>only when the UE transits from RRC CONNECTED to RRC INACTIVE in the same cell.</w:t>
      </w:r>
    </w:p>
    <w:p w14:paraId="3EED7DC5" w14:textId="77777777" w:rsidR="00034BDB" w:rsidRPr="00DE5E11" w:rsidRDefault="00034BDB" w:rsidP="00034BDB">
      <w:pPr>
        <w:pStyle w:val="Agreement"/>
        <w:tabs>
          <w:tab w:val="num" w:pos="1619"/>
        </w:tabs>
        <w:rPr>
          <w:highlight w:val="cyan"/>
        </w:rPr>
      </w:pPr>
      <w:r w:rsidRPr="00DE5E11">
        <w:rPr>
          <w:highlight w:val="cyan"/>
        </w:rPr>
        <w:t>Understanding is the UE uses the latest available measurement for condition evaluation, no need to capture special cases. Check whether this requires some spec changes, e.g. a NOTE.</w:t>
      </w:r>
    </w:p>
    <w:p w14:paraId="37FEBBAB" w14:textId="77777777" w:rsidR="00034BDB" w:rsidRDefault="00034BDB" w:rsidP="00034BDB">
      <w:pPr>
        <w:pStyle w:val="Agreement"/>
        <w:tabs>
          <w:tab w:val="num" w:pos="1619"/>
        </w:tabs>
      </w:pPr>
      <w:r>
        <w:t xml:space="preserve">NW should be able to configure </w:t>
      </w:r>
      <w:proofErr w:type="spellStart"/>
      <w:r>
        <w:t>eLCID</w:t>
      </w:r>
      <w:proofErr w:type="spellEnd"/>
      <w:r>
        <w:t xml:space="preserve"> for multicast MRB in RRC_INACTIVE, similar as in Rel-17.</w:t>
      </w:r>
    </w:p>
    <w:p w14:paraId="42726570" w14:textId="77777777" w:rsidR="00034BDB" w:rsidRDefault="00034BDB" w:rsidP="00034BDB">
      <w:pPr>
        <w:pStyle w:val="Agreement"/>
        <w:tabs>
          <w:tab w:val="num" w:pos="1619"/>
        </w:tabs>
      </w:pPr>
      <w:r>
        <w:t>The max number of thresholds for resume is set to 8.</w:t>
      </w:r>
    </w:p>
    <w:p w14:paraId="39AA5D1E" w14:textId="77777777" w:rsidR="00034BDB" w:rsidRPr="00DE5E11" w:rsidRDefault="00034BDB" w:rsidP="00034BDB">
      <w:pPr>
        <w:pStyle w:val="Agreement"/>
        <w:tabs>
          <w:tab w:val="num" w:pos="1619"/>
        </w:tabs>
        <w:rPr>
          <w:highlight w:val="cyan"/>
        </w:rPr>
      </w:pPr>
      <w:r w:rsidRPr="00DE5E11">
        <w:rPr>
          <w:highlight w:val="cyan"/>
        </w:rPr>
        <w:t>For RRC_INACTIVE, when Multicast CFR for RRC_INACTIVE and broadcast CFR are configured differently, if one CFR is not completely contained within the other CFR, then UE is not required to receive both broadcast and multicast simultaneously.</w:t>
      </w:r>
    </w:p>
    <w:p w14:paraId="57C32329" w14:textId="77777777" w:rsidR="00034BDB" w:rsidRDefault="00034BDB" w:rsidP="00034BDB">
      <w:pPr>
        <w:pStyle w:val="Agreement"/>
        <w:tabs>
          <w:tab w:val="num" w:pos="1619"/>
        </w:tabs>
      </w:pPr>
      <w:r>
        <w:t>If multicast CFR for RRC_INACTIVE is not configured, the default is same as CORESET#0 (check whether/not already captured in the running CR).</w:t>
      </w:r>
    </w:p>
    <w:p w14:paraId="7428BEDF" w14:textId="77777777" w:rsidR="00034BDB" w:rsidRDefault="00034BDB" w:rsidP="00034BDB">
      <w:pPr>
        <w:pStyle w:val="Agreement"/>
        <w:tabs>
          <w:tab w:val="num" w:pos="1619"/>
        </w:tabs>
      </w:pPr>
      <w:r>
        <w:t>Upon transition to RRC_INACTIVE from RRC_CONNECTED, MAC is reset (including flushing of soft buffer for HARQ process used for multicast reception in RRC_INACTIVE). No spec impact is expected.</w:t>
      </w:r>
    </w:p>
    <w:p w14:paraId="5A2F6F31" w14:textId="77777777" w:rsidR="00034BDB" w:rsidRDefault="00034BDB" w:rsidP="00034BDB">
      <w:pPr>
        <w:pStyle w:val="Agreement"/>
        <w:tabs>
          <w:tab w:val="num" w:pos="1619"/>
        </w:tabs>
      </w:pPr>
      <w:r>
        <w:t xml:space="preserve">Upon cell reselection, MAC is reset (including flushing of soft buffer for HARQ process used for multicast reception in RRC_INACTIVE). There may be impact to RRC spec (to indicate the MAC reset). </w:t>
      </w:r>
    </w:p>
    <w:p w14:paraId="68C98024" w14:textId="77777777" w:rsidR="00034BDB" w:rsidRDefault="00034BDB" w:rsidP="00034BDB">
      <w:pPr>
        <w:pStyle w:val="Agreement"/>
        <w:tabs>
          <w:tab w:val="num" w:pos="1619"/>
        </w:tabs>
      </w:pPr>
      <w:r>
        <w:t xml:space="preserve">Upon transition to RRC_INACTIVE from RRC_CONNECTED, MAC is reset (including stopping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if running). No spec impact is expected.</w:t>
      </w:r>
    </w:p>
    <w:p w14:paraId="6B2495B7" w14:textId="77777777" w:rsidR="008A4BDC" w:rsidRDefault="008A4BDC" w:rsidP="008A4BDC">
      <w:pPr>
        <w:pStyle w:val="Doc-text2"/>
        <w:ind w:left="0" w:firstLine="0"/>
      </w:pPr>
    </w:p>
    <w:bookmarkEnd w:id="259"/>
    <w:p w14:paraId="63B86CED" w14:textId="77777777" w:rsidR="008A4BDC" w:rsidRPr="008A4BDC" w:rsidRDefault="008A4BDC" w:rsidP="008A4BDC">
      <w:pPr>
        <w:rPr>
          <w:highlight w:val="green"/>
          <w:lang w:val="en-US" w:eastAsia="en-GB"/>
        </w:rPr>
      </w:pPr>
    </w:p>
    <w:sectPr w:rsidR="008A4BDC" w:rsidRPr="008A4BDC">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QC (Umesh) post124" w:date="2023-11-29T12:57:00Z" w:initials="QC">
    <w:p w14:paraId="29AF9162" w14:textId="77777777" w:rsidR="000556C6" w:rsidRDefault="000556C6" w:rsidP="000556C6">
      <w:pPr>
        <w:pStyle w:val="a7"/>
      </w:pPr>
      <w:r>
        <w:rPr>
          <w:rStyle w:val="a6"/>
        </w:rPr>
        <w:annotationRef/>
      </w:r>
      <w:r>
        <w:t>Need to update.</w:t>
      </w:r>
    </w:p>
  </w:comment>
  <w:comment w:id="24" w:author="QC (Umesh) post124" w:date="2023-11-29T12:45:00Z" w:initials="QC">
    <w:p w14:paraId="4472C682" w14:textId="03DA226C" w:rsidR="000556C6" w:rsidRDefault="000556C6" w:rsidP="000556C6">
      <w:pPr>
        <w:pStyle w:val="a7"/>
      </w:pPr>
      <w:r>
        <w:rPr>
          <w:rStyle w:val="a6"/>
        </w:rPr>
        <w:annotationRef/>
      </w:r>
      <w:r>
        <w:t>Maybe this was already commented before. But this is fully redundant with the first paragraph in immediately next section. It can be safely removed and next sentence moved to next paragraph without losing anything.</w:t>
      </w:r>
    </w:p>
  </w:comment>
  <w:comment w:id="31" w:author="QC (Umesh) post124" w:date="2023-11-29T12:43:00Z" w:initials="QC">
    <w:p w14:paraId="5F79C366" w14:textId="20701742" w:rsidR="000556C6" w:rsidRDefault="000556C6" w:rsidP="000556C6">
      <w:pPr>
        <w:pStyle w:val="a7"/>
      </w:pPr>
      <w:r>
        <w:rPr>
          <w:rStyle w:val="a6"/>
        </w:rPr>
        <w:annotationRef/>
      </w:r>
      <w:r>
        <w:t>For better reading, moved to later.</w:t>
      </w:r>
    </w:p>
  </w:comment>
  <w:comment w:id="43" w:author="QC (Umesh) post124" w:date="2023-11-29T12:46:00Z" w:initials="QC">
    <w:p w14:paraId="0BD24425" w14:textId="77777777" w:rsidR="000556C6" w:rsidRDefault="000556C6" w:rsidP="000556C6">
      <w:pPr>
        <w:pStyle w:val="a7"/>
      </w:pPr>
      <w:r>
        <w:rPr>
          <w:rStyle w:val="a6"/>
        </w:rPr>
        <w:annotationRef/>
      </w:r>
      <w:r>
        <w:t>This sentence fully covers the deleted statement above.</w:t>
      </w:r>
    </w:p>
  </w:comment>
  <w:comment w:id="56" w:author="Sharp(Fangying Xiao)" w:date="2023-11-30T15:07:00Z" w:initials="XFY">
    <w:p w14:paraId="4FD9D824" w14:textId="3E2339A3" w:rsidR="00A74E0B" w:rsidRPr="00616D6F" w:rsidRDefault="00A74E0B" w:rsidP="00A74E0B">
      <w:pPr>
        <w:pStyle w:val="a7"/>
      </w:pPr>
      <w:r>
        <w:rPr>
          <w:rStyle w:val="a6"/>
        </w:rPr>
        <w:annotationRef/>
      </w:r>
      <w:r>
        <w:rPr>
          <w:rStyle w:val="a6"/>
        </w:rPr>
        <w:annotationRef/>
      </w:r>
      <w:r>
        <w:t xml:space="preserve">This should be removed. Because it may hard to say “continue” </w:t>
      </w:r>
      <w:r>
        <w:t>for the</w:t>
      </w:r>
      <w:r>
        <w:t xml:space="preserve"> following scenario</w:t>
      </w:r>
      <w:r>
        <w:t>: UE joins</w:t>
      </w:r>
      <w:r>
        <w:t xml:space="preserve"> a MBS session in RRC_CONNECTED but the PTM configuration is provided in </w:t>
      </w:r>
      <w:proofErr w:type="spellStart"/>
      <w:r>
        <w:t>RRCRelease</w:t>
      </w:r>
      <w:proofErr w:type="spellEnd"/>
      <w:r>
        <w:t xml:space="preserve"> but not in </w:t>
      </w:r>
      <w:proofErr w:type="spellStart"/>
      <w:r>
        <w:t>RRCReconfiguration</w:t>
      </w:r>
      <w:bookmarkStart w:id="57" w:name="_GoBack"/>
      <w:bookmarkEnd w:id="57"/>
      <w:proofErr w:type="spellEnd"/>
      <w:r>
        <w:t xml:space="preserve">. </w:t>
      </w:r>
    </w:p>
    <w:p w14:paraId="4E2DE7EE" w14:textId="52277C56" w:rsidR="00A74E0B" w:rsidRPr="00A74E0B" w:rsidRDefault="00A74E0B">
      <w:pPr>
        <w:pStyle w:val="a7"/>
      </w:pPr>
    </w:p>
  </w:comment>
  <w:comment w:id="59" w:author="QC (Umesh) post124" w:date="2023-11-29T12:49:00Z" w:initials="QC">
    <w:p w14:paraId="26F6505C" w14:textId="77777777" w:rsidR="000556C6" w:rsidRDefault="000556C6" w:rsidP="000556C6">
      <w:pPr>
        <w:pStyle w:val="a7"/>
      </w:pPr>
      <w:r>
        <w:rPr>
          <w:rStyle w:val="a6"/>
        </w:rPr>
        <w:annotationRef/>
      </w:r>
      <w:r>
        <w:t xml:space="preserve">For better reading, "optionally present" can be replaced by "absent". The "can be" already signifies optionality. </w:t>
      </w:r>
    </w:p>
  </w:comment>
  <w:comment w:id="60" w:author="Huawei-Xubin" w:date="2023-11-30T09:56:00Z" w:initials="Huawei">
    <w:p w14:paraId="45F6F2FE" w14:textId="43C8A706" w:rsidR="000556C6" w:rsidRDefault="000556C6">
      <w:pPr>
        <w:pStyle w:val="a7"/>
        <w:rPr>
          <w:lang w:eastAsia="zh-CN"/>
        </w:rPr>
      </w:pPr>
      <w:r>
        <w:rPr>
          <w:rStyle w:val="a6"/>
        </w:rPr>
        <w:annotationRef/>
      </w:r>
      <w:r>
        <w:rPr>
          <w:lang w:eastAsia="zh-CN"/>
        </w:rPr>
        <w:t xml:space="preserve">We prefer not to change. </w:t>
      </w:r>
    </w:p>
  </w:comment>
  <w:comment w:id="61" w:author="Xiaomi-Xiaofei Liu" w:date="2023-11-30T13:34:00Z" w:initials="M">
    <w:p w14:paraId="30DD1B56" w14:textId="7A8CD266" w:rsidR="005F2DA7" w:rsidRDefault="005F2DA7">
      <w:pPr>
        <w:pStyle w:val="a7"/>
      </w:pPr>
      <w:r>
        <w:rPr>
          <w:rStyle w:val="a6"/>
        </w:rPr>
        <w:annotationRef/>
      </w:r>
      <w:r>
        <w:t>“</w:t>
      </w:r>
      <w:proofErr w:type="gramStart"/>
      <w:r>
        <w:t>is</w:t>
      </w:r>
      <w:proofErr w:type="gramEnd"/>
      <w:r>
        <w:t xml:space="preserve"> </w:t>
      </w:r>
      <w:r>
        <w:rPr>
          <w:rFonts w:hint="eastAsia"/>
          <w:lang w:eastAsia="zh-CN"/>
        </w:rPr>
        <w:t>option</w:t>
      </w:r>
      <w:r>
        <w:t>ally present” seems better.</w:t>
      </w:r>
    </w:p>
  </w:comment>
  <w:comment w:id="49" w:author="Nokia (Jarkko)" w:date="2023-11-27T14:28:00Z" w:initials="Nokia">
    <w:p w14:paraId="14CE0766" w14:textId="147FAA21" w:rsidR="000556C6" w:rsidRDefault="000556C6">
      <w:pPr>
        <w:pStyle w:val="a7"/>
      </w:pPr>
      <w:r>
        <w:rPr>
          <w:rStyle w:val="a6"/>
        </w:rPr>
        <w:annotationRef/>
      </w:r>
      <w:r>
        <w:t xml:space="preserve">These two sections are bit difficult to read now and can be easily misunderstood. First section seems to imply a cell where UE is released cannot give configuration via MCCH.  And second section only talks about updating MCCH configuration via MCCH. Also first configuration may come via MCCH. So some rewording is required here. </w:t>
      </w:r>
    </w:p>
    <w:p w14:paraId="3EFE9AB7" w14:textId="77777777" w:rsidR="000556C6" w:rsidRDefault="000556C6">
      <w:pPr>
        <w:pStyle w:val="a7"/>
      </w:pPr>
    </w:p>
    <w:p w14:paraId="48822879" w14:textId="77777777" w:rsidR="000556C6" w:rsidRDefault="000556C6">
      <w:pPr>
        <w:pStyle w:val="a7"/>
      </w:pPr>
      <w:r>
        <w:t>Additionally based on the newest agreements, session is continued if LCIDs are the same for the same session in RRC_CONNECTED and RRC_INACITVE. Nothing extra is indicated for "continuity". So maybe we should not have "indicated so by network" for continuity</w:t>
      </w:r>
    </w:p>
    <w:p w14:paraId="44577EC7" w14:textId="77777777" w:rsidR="000556C6" w:rsidRDefault="000556C6">
      <w:pPr>
        <w:pStyle w:val="a7"/>
      </w:pPr>
    </w:p>
    <w:p w14:paraId="6BA76372" w14:textId="77777777" w:rsidR="000556C6" w:rsidRDefault="000556C6">
      <w:pPr>
        <w:pStyle w:val="a7"/>
      </w:pPr>
      <w:r>
        <w:t>Maybe something like this for combining these two sections (parenthesis has part that may not be necessary but fine to include if we want to highlight non-mobility/mobility cases - then parenthesis should be just removed):</w:t>
      </w:r>
    </w:p>
    <w:p w14:paraId="0F9EED60" w14:textId="77777777" w:rsidR="000556C6" w:rsidRDefault="000556C6">
      <w:pPr>
        <w:pStyle w:val="a7"/>
      </w:pPr>
    </w:p>
    <w:p w14:paraId="0C0B38D5" w14:textId="77777777" w:rsidR="000556C6" w:rsidRPr="009E178A" w:rsidRDefault="000556C6" w:rsidP="00B5439E">
      <w:pPr>
        <w:pStyle w:val="a7"/>
        <w:rPr>
          <w:lang w:val="en-US" w:eastAsia="zh-CN"/>
        </w:rPr>
      </w:pPr>
      <w:r>
        <w:t xml:space="preserve">If the gNB configures the UE to receive the MBS multicast session in RRC_INACTIVE state, the gNB may provide the PTM configuration via </w:t>
      </w:r>
      <w:r>
        <w:rPr>
          <w:i/>
          <w:iCs/>
        </w:rPr>
        <w:t>RRCRelease</w:t>
      </w:r>
      <w:r>
        <w:t xml:space="preserve"> message for the MBS multicast session as well as information which multicast service(s) can be continued to be received in RRC_INACTIVE state. The UE doesn’t suspend MRBs of the multicast session indicated to be continued to be received in RRC_INACTIVE state if indicated so by the network. Multicast MCCH can be used to provide PTM configuration for RRC_INACTIVE multicast reception (for the cell where UE is released to RRC_INACTIVE as well as in case of mobility to other cells) as well as updating PTM configuration</w:t>
      </w:r>
      <w:r>
        <w:rPr>
          <w:color w:val="000000"/>
          <w:highlight w:val="white"/>
        </w:rPr>
        <w:t xml:space="preserve">. </w:t>
      </w:r>
    </w:p>
  </w:comment>
  <w:comment w:id="50" w:author="Apple - Fangli" w:date="2023-11-28T10:52:00Z" w:initials="MOU">
    <w:p w14:paraId="6A8095AE" w14:textId="77777777" w:rsidR="000556C6" w:rsidRDefault="000556C6" w:rsidP="009E178A">
      <w:r>
        <w:rPr>
          <w:rStyle w:val="a6"/>
        </w:rPr>
        <w:annotationRef/>
      </w:r>
      <w:r>
        <w:t xml:space="preserve">Agree with Nokia’s suggestion to rephrase/merge the description in the two sections. </w:t>
      </w:r>
      <w:r>
        <w:cr/>
      </w:r>
      <w:r>
        <w:cr/>
        <w:t>Maybe we can further simplify the wording like this:</w:t>
      </w:r>
      <w:r>
        <w:cr/>
      </w:r>
      <w:r>
        <w:cr/>
      </w:r>
      <w:r>
        <w:cr/>
      </w:r>
      <w:r>
        <w:rPr>
          <w:highlight w:val="yellow"/>
        </w:rPr>
        <w:t xml:space="preserve">“If the gNB configures the UE to receive the MBS multicast session in RRC_INACTIVE state, the gNB can provide the PTM configuration via RRCRelease message or the multicast MCCH for the MBS multicast session. </w:t>
      </w:r>
      <w:r>
        <w:rPr>
          <w:highlight w:val="yellow"/>
        </w:rPr>
        <w:cr/>
      </w:r>
      <w:r>
        <w:rPr>
          <w:highlight w:val="yellow"/>
        </w:rPr>
        <w:cr/>
        <w:t>- In RRCRelease message, network may also indicate which multicast service(s) can be continued to be received in RRC_INACTIVE state, and UE doesnot suspend the corresponding MRBs of those sessions.</w:t>
      </w:r>
      <w:r>
        <w:rPr>
          <w:highlight w:val="yellow"/>
        </w:rPr>
        <w:cr/>
      </w:r>
      <w:r>
        <w:rPr>
          <w:highlight w:val="yellow"/>
        </w:rPr>
        <w:cr/>
        <w:t>- In multicast MCCH, it is also used to provide the updated PTM configurations, and MCCH is optionally present. ”</w:t>
      </w:r>
    </w:p>
  </w:comment>
  <w:comment w:id="51" w:author="Huawei-Xubin" w:date="2023-11-30T10:00:00Z" w:initials="Huawei">
    <w:p w14:paraId="40E0D6E7" w14:textId="77777777" w:rsidR="00023C4F" w:rsidRDefault="00023C4F">
      <w:pPr>
        <w:pStyle w:val="a7"/>
        <w:rPr>
          <w:lang w:eastAsia="zh-CN"/>
        </w:rPr>
      </w:pPr>
      <w:r>
        <w:rPr>
          <w:rStyle w:val="a6"/>
        </w:rPr>
        <w:annotationRef/>
      </w:r>
      <w:r>
        <w:rPr>
          <w:rFonts w:hint="eastAsia"/>
          <w:lang w:eastAsia="zh-CN"/>
        </w:rPr>
        <w:t>A</w:t>
      </w:r>
      <w:r>
        <w:rPr>
          <w:lang w:eastAsia="zh-CN"/>
        </w:rPr>
        <w:t xml:space="preserve">gree with the intention above. But we’d better not change the last sentence to avoid further debate. For the other part they can be rephrased. But actually, which session is to be continued is indicated in the PTM configuration. So there is no extra indication for this. Update based on Apple’s wording: </w:t>
      </w:r>
    </w:p>
    <w:p w14:paraId="209810A5" w14:textId="77777777" w:rsidR="00023C4F" w:rsidRDefault="00023C4F">
      <w:pPr>
        <w:pStyle w:val="a7"/>
        <w:rPr>
          <w:lang w:eastAsia="zh-CN"/>
        </w:rPr>
      </w:pPr>
    </w:p>
    <w:p w14:paraId="40AB19C3" w14:textId="5290A5A8" w:rsidR="00023C4F" w:rsidRDefault="00023C4F">
      <w:pPr>
        <w:pStyle w:val="a7"/>
        <w:rPr>
          <w:lang w:eastAsia="zh-CN"/>
        </w:rPr>
      </w:pPr>
      <w:r>
        <w:rPr>
          <w:highlight w:val="yellow"/>
        </w:rPr>
        <w:t xml:space="preserve">“If the gNB configures the UE to receive the MBS multicast session in RRC_INACTIVE state, the gNB can provide the PTM configuration via </w:t>
      </w:r>
      <w:proofErr w:type="spellStart"/>
      <w:r>
        <w:rPr>
          <w:highlight w:val="yellow"/>
        </w:rPr>
        <w:t>RRCRelease</w:t>
      </w:r>
      <w:proofErr w:type="spellEnd"/>
      <w:r>
        <w:rPr>
          <w:highlight w:val="yellow"/>
        </w:rPr>
        <w:t xml:space="preserve"> message or the multicast MCCH for the MBS multicast session. If </w:t>
      </w:r>
      <w:r w:rsidR="00357921">
        <w:rPr>
          <w:highlight w:val="yellow"/>
        </w:rPr>
        <w:t>one multicast session is indicated to be received in RRC_INACTIVE state</w:t>
      </w:r>
      <w:proofErr w:type="gramStart"/>
      <w:r w:rsidR="00357921">
        <w:rPr>
          <w:highlight w:val="yellow"/>
        </w:rPr>
        <w:t>,  the</w:t>
      </w:r>
      <w:proofErr w:type="gramEnd"/>
      <w:r w:rsidR="00357921">
        <w:rPr>
          <w:highlight w:val="yellow"/>
        </w:rPr>
        <w:t xml:space="preserve"> UE doesn’t suspend the corresponding MRBs</w:t>
      </w:r>
      <w:r w:rsidR="00357921" w:rsidRPr="00357921">
        <w:rPr>
          <w:highlight w:val="yellow"/>
        </w:rPr>
        <w:t xml:space="preserve">. Multicast MCCH is used in case a cell supports updating PTM configuration or providing PTM configuration to UEs in RRC_INACTIVE state moved from other cells. Otherwise, multicast MCCH can be optionally present. </w:t>
      </w:r>
      <w:r w:rsidR="00357921">
        <w:rPr>
          <w:highlight w:val="yellow"/>
        </w:rPr>
        <w:t xml:space="preserve"> </w:t>
      </w:r>
    </w:p>
  </w:comment>
  <w:comment w:id="52" w:author="Xiaomi-Xiaofei Liu" w:date="2023-11-30T12:56:00Z" w:initials="M">
    <w:p w14:paraId="19DAA808" w14:textId="20BA5B51" w:rsidR="004E3781" w:rsidRDefault="004E3781" w:rsidP="004E3781">
      <w:pPr>
        <w:pStyle w:val="a7"/>
      </w:pPr>
      <w:r>
        <w:rPr>
          <w:rStyle w:val="a6"/>
        </w:rPr>
        <w:annotationRef/>
      </w:r>
      <w:r>
        <w:t xml:space="preserve">The </w:t>
      </w:r>
      <w:proofErr w:type="spellStart"/>
      <w:r>
        <w:t>descripition</w:t>
      </w:r>
      <w:proofErr w:type="spellEnd"/>
      <w:r>
        <w:t xml:space="preserve"> structure from apple seems more clearer for us</w:t>
      </w:r>
      <w:r w:rsidR="005F2DA7">
        <w:t>. Based on this, we propose to have the following changes in red:</w:t>
      </w:r>
    </w:p>
    <w:p w14:paraId="113E8012" w14:textId="77777777" w:rsidR="004E3781" w:rsidRDefault="004E3781" w:rsidP="004E3781">
      <w:pPr>
        <w:pStyle w:val="a7"/>
      </w:pPr>
    </w:p>
    <w:p w14:paraId="6910E577" w14:textId="77777777" w:rsidR="004E3781" w:rsidRDefault="004E3781" w:rsidP="004E3781">
      <w:pPr>
        <w:pStyle w:val="a7"/>
      </w:pPr>
    </w:p>
    <w:p w14:paraId="3AC25713" w14:textId="7421879D" w:rsidR="003E759E" w:rsidRDefault="004E3781" w:rsidP="003E759E">
      <w:pPr>
        <w:rPr>
          <w:color w:val="FF0000"/>
          <w:highlight w:val="yellow"/>
        </w:rPr>
      </w:pPr>
      <w:r>
        <w:rPr>
          <w:highlight w:val="yellow"/>
        </w:rPr>
        <w:t xml:space="preserve">“If the gNB configures the UE to receive the MBS multicast session in RRC_INACTIVE state, the gNB can provide the PTM configuration via </w:t>
      </w:r>
      <w:proofErr w:type="spellStart"/>
      <w:r>
        <w:rPr>
          <w:highlight w:val="yellow"/>
        </w:rPr>
        <w:t>RRCRelease</w:t>
      </w:r>
      <w:proofErr w:type="spellEnd"/>
      <w:r>
        <w:rPr>
          <w:highlight w:val="yellow"/>
        </w:rPr>
        <w:t xml:space="preserve"> message or the multicast MCCH for the MBS multicast session. </w:t>
      </w:r>
      <w:r>
        <w:rPr>
          <w:highlight w:val="yellow"/>
        </w:rPr>
        <w:cr/>
      </w:r>
      <w:r>
        <w:rPr>
          <w:highlight w:val="yellow"/>
        </w:rPr>
        <w:cr/>
        <w:t xml:space="preserve">- In </w:t>
      </w:r>
      <w:proofErr w:type="spellStart"/>
      <w:r>
        <w:rPr>
          <w:highlight w:val="yellow"/>
        </w:rPr>
        <w:t>RRCRelease</w:t>
      </w:r>
      <w:proofErr w:type="spellEnd"/>
      <w:r>
        <w:rPr>
          <w:highlight w:val="yellow"/>
        </w:rPr>
        <w:t xml:space="preserve"> message, network may </w:t>
      </w:r>
      <w:r w:rsidRPr="004E3781">
        <w:rPr>
          <w:strike/>
          <w:color w:val="FF0000"/>
          <w:highlight w:val="yellow"/>
        </w:rPr>
        <w:t xml:space="preserve">also </w:t>
      </w:r>
      <w:r>
        <w:rPr>
          <w:highlight w:val="yellow"/>
        </w:rPr>
        <w:t xml:space="preserve">indicate which multicast service(s) can be continued to be received in RRC_INACTIVE state, and UE </w:t>
      </w:r>
      <w:proofErr w:type="spellStart"/>
      <w:r>
        <w:rPr>
          <w:highlight w:val="yellow"/>
        </w:rPr>
        <w:t>doesnot</w:t>
      </w:r>
      <w:proofErr w:type="spellEnd"/>
      <w:r>
        <w:rPr>
          <w:highlight w:val="yellow"/>
        </w:rPr>
        <w:t xml:space="preserve"> suspend the corresponding MRBs of those sessions, </w:t>
      </w:r>
      <w:r w:rsidRPr="004E3781">
        <w:rPr>
          <w:color w:val="FF0000"/>
          <w:highlight w:val="yellow"/>
        </w:rPr>
        <w:t>and</w:t>
      </w:r>
      <w:r w:rsidR="003E759E">
        <w:rPr>
          <w:color w:val="FF0000"/>
          <w:highlight w:val="yellow"/>
        </w:rPr>
        <w:t xml:space="preserve"> </w:t>
      </w:r>
      <w:r w:rsidR="00A810D5">
        <w:rPr>
          <w:color w:val="FF0000"/>
          <w:highlight w:val="yellow"/>
        </w:rPr>
        <w:t>is configured to use the same LCID for these MRBs in RRC_INACTIVE state.</w:t>
      </w:r>
      <w:r w:rsidR="003E759E" w:rsidRPr="003E759E">
        <w:rPr>
          <w:color w:val="FF0000"/>
          <w:highlight w:val="yellow"/>
        </w:rPr>
        <w:t xml:space="preserve"> </w:t>
      </w:r>
    </w:p>
    <w:p w14:paraId="0128FE79" w14:textId="30075973" w:rsidR="004E3781" w:rsidRDefault="004E3781" w:rsidP="004E3781">
      <w:pPr>
        <w:pStyle w:val="a7"/>
      </w:pPr>
      <w:r>
        <w:rPr>
          <w:highlight w:val="yellow"/>
        </w:rPr>
        <w:cr/>
        <w:t>- In multicast MCCH</w:t>
      </w:r>
      <w:r w:rsidR="005F2DA7">
        <w:rPr>
          <w:highlight w:val="yellow"/>
        </w:rPr>
        <w:t xml:space="preserve">, </w:t>
      </w:r>
      <w:r>
        <w:rPr>
          <w:highlight w:val="yellow"/>
        </w:rPr>
        <w:t xml:space="preserve">it </w:t>
      </w:r>
      <w:r w:rsidRPr="005F2DA7">
        <w:rPr>
          <w:strike/>
          <w:color w:val="FF0000"/>
          <w:highlight w:val="yellow"/>
        </w:rPr>
        <w:t xml:space="preserve">is also used to </w:t>
      </w:r>
      <w:r>
        <w:rPr>
          <w:highlight w:val="yellow"/>
        </w:rPr>
        <w:t>provide</w:t>
      </w:r>
      <w:r w:rsidR="005F2DA7">
        <w:rPr>
          <w:highlight w:val="yellow"/>
        </w:rPr>
        <w:t>s</w:t>
      </w:r>
      <w:r>
        <w:rPr>
          <w:highlight w:val="yellow"/>
        </w:rPr>
        <w:t xml:space="preserve"> the </w:t>
      </w:r>
      <w:r w:rsidRPr="005F2DA7">
        <w:rPr>
          <w:strike/>
          <w:color w:val="FF0000"/>
          <w:highlight w:val="yellow"/>
        </w:rPr>
        <w:t xml:space="preserve">updated </w:t>
      </w:r>
      <w:r>
        <w:rPr>
          <w:highlight w:val="yellow"/>
        </w:rPr>
        <w:t>PTM configuration</w:t>
      </w:r>
      <w:r w:rsidRPr="005F2DA7">
        <w:rPr>
          <w:strike/>
          <w:color w:val="FF0000"/>
          <w:highlight w:val="yellow"/>
        </w:rPr>
        <w:t>s</w:t>
      </w:r>
      <w:r w:rsidR="005F2DA7" w:rsidRPr="005F2DA7">
        <w:rPr>
          <w:color w:val="FF0000"/>
          <w:highlight w:val="yellow"/>
        </w:rPr>
        <w:t xml:space="preserve"> </w:t>
      </w:r>
      <w:r w:rsidR="005F2DA7" w:rsidRPr="005F2DA7">
        <w:rPr>
          <w:color w:val="FF0000"/>
          <w:lang w:eastAsia="zh-CN"/>
        </w:rPr>
        <w:t>in case a cell supports updating PTM configuration</w:t>
      </w:r>
      <w:r w:rsidR="005F2DA7" w:rsidRPr="005F2DA7">
        <w:rPr>
          <w:color w:val="FF0000"/>
          <w:shd w:val="clear" w:color="auto" w:fill="FFFFFF"/>
        </w:rPr>
        <w:t xml:space="preserve"> or providing PTM configuration to UEs in RRC_INACTIV</w:t>
      </w:r>
      <w:r w:rsidR="005F2DA7" w:rsidRPr="005F2DA7">
        <w:rPr>
          <w:rFonts w:hint="eastAsia"/>
          <w:color w:val="FF0000"/>
          <w:shd w:val="clear" w:color="auto" w:fill="FFFFFF"/>
          <w:lang w:eastAsia="zh-CN"/>
        </w:rPr>
        <w:t>E</w:t>
      </w:r>
      <w:r w:rsidR="005F2DA7" w:rsidRPr="005F2DA7">
        <w:rPr>
          <w:color w:val="FF0000"/>
          <w:shd w:val="clear" w:color="auto" w:fill="FFFFFF"/>
        </w:rPr>
        <w:t xml:space="preserve"> </w:t>
      </w:r>
      <w:r w:rsidR="005F2DA7" w:rsidRPr="005F2DA7">
        <w:rPr>
          <w:rFonts w:hint="eastAsia"/>
          <w:color w:val="FF0000"/>
          <w:shd w:val="clear" w:color="auto" w:fill="FFFFFF"/>
          <w:lang w:eastAsia="zh-CN"/>
        </w:rPr>
        <w:t>state</w:t>
      </w:r>
      <w:r w:rsidR="005F2DA7" w:rsidRPr="005F2DA7">
        <w:rPr>
          <w:color w:val="FF0000"/>
          <w:shd w:val="clear" w:color="auto" w:fill="FFFFFF"/>
        </w:rPr>
        <w:t xml:space="preserve"> moved from other cells. Otherwise,</w:t>
      </w:r>
      <w:r w:rsidR="005F2DA7" w:rsidRPr="005F2DA7">
        <w:rPr>
          <w:color w:val="FF0000"/>
          <w:lang w:eastAsia="zh-CN"/>
        </w:rPr>
        <w:t xml:space="preserve"> </w:t>
      </w:r>
      <w:r w:rsidR="005F2DA7">
        <w:rPr>
          <w:color w:val="FF0000"/>
          <w:lang w:eastAsia="zh-CN"/>
        </w:rPr>
        <w:t>the m</w:t>
      </w:r>
      <w:r w:rsidR="005F2DA7" w:rsidRPr="005F2DA7">
        <w:rPr>
          <w:color w:val="FF0000"/>
          <w:lang w:eastAsia="zh-CN"/>
        </w:rPr>
        <w:t xml:space="preserve">ulticast MCCH </w:t>
      </w:r>
      <w:r w:rsidR="005F2DA7">
        <w:rPr>
          <w:color w:val="FF0000"/>
          <w:lang w:eastAsia="zh-CN"/>
        </w:rPr>
        <w:t>is</w:t>
      </w:r>
      <w:r w:rsidR="005F2DA7" w:rsidRPr="005F2DA7">
        <w:rPr>
          <w:color w:val="FF0000"/>
          <w:lang w:eastAsia="zh-CN"/>
        </w:rPr>
        <w:t xml:space="preserve"> optionally present</w:t>
      </w:r>
      <w:r w:rsidR="005F2DA7" w:rsidRPr="005F2DA7">
        <w:rPr>
          <w:rStyle w:val="a6"/>
          <w:color w:val="FF0000"/>
        </w:rPr>
        <w:annotationRef/>
      </w:r>
      <w:r w:rsidR="005F2DA7" w:rsidRPr="005F2DA7">
        <w:rPr>
          <w:rStyle w:val="a6"/>
          <w:color w:val="FF0000"/>
        </w:rPr>
        <w:annotationRef/>
      </w:r>
      <w:r w:rsidR="005F2DA7">
        <w:rPr>
          <w:color w:val="FF0000"/>
          <w:lang w:eastAsia="zh-CN"/>
        </w:rPr>
        <w:t>.</w:t>
      </w:r>
      <w:r w:rsidRPr="005F2DA7">
        <w:rPr>
          <w:strike/>
          <w:color w:val="FF0000"/>
          <w:highlight w:val="yellow"/>
        </w:rPr>
        <w:t>, and MCCH is optionally present. ”</w:t>
      </w:r>
    </w:p>
  </w:comment>
  <w:comment w:id="81" w:author="Samsung (Vinay Shrivastava)" w:date="2023-11-29T13:14:00Z" w:initials="s">
    <w:p w14:paraId="126F43C7" w14:textId="5992E677" w:rsidR="000556C6" w:rsidRDefault="000556C6">
      <w:pPr>
        <w:pStyle w:val="a7"/>
      </w:pPr>
      <w:r>
        <w:rPr>
          <w:rStyle w:val="a6"/>
        </w:rPr>
        <w:annotationRef/>
      </w:r>
      <w:r>
        <w:t>Replace by “:”</w:t>
      </w:r>
    </w:p>
  </w:comment>
  <w:comment w:id="83" w:author="Samsung (Vinay Shrivastava)" w:date="2023-11-29T13:15:00Z" w:initials="s">
    <w:p w14:paraId="79BB1367" w14:textId="78A7EB0C" w:rsidR="000556C6" w:rsidRDefault="000556C6">
      <w:pPr>
        <w:pStyle w:val="a7"/>
      </w:pPr>
      <w:r>
        <w:rPr>
          <w:rStyle w:val="a6"/>
        </w:rPr>
        <w:annotationRef/>
      </w:r>
      <w:r>
        <w:t>Increase indentation of this para to be under the condition and add next text as separate sentence.</w:t>
      </w:r>
    </w:p>
  </w:comment>
  <w:comment w:id="64" w:author="Ericsson Martin" w:date="2023-11-24T11:59:00Z" w:initials="MVDZ">
    <w:p w14:paraId="05E1A617" w14:textId="41F52962" w:rsidR="000556C6" w:rsidRDefault="000556C6">
      <w:pPr>
        <w:pStyle w:val="a7"/>
      </w:pPr>
      <w:r>
        <w:rPr>
          <w:rStyle w:val="a6"/>
        </w:rPr>
        <w:annotationRef/>
      </w:r>
      <w:r>
        <w:t>This text is very detailed, i.e. stage 3 like, and already captured in 38.331, see:</w:t>
      </w:r>
    </w:p>
    <w:p w14:paraId="3CAD85F7" w14:textId="77777777" w:rsidR="000556C6" w:rsidRDefault="000556C6">
      <w:pPr>
        <w:pStyle w:val="a7"/>
      </w:pPr>
      <w:r>
        <w:rPr>
          <w:color w:val="0000FF"/>
        </w:rPr>
        <w:t xml:space="preserve">2&gt; if the </w:t>
      </w:r>
      <w:r>
        <w:rPr>
          <w:i/>
          <w:iCs/>
          <w:color w:val="0000FF"/>
        </w:rPr>
        <w:t xml:space="preserve">multicastConfigInactive </w:t>
      </w:r>
      <w:r>
        <w:rPr>
          <w:color w:val="0000FF"/>
        </w:rPr>
        <w:t>is configured:</w:t>
      </w:r>
    </w:p>
    <w:p w14:paraId="67F924C0" w14:textId="77777777" w:rsidR="000556C6" w:rsidRDefault="000556C6">
      <w:pPr>
        <w:pStyle w:val="a7"/>
      </w:pPr>
      <w:r>
        <w:rPr>
          <w:color w:val="0000FF"/>
        </w:rPr>
        <w:t xml:space="preserve">3&gt; if the multicast PTM configuration is provided for an active session and the UE selects the same cell as the one on which it received </w:t>
      </w:r>
      <w:r>
        <w:rPr>
          <w:i/>
          <w:iCs/>
          <w:color w:val="0000FF"/>
        </w:rPr>
        <w:t>RRCRelease</w:t>
      </w:r>
      <w:r>
        <w:rPr>
          <w:color w:val="0000FF"/>
        </w:rPr>
        <w:t>:</w:t>
      </w:r>
    </w:p>
    <w:p w14:paraId="5C03D9A7" w14:textId="77777777" w:rsidR="000556C6" w:rsidRDefault="000556C6">
      <w:pPr>
        <w:pStyle w:val="a7"/>
      </w:pPr>
      <w:r>
        <w:rPr>
          <w:color w:val="0000FF"/>
        </w:rPr>
        <w:t xml:space="preserve">4&gt; apply the multicast PTM configuration; </w:t>
      </w:r>
    </w:p>
    <w:p w14:paraId="1AC1B7D5" w14:textId="77777777" w:rsidR="000556C6" w:rsidRDefault="000556C6">
      <w:pPr>
        <w:pStyle w:val="a7"/>
      </w:pPr>
      <w:r>
        <w:rPr>
          <w:color w:val="0000FF"/>
        </w:rPr>
        <w:t xml:space="preserve">4&gt; monitor the multicast MCCH-RNTI; </w:t>
      </w:r>
    </w:p>
    <w:p w14:paraId="4FB41254" w14:textId="77777777" w:rsidR="000556C6" w:rsidRDefault="000556C6" w:rsidP="00B5439E">
      <w:pPr>
        <w:pStyle w:val="a7"/>
      </w:pPr>
      <w:r>
        <w:t>We propose to remove it to avoid duplication.</w:t>
      </w:r>
    </w:p>
  </w:comment>
  <w:comment w:id="65" w:author="Nokia (Jarkko)" w:date="2023-11-27T14:33:00Z" w:initials="Nokia">
    <w:p w14:paraId="7D5AABEB" w14:textId="77777777" w:rsidR="000556C6" w:rsidRDefault="000556C6" w:rsidP="00B5439E">
      <w:pPr>
        <w:pStyle w:val="a7"/>
      </w:pPr>
      <w:r>
        <w:rPr>
          <w:rStyle w:val="a6"/>
        </w:rPr>
        <w:annotationRef/>
      </w:r>
      <w:r>
        <w:t>We tend to agree - maybe above section is sufficien tin stage-2? (Note LCID addition here is also somewhat captured in the proposal above from us) - maybe that is also enough for stage-2?</w:t>
      </w:r>
    </w:p>
  </w:comment>
  <w:comment w:id="66" w:author="ZTE, Tao" w:date="2023-11-27T21:23:00Z" w:initials="ZTE">
    <w:p w14:paraId="56F8DD74" w14:textId="77777777" w:rsidR="000556C6" w:rsidRDefault="000556C6" w:rsidP="00B95C9A">
      <w:pPr>
        <w:pStyle w:val="a7"/>
      </w:pPr>
      <w:r>
        <w:rPr>
          <w:rStyle w:val="a6"/>
        </w:rPr>
        <w:annotationRef/>
      </w:r>
      <w:r>
        <w:t>Same view.</w:t>
      </w:r>
    </w:p>
  </w:comment>
  <w:comment w:id="67" w:author="Apple - Fangli" w:date="2023-11-28T10:53:00Z" w:initials="MOU">
    <w:p w14:paraId="2657963C" w14:textId="77777777" w:rsidR="000556C6" w:rsidRDefault="000556C6" w:rsidP="001E05FE">
      <w:r>
        <w:rPr>
          <w:rStyle w:val="a6"/>
        </w:rPr>
        <w:annotationRef/>
      </w:r>
      <w:r>
        <w:rPr>
          <w:color w:val="000000"/>
        </w:rPr>
        <w:t>Agree to remove the duplicated part from stage-2 spec.</w:t>
      </w:r>
    </w:p>
  </w:comment>
  <w:comment w:id="68" w:author="Xiaomi-Xiaofei Liu" w:date="2023-11-30T13:36:00Z" w:initials="M">
    <w:p w14:paraId="1004E866" w14:textId="6BED3BA0" w:rsidR="005F2DA7" w:rsidRDefault="005F2DA7">
      <w:pPr>
        <w:pStyle w:val="a7"/>
      </w:pPr>
      <w:r>
        <w:rPr>
          <w:rStyle w:val="a6"/>
        </w:rPr>
        <w:annotationRef/>
      </w:r>
      <w:r>
        <w:t>Agree.</w:t>
      </w:r>
    </w:p>
  </w:comment>
  <w:comment w:id="88" w:author="ZTE, Tao" w:date="2023-11-27T21:23:00Z" w:initials="ZTE">
    <w:p w14:paraId="10A67DAF" w14:textId="4C6DFE9A" w:rsidR="000556C6" w:rsidRDefault="000556C6" w:rsidP="00B95C9A">
      <w:pPr>
        <w:pStyle w:val="a7"/>
      </w:pPr>
      <w:r>
        <w:rPr>
          <w:rStyle w:val="a6"/>
        </w:rPr>
        <w:annotationRef/>
      </w:r>
      <w:r>
        <w:t>Just being a bit picky, do we say “</w:t>
      </w:r>
      <w:proofErr w:type="gramStart"/>
      <w:r>
        <w:t>while  receiving</w:t>
      </w:r>
      <w:proofErr w:type="gramEnd"/>
      <w:r>
        <w:t>”</w:t>
      </w:r>
    </w:p>
  </w:comment>
  <w:comment w:id="89" w:author="Apple - Fangli" w:date="2023-11-28T10:57:00Z" w:initials="MOU">
    <w:p w14:paraId="7854BC8C" w14:textId="77777777" w:rsidR="000556C6" w:rsidRDefault="000556C6" w:rsidP="001E05FE">
      <w:r>
        <w:rPr>
          <w:rStyle w:val="a6"/>
        </w:rPr>
        <w:annotationRef/>
      </w:r>
      <w:r>
        <w:rPr>
          <w:color w:val="000000"/>
        </w:rPr>
        <w:t xml:space="preserve">If we keep this sentence in stage-2, then we prefer to move the description close to the above MRB description part. </w:t>
      </w:r>
    </w:p>
    <w:p w14:paraId="65D22F9B" w14:textId="77777777" w:rsidR="000556C6" w:rsidRDefault="000556C6" w:rsidP="001E05FE"/>
    <w:p w14:paraId="4B794AF7" w14:textId="77777777" w:rsidR="000556C6" w:rsidRDefault="000556C6" w:rsidP="001E05FE">
      <w:r>
        <w:rPr>
          <w:color w:val="000000"/>
        </w:rPr>
        <w:t>e.g.</w:t>
      </w:r>
    </w:p>
    <w:p w14:paraId="073DB0AA" w14:textId="77777777" w:rsidR="000556C6" w:rsidRDefault="000556C6" w:rsidP="001E05FE"/>
    <w:p w14:paraId="59CE0CAB" w14:textId="77777777" w:rsidR="000556C6" w:rsidRDefault="000556C6" w:rsidP="001E05FE">
      <w:r>
        <w:rPr>
          <w:highlight w:val="yellow"/>
        </w:rPr>
        <w:t xml:space="preserve">- In RRCRelease message, network may also indicate which multicast service(s) can be continued to be received in RRC_INACTIVE state, and UE doesnot suspend the corresponding MRBs of those sessions, </w:t>
      </w:r>
      <w:r>
        <w:rPr>
          <w:color w:val="FF0000"/>
          <w:highlight w:val="yellow"/>
        </w:rPr>
        <w:t xml:space="preserve">and same LCID of the MRB should be kept same as that in RRC_CONNECTED state. </w:t>
      </w:r>
    </w:p>
  </w:comment>
  <w:comment w:id="90" w:author="Xiaomi-Xiaofei Liu" w:date="2023-11-30T13:36:00Z" w:initials="M">
    <w:p w14:paraId="0715618A" w14:textId="4466DEBE" w:rsidR="005F2DA7" w:rsidRDefault="005F2DA7">
      <w:pPr>
        <w:pStyle w:val="a7"/>
      </w:pPr>
      <w:r>
        <w:rPr>
          <w:rStyle w:val="a6"/>
        </w:rPr>
        <w:annotationRef/>
      </w:r>
      <w:r>
        <w:t>Agree with apple.</w:t>
      </w:r>
    </w:p>
  </w:comment>
  <w:comment w:id="69" w:author="CATT" w:date="2023-11-28T15:18:00Z" w:initials="CATT">
    <w:p w14:paraId="30D46C0F" w14:textId="3AA475A8" w:rsidR="000556C6" w:rsidRPr="009E6A99" w:rsidRDefault="000556C6">
      <w:pPr>
        <w:pStyle w:val="a7"/>
        <w:rPr>
          <w:lang w:eastAsia="zh-CN"/>
        </w:rPr>
      </w:pPr>
      <w:r>
        <w:rPr>
          <w:rStyle w:val="a6"/>
        </w:rPr>
        <w:annotationRef/>
      </w:r>
      <w:r>
        <w:rPr>
          <w:lang w:eastAsia="zh-CN"/>
        </w:rPr>
        <w:t>A</w:t>
      </w:r>
      <w:r>
        <w:rPr>
          <w:rFonts w:hint="eastAsia"/>
          <w:lang w:eastAsia="zh-CN"/>
        </w:rPr>
        <w:t>gree with companies above to not capture these in stage-2 CR</w:t>
      </w:r>
    </w:p>
  </w:comment>
  <w:comment w:id="70" w:author="vivo-Stephen" w:date="2023-11-29T00:59:00Z" w:initials="vivo">
    <w:p w14:paraId="37FE3EF8" w14:textId="1B9A2810" w:rsidR="000556C6" w:rsidRDefault="000556C6">
      <w:pPr>
        <w:pStyle w:val="a7"/>
        <w:rPr>
          <w:lang w:eastAsia="zh-CN"/>
        </w:rPr>
      </w:pPr>
      <w:r>
        <w:rPr>
          <w:rStyle w:val="a6"/>
        </w:rPr>
        <w:annotationRef/>
      </w:r>
      <w:r>
        <w:rPr>
          <w:rFonts w:hint="eastAsia"/>
          <w:lang w:eastAsia="zh-CN"/>
        </w:rPr>
        <w:t>S</w:t>
      </w:r>
      <w:r>
        <w:rPr>
          <w:lang w:eastAsia="zh-CN"/>
        </w:rPr>
        <w:t>ame view</w:t>
      </w:r>
    </w:p>
  </w:comment>
  <w:comment w:id="71" w:author="Samsung (Vinay Shrivastava)" w:date="2023-11-29T13:12:00Z" w:initials="s">
    <w:p w14:paraId="24D18530" w14:textId="1EE00011" w:rsidR="000556C6" w:rsidRDefault="000556C6">
      <w:pPr>
        <w:pStyle w:val="a7"/>
      </w:pPr>
      <w:r>
        <w:rPr>
          <w:rStyle w:val="a6"/>
        </w:rPr>
        <w:annotationRef/>
      </w:r>
      <w:r>
        <w:t>Agree with other companies</w:t>
      </w:r>
    </w:p>
  </w:comment>
  <w:comment w:id="72" w:author="Huawei-Xubin" w:date="2023-11-30T10:17:00Z" w:initials="Huawei">
    <w:p w14:paraId="48DB83EB" w14:textId="19FA3497" w:rsidR="00515D3D" w:rsidRDefault="00515D3D">
      <w:pPr>
        <w:pStyle w:val="a7"/>
        <w:rPr>
          <w:lang w:eastAsia="zh-CN"/>
        </w:rPr>
      </w:pPr>
      <w:r>
        <w:rPr>
          <w:rStyle w:val="a6"/>
        </w:rPr>
        <w:annotationRef/>
      </w:r>
      <w:r>
        <w:rPr>
          <w:rFonts w:hint="eastAsia"/>
          <w:lang w:eastAsia="zh-CN"/>
        </w:rPr>
        <w:t>A</w:t>
      </w:r>
      <w:r>
        <w:rPr>
          <w:lang w:eastAsia="zh-CN"/>
        </w:rPr>
        <w:t>gree</w:t>
      </w:r>
    </w:p>
  </w:comment>
  <w:comment w:id="95" w:author="Nokia (Jarkko)" w:date="2023-11-27T14:41:00Z" w:initials="Nokia">
    <w:p w14:paraId="5EEA6F11" w14:textId="2AF07044" w:rsidR="000556C6" w:rsidRDefault="000556C6" w:rsidP="00B5439E">
      <w:pPr>
        <w:pStyle w:val="a7"/>
      </w:pPr>
      <w:r>
        <w:rPr>
          <w:rStyle w:val="a6"/>
        </w:rPr>
        <w:annotationRef/>
      </w:r>
      <w:r>
        <w:t xml:space="preserve">maybe this </w:t>
      </w:r>
      <w:proofErr w:type="spellStart"/>
      <w:r>
        <w:t>shoudl</w:t>
      </w:r>
      <w:proofErr w:type="spellEnd"/>
      <w:r>
        <w:t xml:space="preserve"> be "or" - any of the reasons is enough to announce MCCH modification</w:t>
      </w:r>
    </w:p>
  </w:comment>
  <w:comment w:id="96" w:author="Apple - Fangli" w:date="2023-11-28T10:59:00Z" w:initials="MOU">
    <w:p w14:paraId="6DC31F60" w14:textId="77777777" w:rsidR="000556C6" w:rsidRDefault="000556C6" w:rsidP="002E33A2">
      <w:r>
        <w:rPr>
          <w:rStyle w:val="a6"/>
        </w:rPr>
        <w:annotationRef/>
      </w:r>
      <w:r>
        <w:rPr>
          <w:color w:val="000000"/>
        </w:rPr>
        <w:t>Agree, we should use “or”.</w:t>
      </w:r>
    </w:p>
  </w:comment>
  <w:comment w:id="102" w:author="vivo-Stephen" w:date="2023-11-29T01:02:00Z" w:initials="vivo">
    <w:p w14:paraId="6B9B919D" w14:textId="024AE6C9" w:rsidR="000556C6" w:rsidRDefault="000556C6">
      <w:pPr>
        <w:pStyle w:val="a7"/>
        <w:rPr>
          <w:lang w:eastAsia="zh-CN"/>
        </w:rPr>
      </w:pPr>
      <w:r>
        <w:rPr>
          <w:rStyle w:val="a6"/>
        </w:rPr>
        <w:annotationRef/>
      </w:r>
      <w:r>
        <w:rPr>
          <w:rFonts w:hint="eastAsia"/>
          <w:lang w:eastAsia="zh-CN"/>
        </w:rPr>
        <w:t>F</w:t>
      </w:r>
      <w:r>
        <w:rPr>
          <w:lang w:eastAsia="zh-CN"/>
        </w:rPr>
        <w:t xml:space="preserve">or INACTIVE UE, only MCCH can be used to notify session deactivation. It seems UE only in CONNECTED can received the RRC Release message. Suggest removing the multicast MCCH. And add “can” as MCCH is not mandatory. I.e., </w:t>
      </w:r>
    </w:p>
    <w:p w14:paraId="0E84619F" w14:textId="243C2D40" w:rsidR="000556C6" w:rsidRDefault="000556C6">
      <w:pPr>
        <w:pStyle w:val="a7"/>
        <w:rPr>
          <w:lang w:eastAsia="zh-CN"/>
        </w:rPr>
      </w:pPr>
      <w:r>
        <w:rPr>
          <w:rFonts w:eastAsia="宋体"/>
        </w:rPr>
        <w:t xml:space="preserve">For UEs receiving data of MBS multicast session in RRC_INACTIVE state, the gNB </w:t>
      </w:r>
      <w:r w:rsidRPr="00423DE2">
        <w:rPr>
          <w:rFonts w:eastAsia="宋体"/>
          <w:color w:val="FF0000"/>
        </w:rPr>
        <w:t xml:space="preserve">can </w:t>
      </w:r>
      <w:r>
        <w:rPr>
          <w:rFonts w:eastAsia="宋体"/>
        </w:rPr>
        <w:t>notify</w:t>
      </w:r>
      <w:r w:rsidRPr="00423DE2">
        <w:rPr>
          <w:rFonts w:eastAsia="宋体"/>
          <w:strike/>
          <w:color w:val="FF0000"/>
        </w:rPr>
        <w:t>ies</w:t>
      </w:r>
      <w:r>
        <w:rPr>
          <w:rFonts w:eastAsia="宋体"/>
        </w:rPr>
        <w:t xml:space="preserve"> </w:t>
      </w:r>
      <w:r>
        <w:rPr>
          <w:noProof/>
        </w:rPr>
        <w:t>the UE to stop monitoring</w:t>
      </w:r>
      <w:r w:rsidDel="00B06DD4">
        <w:rPr>
          <w:rFonts w:eastAsia="宋体"/>
        </w:rPr>
        <w:t xml:space="preserve"> </w:t>
      </w:r>
      <w:r>
        <w:rPr>
          <w:noProof/>
        </w:rPr>
        <w:t xml:space="preserve">PDCCH </w:t>
      </w:r>
      <w:r>
        <w:rPr>
          <w:rFonts w:eastAsia="宋体"/>
        </w:rPr>
        <w:t xml:space="preserve">addressed by corresponding G-RNTI via </w:t>
      </w:r>
      <w:r w:rsidRPr="00423DE2">
        <w:rPr>
          <w:rFonts w:eastAsia="宋体"/>
          <w:i/>
          <w:iCs/>
          <w:strike/>
          <w:color w:val="FF0000"/>
        </w:rPr>
        <w:t>RRCRelease message</w:t>
      </w:r>
      <w:r w:rsidRPr="00423DE2">
        <w:rPr>
          <w:rFonts w:eastAsia="宋体"/>
          <w:strike/>
          <w:color w:val="FF0000"/>
        </w:rPr>
        <w:t xml:space="preserve"> or</w:t>
      </w:r>
      <w:r w:rsidRPr="00423DE2">
        <w:rPr>
          <w:rStyle w:val="a6"/>
          <w:strike/>
          <w:color w:val="FF0000"/>
        </w:rPr>
        <w:annotationRef/>
      </w:r>
      <w:r w:rsidRPr="00423DE2">
        <w:rPr>
          <w:rFonts w:eastAsia="宋体"/>
          <w:strike/>
          <w:color w:val="FF0000"/>
        </w:rPr>
        <w:t xml:space="preserve"> </w:t>
      </w:r>
      <w:r>
        <w:rPr>
          <w:rFonts w:eastAsia="宋体"/>
        </w:rPr>
        <w:t>multicast MCCH</w:t>
      </w:r>
      <w:r w:rsidRPr="00CB0910">
        <w:rPr>
          <w:rFonts w:eastAsia="宋体"/>
        </w:rPr>
        <w:t xml:space="preserve"> </w:t>
      </w:r>
      <w:r>
        <w:rPr>
          <w:rFonts w:eastAsia="宋体"/>
        </w:rPr>
        <w:t>when there is temporarily no data to be sent or when the session is deactivated.</w:t>
      </w:r>
      <w:r>
        <w:rPr>
          <w:rStyle w:val="a6"/>
        </w:rPr>
        <w:annotationRef/>
      </w:r>
    </w:p>
    <w:p w14:paraId="41E9CB36" w14:textId="663DCAD7" w:rsidR="000556C6" w:rsidRDefault="000556C6">
      <w:pPr>
        <w:pStyle w:val="a7"/>
        <w:rPr>
          <w:lang w:eastAsia="zh-CN"/>
        </w:rPr>
      </w:pPr>
    </w:p>
  </w:comment>
  <w:comment w:id="103" w:author="Samsung (Vinay Shrivastava)" w:date="2023-11-29T13:29:00Z" w:initials="s">
    <w:p w14:paraId="49E0D80A" w14:textId="2D7F10CC" w:rsidR="000556C6" w:rsidRDefault="000556C6">
      <w:pPr>
        <w:pStyle w:val="a7"/>
      </w:pPr>
      <w:r>
        <w:rPr>
          <w:rStyle w:val="a6"/>
        </w:rPr>
        <w:annotationRef/>
      </w:r>
      <w:r>
        <w:t xml:space="preserve">To vivo: </w:t>
      </w:r>
      <w:r w:rsidRPr="00685DA3">
        <w:t>stopMonitoringRNTI</w:t>
      </w:r>
      <w:r>
        <w:t xml:space="preserve"> is also part of </w:t>
      </w:r>
      <w:r w:rsidRPr="00685DA3">
        <w:t>inactivePTM-Config</w:t>
      </w:r>
      <w:r>
        <w:t xml:space="preserve"> in the RRCRelease. So we think it is not needed to delete “RRCRelease message” above. Rather, rephrase “</w:t>
      </w:r>
      <w:r>
        <w:rPr>
          <w:rFonts w:eastAsia="宋体"/>
        </w:rPr>
        <w:t xml:space="preserve">For UEs receiving data of MBS multicast session in RRC_INACTIVE state” </w:t>
      </w:r>
      <w:r w:rsidRPr="005E10D5">
        <w:rPr>
          <w:rFonts w:eastAsia="宋体"/>
        </w:rPr>
        <w:sym w:font="Wingdings" w:char="F0E0"/>
      </w:r>
      <w:r>
        <w:rPr>
          <w:rFonts w:eastAsia="宋体"/>
        </w:rPr>
        <w:t xml:space="preserve"> “For UEs </w:t>
      </w:r>
      <w:r w:rsidRPr="005E10D5">
        <w:rPr>
          <w:rFonts w:eastAsia="宋体"/>
          <w:color w:val="0070C0"/>
          <w:u w:val="single"/>
        </w:rPr>
        <w:t>capable of</w:t>
      </w:r>
      <w:r w:rsidRPr="005E10D5">
        <w:rPr>
          <w:rFonts w:eastAsia="宋体"/>
          <w:color w:val="0070C0"/>
        </w:rPr>
        <w:t xml:space="preserve"> </w:t>
      </w:r>
      <w:r>
        <w:rPr>
          <w:rFonts w:eastAsia="宋体"/>
        </w:rPr>
        <w:t>receiving data of MBS multicast session in RRC_INACTIVE state”</w:t>
      </w:r>
    </w:p>
  </w:comment>
  <w:comment w:id="104" w:author="Huawei-Xubin" w:date="2023-11-30T10:23:00Z" w:initials="Huawei">
    <w:p w14:paraId="778EAA28" w14:textId="0102E692" w:rsidR="00515D3D" w:rsidRDefault="00515D3D">
      <w:pPr>
        <w:pStyle w:val="a7"/>
        <w:rPr>
          <w:lang w:eastAsia="zh-CN"/>
        </w:rPr>
      </w:pPr>
      <w:r>
        <w:rPr>
          <w:rStyle w:val="a6"/>
        </w:rPr>
        <w:annotationRef/>
      </w:r>
      <w:r>
        <w:rPr>
          <w:rFonts w:hint="eastAsia"/>
          <w:lang w:eastAsia="zh-CN"/>
        </w:rPr>
        <w:t>W</w:t>
      </w:r>
      <w:r>
        <w:rPr>
          <w:lang w:eastAsia="zh-CN"/>
        </w:rPr>
        <w:t xml:space="preserve">hen releasing the UE to RRC_INACTVE, the NW can also indicate </w:t>
      </w:r>
      <w:proofErr w:type="spellStart"/>
      <w:r w:rsidRPr="00515D3D">
        <w:rPr>
          <w:i/>
        </w:rPr>
        <w:t>stopMonitoringRNTI</w:t>
      </w:r>
      <w:proofErr w:type="spellEnd"/>
      <w:r>
        <w:t>.</w:t>
      </w:r>
      <w:r>
        <w:rPr>
          <w:lang w:eastAsia="zh-CN"/>
        </w:rPr>
        <w:t xml:space="preserve"> There seems no problem with the current wording.</w:t>
      </w:r>
    </w:p>
  </w:comment>
  <w:comment w:id="105" w:author="Xiaomi-Xiaofei Liu" w:date="2023-11-30T13:39:00Z" w:initials="M">
    <w:p w14:paraId="40C401DF" w14:textId="482790F3" w:rsidR="009F6B9C" w:rsidRDefault="009F6B9C">
      <w:pPr>
        <w:pStyle w:val="a7"/>
      </w:pPr>
      <w:r>
        <w:rPr>
          <w:rStyle w:val="a6"/>
        </w:rPr>
        <w:annotationRef/>
      </w:r>
      <w:r>
        <w:t>Agree with SS and Huawei that there is no need to delete the “</w:t>
      </w:r>
      <w:proofErr w:type="spellStart"/>
      <w:r>
        <w:t>RRCRelease</w:t>
      </w:r>
      <w:proofErr w:type="spellEnd"/>
      <w:r>
        <w:t xml:space="preserve"> message” part. </w:t>
      </w:r>
    </w:p>
    <w:p w14:paraId="2603C1E3" w14:textId="77777777" w:rsidR="009F6B9C" w:rsidRDefault="009F6B9C">
      <w:pPr>
        <w:pStyle w:val="a7"/>
      </w:pPr>
    </w:p>
    <w:p w14:paraId="7C77D4C9" w14:textId="1287A9EC" w:rsidR="009F6B9C" w:rsidRDefault="009F6B9C">
      <w:pPr>
        <w:pStyle w:val="a7"/>
      </w:pPr>
      <w:bookmarkStart w:id="106" w:name="OLE_LINK8"/>
      <w:r>
        <w:t xml:space="preserve">Currently, the PTM configuration for the deactivated multicast session may also be provided in </w:t>
      </w:r>
      <w:proofErr w:type="spellStart"/>
      <w:r>
        <w:t>RRCRelease</w:t>
      </w:r>
      <w:proofErr w:type="spellEnd"/>
      <w:r>
        <w:t xml:space="preserve"> message, such indication is needed in such case to notify UE not to monitor the G-RNTI even with valid PTM configuration.</w:t>
      </w:r>
      <w:bookmarkEnd w:id="106"/>
    </w:p>
  </w:comment>
  <w:comment w:id="108" w:author="Apple - Fangli" w:date="2023-11-28T11:09:00Z" w:initials="MOU">
    <w:p w14:paraId="460BBE6C" w14:textId="77777777" w:rsidR="000556C6" w:rsidRDefault="000556C6" w:rsidP="00096CEB">
      <w:r>
        <w:rPr>
          <w:rStyle w:val="a6"/>
        </w:rPr>
        <w:annotationRef/>
      </w:r>
      <w:r>
        <w:t xml:space="preserve">How about to have a new section to describe the UE operation on the multicast session activation/deactivation control for multicast reception in INACTIVE?  </w:t>
      </w:r>
      <w:r>
        <w:cr/>
      </w:r>
      <w:r>
        <w:cr/>
        <w:t>It may be readable if we can isolate the description in R17 and the delta part in R18 in two sections</w:t>
      </w:r>
      <w:r>
        <w:cr/>
      </w:r>
    </w:p>
  </w:comment>
  <w:comment w:id="114" w:author="QC (Umesh) post124" w:date="2023-11-29T12:50:00Z" w:initials="QC">
    <w:p w14:paraId="331CC9B7" w14:textId="77777777" w:rsidR="000556C6" w:rsidRDefault="000556C6" w:rsidP="000556C6">
      <w:pPr>
        <w:pStyle w:val="a7"/>
      </w:pPr>
      <w:r>
        <w:rPr>
          <w:rStyle w:val="a6"/>
        </w:rPr>
        <w:annotationRef/>
      </w:r>
      <w:r>
        <w:t>Replace by "Multicast MCCH-RNTI" to align?</w:t>
      </w:r>
    </w:p>
  </w:comment>
  <w:comment w:id="110" w:author="vivo-Stephen" w:date="2023-11-29T01:07:00Z" w:initials="vivo">
    <w:p w14:paraId="7C21AD8A" w14:textId="3CF38931" w:rsidR="000556C6" w:rsidRDefault="000556C6">
      <w:pPr>
        <w:pStyle w:val="a7"/>
        <w:rPr>
          <w:lang w:eastAsia="zh-CN"/>
        </w:rPr>
      </w:pPr>
      <w:r>
        <w:rPr>
          <w:rStyle w:val="a6"/>
        </w:rPr>
        <w:annotationRef/>
      </w:r>
      <w:r>
        <w:rPr>
          <w:rFonts w:hint="eastAsia"/>
          <w:lang w:eastAsia="zh-CN"/>
        </w:rPr>
        <w:t>M</w:t>
      </w:r>
      <w:r>
        <w:rPr>
          <w:lang w:eastAsia="zh-CN"/>
        </w:rPr>
        <w:t>aybe we don’t need to mention this very specifc case in thte stage-2 spec. Suggest removing.</w:t>
      </w:r>
    </w:p>
  </w:comment>
  <w:comment w:id="111" w:author="Huawei-Xubin" w:date="2023-11-30T10:26:00Z" w:initials="Huawei">
    <w:p w14:paraId="07A07F5E" w14:textId="2E735EEE" w:rsidR="00515D3D" w:rsidRDefault="00515D3D">
      <w:pPr>
        <w:pStyle w:val="a7"/>
        <w:rPr>
          <w:lang w:eastAsia="zh-CN"/>
        </w:rPr>
      </w:pPr>
      <w:r>
        <w:rPr>
          <w:rStyle w:val="a6"/>
        </w:rPr>
        <w:annotationRef/>
      </w:r>
      <w:r>
        <w:rPr>
          <w:rFonts w:hint="eastAsia"/>
          <w:lang w:eastAsia="zh-CN"/>
        </w:rPr>
        <w:t>A</w:t>
      </w:r>
      <w:r>
        <w:rPr>
          <w:lang w:eastAsia="zh-CN"/>
        </w:rPr>
        <w:t>gree. It is captured in RRC.</w:t>
      </w:r>
    </w:p>
  </w:comment>
  <w:comment w:id="112" w:author="Xiaomi-Xiaofei Liu" w:date="2023-11-30T13:44:00Z" w:initials="M">
    <w:p w14:paraId="1C7ECA2C" w14:textId="2A1CF4E6" w:rsidR="009F6B9C" w:rsidRDefault="009F6B9C">
      <w:pPr>
        <w:pStyle w:val="a7"/>
      </w:pPr>
      <w:r>
        <w:rPr>
          <w:rStyle w:val="a6"/>
        </w:rPr>
        <w:annotationRef/>
      </w:r>
      <w:r>
        <w:t>Agree to remove it.</w:t>
      </w:r>
    </w:p>
  </w:comment>
  <w:comment w:id="116" w:author="Nokia (Jarkko)" w:date="2023-11-27T14:39:00Z" w:initials="Nokia">
    <w:p w14:paraId="7473C3EC" w14:textId="75B291AC" w:rsidR="000556C6" w:rsidRDefault="000556C6" w:rsidP="00B5439E">
      <w:pPr>
        <w:pStyle w:val="a7"/>
      </w:pPr>
      <w:r>
        <w:rPr>
          <w:rStyle w:val="a6"/>
        </w:rPr>
        <w:annotationRef/>
      </w:r>
      <w:r>
        <w:t>"</w:t>
      </w:r>
      <w:proofErr w:type="gramStart"/>
      <w:r>
        <w:t>or</w:t>
      </w:r>
      <w:proofErr w:type="gramEnd"/>
      <w:r>
        <w:t xml:space="preserve"> until UE reselects to another cell" probably should be added here?</w:t>
      </w:r>
    </w:p>
  </w:comment>
  <w:comment w:id="119" w:author="CATT" w:date="2023-11-28T15:24:00Z" w:initials="CATT">
    <w:p w14:paraId="49781DC2" w14:textId="05601082" w:rsidR="000556C6" w:rsidRDefault="000556C6">
      <w:pPr>
        <w:pStyle w:val="a7"/>
        <w:rPr>
          <w:lang w:eastAsia="zh-CN"/>
        </w:rPr>
      </w:pPr>
      <w:r>
        <w:rPr>
          <w:rStyle w:val="a6"/>
        </w:rPr>
        <w:annotationRef/>
      </w:r>
      <w:r>
        <w:rPr>
          <w:lang w:eastAsia="zh-CN"/>
        </w:rPr>
        <w:t>S</w:t>
      </w:r>
      <w:r>
        <w:rPr>
          <w:rFonts w:hint="eastAsia"/>
          <w:lang w:eastAsia="zh-CN"/>
        </w:rPr>
        <w:t xml:space="preserve">uggest to change it to </w:t>
      </w:r>
      <w:r>
        <w:rPr>
          <w:lang w:eastAsia="zh-CN"/>
        </w:rPr>
        <w:t>“</w:t>
      </w:r>
      <w:r w:rsidRPr="0021076A">
        <w:t>group paging that indicates to allow the multicast reception in RRC_INACTIVE</w:t>
      </w:r>
      <w:r>
        <w:rPr>
          <w:lang w:eastAsia="zh-CN"/>
        </w:rPr>
        <w:t>”</w:t>
      </w:r>
    </w:p>
  </w:comment>
  <w:comment w:id="120" w:author="Huawei-Xubin" w:date="2023-11-30T10:27:00Z" w:initials="Huawei">
    <w:p w14:paraId="283BFEAC" w14:textId="5777691E" w:rsidR="00BC0400" w:rsidRDefault="00BC0400">
      <w:pPr>
        <w:pStyle w:val="a7"/>
        <w:rPr>
          <w:lang w:eastAsia="zh-CN"/>
        </w:rPr>
      </w:pPr>
      <w:r>
        <w:rPr>
          <w:rStyle w:val="a6"/>
        </w:rPr>
        <w:annotationRef/>
      </w:r>
      <w:r>
        <w:rPr>
          <w:rFonts w:hint="eastAsia"/>
          <w:lang w:eastAsia="zh-CN"/>
        </w:rPr>
        <w:t>A</w:t>
      </w:r>
      <w:r>
        <w:rPr>
          <w:lang w:eastAsia="zh-CN"/>
        </w:rPr>
        <w:t>gree. CATT’s wording is clearer.</w:t>
      </w:r>
    </w:p>
  </w:comment>
  <w:comment w:id="122" w:author="QC (Umesh) post124" w:date="2023-11-29T12:51:00Z" w:initials="QC">
    <w:p w14:paraId="0F7278EA" w14:textId="77777777" w:rsidR="000556C6" w:rsidRDefault="000556C6" w:rsidP="000556C6">
      <w:pPr>
        <w:pStyle w:val="a7"/>
      </w:pPr>
      <w:r>
        <w:rPr>
          <w:rStyle w:val="a6"/>
        </w:rPr>
        <w:annotationRef/>
      </w:r>
      <w:r>
        <w:t>"Stays" is incorrect, but 'may stay' may not be clear. The reason is if there is UE specific paging, it does NOT stay in INACTIVE even if there is tmgi-specific flag. May need to add 'except when UE-specific paging is also received' or something like that?</w:t>
      </w:r>
    </w:p>
  </w:comment>
  <w:comment w:id="123" w:author="Huawei-Xubin" w:date="2023-11-30T10:30:00Z" w:initials="Huawei">
    <w:p w14:paraId="566CD5DE" w14:textId="317A7113" w:rsidR="00BC0400" w:rsidRDefault="00BC0400">
      <w:pPr>
        <w:pStyle w:val="a7"/>
        <w:rPr>
          <w:lang w:eastAsia="zh-CN"/>
        </w:rPr>
      </w:pPr>
      <w:r>
        <w:rPr>
          <w:rStyle w:val="a6"/>
        </w:rPr>
        <w:annotationRef/>
      </w:r>
      <w:r>
        <w:rPr>
          <w:rFonts w:hint="eastAsia"/>
          <w:lang w:eastAsia="zh-CN"/>
        </w:rPr>
        <w:t>W</w:t>
      </w:r>
      <w:r>
        <w:rPr>
          <w:lang w:eastAsia="zh-CN"/>
        </w:rPr>
        <w:t>e can move the following sentence here after to solve this issue:</w:t>
      </w:r>
    </w:p>
    <w:p w14:paraId="759DD256" w14:textId="77777777" w:rsidR="00BC0400" w:rsidRDefault="00BC0400">
      <w:pPr>
        <w:pStyle w:val="a7"/>
        <w:rPr>
          <w:lang w:eastAsia="zh-CN"/>
        </w:rPr>
      </w:pPr>
    </w:p>
    <w:p w14:paraId="35EFA564" w14:textId="10B32273" w:rsidR="00BC0400" w:rsidRDefault="00BC0400">
      <w:pPr>
        <w:pStyle w:val="a7"/>
        <w:rPr>
          <w:lang w:eastAsia="zh-CN"/>
        </w:rPr>
      </w:pPr>
      <w:r>
        <w:rPr>
          <w:lang w:eastAsia="zh-CN"/>
        </w:rPr>
        <w:t>“If the UE is notified by both group notification and the UE-specific paging, the UE follows the UE-specific paging and goes to RRC_CONNECTED state.”</w:t>
      </w:r>
    </w:p>
  </w:comment>
  <w:comment w:id="125" w:author="vivo-Stephen" w:date="2023-11-29T01:08:00Z" w:initials="vivo">
    <w:p w14:paraId="693F1DD7" w14:textId="24180BDE" w:rsidR="000556C6" w:rsidRDefault="000556C6">
      <w:pPr>
        <w:pStyle w:val="a7"/>
        <w:rPr>
          <w:lang w:eastAsia="zh-CN"/>
        </w:rPr>
      </w:pPr>
      <w:r>
        <w:rPr>
          <w:rStyle w:val="a6"/>
        </w:rPr>
        <w:annotationRef/>
      </w:r>
      <w:r>
        <w:rPr>
          <w:lang w:eastAsia="zh-CN"/>
        </w:rPr>
        <w:t xml:space="preserve">Maybe we should be say some general operation for information, not just adding the reference. E.g. </w:t>
      </w:r>
    </w:p>
    <w:p w14:paraId="3BB09671" w14:textId="7D5236A0" w:rsidR="000556C6" w:rsidRDefault="000556C6">
      <w:pPr>
        <w:pStyle w:val="a7"/>
        <w:rPr>
          <w:lang w:eastAsia="zh-CN"/>
        </w:rPr>
      </w:pPr>
      <w:r>
        <w:rPr>
          <w:rFonts w:eastAsia="宋体"/>
        </w:rPr>
        <w:t>the UE stays in RRC_INACTIVE state and</w:t>
      </w:r>
      <w:r w:rsidRPr="00AA7145">
        <w:rPr>
          <w:rFonts w:eastAsia="宋体"/>
          <w:strike/>
          <w:color w:val="FF0000"/>
        </w:rPr>
        <w:t xml:space="preserve"> behaves </w:t>
      </w:r>
      <w:r w:rsidRPr="00AA7145">
        <w:rPr>
          <w:rStyle w:val="a6"/>
          <w:strike/>
          <w:color w:val="FF0000"/>
        </w:rPr>
        <w:annotationRef/>
      </w:r>
      <w:r w:rsidRPr="00AA7145">
        <w:rPr>
          <w:rFonts w:eastAsia="宋体"/>
          <w:strike/>
          <w:color w:val="FF0000"/>
        </w:rPr>
        <w:t xml:space="preserve">as specified in TS 38.331 [12] </w:t>
      </w:r>
      <w:r w:rsidRPr="00AA7145">
        <w:rPr>
          <w:rFonts w:eastAsia="宋体"/>
          <w:color w:val="FF0000"/>
        </w:rPr>
        <w:t xml:space="preserve">receives the corresponding </w:t>
      </w:r>
      <w:r w:rsidRPr="00AA7145">
        <w:rPr>
          <w:color w:val="FF0000"/>
          <w:lang w:eastAsia="zh-CN"/>
        </w:rPr>
        <w:t>multicast session.</w:t>
      </w:r>
    </w:p>
  </w:comment>
  <w:comment w:id="138" w:author="ZTE, Tao" w:date="2023-11-27T21:26:00Z" w:initials="ZTE">
    <w:p w14:paraId="724C9A4D" w14:textId="77777777" w:rsidR="000556C6" w:rsidRDefault="000556C6" w:rsidP="00B95C9A">
      <w:pPr>
        <w:pStyle w:val="a7"/>
        <w:numPr>
          <w:ilvl w:val="0"/>
          <w:numId w:val="5"/>
        </w:numPr>
      </w:pPr>
      <w:r>
        <w:rPr>
          <w:rStyle w:val="a6"/>
        </w:rPr>
        <w:annotationRef/>
      </w:r>
      <w:r>
        <w:t>Maybe we can use separate sentence to have a better readability.</w:t>
      </w:r>
    </w:p>
    <w:p w14:paraId="7FC8652B" w14:textId="77777777" w:rsidR="000556C6" w:rsidRDefault="000556C6" w:rsidP="00B95C9A">
      <w:pPr>
        <w:pStyle w:val="a7"/>
        <w:numPr>
          <w:ilvl w:val="0"/>
          <w:numId w:val="5"/>
        </w:numPr>
        <w:ind w:left="300"/>
      </w:pPr>
      <w:r>
        <w:t xml:space="preserve">“Once indicated by.., all cells within the RNA are </w:t>
      </w:r>
      <w:r>
        <w:rPr>
          <w:u w:val="single"/>
        </w:rPr>
        <w:t xml:space="preserve">assumed to </w:t>
      </w:r>
      <w:r>
        <w:t>be synchronized..”, to make it a statement from UE perspective.</w:t>
      </w:r>
    </w:p>
    <w:p w14:paraId="45DE23B9" w14:textId="77777777" w:rsidR="000556C6" w:rsidRDefault="000556C6" w:rsidP="00B95C9A">
      <w:pPr>
        <w:pStyle w:val="a7"/>
        <w:numPr>
          <w:ilvl w:val="0"/>
          <w:numId w:val="5"/>
        </w:numPr>
      </w:pPr>
      <w:r>
        <w:t>The consistency of “order of MRB” can be applied to all cells in the RNA area in all cases,  i.e., not only during cell re-selection.</w:t>
      </w:r>
    </w:p>
    <w:p w14:paraId="760D48D8" w14:textId="77777777" w:rsidR="000556C6" w:rsidRDefault="000556C6" w:rsidP="00B95C9A">
      <w:pPr>
        <w:pStyle w:val="a7"/>
      </w:pPr>
    </w:p>
    <w:p w14:paraId="76B08219" w14:textId="77777777" w:rsidR="000556C6" w:rsidRDefault="000556C6" w:rsidP="00B95C9A">
      <w:pPr>
        <w:pStyle w:val="a7"/>
      </w:pPr>
      <w:r>
        <w:t>An example update:</w:t>
      </w:r>
    </w:p>
    <w:p w14:paraId="6C7BEE31" w14:textId="77777777" w:rsidR="000556C6" w:rsidRDefault="000556C6" w:rsidP="00B95C9A">
      <w:pPr>
        <w:pStyle w:val="a7"/>
      </w:pPr>
    </w:p>
    <w:p w14:paraId="5FBECEBD" w14:textId="77777777" w:rsidR="000556C6" w:rsidRPr="00096CEB" w:rsidRDefault="000556C6" w:rsidP="00B95C9A">
      <w:pPr>
        <w:pStyle w:val="a7"/>
        <w:rPr>
          <w:lang w:val="en-US" w:eastAsia="zh-CN"/>
        </w:rPr>
      </w:pPr>
      <w:r>
        <w:t>The gNB may provide an indication on cell PDCP COUNT synchronization for an MBS session with PTM configuration in RRCRelease message</w:t>
      </w:r>
      <w:r>
        <w:rPr>
          <w:u w:val="single"/>
        </w:rPr>
        <w:t xml:space="preserve">. If indicated </w:t>
      </w:r>
      <w:r>
        <w:t xml:space="preserve">by the gNB, all cells within the RNA are synchronized </w:t>
      </w:r>
      <w:r>
        <w:rPr>
          <w:u w:val="single"/>
        </w:rPr>
        <w:t xml:space="preserve">in terms of </w:t>
      </w:r>
      <w:r>
        <w:t xml:space="preserve">PDCP COUNT </w:t>
      </w:r>
      <w:r>
        <w:rPr>
          <w:u w:val="single"/>
        </w:rPr>
        <w:t>value to the</w:t>
      </w:r>
      <w:r>
        <w:t xml:space="preserve"> MRBs of the corresponding MBS service, </w:t>
      </w:r>
      <w:r>
        <w:rPr>
          <w:u w:val="single"/>
        </w:rPr>
        <w:t xml:space="preserve">and </w:t>
      </w:r>
      <w:r>
        <w:t xml:space="preserve">the order of MRBs for the same MBS multicast session in </w:t>
      </w:r>
      <w:r>
        <w:rPr>
          <w:u w:val="single"/>
        </w:rPr>
        <w:t xml:space="preserve">the cells </w:t>
      </w:r>
      <w:r>
        <w:t>within the RNA should be consistent.</w:t>
      </w:r>
    </w:p>
  </w:comment>
  <w:comment w:id="139" w:author="Apple - Fangli" w:date="2023-11-28T11:19:00Z" w:initials="MOU">
    <w:p w14:paraId="56D12A11" w14:textId="77777777" w:rsidR="000556C6" w:rsidRDefault="000556C6" w:rsidP="00EB0B52">
      <w:r>
        <w:rPr>
          <w:rStyle w:val="a6"/>
        </w:rPr>
        <w:annotationRef/>
      </w:r>
      <w:r>
        <w:rPr>
          <w:color w:val="000000"/>
        </w:rPr>
        <w:t xml:space="preserve">Agree with the rewording suggested by ZTE. </w:t>
      </w:r>
    </w:p>
    <w:p w14:paraId="3147A7B7" w14:textId="77777777" w:rsidR="000556C6" w:rsidRDefault="000556C6" w:rsidP="00EB0B52"/>
    <w:p w14:paraId="24F9F3A5" w14:textId="77777777" w:rsidR="000556C6" w:rsidRDefault="000556C6" w:rsidP="00EB0B52">
      <w:r>
        <w:rPr>
          <w:color w:val="000000"/>
        </w:rPr>
        <w:t xml:space="preserve">In addition, </w:t>
      </w:r>
      <w:r>
        <w:t>about the term of “cell PDCP COUNT synchronization ” , it is a bit strange, and we suggest changing it to “Service sync indication”.</w:t>
      </w:r>
    </w:p>
    <w:p w14:paraId="1A63CD04" w14:textId="77777777" w:rsidR="000556C6" w:rsidRDefault="000556C6" w:rsidP="00EB0B52"/>
  </w:comment>
  <w:comment w:id="140" w:author="Huawei-Xubin" w:date="2023-11-30T10:40:00Z" w:initials="Huawei">
    <w:p w14:paraId="7D64EECF" w14:textId="77777777" w:rsidR="00946589" w:rsidRDefault="00946589">
      <w:pPr>
        <w:pStyle w:val="a7"/>
        <w:rPr>
          <w:lang w:eastAsia="zh-CN"/>
        </w:rPr>
      </w:pPr>
      <w:r>
        <w:rPr>
          <w:rStyle w:val="a6"/>
        </w:rPr>
        <w:annotationRef/>
      </w:r>
      <w:r>
        <w:rPr>
          <w:rFonts w:hint="eastAsia"/>
          <w:lang w:eastAsia="zh-CN"/>
        </w:rPr>
        <w:t>P</w:t>
      </w:r>
      <w:r>
        <w:rPr>
          <w:lang w:eastAsia="zh-CN"/>
        </w:rPr>
        <w:t xml:space="preserve">DCP COUNT synchronization is the intention and should be kept. R17 multicast also use this terminology. Maybe just remove “cell”. </w:t>
      </w:r>
    </w:p>
    <w:p w14:paraId="0E793CD3" w14:textId="77777777" w:rsidR="00946589" w:rsidRDefault="00946589">
      <w:pPr>
        <w:pStyle w:val="a7"/>
        <w:rPr>
          <w:lang w:eastAsia="zh-CN"/>
        </w:rPr>
      </w:pPr>
      <w:r>
        <w:rPr>
          <w:lang w:eastAsia="zh-CN"/>
        </w:rPr>
        <w:t>We think “the order…should be consistent” is not needed and can be left to implementation. In R17, for multicast in RRC_CONNECTED we didn’t mention these either. Otherwise, we will also need to say “the QoS mapping should be consistent” etc.</w:t>
      </w:r>
    </w:p>
    <w:p w14:paraId="04DE7E9D" w14:textId="74C67338" w:rsidR="00946589" w:rsidRDefault="00946589">
      <w:pPr>
        <w:pStyle w:val="a7"/>
        <w:rPr>
          <w:lang w:eastAsia="zh-CN"/>
        </w:rPr>
      </w:pPr>
      <w:r>
        <w:rPr>
          <w:rFonts w:hint="eastAsia"/>
          <w:lang w:eastAsia="zh-CN"/>
        </w:rPr>
        <w:t>O</w:t>
      </w:r>
      <w:r>
        <w:rPr>
          <w:lang w:eastAsia="zh-CN"/>
        </w:rPr>
        <w:t>ther than these, we agree with ZTE’s wording.</w:t>
      </w:r>
    </w:p>
  </w:comment>
  <w:comment w:id="144" w:author="vivo-Stephen" w:date="2023-11-29T01:29:00Z" w:initials="vivo">
    <w:p w14:paraId="290E0A60" w14:textId="77777777" w:rsidR="000556C6" w:rsidRDefault="000556C6">
      <w:pPr>
        <w:pStyle w:val="a7"/>
        <w:rPr>
          <w:lang w:eastAsia="zh-CN"/>
        </w:rPr>
      </w:pPr>
      <w:r>
        <w:rPr>
          <w:rStyle w:val="a6"/>
        </w:rPr>
        <w:annotationRef/>
      </w:r>
      <w:r>
        <w:rPr>
          <w:lang w:eastAsia="zh-CN"/>
        </w:rPr>
        <w:t xml:space="preserve">This better to clarify the order is the configuration order. E.g. </w:t>
      </w:r>
    </w:p>
    <w:p w14:paraId="0ED26B6F" w14:textId="6DE18C4A" w:rsidR="000556C6" w:rsidRDefault="000556C6">
      <w:pPr>
        <w:pStyle w:val="a7"/>
        <w:rPr>
          <w:lang w:eastAsia="zh-CN"/>
        </w:rPr>
      </w:pPr>
      <w:r w:rsidRPr="005217AC">
        <w:t>the order of MRB</w:t>
      </w:r>
      <w:r>
        <w:t>(</w:t>
      </w:r>
      <w:r w:rsidRPr="005217AC">
        <w:t>s</w:t>
      </w:r>
      <w:r>
        <w:t>)</w:t>
      </w:r>
      <w:r w:rsidRPr="005217AC">
        <w:t xml:space="preserve"> within </w:t>
      </w:r>
      <w:r>
        <w:t xml:space="preserve">the list of multicast MRB </w:t>
      </w:r>
      <w:r w:rsidRPr="005217AC">
        <w:t>configuration</w:t>
      </w:r>
    </w:p>
  </w:comment>
  <w:comment w:id="146" w:author="Samsung (Vinay Shrivastava)" w:date="2023-11-29T13:38:00Z" w:initials="s">
    <w:p w14:paraId="4F9B757F" w14:textId="44B66A4F" w:rsidR="000556C6" w:rsidRDefault="000556C6">
      <w:pPr>
        <w:pStyle w:val="a7"/>
      </w:pPr>
      <w:r>
        <w:rPr>
          <w:rStyle w:val="a6"/>
        </w:rPr>
        <w:annotationRef/>
      </w:r>
      <w:r>
        <w:t>Replace by “multicast MCCH messages of the source cell and of the reselected cell” for better readability.</w:t>
      </w:r>
    </w:p>
  </w:comment>
  <w:comment w:id="148" w:author="vivo-Stephen" w:date="2023-11-29T01:35:00Z" w:initials="vivo">
    <w:p w14:paraId="122C017E" w14:textId="44429066" w:rsidR="000556C6" w:rsidRDefault="000556C6">
      <w:pPr>
        <w:pStyle w:val="a7"/>
        <w:rPr>
          <w:lang w:eastAsia="zh-CN"/>
        </w:rPr>
      </w:pPr>
      <w:r>
        <w:rPr>
          <w:rStyle w:val="a6"/>
        </w:rPr>
        <w:annotationRef/>
      </w:r>
      <w:r>
        <w:rPr>
          <w:rFonts w:hint="eastAsia"/>
          <w:lang w:eastAsia="zh-CN"/>
        </w:rPr>
        <w:t>I</w:t>
      </w:r>
      <w:r>
        <w:rPr>
          <w:lang w:eastAsia="zh-CN"/>
        </w:rPr>
        <w:t>t should be last serving cell</w:t>
      </w:r>
    </w:p>
  </w:comment>
  <w:comment w:id="150" w:author="vivo-Stephen" w:date="2023-11-29T01:35:00Z" w:initials="vivo">
    <w:p w14:paraId="5592E94E" w14:textId="4D74E1F9" w:rsidR="000556C6" w:rsidRDefault="000556C6">
      <w:pPr>
        <w:pStyle w:val="a7"/>
        <w:rPr>
          <w:lang w:eastAsia="zh-CN"/>
        </w:rPr>
      </w:pPr>
      <w:r>
        <w:rPr>
          <w:rStyle w:val="a6"/>
        </w:rPr>
        <w:annotationRef/>
      </w:r>
      <w:r>
        <w:rPr>
          <w:rFonts w:hint="eastAsia"/>
          <w:lang w:eastAsia="zh-CN"/>
        </w:rPr>
        <w:t>(</w:t>
      </w:r>
      <w:r>
        <w:rPr>
          <w:lang w:eastAsia="zh-CN"/>
        </w:rPr>
        <w:t>re)selected cell, considering the cell selection is performed after receiving RRC Release message.</w:t>
      </w:r>
    </w:p>
  </w:comment>
  <w:comment w:id="173" w:author="Samsung (Vinay Shrivastava)" w:date="2023-11-29T13:39:00Z" w:initials="s">
    <w:p w14:paraId="672F39BC" w14:textId="327878B8" w:rsidR="000556C6" w:rsidRDefault="000556C6">
      <w:pPr>
        <w:pStyle w:val="a7"/>
      </w:pPr>
      <w:r>
        <w:rPr>
          <w:rStyle w:val="a6"/>
        </w:rPr>
        <w:annotationRef/>
      </w:r>
      <w:r>
        <w:sym w:font="Wingdings" w:char="F0E0"/>
      </w:r>
      <w:r>
        <w:t xml:space="preserve"> An MRB needs</w:t>
      </w:r>
    </w:p>
  </w:comment>
  <w:comment w:id="181" w:author="Ericsson Martin" w:date="2023-11-24T12:29:00Z" w:initials="MVDZ">
    <w:p w14:paraId="2BB61F01" w14:textId="65F162DD" w:rsidR="000556C6" w:rsidRDefault="000556C6" w:rsidP="00B5439E">
      <w:pPr>
        <w:pStyle w:val="a7"/>
      </w:pPr>
      <w:r>
        <w:rPr>
          <w:rStyle w:val="a6"/>
        </w:rPr>
        <w:annotationRef/>
      </w:r>
      <w:r>
        <w:t>"s" missing</w:t>
      </w:r>
    </w:p>
  </w:comment>
  <w:comment w:id="174" w:author="Apple - Fangli" w:date="2023-11-28T11:22:00Z" w:initials="MOU">
    <w:p w14:paraId="2284A42D" w14:textId="77777777" w:rsidR="000556C6" w:rsidRDefault="000556C6" w:rsidP="00EB0B52">
      <w:r>
        <w:rPr>
          <w:rStyle w:val="a6"/>
        </w:rPr>
        <w:annotationRef/>
      </w:r>
      <w:r>
        <w:t xml:space="preserve">If the service continuity during state transition will be captured in this section, some description in previous “configuration” section can be moved to here, and it’s better to describe MAC reset is required during state transition.  </w:t>
      </w:r>
      <w:r>
        <w:cr/>
      </w:r>
      <w:r>
        <w:cr/>
        <w:t>E.g. UE doesnot suspend MRB, and keep the LCID same…,</w:t>
      </w:r>
    </w:p>
  </w:comment>
  <w:comment w:id="175" w:author="CATT" w:date="2023-11-28T15:31:00Z" w:initials="CATT">
    <w:p w14:paraId="762D820A" w14:textId="4AE2B052" w:rsidR="000556C6" w:rsidRDefault="000556C6">
      <w:pPr>
        <w:pStyle w:val="a7"/>
        <w:rPr>
          <w:lang w:eastAsia="zh-CN"/>
        </w:rPr>
      </w:pPr>
      <w:r>
        <w:rPr>
          <w:rStyle w:val="a6"/>
        </w:rPr>
        <w:annotationRef/>
      </w:r>
    </w:p>
    <w:p w14:paraId="759308D6" w14:textId="6DC76716" w:rsidR="000556C6" w:rsidRDefault="000556C6">
      <w:pPr>
        <w:pStyle w:val="a7"/>
        <w:rPr>
          <w:lang w:eastAsia="zh-CN"/>
        </w:rPr>
      </w:pPr>
      <w:r>
        <w:rPr>
          <w:lang w:eastAsia="zh-CN"/>
        </w:rPr>
        <w:t>N</w:t>
      </w:r>
      <w:r>
        <w:rPr>
          <w:rFonts w:hint="eastAsia"/>
          <w:lang w:eastAsia="zh-CN"/>
        </w:rPr>
        <w:t>o need to capture this in stage-2 CR</w:t>
      </w:r>
    </w:p>
    <w:p w14:paraId="15CAB3E7" w14:textId="3CC3D1DD" w:rsidR="000556C6" w:rsidRDefault="000556C6">
      <w:pPr>
        <w:pStyle w:val="a7"/>
        <w:rPr>
          <w:lang w:eastAsia="zh-CN"/>
        </w:rPr>
      </w:pPr>
      <w:r>
        <w:rPr>
          <w:lang w:eastAsia="zh-CN"/>
        </w:rPr>
        <w:t>O</w:t>
      </w:r>
      <w:r>
        <w:rPr>
          <w:rFonts w:hint="eastAsia"/>
          <w:lang w:eastAsia="zh-CN"/>
        </w:rPr>
        <w:t xml:space="preserve">therwise,some more agreements should be captured as background,such as </w:t>
      </w:r>
    </w:p>
    <w:p w14:paraId="0552DAC6" w14:textId="77777777" w:rsidR="000556C6" w:rsidRPr="00150F69" w:rsidRDefault="000556C6" w:rsidP="00A87835">
      <w:pPr>
        <w:pStyle w:val="Agreement"/>
        <w:tabs>
          <w:tab w:val="num" w:pos="1619"/>
        </w:tabs>
        <w:rPr>
          <w:highlight w:val="green"/>
        </w:rPr>
      </w:pPr>
      <w:r w:rsidRPr="00A87835">
        <w:t>All MRBs corresponding to the same multicast session to be received in RRC_INACTIVE should be continued.</w:t>
      </w:r>
    </w:p>
    <w:p w14:paraId="3F56F070" w14:textId="77777777" w:rsidR="000556C6" w:rsidRPr="00A87835" w:rsidRDefault="000556C6">
      <w:pPr>
        <w:pStyle w:val="a7"/>
        <w:rPr>
          <w:lang w:eastAsia="zh-CN"/>
        </w:rPr>
      </w:pPr>
    </w:p>
  </w:comment>
  <w:comment w:id="176" w:author="vivo-Stephen" w:date="2023-11-29T00:53:00Z" w:initials="vivo">
    <w:p w14:paraId="094A2A9F" w14:textId="3DA4FD31" w:rsidR="000556C6" w:rsidRDefault="000556C6">
      <w:pPr>
        <w:pStyle w:val="a7"/>
        <w:rPr>
          <w:lang w:eastAsia="zh-CN"/>
        </w:rPr>
      </w:pPr>
      <w:r>
        <w:rPr>
          <w:rStyle w:val="a6"/>
        </w:rPr>
        <w:annotationRef/>
      </w:r>
      <w:r>
        <w:rPr>
          <w:rFonts w:hint="eastAsia"/>
          <w:lang w:eastAsia="zh-CN"/>
        </w:rPr>
        <w:t>S</w:t>
      </w:r>
      <w:r>
        <w:rPr>
          <w:lang w:eastAsia="zh-CN"/>
        </w:rPr>
        <w:t xml:space="preserve">ame view as </w:t>
      </w:r>
      <w:r>
        <w:rPr>
          <w:rFonts w:hint="eastAsia"/>
          <w:lang w:eastAsia="zh-CN"/>
        </w:rPr>
        <w:t>CATT.</w:t>
      </w:r>
      <w:r>
        <w:rPr>
          <w:lang w:eastAsia="zh-CN"/>
        </w:rPr>
        <w:t xml:space="preserve"> We don’t have clear definition on MRB continuity. And the current statement only leads to cinfusion.</w:t>
      </w:r>
    </w:p>
  </w:comment>
  <w:comment w:id="177" w:author="Huawei-Xubin" w:date="2023-11-30T10:49:00Z" w:initials="Huawei">
    <w:p w14:paraId="04F8F57E" w14:textId="33C85D9D" w:rsidR="00E15408" w:rsidRDefault="00E15408">
      <w:pPr>
        <w:pStyle w:val="a7"/>
        <w:rPr>
          <w:lang w:eastAsia="zh-CN"/>
        </w:rPr>
      </w:pPr>
      <w:r>
        <w:rPr>
          <w:rStyle w:val="a6"/>
        </w:rPr>
        <w:annotationRef/>
      </w:r>
      <w:r>
        <w:rPr>
          <w:rFonts w:hint="eastAsia"/>
          <w:lang w:eastAsia="zh-CN"/>
        </w:rPr>
        <w:t>A</w:t>
      </w:r>
      <w:r>
        <w:rPr>
          <w:lang w:eastAsia="zh-CN"/>
        </w:rPr>
        <w:t>gree</w:t>
      </w:r>
    </w:p>
  </w:comment>
  <w:comment w:id="178" w:author="Xiaomi-Xiaofei Liu" w:date="2023-11-30T14:50:00Z" w:initials="M">
    <w:p w14:paraId="594B2AFA" w14:textId="61A75B1B" w:rsidR="003667C9" w:rsidRDefault="003667C9">
      <w:pPr>
        <w:pStyle w:val="a7"/>
      </w:pPr>
      <w:r>
        <w:rPr>
          <w:rStyle w:val="a6"/>
        </w:rPr>
        <w:annotationRef/>
      </w:r>
      <w:r>
        <w:rPr>
          <w:lang w:eastAsia="zh-CN"/>
        </w:rPr>
        <w:t>Share the same view with vivo, there is no clear definition of MRB continuity, better to remove it.</w:t>
      </w:r>
    </w:p>
  </w:comment>
  <w:comment w:id="200" w:author="Ericsson Martin" w:date="2023-11-24T12:33:00Z" w:initials="MVDZ">
    <w:p w14:paraId="4CDB6E67" w14:textId="50E495E7" w:rsidR="000556C6" w:rsidRDefault="000556C6" w:rsidP="00B5439E">
      <w:pPr>
        <w:pStyle w:val="a7"/>
      </w:pPr>
      <w:r>
        <w:rPr>
          <w:rStyle w:val="a6"/>
        </w:rPr>
        <w:annotationRef/>
      </w:r>
      <w:r>
        <w:t>Maybe better to start a new sentence, i.e. different things are discussed, and the sentence is very long.</w:t>
      </w:r>
    </w:p>
  </w:comment>
  <w:comment w:id="201" w:author="ZTE, Tao" w:date="2023-11-27T21:26:00Z" w:initials="ZTE">
    <w:p w14:paraId="3BE530A3" w14:textId="77777777" w:rsidR="000556C6" w:rsidRDefault="000556C6" w:rsidP="00B95C9A">
      <w:pPr>
        <w:pStyle w:val="a7"/>
      </w:pPr>
      <w:r>
        <w:rPr>
          <w:rStyle w:val="a6"/>
        </w:rPr>
        <w:annotationRef/>
      </w:r>
      <w:r>
        <w:rPr>
          <w:lang w:val="en-US"/>
        </w:rPr>
        <w:t>Agree. Some of them might be too long.</w:t>
      </w:r>
    </w:p>
  </w:comment>
  <w:comment w:id="202" w:author="Apple - Fangli" w:date="2023-11-28T11:24:00Z" w:initials="MOU">
    <w:p w14:paraId="4AAA5B1D" w14:textId="77777777" w:rsidR="000556C6" w:rsidRDefault="000556C6" w:rsidP="00EB0B52">
      <w:r>
        <w:rPr>
          <w:rStyle w:val="a6"/>
        </w:rPr>
        <w:annotationRef/>
      </w:r>
      <w:r>
        <w:rPr>
          <w:color w:val="000000"/>
        </w:rPr>
        <w:t>Agree.</w:t>
      </w:r>
    </w:p>
  </w:comment>
  <w:comment w:id="203" w:author="Samsung (Vinay Shrivastava)" w:date="2023-11-29T13:40:00Z" w:initials="s">
    <w:p w14:paraId="52BC0847" w14:textId="7ACCB4BF" w:rsidR="000556C6" w:rsidRDefault="000556C6">
      <w:pPr>
        <w:pStyle w:val="a7"/>
      </w:pPr>
      <w:r>
        <w:rPr>
          <w:rStyle w:val="a6"/>
        </w:rPr>
        <w:annotationRef/>
      </w:r>
      <w:r>
        <w:t>Agree</w:t>
      </w:r>
    </w:p>
  </w:comment>
  <w:comment w:id="206" w:author="QC (Umesh) post124" w:date="2023-11-29T12:53:00Z" w:initials="QC">
    <w:p w14:paraId="0A1468D3" w14:textId="77777777" w:rsidR="000556C6" w:rsidRDefault="000556C6" w:rsidP="000556C6">
      <w:pPr>
        <w:pStyle w:val="a7"/>
      </w:pPr>
      <w:r>
        <w:rPr>
          <w:rStyle w:val="a6"/>
        </w:rPr>
        <w:annotationRef/>
      </w:r>
      <w:r>
        <w:t>Added "and" for better reading.</w:t>
      </w:r>
    </w:p>
  </w:comment>
  <w:comment w:id="209" w:author="QC (Umesh) post124" w:date="2023-11-29T12:56:00Z" w:initials="QC">
    <w:p w14:paraId="6721D214" w14:textId="77777777" w:rsidR="000556C6" w:rsidRDefault="000556C6" w:rsidP="000556C6">
      <w:pPr>
        <w:pStyle w:val="a7"/>
      </w:pPr>
      <w:r>
        <w:rPr>
          <w:rStyle w:val="a6"/>
        </w:rPr>
        <w:annotationRef/>
      </w:r>
      <w:r>
        <w:t>Instead of 'then', a 'the' is better here</w:t>
      </w:r>
    </w:p>
  </w:comment>
  <w:comment w:id="233" w:author="QC (Umesh) post124" w:date="2023-11-29T12:54:00Z" w:initials="QC">
    <w:p w14:paraId="03BFE01F" w14:textId="37DC3E97" w:rsidR="000556C6" w:rsidRDefault="000556C6" w:rsidP="000556C6">
      <w:pPr>
        <w:pStyle w:val="a7"/>
      </w:pPr>
      <w:r>
        <w:rPr>
          <w:rStyle w:val="a6"/>
        </w:rPr>
        <w:annotationRef/>
      </w:r>
      <w:r>
        <w:t>Missing period.</w:t>
      </w:r>
    </w:p>
  </w:comment>
  <w:comment w:id="241" w:author="QC (Umesh) post124" w:date="2023-11-29T12:55:00Z" w:initials="QC">
    <w:p w14:paraId="44680FAA" w14:textId="77777777" w:rsidR="000556C6" w:rsidRDefault="000556C6" w:rsidP="000556C6">
      <w:pPr>
        <w:pStyle w:val="a7"/>
      </w:pPr>
      <w:r>
        <w:rPr>
          <w:rStyle w:val="a6"/>
        </w:rPr>
        <w:annotationRef/>
      </w:r>
      <w:r>
        <w:t>No need of this comma. But ok to replace by a colon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F9162" w15:done="0"/>
  <w15:commentEx w15:paraId="4472C682" w15:done="0"/>
  <w15:commentEx w15:paraId="5F79C366" w15:done="0"/>
  <w15:commentEx w15:paraId="0BD24425" w15:done="0"/>
  <w15:commentEx w15:paraId="4E2DE7EE" w15:done="0"/>
  <w15:commentEx w15:paraId="26F6505C" w15:done="0"/>
  <w15:commentEx w15:paraId="45F6F2FE" w15:paraIdParent="26F6505C" w15:done="0"/>
  <w15:commentEx w15:paraId="30DD1B56" w15:paraIdParent="26F6505C" w15:done="0"/>
  <w15:commentEx w15:paraId="0C0B38D5" w15:done="0"/>
  <w15:commentEx w15:paraId="6A8095AE" w15:paraIdParent="0C0B38D5" w15:done="0"/>
  <w15:commentEx w15:paraId="40AB19C3" w15:paraIdParent="0C0B38D5" w15:done="0"/>
  <w15:commentEx w15:paraId="0128FE79" w15:paraIdParent="0C0B38D5" w15:done="0"/>
  <w15:commentEx w15:paraId="126F43C7" w15:done="0"/>
  <w15:commentEx w15:paraId="79BB1367" w15:done="0"/>
  <w15:commentEx w15:paraId="4FB41254" w15:done="0"/>
  <w15:commentEx w15:paraId="7D5AABEB" w15:paraIdParent="4FB41254" w15:done="0"/>
  <w15:commentEx w15:paraId="56F8DD74" w15:paraIdParent="4FB41254" w15:done="0"/>
  <w15:commentEx w15:paraId="2657963C" w15:paraIdParent="4FB41254" w15:done="0"/>
  <w15:commentEx w15:paraId="1004E866" w15:paraIdParent="4FB41254" w15:done="0"/>
  <w15:commentEx w15:paraId="10A67DAF" w15:done="0"/>
  <w15:commentEx w15:paraId="59CE0CAB" w15:paraIdParent="10A67DAF" w15:done="0"/>
  <w15:commentEx w15:paraId="0715618A" w15:paraIdParent="10A67DAF" w15:done="0"/>
  <w15:commentEx w15:paraId="30D46C0F" w15:done="0"/>
  <w15:commentEx w15:paraId="37FE3EF8" w15:paraIdParent="30D46C0F" w15:done="0"/>
  <w15:commentEx w15:paraId="24D18530" w15:paraIdParent="30D46C0F" w15:done="0"/>
  <w15:commentEx w15:paraId="48DB83EB" w15:paraIdParent="30D46C0F" w15:done="0"/>
  <w15:commentEx w15:paraId="5EEA6F11" w15:done="0"/>
  <w15:commentEx w15:paraId="6DC31F60" w15:paraIdParent="5EEA6F11" w15:done="0"/>
  <w15:commentEx w15:paraId="41E9CB36" w15:done="0"/>
  <w15:commentEx w15:paraId="49E0D80A" w15:paraIdParent="41E9CB36" w15:done="0"/>
  <w15:commentEx w15:paraId="778EAA28" w15:paraIdParent="41E9CB36" w15:done="0"/>
  <w15:commentEx w15:paraId="7C77D4C9" w15:paraIdParent="41E9CB36" w15:done="0"/>
  <w15:commentEx w15:paraId="460BBE6C" w15:done="0"/>
  <w15:commentEx w15:paraId="331CC9B7" w15:done="0"/>
  <w15:commentEx w15:paraId="7C21AD8A" w15:done="0"/>
  <w15:commentEx w15:paraId="07A07F5E" w15:paraIdParent="7C21AD8A" w15:done="0"/>
  <w15:commentEx w15:paraId="1C7ECA2C" w15:paraIdParent="7C21AD8A" w15:done="0"/>
  <w15:commentEx w15:paraId="7473C3EC" w15:done="0"/>
  <w15:commentEx w15:paraId="49781DC2" w15:done="0"/>
  <w15:commentEx w15:paraId="283BFEAC" w15:paraIdParent="49781DC2" w15:done="0"/>
  <w15:commentEx w15:paraId="0F7278EA" w15:done="0"/>
  <w15:commentEx w15:paraId="35EFA564" w15:paraIdParent="0F7278EA" w15:done="0"/>
  <w15:commentEx w15:paraId="3BB09671" w15:done="0"/>
  <w15:commentEx w15:paraId="5FBECEBD" w15:done="0"/>
  <w15:commentEx w15:paraId="1A63CD04" w15:paraIdParent="5FBECEBD" w15:done="0"/>
  <w15:commentEx w15:paraId="04DE7E9D" w15:paraIdParent="5FBECEBD" w15:done="0"/>
  <w15:commentEx w15:paraId="0ED26B6F" w15:done="0"/>
  <w15:commentEx w15:paraId="4F9B757F" w15:done="0"/>
  <w15:commentEx w15:paraId="122C017E" w15:done="0"/>
  <w15:commentEx w15:paraId="5592E94E" w15:done="0"/>
  <w15:commentEx w15:paraId="672F39BC" w15:done="0"/>
  <w15:commentEx w15:paraId="2BB61F01" w15:done="0"/>
  <w15:commentEx w15:paraId="2284A42D" w15:done="0"/>
  <w15:commentEx w15:paraId="3F56F070" w15:done="0"/>
  <w15:commentEx w15:paraId="094A2A9F" w15:paraIdParent="3F56F070" w15:done="0"/>
  <w15:commentEx w15:paraId="04F8F57E" w15:paraIdParent="3F56F070" w15:done="0"/>
  <w15:commentEx w15:paraId="594B2AFA" w15:paraIdParent="3F56F070" w15:done="0"/>
  <w15:commentEx w15:paraId="4CDB6E67" w15:done="0"/>
  <w15:commentEx w15:paraId="3BE530A3" w15:paraIdParent="4CDB6E67" w15:done="0"/>
  <w15:commentEx w15:paraId="4AAA5B1D" w15:paraIdParent="4CDB6E67" w15:done="0"/>
  <w15:commentEx w15:paraId="52BC0847" w15:paraIdParent="4CDB6E67" w15:done="0"/>
  <w15:commentEx w15:paraId="0A1468D3" w15:done="0"/>
  <w15:commentEx w15:paraId="6721D214" w15:done="0"/>
  <w15:commentEx w15:paraId="03BFE01F" w15:done="0"/>
  <w15:commentEx w15:paraId="44680F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E04A373" w16cex:dateUtc="2023-11-29T20:57:00Z"/>
  <w16cex:commentExtensible w16cex:durableId="6D8C28CB" w16cex:dateUtc="2023-11-29T20:45:00Z"/>
  <w16cex:commentExtensible w16cex:durableId="1DDFE4B8" w16cex:dateUtc="2023-11-29T20:43:00Z"/>
  <w16cex:commentExtensible w16cex:durableId="4189090F" w16cex:dateUtc="2023-11-29T20:46:00Z"/>
  <w16cex:commentExtensible w16cex:durableId="449A1C8F" w16cex:dateUtc="2023-11-29T20:49:00Z"/>
  <w16cex:commentExtensible w16cex:durableId="29130DFF" w16cex:dateUtc="2023-11-30T05:34:00Z"/>
  <w16cex:commentExtensible w16cex:durableId="6ED275A3" w16cex:dateUtc="2023-11-27T12:28:00Z"/>
  <w16cex:commentExtensible w16cex:durableId="44F26D92" w16cex:dateUtc="2023-11-28T02:52:00Z"/>
  <w16cex:commentExtensible w16cex:durableId="2913051D" w16cex:dateUtc="2023-11-30T04:56:00Z"/>
  <w16cex:commentExtensible w16cex:durableId="290B0EA0" w16cex:dateUtc="2023-11-24T10:59:00Z"/>
  <w16cex:commentExtensible w16cex:durableId="4B7AEAEC" w16cex:dateUtc="2023-11-27T12:33:00Z"/>
  <w16cex:commentExtensible w16cex:durableId="4C26B9C0" w16cex:dateUtc="2023-11-27T13:23:00Z"/>
  <w16cex:commentExtensible w16cex:durableId="03CD01AB" w16cex:dateUtc="2023-11-28T02:53:00Z"/>
  <w16cex:commentExtensible w16cex:durableId="29130E44" w16cex:dateUtc="2023-11-30T05:36:00Z"/>
  <w16cex:commentExtensible w16cex:durableId="6F4A820D" w16cex:dateUtc="2023-11-27T13:23:00Z"/>
  <w16cex:commentExtensible w16cex:durableId="7712C50F" w16cex:dateUtc="2023-11-28T02:57:00Z"/>
  <w16cex:commentExtensible w16cex:durableId="29130E61" w16cex:dateUtc="2023-11-30T05:36:00Z"/>
  <w16cex:commentExtensible w16cex:durableId="21F1C7E2" w16cex:dateUtc="2023-11-27T12:41:00Z"/>
  <w16cex:commentExtensible w16cex:durableId="66E4FE33" w16cex:dateUtc="2023-11-28T02:59:00Z"/>
  <w16cex:commentExtensible w16cex:durableId="29130F05" w16cex:dateUtc="2023-11-30T05:39:00Z"/>
  <w16cex:commentExtensible w16cex:durableId="50D5C2D9" w16cex:dateUtc="2023-11-28T03:09:00Z"/>
  <w16cex:commentExtensible w16cex:durableId="4A336930" w16cex:dateUtc="2023-11-29T20:50:00Z"/>
  <w16cex:commentExtensible w16cex:durableId="2913102C" w16cex:dateUtc="2023-11-30T05:44:00Z"/>
  <w16cex:commentExtensible w16cex:durableId="061C5A11" w16cex:dateUtc="2023-11-27T12:39:00Z"/>
  <w16cex:commentExtensible w16cex:durableId="6ECE44F6" w16cex:dateUtc="2023-11-29T20:51:00Z"/>
  <w16cex:commentExtensible w16cex:durableId="0A992C84" w16cex:dateUtc="2023-11-27T13:26:00Z"/>
  <w16cex:commentExtensible w16cex:durableId="3DEBFEDD" w16cex:dateUtc="2023-11-28T03:19:00Z"/>
  <w16cex:commentExtensible w16cex:durableId="290B15B4" w16cex:dateUtc="2023-11-24T11:29:00Z"/>
  <w16cex:commentExtensible w16cex:durableId="5877D30F" w16cex:dateUtc="2023-11-28T03:22:00Z"/>
  <w16cex:commentExtensible w16cex:durableId="29131FD0" w16cex:dateUtc="2023-11-30T06:50:00Z"/>
  <w16cex:commentExtensible w16cex:durableId="290B1681" w16cex:dateUtc="2023-11-24T11:33:00Z"/>
  <w16cex:commentExtensible w16cex:durableId="280E058F" w16cex:dateUtc="2023-11-27T13:26:00Z"/>
  <w16cex:commentExtensible w16cex:durableId="347233B6" w16cex:dateUtc="2023-11-28T03:24:00Z"/>
  <w16cex:commentExtensible w16cex:durableId="7002D609" w16cex:dateUtc="2023-11-29T20:53:00Z"/>
  <w16cex:commentExtensible w16cex:durableId="33E240FE" w16cex:dateUtc="2023-11-29T20:56:00Z"/>
  <w16cex:commentExtensible w16cex:durableId="6A77A144" w16cex:dateUtc="2023-11-29T20:54:00Z"/>
  <w16cex:commentExtensible w16cex:durableId="037E0D0C" w16cex:dateUtc="2023-11-29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F9162" w16cid:durableId="5E04A373"/>
  <w16cid:commentId w16cid:paraId="4472C682" w16cid:durableId="6D8C28CB"/>
  <w16cid:commentId w16cid:paraId="5F79C366" w16cid:durableId="1DDFE4B8"/>
  <w16cid:commentId w16cid:paraId="0BD24425" w16cid:durableId="4189090F"/>
  <w16cid:commentId w16cid:paraId="26F6505C" w16cid:durableId="449A1C8F"/>
  <w16cid:commentId w16cid:paraId="45F6F2FE" w16cid:durableId="2912DAB3"/>
  <w16cid:commentId w16cid:paraId="30DD1B56" w16cid:durableId="29130DFF"/>
  <w16cid:commentId w16cid:paraId="0C0B38D5" w16cid:durableId="6ED275A3"/>
  <w16cid:commentId w16cid:paraId="6A8095AE" w16cid:durableId="44F26D92"/>
  <w16cid:commentId w16cid:paraId="40AB19C3" w16cid:durableId="2912DBB8"/>
  <w16cid:commentId w16cid:paraId="0128FE79" w16cid:durableId="2913051D"/>
  <w16cid:commentId w16cid:paraId="126F43C7" w16cid:durableId="474EF92C"/>
  <w16cid:commentId w16cid:paraId="79BB1367" w16cid:durableId="56575001"/>
  <w16cid:commentId w16cid:paraId="4FB41254" w16cid:durableId="290B0EA0"/>
  <w16cid:commentId w16cid:paraId="7D5AABEB" w16cid:durableId="4B7AEAEC"/>
  <w16cid:commentId w16cid:paraId="56F8DD74" w16cid:durableId="4C26B9C0"/>
  <w16cid:commentId w16cid:paraId="2657963C" w16cid:durableId="03CD01AB"/>
  <w16cid:commentId w16cid:paraId="1004E866" w16cid:durableId="29130E44"/>
  <w16cid:commentId w16cid:paraId="10A67DAF" w16cid:durableId="6F4A820D"/>
  <w16cid:commentId w16cid:paraId="59CE0CAB" w16cid:durableId="7712C50F"/>
  <w16cid:commentId w16cid:paraId="0715618A" w16cid:durableId="29130E61"/>
  <w16cid:commentId w16cid:paraId="30D46C0F" w16cid:durableId="29110901"/>
  <w16cid:commentId w16cid:paraId="37FE3EF8" w16cid:durableId="29110B8D"/>
  <w16cid:commentId w16cid:paraId="24D18530" w16cid:durableId="39A81B2E"/>
  <w16cid:commentId w16cid:paraId="48DB83EB" w16cid:durableId="2912DFD2"/>
  <w16cid:commentId w16cid:paraId="5EEA6F11" w16cid:durableId="21F1C7E2"/>
  <w16cid:commentId w16cid:paraId="6DC31F60" w16cid:durableId="66E4FE33"/>
  <w16cid:commentId w16cid:paraId="41E9CB36" w16cid:durableId="29110C2B"/>
  <w16cid:commentId w16cid:paraId="49E0D80A" w16cid:durableId="08673057"/>
  <w16cid:commentId w16cid:paraId="778EAA28" w16cid:durableId="2912E107"/>
  <w16cid:commentId w16cid:paraId="7C77D4C9" w16cid:durableId="29130F05"/>
  <w16cid:commentId w16cid:paraId="460BBE6C" w16cid:durableId="50D5C2D9"/>
  <w16cid:commentId w16cid:paraId="331CC9B7" w16cid:durableId="4A336930"/>
  <w16cid:commentId w16cid:paraId="7C21AD8A" w16cid:durableId="29110D54"/>
  <w16cid:commentId w16cid:paraId="07A07F5E" w16cid:durableId="2912E1C7"/>
  <w16cid:commentId w16cid:paraId="1C7ECA2C" w16cid:durableId="2913102C"/>
  <w16cid:commentId w16cid:paraId="7473C3EC" w16cid:durableId="061C5A11"/>
  <w16cid:commentId w16cid:paraId="49781DC2" w16cid:durableId="29110906"/>
  <w16cid:commentId w16cid:paraId="283BFEAC" w16cid:durableId="2912E22E"/>
  <w16cid:commentId w16cid:paraId="0F7278EA" w16cid:durableId="6ECE44F6"/>
  <w16cid:commentId w16cid:paraId="35EFA564" w16cid:durableId="2912E2BA"/>
  <w16cid:commentId w16cid:paraId="3BB09671" w16cid:durableId="29110D95"/>
  <w16cid:commentId w16cid:paraId="5FBECEBD" w16cid:durableId="0A992C84"/>
  <w16cid:commentId w16cid:paraId="1A63CD04" w16cid:durableId="3DEBFEDD"/>
  <w16cid:commentId w16cid:paraId="04DE7E9D" w16cid:durableId="2912E51F"/>
  <w16cid:commentId w16cid:paraId="0ED26B6F" w16cid:durableId="2911127E"/>
  <w16cid:commentId w16cid:paraId="4F9B757F" w16cid:durableId="5C5E02BC"/>
  <w16cid:commentId w16cid:paraId="122C017E" w16cid:durableId="291113E9"/>
  <w16cid:commentId w16cid:paraId="5592E94E" w16cid:durableId="291113F7"/>
  <w16cid:commentId w16cid:paraId="672F39BC" w16cid:durableId="64157C38"/>
  <w16cid:commentId w16cid:paraId="2BB61F01" w16cid:durableId="290B15B4"/>
  <w16cid:commentId w16cid:paraId="2284A42D" w16cid:durableId="5877D30F"/>
  <w16cid:commentId w16cid:paraId="3F56F070" w16cid:durableId="2911090B"/>
  <w16cid:commentId w16cid:paraId="094A2A9F" w16cid:durableId="29110A1B"/>
  <w16cid:commentId w16cid:paraId="04F8F57E" w16cid:durableId="2912E734"/>
  <w16cid:commentId w16cid:paraId="594B2AFA" w16cid:durableId="29131FD0"/>
  <w16cid:commentId w16cid:paraId="4CDB6E67" w16cid:durableId="290B1681"/>
  <w16cid:commentId w16cid:paraId="3BE530A3" w16cid:durableId="280E058F"/>
  <w16cid:commentId w16cid:paraId="4AAA5B1D" w16cid:durableId="347233B6"/>
  <w16cid:commentId w16cid:paraId="52BC0847" w16cid:durableId="436D3007"/>
  <w16cid:commentId w16cid:paraId="0A1468D3" w16cid:durableId="7002D609"/>
  <w16cid:commentId w16cid:paraId="6721D214" w16cid:durableId="33E240FE"/>
  <w16cid:commentId w16cid:paraId="03BFE01F" w16cid:durableId="6A77A144"/>
  <w16cid:commentId w16cid:paraId="44680FAA" w16cid:durableId="037E0D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B05E3" w14:textId="77777777" w:rsidR="00335893" w:rsidRDefault="00335893">
      <w:pPr>
        <w:spacing w:after="0"/>
      </w:pPr>
      <w:r>
        <w:separator/>
      </w:r>
    </w:p>
  </w:endnote>
  <w:endnote w:type="continuationSeparator" w:id="0">
    <w:p w14:paraId="13EE2F0C" w14:textId="77777777" w:rsidR="00335893" w:rsidRDefault="003358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Japanese Gothic"/>
    <w:panose1 w:val="02030600000101010101"/>
    <w:charset w:val="81"/>
    <w:family w:val="auto"/>
    <w:pitch w:val="fixed"/>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EF450" w14:textId="77777777" w:rsidR="00335893" w:rsidRDefault="00335893">
      <w:pPr>
        <w:spacing w:after="0"/>
      </w:pPr>
      <w:r>
        <w:separator/>
      </w:r>
    </w:p>
  </w:footnote>
  <w:footnote w:type="continuationSeparator" w:id="0">
    <w:p w14:paraId="25B48FE0" w14:textId="77777777" w:rsidR="00335893" w:rsidRDefault="003358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762FF" w14:textId="77777777" w:rsidR="000556C6" w:rsidRDefault="000556C6">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66296" w14:textId="000AFD39" w:rsidR="000556C6" w:rsidRPr="00414D58" w:rsidRDefault="000556C6" w:rsidP="00414D58">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8E7BF" w14:textId="77777777" w:rsidR="000556C6" w:rsidRDefault="000556C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E526D9"/>
    <w:multiLevelType w:val="hybridMultilevel"/>
    <w:tmpl w:val="3D1CDCC2"/>
    <w:lvl w:ilvl="0" w:tplc="AD728586">
      <w:start w:val="1"/>
      <w:numFmt w:val="decimal"/>
      <w:lvlText w:val="%1."/>
      <w:lvlJc w:val="left"/>
      <w:pPr>
        <w:ind w:left="1020" w:hanging="360"/>
      </w:pPr>
    </w:lvl>
    <w:lvl w:ilvl="1" w:tplc="04E28D2A">
      <w:start w:val="1"/>
      <w:numFmt w:val="decimal"/>
      <w:lvlText w:val="%2."/>
      <w:lvlJc w:val="left"/>
      <w:pPr>
        <w:ind w:left="1020" w:hanging="360"/>
      </w:pPr>
    </w:lvl>
    <w:lvl w:ilvl="2" w:tplc="F896384A">
      <w:start w:val="1"/>
      <w:numFmt w:val="decimal"/>
      <w:lvlText w:val="%3."/>
      <w:lvlJc w:val="left"/>
      <w:pPr>
        <w:ind w:left="1020" w:hanging="360"/>
      </w:pPr>
    </w:lvl>
    <w:lvl w:ilvl="3" w:tplc="CC4AA64A">
      <w:start w:val="1"/>
      <w:numFmt w:val="decimal"/>
      <w:lvlText w:val="%4."/>
      <w:lvlJc w:val="left"/>
      <w:pPr>
        <w:ind w:left="1020" w:hanging="360"/>
      </w:pPr>
    </w:lvl>
    <w:lvl w:ilvl="4" w:tplc="FAF8B418">
      <w:start w:val="1"/>
      <w:numFmt w:val="decimal"/>
      <w:lvlText w:val="%5."/>
      <w:lvlJc w:val="left"/>
      <w:pPr>
        <w:ind w:left="1020" w:hanging="360"/>
      </w:pPr>
    </w:lvl>
    <w:lvl w:ilvl="5" w:tplc="9B521C98">
      <w:start w:val="1"/>
      <w:numFmt w:val="decimal"/>
      <w:lvlText w:val="%6."/>
      <w:lvlJc w:val="left"/>
      <w:pPr>
        <w:ind w:left="1020" w:hanging="360"/>
      </w:pPr>
    </w:lvl>
    <w:lvl w:ilvl="6" w:tplc="7250DE18">
      <w:start w:val="1"/>
      <w:numFmt w:val="decimal"/>
      <w:lvlText w:val="%7."/>
      <w:lvlJc w:val="left"/>
      <w:pPr>
        <w:ind w:left="1020" w:hanging="360"/>
      </w:pPr>
    </w:lvl>
    <w:lvl w:ilvl="7" w:tplc="BC00FFDE">
      <w:start w:val="1"/>
      <w:numFmt w:val="decimal"/>
      <w:lvlText w:val="%8."/>
      <w:lvlJc w:val="left"/>
      <w:pPr>
        <w:ind w:left="1020" w:hanging="360"/>
      </w:pPr>
    </w:lvl>
    <w:lvl w:ilvl="8" w:tplc="A3466068">
      <w:start w:val="1"/>
      <w:numFmt w:val="decimal"/>
      <w:lvlText w:val="%9."/>
      <w:lvlJc w:val="left"/>
      <w:pPr>
        <w:ind w:left="102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post124">
    <w15:presenceInfo w15:providerId="None" w15:userId="QC (Umesh) post124"/>
  </w15:person>
  <w15:person w15:author="RAN3-CR">
    <w15:presenceInfo w15:providerId="None" w15:userId="RAN3-CR"/>
  </w15:person>
  <w15:person w15:author="QC (Umesh) post124 v07">
    <w15:presenceInfo w15:providerId="None" w15:userId="QC (Umesh) post124 v07"/>
  </w15:person>
  <w15:person w15:author="Sharp(Fangying Xiao)">
    <w15:presenceInfo w15:providerId="None" w15:userId="Sharp(Fangying Xiao)"/>
  </w15:person>
  <w15:person w15:author="Huawei-Xubin">
    <w15:presenceInfo w15:providerId="None" w15:userId="Huawei-Xubin"/>
  </w15:person>
  <w15:person w15:author="Xiaomi-Xiaofei Liu">
    <w15:presenceInfo w15:providerId="None" w15:userId="Xiaomi-Xiaofei Liu"/>
  </w15:person>
  <w15:person w15:author="Nokia (Jarkko)">
    <w15:presenceInfo w15:providerId="None" w15:userId="Nokia (Jarkko)"/>
  </w15:person>
  <w15:person w15:author="Apple - Fangli">
    <w15:presenceInfo w15:providerId="None" w15:userId="Apple - Fangli"/>
  </w15:person>
  <w15:person w15:author="Samsung (Vinay Shrivastava)">
    <w15:presenceInfo w15:providerId="None" w15:userId="Samsung (Vinay Shrivastava)"/>
  </w15:person>
  <w15:person w15:author="Post124-CMCC">
    <w15:presenceInfo w15:providerId="None" w15:userId="Post124-CMCC"/>
  </w15:person>
  <w15:person w15:author="Ericsson Martin">
    <w15:presenceInfo w15:providerId="None" w15:userId="Ericsson Martin"/>
  </w15:person>
  <w15:person w15:author="ZTE, Tao">
    <w15:presenceInfo w15:providerId="None" w15:userId="ZTE, Tao"/>
  </w15:person>
  <w15:person w15:author="vivo-Stephen">
    <w15:presenceInfo w15:providerId="None" w15:userId="vivo-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2MDQwsjQ0MzI1MDBU0lEKTi0uzszPAykwqgUAEQXlniwAAAA="/>
  </w:docVars>
  <w:rsids>
    <w:rsidRoot w:val="00022E4A"/>
    <w:rsid w:val="00001D56"/>
    <w:rsid w:val="00002EA8"/>
    <w:rsid w:val="00002F84"/>
    <w:rsid w:val="000111B2"/>
    <w:rsid w:val="000114A6"/>
    <w:rsid w:val="00012723"/>
    <w:rsid w:val="000203FC"/>
    <w:rsid w:val="00022E4A"/>
    <w:rsid w:val="00023C4F"/>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C6"/>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6CEB"/>
    <w:rsid w:val="00097856"/>
    <w:rsid w:val="000979F5"/>
    <w:rsid w:val="000A1107"/>
    <w:rsid w:val="000A1D85"/>
    <w:rsid w:val="000A2967"/>
    <w:rsid w:val="000A342D"/>
    <w:rsid w:val="000A3CC2"/>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E0471"/>
    <w:rsid w:val="000F01C9"/>
    <w:rsid w:val="000F05B3"/>
    <w:rsid w:val="000F30F1"/>
    <w:rsid w:val="00100ABA"/>
    <w:rsid w:val="00103F8B"/>
    <w:rsid w:val="00104BF5"/>
    <w:rsid w:val="001057BD"/>
    <w:rsid w:val="00105873"/>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6EFD"/>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05FE"/>
    <w:rsid w:val="001E1AED"/>
    <w:rsid w:val="001E3532"/>
    <w:rsid w:val="001E41F3"/>
    <w:rsid w:val="001E57E0"/>
    <w:rsid w:val="001F014F"/>
    <w:rsid w:val="001F5F3A"/>
    <w:rsid w:val="001F6F53"/>
    <w:rsid w:val="00203379"/>
    <w:rsid w:val="00203502"/>
    <w:rsid w:val="002055E4"/>
    <w:rsid w:val="00206920"/>
    <w:rsid w:val="002122E4"/>
    <w:rsid w:val="00215CCF"/>
    <w:rsid w:val="00217647"/>
    <w:rsid w:val="00221460"/>
    <w:rsid w:val="00221C62"/>
    <w:rsid w:val="0022353C"/>
    <w:rsid w:val="0022452D"/>
    <w:rsid w:val="00224F7A"/>
    <w:rsid w:val="00231236"/>
    <w:rsid w:val="0023234F"/>
    <w:rsid w:val="00232400"/>
    <w:rsid w:val="002356FE"/>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1A5E"/>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2BA1"/>
    <w:rsid w:val="00294BAA"/>
    <w:rsid w:val="00294CF5"/>
    <w:rsid w:val="002A22B4"/>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3A2"/>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5FB0"/>
    <w:rsid w:val="00306EBF"/>
    <w:rsid w:val="00311551"/>
    <w:rsid w:val="00312ED4"/>
    <w:rsid w:val="00314E34"/>
    <w:rsid w:val="003158CE"/>
    <w:rsid w:val="003162A3"/>
    <w:rsid w:val="00320311"/>
    <w:rsid w:val="0032051D"/>
    <w:rsid w:val="0032114F"/>
    <w:rsid w:val="00324199"/>
    <w:rsid w:val="00324B4F"/>
    <w:rsid w:val="003346AC"/>
    <w:rsid w:val="00335893"/>
    <w:rsid w:val="00336D08"/>
    <w:rsid w:val="00336D3C"/>
    <w:rsid w:val="00336FB5"/>
    <w:rsid w:val="003417E3"/>
    <w:rsid w:val="00342131"/>
    <w:rsid w:val="00342F75"/>
    <w:rsid w:val="003435EC"/>
    <w:rsid w:val="00344135"/>
    <w:rsid w:val="003463F7"/>
    <w:rsid w:val="00346E7C"/>
    <w:rsid w:val="00347DF9"/>
    <w:rsid w:val="00347E58"/>
    <w:rsid w:val="00357921"/>
    <w:rsid w:val="0036044C"/>
    <w:rsid w:val="00360714"/>
    <w:rsid w:val="003609EF"/>
    <w:rsid w:val="003618CB"/>
    <w:rsid w:val="0036231A"/>
    <w:rsid w:val="00362E41"/>
    <w:rsid w:val="00364843"/>
    <w:rsid w:val="003667C9"/>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59E"/>
    <w:rsid w:val="003E7991"/>
    <w:rsid w:val="003E7D7E"/>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3DE2"/>
    <w:rsid w:val="004242F1"/>
    <w:rsid w:val="0042613F"/>
    <w:rsid w:val="00432A9D"/>
    <w:rsid w:val="004350E8"/>
    <w:rsid w:val="00436040"/>
    <w:rsid w:val="00437533"/>
    <w:rsid w:val="00437629"/>
    <w:rsid w:val="004413A2"/>
    <w:rsid w:val="00441FEE"/>
    <w:rsid w:val="00442196"/>
    <w:rsid w:val="00442E61"/>
    <w:rsid w:val="004451F9"/>
    <w:rsid w:val="00445D63"/>
    <w:rsid w:val="00446B08"/>
    <w:rsid w:val="004503BF"/>
    <w:rsid w:val="00451798"/>
    <w:rsid w:val="00451F66"/>
    <w:rsid w:val="00453957"/>
    <w:rsid w:val="00453CC9"/>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3781"/>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5D3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C97"/>
    <w:rsid w:val="00547EED"/>
    <w:rsid w:val="00550ED5"/>
    <w:rsid w:val="00555F4C"/>
    <w:rsid w:val="00556137"/>
    <w:rsid w:val="005562D9"/>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C7BF0"/>
    <w:rsid w:val="005D021D"/>
    <w:rsid w:val="005D140E"/>
    <w:rsid w:val="005D2767"/>
    <w:rsid w:val="005D3A88"/>
    <w:rsid w:val="005D3AD1"/>
    <w:rsid w:val="005D62E6"/>
    <w:rsid w:val="005D6964"/>
    <w:rsid w:val="005D6D1C"/>
    <w:rsid w:val="005D6F00"/>
    <w:rsid w:val="005E10D5"/>
    <w:rsid w:val="005E1198"/>
    <w:rsid w:val="005E1D94"/>
    <w:rsid w:val="005E2141"/>
    <w:rsid w:val="005E2C44"/>
    <w:rsid w:val="005E40AC"/>
    <w:rsid w:val="005F0265"/>
    <w:rsid w:val="005F0B07"/>
    <w:rsid w:val="005F2DA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3079"/>
    <w:rsid w:val="006852E8"/>
    <w:rsid w:val="00685DA3"/>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2633"/>
    <w:rsid w:val="007531D4"/>
    <w:rsid w:val="00756A79"/>
    <w:rsid w:val="00757125"/>
    <w:rsid w:val="00757313"/>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03DF"/>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6A2C"/>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8A2"/>
    <w:rsid w:val="00865EEB"/>
    <w:rsid w:val="00866170"/>
    <w:rsid w:val="008672FB"/>
    <w:rsid w:val="00867C8F"/>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2D23"/>
    <w:rsid w:val="008C39E2"/>
    <w:rsid w:val="008C51A6"/>
    <w:rsid w:val="008C73E4"/>
    <w:rsid w:val="008D3216"/>
    <w:rsid w:val="008D4722"/>
    <w:rsid w:val="008D4DD9"/>
    <w:rsid w:val="008E02E2"/>
    <w:rsid w:val="008E0966"/>
    <w:rsid w:val="008E20A6"/>
    <w:rsid w:val="008E2661"/>
    <w:rsid w:val="008E2CB2"/>
    <w:rsid w:val="008E3142"/>
    <w:rsid w:val="008E3B54"/>
    <w:rsid w:val="008E690B"/>
    <w:rsid w:val="008F0D4A"/>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46589"/>
    <w:rsid w:val="00952C71"/>
    <w:rsid w:val="00953C4E"/>
    <w:rsid w:val="009540C4"/>
    <w:rsid w:val="00955122"/>
    <w:rsid w:val="009555A1"/>
    <w:rsid w:val="00955CAE"/>
    <w:rsid w:val="00955CBA"/>
    <w:rsid w:val="009619CB"/>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A6A94"/>
    <w:rsid w:val="009B0A6C"/>
    <w:rsid w:val="009B3CAC"/>
    <w:rsid w:val="009B45DD"/>
    <w:rsid w:val="009B5D36"/>
    <w:rsid w:val="009B63A6"/>
    <w:rsid w:val="009C00AA"/>
    <w:rsid w:val="009C4315"/>
    <w:rsid w:val="009C4711"/>
    <w:rsid w:val="009C4C6F"/>
    <w:rsid w:val="009D42BC"/>
    <w:rsid w:val="009D75E7"/>
    <w:rsid w:val="009E178A"/>
    <w:rsid w:val="009E2E04"/>
    <w:rsid w:val="009E3073"/>
    <w:rsid w:val="009E3297"/>
    <w:rsid w:val="009E4B12"/>
    <w:rsid w:val="009E6A99"/>
    <w:rsid w:val="009E6D9A"/>
    <w:rsid w:val="009F493F"/>
    <w:rsid w:val="009F6B9C"/>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4E0B"/>
    <w:rsid w:val="00A7671C"/>
    <w:rsid w:val="00A810D5"/>
    <w:rsid w:val="00A810D8"/>
    <w:rsid w:val="00A822F8"/>
    <w:rsid w:val="00A83B20"/>
    <w:rsid w:val="00A85FB8"/>
    <w:rsid w:val="00A871BC"/>
    <w:rsid w:val="00A87835"/>
    <w:rsid w:val="00A87B80"/>
    <w:rsid w:val="00A9086D"/>
    <w:rsid w:val="00A93D39"/>
    <w:rsid w:val="00A969D3"/>
    <w:rsid w:val="00A97E79"/>
    <w:rsid w:val="00AA2CBC"/>
    <w:rsid w:val="00AA35B7"/>
    <w:rsid w:val="00AA39EC"/>
    <w:rsid w:val="00AA3AE8"/>
    <w:rsid w:val="00AA3C28"/>
    <w:rsid w:val="00AA64F2"/>
    <w:rsid w:val="00AA6C08"/>
    <w:rsid w:val="00AA7145"/>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39E"/>
    <w:rsid w:val="00B54964"/>
    <w:rsid w:val="00B6236A"/>
    <w:rsid w:val="00B6318F"/>
    <w:rsid w:val="00B63555"/>
    <w:rsid w:val="00B67B97"/>
    <w:rsid w:val="00B71E89"/>
    <w:rsid w:val="00B774D1"/>
    <w:rsid w:val="00B77931"/>
    <w:rsid w:val="00B77AED"/>
    <w:rsid w:val="00B824D1"/>
    <w:rsid w:val="00B83F7A"/>
    <w:rsid w:val="00B9104A"/>
    <w:rsid w:val="00B920F1"/>
    <w:rsid w:val="00B9235D"/>
    <w:rsid w:val="00B9329A"/>
    <w:rsid w:val="00B943C6"/>
    <w:rsid w:val="00B95670"/>
    <w:rsid w:val="00B95C9A"/>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400"/>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B6696"/>
    <w:rsid w:val="00CB68FB"/>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6785"/>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2872"/>
    <w:rsid w:val="00E13F3D"/>
    <w:rsid w:val="00E14924"/>
    <w:rsid w:val="00E14E84"/>
    <w:rsid w:val="00E15408"/>
    <w:rsid w:val="00E154CA"/>
    <w:rsid w:val="00E168F6"/>
    <w:rsid w:val="00E200A4"/>
    <w:rsid w:val="00E26C82"/>
    <w:rsid w:val="00E31049"/>
    <w:rsid w:val="00E32134"/>
    <w:rsid w:val="00E3351B"/>
    <w:rsid w:val="00E344A4"/>
    <w:rsid w:val="00E34898"/>
    <w:rsid w:val="00E34FA7"/>
    <w:rsid w:val="00E52762"/>
    <w:rsid w:val="00E53197"/>
    <w:rsid w:val="00E56175"/>
    <w:rsid w:val="00E56C99"/>
    <w:rsid w:val="00E5711B"/>
    <w:rsid w:val="00E57C49"/>
    <w:rsid w:val="00E61079"/>
    <w:rsid w:val="00E663C4"/>
    <w:rsid w:val="00E75820"/>
    <w:rsid w:val="00E77E4D"/>
    <w:rsid w:val="00E869C2"/>
    <w:rsid w:val="00E91354"/>
    <w:rsid w:val="00E91A8E"/>
    <w:rsid w:val="00E920FA"/>
    <w:rsid w:val="00E93A82"/>
    <w:rsid w:val="00E9604A"/>
    <w:rsid w:val="00E973B4"/>
    <w:rsid w:val="00E97E5C"/>
    <w:rsid w:val="00EA2C99"/>
    <w:rsid w:val="00EA6C66"/>
    <w:rsid w:val="00EB09B7"/>
    <w:rsid w:val="00EB0B52"/>
    <w:rsid w:val="00EB33D6"/>
    <w:rsid w:val="00EB4330"/>
    <w:rsid w:val="00EB631E"/>
    <w:rsid w:val="00EB643A"/>
    <w:rsid w:val="00EB6E43"/>
    <w:rsid w:val="00EB7C01"/>
    <w:rsid w:val="00EC17C5"/>
    <w:rsid w:val="00EC1C2B"/>
    <w:rsid w:val="00EC1D85"/>
    <w:rsid w:val="00EC59C1"/>
    <w:rsid w:val="00EC5F83"/>
    <w:rsid w:val="00EC64B7"/>
    <w:rsid w:val="00ED08A6"/>
    <w:rsid w:val="00ED14E1"/>
    <w:rsid w:val="00ED1D5A"/>
    <w:rsid w:val="00ED6F6B"/>
    <w:rsid w:val="00EE006B"/>
    <w:rsid w:val="00EE03B4"/>
    <w:rsid w:val="00EE26C8"/>
    <w:rsid w:val="00EE2A9C"/>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98B"/>
    <w:rsid w:val="00F87DB4"/>
    <w:rsid w:val="00F91914"/>
    <w:rsid w:val="00F92B13"/>
    <w:rsid w:val="00F93555"/>
    <w:rsid w:val="00F943F8"/>
    <w:rsid w:val="00F945BA"/>
    <w:rsid w:val="00F94E26"/>
    <w:rsid w:val="00F95EDF"/>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1502"/>
  <w15:docId w15:val="{9EEE8711-C719-43DE-94FD-A37BE21C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toc 2"/>
    <w:basedOn w:val="11"/>
    <w:next w:val="a"/>
    <w:semiHidden/>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pPr>
      <w:ind w:left="1418" w:hanging="1418"/>
    </w:pPr>
  </w:style>
  <w:style w:type="paragraph" w:styleId="53">
    <w:name w:val="toc 5"/>
    <w:basedOn w:val="42"/>
    <w:next w:val="a"/>
    <w:semiHidden/>
    <w:qFormat/>
    <w:pPr>
      <w:ind w:left="1701" w:hanging="1701"/>
    </w:pPr>
  </w:style>
  <w:style w:type="paragraph" w:styleId="60">
    <w:name w:val="toc 6"/>
    <w:basedOn w:val="53"/>
    <w:next w:val="a"/>
    <w:semiHidden/>
    <w:qFormat/>
    <w:pPr>
      <w:ind w:left="1985" w:hanging="1985"/>
    </w:pPr>
  </w:style>
  <w:style w:type="paragraph" w:styleId="70">
    <w:name w:val="toc 7"/>
    <w:basedOn w:val="60"/>
    <w:next w:val="a"/>
    <w:semiHidden/>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file:///D:\3GPP\Extracts\R2-2309559%20Remaining%20Issues%20on%20Shared%20Processing.docx"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file:///D:\3GPP\Extracts\R2-2310088%20Shared%20processing%20for%20broadcast%20and%20unicast%20reception.docx" TargetMode="External"/><Relationship Id="rId22"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9F668-B281-4523-842E-BE79C574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7772</Words>
  <Characters>44301</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Post124-CMCC</dc:creator>
  <cp:keywords/>
  <cp:lastModifiedBy>Sharp(Fangying Xiao)</cp:lastModifiedBy>
  <cp:revision>3</cp:revision>
  <dcterms:created xsi:type="dcterms:W3CDTF">2023-11-30T06:55:00Z</dcterms:created>
  <dcterms:modified xsi:type="dcterms:W3CDTF">2023-11-30T07:08:00Z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(2)478+DmMsbrxSkg35MXv83zU57HoPO3z3YTl4GIjahS5QFW5+3jIKNuRe7m7L60g27m/8OhuF
ZNyIJgquxeGWnJq6Ik+Q6JiqLwmZZJ16xCNYGelHkjrmB4vu0CIOF7kDO5L155J5ciK+QqTD
XZzEo/XJih58hHIvrEwZeoP6qcJYvu3SUF95N8bD1G3hTBJhAkm1qi61R2gC1yrCbYAv1b69
gAfXNPcn9n+6HAAcal</vt:lpwstr>
  </property>
  <property fmtid="{D5CDD505-2E9C-101B-9397-08002B2CF9AE}" pid="4" name="_2015_ms_pID_7253431">
    <vt:lpwstr>6tdFyQB6AwgWG9KomG95ExNvbaW/ZeFWDIl6tJb/gURk2rujrFKT+t
wHfZ/DJTQFwcXjwDc95Cr2+wQj4o7YwwFJDqschAfgxzPGgCfF4Of8uUrCuMHoTQXkYcUXxy
6cVihrX4zmRjoGkc28uKg0xbls0TkwyqOURBS1zKGP+lFN2pvBoVch6VmNlOWvaIMHj93hJi
VvAOt3C3e4j59B0V</vt:lpwstr>
  </property>
</Properties>
</file>