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6BFA" w14:textId="77777777" w:rsidR="00A97BE2" w:rsidRDefault="00A97BE2" w:rsidP="00370268">
      <w:pPr>
        <w:pStyle w:val="3GPPHeader"/>
        <w:spacing w:after="60"/>
      </w:pPr>
    </w:p>
    <w:p w14:paraId="2B9FEA07" w14:textId="028884B3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</w:t>
      </w:r>
      <w:r w:rsidR="0004287B">
        <w:t>2</w:t>
      </w:r>
      <w:r w:rsidR="00567EDF">
        <w:t>4</w:t>
      </w:r>
      <w:r w:rsidRPr="00663F19">
        <w:tab/>
      </w:r>
      <w:r w:rsidR="00282446" w:rsidRPr="00282446">
        <w:rPr>
          <w:highlight w:val="yellow"/>
        </w:rPr>
        <w:t>draft</w:t>
      </w:r>
      <w:r w:rsidRPr="00D751AB">
        <w:rPr>
          <w:sz w:val="28"/>
          <w:szCs w:val="28"/>
        </w:rPr>
        <w:t>R2-</w:t>
      </w:r>
      <w:r w:rsidRPr="00D751AB">
        <w:rPr>
          <w:sz w:val="22"/>
          <w:szCs w:val="20"/>
        </w:rPr>
        <w:t xml:space="preserve"> </w:t>
      </w:r>
      <w:proofErr w:type="gramStart"/>
      <w:r w:rsidRPr="00D751AB">
        <w:rPr>
          <w:sz w:val="28"/>
          <w:szCs w:val="28"/>
        </w:rPr>
        <w:t>2</w:t>
      </w:r>
      <w:r w:rsidR="00567EDF">
        <w:rPr>
          <w:sz w:val="28"/>
          <w:szCs w:val="28"/>
        </w:rPr>
        <w:t>3</w:t>
      </w:r>
      <w:r w:rsidR="0004287B" w:rsidRPr="00D751AB">
        <w:rPr>
          <w:sz w:val="28"/>
          <w:szCs w:val="28"/>
        </w:rPr>
        <w:t>1</w:t>
      </w:r>
      <w:r w:rsidR="00282446">
        <w:rPr>
          <w:sz w:val="28"/>
          <w:szCs w:val="28"/>
        </w:rPr>
        <w:t>3964</w:t>
      </w:r>
      <w:proofErr w:type="gramEnd"/>
    </w:p>
    <w:p w14:paraId="30E1D9B3" w14:textId="3E98B7BD" w:rsidR="00370268" w:rsidRPr="00663F19" w:rsidRDefault="00567EDF" w:rsidP="00370268">
      <w:pPr>
        <w:pStyle w:val="3GPPHeader"/>
      </w:pPr>
      <w:r>
        <w:t>Chicago, USA</w:t>
      </w:r>
      <w:r w:rsidR="0004287B">
        <w:t>, 1</w:t>
      </w:r>
      <w:r>
        <w:t>3</w:t>
      </w:r>
      <w:r w:rsidR="0004287B" w:rsidRPr="0004287B">
        <w:rPr>
          <w:vertAlign w:val="superscript"/>
        </w:rPr>
        <w:t>th</w:t>
      </w:r>
      <w:r w:rsidR="0004287B">
        <w:t xml:space="preserve"> – 1</w:t>
      </w:r>
      <w:r>
        <w:t>7</w:t>
      </w:r>
      <w:r w:rsidR="0004287B" w:rsidRPr="0004287B">
        <w:rPr>
          <w:vertAlign w:val="superscript"/>
        </w:rPr>
        <w:t>th</w:t>
      </w:r>
      <w:r w:rsidR="00221B94">
        <w:t xml:space="preserve"> </w:t>
      </w:r>
      <w:r w:rsidR="00367199">
        <w:t>November</w:t>
      </w:r>
      <w:r w:rsidR="00370268">
        <w:t xml:space="preserve"> 202</w:t>
      </w:r>
      <w:r>
        <w:t>3</w:t>
      </w:r>
      <w:r w:rsidR="00370268"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166B320E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BD7FCE" w:rsidRPr="00BD7FCE">
        <w:rPr>
          <w:rFonts w:ascii="Arial" w:hAnsi="Arial" w:cs="Arial"/>
          <w:bCs/>
          <w:sz w:val="20"/>
          <w:szCs w:val="20"/>
          <w:lang w:val="en-GB"/>
        </w:rPr>
        <w:t>[DRAFT]</w:t>
      </w:r>
      <w:r w:rsidR="00BD7FC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567EDF" w:rsidRPr="00567EDF">
        <w:rPr>
          <w:rFonts w:ascii="Arial" w:hAnsi="Arial" w:cs="Arial"/>
          <w:bCs/>
          <w:color w:val="000000"/>
          <w:sz w:val="20"/>
          <w:szCs w:val="20"/>
          <w:lang w:val="en-GB"/>
        </w:rPr>
        <w:t>LS on mobility enhancements for IoT NTN UEs</w:t>
      </w:r>
    </w:p>
    <w:p w14:paraId="596AC2FB" w14:textId="296C002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FC6EA80" w14:textId="7C834233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</w:t>
      </w:r>
      <w:r w:rsidR="007C6BC4">
        <w:rPr>
          <w:rFonts w:ascii="Arial" w:hAnsi="Arial" w:cs="Arial"/>
          <w:bCs/>
          <w:color w:val="000000"/>
          <w:sz w:val="20"/>
          <w:szCs w:val="20"/>
          <w:lang w:val="en-GB"/>
        </w:rPr>
        <w:t>8</w:t>
      </w:r>
    </w:p>
    <w:p w14:paraId="3D1F301A" w14:textId="10F4041B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567EDF" w:rsidRPr="00567EDF">
        <w:rPr>
          <w:rFonts w:ascii="Arial" w:hAnsi="Arial" w:cs="Arial"/>
          <w:bCs/>
          <w:color w:val="000000"/>
          <w:sz w:val="20"/>
          <w:szCs w:val="20"/>
          <w:lang w:val="en-GB"/>
        </w:rPr>
        <w:t>IoT_NTN_enh</w:t>
      </w:r>
      <w:proofErr w:type="spellEnd"/>
      <w:r w:rsidR="00567EDF" w:rsidRPr="00567EDF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62841E7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E6B8E">
        <w:rPr>
          <w:rFonts w:ascii="Arial" w:hAnsi="Arial" w:cs="Arial"/>
          <w:bCs/>
          <w:color w:val="FF0000"/>
          <w:sz w:val="20"/>
          <w:szCs w:val="20"/>
          <w:lang w:val="en-GB"/>
        </w:rPr>
        <w:t>Ericsson (To be RAN2)</w:t>
      </w:r>
    </w:p>
    <w:p w14:paraId="4E15B789" w14:textId="58626C5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567EDF">
        <w:rPr>
          <w:rFonts w:ascii="Arial" w:hAnsi="Arial" w:cs="Arial"/>
          <w:bCs/>
          <w:color w:val="000000"/>
          <w:sz w:val="20"/>
          <w:szCs w:val="20"/>
          <w:lang w:val="en-GB"/>
        </w:rPr>
        <w:t>RAN4</w:t>
      </w:r>
    </w:p>
    <w:p w14:paraId="322ED2A5" w14:textId="045175EB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proofErr w:type="gram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</w:t>
      </w:r>
      <w:proofErr w:type="gram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 </w:t>
      </w:r>
      <w:proofErr w:type="spell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Address</w:t>
      </w:r>
      <w:proofErr w:type="spell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emre </w:t>
      </w:r>
      <w:proofErr w:type="spellStart"/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dot</w:t>
      </w:r>
      <w:proofErr w:type="spellEnd"/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Send any </w:t>
      </w:r>
      <w:proofErr w:type="gramStart"/>
      <w:r w:rsidRPr="0082406B">
        <w:rPr>
          <w:rFonts w:ascii="Arial" w:hAnsi="Arial" w:cs="Arial"/>
          <w:b/>
          <w:sz w:val="20"/>
          <w:szCs w:val="20"/>
          <w:lang w:val="en-GB"/>
        </w:rPr>
        <w:t>reply</w:t>
      </w:r>
      <w:proofErr w:type="gramEnd"/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6B18AAAE" w14:textId="4CF485EA" w:rsidR="00527771" w:rsidRPr="00710377" w:rsidRDefault="00B33128" w:rsidP="00282446">
      <w:pPr>
        <w:pStyle w:val="Header"/>
        <w:jc w:val="both"/>
        <w:rPr>
          <w:rFonts w:ascii="Arial" w:hAnsi="Arial" w:cs="Arial"/>
        </w:rPr>
      </w:pPr>
      <w:r w:rsidRPr="00370268">
        <w:rPr>
          <w:rFonts w:ascii="Arial" w:hAnsi="Arial" w:cs="Arial"/>
        </w:rPr>
        <w:t>RAN</w:t>
      </w:r>
      <w:r w:rsidR="00370268" w:rsidRPr="00370268">
        <w:rPr>
          <w:rFonts w:ascii="Arial" w:hAnsi="Arial" w:cs="Arial"/>
        </w:rPr>
        <w:t>2</w:t>
      </w:r>
      <w:r w:rsidRPr="00370268">
        <w:rPr>
          <w:rFonts w:ascii="Arial" w:hAnsi="Arial" w:cs="Arial"/>
        </w:rPr>
        <w:t xml:space="preserve"> </w:t>
      </w:r>
      <w:r w:rsidR="00370268" w:rsidRPr="00370268">
        <w:rPr>
          <w:rFonts w:ascii="Arial" w:hAnsi="Arial" w:cs="Arial"/>
        </w:rPr>
        <w:t xml:space="preserve">would like to </w:t>
      </w:r>
      <w:r w:rsidR="00567EDF">
        <w:rPr>
          <w:rFonts w:ascii="Arial" w:hAnsi="Arial" w:cs="Arial"/>
        </w:rPr>
        <w:t xml:space="preserve">inform RAN4 about the following </w:t>
      </w:r>
      <w:r w:rsidR="00282446">
        <w:rPr>
          <w:rFonts w:ascii="Arial" w:hAnsi="Arial" w:cs="Arial"/>
        </w:rPr>
        <w:t xml:space="preserve">relevant </w:t>
      </w:r>
      <w:r w:rsidR="00567EDF">
        <w:rPr>
          <w:rFonts w:ascii="Arial" w:hAnsi="Arial" w:cs="Arial"/>
        </w:rPr>
        <w:t xml:space="preserve">agreements </w:t>
      </w:r>
      <w:r w:rsidR="00282446">
        <w:rPr>
          <w:rFonts w:ascii="Arial" w:hAnsi="Arial" w:cs="Arial"/>
        </w:rPr>
        <w:t xml:space="preserve">made during </w:t>
      </w:r>
      <w:r w:rsidR="00567EDF">
        <w:rPr>
          <w:rFonts w:ascii="Arial" w:hAnsi="Arial" w:cs="Arial"/>
        </w:rPr>
        <w:t xml:space="preserve">RAN2#124 on mobility enhancements </w:t>
      </w:r>
      <w:r w:rsidR="00567EDF" w:rsidRPr="00567EDF">
        <w:rPr>
          <w:rFonts w:ascii="Arial" w:hAnsi="Arial" w:cs="Arial"/>
        </w:rPr>
        <w:t>for IoT NTN UEs</w:t>
      </w:r>
      <w:r w:rsidR="00567EDF">
        <w:rPr>
          <w:rFonts w:ascii="Arial" w:hAnsi="Arial" w:cs="Arial"/>
        </w:rPr>
        <w:t>:</w:t>
      </w:r>
    </w:p>
    <w:p w14:paraId="3DD7BD98" w14:textId="77777777" w:rsidR="00282446" w:rsidRPr="00282446" w:rsidRDefault="00282446" w:rsidP="00282446">
      <w:pPr>
        <w:tabs>
          <w:tab w:val="left" w:pos="1622"/>
        </w:tabs>
        <w:autoSpaceDE/>
        <w:autoSpaceDN/>
        <w:adjustRightInd/>
        <w:snapToGrid/>
        <w:spacing w:after="0"/>
        <w:rPr>
          <w:rFonts w:ascii="Arial" w:eastAsia="MS Mincho" w:hAnsi="Arial"/>
          <w:sz w:val="20"/>
          <w:szCs w:val="24"/>
          <w:lang w:val="en-GB" w:eastAsia="en-GB"/>
        </w:rPr>
      </w:pPr>
    </w:p>
    <w:p w14:paraId="171E06C8" w14:textId="77777777" w:rsidR="00282446" w:rsidRPr="00282446" w:rsidRDefault="00282446" w:rsidP="0028244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autoSpaceDE/>
        <w:autoSpaceDN/>
        <w:adjustRightInd/>
        <w:snapToGrid/>
        <w:spacing w:before="40" w:after="0"/>
        <w:ind w:left="720"/>
        <w:rPr>
          <w:rFonts w:ascii="Arial" w:eastAsia="MS Mincho" w:hAnsi="Arial"/>
          <w:sz w:val="20"/>
          <w:szCs w:val="24"/>
          <w:lang w:val="en-GB" w:eastAsia="en-GB"/>
        </w:rPr>
      </w:pPr>
      <w:r w:rsidRPr="00282446">
        <w:rPr>
          <w:rFonts w:ascii="Arial" w:eastAsia="MS Mincho" w:hAnsi="Arial"/>
          <w:sz w:val="20"/>
          <w:szCs w:val="24"/>
          <w:lang w:val="en-GB" w:eastAsia="en-GB"/>
        </w:rPr>
        <w:t>For NB-IoT NTN, it is up to UE implementation which frequencies to be measured/prioritized in RRC_CONNECTED</w:t>
      </w:r>
    </w:p>
    <w:p w14:paraId="659DEDDB" w14:textId="3A35593A" w:rsidR="00282446" w:rsidRPr="00282446" w:rsidRDefault="00710377" w:rsidP="0071037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autoSpaceDE/>
        <w:autoSpaceDN/>
        <w:adjustRightInd/>
        <w:snapToGrid/>
        <w:spacing w:before="40" w:after="0"/>
        <w:ind w:left="720"/>
        <w:rPr>
          <w:rFonts w:ascii="Arial" w:eastAsia="MS Mincho" w:hAnsi="Arial"/>
          <w:sz w:val="20"/>
          <w:szCs w:val="24"/>
          <w:lang w:val="en-GB" w:eastAsia="en-GB"/>
        </w:rPr>
      </w:pPr>
      <w:r w:rsidRPr="00710377">
        <w:rPr>
          <w:rFonts w:ascii="Arial" w:eastAsia="MS Mincho" w:hAnsi="Arial"/>
          <w:sz w:val="20"/>
          <w:szCs w:val="24"/>
          <w:lang w:val="en-GB" w:eastAsia="en-GB"/>
        </w:rPr>
        <w:t xml:space="preserve">eMTC UEs in NTN should use </w:t>
      </w:r>
      <w:proofErr w:type="spellStart"/>
      <w:r w:rsidRPr="00710377">
        <w:rPr>
          <w:rFonts w:ascii="Arial" w:eastAsia="MS Mincho" w:hAnsi="Arial"/>
          <w:i/>
          <w:iCs/>
          <w:sz w:val="20"/>
          <w:szCs w:val="24"/>
          <w:lang w:val="en-GB" w:eastAsia="en-GB"/>
        </w:rPr>
        <w:t>MeasObject</w:t>
      </w:r>
      <w:proofErr w:type="spellEnd"/>
      <w:r w:rsidRPr="00710377">
        <w:rPr>
          <w:rFonts w:ascii="Arial" w:eastAsia="MS Mincho" w:hAnsi="Arial"/>
          <w:i/>
          <w:iCs/>
          <w:sz w:val="20"/>
          <w:szCs w:val="24"/>
          <w:lang w:val="en-GB" w:eastAsia="en-GB"/>
        </w:rPr>
        <w:t>(s)</w:t>
      </w:r>
      <w:r w:rsidRPr="00710377">
        <w:rPr>
          <w:rFonts w:ascii="Arial" w:eastAsia="MS Mincho" w:hAnsi="Arial"/>
          <w:sz w:val="20"/>
          <w:szCs w:val="24"/>
          <w:lang w:val="en-GB" w:eastAsia="en-GB"/>
        </w:rPr>
        <w:t xml:space="preserve"> for performing measurements based on time/location criteria.</w:t>
      </w:r>
    </w:p>
    <w:p w14:paraId="76BACF1C" w14:textId="77777777" w:rsidR="00282446" w:rsidRPr="00282446" w:rsidRDefault="00282446" w:rsidP="00282446">
      <w:pPr>
        <w:tabs>
          <w:tab w:val="left" w:pos="1622"/>
        </w:tabs>
        <w:autoSpaceDE/>
        <w:autoSpaceDN/>
        <w:adjustRightInd/>
        <w:snapToGrid/>
        <w:spacing w:after="0"/>
        <w:ind w:left="1622" w:hanging="363"/>
        <w:rPr>
          <w:rFonts w:ascii="Arial" w:eastAsia="MS Mincho" w:hAnsi="Arial"/>
          <w:sz w:val="20"/>
          <w:szCs w:val="24"/>
          <w:lang w:val="en-GB" w:eastAsia="en-GB"/>
        </w:rPr>
      </w:pPr>
    </w:p>
    <w:p w14:paraId="0E258285" w14:textId="4BCE3CE0" w:rsidR="00A97BE2" w:rsidRDefault="00282446" w:rsidP="0096288C">
      <w:pPr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RAN2 kindly asks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RAN4 </w:t>
      </w: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>to take the information above into consideration</w:t>
      </w:r>
      <w:r w:rsidR="00922A11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and</w:t>
      </w:r>
      <w:r w:rsidR="00922A11" w:rsidRPr="00922A11">
        <w:rPr>
          <w:rFonts w:ascii="Arial" w:hAnsi="Arial" w:cs="Arial"/>
          <w:bCs/>
          <w:color w:val="000000"/>
          <w:sz w:val="20"/>
          <w:szCs w:val="20"/>
          <w:lang w:val="en-GB"/>
        </w:rPr>
        <w:t>, if needed, update their specifications</w:t>
      </w: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>.</w:t>
      </w:r>
    </w:p>
    <w:p w14:paraId="353C0DC4" w14:textId="77777777" w:rsidR="00282446" w:rsidRPr="00145488" w:rsidRDefault="00282446" w:rsidP="0096288C">
      <w:pPr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7D97DC96" w:rsidR="00292186" w:rsidRPr="0082406B" w:rsidRDefault="00292186" w:rsidP="00292186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 w:rsidR="00567EDF">
        <w:rPr>
          <w:rFonts w:ascii="Arial" w:hAnsi="Arial" w:cs="Arial"/>
          <w:b/>
          <w:color w:val="000000"/>
          <w:sz w:val="20"/>
          <w:szCs w:val="20"/>
          <w:lang w:val="en-GB"/>
        </w:rPr>
        <w:t>RAN4</w:t>
      </w:r>
    </w:p>
    <w:p w14:paraId="158FCA8E" w14:textId="776BF03B" w:rsidR="00292186" w:rsidRPr="0082406B" w:rsidRDefault="00292186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C6151A"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kindly asks 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/>
        </w:rPr>
        <w:t>RAN4</w:t>
      </w:r>
      <w:r w:rsidR="00CD243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to </w:t>
      </w:r>
      <w:r w:rsidR="00C6151A"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>take the information above into consideration</w:t>
      </w:r>
      <w:r w:rsidR="00922A11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922A11" w:rsidRPr="00922A11">
        <w:rPr>
          <w:rFonts w:ascii="Arial" w:hAnsi="Arial" w:cs="Arial"/>
          <w:bCs/>
          <w:color w:val="000000"/>
          <w:sz w:val="20"/>
          <w:szCs w:val="20"/>
          <w:lang w:val="en-GB"/>
        </w:rPr>
        <w:t>and, if needed, update their specifications</w:t>
      </w: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. </w:t>
      </w:r>
    </w:p>
    <w:p w14:paraId="2456EB8F" w14:textId="08327F46" w:rsidR="00C6151A" w:rsidRDefault="00C6151A" w:rsidP="00A74C03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999BAB0" w14:textId="77777777" w:rsidR="00A97BE2" w:rsidRDefault="00A97BE2" w:rsidP="00A74C03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7167C3EF" w:rsidR="00292186" w:rsidRDefault="00292186" w:rsidP="00AA0B82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 w:rsidR="00D32F94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5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9762D8" w:rsidRPr="009762D8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9762D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Feb 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–</w:t>
      </w:r>
      <w:r w:rsidR="009762D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567EDF" w:rsidRPr="00567EDF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st</w:t>
      </w:r>
      <w:r w:rsidR="009762D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Mar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4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D32F94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Athens, Greece</w:t>
      </w:r>
    </w:p>
    <w:p w14:paraId="43B66EF0" w14:textId="2EDC3010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 w:rsidR="00D32F94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5</w:t>
      </w:r>
      <w:r w:rsidR="00D32F94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bis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5</w:t>
      </w:r>
      <w:r w:rsidR="00AA0B82" w:rsidRPr="00AA0B82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19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9394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Apr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4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567EDF" w:rsidRP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China (TBC), CN</w:t>
      </w:r>
    </w:p>
    <w:sectPr w:rsidR="006A4B9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2F50" w14:textId="77777777" w:rsidR="001A4E87" w:rsidRDefault="001A4E87" w:rsidP="009A24A8">
      <w:pPr>
        <w:spacing w:after="0"/>
      </w:pPr>
      <w:r>
        <w:separator/>
      </w:r>
    </w:p>
  </w:endnote>
  <w:endnote w:type="continuationSeparator" w:id="0">
    <w:p w14:paraId="5B75848E" w14:textId="77777777" w:rsidR="001A4E87" w:rsidRDefault="001A4E87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8A2B" w14:textId="77777777" w:rsidR="001A4E87" w:rsidRDefault="001A4E87" w:rsidP="009A24A8">
      <w:pPr>
        <w:spacing w:after="0"/>
      </w:pPr>
      <w:r>
        <w:separator/>
      </w:r>
    </w:p>
  </w:footnote>
  <w:footnote w:type="continuationSeparator" w:id="0">
    <w:p w14:paraId="1BFAD948" w14:textId="77777777" w:rsidR="001A4E87" w:rsidRDefault="001A4E87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2924"/>
    <w:multiLevelType w:val="hybridMultilevel"/>
    <w:tmpl w:val="38DE2928"/>
    <w:lvl w:ilvl="0" w:tplc="E31668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84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4025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8946508">
    <w:abstractNumId w:val="3"/>
  </w:num>
  <w:num w:numId="4" w16cid:durableId="873537017">
    <w:abstractNumId w:val="1"/>
  </w:num>
  <w:num w:numId="5" w16cid:durableId="1245846946">
    <w:abstractNumId w:val="5"/>
  </w:num>
  <w:num w:numId="6" w16cid:durableId="803355110">
    <w:abstractNumId w:val="2"/>
  </w:num>
  <w:num w:numId="7" w16cid:durableId="176916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94"/>
    <w:rsid w:val="00007B9F"/>
    <w:rsid w:val="00012E09"/>
    <w:rsid w:val="000133F8"/>
    <w:rsid w:val="00035983"/>
    <w:rsid w:val="000412F2"/>
    <w:rsid w:val="0004287B"/>
    <w:rsid w:val="00075E4D"/>
    <w:rsid w:val="000778C2"/>
    <w:rsid w:val="0009341B"/>
    <w:rsid w:val="000A3E0C"/>
    <w:rsid w:val="000E07D5"/>
    <w:rsid w:val="000E330C"/>
    <w:rsid w:val="00142AE5"/>
    <w:rsid w:val="001A4E87"/>
    <w:rsid w:val="001E3367"/>
    <w:rsid w:val="00221B94"/>
    <w:rsid w:val="002506D3"/>
    <w:rsid w:val="00250A82"/>
    <w:rsid w:val="00267605"/>
    <w:rsid w:val="002709A0"/>
    <w:rsid w:val="00282446"/>
    <w:rsid w:val="00292186"/>
    <w:rsid w:val="002963E3"/>
    <w:rsid w:val="002B1BC7"/>
    <w:rsid w:val="00303D94"/>
    <w:rsid w:val="0030534E"/>
    <w:rsid w:val="00336F8D"/>
    <w:rsid w:val="00343C80"/>
    <w:rsid w:val="00367199"/>
    <w:rsid w:val="00370268"/>
    <w:rsid w:val="003758B7"/>
    <w:rsid w:val="0037591F"/>
    <w:rsid w:val="0037748C"/>
    <w:rsid w:val="003A68C0"/>
    <w:rsid w:val="003B59D7"/>
    <w:rsid w:val="003D7324"/>
    <w:rsid w:val="004033EE"/>
    <w:rsid w:val="00411684"/>
    <w:rsid w:val="004135DC"/>
    <w:rsid w:val="00457469"/>
    <w:rsid w:val="00461CB6"/>
    <w:rsid w:val="004A0B69"/>
    <w:rsid w:val="004A269F"/>
    <w:rsid w:val="004C1521"/>
    <w:rsid w:val="004D725A"/>
    <w:rsid w:val="004E09E7"/>
    <w:rsid w:val="00527771"/>
    <w:rsid w:val="00564F34"/>
    <w:rsid w:val="00567EDF"/>
    <w:rsid w:val="005C58F3"/>
    <w:rsid w:val="005D410D"/>
    <w:rsid w:val="005E24DA"/>
    <w:rsid w:val="005E4A03"/>
    <w:rsid w:val="005F45FB"/>
    <w:rsid w:val="00600404"/>
    <w:rsid w:val="006018F9"/>
    <w:rsid w:val="00603DC5"/>
    <w:rsid w:val="0062278B"/>
    <w:rsid w:val="00677539"/>
    <w:rsid w:val="006A4B90"/>
    <w:rsid w:val="006B5ECF"/>
    <w:rsid w:val="006B7A55"/>
    <w:rsid w:val="006D56CC"/>
    <w:rsid w:val="006F3CA1"/>
    <w:rsid w:val="00710377"/>
    <w:rsid w:val="007273FE"/>
    <w:rsid w:val="00742D3E"/>
    <w:rsid w:val="007A2629"/>
    <w:rsid w:val="007C4D82"/>
    <w:rsid w:val="007C6BC4"/>
    <w:rsid w:val="00812508"/>
    <w:rsid w:val="00812852"/>
    <w:rsid w:val="00852776"/>
    <w:rsid w:val="00874DD8"/>
    <w:rsid w:val="0088287A"/>
    <w:rsid w:val="008A73A3"/>
    <w:rsid w:val="009020E3"/>
    <w:rsid w:val="00903E7A"/>
    <w:rsid w:val="00904AB8"/>
    <w:rsid w:val="00906899"/>
    <w:rsid w:val="00907FA2"/>
    <w:rsid w:val="00922A11"/>
    <w:rsid w:val="00946910"/>
    <w:rsid w:val="00953FC0"/>
    <w:rsid w:val="0096288C"/>
    <w:rsid w:val="009762D8"/>
    <w:rsid w:val="009A24A8"/>
    <w:rsid w:val="009A7964"/>
    <w:rsid w:val="009E2A42"/>
    <w:rsid w:val="009F4F2B"/>
    <w:rsid w:val="00A00820"/>
    <w:rsid w:val="00A02D10"/>
    <w:rsid w:val="00A6410C"/>
    <w:rsid w:val="00A74C03"/>
    <w:rsid w:val="00A93940"/>
    <w:rsid w:val="00A97BE2"/>
    <w:rsid w:val="00AA0B82"/>
    <w:rsid w:val="00B11498"/>
    <w:rsid w:val="00B33128"/>
    <w:rsid w:val="00B51980"/>
    <w:rsid w:val="00BB2D56"/>
    <w:rsid w:val="00BC5F62"/>
    <w:rsid w:val="00BD7FCE"/>
    <w:rsid w:val="00BF470C"/>
    <w:rsid w:val="00C166FA"/>
    <w:rsid w:val="00C31597"/>
    <w:rsid w:val="00C6151A"/>
    <w:rsid w:val="00C7263B"/>
    <w:rsid w:val="00CA1353"/>
    <w:rsid w:val="00CB0FC4"/>
    <w:rsid w:val="00CD243E"/>
    <w:rsid w:val="00CE6B8E"/>
    <w:rsid w:val="00D02FA6"/>
    <w:rsid w:val="00D13B27"/>
    <w:rsid w:val="00D20F85"/>
    <w:rsid w:val="00D32F94"/>
    <w:rsid w:val="00D47BAC"/>
    <w:rsid w:val="00D662F9"/>
    <w:rsid w:val="00D71D03"/>
    <w:rsid w:val="00D751AB"/>
    <w:rsid w:val="00DB7948"/>
    <w:rsid w:val="00DC78B6"/>
    <w:rsid w:val="00DE5877"/>
    <w:rsid w:val="00E0158E"/>
    <w:rsid w:val="00E07570"/>
    <w:rsid w:val="00E922EF"/>
    <w:rsid w:val="00E95BD3"/>
    <w:rsid w:val="00E96747"/>
    <w:rsid w:val="00EA5050"/>
    <w:rsid w:val="00EC1D8E"/>
    <w:rsid w:val="00EF112A"/>
    <w:rsid w:val="00F00525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semiHidden/>
    <w:rsid w:val="0096288C"/>
    <w:pPr>
      <w:tabs>
        <w:tab w:val="center" w:pos="4153"/>
        <w:tab w:val="right" w:pos="8306"/>
      </w:tabs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96288C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1">
    <w:name w:val="B1"/>
    <w:basedOn w:val="Normal"/>
    <w:link w:val="B1Char1"/>
    <w:qFormat/>
    <w:rsid w:val="0096288C"/>
    <w:pPr>
      <w:autoSpaceDE/>
      <w:autoSpaceDN/>
      <w:adjustRightInd/>
      <w:snapToGrid/>
      <w:spacing w:after="0"/>
      <w:ind w:left="567" w:hanging="567"/>
    </w:pPr>
    <w:rPr>
      <w:rFonts w:ascii="Arial" w:eastAsiaTheme="minorEastAsia" w:hAnsi="Arial"/>
      <w:sz w:val="20"/>
      <w:szCs w:val="20"/>
      <w:lang w:val="en-GB"/>
    </w:rPr>
  </w:style>
  <w:style w:type="character" w:customStyle="1" w:styleId="B1Char1">
    <w:name w:val="B1 Char1"/>
    <w:link w:val="B1"/>
    <w:rsid w:val="0096288C"/>
    <w:rPr>
      <w:rFonts w:ascii="Arial" w:eastAsiaTheme="minorEastAsia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76C65-003A-40E7-86B6-9D613E10412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239327-9e80-40e4-b1b7-4394fed77a33"/>
    <ds:schemaRef ds:uri="http://schemas.microsoft.com/sharepoint/v3"/>
    <ds:schemaRef ds:uri="http://purl.org/dc/terms/"/>
    <ds:schemaRef ds:uri="http://schemas.openxmlformats.org/package/2006/metadata/core-properties"/>
    <ds:schemaRef ds:uri="2f282d3b-eb4a-4b09-b61f-b9593442e2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Emre A Yavuz</cp:lastModifiedBy>
  <cp:revision>47</cp:revision>
  <dcterms:created xsi:type="dcterms:W3CDTF">2022-04-25T12:13:00Z</dcterms:created>
  <dcterms:modified xsi:type="dcterms:W3CDTF">2023-11-26T22:41:00Z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