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55F31" w14:textId="77777777" w:rsidR="0098108A" w:rsidRDefault="006B1C62">
      <w:pPr>
        <w:widowControl/>
        <w:tabs>
          <w:tab w:val="right" w:pos="9639"/>
        </w:tabs>
        <w:spacing w:afterLines="0" w:after="100" w:afterAutospacing="1" w:line="240" w:lineRule="auto"/>
        <w:jc w:val="left"/>
        <w:rPr>
          <w:rFonts w:ascii="Arial" w:eastAsia="SimSun" w:hAnsi="Arial" w:cs="Times New Roman"/>
          <w:b/>
          <w:kern w:val="0"/>
          <w:sz w:val="24"/>
          <w:szCs w:val="20"/>
          <w:lang w:val="en-GB" w:eastAsia="en-US"/>
        </w:rPr>
      </w:pPr>
      <w:r>
        <w:rPr>
          <w:rFonts w:ascii="Arial" w:eastAsia="SimSun" w:hAnsi="Arial" w:cs="Times New Roman"/>
          <w:b/>
          <w:kern w:val="0"/>
          <w:sz w:val="24"/>
          <w:szCs w:val="20"/>
          <w:lang w:val="en-GB" w:eastAsia="en-US"/>
        </w:rPr>
        <w:t>3GPP TSG-</w:t>
      </w:r>
      <w:r>
        <w:rPr>
          <w:rFonts w:ascii="Arial" w:eastAsia="SimSun" w:hAnsi="Arial" w:cs="Times New Roman" w:hint="eastAsia"/>
          <w:b/>
          <w:kern w:val="0"/>
          <w:sz w:val="24"/>
          <w:szCs w:val="20"/>
          <w:lang w:val="en-GB" w:eastAsia="en-US"/>
        </w:rPr>
        <w:t>RAN WG2</w:t>
      </w:r>
      <w:r>
        <w:rPr>
          <w:rFonts w:ascii="Arial" w:eastAsia="SimSun" w:hAnsi="Arial" w:cs="Times New Roman"/>
          <w:b/>
          <w:kern w:val="0"/>
          <w:sz w:val="24"/>
          <w:szCs w:val="20"/>
          <w:lang w:val="en-GB" w:eastAsia="en-US"/>
        </w:rPr>
        <w:t xml:space="preserve"> Meeting #124</w:t>
      </w:r>
      <w:r>
        <w:rPr>
          <w:rFonts w:ascii="Arial" w:eastAsia="SimSun" w:hAnsi="Arial" w:cs="Times New Roman"/>
          <w:b/>
          <w:kern w:val="0"/>
          <w:sz w:val="24"/>
          <w:szCs w:val="20"/>
          <w:lang w:val="en-GB" w:eastAsia="en-US"/>
        </w:rPr>
        <w:tab/>
      </w:r>
      <w:bookmarkStart w:id="0" w:name="OLE_LINK417"/>
      <w:bookmarkStart w:id="1" w:name="OLE_LINK418"/>
      <w:r>
        <w:rPr>
          <w:rFonts w:ascii="Arial" w:eastAsia="SimSun" w:hAnsi="Arial" w:cs="Times New Roman"/>
          <w:b/>
          <w:kern w:val="0"/>
          <w:sz w:val="24"/>
          <w:szCs w:val="20"/>
          <w:highlight w:val="cyan"/>
          <w:lang w:val="en-GB" w:eastAsia="en-US"/>
        </w:rPr>
        <w:t>R2-231</w:t>
      </w:r>
    </w:p>
    <w:p w14:paraId="50E183DC" w14:textId="77777777" w:rsidR="0098108A" w:rsidRDefault="006B1C62">
      <w:pPr>
        <w:widowControl/>
        <w:tabs>
          <w:tab w:val="right" w:pos="9639"/>
        </w:tabs>
        <w:spacing w:afterLines="0" w:after="100" w:afterAutospacing="1" w:line="240" w:lineRule="auto"/>
        <w:jc w:val="left"/>
        <w:rPr>
          <w:rFonts w:ascii="Arial" w:eastAsia="SimSun" w:hAnsi="Arial" w:cs="Times New Roman"/>
          <w:b/>
          <w:kern w:val="0"/>
          <w:sz w:val="24"/>
          <w:szCs w:val="20"/>
          <w:lang w:val="en-GB" w:eastAsia="en-US"/>
        </w:rPr>
      </w:pPr>
      <w:bookmarkStart w:id="2" w:name="_Hlk124954477"/>
      <w:bookmarkEnd w:id="0"/>
      <w:bookmarkEnd w:id="1"/>
      <w:r>
        <w:rPr>
          <w:rFonts w:ascii="Arial" w:eastAsia="SimSun" w:hAnsi="Arial" w:cs="Times New Roman"/>
          <w:b/>
          <w:kern w:val="0"/>
          <w:sz w:val="24"/>
          <w:szCs w:val="20"/>
          <w:lang w:val="en-GB" w:eastAsia="en-US"/>
        </w:rPr>
        <w:t>Chicago, USA, 13</w:t>
      </w:r>
      <w:r>
        <w:rPr>
          <w:rFonts w:ascii="Arial" w:eastAsia="SimSun" w:hAnsi="Arial" w:cs="Times New Roman"/>
          <w:b/>
          <w:kern w:val="0"/>
          <w:sz w:val="24"/>
          <w:szCs w:val="20"/>
          <w:vertAlign w:val="superscript"/>
          <w:lang w:val="en-GB" w:eastAsia="en-US"/>
        </w:rPr>
        <w:t>th</w:t>
      </w:r>
      <w:r>
        <w:rPr>
          <w:rFonts w:ascii="Arial" w:eastAsia="SimSun" w:hAnsi="Arial" w:cs="Times New Roman"/>
          <w:b/>
          <w:kern w:val="0"/>
          <w:sz w:val="24"/>
          <w:szCs w:val="20"/>
          <w:lang w:val="en-GB" w:eastAsia="en-US"/>
        </w:rPr>
        <w:t xml:space="preserve"> – 17</w:t>
      </w:r>
      <w:r>
        <w:rPr>
          <w:rFonts w:ascii="Arial" w:eastAsia="SimSun" w:hAnsi="Arial" w:cs="Times New Roman"/>
          <w:b/>
          <w:kern w:val="0"/>
          <w:sz w:val="24"/>
          <w:szCs w:val="20"/>
          <w:vertAlign w:val="superscript"/>
          <w:lang w:val="en-GB" w:eastAsia="en-US"/>
        </w:rPr>
        <w:t>th</w:t>
      </w:r>
      <w:r>
        <w:rPr>
          <w:rFonts w:ascii="Arial" w:eastAsia="SimSun" w:hAnsi="Arial" w:cs="Times New Roman"/>
          <w:b/>
          <w:kern w:val="0"/>
          <w:sz w:val="24"/>
          <w:szCs w:val="20"/>
          <w:lang w:val="en-GB" w:eastAsia="en-US"/>
        </w:rPr>
        <w:t xml:space="preserve"> Nov.</w:t>
      </w:r>
      <w:r>
        <w:rPr>
          <w:rFonts w:ascii="Arial" w:eastAsia="SimSun" w:hAnsi="Arial" w:cs="Times New Roman" w:hint="eastAsia"/>
          <w:b/>
          <w:kern w:val="0"/>
          <w:sz w:val="24"/>
          <w:szCs w:val="20"/>
          <w:lang w:val="en-GB" w:eastAsia="en-US"/>
        </w:rPr>
        <w:t>,</w:t>
      </w:r>
      <w:r>
        <w:rPr>
          <w:rFonts w:ascii="Arial" w:eastAsia="SimSun" w:hAnsi="Arial" w:cs="Times New Roman"/>
          <w:b/>
          <w:kern w:val="0"/>
          <w:sz w:val="24"/>
          <w:szCs w:val="20"/>
          <w:lang w:val="en-GB" w:eastAsia="en-US"/>
        </w:rPr>
        <w:t xml:space="preserve"> 2023</w:t>
      </w:r>
    </w:p>
    <w:bookmarkEnd w:id="2"/>
    <w:p w14:paraId="768C7D70" w14:textId="77777777" w:rsidR="0098108A" w:rsidRDefault="006B1C62">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r>
      <w:r>
        <w:rPr>
          <w:rFonts w:ascii="Arial" w:eastAsia="Arial Unicode MS" w:hAnsi="Arial" w:cs="Arial" w:hint="eastAsia"/>
          <w:b/>
          <w:bCs/>
          <w:kern w:val="0"/>
          <w:sz w:val="26"/>
          <w:szCs w:val="26"/>
          <w:lang w:val="en-GB"/>
        </w:rPr>
        <w:t>Email</w:t>
      </w:r>
      <w:r>
        <w:rPr>
          <w:rFonts w:ascii="Arial" w:eastAsia="Arial Unicode MS" w:hAnsi="Arial" w:cs="Arial"/>
          <w:b/>
          <w:bCs/>
          <w:kern w:val="0"/>
          <w:sz w:val="26"/>
          <w:szCs w:val="26"/>
          <w:lang w:val="en-GB"/>
        </w:rPr>
        <w:t xml:space="preserve"> discussion on the proposed WF for MAC CR drafting</w:t>
      </w:r>
    </w:p>
    <w:p w14:paraId="06B52ED2" w14:textId="77777777" w:rsidR="0098108A" w:rsidRDefault="006B1C62">
      <w:pPr>
        <w:widowControl/>
        <w:tabs>
          <w:tab w:val="left" w:pos="1985"/>
        </w:tabs>
        <w:spacing w:after="120"/>
        <w:ind w:left="265" w:hangingChars="100" w:hanging="265"/>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SimSun" w:hAnsi="Arial" w:cs="Arial"/>
          <w:b/>
          <w:kern w:val="0"/>
          <w:sz w:val="26"/>
          <w:szCs w:val="26"/>
        </w:rPr>
        <w:t xml:space="preserve">Huawei, </w:t>
      </w:r>
      <w:proofErr w:type="spellStart"/>
      <w:r>
        <w:rPr>
          <w:rFonts w:ascii="Arial" w:eastAsia="SimSun" w:hAnsi="Arial" w:cs="Arial"/>
          <w:b/>
          <w:kern w:val="0"/>
          <w:sz w:val="26"/>
          <w:szCs w:val="26"/>
        </w:rPr>
        <w:t>HiSilicon</w:t>
      </w:r>
      <w:proofErr w:type="spellEnd"/>
    </w:p>
    <w:p w14:paraId="6FD1EEF3" w14:textId="77777777" w:rsidR="0098108A" w:rsidRDefault="006B1C62">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t>8.2.2</w:t>
      </w:r>
    </w:p>
    <w:p w14:paraId="63C8D71D" w14:textId="77777777" w:rsidR="0098108A" w:rsidRDefault="006B1C62">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3"/>
    </w:p>
    <w:p w14:paraId="2AF150AC" w14:textId="77777777" w:rsidR="0098108A" w:rsidRDefault="006B1C62">
      <w:pPr>
        <w:pStyle w:val="Heading1"/>
        <w:numPr>
          <w:ilvl w:val="0"/>
          <w:numId w:val="10"/>
        </w:numPr>
        <w:rPr>
          <w:lang w:eastAsia="zh-CN"/>
        </w:rPr>
      </w:pPr>
      <w:r>
        <w:rPr>
          <w:lang w:eastAsia="zh-CN"/>
        </w:rPr>
        <w:t>Background</w:t>
      </w:r>
    </w:p>
    <w:p w14:paraId="06B0A7DC" w14:textId="77777777" w:rsidR="0098108A" w:rsidRDefault="006B1C62">
      <w:pPr>
        <w:spacing w:afterLines="0" w:after="0"/>
        <w:rPr>
          <w:rFonts w:cs="Times New Roman"/>
          <w:lang w:val="en-GB"/>
        </w:rPr>
      </w:pPr>
      <w:r>
        <w:rPr>
          <w:rFonts w:cs="Times New Roman"/>
          <w:lang w:val="en-GB"/>
        </w:rPr>
        <w:t>The following post meeting email discussion has been planned during RAN2#123bis:</w:t>
      </w:r>
    </w:p>
    <w:p w14:paraId="42246070" w14:textId="77777777" w:rsidR="0098108A" w:rsidRDefault="006B1C62">
      <w:pPr>
        <w:widowControl/>
        <w:tabs>
          <w:tab w:val="left" w:pos="1619"/>
        </w:tabs>
        <w:spacing w:before="40" w:afterLines="0" w:after="120" w:line="240" w:lineRule="auto"/>
        <w:ind w:left="1619" w:hanging="360"/>
        <w:jc w:val="left"/>
        <w:rPr>
          <w:rFonts w:ascii="Arial" w:eastAsia="MS Mincho" w:hAnsi="Arial" w:cs="Arial"/>
          <w:b/>
          <w:kern w:val="0"/>
          <w:sz w:val="20"/>
          <w:szCs w:val="24"/>
          <w:lang w:eastAsia="ko-KR"/>
        </w:rPr>
      </w:pPr>
      <w:bookmarkStart w:id="4" w:name="_Hlk148432611"/>
      <w:r>
        <w:rPr>
          <w:rFonts w:ascii="Arial" w:eastAsia="MS Mincho" w:hAnsi="Arial" w:cs="Arial"/>
          <w:b/>
          <w:kern w:val="0"/>
          <w:sz w:val="20"/>
          <w:szCs w:val="24"/>
          <w:lang w:eastAsia="ko-KR"/>
        </w:rPr>
        <w:t>[Post123bis][409][POS] Rel-18 positioning MAC CRs (Huawei)</w:t>
      </w:r>
    </w:p>
    <w:p w14:paraId="08948767" w14:textId="77777777" w:rsidR="0098108A" w:rsidRDefault="006B1C62">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Scope: Review the running CRs and develop open issue lists.</w:t>
      </w:r>
    </w:p>
    <w:p w14:paraId="451B1E4F" w14:textId="77777777" w:rsidR="0098108A" w:rsidRDefault="006B1C62">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Intended outcome: Draft CRs and open issue list for next meeting</w:t>
      </w:r>
    </w:p>
    <w:p w14:paraId="3C6696C3" w14:textId="77777777" w:rsidR="0098108A" w:rsidRDefault="006B1C62">
      <w:pPr>
        <w:widowControl/>
        <w:tabs>
          <w:tab w:val="left" w:pos="1622"/>
        </w:tabs>
        <w:spacing w:afterLines="0" w:after="0" w:line="240" w:lineRule="auto"/>
        <w:ind w:left="1622" w:hanging="363"/>
        <w:jc w:val="left"/>
        <w:rPr>
          <w:rFonts w:ascii="Arial" w:eastAsia="MS Mincho" w:hAnsi="Arial" w:cs="Times New Roman"/>
          <w:kern w:val="0"/>
          <w:sz w:val="20"/>
          <w:szCs w:val="24"/>
          <w:lang w:val="en-GB" w:eastAsia="en-GB"/>
        </w:rPr>
      </w:pPr>
      <w:r>
        <w:rPr>
          <w:rFonts w:ascii="Arial" w:eastAsia="MS Mincho" w:hAnsi="Arial" w:cs="Times New Roman"/>
          <w:kern w:val="0"/>
          <w:sz w:val="20"/>
          <w:szCs w:val="24"/>
          <w:lang w:val="en-GB" w:eastAsia="en-GB"/>
        </w:rPr>
        <w:tab/>
        <w:t>Deadline: Medium (2 weeks)</w:t>
      </w:r>
    </w:p>
    <w:p w14:paraId="46B29D6B" w14:textId="77777777" w:rsidR="0098108A" w:rsidRDefault="0098108A">
      <w:pPr>
        <w:spacing w:afterLines="0" w:after="0"/>
        <w:rPr>
          <w:rFonts w:cs="Times New Roman"/>
          <w:lang w:val="en-GB"/>
        </w:rPr>
      </w:pPr>
    </w:p>
    <w:p w14:paraId="4D4DDEE6" w14:textId="77777777" w:rsidR="0098108A" w:rsidRDefault="006B1C62">
      <w:pPr>
        <w:spacing w:afterLines="0" w:after="0"/>
        <w:rPr>
          <w:rFonts w:cs="Times New Roman"/>
          <w:lang w:val="en-GB"/>
        </w:rPr>
      </w:pPr>
      <w:r>
        <w:rPr>
          <w:rFonts w:cs="Times New Roman"/>
          <w:lang w:val="en-GB"/>
        </w:rPr>
        <w:t>NOTE that we have the following guidelines from the chair on the running CR email discussions</w:t>
      </w:r>
    </w:p>
    <w:tbl>
      <w:tblPr>
        <w:tblStyle w:val="TableGrid"/>
        <w:tblW w:w="0" w:type="auto"/>
        <w:tblLook w:val="04A0" w:firstRow="1" w:lastRow="0" w:firstColumn="1" w:lastColumn="0" w:noHBand="0" w:noVBand="1"/>
      </w:tblPr>
      <w:tblGrid>
        <w:gridCol w:w="9629"/>
      </w:tblGrid>
      <w:tr w:rsidR="0098108A" w14:paraId="2C9EE740" w14:textId="77777777">
        <w:tc>
          <w:tcPr>
            <w:tcW w:w="9629" w:type="dxa"/>
          </w:tcPr>
          <w:p w14:paraId="3F6CECE7" w14:textId="77777777" w:rsidR="0098108A" w:rsidRDefault="006B1C62">
            <w:pPr>
              <w:widowControl/>
              <w:tabs>
                <w:tab w:val="left" w:pos="1622"/>
              </w:tabs>
              <w:spacing w:afterLines="0" w:after="0" w:line="240" w:lineRule="auto"/>
              <w:jc w:val="left"/>
              <w:rPr>
                <w:rFonts w:ascii="Arial" w:eastAsia="MS Mincho" w:hAnsi="Arial" w:cs="Arial"/>
                <w:kern w:val="0"/>
                <w:sz w:val="20"/>
                <w:szCs w:val="24"/>
                <w:lang w:eastAsia="ko-KR"/>
              </w:rPr>
            </w:pPr>
            <w:r>
              <w:rPr>
                <w:rFonts w:ascii="Arial" w:eastAsia="MS Mincho" w:hAnsi="Arial" w:cs="Arial"/>
                <w:kern w:val="0"/>
                <w:sz w:val="20"/>
                <w:szCs w:val="24"/>
                <w:lang w:eastAsia="ko-KR"/>
              </w:rPr>
              <w:t>Guidance for all post-meeting discussions on running CRs/open issues (also applicable to AI 7.9.1):</w:t>
            </w:r>
          </w:p>
          <w:p w14:paraId="50C94178" w14:textId="77777777" w:rsidR="0098108A" w:rsidRDefault="006B1C62">
            <w:pPr>
              <w:pStyle w:val="ListParagraph"/>
              <w:numPr>
                <w:ilvl w:val="0"/>
                <w:numId w:val="11"/>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Update the running CR with agreements from the meeting</w:t>
            </w:r>
          </w:p>
          <w:p w14:paraId="53E1737B" w14:textId="77777777" w:rsidR="0098108A" w:rsidRDefault="006B1C62">
            <w:pPr>
              <w:pStyle w:val="ListParagraph"/>
              <w:numPr>
                <w:ilvl w:val="0"/>
                <w:numId w:val="11"/>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Rapporteur to propose resolutions for straightforward open issues which can already be included in the running CR</w:t>
            </w:r>
          </w:p>
          <w:p w14:paraId="0B181C30" w14:textId="77777777" w:rsidR="0098108A" w:rsidRDefault="006B1C62">
            <w:pPr>
              <w:pStyle w:val="ListParagraph"/>
              <w:numPr>
                <w:ilvl w:val="0"/>
                <w:numId w:val="11"/>
              </w:numPr>
              <w:spacing w:afterLines="0" w:after="0" w:afterAutospacing="0" w:line="240" w:lineRule="auto"/>
              <w:ind w:leftChars="0"/>
              <w:jc w:val="left"/>
              <w:rPr>
                <w:rFonts w:ascii="Arial" w:eastAsia="MS Mincho" w:hAnsi="Arial" w:cs="Arial"/>
                <w:sz w:val="20"/>
                <w:highlight w:val="green"/>
                <w:lang w:eastAsia="ko-KR"/>
              </w:rPr>
            </w:pPr>
            <w:r>
              <w:rPr>
                <w:rFonts w:ascii="Arial" w:eastAsia="MS Mincho" w:hAnsi="Arial" w:cs="Arial"/>
                <w:sz w:val="20"/>
                <w:highlight w:val="green"/>
                <w:lang w:eastAsia="ko-KR"/>
              </w:rPr>
              <w:t>Get input on stage-3 issues that require further input from companies to make a decision:</w:t>
            </w:r>
          </w:p>
          <w:p w14:paraId="36FE237F" w14:textId="77777777" w:rsidR="0098108A" w:rsidRDefault="006B1C62">
            <w:pPr>
              <w:pStyle w:val="ListParagraph"/>
              <w:numPr>
                <w:ilvl w:val="0"/>
                <w:numId w:val="12"/>
              </w:numPr>
              <w:spacing w:afterLines="0" w:after="0" w:afterAutospacing="0" w:line="240" w:lineRule="auto"/>
              <w:ind w:leftChars="0"/>
              <w:jc w:val="left"/>
              <w:rPr>
                <w:rFonts w:ascii="Arial" w:eastAsia="MS Mincho" w:hAnsi="Arial" w:cs="Arial"/>
                <w:sz w:val="20"/>
                <w:highlight w:val="green"/>
                <w:lang w:eastAsia="ko-KR"/>
              </w:rPr>
            </w:pPr>
            <w:r>
              <w:rPr>
                <w:rFonts w:ascii="Arial" w:eastAsia="MS Mincho" w:hAnsi="Arial" w:cs="Arial"/>
                <w:sz w:val="20"/>
                <w:highlight w:val="green"/>
                <w:lang w:eastAsia="ko-KR"/>
              </w:rPr>
              <w:t xml:space="preserve">Focus on stage-3 issues which are better handled via offline, e.g. </w:t>
            </w:r>
            <w:proofErr w:type="spellStart"/>
            <w:r>
              <w:rPr>
                <w:rFonts w:ascii="Arial" w:eastAsia="MS Mincho" w:hAnsi="Arial" w:cs="Arial"/>
                <w:sz w:val="20"/>
                <w:highlight w:val="green"/>
                <w:lang w:eastAsia="ko-KR"/>
              </w:rPr>
              <w:t>signaling</w:t>
            </w:r>
            <w:proofErr w:type="spellEnd"/>
            <w:r>
              <w:rPr>
                <w:rFonts w:ascii="Arial" w:eastAsia="MS Mincho" w:hAnsi="Arial" w:cs="Arial"/>
                <w:sz w:val="20"/>
                <w:highlight w:val="green"/>
                <w:lang w:eastAsia="ko-KR"/>
              </w:rPr>
              <w:t xml:space="preserve"> details, parameter values/ranges, NOT functionality discussion</w:t>
            </w:r>
          </w:p>
          <w:p w14:paraId="4EA4929B" w14:textId="77777777" w:rsidR="0098108A" w:rsidRDefault="006B1C62">
            <w:pPr>
              <w:pStyle w:val="ListParagraph"/>
              <w:numPr>
                <w:ilvl w:val="0"/>
                <w:numId w:val="12"/>
              </w:numPr>
              <w:spacing w:afterLines="0" w:after="0" w:afterAutospacing="0" w:line="240" w:lineRule="auto"/>
              <w:ind w:leftChars="0"/>
              <w:jc w:val="left"/>
              <w:rPr>
                <w:rFonts w:ascii="Arial" w:eastAsia="MS Mincho" w:hAnsi="Arial" w:cs="Arial"/>
                <w:sz w:val="20"/>
                <w:highlight w:val="green"/>
                <w:lang w:eastAsia="ko-KR"/>
              </w:rPr>
            </w:pPr>
            <w:r>
              <w:rPr>
                <w:rFonts w:ascii="Arial" w:eastAsia="MS Mincho" w:hAnsi="Arial" w:cs="Arial"/>
                <w:sz w:val="20"/>
                <w:highlight w:val="green"/>
                <w:lang w:eastAsia="ko-KR"/>
              </w:rPr>
              <w:t xml:space="preserve">For these issues, the discussion rapporteur submits a report with proposals to the next meeting, and input via company </w:t>
            </w:r>
            <w:proofErr w:type="spellStart"/>
            <w:r>
              <w:rPr>
                <w:rFonts w:ascii="Arial" w:eastAsia="MS Mincho" w:hAnsi="Arial" w:cs="Arial"/>
                <w:sz w:val="20"/>
                <w:highlight w:val="green"/>
                <w:lang w:eastAsia="ko-KR"/>
              </w:rPr>
              <w:t>Tdocs</w:t>
            </w:r>
            <w:proofErr w:type="spellEnd"/>
            <w:r>
              <w:rPr>
                <w:rFonts w:ascii="Arial" w:eastAsia="MS Mincho" w:hAnsi="Arial" w:cs="Arial"/>
                <w:sz w:val="20"/>
                <w:highlight w:val="green"/>
                <w:lang w:eastAsia="ko-KR"/>
              </w:rPr>
              <w:t xml:space="preserve"> should be avoided</w:t>
            </w:r>
          </w:p>
          <w:p w14:paraId="1A992B7D" w14:textId="77777777" w:rsidR="0098108A" w:rsidRDefault="006B1C62">
            <w:pPr>
              <w:pStyle w:val="ListParagraph"/>
              <w:numPr>
                <w:ilvl w:val="0"/>
                <w:numId w:val="11"/>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Identify the remaining open issues that need to be solved for WI completion in the next meeting</w:t>
            </w:r>
          </w:p>
          <w:p w14:paraId="01261276" w14:textId="77777777" w:rsidR="0098108A" w:rsidRDefault="006B1C62">
            <w:pPr>
              <w:pStyle w:val="ListParagraph"/>
              <w:numPr>
                <w:ilvl w:val="0"/>
                <w:numId w:val="12"/>
              </w:numPr>
              <w:spacing w:afterLines="0" w:after="0" w:afterAutospacing="0" w:line="240" w:lineRule="auto"/>
              <w:ind w:leftChars="0"/>
              <w:jc w:val="left"/>
              <w:rPr>
                <w:rFonts w:ascii="Arial" w:eastAsia="MS Mincho" w:hAnsi="Arial" w:cs="Arial"/>
                <w:sz w:val="20"/>
                <w:lang w:eastAsia="ko-KR"/>
              </w:rPr>
            </w:pPr>
            <w:r>
              <w:rPr>
                <w:rFonts w:ascii="Arial" w:eastAsia="MS Mincho" w:hAnsi="Arial" w:cs="Arial"/>
                <w:sz w:val="20"/>
                <w:lang w:eastAsia="ko-KR"/>
              </w:rPr>
              <w:t xml:space="preserve">Company </w:t>
            </w:r>
            <w:proofErr w:type="spellStart"/>
            <w:r>
              <w:rPr>
                <w:rFonts w:ascii="Arial" w:eastAsia="MS Mincho" w:hAnsi="Arial" w:cs="Arial"/>
                <w:sz w:val="20"/>
                <w:lang w:eastAsia="ko-KR"/>
              </w:rPr>
              <w:t>Tdocs</w:t>
            </w:r>
            <w:proofErr w:type="spellEnd"/>
            <w:r>
              <w:rPr>
                <w:rFonts w:ascii="Arial" w:eastAsia="MS Mincho" w:hAnsi="Arial" w:cs="Arial"/>
                <w:sz w:val="20"/>
                <w:lang w:eastAsia="ko-KR"/>
              </w:rPr>
              <w:t xml:space="preserve"> for the next meeting should focus on these issues</w:t>
            </w:r>
          </w:p>
        </w:tc>
      </w:tr>
      <w:bookmarkEnd w:id="4"/>
    </w:tbl>
    <w:p w14:paraId="671A466F" w14:textId="77777777" w:rsidR="0098108A" w:rsidRDefault="0098108A">
      <w:pPr>
        <w:spacing w:afterLines="0" w:after="0"/>
        <w:rPr>
          <w:rFonts w:cs="Times New Roman"/>
          <w:lang w:val="en-GB"/>
        </w:rPr>
      </w:pPr>
    </w:p>
    <w:p w14:paraId="760D00E7" w14:textId="77777777" w:rsidR="0098108A" w:rsidRDefault="006B1C62">
      <w:pPr>
        <w:spacing w:afterLines="0" w:after="0"/>
        <w:rPr>
          <w:rFonts w:cs="Times New Roman"/>
          <w:lang w:val="en-GB"/>
        </w:rPr>
      </w:pPr>
      <w:r>
        <w:rPr>
          <w:rFonts w:cs="Times New Roman"/>
          <w:lang w:val="en-GB"/>
        </w:rPr>
        <w:t xml:space="preserve">This contribution intends to propose solutions for the remaining spec issues from the rapporteur’s point of view, without functionality discussion. </w:t>
      </w:r>
    </w:p>
    <w:p w14:paraId="6BE887B7" w14:textId="77777777" w:rsidR="0098108A" w:rsidRDefault="006B1C62">
      <w:pPr>
        <w:spacing w:after="120"/>
        <w:rPr>
          <w:lang w:val="en-GB"/>
        </w:rPr>
      </w:pPr>
      <w:r>
        <w:rPr>
          <w:rFonts w:hint="eastAsia"/>
          <w:lang w:val="en-GB"/>
        </w:rPr>
        <w:t>I</w:t>
      </w:r>
      <w:r>
        <w:rPr>
          <w:lang w:val="en-GB"/>
        </w:rPr>
        <w:t>n the following sections, we are going to discuss on the non-functional issues listed in the editor’s NOTE that are related to signalling, bit fields, etc. Companies are invited to comment on the proposed WF from the MAC rapporteur.</w:t>
      </w:r>
    </w:p>
    <w:p w14:paraId="52AB639A" w14:textId="77777777" w:rsidR="0098108A" w:rsidRDefault="006B1C62">
      <w:pPr>
        <w:pStyle w:val="Heading1"/>
        <w:rPr>
          <w:lang w:eastAsia="zh-CN"/>
        </w:rPr>
      </w:pPr>
      <w:r>
        <w:rPr>
          <w:lang w:eastAsia="zh-CN"/>
        </w:rPr>
        <w:t>2</w:t>
      </w:r>
      <w:r>
        <w:rPr>
          <w:lang w:eastAsia="zh-CN"/>
        </w:rPr>
        <w:tab/>
        <w:t>Discussions on MAC open issues for SL positioning</w:t>
      </w:r>
    </w:p>
    <w:p w14:paraId="1418E8FC" w14:textId="77777777" w:rsidR="0098108A" w:rsidRDefault="006B1C62">
      <w:pPr>
        <w:pStyle w:val="Heading2"/>
        <w:rPr>
          <w:lang w:eastAsia="ko-KR"/>
        </w:rPr>
      </w:pPr>
      <w:bookmarkStart w:id="5" w:name="_Toc139032277"/>
      <w:bookmarkStart w:id="6" w:name="_Hlk148713511"/>
      <w:r>
        <w:rPr>
          <w:lang w:eastAsia="ko-KR"/>
        </w:rPr>
        <w:t>5.8</w:t>
      </w:r>
      <w:r>
        <w:rPr>
          <w:lang w:eastAsia="ko-KR"/>
        </w:rPr>
        <w:tab/>
        <w:t>Transmission and reception without dynamic scheduling</w:t>
      </w:r>
      <w:bookmarkEnd w:id="5"/>
      <w:bookmarkEnd w:id="6"/>
    </w:p>
    <w:p w14:paraId="1AAEBD74" w14:textId="77777777" w:rsidR="0098108A" w:rsidRDefault="006B1C62">
      <w:pPr>
        <w:pStyle w:val="EditorsNote"/>
        <w:spacing w:after="120"/>
        <w:rPr>
          <w:rFonts w:eastAsia="DengXian"/>
          <w:lang w:eastAsia="zh-CN"/>
        </w:rPr>
      </w:pPr>
      <w:bookmarkStart w:id="7" w:name="_Hlk148713529"/>
      <w:r>
        <w:rPr>
          <w:rFonts w:eastAsia="DengXian" w:hint="eastAsia"/>
          <w:lang w:eastAsia="zh-CN"/>
        </w:rPr>
        <w:t>E</w:t>
      </w:r>
      <w:r>
        <w:rPr>
          <w:rFonts w:eastAsia="DengXian"/>
          <w:lang w:eastAsia="zh-CN"/>
        </w:rPr>
        <w:t>ditor'</w:t>
      </w:r>
      <w:r>
        <w:rPr>
          <w:rFonts w:eastAsia="DengXian" w:hint="eastAsia"/>
          <w:lang w:eastAsia="zh-CN"/>
        </w:rPr>
        <w:t>s</w:t>
      </w:r>
      <w:r>
        <w:rPr>
          <w:rFonts w:eastAsia="DengXian"/>
          <w:lang w:eastAsia="zh-CN"/>
        </w:rPr>
        <w:t xml:space="preserve"> NOTE:</w:t>
      </w:r>
      <w:r>
        <w:rPr>
          <w:rFonts w:eastAsia="DengXian"/>
          <w:lang w:eastAsia="zh-CN"/>
        </w:rPr>
        <w:tab/>
        <w:t>Whether the above formula for determining the CG occasion for CG type 1 for SL-SCH can be reused for SL-PRS</w:t>
      </w:r>
    </w:p>
    <w:bookmarkEnd w:id="7"/>
    <w:p w14:paraId="3CA6BD91" w14:textId="77777777" w:rsidR="0098108A" w:rsidRDefault="006B1C62">
      <w:pPr>
        <w:spacing w:after="120"/>
        <w:rPr>
          <w:b/>
        </w:rPr>
      </w:pPr>
      <w:proofErr w:type="spellStart"/>
      <w:r>
        <w:rPr>
          <w:rFonts w:hint="eastAsia"/>
          <w:b/>
          <w:i/>
          <w:highlight w:val="yellow"/>
          <w:u w:val="single"/>
        </w:rPr>
        <w:t>P</w:t>
      </w:r>
      <w:r>
        <w:rPr>
          <w:b/>
          <w:i/>
          <w:highlight w:val="yellow"/>
          <w:u w:val="single"/>
        </w:rPr>
        <w:t>roposedWF</w:t>
      </w:r>
      <w:proofErr w:type="spellEnd"/>
      <w:r>
        <w:rPr>
          <w:b/>
        </w:rPr>
        <w:t>: Revisit the issue when the list of RRC configurations are fully determined</w:t>
      </w:r>
    </w:p>
    <w:p w14:paraId="63C346E1" w14:textId="77777777" w:rsidR="0098108A" w:rsidRDefault="006B1C62">
      <w:pPr>
        <w:tabs>
          <w:tab w:val="left" w:pos="6564"/>
        </w:tabs>
        <w:spacing w:after="120"/>
        <w:rPr>
          <w:lang w:val="en-GB"/>
        </w:rPr>
      </w:pPr>
      <w:r>
        <w:rPr>
          <w:rFonts w:hint="eastAsia"/>
          <w:lang w:val="en-GB"/>
        </w:rPr>
        <w:t>T</w:t>
      </w:r>
      <w:r>
        <w:rPr>
          <w:lang w:val="en-GB"/>
        </w:rPr>
        <w:t>he rapporteur would like to ask the following question</w:t>
      </w:r>
    </w:p>
    <w:p w14:paraId="55831275" w14:textId="77777777" w:rsidR="0098108A" w:rsidRDefault="006B1C62">
      <w:pPr>
        <w:tabs>
          <w:tab w:val="left" w:pos="6564"/>
        </w:tabs>
        <w:spacing w:after="120"/>
        <w:rPr>
          <w:b/>
          <w:i/>
          <w:lang w:val="en-GB"/>
        </w:rPr>
      </w:pPr>
      <w:r>
        <w:rPr>
          <w:b/>
          <w:i/>
          <w:lang w:val="en-GB"/>
        </w:rPr>
        <w:t>Question: Do companies agree with the proposed way-forward for the formula determining CG occasions?</w:t>
      </w:r>
    </w:p>
    <w:tbl>
      <w:tblPr>
        <w:tblStyle w:val="TableGrid"/>
        <w:tblW w:w="0" w:type="auto"/>
        <w:tblLook w:val="04A0" w:firstRow="1" w:lastRow="0" w:firstColumn="1" w:lastColumn="0" w:noHBand="0" w:noVBand="1"/>
      </w:tblPr>
      <w:tblGrid>
        <w:gridCol w:w="2122"/>
        <w:gridCol w:w="2126"/>
        <w:gridCol w:w="5381"/>
      </w:tblGrid>
      <w:tr w:rsidR="0098108A" w14:paraId="47EF8383" w14:textId="77777777">
        <w:tc>
          <w:tcPr>
            <w:tcW w:w="2122" w:type="dxa"/>
          </w:tcPr>
          <w:p w14:paraId="206801D9" w14:textId="77777777" w:rsidR="0098108A" w:rsidRDefault="006B1C62">
            <w:pPr>
              <w:tabs>
                <w:tab w:val="left" w:pos="6564"/>
              </w:tabs>
              <w:spacing w:after="120"/>
              <w:rPr>
                <w:lang w:val="en-GB"/>
              </w:rPr>
            </w:pPr>
            <w:r>
              <w:rPr>
                <w:rFonts w:hint="eastAsia"/>
                <w:lang w:val="en-GB"/>
              </w:rPr>
              <w:lastRenderedPageBreak/>
              <w:t>C</w:t>
            </w:r>
            <w:r>
              <w:rPr>
                <w:lang w:val="en-GB"/>
              </w:rPr>
              <w:t xml:space="preserve">ompanies </w:t>
            </w:r>
          </w:p>
        </w:tc>
        <w:tc>
          <w:tcPr>
            <w:tcW w:w="2126" w:type="dxa"/>
          </w:tcPr>
          <w:p w14:paraId="511BB886" w14:textId="77777777" w:rsidR="0098108A" w:rsidRDefault="006B1C62">
            <w:pPr>
              <w:tabs>
                <w:tab w:val="left" w:pos="6564"/>
              </w:tabs>
              <w:spacing w:after="120"/>
              <w:rPr>
                <w:lang w:val="en-GB"/>
              </w:rPr>
            </w:pPr>
            <w:r>
              <w:rPr>
                <w:rFonts w:hint="eastAsia"/>
                <w:lang w:val="en-GB"/>
              </w:rPr>
              <w:t>Y</w:t>
            </w:r>
            <w:r>
              <w:rPr>
                <w:lang w:val="en-GB"/>
              </w:rPr>
              <w:t>es/No</w:t>
            </w:r>
          </w:p>
        </w:tc>
        <w:tc>
          <w:tcPr>
            <w:tcW w:w="5381" w:type="dxa"/>
          </w:tcPr>
          <w:p w14:paraId="2F82CC97" w14:textId="77777777" w:rsidR="0098108A" w:rsidRDefault="006B1C62">
            <w:pPr>
              <w:tabs>
                <w:tab w:val="left" w:pos="6564"/>
              </w:tabs>
              <w:spacing w:after="120"/>
              <w:rPr>
                <w:lang w:val="en-GB"/>
              </w:rPr>
            </w:pPr>
            <w:r>
              <w:rPr>
                <w:rFonts w:hint="eastAsia"/>
                <w:lang w:val="en-GB"/>
              </w:rPr>
              <w:t>C</w:t>
            </w:r>
            <w:r>
              <w:rPr>
                <w:lang w:val="en-GB"/>
              </w:rPr>
              <w:t>omment</w:t>
            </w:r>
          </w:p>
        </w:tc>
      </w:tr>
      <w:tr w:rsidR="0098108A" w14:paraId="7EF8958D" w14:textId="77777777">
        <w:tc>
          <w:tcPr>
            <w:tcW w:w="2122" w:type="dxa"/>
          </w:tcPr>
          <w:p w14:paraId="4A951D71" w14:textId="77777777" w:rsidR="0098108A" w:rsidRDefault="006B1C62">
            <w:pPr>
              <w:tabs>
                <w:tab w:val="left" w:pos="6564"/>
              </w:tabs>
              <w:spacing w:after="120"/>
              <w:rPr>
                <w:b/>
              </w:rPr>
            </w:pPr>
            <w:r>
              <w:rPr>
                <w:rFonts w:hint="eastAsia"/>
                <w:b/>
              </w:rPr>
              <w:t>ZTE</w:t>
            </w:r>
          </w:p>
        </w:tc>
        <w:tc>
          <w:tcPr>
            <w:tcW w:w="2126" w:type="dxa"/>
          </w:tcPr>
          <w:p w14:paraId="5597649F" w14:textId="77777777" w:rsidR="0098108A" w:rsidRDefault="006B1C62">
            <w:pPr>
              <w:tabs>
                <w:tab w:val="left" w:pos="6564"/>
              </w:tabs>
              <w:spacing w:after="120"/>
              <w:rPr>
                <w:b/>
              </w:rPr>
            </w:pPr>
            <w:r>
              <w:rPr>
                <w:rFonts w:hint="eastAsia"/>
                <w:b/>
              </w:rPr>
              <w:t>Yes</w:t>
            </w:r>
          </w:p>
        </w:tc>
        <w:tc>
          <w:tcPr>
            <w:tcW w:w="5381" w:type="dxa"/>
          </w:tcPr>
          <w:p w14:paraId="2BFC092C" w14:textId="77777777" w:rsidR="0098108A" w:rsidRDefault="0098108A">
            <w:pPr>
              <w:tabs>
                <w:tab w:val="left" w:pos="6564"/>
              </w:tabs>
              <w:spacing w:after="120"/>
              <w:rPr>
                <w:b/>
                <w:lang w:val="en-GB"/>
              </w:rPr>
            </w:pPr>
          </w:p>
        </w:tc>
      </w:tr>
      <w:tr w:rsidR="0098108A" w14:paraId="4467C1E8" w14:textId="77777777">
        <w:tc>
          <w:tcPr>
            <w:tcW w:w="2122" w:type="dxa"/>
          </w:tcPr>
          <w:p w14:paraId="218E47BF" w14:textId="77777777" w:rsidR="0098108A" w:rsidRDefault="006B1C62">
            <w:pPr>
              <w:tabs>
                <w:tab w:val="left" w:pos="6564"/>
              </w:tabs>
              <w:spacing w:after="120"/>
              <w:rPr>
                <w:b/>
              </w:rPr>
            </w:pPr>
            <w:r>
              <w:rPr>
                <w:rFonts w:hint="eastAsia"/>
                <w:b/>
              </w:rPr>
              <w:t xml:space="preserve">Xiaomi </w:t>
            </w:r>
          </w:p>
        </w:tc>
        <w:tc>
          <w:tcPr>
            <w:tcW w:w="2126" w:type="dxa"/>
          </w:tcPr>
          <w:p w14:paraId="6A63383C" w14:textId="77777777" w:rsidR="0098108A" w:rsidRDefault="006B1C62">
            <w:pPr>
              <w:tabs>
                <w:tab w:val="left" w:pos="6564"/>
              </w:tabs>
              <w:spacing w:after="120"/>
              <w:rPr>
                <w:b/>
              </w:rPr>
            </w:pPr>
            <w:r>
              <w:rPr>
                <w:rFonts w:hint="eastAsia"/>
                <w:b/>
              </w:rPr>
              <w:t xml:space="preserve">Yes </w:t>
            </w:r>
          </w:p>
        </w:tc>
        <w:tc>
          <w:tcPr>
            <w:tcW w:w="5381" w:type="dxa"/>
          </w:tcPr>
          <w:p w14:paraId="7B714B6E" w14:textId="77777777" w:rsidR="0098108A" w:rsidRDefault="0098108A">
            <w:pPr>
              <w:tabs>
                <w:tab w:val="left" w:pos="6564"/>
              </w:tabs>
              <w:spacing w:after="120"/>
              <w:rPr>
                <w:b/>
                <w:lang w:val="en-GB"/>
              </w:rPr>
            </w:pPr>
          </w:p>
        </w:tc>
      </w:tr>
      <w:tr w:rsidR="005B5DE2" w14:paraId="776A0965" w14:textId="77777777">
        <w:tc>
          <w:tcPr>
            <w:tcW w:w="2122" w:type="dxa"/>
          </w:tcPr>
          <w:p w14:paraId="5B86C05D" w14:textId="77777777" w:rsidR="005B5DE2" w:rsidRDefault="005B5DE2" w:rsidP="005B5DE2">
            <w:pPr>
              <w:tabs>
                <w:tab w:val="left" w:pos="6564"/>
              </w:tabs>
              <w:spacing w:after="120"/>
              <w:rPr>
                <w:b/>
              </w:rPr>
            </w:pPr>
            <w:r>
              <w:rPr>
                <w:b/>
              </w:rPr>
              <w:t>Samsung</w:t>
            </w:r>
          </w:p>
        </w:tc>
        <w:tc>
          <w:tcPr>
            <w:tcW w:w="2126" w:type="dxa"/>
          </w:tcPr>
          <w:p w14:paraId="5B8E9CE1" w14:textId="77777777" w:rsidR="005B5DE2" w:rsidRDefault="005B5DE2" w:rsidP="005B5DE2">
            <w:pPr>
              <w:tabs>
                <w:tab w:val="left" w:pos="6564"/>
              </w:tabs>
              <w:spacing w:after="120"/>
              <w:rPr>
                <w:b/>
              </w:rPr>
            </w:pPr>
            <w:r>
              <w:rPr>
                <w:b/>
              </w:rPr>
              <w:t>Yes</w:t>
            </w:r>
          </w:p>
        </w:tc>
        <w:tc>
          <w:tcPr>
            <w:tcW w:w="5381" w:type="dxa"/>
          </w:tcPr>
          <w:p w14:paraId="09254F90" w14:textId="77777777" w:rsidR="005B5DE2" w:rsidRDefault="005B5DE2" w:rsidP="005B5DE2">
            <w:pPr>
              <w:tabs>
                <w:tab w:val="left" w:pos="6564"/>
              </w:tabs>
              <w:spacing w:after="120"/>
              <w:rPr>
                <w:b/>
                <w:lang w:val="en-GB"/>
              </w:rPr>
            </w:pPr>
          </w:p>
        </w:tc>
      </w:tr>
      <w:tr w:rsidR="00D10601" w14:paraId="0434C19E" w14:textId="77777777">
        <w:tc>
          <w:tcPr>
            <w:tcW w:w="2122" w:type="dxa"/>
          </w:tcPr>
          <w:p w14:paraId="75838ADB" w14:textId="1E487822" w:rsidR="00D10601" w:rsidRPr="00D10601" w:rsidRDefault="00D10601" w:rsidP="005B5DE2">
            <w:pPr>
              <w:tabs>
                <w:tab w:val="left" w:pos="6564"/>
              </w:tabs>
              <w:spacing w:after="120"/>
              <w:rPr>
                <w:rFonts w:eastAsia="Malgun Gothic"/>
                <w:b/>
                <w:lang w:eastAsia="ko-KR"/>
              </w:rPr>
            </w:pPr>
            <w:r>
              <w:rPr>
                <w:rFonts w:eastAsia="Malgun Gothic" w:hint="eastAsia"/>
                <w:b/>
                <w:lang w:eastAsia="ko-KR"/>
              </w:rPr>
              <w:t>L</w:t>
            </w:r>
            <w:r>
              <w:rPr>
                <w:rFonts w:eastAsia="Malgun Gothic"/>
                <w:b/>
                <w:lang w:eastAsia="ko-KR"/>
              </w:rPr>
              <w:t>G</w:t>
            </w:r>
          </w:p>
        </w:tc>
        <w:tc>
          <w:tcPr>
            <w:tcW w:w="2126" w:type="dxa"/>
          </w:tcPr>
          <w:p w14:paraId="5272E90C" w14:textId="4555C166" w:rsidR="00D10601" w:rsidRPr="00D10601" w:rsidRDefault="00D10601" w:rsidP="005B5DE2">
            <w:pPr>
              <w:tabs>
                <w:tab w:val="left" w:pos="6564"/>
              </w:tabs>
              <w:spacing w:after="120"/>
              <w:rPr>
                <w:rFonts w:eastAsia="Malgun Gothic"/>
                <w:b/>
                <w:lang w:eastAsia="ko-KR"/>
              </w:rPr>
            </w:pPr>
            <w:r>
              <w:rPr>
                <w:rFonts w:eastAsia="Malgun Gothic" w:hint="eastAsia"/>
                <w:b/>
                <w:lang w:eastAsia="ko-KR"/>
              </w:rPr>
              <w:t>Y</w:t>
            </w:r>
            <w:r>
              <w:rPr>
                <w:rFonts w:eastAsia="Malgun Gothic"/>
                <w:b/>
                <w:lang w:eastAsia="ko-KR"/>
              </w:rPr>
              <w:t>es</w:t>
            </w:r>
          </w:p>
        </w:tc>
        <w:tc>
          <w:tcPr>
            <w:tcW w:w="5381" w:type="dxa"/>
          </w:tcPr>
          <w:p w14:paraId="1D634402" w14:textId="77777777" w:rsidR="00D10601" w:rsidRDefault="00D10601" w:rsidP="005B5DE2">
            <w:pPr>
              <w:tabs>
                <w:tab w:val="left" w:pos="6564"/>
              </w:tabs>
              <w:spacing w:after="120"/>
              <w:rPr>
                <w:b/>
                <w:lang w:val="en-GB"/>
              </w:rPr>
            </w:pPr>
          </w:p>
        </w:tc>
      </w:tr>
    </w:tbl>
    <w:p w14:paraId="39F76FD6" w14:textId="77777777" w:rsidR="0098108A" w:rsidRDefault="0098108A">
      <w:pPr>
        <w:spacing w:after="120"/>
      </w:pPr>
    </w:p>
    <w:p w14:paraId="648A403A" w14:textId="77777777" w:rsidR="0098108A" w:rsidRDefault="006B1C62">
      <w:pPr>
        <w:keepNext/>
        <w:keepLines/>
        <w:spacing w:before="120" w:after="120"/>
        <w:ind w:left="1418" w:hanging="1418"/>
        <w:outlineLvl w:val="3"/>
        <w:rPr>
          <w:rFonts w:ascii="Arial" w:hAnsi="Arial"/>
          <w:sz w:val="24"/>
        </w:rPr>
      </w:pPr>
      <w:bookmarkStart w:id="8" w:name="_Toc146701225"/>
      <w:bookmarkStart w:id="9" w:name="_Toc52796548"/>
      <w:bookmarkStart w:id="10" w:name="_Toc46490391"/>
      <w:bookmarkStart w:id="11" w:name="_Toc52752086"/>
      <w:bookmarkStart w:id="12" w:name="_Toc37296260"/>
      <w:bookmarkStart w:id="13" w:name="_Hlk146575656"/>
      <w:r>
        <w:rPr>
          <w:rFonts w:ascii="Arial" w:hAnsi="Arial"/>
          <w:sz w:val="24"/>
        </w:rPr>
        <w:t>5.22.1.5</w:t>
      </w:r>
      <w:r>
        <w:rPr>
          <w:rFonts w:ascii="Arial" w:hAnsi="Arial"/>
          <w:sz w:val="24"/>
        </w:rPr>
        <w:tab/>
        <w:t>Scheduling Request</w:t>
      </w:r>
      <w:bookmarkEnd w:id="8"/>
      <w:bookmarkEnd w:id="9"/>
      <w:bookmarkEnd w:id="10"/>
      <w:bookmarkEnd w:id="11"/>
      <w:bookmarkEnd w:id="12"/>
    </w:p>
    <w:p w14:paraId="26CEE8F5" w14:textId="77777777" w:rsidR="0098108A" w:rsidRDefault="006B1C62">
      <w:pPr>
        <w:pStyle w:val="EditorsNote"/>
        <w:spacing w:after="120"/>
        <w:rPr>
          <w:rFonts w:eastAsia="DengXian"/>
          <w:lang w:eastAsia="zh-CN"/>
        </w:rPr>
      </w:pPr>
      <w:r>
        <w:rPr>
          <w:rFonts w:eastAsia="DengXian" w:hint="eastAsia"/>
          <w:lang w:eastAsia="zh-CN"/>
        </w:rPr>
        <w:t>E</w:t>
      </w:r>
      <w:r>
        <w:rPr>
          <w:rFonts w:eastAsia="DengXian"/>
          <w:lang w:eastAsia="zh-CN"/>
        </w:rPr>
        <w:t>ditor's NOTE:</w:t>
      </w:r>
      <w:r>
        <w:rPr>
          <w:rFonts w:eastAsia="DengXian"/>
          <w:lang w:eastAsia="zh-CN"/>
        </w:rPr>
        <w:tab/>
        <w:t>FFS SR configuration for the SL-PRS resource request MAC CE and PUCCH resource</w:t>
      </w:r>
    </w:p>
    <w:p w14:paraId="6ACBCA74" w14:textId="77777777" w:rsidR="0098108A" w:rsidRDefault="006B1C62">
      <w:pPr>
        <w:tabs>
          <w:tab w:val="left" w:pos="6564"/>
        </w:tabs>
        <w:spacing w:after="120"/>
        <w:rPr>
          <w:b/>
        </w:rPr>
      </w:pPr>
      <w:proofErr w:type="spellStart"/>
      <w:r>
        <w:rPr>
          <w:rFonts w:hint="eastAsia"/>
          <w:b/>
          <w:i/>
          <w:highlight w:val="yellow"/>
          <w:u w:val="single"/>
        </w:rPr>
        <w:t>P</w:t>
      </w:r>
      <w:r>
        <w:rPr>
          <w:b/>
          <w:i/>
          <w:highlight w:val="yellow"/>
          <w:u w:val="single"/>
        </w:rPr>
        <w:t>roposedWF</w:t>
      </w:r>
      <w:proofErr w:type="spellEnd"/>
      <w:r>
        <w:rPr>
          <w:b/>
        </w:rPr>
        <w:t>: There can be zero or one SR configuration for SL-PRS resource request MAC CE</w:t>
      </w:r>
    </w:p>
    <w:p w14:paraId="2722C0F9" w14:textId="77777777" w:rsidR="0098108A" w:rsidRDefault="006B1C62">
      <w:pPr>
        <w:tabs>
          <w:tab w:val="left" w:pos="6564"/>
        </w:tabs>
        <w:spacing w:after="120"/>
        <w:rPr>
          <w:b/>
          <w:lang w:val="en-GB"/>
        </w:rPr>
      </w:pPr>
      <w:proofErr w:type="spellStart"/>
      <w:r>
        <w:rPr>
          <w:rFonts w:hint="eastAsia"/>
          <w:b/>
          <w:i/>
          <w:highlight w:val="yellow"/>
          <w:u w:val="single"/>
          <w:lang w:val="en-GB"/>
        </w:rPr>
        <w:t>P</w:t>
      </w:r>
      <w:r>
        <w:rPr>
          <w:b/>
          <w:i/>
          <w:highlight w:val="yellow"/>
          <w:u w:val="single"/>
          <w:lang w:val="en-GB"/>
        </w:rPr>
        <w:t>roposedWF</w:t>
      </w:r>
      <w:proofErr w:type="spellEnd"/>
      <w:r>
        <w:rPr>
          <w:b/>
          <w:lang w:val="en-GB"/>
        </w:rPr>
        <w:t>: At most one PUCCH resource for SR is configured for SL-PRS resource request MAC CE.</w:t>
      </w:r>
    </w:p>
    <w:p w14:paraId="7B51DB9B" w14:textId="77777777" w:rsidR="0098108A" w:rsidRDefault="006B1C62">
      <w:pPr>
        <w:tabs>
          <w:tab w:val="left" w:pos="6564"/>
        </w:tabs>
        <w:spacing w:after="120"/>
        <w:rPr>
          <w:lang w:val="en-GB"/>
        </w:rPr>
      </w:pPr>
      <w:r>
        <w:rPr>
          <w:rFonts w:hint="eastAsia"/>
          <w:lang w:val="en-GB"/>
        </w:rPr>
        <w:t>T</w:t>
      </w:r>
      <w:r>
        <w:rPr>
          <w:lang w:val="en-GB"/>
        </w:rPr>
        <w:t>he rapporteur would like to ask the following question</w:t>
      </w:r>
    </w:p>
    <w:p w14:paraId="0E62D0A2" w14:textId="77777777" w:rsidR="0098108A" w:rsidRDefault="006B1C62">
      <w:pPr>
        <w:tabs>
          <w:tab w:val="left" w:pos="6564"/>
        </w:tabs>
        <w:spacing w:after="120"/>
        <w:rPr>
          <w:b/>
          <w:i/>
          <w:lang w:val="en-GB"/>
        </w:rPr>
      </w:pPr>
      <w:r>
        <w:rPr>
          <w:b/>
          <w:i/>
          <w:lang w:val="en-GB"/>
        </w:rPr>
        <w:t>Question: Do companies agree with the proposed way-forward for SR configuration and PUCCH resource?</w:t>
      </w:r>
    </w:p>
    <w:tbl>
      <w:tblPr>
        <w:tblStyle w:val="TableGrid"/>
        <w:tblW w:w="0" w:type="auto"/>
        <w:tblLook w:val="04A0" w:firstRow="1" w:lastRow="0" w:firstColumn="1" w:lastColumn="0" w:noHBand="0" w:noVBand="1"/>
      </w:tblPr>
      <w:tblGrid>
        <w:gridCol w:w="2122"/>
        <w:gridCol w:w="2126"/>
        <w:gridCol w:w="5381"/>
      </w:tblGrid>
      <w:tr w:rsidR="0098108A" w14:paraId="543CD3D9" w14:textId="77777777">
        <w:tc>
          <w:tcPr>
            <w:tcW w:w="2122" w:type="dxa"/>
          </w:tcPr>
          <w:p w14:paraId="7FEA8C1F" w14:textId="77777777" w:rsidR="0098108A" w:rsidRDefault="006B1C62">
            <w:pPr>
              <w:tabs>
                <w:tab w:val="left" w:pos="6564"/>
              </w:tabs>
              <w:spacing w:after="120"/>
              <w:rPr>
                <w:lang w:val="en-GB"/>
              </w:rPr>
            </w:pPr>
            <w:r>
              <w:rPr>
                <w:rFonts w:hint="eastAsia"/>
                <w:lang w:val="en-GB"/>
              </w:rPr>
              <w:t>C</w:t>
            </w:r>
            <w:r>
              <w:rPr>
                <w:lang w:val="en-GB"/>
              </w:rPr>
              <w:t xml:space="preserve">ompanies </w:t>
            </w:r>
          </w:p>
        </w:tc>
        <w:tc>
          <w:tcPr>
            <w:tcW w:w="2126" w:type="dxa"/>
          </w:tcPr>
          <w:p w14:paraId="640E8715" w14:textId="77777777" w:rsidR="0098108A" w:rsidRDefault="006B1C62">
            <w:pPr>
              <w:tabs>
                <w:tab w:val="left" w:pos="6564"/>
              </w:tabs>
              <w:spacing w:after="120"/>
              <w:rPr>
                <w:lang w:val="en-GB"/>
              </w:rPr>
            </w:pPr>
            <w:r>
              <w:rPr>
                <w:rFonts w:hint="eastAsia"/>
                <w:lang w:val="en-GB"/>
              </w:rPr>
              <w:t>Y</w:t>
            </w:r>
            <w:r>
              <w:rPr>
                <w:lang w:val="en-GB"/>
              </w:rPr>
              <w:t>es/No</w:t>
            </w:r>
          </w:p>
        </w:tc>
        <w:tc>
          <w:tcPr>
            <w:tcW w:w="5381" w:type="dxa"/>
          </w:tcPr>
          <w:p w14:paraId="1C611A5B" w14:textId="77777777" w:rsidR="0098108A" w:rsidRDefault="006B1C62">
            <w:pPr>
              <w:tabs>
                <w:tab w:val="left" w:pos="6564"/>
              </w:tabs>
              <w:spacing w:after="120"/>
              <w:rPr>
                <w:lang w:val="en-GB"/>
              </w:rPr>
            </w:pPr>
            <w:r>
              <w:rPr>
                <w:rFonts w:hint="eastAsia"/>
                <w:lang w:val="en-GB"/>
              </w:rPr>
              <w:t>C</w:t>
            </w:r>
            <w:r>
              <w:rPr>
                <w:lang w:val="en-GB"/>
              </w:rPr>
              <w:t>omment</w:t>
            </w:r>
          </w:p>
        </w:tc>
      </w:tr>
      <w:tr w:rsidR="0098108A" w14:paraId="71222E43" w14:textId="77777777">
        <w:tc>
          <w:tcPr>
            <w:tcW w:w="2122" w:type="dxa"/>
          </w:tcPr>
          <w:p w14:paraId="3C980DEA" w14:textId="77777777" w:rsidR="0098108A" w:rsidRDefault="006B1C62">
            <w:pPr>
              <w:tabs>
                <w:tab w:val="left" w:pos="6564"/>
              </w:tabs>
              <w:spacing w:after="120"/>
              <w:rPr>
                <w:b/>
              </w:rPr>
            </w:pPr>
            <w:r>
              <w:rPr>
                <w:rFonts w:hint="eastAsia"/>
                <w:b/>
              </w:rPr>
              <w:t>ZTE</w:t>
            </w:r>
          </w:p>
        </w:tc>
        <w:tc>
          <w:tcPr>
            <w:tcW w:w="2126" w:type="dxa"/>
          </w:tcPr>
          <w:p w14:paraId="305A9AEF" w14:textId="77777777" w:rsidR="0098108A" w:rsidRDefault="006B1C62">
            <w:pPr>
              <w:tabs>
                <w:tab w:val="left" w:pos="6564"/>
              </w:tabs>
              <w:spacing w:after="120"/>
              <w:rPr>
                <w:b/>
              </w:rPr>
            </w:pPr>
            <w:r>
              <w:rPr>
                <w:rFonts w:hint="eastAsia"/>
                <w:b/>
              </w:rPr>
              <w:t>Yes</w:t>
            </w:r>
          </w:p>
        </w:tc>
        <w:tc>
          <w:tcPr>
            <w:tcW w:w="5381" w:type="dxa"/>
          </w:tcPr>
          <w:p w14:paraId="1EF67CE5" w14:textId="77777777" w:rsidR="0098108A" w:rsidRDefault="0098108A">
            <w:pPr>
              <w:tabs>
                <w:tab w:val="left" w:pos="6564"/>
              </w:tabs>
              <w:spacing w:after="120"/>
              <w:rPr>
                <w:b/>
                <w:lang w:val="en-GB"/>
              </w:rPr>
            </w:pPr>
          </w:p>
        </w:tc>
      </w:tr>
      <w:tr w:rsidR="0098108A" w14:paraId="4D2B6FF2" w14:textId="77777777">
        <w:tc>
          <w:tcPr>
            <w:tcW w:w="2122" w:type="dxa"/>
          </w:tcPr>
          <w:p w14:paraId="4755AEB6" w14:textId="77777777" w:rsidR="0098108A" w:rsidRDefault="006B1C62">
            <w:pPr>
              <w:tabs>
                <w:tab w:val="left" w:pos="6564"/>
              </w:tabs>
              <w:spacing w:after="120"/>
              <w:rPr>
                <w:b/>
              </w:rPr>
            </w:pPr>
            <w:r>
              <w:rPr>
                <w:rFonts w:hint="eastAsia"/>
                <w:b/>
              </w:rPr>
              <w:t xml:space="preserve">Xiaomi </w:t>
            </w:r>
          </w:p>
        </w:tc>
        <w:tc>
          <w:tcPr>
            <w:tcW w:w="2126" w:type="dxa"/>
          </w:tcPr>
          <w:p w14:paraId="3D1C4506" w14:textId="77777777" w:rsidR="0098108A" w:rsidRDefault="006B1C62">
            <w:pPr>
              <w:tabs>
                <w:tab w:val="left" w:pos="6564"/>
              </w:tabs>
              <w:spacing w:after="120"/>
              <w:rPr>
                <w:b/>
              </w:rPr>
            </w:pPr>
            <w:r>
              <w:rPr>
                <w:rFonts w:hint="eastAsia"/>
                <w:b/>
              </w:rPr>
              <w:t xml:space="preserve">Yes </w:t>
            </w:r>
          </w:p>
        </w:tc>
        <w:tc>
          <w:tcPr>
            <w:tcW w:w="5381" w:type="dxa"/>
          </w:tcPr>
          <w:p w14:paraId="0090C6E8" w14:textId="77777777" w:rsidR="0098108A" w:rsidRDefault="0098108A">
            <w:pPr>
              <w:tabs>
                <w:tab w:val="left" w:pos="6564"/>
              </w:tabs>
              <w:spacing w:after="120"/>
              <w:rPr>
                <w:b/>
                <w:lang w:val="en-GB"/>
              </w:rPr>
            </w:pPr>
          </w:p>
        </w:tc>
      </w:tr>
      <w:tr w:rsidR="005B5DE2" w14:paraId="4D7B2389" w14:textId="77777777">
        <w:tc>
          <w:tcPr>
            <w:tcW w:w="2122" w:type="dxa"/>
          </w:tcPr>
          <w:p w14:paraId="16728390" w14:textId="77777777" w:rsidR="005B5DE2" w:rsidRDefault="005B5DE2" w:rsidP="005B5DE2">
            <w:pPr>
              <w:tabs>
                <w:tab w:val="left" w:pos="6564"/>
              </w:tabs>
              <w:spacing w:after="120"/>
              <w:rPr>
                <w:b/>
              </w:rPr>
            </w:pPr>
            <w:r>
              <w:rPr>
                <w:b/>
              </w:rPr>
              <w:t>Samsung</w:t>
            </w:r>
          </w:p>
        </w:tc>
        <w:tc>
          <w:tcPr>
            <w:tcW w:w="2126" w:type="dxa"/>
          </w:tcPr>
          <w:p w14:paraId="422DF8CA" w14:textId="77777777" w:rsidR="005B5DE2" w:rsidRDefault="005B5DE2" w:rsidP="005B5DE2">
            <w:pPr>
              <w:tabs>
                <w:tab w:val="left" w:pos="6564"/>
              </w:tabs>
              <w:spacing w:after="120"/>
              <w:rPr>
                <w:b/>
              </w:rPr>
            </w:pPr>
            <w:r>
              <w:rPr>
                <w:b/>
              </w:rPr>
              <w:t>Yes</w:t>
            </w:r>
          </w:p>
        </w:tc>
        <w:tc>
          <w:tcPr>
            <w:tcW w:w="5381" w:type="dxa"/>
          </w:tcPr>
          <w:p w14:paraId="78AE302D" w14:textId="77777777" w:rsidR="005B5DE2" w:rsidRDefault="005B5DE2" w:rsidP="005B5DE2">
            <w:pPr>
              <w:tabs>
                <w:tab w:val="left" w:pos="6564"/>
              </w:tabs>
              <w:spacing w:after="120"/>
              <w:rPr>
                <w:b/>
                <w:lang w:val="en-GB"/>
              </w:rPr>
            </w:pPr>
          </w:p>
        </w:tc>
      </w:tr>
      <w:tr w:rsidR="00D10601" w14:paraId="31540F96" w14:textId="77777777">
        <w:tc>
          <w:tcPr>
            <w:tcW w:w="2122" w:type="dxa"/>
          </w:tcPr>
          <w:p w14:paraId="12C52B2B" w14:textId="2F1B2954" w:rsidR="00D10601" w:rsidRPr="00D10601" w:rsidRDefault="00D10601" w:rsidP="005B5DE2">
            <w:pPr>
              <w:tabs>
                <w:tab w:val="left" w:pos="6564"/>
              </w:tabs>
              <w:spacing w:after="120"/>
              <w:rPr>
                <w:rFonts w:eastAsia="Malgun Gothic"/>
                <w:b/>
                <w:lang w:eastAsia="ko-KR"/>
              </w:rPr>
            </w:pPr>
            <w:r>
              <w:rPr>
                <w:rFonts w:eastAsia="Malgun Gothic" w:hint="eastAsia"/>
                <w:b/>
                <w:lang w:eastAsia="ko-KR"/>
              </w:rPr>
              <w:t>L</w:t>
            </w:r>
            <w:r>
              <w:rPr>
                <w:rFonts w:eastAsia="Malgun Gothic"/>
                <w:b/>
                <w:lang w:eastAsia="ko-KR"/>
              </w:rPr>
              <w:t>G</w:t>
            </w:r>
          </w:p>
        </w:tc>
        <w:tc>
          <w:tcPr>
            <w:tcW w:w="2126" w:type="dxa"/>
          </w:tcPr>
          <w:p w14:paraId="3115CC44" w14:textId="1D22D730" w:rsidR="00D10601" w:rsidRPr="00D10601" w:rsidRDefault="00D10601" w:rsidP="005B5DE2">
            <w:pPr>
              <w:tabs>
                <w:tab w:val="left" w:pos="6564"/>
              </w:tabs>
              <w:spacing w:after="120"/>
              <w:rPr>
                <w:rFonts w:eastAsia="Malgun Gothic"/>
                <w:b/>
                <w:lang w:eastAsia="ko-KR"/>
              </w:rPr>
            </w:pPr>
            <w:r>
              <w:rPr>
                <w:rFonts w:eastAsia="Malgun Gothic" w:hint="eastAsia"/>
                <w:b/>
                <w:lang w:eastAsia="ko-KR"/>
              </w:rPr>
              <w:t>Y</w:t>
            </w:r>
            <w:r>
              <w:rPr>
                <w:rFonts w:eastAsia="Malgun Gothic"/>
                <w:b/>
                <w:lang w:eastAsia="ko-KR"/>
              </w:rPr>
              <w:t>es</w:t>
            </w:r>
          </w:p>
        </w:tc>
        <w:tc>
          <w:tcPr>
            <w:tcW w:w="5381" w:type="dxa"/>
          </w:tcPr>
          <w:p w14:paraId="2C4A16A9" w14:textId="77777777" w:rsidR="00D10601" w:rsidRDefault="00D10601" w:rsidP="005B5DE2">
            <w:pPr>
              <w:tabs>
                <w:tab w:val="left" w:pos="6564"/>
              </w:tabs>
              <w:spacing w:after="120"/>
              <w:rPr>
                <w:b/>
                <w:lang w:val="en-GB"/>
              </w:rPr>
            </w:pPr>
          </w:p>
        </w:tc>
      </w:tr>
    </w:tbl>
    <w:p w14:paraId="080F1BE9" w14:textId="77777777" w:rsidR="0098108A" w:rsidRDefault="0098108A">
      <w:pPr>
        <w:tabs>
          <w:tab w:val="left" w:pos="6564"/>
        </w:tabs>
        <w:spacing w:after="120"/>
        <w:rPr>
          <w:b/>
          <w:lang w:val="en-GB"/>
        </w:rPr>
      </w:pPr>
    </w:p>
    <w:p w14:paraId="46AE64A7" w14:textId="77777777" w:rsidR="0098108A" w:rsidRDefault="006B1C62">
      <w:pPr>
        <w:pStyle w:val="Heading4"/>
      </w:pPr>
      <w:bookmarkStart w:id="14" w:name="_Toc37296249"/>
      <w:bookmarkStart w:id="15" w:name="_Toc131023474"/>
      <w:bookmarkStart w:id="16" w:name="_Toc52796535"/>
      <w:bookmarkStart w:id="17" w:name="_Toc12569232"/>
      <w:bookmarkStart w:id="18" w:name="_Toc52752073"/>
      <w:bookmarkStart w:id="19" w:name="_Toc46490378"/>
      <w:r>
        <w:t>5.22.1.1</w:t>
      </w:r>
      <w:r>
        <w:tab/>
        <w:t>SL Grant reception and SCI transmission</w:t>
      </w:r>
      <w:bookmarkEnd w:id="14"/>
      <w:bookmarkEnd w:id="15"/>
      <w:bookmarkEnd w:id="16"/>
      <w:bookmarkEnd w:id="17"/>
      <w:bookmarkEnd w:id="18"/>
      <w:bookmarkEnd w:id="19"/>
    </w:p>
    <w:p w14:paraId="2B583E8D" w14:textId="77777777" w:rsidR="0098108A" w:rsidRDefault="006B1C62">
      <w:pPr>
        <w:pStyle w:val="EditorsNote"/>
        <w:spacing w:after="120"/>
        <w:rPr>
          <w:rFonts w:eastAsia="DengXian"/>
          <w:lang w:eastAsia="zh-CN"/>
        </w:rPr>
      </w:pPr>
      <w:r>
        <w:rPr>
          <w:rFonts w:eastAsia="DengXian" w:hint="eastAsia"/>
          <w:lang w:eastAsia="zh-CN"/>
        </w:rPr>
        <w:t>E</w:t>
      </w:r>
      <w:r>
        <w:rPr>
          <w:rFonts w:eastAsia="DengXian"/>
          <w:lang w:eastAsia="zh-CN"/>
        </w:rPr>
        <w:t>ditor's NOTE:</w:t>
      </w:r>
      <w:r>
        <w:rPr>
          <w:rFonts w:eastAsia="DengXian"/>
          <w:lang w:eastAsia="zh-CN"/>
        </w:rPr>
        <w:tab/>
        <w:t xml:space="preserve">FFS the details of number of SL-PRS retransmissions selection based on CBR and L1 priority, including the exact RRC fields, </w:t>
      </w:r>
      <w:proofErr w:type="spellStart"/>
      <w:r>
        <w:rPr>
          <w:rFonts w:eastAsia="DengXian"/>
          <w:lang w:eastAsia="zh-CN"/>
        </w:rPr>
        <w:t>etc</w:t>
      </w:r>
      <w:proofErr w:type="spellEnd"/>
    </w:p>
    <w:p w14:paraId="73645F91" w14:textId="77777777" w:rsidR="0098108A" w:rsidRDefault="006B1C62">
      <w:pPr>
        <w:tabs>
          <w:tab w:val="left" w:pos="6564"/>
        </w:tabs>
        <w:spacing w:after="120"/>
        <w:rPr>
          <w:b/>
        </w:rPr>
      </w:pPr>
      <w:proofErr w:type="spellStart"/>
      <w:r>
        <w:rPr>
          <w:b/>
          <w:i/>
          <w:highlight w:val="yellow"/>
          <w:u w:val="single"/>
        </w:rPr>
        <w:t>ProposedWF</w:t>
      </w:r>
      <w:proofErr w:type="spellEnd"/>
      <w:r>
        <w:rPr>
          <w:b/>
        </w:rPr>
        <w:t xml:space="preserve">: Come back to this issue when the signaling details, </w:t>
      </w:r>
      <w:proofErr w:type="spellStart"/>
      <w:r>
        <w:rPr>
          <w:b/>
        </w:rPr>
        <w:t>i.e</w:t>
      </w:r>
      <w:proofErr w:type="spellEnd"/>
      <w:r>
        <w:rPr>
          <w:b/>
        </w:rPr>
        <w:t>, the RRC configurations and L1 parameters are completed</w:t>
      </w:r>
    </w:p>
    <w:p w14:paraId="6CB32E4A" w14:textId="77777777" w:rsidR="0098108A" w:rsidRDefault="006B1C62">
      <w:pPr>
        <w:tabs>
          <w:tab w:val="left" w:pos="6564"/>
        </w:tabs>
        <w:spacing w:after="120"/>
        <w:rPr>
          <w:b/>
          <w:i/>
          <w:lang w:val="en-GB"/>
        </w:rPr>
      </w:pPr>
      <w:proofErr w:type="spellStart"/>
      <w:r>
        <w:rPr>
          <w:b/>
          <w:i/>
          <w:lang w:val="en-GB"/>
        </w:rPr>
        <w:t>Quesiton</w:t>
      </w:r>
      <w:proofErr w:type="spellEnd"/>
      <w:r>
        <w:rPr>
          <w:b/>
          <w:i/>
          <w:lang w:val="en-GB"/>
        </w:rPr>
        <w:t>: Do companies agree with the proposed way-forward for the parameters selected during resource selection?</w:t>
      </w:r>
    </w:p>
    <w:tbl>
      <w:tblPr>
        <w:tblStyle w:val="TableGrid"/>
        <w:tblW w:w="0" w:type="auto"/>
        <w:tblLook w:val="04A0" w:firstRow="1" w:lastRow="0" w:firstColumn="1" w:lastColumn="0" w:noHBand="0" w:noVBand="1"/>
      </w:tblPr>
      <w:tblGrid>
        <w:gridCol w:w="2122"/>
        <w:gridCol w:w="2126"/>
        <w:gridCol w:w="5381"/>
      </w:tblGrid>
      <w:tr w:rsidR="0098108A" w14:paraId="501317E1" w14:textId="77777777">
        <w:tc>
          <w:tcPr>
            <w:tcW w:w="2122" w:type="dxa"/>
          </w:tcPr>
          <w:p w14:paraId="3103CD63" w14:textId="77777777" w:rsidR="0098108A" w:rsidRDefault="006B1C62">
            <w:pPr>
              <w:tabs>
                <w:tab w:val="left" w:pos="6564"/>
              </w:tabs>
              <w:spacing w:after="120"/>
              <w:rPr>
                <w:lang w:val="en-GB"/>
              </w:rPr>
            </w:pPr>
            <w:r>
              <w:rPr>
                <w:rFonts w:hint="eastAsia"/>
                <w:lang w:val="en-GB"/>
              </w:rPr>
              <w:t>C</w:t>
            </w:r>
            <w:r>
              <w:rPr>
                <w:lang w:val="en-GB"/>
              </w:rPr>
              <w:t xml:space="preserve">ompanies </w:t>
            </w:r>
          </w:p>
        </w:tc>
        <w:tc>
          <w:tcPr>
            <w:tcW w:w="2126" w:type="dxa"/>
          </w:tcPr>
          <w:p w14:paraId="79EB1638" w14:textId="77777777" w:rsidR="0098108A" w:rsidRDefault="006B1C62">
            <w:pPr>
              <w:tabs>
                <w:tab w:val="left" w:pos="6564"/>
              </w:tabs>
              <w:spacing w:after="120"/>
              <w:rPr>
                <w:lang w:val="en-GB"/>
              </w:rPr>
            </w:pPr>
            <w:r>
              <w:rPr>
                <w:rFonts w:hint="eastAsia"/>
                <w:lang w:val="en-GB"/>
              </w:rPr>
              <w:t>Y</w:t>
            </w:r>
            <w:r>
              <w:rPr>
                <w:lang w:val="en-GB"/>
              </w:rPr>
              <w:t>es/No</w:t>
            </w:r>
          </w:p>
        </w:tc>
        <w:tc>
          <w:tcPr>
            <w:tcW w:w="5381" w:type="dxa"/>
          </w:tcPr>
          <w:p w14:paraId="4AC05895" w14:textId="77777777" w:rsidR="0098108A" w:rsidRDefault="006B1C62">
            <w:pPr>
              <w:tabs>
                <w:tab w:val="left" w:pos="6564"/>
              </w:tabs>
              <w:spacing w:after="120"/>
              <w:rPr>
                <w:lang w:val="en-GB"/>
              </w:rPr>
            </w:pPr>
            <w:r>
              <w:rPr>
                <w:rFonts w:hint="eastAsia"/>
                <w:lang w:val="en-GB"/>
              </w:rPr>
              <w:t>C</w:t>
            </w:r>
            <w:r>
              <w:rPr>
                <w:lang w:val="en-GB"/>
              </w:rPr>
              <w:t>omment</w:t>
            </w:r>
          </w:p>
        </w:tc>
      </w:tr>
      <w:tr w:rsidR="0098108A" w14:paraId="511EECCB" w14:textId="77777777">
        <w:tc>
          <w:tcPr>
            <w:tcW w:w="2122" w:type="dxa"/>
          </w:tcPr>
          <w:p w14:paraId="07880515" w14:textId="77777777" w:rsidR="0098108A" w:rsidRDefault="006B1C62">
            <w:pPr>
              <w:tabs>
                <w:tab w:val="left" w:pos="6564"/>
              </w:tabs>
              <w:spacing w:after="120"/>
              <w:rPr>
                <w:b/>
              </w:rPr>
            </w:pPr>
            <w:r>
              <w:rPr>
                <w:rFonts w:hint="eastAsia"/>
                <w:b/>
              </w:rPr>
              <w:t>ZTE</w:t>
            </w:r>
          </w:p>
        </w:tc>
        <w:tc>
          <w:tcPr>
            <w:tcW w:w="2126" w:type="dxa"/>
          </w:tcPr>
          <w:p w14:paraId="0837B127" w14:textId="77777777" w:rsidR="0098108A" w:rsidRDefault="006B1C62">
            <w:pPr>
              <w:tabs>
                <w:tab w:val="left" w:pos="6564"/>
              </w:tabs>
              <w:spacing w:after="120"/>
              <w:rPr>
                <w:b/>
              </w:rPr>
            </w:pPr>
            <w:r>
              <w:rPr>
                <w:rFonts w:hint="eastAsia"/>
                <w:b/>
              </w:rPr>
              <w:t>Yes</w:t>
            </w:r>
          </w:p>
        </w:tc>
        <w:tc>
          <w:tcPr>
            <w:tcW w:w="5381" w:type="dxa"/>
          </w:tcPr>
          <w:p w14:paraId="5B93D353" w14:textId="77777777" w:rsidR="0098108A" w:rsidRDefault="0098108A">
            <w:pPr>
              <w:tabs>
                <w:tab w:val="left" w:pos="6564"/>
              </w:tabs>
              <w:spacing w:after="120"/>
              <w:rPr>
                <w:b/>
                <w:lang w:val="en-GB"/>
              </w:rPr>
            </w:pPr>
          </w:p>
        </w:tc>
      </w:tr>
      <w:tr w:rsidR="0098108A" w14:paraId="491E2367" w14:textId="77777777">
        <w:tc>
          <w:tcPr>
            <w:tcW w:w="2122" w:type="dxa"/>
          </w:tcPr>
          <w:p w14:paraId="2A6F1930" w14:textId="77777777" w:rsidR="0098108A" w:rsidRDefault="006B1C62">
            <w:pPr>
              <w:tabs>
                <w:tab w:val="left" w:pos="6564"/>
              </w:tabs>
              <w:spacing w:after="120"/>
              <w:rPr>
                <w:b/>
              </w:rPr>
            </w:pPr>
            <w:r>
              <w:rPr>
                <w:rFonts w:hint="eastAsia"/>
                <w:b/>
              </w:rPr>
              <w:t xml:space="preserve">Xiaomi </w:t>
            </w:r>
          </w:p>
        </w:tc>
        <w:tc>
          <w:tcPr>
            <w:tcW w:w="2126" w:type="dxa"/>
          </w:tcPr>
          <w:p w14:paraId="0326206E" w14:textId="77777777" w:rsidR="0098108A" w:rsidRDefault="006B1C62">
            <w:pPr>
              <w:tabs>
                <w:tab w:val="left" w:pos="6564"/>
              </w:tabs>
              <w:spacing w:after="120"/>
              <w:rPr>
                <w:b/>
              </w:rPr>
            </w:pPr>
            <w:r>
              <w:rPr>
                <w:rFonts w:hint="eastAsia"/>
                <w:b/>
              </w:rPr>
              <w:t>Yes</w:t>
            </w:r>
          </w:p>
        </w:tc>
        <w:tc>
          <w:tcPr>
            <w:tcW w:w="5381" w:type="dxa"/>
          </w:tcPr>
          <w:p w14:paraId="68B6D534" w14:textId="77777777" w:rsidR="0098108A" w:rsidRDefault="0098108A">
            <w:pPr>
              <w:tabs>
                <w:tab w:val="left" w:pos="6564"/>
              </w:tabs>
              <w:spacing w:after="120"/>
              <w:rPr>
                <w:b/>
                <w:lang w:val="en-GB"/>
              </w:rPr>
            </w:pPr>
          </w:p>
        </w:tc>
      </w:tr>
      <w:tr w:rsidR="005B5DE2" w14:paraId="38568DD0" w14:textId="77777777">
        <w:tc>
          <w:tcPr>
            <w:tcW w:w="2122" w:type="dxa"/>
          </w:tcPr>
          <w:p w14:paraId="24410C66" w14:textId="77777777" w:rsidR="005B5DE2" w:rsidRDefault="005B5DE2" w:rsidP="005B5DE2">
            <w:pPr>
              <w:tabs>
                <w:tab w:val="left" w:pos="6564"/>
              </w:tabs>
              <w:spacing w:after="120"/>
              <w:rPr>
                <w:b/>
              </w:rPr>
            </w:pPr>
            <w:r>
              <w:rPr>
                <w:b/>
              </w:rPr>
              <w:t>Samsung</w:t>
            </w:r>
          </w:p>
        </w:tc>
        <w:tc>
          <w:tcPr>
            <w:tcW w:w="2126" w:type="dxa"/>
          </w:tcPr>
          <w:p w14:paraId="6E8560B2" w14:textId="77777777" w:rsidR="005B5DE2" w:rsidRDefault="005B5DE2" w:rsidP="005B5DE2">
            <w:pPr>
              <w:tabs>
                <w:tab w:val="left" w:pos="6564"/>
              </w:tabs>
              <w:spacing w:after="120"/>
              <w:rPr>
                <w:b/>
              </w:rPr>
            </w:pPr>
            <w:r>
              <w:rPr>
                <w:b/>
              </w:rPr>
              <w:t>Yes</w:t>
            </w:r>
          </w:p>
        </w:tc>
        <w:tc>
          <w:tcPr>
            <w:tcW w:w="5381" w:type="dxa"/>
          </w:tcPr>
          <w:p w14:paraId="0DDB7CFC" w14:textId="77777777" w:rsidR="005B5DE2" w:rsidRDefault="005B5DE2" w:rsidP="005B5DE2">
            <w:pPr>
              <w:tabs>
                <w:tab w:val="left" w:pos="6564"/>
              </w:tabs>
              <w:spacing w:after="120"/>
              <w:rPr>
                <w:b/>
                <w:lang w:val="en-GB"/>
              </w:rPr>
            </w:pPr>
          </w:p>
        </w:tc>
      </w:tr>
      <w:tr w:rsidR="00D10601" w14:paraId="40DA546F" w14:textId="77777777">
        <w:tc>
          <w:tcPr>
            <w:tcW w:w="2122" w:type="dxa"/>
          </w:tcPr>
          <w:p w14:paraId="18A60801" w14:textId="1D9571F0" w:rsidR="00D10601" w:rsidRPr="00D10601" w:rsidRDefault="00D10601" w:rsidP="005B5DE2">
            <w:pPr>
              <w:tabs>
                <w:tab w:val="left" w:pos="6564"/>
              </w:tabs>
              <w:spacing w:after="120"/>
              <w:rPr>
                <w:rFonts w:eastAsia="Malgun Gothic"/>
                <w:b/>
                <w:lang w:eastAsia="ko-KR"/>
              </w:rPr>
            </w:pPr>
            <w:r>
              <w:rPr>
                <w:rFonts w:eastAsia="Malgun Gothic" w:hint="eastAsia"/>
                <w:b/>
                <w:lang w:eastAsia="ko-KR"/>
              </w:rPr>
              <w:t>L</w:t>
            </w:r>
            <w:r>
              <w:rPr>
                <w:rFonts w:eastAsia="Malgun Gothic"/>
                <w:b/>
                <w:lang w:eastAsia="ko-KR"/>
              </w:rPr>
              <w:t>G</w:t>
            </w:r>
          </w:p>
        </w:tc>
        <w:tc>
          <w:tcPr>
            <w:tcW w:w="2126" w:type="dxa"/>
          </w:tcPr>
          <w:p w14:paraId="348DC570" w14:textId="55D2D95A" w:rsidR="00D10601" w:rsidRPr="00D10601" w:rsidRDefault="00D10601" w:rsidP="005B5DE2">
            <w:pPr>
              <w:tabs>
                <w:tab w:val="left" w:pos="6564"/>
              </w:tabs>
              <w:spacing w:after="120"/>
              <w:rPr>
                <w:rFonts w:eastAsia="Malgun Gothic"/>
                <w:b/>
                <w:lang w:eastAsia="ko-KR"/>
              </w:rPr>
            </w:pPr>
            <w:r>
              <w:rPr>
                <w:rFonts w:eastAsia="Malgun Gothic" w:hint="eastAsia"/>
                <w:b/>
                <w:lang w:eastAsia="ko-KR"/>
              </w:rPr>
              <w:t>Y</w:t>
            </w:r>
            <w:r>
              <w:rPr>
                <w:rFonts w:eastAsia="Malgun Gothic"/>
                <w:b/>
                <w:lang w:eastAsia="ko-KR"/>
              </w:rPr>
              <w:t>es</w:t>
            </w:r>
          </w:p>
        </w:tc>
        <w:tc>
          <w:tcPr>
            <w:tcW w:w="5381" w:type="dxa"/>
          </w:tcPr>
          <w:p w14:paraId="3DDC2092" w14:textId="77777777" w:rsidR="00D10601" w:rsidRDefault="00D10601" w:rsidP="005B5DE2">
            <w:pPr>
              <w:tabs>
                <w:tab w:val="left" w:pos="6564"/>
              </w:tabs>
              <w:spacing w:after="120"/>
              <w:rPr>
                <w:b/>
                <w:lang w:val="en-GB"/>
              </w:rPr>
            </w:pPr>
          </w:p>
        </w:tc>
      </w:tr>
    </w:tbl>
    <w:p w14:paraId="6B8B3C3A" w14:textId="77777777" w:rsidR="0098108A" w:rsidRDefault="0098108A">
      <w:pPr>
        <w:spacing w:after="120"/>
        <w:rPr>
          <w:lang w:val="en-GB"/>
        </w:rPr>
      </w:pPr>
    </w:p>
    <w:p w14:paraId="57926AD7" w14:textId="77777777" w:rsidR="0098108A" w:rsidRDefault="006B1C62">
      <w:pPr>
        <w:keepNext/>
        <w:keepLines/>
        <w:spacing w:before="120" w:after="120"/>
        <w:ind w:left="1985" w:hanging="1985"/>
        <w:outlineLvl w:val="5"/>
        <w:rPr>
          <w:rFonts w:ascii="Arial" w:eastAsia="Yu Mincho" w:hAnsi="Arial"/>
        </w:rPr>
      </w:pPr>
      <w:bookmarkStart w:id="20" w:name="_Toc146701223"/>
      <w:r>
        <w:rPr>
          <w:rFonts w:ascii="Arial" w:eastAsia="Yu Mincho" w:hAnsi="Arial"/>
        </w:rPr>
        <w:t>5.22.1.4.1.3</w:t>
      </w:r>
      <w:r>
        <w:rPr>
          <w:rFonts w:ascii="Arial" w:eastAsia="Yu Mincho" w:hAnsi="Arial"/>
        </w:rPr>
        <w:tab/>
      </w:r>
      <w:r>
        <w:rPr>
          <w:rFonts w:ascii="Arial" w:hAnsi="Arial"/>
          <w:lang w:eastAsia="ko-KR"/>
        </w:rPr>
        <w:t>Allocation of sidelink resources</w:t>
      </w:r>
      <w:bookmarkEnd w:id="20"/>
    </w:p>
    <w:p w14:paraId="271997FE" w14:textId="77777777" w:rsidR="0098108A" w:rsidRDefault="006B1C62">
      <w:pPr>
        <w:pStyle w:val="EditorsNote"/>
        <w:spacing w:after="120"/>
        <w:rPr>
          <w:rFonts w:eastAsia="DengXian"/>
          <w:lang w:eastAsia="zh-CN"/>
        </w:rPr>
      </w:pPr>
      <w:r>
        <w:rPr>
          <w:rFonts w:eastAsia="DengXian" w:hint="eastAsia"/>
          <w:lang w:eastAsia="zh-CN"/>
        </w:rPr>
        <w:t>Editor</w:t>
      </w:r>
      <w:r>
        <w:rPr>
          <w:rFonts w:eastAsia="DengXian"/>
          <w:lang w:eastAsia="zh-CN"/>
        </w:rPr>
        <w:t>’</w:t>
      </w:r>
      <w:r>
        <w:rPr>
          <w:rFonts w:eastAsia="DengXian" w:hint="eastAsia"/>
          <w:lang w:eastAsia="zh-CN"/>
        </w:rPr>
        <w:t>s NOTE</w:t>
      </w:r>
      <w:r>
        <w:rPr>
          <w:rFonts w:eastAsia="DengXian"/>
          <w:lang w:eastAsia="zh-CN"/>
        </w:rPr>
        <w:t>:</w:t>
      </w:r>
      <w:r>
        <w:rPr>
          <w:rFonts w:eastAsia="DengXian"/>
          <w:lang w:eastAsia="zh-CN"/>
        </w:rPr>
        <w:tab/>
        <w:t>FFS the prioritization between PRS and data from SCCH, CSI reporting MAC CE, etc.</w:t>
      </w:r>
    </w:p>
    <w:p w14:paraId="1BE8B59B" w14:textId="77777777" w:rsidR="0098108A" w:rsidRDefault="006B1C62">
      <w:pPr>
        <w:tabs>
          <w:tab w:val="left" w:pos="6564"/>
        </w:tabs>
        <w:spacing w:after="120"/>
        <w:rPr>
          <w:b/>
        </w:rPr>
      </w:pPr>
      <w:proofErr w:type="spellStart"/>
      <w:r>
        <w:rPr>
          <w:b/>
          <w:i/>
          <w:highlight w:val="yellow"/>
          <w:u w:val="single"/>
        </w:rPr>
        <w:lastRenderedPageBreak/>
        <w:t>ProposedWF</w:t>
      </w:r>
      <w:proofErr w:type="spellEnd"/>
      <w:r>
        <w:rPr>
          <w:b/>
        </w:rPr>
        <w:t>: SL-PRS’s priority is on the same level as data from SCCH and lower than SCI reporting MAC CE, Sidelink Inter-UE Coordination Request MAC CE and Sidelink Inter-UE Coordination Information MAC CE, Sidelink DRX Command MAC CE and data from SCCH.</w:t>
      </w:r>
    </w:p>
    <w:p w14:paraId="498BB5FA" w14:textId="77777777" w:rsidR="0098108A" w:rsidRDefault="006B1C62">
      <w:pPr>
        <w:tabs>
          <w:tab w:val="left" w:pos="6564"/>
        </w:tabs>
        <w:spacing w:after="120"/>
        <w:rPr>
          <w:b/>
          <w:i/>
          <w:lang w:val="en-GB"/>
        </w:rPr>
      </w:pPr>
      <w:proofErr w:type="spellStart"/>
      <w:r>
        <w:rPr>
          <w:b/>
          <w:i/>
          <w:lang w:val="en-GB"/>
        </w:rPr>
        <w:t>Quesiton</w:t>
      </w:r>
      <w:proofErr w:type="spellEnd"/>
      <w:r>
        <w:rPr>
          <w:b/>
          <w:i/>
          <w:lang w:val="en-GB"/>
        </w:rPr>
        <w:t>: Do companies agree with the proposed way-forward for the priority of SL-PRS with data from SCCH, CSI reporting MAC CE, etc?</w:t>
      </w:r>
    </w:p>
    <w:tbl>
      <w:tblPr>
        <w:tblStyle w:val="TableGrid"/>
        <w:tblW w:w="0" w:type="auto"/>
        <w:tblLook w:val="04A0" w:firstRow="1" w:lastRow="0" w:firstColumn="1" w:lastColumn="0" w:noHBand="0" w:noVBand="1"/>
      </w:tblPr>
      <w:tblGrid>
        <w:gridCol w:w="2122"/>
        <w:gridCol w:w="2126"/>
        <w:gridCol w:w="5381"/>
      </w:tblGrid>
      <w:tr w:rsidR="0098108A" w14:paraId="70A1A337" w14:textId="77777777">
        <w:tc>
          <w:tcPr>
            <w:tcW w:w="2122" w:type="dxa"/>
          </w:tcPr>
          <w:p w14:paraId="0FD11A48" w14:textId="77777777" w:rsidR="0098108A" w:rsidRDefault="006B1C62">
            <w:pPr>
              <w:tabs>
                <w:tab w:val="left" w:pos="6564"/>
              </w:tabs>
              <w:spacing w:after="120"/>
              <w:rPr>
                <w:lang w:val="en-GB"/>
              </w:rPr>
            </w:pPr>
            <w:r>
              <w:rPr>
                <w:rFonts w:hint="eastAsia"/>
                <w:lang w:val="en-GB"/>
              </w:rPr>
              <w:t>C</w:t>
            </w:r>
            <w:r>
              <w:rPr>
                <w:lang w:val="en-GB"/>
              </w:rPr>
              <w:t xml:space="preserve">ompanies </w:t>
            </w:r>
          </w:p>
        </w:tc>
        <w:tc>
          <w:tcPr>
            <w:tcW w:w="2126" w:type="dxa"/>
          </w:tcPr>
          <w:p w14:paraId="63E9E331" w14:textId="77777777" w:rsidR="0098108A" w:rsidRDefault="006B1C62">
            <w:pPr>
              <w:tabs>
                <w:tab w:val="left" w:pos="6564"/>
              </w:tabs>
              <w:spacing w:after="120"/>
              <w:rPr>
                <w:lang w:val="en-GB"/>
              </w:rPr>
            </w:pPr>
            <w:r>
              <w:rPr>
                <w:rFonts w:hint="eastAsia"/>
                <w:lang w:val="en-GB"/>
              </w:rPr>
              <w:t>Y</w:t>
            </w:r>
            <w:r>
              <w:rPr>
                <w:lang w:val="en-GB"/>
              </w:rPr>
              <w:t>es/No</w:t>
            </w:r>
          </w:p>
        </w:tc>
        <w:tc>
          <w:tcPr>
            <w:tcW w:w="5381" w:type="dxa"/>
          </w:tcPr>
          <w:p w14:paraId="1EBDC0FE" w14:textId="77777777" w:rsidR="0098108A" w:rsidRDefault="006B1C62">
            <w:pPr>
              <w:tabs>
                <w:tab w:val="left" w:pos="6564"/>
              </w:tabs>
              <w:spacing w:after="120"/>
              <w:rPr>
                <w:lang w:val="en-GB"/>
              </w:rPr>
            </w:pPr>
            <w:r>
              <w:rPr>
                <w:rFonts w:hint="eastAsia"/>
                <w:lang w:val="en-GB"/>
              </w:rPr>
              <w:t>C</w:t>
            </w:r>
            <w:r>
              <w:rPr>
                <w:lang w:val="en-GB"/>
              </w:rPr>
              <w:t>omment</w:t>
            </w:r>
          </w:p>
        </w:tc>
      </w:tr>
      <w:tr w:rsidR="0098108A" w14:paraId="24A1495C" w14:textId="77777777">
        <w:tc>
          <w:tcPr>
            <w:tcW w:w="2122" w:type="dxa"/>
          </w:tcPr>
          <w:p w14:paraId="03FF781C" w14:textId="77777777" w:rsidR="0098108A" w:rsidRDefault="006B1C62">
            <w:pPr>
              <w:tabs>
                <w:tab w:val="left" w:pos="6564"/>
              </w:tabs>
              <w:spacing w:after="120"/>
              <w:rPr>
                <w:b/>
              </w:rPr>
            </w:pPr>
            <w:r>
              <w:rPr>
                <w:rFonts w:hint="eastAsia"/>
                <w:b/>
              </w:rPr>
              <w:t>ZTE</w:t>
            </w:r>
          </w:p>
        </w:tc>
        <w:tc>
          <w:tcPr>
            <w:tcW w:w="2126" w:type="dxa"/>
          </w:tcPr>
          <w:p w14:paraId="7AAF78D9" w14:textId="77777777" w:rsidR="0098108A" w:rsidRDefault="006B1C62">
            <w:pPr>
              <w:tabs>
                <w:tab w:val="left" w:pos="6564"/>
              </w:tabs>
              <w:spacing w:after="120"/>
              <w:rPr>
                <w:b/>
              </w:rPr>
            </w:pPr>
            <w:r>
              <w:rPr>
                <w:rFonts w:hint="eastAsia"/>
                <w:b/>
              </w:rPr>
              <w:t>No</w:t>
            </w:r>
          </w:p>
        </w:tc>
        <w:tc>
          <w:tcPr>
            <w:tcW w:w="5381" w:type="dxa"/>
          </w:tcPr>
          <w:p w14:paraId="38BC2341" w14:textId="77777777" w:rsidR="0098108A" w:rsidRDefault="006B1C62">
            <w:pPr>
              <w:tabs>
                <w:tab w:val="left" w:pos="6564"/>
              </w:tabs>
              <w:spacing w:after="120"/>
              <w:rPr>
                <w:b/>
              </w:rPr>
            </w:pPr>
            <w:r>
              <w:rPr>
                <w:rFonts w:hint="eastAsia"/>
                <w:b/>
              </w:rPr>
              <w:t xml:space="preserve">should be </w:t>
            </w:r>
            <w:r>
              <w:rPr>
                <w:b/>
              </w:rPr>
              <w:t>‘SL-PRS’s priority is on the same level as data from S</w:t>
            </w:r>
            <w:del w:id="21" w:author="ZTE-Yu Pan" w:date="2023-10-25T16:06:00Z">
              <w:r>
                <w:rPr>
                  <w:b/>
                </w:rPr>
                <w:delText>C</w:delText>
              </w:r>
            </w:del>
            <w:ins w:id="22" w:author="ZTE-Yu Pan" w:date="2023-10-25T16:06:00Z">
              <w:r>
                <w:rPr>
                  <w:rFonts w:hint="eastAsia"/>
                  <w:b/>
                </w:rPr>
                <w:t>T</w:t>
              </w:r>
            </w:ins>
            <w:r>
              <w:rPr>
                <w:b/>
              </w:rPr>
              <w:t>CH and lower than SCI reporting MAC CE, Sidelink Inter-UE Coordination Request MAC CE and Sidelink Inter-UE Coordination Information MAC CE, Sidelink DRX Command MAC CE and data from SCCH.’</w:t>
            </w:r>
          </w:p>
        </w:tc>
      </w:tr>
      <w:tr w:rsidR="0098108A" w14:paraId="5B1032FD" w14:textId="77777777">
        <w:tc>
          <w:tcPr>
            <w:tcW w:w="2122" w:type="dxa"/>
          </w:tcPr>
          <w:p w14:paraId="5A88129B" w14:textId="77777777" w:rsidR="0098108A" w:rsidRDefault="006B1C62">
            <w:pPr>
              <w:tabs>
                <w:tab w:val="left" w:pos="6564"/>
              </w:tabs>
              <w:spacing w:after="120"/>
              <w:rPr>
                <w:b/>
              </w:rPr>
            </w:pPr>
            <w:r>
              <w:rPr>
                <w:rFonts w:hint="eastAsia"/>
                <w:b/>
              </w:rPr>
              <w:t>Xiaomi</w:t>
            </w:r>
          </w:p>
        </w:tc>
        <w:tc>
          <w:tcPr>
            <w:tcW w:w="2126" w:type="dxa"/>
          </w:tcPr>
          <w:p w14:paraId="313EA963" w14:textId="77777777" w:rsidR="0098108A" w:rsidRDefault="006B1C62">
            <w:pPr>
              <w:tabs>
                <w:tab w:val="left" w:pos="6564"/>
              </w:tabs>
              <w:spacing w:after="120"/>
              <w:rPr>
                <w:b/>
              </w:rPr>
            </w:pPr>
            <w:r>
              <w:rPr>
                <w:rFonts w:hint="eastAsia"/>
                <w:b/>
              </w:rPr>
              <w:t>Yes</w:t>
            </w:r>
          </w:p>
        </w:tc>
        <w:tc>
          <w:tcPr>
            <w:tcW w:w="5381" w:type="dxa"/>
          </w:tcPr>
          <w:p w14:paraId="4BF51614" w14:textId="77777777" w:rsidR="0098108A" w:rsidRDefault="006B1C62">
            <w:pPr>
              <w:pStyle w:val="B1"/>
              <w:spacing w:after="120"/>
              <w:ind w:left="440" w:hanging="440"/>
              <w:rPr>
                <w:lang w:eastAsia="ko-KR"/>
              </w:rPr>
            </w:pPr>
            <w:r>
              <w:rPr>
                <w:lang w:eastAsia="ko-KR"/>
              </w:rPr>
              <w:t>-</w:t>
            </w:r>
            <w:r>
              <w:rPr>
                <w:lang w:eastAsia="ko-KR"/>
              </w:rPr>
              <w:tab/>
              <w:t>data from SCCH;</w:t>
            </w:r>
          </w:p>
          <w:p w14:paraId="145CD250" w14:textId="77777777" w:rsidR="0098108A" w:rsidRDefault="006B1C62">
            <w:pPr>
              <w:pStyle w:val="B1"/>
              <w:spacing w:after="120"/>
              <w:ind w:left="440" w:hanging="440"/>
              <w:rPr>
                <w:lang w:eastAsia="ko-KR"/>
              </w:rPr>
            </w:pPr>
            <w:r>
              <w:rPr>
                <w:lang w:eastAsia="ko-KR"/>
              </w:rPr>
              <w:t>-</w:t>
            </w:r>
            <w:r>
              <w:rPr>
                <w:lang w:eastAsia="ko-KR"/>
              </w:rPr>
              <w:tab/>
              <w:t>Sidelink CSI Reporting MAC CE;</w:t>
            </w:r>
          </w:p>
          <w:p w14:paraId="47FD00C2" w14:textId="77777777" w:rsidR="0098108A" w:rsidRDefault="006B1C62">
            <w:pPr>
              <w:pStyle w:val="B1"/>
              <w:spacing w:after="120"/>
              <w:ind w:left="440" w:hanging="440"/>
              <w:rPr>
                <w:lang w:eastAsia="ko-KR"/>
              </w:rPr>
            </w:pPr>
            <w:r>
              <w:rPr>
                <w:lang w:eastAsia="ko-KR"/>
              </w:rPr>
              <w:t>-</w:t>
            </w:r>
            <w:r>
              <w:rPr>
                <w:lang w:eastAsia="ko-KR"/>
              </w:rPr>
              <w:tab/>
              <w:t>Sidelink Inter-UE Coordination Request MAC CE and Sidelink Inter-UE Coordination Information MAC CE;</w:t>
            </w:r>
          </w:p>
          <w:p w14:paraId="5012E712" w14:textId="77777777" w:rsidR="0098108A" w:rsidRDefault="006B1C62">
            <w:pPr>
              <w:pStyle w:val="B1"/>
              <w:spacing w:after="120"/>
              <w:ind w:left="440" w:hanging="440"/>
              <w:rPr>
                <w:lang w:eastAsia="ko-KR"/>
              </w:rPr>
            </w:pPr>
            <w:r>
              <w:rPr>
                <w:lang w:eastAsia="ko-KR"/>
              </w:rPr>
              <w:t>-</w:t>
            </w:r>
            <w:r>
              <w:rPr>
                <w:lang w:eastAsia="ko-KR"/>
              </w:rPr>
              <w:tab/>
              <w:t>Sidelink DRX Command MAC CE;</w:t>
            </w:r>
          </w:p>
          <w:p w14:paraId="00377A28" w14:textId="77777777" w:rsidR="0098108A" w:rsidRDefault="006B1C62">
            <w:pPr>
              <w:pStyle w:val="B1"/>
              <w:spacing w:after="120"/>
              <w:ind w:left="440" w:hanging="440"/>
            </w:pPr>
            <w:r>
              <w:rPr>
                <w:rFonts w:hint="eastAsia"/>
              </w:rPr>
              <w:t>-</w:t>
            </w:r>
            <w:r>
              <w:rPr>
                <w:rFonts w:hint="eastAsia"/>
              </w:rPr>
              <w:tab/>
            </w:r>
            <w:r>
              <w:rPr>
                <w:lang w:eastAsia="ko-KR"/>
              </w:rPr>
              <w:t>data from any STCH</w:t>
            </w:r>
            <w:r>
              <w:rPr>
                <w:rFonts w:hint="eastAsia"/>
              </w:rPr>
              <w:t xml:space="preserve"> </w:t>
            </w:r>
            <w:r>
              <w:rPr>
                <w:rFonts w:hint="eastAsia"/>
                <w:highlight w:val="yellow"/>
              </w:rPr>
              <w:t>and SL-PRS</w:t>
            </w:r>
          </w:p>
          <w:p w14:paraId="6B55F11F" w14:textId="77777777" w:rsidR="0098108A" w:rsidRDefault="0098108A">
            <w:pPr>
              <w:tabs>
                <w:tab w:val="left" w:pos="6564"/>
              </w:tabs>
              <w:spacing w:after="120"/>
              <w:rPr>
                <w:b/>
              </w:rPr>
            </w:pPr>
          </w:p>
        </w:tc>
      </w:tr>
      <w:tr w:rsidR="005B5DE2" w14:paraId="56DD6D5D" w14:textId="77777777">
        <w:tc>
          <w:tcPr>
            <w:tcW w:w="2122" w:type="dxa"/>
          </w:tcPr>
          <w:p w14:paraId="1780FE63" w14:textId="77777777" w:rsidR="005B5DE2" w:rsidRDefault="005B5DE2" w:rsidP="005B5DE2">
            <w:pPr>
              <w:tabs>
                <w:tab w:val="left" w:pos="6564"/>
              </w:tabs>
              <w:spacing w:after="120"/>
              <w:rPr>
                <w:b/>
              </w:rPr>
            </w:pPr>
            <w:r>
              <w:rPr>
                <w:b/>
              </w:rPr>
              <w:t>Samsung</w:t>
            </w:r>
          </w:p>
        </w:tc>
        <w:tc>
          <w:tcPr>
            <w:tcW w:w="2126" w:type="dxa"/>
          </w:tcPr>
          <w:p w14:paraId="4AABD3B6" w14:textId="77777777" w:rsidR="005B5DE2" w:rsidRDefault="005B5DE2" w:rsidP="005B5DE2">
            <w:pPr>
              <w:tabs>
                <w:tab w:val="left" w:pos="6564"/>
              </w:tabs>
              <w:spacing w:after="120"/>
              <w:rPr>
                <w:b/>
              </w:rPr>
            </w:pPr>
            <w:r>
              <w:rPr>
                <w:b/>
              </w:rPr>
              <w:t>Yes</w:t>
            </w:r>
          </w:p>
        </w:tc>
        <w:tc>
          <w:tcPr>
            <w:tcW w:w="5381" w:type="dxa"/>
          </w:tcPr>
          <w:p w14:paraId="3CE5CC5A" w14:textId="77777777" w:rsidR="005B5DE2" w:rsidRDefault="005B5DE2" w:rsidP="005B5DE2">
            <w:pPr>
              <w:tabs>
                <w:tab w:val="left" w:pos="6564"/>
              </w:tabs>
              <w:spacing w:after="120"/>
              <w:rPr>
                <w:b/>
              </w:rPr>
            </w:pPr>
            <w:r>
              <w:rPr>
                <w:b/>
              </w:rPr>
              <w:t>Same view as ZTE</w:t>
            </w:r>
          </w:p>
        </w:tc>
      </w:tr>
      <w:tr w:rsidR="00D10601" w14:paraId="7A723841" w14:textId="77777777">
        <w:tc>
          <w:tcPr>
            <w:tcW w:w="2122" w:type="dxa"/>
          </w:tcPr>
          <w:p w14:paraId="4B9640C1" w14:textId="119CA370" w:rsidR="00D10601" w:rsidRPr="00D10601" w:rsidRDefault="00D10601" w:rsidP="005B5DE2">
            <w:pPr>
              <w:tabs>
                <w:tab w:val="left" w:pos="6564"/>
              </w:tabs>
              <w:spacing w:after="120"/>
              <w:rPr>
                <w:rFonts w:eastAsia="Malgun Gothic"/>
                <w:b/>
                <w:lang w:eastAsia="ko-KR"/>
              </w:rPr>
            </w:pPr>
            <w:r>
              <w:rPr>
                <w:rFonts w:eastAsia="Malgun Gothic" w:hint="eastAsia"/>
                <w:b/>
                <w:lang w:eastAsia="ko-KR"/>
              </w:rPr>
              <w:t>L</w:t>
            </w:r>
            <w:r>
              <w:rPr>
                <w:rFonts w:eastAsia="Malgun Gothic"/>
                <w:b/>
                <w:lang w:eastAsia="ko-KR"/>
              </w:rPr>
              <w:t>G</w:t>
            </w:r>
          </w:p>
        </w:tc>
        <w:tc>
          <w:tcPr>
            <w:tcW w:w="2126" w:type="dxa"/>
          </w:tcPr>
          <w:p w14:paraId="5E3EF910" w14:textId="6AA3C281" w:rsidR="00D10601" w:rsidRPr="00D10601" w:rsidRDefault="00D10601" w:rsidP="005B5DE2">
            <w:pPr>
              <w:tabs>
                <w:tab w:val="left" w:pos="6564"/>
              </w:tabs>
              <w:spacing w:after="120"/>
              <w:rPr>
                <w:rFonts w:eastAsia="Malgun Gothic"/>
                <w:b/>
                <w:lang w:eastAsia="ko-KR"/>
              </w:rPr>
            </w:pPr>
            <w:r>
              <w:rPr>
                <w:rFonts w:eastAsia="Malgun Gothic" w:hint="eastAsia"/>
                <w:b/>
                <w:lang w:eastAsia="ko-KR"/>
              </w:rPr>
              <w:t>N</w:t>
            </w:r>
            <w:r>
              <w:rPr>
                <w:rFonts w:eastAsia="Malgun Gothic"/>
                <w:b/>
                <w:lang w:eastAsia="ko-KR"/>
              </w:rPr>
              <w:t>o</w:t>
            </w:r>
          </w:p>
        </w:tc>
        <w:tc>
          <w:tcPr>
            <w:tcW w:w="5381" w:type="dxa"/>
          </w:tcPr>
          <w:p w14:paraId="7BC45767" w14:textId="37D0D641" w:rsidR="00D10601" w:rsidRDefault="00B76532" w:rsidP="005B5DE2">
            <w:pPr>
              <w:tabs>
                <w:tab w:val="left" w:pos="6564"/>
              </w:tabs>
              <w:spacing w:after="120"/>
              <w:rPr>
                <w:b/>
              </w:rPr>
            </w:pPr>
            <w:r w:rsidRPr="00B76532">
              <w:rPr>
                <w:b/>
              </w:rPr>
              <w:t xml:space="preserve">SL-PRS </w:t>
            </w:r>
            <w:r>
              <w:rPr>
                <w:b/>
              </w:rPr>
              <w:t>is expected to transmit</w:t>
            </w:r>
            <w:r w:rsidR="00005547">
              <w:rPr>
                <w:b/>
              </w:rPr>
              <w:t>/measure</w:t>
            </w:r>
            <w:r>
              <w:rPr>
                <w:b/>
              </w:rPr>
              <w:t xml:space="preserve"> </w:t>
            </w:r>
            <w:r w:rsidR="008A66A7">
              <w:rPr>
                <w:b/>
              </w:rPr>
              <w:t>when it is required</w:t>
            </w:r>
            <w:r w:rsidRPr="00B76532">
              <w:rPr>
                <w:b/>
              </w:rPr>
              <w:t xml:space="preserve"> </w:t>
            </w:r>
            <w:r w:rsidR="008A66A7">
              <w:rPr>
                <w:b/>
              </w:rPr>
              <w:t>(</w:t>
            </w:r>
            <w:proofErr w:type="gramStart"/>
            <w:r w:rsidR="008A66A7">
              <w:rPr>
                <w:b/>
              </w:rPr>
              <w:t>e.g.</w:t>
            </w:r>
            <w:proofErr w:type="gramEnd"/>
            <w:r w:rsidR="008A66A7">
              <w:rPr>
                <w:b/>
              </w:rPr>
              <w:t xml:space="preserve"> </w:t>
            </w:r>
            <w:r w:rsidR="00005547">
              <w:rPr>
                <w:b/>
              </w:rPr>
              <w:t>upon receiving</w:t>
            </w:r>
            <w:r w:rsidRPr="00B76532">
              <w:rPr>
                <w:b/>
              </w:rPr>
              <w:t xml:space="preserve"> SLPP </w:t>
            </w:r>
            <w:r w:rsidR="00005547">
              <w:rPr>
                <w:b/>
              </w:rPr>
              <w:t>R</w:t>
            </w:r>
            <w:r w:rsidRPr="00B76532">
              <w:rPr>
                <w:b/>
              </w:rPr>
              <w:t>equest</w:t>
            </w:r>
            <w:r w:rsidR="00005547">
              <w:rPr>
                <w:b/>
              </w:rPr>
              <w:t xml:space="preserve"> </w:t>
            </w:r>
            <w:r w:rsidRPr="00B76532">
              <w:rPr>
                <w:b/>
              </w:rPr>
              <w:t>Information</w:t>
            </w:r>
            <w:r w:rsidR="00005547">
              <w:rPr>
                <w:b/>
              </w:rPr>
              <w:t xml:space="preserve"> </w:t>
            </w:r>
            <w:r w:rsidRPr="00B76532">
              <w:rPr>
                <w:b/>
              </w:rPr>
              <w:t>Location message</w:t>
            </w:r>
            <w:r w:rsidR="008A66A7">
              <w:rPr>
                <w:b/>
              </w:rPr>
              <w:t>)</w:t>
            </w:r>
            <w:r>
              <w:rPr>
                <w:b/>
              </w:rPr>
              <w:t>.</w:t>
            </w:r>
            <w:r w:rsidR="00005547">
              <w:rPr>
                <w:b/>
              </w:rPr>
              <w:t xml:space="preserve"> </w:t>
            </w:r>
            <w:r w:rsidR="008A66A7">
              <w:rPr>
                <w:b/>
              </w:rPr>
              <w:t>For SL-</w:t>
            </w:r>
            <w:proofErr w:type="spellStart"/>
            <w:r w:rsidR="008A66A7">
              <w:rPr>
                <w:b/>
              </w:rPr>
              <w:t>TDoA</w:t>
            </w:r>
            <w:proofErr w:type="spellEnd"/>
            <w:r w:rsidR="008A66A7">
              <w:rPr>
                <w:b/>
              </w:rPr>
              <w:t>, it shows better positioning performance when all anchor UEs transmit SL-PRS at the same time. For SL-RTT, it shows better positioning performance when a paired UE transmits SL-PRS right after receiving SL-PRS from a paired another UE. If SL-PRS is the same priority with STCH, SL-PRS can be delayed due to LCP procedure.</w:t>
            </w:r>
            <w:r w:rsidR="00555E87">
              <w:rPr>
                <w:b/>
              </w:rPr>
              <w:t xml:space="preserve"> </w:t>
            </w:r>
            <w:proofErr w:type="gramStart"/>
            <w:r w:rsidR="008A66A7">
              <w:rPr>
                <w:b/>
              </w:rPr>
              <w:t>So</w:t>
            </w:r>
            <w:proofErr w:type="gramEnd"/>
            <w:r w:rsidR="008A66A7">
              <w:rPr>
                <w:b/>
              </w:rPr>
              <w:t xml:space="preserve"> we support that SL-PRS </w:t>
            </w:r>
            <w:r w:rsidR="008A66A7" w:rsidRPr="008A66A7">
              <w:rPr>
                <w:b/>
              </w:rPr>
              <w:t xml:space="preserve">is prioritized </w:t>
            </w:r>
            <w:r w:rsidR="008A66A7">
              <w:rPr>
                <w:b/>
              </w:rPr>
              <w:t xml:space="preserve">between </w:t>
            </w:r>
            <w:r w:rsidR="008A66A7" w:rsidRPr="008A66A7">
              <w:rPr>
                <w:b/>
              </w:rPr>
              <w:t>MAC CE and traffic (STCH)</w:t>
            </w:r>
            <w:r w:rsidR="00205C1B">
              <w:rPr>
                <w:b/>
              </w:rPr>
              <w:t>, as below:</w:t>
            </w:r>
          </w:p>
          <w:p w14:paraId="3659FDBC" w14:textId="77777777" w:rsidR="008A66A7" w:rsidRDefault="008A66A7" w:rsidP="008A66A7">
            <w:pPr>
              <w:pStyle w:val="B1"/>
              <w:spacing w:after="120"/>
              <w:ind w:left="440" w:hanging="440"/>
              <w:rPr>
                <w:lang w:eastAsia="ko-KR"/>
              </w:rPr>
            </w:pPr>
            <w:r>
              <w:rPr>
                <w:lang w:eastAsia="ko-KR"/>
              </w:rPr>
              <w:t>-</w:t>
            </w:r>
            <w:r>
              <w:rPr>
                <w:lang w:eastAsia="ko-KR"/>
              </w:rPr>
              <w:tab/>
              <w:t xml:space="preserve">data from </w:t>
            </w:r>
            <w:proofErr w:type="gramStart"/>
            <w:r>
              <w:rPr>
                <w:lang w:eastAsia="ko-KR"/>
              </w:rPr>
              <w:t>SCCH;</w:t>
            </w:r>
            <w:proofErr w:type="gramEnd"/>
          </w:p>
          <w:p w14:paraId="3567DDC1" w14:textId="77777777" w:rsidR="008A66A7" w:rsidRDefault="008A66A7" w:rsidP="008A66A7">
            <w:pPr>
              <w:pStyle w:val="B1"/>
              <w:spacing w:after="120"/>
              <w:ind w:left="440" w:hanging="440"/>
              <w:rPr>
                <w:lang w:eastAsia="ko-KR"/>
              </w:rPr>
            </w:pPr>
            <w:r>
              <w:rPr>
                <w:lang w:eastAsia="ko-KR"/>
              </w:rPr>
              <w:t>-</w:t>
            </w:r>
            <w:r>
              <w:rPr>
                <w:lang w:eastAsia="ko-KR"/>
              </w:rPr>
              <w:tab/>
              <w:t xml:space="preserve">Sidelink CSI Reporting MAC </w:t>
            </w:r>
            <w:proofErr w:type="gramStart"/>
            <w:r>
              <w:rPr>
                <w:lang w:eastAsia="ko-KR"/>
              </w:rPr>
              <w:t>CE;</w:t>
            </w:r>
            <w:proofErr w:type="gramEnd"/>
          </w:p>
          <w:p w14:paraId="6CB30163" w14:textId="77777777" w:rsidR="008A66A7" w:rsidRDefault="008A66A7" w:rsidP="008A66A7">
            <w:pPr>
              <w:pStyle w:val="B1"/>
              <w:spacing w:after="120"/>
              <w:ind w:left="440" w:hanging="440"/>
              <w:rPr>
                <w:lang w:eastAsia="ko-KR"/>
              </w:rPr>
            </w:pPr>
            <w:r>
              <w:rPr>
                <w:lang w:eastAsia="ko-KR"/>
              </w:rPr>
              <w:t>-</w:t>
            </w:r>
            <w:r>
              <w:rPr>
                <w:lang w:eastAsia="ko-KR"/>
              </w:rPr>
              <w:tab/>
              <w:t xml:space="preserve">Sidelink Inter-UE Coordination Request MAC CE and Sidelink Inter-UE Coordination Information MAC </w:t>
            </w:r>
            <w:proofErr w:type="gramStart"/>
            <w:r>
              <w:rPr>
                <w:lang w:eastAsia="ko-KR"/>
              </w:rPr>
              <w:t>CE;</w:t>
            </w:r>
            <w:proofErr w:type="gramEnd"/>
          </w:p>
          <w:p w14:paraId="2A492FB9" w14:textId="77777777" w:rsidR="008A66A7" w:rsidRDefault="008A66A7" w:rsidP="008A66A7">
            <w:pPr>
              <w:pStyle w:val="B1"/>
              <w:spacing w:after="120"/>
              <w:ind w:left="440" w:hanging="440"/>
              <w:rPr>
                <w:rFonts w:eastAsia="Malgun Gothic"/>
                <w:lang w:eastAsia="ko-KR"/>
              </w:rPr>
            </w:pPr>
            <w:r>
              <w:rPr>
                <w:lang w:eastAsia="ko-KR"/>
              </w:rPr>
              <w:t>-</w:t>
            </w:r>
            <w:r>
              <w:rPr>
                <w:lang w:eastAsia="ko-KR"/>
              </w:rPr>
              <w:tab/>
              <w:t xml:space="preserve">Sidelink DRX Command MAC </w:t>
            </w:r>
            <w:proofErr w:type="gramStart"/>
            <w:r>
              <w:rPr>
                <w:lang w:eastAsia="ko-KR"/>
              </w:rPr>
              <w:t>CE;</w:t>
            </w:r>
            <w:proofErr w:type="gramEnd"/>
          </w:p>
          <w:p w14:paraId="54B89051" w14:textId="77777777" w:rsidR="008A66A7" w:rsidRDefault="008A66A7" w:rsidP="008A66A7">
            <w:pPr>
              <w:pStyle w:val="B1"/>
              <w:spacing w:after="120"/>
              <w:ind w:left="440" w:hanging="440"/>
              <w:rPr>
                <w:lang w:eastAsia="ko-KR"/>
              </w:rPr>
            </w:pPr>
            <w:r>
              <w:rPr>
                <w:rFonts w:eastAsia="Malgun Gothic"/>
                <w:lang w:eastAsia="ko-KR"/>
              </w:rPr>
              <w:t>-</w:t>
            </w:r>
            <w:r>
              <w:rPr>
                <w:rFonts w:eastAsia="Malgun Gothic"/>
                <w:lang w:eastAsia="ko-KR"/>
              </w:rPr>
              <w:tab/>
            </w:r>
            <w:r w:rsidRPr="00D10601">
              <w:rPr>
                <w:rFonts w:hint="eastAsia"/>
                <w:highlight w:val="yellow"/>
              </w:rPr>
              <w:t>SL-</w:t>
            </w:r>
            <w:proofErr w:type="gramStart"/>
            <w:r w:rsidRPr="00D10601">
              <w:rPr>
                <w:rFonts w:hint="eastAsia"/>
                <w:highlight w:val="yellow"/>
              </w:rPr>
              <w:t>PRS</w:t>
            </w:r>
            <w:r w:rsidRPr="00D10601">
              <w:t>;</w:t>
            </w:r>
            <w:proofErr w:type="gramEnd"/>
          </w:p>
          <w:p w14:paraId="30E5C98F" w14:textId="6095D400" w:rsidR="008A66A7" w:rsidRPr="008A66A7" w:rsidRDefault="008A66A7" w:rsidP="008A66A7">
            <w:pPr>
              <w:pStyle w:val="B1"/>
              <w:spacing w:after="120"/>
              <w:ind w:left="440" w:hanging="440"/>
            </w:pPr>
            <w:r>
              <w:rPr>
                <w:rFonts w:hint="eastAsia"/>
              </w:rPr>
              <w:t>-</w:t>
            </w:r>
            <w:r>
              <w:rPr>
                <w:rFonts w:hint="eastAsia"/>
              </w:rPr>
              <w:tab/>
            </w:r>
            <w:r>
              <w:rPr>
                <w:lang w:eastAsia="ko-KR"/>
              </w:rPr>
              <w:t>data from any STCH</w:t>
            </w:r>
            <w:r>
              <w:t>.</w:t>
            </w:r>
          </w:p>
        </w:tc>
      </w:tr>
    </w:tbl>
    <w:p w14:paraId="6A9089DE" w14:textId="77777777" w:rsidR="00D10601" w:rsidRPr="00D10601" w:rsidRDefault="00D10601">
      <w:pPr>
        <w:tabs>
          <w:tab w:val="left" w:pos="6564"/>
        </w:tabs>
        <w:spacing w:after="120"/>
        <w:rPr>
          <w:b/>
          <w:i/>
          <w:highlight w:val="green"/>
          <w:u w:val="single"/>
        </w:rPr>
      </w:pPr>
    </w:p>
    <w:p w14:paraId="6F7F14FB" w14:textId="77777777" w:rsidR="0098108A" w:rsidRDefault="006B1C62">
      <w:pPr>
        <w:pStyle w:val="Heading4"/>
        <w:rPr>
          <w:rFonts w:eastAsia="DengXian"/>
          <w:lang w:eastAsia="zh-CN"/>
        </w:rPr>
      </w:pPr>
      <w:r>
        <w:rPr>
          <w:rFonts w:eastAsia="DengXian" w:hint="eastAsia"/>
          <w:lang w:eastAsia="zh-CN"/>
        </w:rPr>
        <w:lastRenderedPageBreak/>
        <w:t>5</w:t>
      </w:r>
      <w:r>
        <w:rPr>
          <w:rFonts w:eastAsia="DengXian"/>
          <w:lang w:eastAsia="zh-CN"/>
        </w:rPr>
        <w:t>.22.</w:t>
      </w:r>
      <w:proofErr w:type="gramStart"/>
      <w:r>
        <w:rPr>
          <w:rFonts w:eastAsia="DengXian"/>
          <w:lang w:eastAsia="zh-CN"/>
        </w:rPr>
        <w:t>1.xx</w:t>
      </w:r>
      <w:proofErr w:type="gramEnd"/>
      <w:r>
        <w:rPr>
          <w:rFonts w:eastAsia="DengXian"/>
          <w:lang w:eastAsia="zh-CN"/>
        </w:rPr>
        <w:tab/>
        <w:t>SL-PRS transmission on SL-PRS dedicated resource pool</w:t>
      </w:r>
    </w:p>
    <w:p w14:paraId="7954E248" w14:textId="77777777" w:rsidR="0098108A" w:rsidRDefault="006B1C62">
      <w:pPr>
        <w:pStyle w:val="EditorsNote"/>
        <w:spacing w:after="120"/>
        <w:rPr>
          <w:rFonts w:eastAsia="DengXian"/>
          <w:lang w:eastAsia="zh-CN"/>
        </w:rPr>
      </w:pPr>
      <w:bookmarkStart w:id="23" w:name="_Hlk148879279"/>
      <w:r>
        <w:rPr>
          <w:rFonts w:eastAsia="DengXian" w:hint="eastAsia"/>
          <w:lang w:eastAsia="zh-CN"/>
        </w:rPr>
        <w:t>E</w:t>
      </w:r>
      <w:r>
        <w:rPr>
          <w:rFonts w:eastAsia="DengXian"/>
          <w:lang w:eastAsia="zh-CN"/>
        </w:rPr>
        <w:t>ditor's NOTE:</w:t>
      </w:r>
      <w:r>
        <w:rPr>
          <w:rFonts w:eastAsia="DengXian"/>
          <w:lang w:eastAsia="zh-CN"/>
        </w:rPr>
        <w:tab/>
        <w:t>FFS when source ID length configured as 12bit, whether it is the MSB or LSB of the source layer-2 ID of the UE.</w:t>
      </w:r>
    </w:p>
    <w:bookmarkEnd w:id="23"/>
    <w:p w14:paraId="4879E329" w14:textId="77777777" w:rsidR="0098108A" w:rsidRDefault="006B1C62">
      <w:pPr>
        <w:tabs>
          <w:tab w:val="left" w:pos="6564"/>
        </w:tabs>
        <w:spacing w:after="120"/>
        <w:rPr>
          <w:b/>
        </w:rPr>
      </w:pPr>
      <w:proofErr w:type="spellStart"/>
      <w:r>
        <w:rPr>
          <w:b/>
          <w:i/>
          <w:highlight w:val="yellow"/>
          <w:u w:val="single"/>
        </w:rPr>
        <w:t>ProposedWF</w:t>
      </w:r>
      <w:proofErr w:type="spellEnd"/>
      <w:r>
        <w:rPr>
          <w:b/>
        </w:rPr>
        <w:t xml:space="preserve">: The source ID in SCI for SL-PRS dedicated resource pool when configured as 12 bit is the 12 LSB of the destination ID of the peer UE. </w:t>
      </w:r>
    </w:p>
    <w:p w14:paraId="070C713E" w14:textId="77777777" w:rsidR="0098108A" w:rsidRDefault="006B1C62">
      <w:pPr>
        <w:tabs>
          <w:tab w:val="left" w:pos="6564"/>
        </w:tabs>
        <w:spacing w:after="120"/>
        <w:rPr>
          <w:b/>
          <w:i/>
          <w:lang w:val="en-GB"/>
        </w:rPr>
      </w:pPr>
      <w:proofErr w:type="spellStart"/>
      <w:r>
        <w:rPr>
          <w:b/>
          <w:i/>
          <w:lang w:val="en-GB"/>
        </w:rPr>
        <w:t>Quesiton</w:t>
      </w:r>
      <w:proofErr w:type="spellEnd"/>
      <w:r>
        <w:rPr>
          <w:b/>
          <w:i/>
          <w:lang w:val="en-GB"/>
        </w:rPr>
        <w:t>: Do companies agree with the proposed way-forward for the source ID when it is configured to be 12 bits?</w:t>
      </w:r>
    </w:p>
    <w:tbl>
      <w:tblPr>
        <w:tblStyle w:val="TableGrid"/>
        <w:tblW w:w="0" w:type="auto"/>
        <w:tblLook w:val="04A0" w:firstRow="1" w:lastRow="0" w:firstColumn="1" w:lastColumn="0" w:noHBand="0" w:noVBand="1"/>
      </w:tblPr>
      <w:tblGrid>
        <w:gridCol w:w="2122"/>
        <w:gridCol w:w="2126"/>
        <w:gridCol w:w="5381"/>
      </w:tblGrid>
      <w:tr w:rsidR="0098108A" w14:paraId="0CAC970C" w14:textId="77777777">
        <w:tc>
          <w:tcPr>
            <w:tcW w:w="2122" w:type="dxa"/>
          </w:tcPr>
          <w:p w14:paraId="036106BB" w14:textId="77777777" w:rsidR="0098108A" w:rsidRDefault="006B1C62">
            <w:pPr>
              <w:tabs>
                <w:tab w:val="left" w:pos="6564"/>
              </w:tabs>
              <w:spacing w:after="120"/>
              <w:rPr>
                <w:lang w:val="en-GB"/>
              </w:rPr>
            </w:pPr>
            <w:r>
              <w:rPr>
                <w:rFonts w:hint="eastAsia"/>
                <w:lang w:val="en-GB"/>
              </w:rPr>
              <w:t>C</w:t>
            </w:r>
            <w:r>
              <w:rPr>
                <w:lang w:val="en-GB"/>
              </w:rPr>
              <w:t xml:space="preserve">ompanies </w:t>
            </w:r>
          </w:p>
        </w:tc>
        <w:tc>
          <w:tcPr>
            <w:tcW w:w="2126" w:type="dxa"/>
          </w:tcPr>
          <w:p w14:paraId="3C4BF80B" w14:textId="77777777" w:rsidR="0098108A" w:rsidRDefault="006B1C62">
            <w:pPr>
              <w:tabs>
                <w:tab w:val="left" w:pos="6564"/>
              </w:tabs>
              <w:spacing w:after="120"/>
              <w:rPr>
                <w:lang w:val="en-GB"/>
              </w:rPr>
            </w:pPr>
            <w:r>
              <w:rPr>
                <w:rFonts w:hint="eastAsia"/>
                <w:lang w:val="en-GB"/>
              </w:rPr>
              <w:t>Y</w:t>
            </w:r>
            <w:r>
              <w:rPr>
                <w:lang w:val="en-GB"/>
              </w:rPr>
              <w:t>es/No</w:t>
            </w:r>
          </w:p>
        </w:tc>
        <w:tc>
          <w:tcPr>
            <w:tcW w:w="5381" w:type="dxa"/>
          </w:tcPr>
          <w:p w14:paraId="49779C1B" w14:textId="77777777" w:rsidR="0098108A" w:rsidRDefault="006B1C62">
            <w:pPr>
              <w:tabs>
                <w:tab w:val="left" w:pos="6564"/>
              </w:tabs>
              <w:spacing w:after="120"/>
              <w:rPr>
                <w:lang w:val="en-GB"/>
              </w:rPr>
            </w:pPr>
            <w:r>
              <w:rPr>
                <w:rFonts w:hint="eastAsia"/>
                <w:lang w:val="en-GB"/>
              </w:rPr>
              <w:t>C</w:t>
            </w:r>
            <w:r>
              <w:rPr>
                <w:lang w:val="en-GB"/>
              </w:rPr>
              <w:t>omment</w:t>
            </w:r>
          </w:p>
        </w:tc>
      </w:tr>
      <w:tr w:rsidR="0098108A" w14:paraId="5CCD93CA" w14:textId="77777777">
        <w:tc>
          <w:tcPr>
            <w:tcW w:w="2122" w:type="dxa"/>
          </w:tcPr>
          <w:p w14:paraId="542B55AA" w14:textId="77777777" w:rsidR="0098108A" w:rsidRDefault="006B1C62">
            <w:pPr>
              <w:tabs>
                <w:tab w:val="left" w:pos="6564"/>
              </w:tabs>
              <w:spacing w:after="120"/>
              <w:rPr>
                <w:b/>
              </w:rPr>
            </w:pPr>
            <w:r>
              <w:rPr>
                <w:rFonts w:hint="eastAsia"/>
                <w:b/>
              </w:rPr>
              <w:t>ZTE</w:t>
            </w:r>
          </w:p>
        </w:tc>
        <w:tc>
          <w:tcPr>
            <w:tcW w:w="2126" w:type="dxa"/>
          </w:tcPr>
          <w:p w14:paraId="1D823E57" w14:textId="77777777" w:rsidR="0098108A" w:rsidRDefault="006B1C62">
            <w:pPr>
              <w:tabs>
                <w:tab w:val="left" w:pos="6564"/>
              </w:tabs>
              <w:spacing w:after="120"/>
              <w:rPr>
                <w:b/>
              </w:rPr>
            </w:pPr>
            <w:r>
              <w:rPr>
                <w:rFonts w:hint="eastAsia"/>
                <w:b/>
              </w:rPr>
              <w:t>Yes</w:t>
            </w:r>
          </w:p>
        </w:tc>
        <w:tc>
          <w:tcPr>
            <w:tcW w:w="5381" w:type="dxa"/>
          </w:tcPr>
          <w:p w14:paraId="289E5271" w14:textId="77777777" w:rsidR="0098108A" w:rsidRDefault="006B1C62">
            <w:pPr>
              <w:tabs>
                <w:tab w:val="left" w:pos="6564"/>
              </w:tabs>
              <w:spacing w:after="120"/>
              <w:rPr>
                <w:b/>
              </w:rPr>
            </w:pPr>
            <w:r>
              <w:rPr>
                <w:rFonts w:hint="eastAsia"/>
                <w:b/>
              </w:rPr>
              <w:t>In legacy procedure for SL data, LSB is used in SCI MSB is used in MAC. So this is ok</w:t>
            </w:r>
          </w:p>
        </w:tc>
      </w:tr>
      <w:tr w:rsidR="0098108A" w14:paraId="184D0F45" w14:textId="77777777">
        <w:tc>
          <w:tcPr>
            <w:tcW w:w="2122" w:type="dxa"/>
          </w:tcPr>
          <w:p w14:paraId="55AB84F2" w14:textId="77777777" w:rsidR="0098108A" w:rsidRDefault="006B1C62">
            <w:pPr>
              <w:tabs>
                <w:tab w:val="left" w:pos="6564"/>
              </w:tabs>
              <w:spacing w:after="120"/>
              <w:rPr>
                <w:b/>
              </w:rPr>
            </w:pPr>
            <w:r>
              <w:rPr>
                <w:rFonts w:hint="eastAsia"/>
                <w:b/>
              </w:rPr>
              <w:t>Xiaomi</w:t>
            </w:r>
          </w:p>
        </w:tc>
        <w:tc>
          <w:tcPr>
            <w:tcW w:w="2126" w:type="dxa"/>
          </w:tcPr>
          <w:p w14:paraId="30182C94" w14:textId="77777777" w:rsidR="0098108A" w:rsidRDefault="006B1C62">
            <w:pPr>
              <w:tabs>
                <w:tab w:val="left" w:pos="6564"/>
              </w:tabs>
              <w:spacing w:after="120"/>
              <w:rPr>
                <w:b/>
              </w:rPr>
            </w:pPr>
            <w:r>
              <w:rPr>
                <w:rFonts w:hint="eastAsia"/>
                <w:b/>
              </w:rPr>
              <w:t>Yes</w:t>
            </w:r>
          </w:p>
        </w:tc>
        <w:tc>
          <w:tcPr>
            <w:tcW w:w="5381" w:type="dxa"/>
          </w:tcPr>
          <w:p w14:paraId="2A72FC7D" w14:textId="77777777" w:rsidR="0098108A" w:rsidRDefault="0098108A">
            <w:pPr>
              <w:tabs>
                <w:tab w:val="left" w:pos="6564"/>
              </w:tabs>
              <w:spacing w:after="120"/>
              <w:rPr>
                <w:b/>
              </w:rPr>
            </w:pPr>
          </w:p>
        </w:tc>
      </w:tr>
      <w:tr w:rsidR="005B5DE2" w14:paraId="10E34B64" w14:textId="77777777">
        <w:tc>
          <w:tcPr>
            <w:tcW w:w="2122" w:type="dxa"/>
          </w:tcPr>
          <w:p w14:paraId="5F4F84F5" w14:textId="77777777" w:rsidR="005B5DE2" w:rsidRDefault="005B5DE2" w:rsidP="005B5DE2">
            <w:pPr>
              <w:tabs>
                <w:tab w:val="left" w:pos="6564"/>
              </w:tabs>
              <w:spacing w:after="120"/>
              <w:rPr>
                <w:b/>
              </w:rPr>
            </w:pPr>
            <w:r>
              <w:rPr>
                <w:b/>
              </w:rPr>
              <w:t>Samsung</w:t>
            </w:r>
          </w:p>
        </w:tc>
        <w:tc>
          <w:tcPr>
            <w:tcW w:w="2126" w:type="dxa"/>
          </w:tcPr>
          <w:p w14:paraId="08ACA25E" w14:textId="77777777" w:rsidR="005B5DE2" w:rsidRDefault="005B5DE2" w:rsidP="005B5DE2">
            <w:pPr>
              <w:tabs>
                <w:tab w:val="left" w:pos="6564"/>
              </w:tabs>
              <w:spacing w:after="120"/>
              <w:rPr>
                <w:b/>
              </w:rPr>
            </w:pPr>
            <w:r>
              <w:rPr>
                <w:b/>
              </w:rPr>
              <w:t>Yes</w:t>
            </w:r>
          </w:p>
        </w:tc>
        <w:tc>
          <w:tcPr>
            <w:tcW w:w="5381" w:type="dxa"/>
          </w:tcPr>
          <w:p w14:paraId="61DDB12F" w14:textId="77777777" w:rsidR="005B5DE2" w:rsidRDefault="005B5DE2" w:rsidP="005B5DE2">
            <w:pPr>
              <w:tabs>
                <w:tab w:val="left" w:pos="6564"/>
              </w:tabs>
              <w:spacing w:after="120"/>
              <w:rPr>
                <w:b/>
              </w:rPr>
            </w:pPr>
            <w:r>
              <w:rPr>
                <w:b/>
              </w:rPr>
              <w:t>Ok to follow legacy principle</w:t>
            </w:r>
          </w:p>
        </w:tc>
      </w:tr>
      <w:tr w:rsidR="00D10601" w14:paraId="24EA829F" w14:textId="77777777">
        <w:tc>
          <w:tcPr>
            <w:tcW w:w="2122" w:type="dxa"/>
          </w:tcPr>
          <w:p w14:paraId="7C2BA7DC" w14:textId="01FD3620" w:rsidR="00D10601" w:rsidRPr="00D10601" w:rsidRDefault="00D10601" w:rsidP="005B5DE2">
            <w:pPr>
              <w:tabs>
                <w:tab w:val="left" w:pos="6564"/>
              </w:tabs>
              <w:spacing w:after="120"/>
              <w:rPr>
                <w:rFonts w:eastAsia="Malgun Gothic"/>
                <w:b/>
                <w:lang w:eastAsia="ko-KR"/>
              </w:rPr>
            </w:pPr>
            <w:r>
              <w:rPr>
                <w:rFonts w:eastAsia="Malgun Gothic" w:hint="eastAsia"/>
                <w:b/>
                <w:lang w:eastAsia="ko-KR"/>
              </w:rPr>
              <w:t>L</w:t>
            </w:r>
            <w:r>
              <w:rPr>
                <w:rFonts w:eastAsia="Malgun Gothic"/>
                <w:b/>
                <w:lang w:eastAsia="ko-KR"/>
              </w:rPr>
              <w:t>G</w:t>
            </w:r>
          </w:p>
        </w:tc>
        <w:tc>
          <w:tcPr>
            <w:tcW w:w="2126" w:type="dxa"/>
          </w:tcPr>
          <w:p w14:paraId="31D3A1ED" w14:textId="39BD776B" w:rsidR="00D10601" w:rsidRPr="00D10601" w:rsidRDefault="00D10601" w:rsidP="005B5DE2">
            <w:pPr>
              <w:tabs>
                <w:tab w:val="left" w:pos="6564"/>
              </w:tabs>
              <w:spacing w:after="120"/>
              <w:rPr>
                <w:rFonts w:eastAsia="Malgun Gothic"/>
                <w:b/>
                <w:lang w:eastAsia="ko-KR"/>
              </w:rPr>
            </w:pPr>
            <w:r>
              <w:rPr>
                <w:rFonts w:eastAsia="Malgun Gothic" w:hint="eastAsia"/>
                <w:b/>
                <w:lang w:eastAsia="ko-KR"/>
              </w:rPr>
              <w:t>Y</w:t>
            </w:r>
            <w:r>
              <w:rPr>
                <w:rFonts w:eastAsia="Malgun Gothic"/>
                <w:b/>
                <w:lang w:eastAsia="ko-KR"/>
              </w:rPr>
              <w:t>es</w:t>
            </w:r>
          </w:p>
        </w:tc>
        <w:tc>
          <w:tcPr>
            <w:tcW w:w="5381" w:type="dxa"/>
          </w:tcPr>
          <w:p w14:paraId="1EF7D671" w14:textId="77777777" w:rsidR="00D10601" w:rsidRDefault="00D10601" w:rsidP="005B5DE2">
            <w:pPr>
              <w:tabs>
                <w:tab w:val="left" w:pos="6564"/>
              </w:tabs>
              <w:spacing w:after="120"/>
              <w:rPr>
                <w:b/>
              </w:rPr>
            </w:pPr>
          </w:p>
        </w:tc>
      </w:tr>
    </w:tbl>
    <w:p w14:paraId="7AD003B5" w14:textId="77777777" w:rsidR="0098108A" w:rsidRDefault="0098108A">
      <w:pPr>
        <w:tabs>
          <w:tab w:val="left" w:pos="6564"/>
        </w:tabs>
        <w:spacing w:after="120"/>
        <w:rPr>
          <w:b/>
          <w:i/>
          <w:highlight w:val="green"/>
          <w:u w:val="single"/>
        </w:rPr>
      </w:pPr>
    </w:p>
    <w:p w14:paraId="192B226E" w14:textId="77777777" w:rsidR="0098108A" w:rsidRDefault="0098108A">
      <w:pPr>
        <w:tabs>
          <w:tab w:val="left" w:pos="6564"/>
        </w:tabs>
        <w:spacing w:after="120"/>
        <w:rPr>
          <w:b/>
          <w:i/>
          <w:highlight w:val="green"/>
          <w:u w:val="single"/>
        </w:rPr>
      </w:pPr>
    </w:p>
    <w:p w14:paraId="26D48A30" w14:textId="77777777" w:rsidR="0098108A" w:rsidRDefault="006B1C62">
      <w:pPr>
        <w:pStyle w:val="Heading4"/>
        <w:rPr>
          <w:rFonts w:eastAsia="DengXian"/>
          <w:lang w:eastAsia="zh-CN"/>
        </w:rPr>
      </w:pPr>
      <w:r>
        <w:rPr>
          <w:rFonts w:eastAsia="DengXian" w:hint="eastAsia"/>
          <w:lang w:eastAsia="zh-CN"/>
        </w:rPr>
        <w:t>6</w:t>
      </w:r>
      <w:r>
        <w:rPr>
          <w:rFonts w:eastAsia="DengXian"/>
          <w:lang w:eastAsia="zh-CN"/>
        </w:rPr>
        <w:t>.1.</w:t>
      </w:r>
      <w:proofErr w:type="gramStart"/>
      <w:r>
        <w:rPr>
          <w:rFonts w:eastAsia="DengXian"/>
          <w:lang w:eastAsia="zh-CN"/>
        </w:rPr>
        <w:t>3.xx</w:t>
      </w:r>
      <w:proofErr w:type="gramEnd"/>
      <w:r>
        <w:rPr>
          <w:rFonts w:eastAsia="DengXian"/>
          <w:lang w:eastAsia="zh-CN"/>
        </w:rPr>
        <w:tab/>
        <w:t>SL-PRS resource request MAC CE</w:t>
      </w:r>
    </w:p>
    <w:p w14:paraId="42C61E11" w14:textId="77777777" w:rsidR="0098108A" w:rsidRDefault="006B1C62">
      <w:pPr>
        <w:pStyle w:val="EditorsNote"/>
        <w:spacing w:after="120"/>
        <w:rPr>
          <w:rFonts w:eastAsia="DengXian"/>
          <w:lang w:eastAsia="zh-CN"/>
        </w:rPr>
      </w:pPr>
      <w:r>
        <w:rPr>
          <w:rFonts w:eastAsia="DengXian"/>
          <w:lang w:eastAsia="zh-CN"/>
        </w:rPr>
        <w:t>Editor's NOTE:</w:t>
      </w:r>
      <w:r>
        <w:rPr>
          <w:rFonts w:eastAsia="DengXian"/>
          <w:lang w:eastAsia="zh-CN"/>
        </w:rPr>
        <w:tab/>
        <w:t>FFS LCID/</w:t>
      </w:r>
      <w:proofErr w:type="spellStart"/>
      <w:r>
        <w:rPr>
          <w:rFonts w:eastAsia="DengXian"/>
          <w:lang w:eastAsia="zh-CN"/>
        </w:rPr>
        <w:t>eLCID</w:t>
      </w:r>
      <w:proofErr w:type="spellEnd"/>
      <w:r>
        <w:rPr>
          <w:rFonts w:eastAsia="DengXian"/>
          <w:lang w:eastAsia="zh-CN"/>
        </w:rPr>
        <w:t xml:space="preserve"> is used for the MAC CE and the number of bits for destination ID and priority</w:t>
      </w:r>
    </w:p>
    <w:p w14:paraId="457C48B8" w14:textId="77777777" w:rsidR="0098108A" w:rsidRDefault="006B1C62">
      <w:pPr>
        <w:tabs>
          <w:tab w:val="left" w:pos="6564"/>
        </w:tabs>
        <w:spacing w:after="120"/>
        <w:rPr>
          <w:b/>
        </w:rPr>
      </w:pPr>
      <w:proofErr w:type="spellStart"/>
      <w:r>
        <w:rPr>
          <w:rFonts w:hint="eastAsia"/>
          <w:b/>
          <w:i/>
          <w:highlight w:val="yellow"/>
          <w:u w:val="single"/>
        </w:rPr>
        <w:t>P</w:t>
      </w:r>
      <w:r>
        <w:rPr>
          <w:b/>
          <w:i/>
          <w:highlight w:val="yellow"/>
          <w:u w:val="single"/>
        </w:rPr>
        <w:t>roposedWF</w:t>
      </w:r>
      <w:proofErr w:type="spellEnd"/>
      <w:r>
        <w:rPr>
          <w:b/>
        </w:rPr>
        <w:t>: The number of bits for destination ID is 5 bits, the same as in legacy SL-BSR and the number of bits for priority is 3 bits.</w:t>
      </w:r>
    </w:p>
    <w:p w14:paraId="4BFE8CD1" w14:textId="77777777" w:rsidR="0098108A" w:rsidRDefault="006B1C62">
      <w:pPr>
        <w:tabs>
          <w:tab w:val="left" w:pos="6564"/>
        </w:tabs>
        <w:spacing w:after="120"/>
      </w:pPr>
      <w:proofErr w:type="spellStart"/>
      <w:r>
        <w:rPr>
          <w:rFonts w:hint="eastAsia"/>
          <w:b/>
          <w:i/>
          <w:highlight w:val="yellow"/>
          <w:u w:val="single"/>
        </w:rPr>
        <w:t>P</w:t>
      </w:r>
      <w:r>
        <w:rPr>
          <w:b/>
          <w:i/>
          <w:highlight w:val="yellow"/>
          <w:u w:val="single"/>
        </w:rPr>
        <w:t>roposedWF</w:t>
      </w:r>
      <w:proofErr w:type="spellEnd"/>
      <w:r>
        <w:rPr>
          <w:b/>
        </w:rPr>
        <w:t xml:space="preserve">: </w:t>
      </w:r>
      <w:proofErr w:type="spellStart"/>
      <w:r>
        <w:rPr>
          <w:b/>
        </w:rPr>
        <w:t>eLCID</w:t>
      </w:r>
      <w:proofErr w:type="spellEnd"/>
      <w:r>
        <w:rPr>
          <w:b/>
        </w:rPr>
        <w:t xml:space="preserve"> is adopted for SL-PRS request MAC CE.</w:t>
      </w:r>
      <w:r>
        <w:t xml:space="preserve"> </w:t>
      </w:r>
    </w:p>
    <w:p w14:paraId="7F6CFCD2" w14:textId="77777777" w:rsidR="0098108A" w:rsidRDefault="006B1C62">
      <w:pPr>
        <w:tabs>
          <w:tab w:val="left" w:pos="6564"/>
        </w:tabs>
        <w:spacing w:after="120"/>
        <w:rPr>
          <w:b/>
          <w:i/>
          <w:lang w:val="en-GB"/>
        </w:rPr>
      </w:pPr>
      <w:r>
        <w:rPr>
          <w:b/>
          <w:i/>
          <w:lang w:val="en-GB"/>
        </w:rPr>
        <w:t>Question: Do companies agree with the proposed way-forward for the fields in the MAC CE?</w:t>
      </w:r>
    </w:p>
    <w:tbl>
      <w:tblPr>
        <w:tblStyle w:val="TableGrid"/>
        <w:tblW w:w="0" w:type="auto"/>
        <w:tblLook w:val="04A0" w:firstRow="1" w:lastRow="0" w:firstColumn="1" w:lastColumn="0" w:noHBand="0" w:noVBand="1"/>
      </w:tblPr>
      <w:tblGrid>
        <w:gridCol w:w="2122"/>
        <w:gridCol w:w="2126"/>
        <w:gridCol w:w="5381"/>
      </w:tblGrid>
      <w:tr w:rsidR="0098108A" w14:paraId="793CADD6" w14:textId="77777777">
        <w:tc>
          <w:tcPr>
            <w:tcW w:w="2122" w:type="dxa"/>
          </w:tcPr>
          <w:p w14:paraId="132C0EC2" w14:textId="77777777" w:rsidR="0098108A" w:rsidRDefault="006B1C62">
            <w:pPr>
              <w:tabs>
                <w:tab w:val="left" w:pos="6564"/>
              </w:tabs>
              <w:spacing w:after="120"/>
              <w:rPr>
                <w:lang w:val="en-GB"/>
              </w:rPr>
            </w:pPr>
            <w:r>
              <w:rPr>
                <w:rFonts w:hint="eastAsia"/>
                <w:lang w:val="en-GB"/>
              </w:rPr>
              <w:t>C</w:t>
            </w:r>
            <w:r>
              <w:rPr>
                <w:lang w:val="en-GB"/>
              </w:rPr>
              <w:t xml:space="preserve">ompanies </w:t>
            </w:r>
          </w:p>
        </w:tc>
        <w:tc>
          <w:tcPr>
            <w:tcW w:w="2126" w:type="dxa"/>
          </w:tcPr>
          <w:p w14:paraId="1C3EF5BB" w14:textId="77777777" w:rsidR="0098108A" w:rsidRDefault="006B1C62">
            <w:pPr>
              <w:tabs>
                <w:tab w:val="left" w:pos="6564"/>
              </w:tabs>
              <w:spacing w:after="120"/>
              <w:rPr>
                <w:lang w:val="en-GB"/>
              </w:rPr>
            </w:pPr>
            <w:r>
              <w:rPr>
                <w:rFonts w:hint="eastAsia"/>
                <w:lang w:val="en-GB"/>
              </w:rPr>
              <w:t>Y</w:t>
            </w:r>
            <w:r>
              <w:rPr>
                <w:lang w:val="en-GB"/>
              </w:rPr>
              <w:t>es/No</w:t>
            </w:r>
          </w:p>
        </w:tc>
        <w:tc>
          <w:tcPr>
            <w:tcW w:w="5381" w:type="dxa"/>
          </w:tcPr>
          <w:p w14:paraId="3665C4D3" w14:textId="77777777" w:rsidR="0098108A" w:rsidRDefault="006B1C62">
            <w:pPr>
              <w:tabs>
                <w:tab w:val="left" w:pos="6564"/>
              </w:tabs>
              <w:spacing w:after="120"/>
              <w:rPr>
                <w:lang w:val="en-GB"/>
              </w:rPr>
            </w:pPr>
            <w:r>
              <w:rPr>
                <w:rFonts w:hint="eastAsia"/>
                <w:lang w:val="en-GB"/>
              </w:rPr>
              <w:t>C</w:t>
            </w:r>
            <w:r>
              <w:rPr>
                <w:lang w:val="en-GB"/>
              </w:rPr>
              <w:t>omment</w:t>
            </w:r>
          </w:p>
        </w:tc>
      </w:tr>
      <w:tr w:rsidR="0098108A" w14:paraId="1A52F836" w14:textId="77777777">
        <w:tc>
          <w:tcPr>
            <w:tcW w:w="2122" w:type="dxa"/>
          </w:tcPr>
          <w:p w14:paraId="27E5ED1F" w14:textId="77777777" w:rsidR="0098108A" w:rsidRDefault="006B1C62">
            <w:pPr>
              <w:tabs>
                <w:tab w:val="left" w:pos="6564"/>
              </w:tabs>
              <w:spacing w:after="120"/>
              <w:rPr>
                <w:b/>
              </w:rPr>
            </w:pPr>
            <w:r>
              <w:rPr>
                <w:rFonts w:hint="eastAsia"/>
                <w:b/>
              </w:rPr>
              <w:t>ZTE</w:t>
            </w:r>
          </w:p>
        </w:tc>
        <w:tc>
          <w:tcPr>
            <w:tcW w:w="2126" w:type="dxa"/>
          </w:tcPr>
          <w:p w14:paraId="3AC673D6" w14:textId="77777777" w:rsidR="0098108A" w:rsidRDefault="006B1C62">
            <w:pPr>
              <w:tabs>
                <w:tab w:val="left" w:pos="6564"/>
              </w:tabs>
              <w:spacing w:after="120"/>
              <w:rPr>
                <w:b/>
              </w:rPr>
            </w:pPr>
            <w:r>
              <w:rPr>
                <w:rFonts w:hint="eastAsia"/>
                <w:b/>
              </w:rPr>
              <w:t>Yes</w:t>
            </w:r>
          </w:p>
        </w:tc>
        <w:tc>
          <w:tcPr>
            <w:tcW w:w="5381" w:type="dxa"/>
          </w:tcPr>
          <w:p w14:paraId="6A56ADB5" w14:textId="77777777" w:rsidR="0098108A" w:rsidRDefault="0098108A">
            <w:pPr>
              <w:tabs>
                <w:tab w:val="left" w:pos="6564"/>
              </w:tabs>
              <w:spacing w:after="120"/>
              <w:rPr>
                <w:b/>
                <w:lang w:val="en-GB"/>
              </w:rPr>
            </w:pPr>
          </w:p>
        </w:tc>
      </w:tr>
      <w:tr w:rsidR="0098108A" w14:paraId="4F1697F9" w14:textId="77777777">
        <w:tc>
          <w:tcPr>
            <w:tcW w:w="2122" w:type="dxa"/>
          </w:tcPr>
          <w:p w14:paraId="7C08E1F7" w14:textId="77777777" w:rsidR="0098108A" w:rsidRDefault="006B1C62">
            <w:pPr>
              <w:tabs>
                <w:tab w:val="left" w:pos="6564"/>
              </w:tabs>
              <w:spacing w:after="120"/>
              <w:rPr>
                <w:b/>
              </w:rPr>
            </w:pPr>
            <w:r>
              <w:rPr>
                <w:rFonts w:hint="eastAsia"/>
                <w:b/>
              </w:rPr>
              <w:t>Xiaomi</w:t>
            </w:r>
          </w:p>
        </w:tc>
        <w:tc>
          <w:tcPr>
            <w:tcW w:w="2126" w:type="dxa"/>
          </w:tcPr>
          <w:p w14:paraId="7BD1C354" w14:textId="77777777" w:rsidR="0098108A" w:rsidRDefault="006B1C62">
            <w:pPr>
              <w:tabs>
                <w:tab w:val="left" w:pos="6564"/>
              </w:tabs>
              <w:spacing w:after="120"/>
              <w:rPr>
                <w:b/>
              </w:rPr>
            </w:pPr>
            <w:r>
              <w:rPr>
                <w:rFonts w:hint="eastAsia"/>
                <w:b/>
              </w:rPr>
              <w:t>Yes</w:t>
            </w:r>
          </w:p>
        </w:tc>
        <w:tc>
          <w:tcPr>
            <w:tcW w:w="5381" w:type="dxa"/>
          </w:tcPr>
          <w:p w14:paraId="393F5E6F" w14:textId="77777777" w:rsidR="0098108A" w:rsidRDefault="0098108A">
            <w:pPr>
              <w:tabs>
                <w:tab w:val="left" w:pos="6564"/>
              </w:tabs>
              <w:spacing w:after="120"/>
              <w:rPr>
                <w:b/>
                <w:lang w:val="en-GB"/>
              </w:rPr>
            </w:pPr>
          </w:p>
        </w:tc>
      </w:tr>
      <w:tr w:rsidR="005B5DE2" w14:paraId="11DB2ECE" w14:textId="77777777">
        <w:tc>
          <w:tcPr>
            <w:tcW w:w="2122" w:type="dxa"/>
          </w:tcPr>
          <w:p w14:paraId="30D10885" w14:textId="77777777" w:rsidR="005B5DE2" w:rsidRDefault="005B5DE2" w:rsidP="005B5DE2">
            <w:pPr>
              <w:tabs>
                <w:tab w:val="left" w:pos="6564"/>
              </w:tabs>
              <w:spacing w:after="120"/>
              <w:rPr>
                <w:b/>
              </w:rPr>
            </w:pPr>
            <w:r>
              <w:rPr>
                <w:b/>
              </w:rPr>
              <w:t>Samsung</w:t>
            </w:r>
          </w:p>
        </w:tc>
        <w:tc>
          <w:tcPr>
            <w:tcW w:w="2126" w:type="dxa"/>
          </w:tcPr>
          <w:p w14:paraId="5E40A0B8" w14:textId="77777777" w:rsidR="005B5DE2" w:rsidRDefault="005B5DE2" w:rsidP="005B5DE2">
            <w:pPr>
              <w:tabs>
                <w:tab w:val="left" w:pos="6564"/>
              </w:tabs>
              <w:spacing w:after="120"/>
              <w:rPr>
                <w:b/>
              </w:rPr>
            </w:pPr>
            <w:r>
              <w:rPr>
                <w:b/>
              </w:rPr>
              <w:t>Yes</w:t>
            </w:r>
          </w:p>
        </w:tc>
        <w:tc>
          <w:tcPr>
            <w:tcW w:w="5381" w:type="dxa"/>
          </w:tcPr>
          <w:p w14:paraId="70629AD7" w14:textId="77777777" w:rsidR="005B5DE2" w:rsidRDefault="005B5DE2" w:rsidP="005B5DE2">
            <w:pPr>
              <w:tabs>
                <w:tab w:val="left" w:pos="6564"/>
              </w:tabs>
              <w:spacing w:after="120"/>
              <w:rPr>
                <w:b/>
                <w:lang w:val="en-GB"/>
              </w:rPr>
            </w:pPr>
          </w:p>
        </w:tc>
      </w:tr>
      <w:tr w:rsidR="00205C1B" w14:paraId="024928D3" w14:textId="77777777">
        <w:tc>
          <w:tcPr>
            <w:tcW w:w="2122" w:type="dxa"/>
          </w:tcPr>
          <w:p w14:paraId="430C47D6" w14:textId="3616213B" w:rsidR="00205C1B" w:rsidRPr="00205C1B" w:rsidRDefault="00205C1B" w:rsidP="005B5DE2">
            <w:pPr>
              <w:tabs>
                <w:tab w:val="left" w:pos="6564"/>
              </w:tabs>
              <w:spacing w:after="120"/>
              <w:rPr>
                <w:rFonts w:eastAsia="Malgun Gothic"/>
                <w:b/>
                <w:lang w:eastAsia="ko-KR"/>
              </w:rPr>
            </w:pPr>
            <w:r>
              <w:rPr>
                <w:rFonts w:eastAsia="Malgun Gothic" w:hint="eastAsia"/>
                <w:b/>
                <w:lang w:eastAsia="ko-KR"/>
              </w:rPr>
              <w:t>L</w:t>
            </w:r>
            <w:r>
              <w:rPr>
                <w:rFonts w:eastAsia="Malgun Gothic"/>
                <w:b/>
                <w:lang w:eastAsia="ko-KR"/>
              </w:rPr>
              <w:t>G</w:t>
            </w:r>
          </w:p>
        </w:tc>
        <w:tc>
          <w:tcPr>
            <w:tcW w:w="2126" w:type="dxa"/>
          </w:tcPr>
          <w:p w14:paraId="492CC2F2" w14:textId="6DFE935F" w:rsidR="00205C1B" w:rsidRPr="00205C1B" w:rsidRDefault="00205C1B" w:rsidP="005B5DE2">
            <w:pPr>
              <w:tabs>
                <w:tab w:val="left" w:pos="6564"/>
              </w:tabs>
              <w:spacing w:after="120"/>
              <w:rPr>
                <w:rFonts w:eastAsia="Malgun Gothic"/>
                <w:b/>
                <w:lang w:eastAsia="ko-KR"/>
              </w:rPr>
            </w:pPr>
            <w:r>
              <w:rPr>
                <w:rFonts w:eastAsia="Malgun Gothic" w:hint="eastAsia"/>
                <w:b/>
                <w:lang w:eastAsia="ko-KR"/>
              </w:rPr>
              <w:t>Y</w:t>
            </w:r>
            <w:r>
              <w:rPr>
                <w:rFonts w:eastAsia="Malgun Gothic"/>
                <w:b/>
                <w:lang w:eastAsia="ko-KR"/>
              </w:rPr>
              <w:t>es</w:t>
            </w:r>
          </w:p>
        </w:tc>
        <w:tc>
          <w:tcPr>
            <w:tcW w:w="5381" w:type="dxa"/>
          </w:tcPr>
          <w:p w14:paraId="553F8E76" w14:textId="77777777" w:rsidR="00205C1B" w:rsidRDefault="00205C1B" w:rsidP="005B5DE2">
            <w:pPr>
              <w:tabs>
                <w:tab w:val="left" w:pos="6564"/>
              </w:tabs>
              <w:spacing w:after="120"/>
              <w:rPr>
                <w:b/>
                <w:lang w:val="en-GB"/>
              </w:rPr>
            </w:pPr>
          </w:p>
        </w:tc>
      </w:tr>
    </w:tbl>
    <w:p w14:paraId="209F62B0" w14:textId="77777777" w:rsidR="0098108A" w:rsidRDefault="0098108A">
      <w:pPr>
        <w:tabs>
          <w:tab w:val="left" w:pos="6564"/>
        </w:tabs>
        <w:spacing w:after="120"/>
        <w:rPr>
          <w:b/>
          <w:i/>
          <w:highlight w:val="green"/>
          <w:u w:val="single"/>
          <w:lang w:val="en-GB"/>
        </w:rPr>
      </w:pPr>
    </w:p>
    <w:p w14:paraId="1D99C937" w14:textId="77777777" w:rsidR="0098108A" w:rsidRDefault="006B1C62">
      <w:pPr>
        <w:spacing w:after="120"/>
        <w:rPr>
          <w:lang w:val="en-GB"/>
        </w:rPr>
      </w:pPr>
      <w:r>
        <w:rPr>
          <w:lang w:val="en-GB"/>
        </w:rPr>
        <w:t>In addition to above, the rapporteur would like to understand whether there are other open issues by the following question:</w:t>
      </w:r>
    </w:p>
    <w:p w14:paraId="2FC8FD33" w14:textId="77777777" w:rsidR="0098108A" w:rsidRDefault="006B1C62">
      <w:pPr>
        <w:tabs>
          <w:tab w:val="left" w:pos="6564"/>
        </w:tabs>
        <w:spacing w:after="120"/>
        <w:rPr>
          <w:b/>
          <w:i/>
          <w:lang w:val="en-GB"/>
        </w:rPr>
      </w:pPr>
      <w:r>
        <w:rPr>
          <w:b/>
          <w:i/>
          <w:lang w:val="en-GB"/>
        </w:rPr>
        <w:t>Question: Do companies think there are other non-functional open issues for MAC spec for SL positioning?</w:t>
      </w:r>
    </w:p>
    <w:tbl>
      <w:tblPr>
        <w:tblStyle w:val="TableGrid"/>
        <w:tblW w:w="0" w:type="auto"/>
        <w:tblLook w:val="04A0" w:firstRow="1" w:lastRow="0" w:firstColumn="1" w:lastColumn="0" w:noHBand="0" w:noVBand="1"/>
      </w:tblPr>
      <w:tblGrid>
        <w:gridCol w:w="2122"/>
        <w:gridCol w:w="7371"/>
      </w:tblGrid>
      <w:tr w:rsidR="0098108A" w14:paraId="0CE8A623" w14:textId="77777777">
        <w:tc>
          <w:tcPr>
            <w:tcW w:w="2122" w:type="dxa"/>
          </w:tcPr>
          <w:p w14:paraId="4CA66C89" w14:textId="77777777" w:rsidR="0098108A" w:rsidRDefault="006B1C62">
            <w:pPr>
              <w:tabs>
                <w:tab w:val="left" w:pos="6564"/>
              </w:tabs>
              <w:spacing w:after="120"/>
              <w:rPr>
                <w:lang w:val="en-GB"/>
              </w:rPr>
            </w:pPr>
            <w:r>
              <w:rPr>
                <w:rFonts w:hint="eastAsia"/>
                <w:lang w:val="en-GB"/>
              </w:rPr>
              <w:t>C</w:t>
            </w:r>
            <w:r>
              <w:rPr>
                <w:lang w:val="en-GB"/>
              </w:rPr>
              <w:t xml:space="preserve">ompanies </w:t>
            </w:r>
          </w:p>
        </w:tc>
        <w:tc>
          <w:tcPr>
            <w:tcW w:w="7371" w:type="dxa"/>
          </w:tcPr>
          <w:p w14:paraId="279EA9E6" w14:textId="77777777" w:rsidR="0098108A" w:rsidRDefault="006B1C62">
            <w:pPr>
              <w:tabs>
                <w:tab w:val="left" w:pos="6564"/>
              </w:tabs>
              <w:spacing w:after="120"/>
              <w:rPr>
                <w:lang w:val="en-GB"/>
              </w:rPr>
            </w:pPr>
            <w:r>
              <w:rPr>
                <w:rFonts w:hint="eastAsia"/>
                <w:lang w:val="en-GB"/>
              </w:rPr>
              <w:t>C</w:t>
            </w:r>
            <w:r>
              <w:rPr>
                <w:lang w:val="en-GB"/>
              </w:rPr>
              <w:t>omment</w:t>
            </w:r>
          </w:p>
        </w:tc>
      </w:tr>
      <w:tr w:rsidR="0098108A" w14:paraId="2AC6B793" w14:textId="77777777">
        <w:tc>
          <w:tcPr>
            <w:tcW w:w="2122" w:type="dxa"/>
          </w:tcPr>
          <w:p w14:paraId="543A4E6D" w14:textId="77777777" w:rsidR="0098108A" w:rsidRDefault="0098108A">
            <w:pPr>
              <w:tabs>
                <w:tab w:val="left" w:pos="6564"/>
              </w:tabs>
              <w:spacing w:after="120"/>
              <w:rPr>
                <w:b/>
                <w:lang w:val="en-GB"/>
              </w:rPr>
            </w:pPr>
          </w:p>
        </w:tc>
        <w:tc>
          <w:tcPr>
            <w:tcW w:w="7371" w:type="dxa"/>
          </w:tcPr>
          <w:p w14:paraId="5BDF90E6" w14:textId="77777777" w:rsidR="0098108A" w:rsidRDefault="0098108A">
            <w:pPr>
              <w:tabs>
                <w:tab w:val="left" w:pos="6564"/>
              </w:tabs>
              <w:spacing w:after="120"/>
              <w:rPr>
                <w:b/>
                <w:lang w:val="en-GB"/>
              </w:rPr>
            </w:pPr>
          </w:p>
        </w:tc>
      </w:tr>
    </w:tbl>
    <w:p w14:paraId="247D4B16" w14:textId="77777777" w:rsidR="0098108A" w:rsidRDefault="0098108A">
      <w:pPr>
        <w:tabs>
          <w:tab w:val="left" w:pos="6564"/>
        </w:tabs>
        <w:spacing w:after="120"/>
        <w:rPr>
          <w:b/>
          <w:i/>
          <w:highlight w:val="green"/>
          <w:u w:val="single"/>
          <w:lang w:val="en-GB"/>
        </w:rPr>
      </w:pPr>
    </w:p>
    <w:p w14:paraId="75B645CF" w14:textId="77777777" w:rsidR="0098108A" w:rsidRDefault="006B1C62">
      <w:pPr>
        <w:pStyle w:val="Heading1"/>
        <w:rPr>
          <w:lang w:eastAsia="zh-CN"/>
        </w:rPr>
      </w:pPr>
      <w:r>
        <w:rPr>
          <w:rFonts w:hint="eastAsia"/>
          <w:lang w:eastAsia="zh-CN"/>
        </w:rPr>
        <w:lastRenderedPageBreak/>
        <w:t>3</w:t>
      </w:r>
      <w:r>
        <w:rPr>
          <w:lang w:eastAsia="zh-CN"/>
        </w:rPr>
        <w:tab/>
        <w:t>Discussion on MAC open issues for LPHAP</w:t>
      </w:r>
    </w:p>
    <w:p w14:paraId="6CA10697" w14:textId="77777777" w:rsidR="0098108A" w:rsidRDefault="006B1C62">
      <w:pPr>
        <w:spacing w:after="120"/>
        <w:rPr>
          <w:lang w:val="en-GB"/>
        </w:rPr>
      </w:pPr>
      <w:r>
        <w:rPr>
          <w:lang w:val="en-GB"/>
        </w:rPr>
        <w:t>There are no non-functional open issues in LPHAP for MAC spec from the rapporteur’s point of view. The rapporteur would like to understand the following question:</w:t>
      </w:r>
    </w:p>
    <w:p w14:paraId="7886BA60" w14:textId="77777777" w:rsidR="0098108A" w:rsidRDefault="006B1C62">
      <w:pPr>
        <w:tabs>
          <w:tab w:val="left" w:pos="6564"/>
        </w:tabs>
        <w:spacing w:after="120"/>
        <w:rPr>
          <w:b/>
          <w:i/>
          <w:lang w:val="en-GB"/>
        </w:rPr>
      </w:pPr>
      <w:r>
        <w:rPr>
          <w:b/>
          <w:i/>
          <w:lang w:val="en-GB"/>
        </w:rPr>
        <w:t>Question: Do companies think there are other non-functional open issues for MAC spec for LPHAP?</w:t>
      </w:r>
    </w:p>
    <w:tbl>
      <w:tblPr>
        <w:tblStyle w:val="TableGrid"/>
        <w:tblW w:w="0" w:type="auto"/>
        <w:tblLook w:val="04A0" w:firstRow="1" w:lastRow="0" w:firstColumn="1" w:lastColumn="0" w:noHBand="0" w:noVBand="1"/>
      </w:tblPr>
      <w:tblGrid>
        <w:gridCol w:w="2122"/>
        <w:gridCol w:w="7371"/>
      </w:tblGrid>
      <w:tr w:rsidR="0098108A" w14:paraId="3FF2D0B1" w14:textId="77777777">
        <w:tc>
          <w:tcPr>
            <w:tcW w:w="2122" w:type="dxa"/>
          </w:tcPr>
          <w:p w14:paraId="63A8E7E3" w14:textId="77777777" w:rsidR="0098108A" w:rsidRDefault="006B1C62">
            <w:pPr>
              <w:tabs>
                <w:tab w:val="left" w:pos="6564"/>
              </w:tabs>
              <w:spacing w:after="120"/>
              <w:rPr>
                <w:lang w:val="en-GB"/>
              </w:rPr>
            </w:pPr>
            <w:r>
              <w:rPr>
                <w:rFonts w:hint="eastAsia"/>
                <w:lang w:val="en-GB"/>
              </w:rPr>
              <w:t>C</w:t>
            </w:r>
            <w:r>
              <w:rPr>
                <w:lang w:val="en-GB"/>
              </w:rPr>
              <w:t xml:space="preserve">ompanies </w:t>
            </w:r>
          </w:p>
        </w:tc>
        <w:tc>
          <w:tcPr>
            <w:tcW w:w="7371" w:type="dxa"/>
          </w:tcPr>
          <w:p w14:paraId="61D4E8C6" w14:textId="77777777" w:rsidR="0098108A" w:rsidRDefault="006B1C62">
            <w:pPr>
              <w:tabs>
                <w:tab w:val="left" w:pos="6564"/>
              </w:tabs>
              <w:spacing w:after="120"/>
              <w:rPr>
                <w:lang w:val="en-GB"/>
              </w:rPr>
            </w:pPr>
            <w:r>
              <w:rPr>
                <w:rFonts w:hint="eastAsia"/>
                <w:lang w:val="en-GB"/>
              </w:rPr>
              <w:t>C</w:t>
            </w:r>
            <w:r>
              <w:rPr>
                <w:lang w:val="en-GB"/>
              </w:rPr>
              <w:t>omment</w:t>
            </w:r>
          </w:p>
        </w:tc>
      </w:tr>
      <w:tr w:rsidR="005B5DE2" w14:paraId="262E3B5D" w14:textId="77777777">
        <w:tc>
          <w:tcPr>
            <w:tcW w:w="2122" w:type="dxa"/>
          </w:tcPr>
          <w:p w14:paraId="613CEB31" w14:textId="77777777" w:rsidR="005B5DE2" w:rsidRPr="008A109B" w:rsidRDefault="005B5DE2" w:rsidP="005B5DE2">
            <w:pPr>
              <w:tabs>
                <w:tab w:val="left" w:pos="6564"/>
              </w:tabs>
              <w:spacing w:after="120"/>
              <w:rPr>
                <w:rFonts w:eastAsia="Malgun Gothic"/>
                <w:b/>
                <w:lang w:val="en-GB" w:eastAsia="ko-KR"/>
              </w:rPr>
            </w:pPr>
            <w:r>
              <w:rPr>
                <w:rFonts w:eastAsia="Malgun Gothic" w:hint="eastAsia"/>
                <w:b/>
                <w:lang w:val="en-GB" w:eastAsia="ko-KR"/>
              </w:rPr>
              <w:t>Samsung</w:t>
            </w:r>
          </w:p>
        </w:tc>
        <w:tc>
          <w:tcPr>
            <w:tcW w:w="7371" w:type="dxa"/>
          </w:tcPr>
          <w:p w14:paraId="7917AF48" w14:textId="77777777" w:rsidR="005B5DE2" w:rsidRDefault="005B5DE2" w:rsidP="005B5DE2">
            <w:pPr>
              <w:tabs>
                <w:tab w:val="left" w:pos="6564"/>
              </w:tabs>
              <w:spacing w:after="120"/>
              <w:rPr>
                <w:rFonts w:eastAsia="Malgun Gothic"/>
                <w:lang w:val="en-GB" w:eastAsia="ko-KR"/>
              </w:rPr>
            </w:pPr>
            <w:r>
              <w:rPr>
                <w:rFonts w:eastAsia="Malgun Gothic"/>
                <w:lang w:val="en-GB" w:eastAsia="ko-KR"/>
              </w:rPr>
              <w:t>Regarding</w:t>
            </w:r>
            <w:r w:rsidRPr="008A109B">
              <w:rPr>
                <w:rFonts w:eastAsia="Malgun Gothic" w:hint="eastAsia"/>
                <w:lang w:val="en-GB" w:eastAsia="ko-KR"/>
              </w:rPr>
              <w:t xml:space="preserve"> the</w:t>
            </w:r>
            <w:r>
              <w:rPr>
                <w:rFonts w:eastAsia="Malgun Gothic"/>
                <w:lang w:val="en-GB" w:eastAsia="ko-KR"/>
              </w:rPr>
              <w:t xml:space="preserve"> following</w:t>
            </w:r>
            <w:r w:rsidRPr="008A109B">
              <w:rPr>
                <w:rFonts w:eastAsia="Malgun Gothic" w:hint="eastAsia"/>
                <w:lang w:val="en-GB" w:eastAsia="ko-KR"/>
              </w:rPr>
              <w:t xml:space="preserve"> </w:t>
            </w:r>
            <w:r>
              <w:rPr>
                <w:rFonts w:eastAsia="Malgun Gothic"/>
                <w:lang w:val="en-GB" w:eastAsia="ko-KR"/>
              </w:rPr>
              <w:t xml:space="preserve">change for UE autonomous TA update </w:t>
            </w:r>
            <w:r w:rsidRPr="008A109B">
              <w:rPr>
                <w:rFonts w:eastAsia="Malgun Gothic"/>
                <w:lang w:val="en-GB" w:eastAsia="ko-KR"/>
              </w:rPr>
              <w:t>in</w:t>
            </w:r>
            <w:r>
              <w:rPr>
                <w:rFonts w:eastAsia="Malgun Gothic"/>
                <w:lang w:val="en-GB" w:eastAsia="ko-KR"/>
              </w:rPr>
              <w:t xml:space="preserve"> the running CR</w:t>
            </w:r>
          </w:p>
          <w:tbl>
            <w:tblPr>
              <w:tblStyle w:val="TableGrid"/>
              <w:tblW w:w="0" w:type="auto"/>
              <w:tblLook w:val="04A0" w:firstRow="1" w:lastRow="0" w:firstColumn="1" w:lastColumn="0" w:noHBand="0" w:noVBand="1"/>
            </w:tblPr>
            <w:tblGrid>
              <w:gridCol w:w="7145"/>
            </w:tblGrid>
            <w:tr w:rsidR="005B5DE2" w14:paraId="48BE319B" w14:textId="77777777" w:rsidTr="00D0376D">
              <w:tc>
                <w:tcPr>
                  <w:tcW w:w="7145" w:type="dxa"/>
                </w:tcPr>
                <w:p w14:paraId="1CAC605C" w14:textId="77777777" w:rsidR="005B5DE2" w:rsidRDefault="005B5DE2" w:rsidP="005B5DE2">
                  <w:pPr>
                    <w:pStyle w:val="B2"/>
                    <w:spacing w:after="120"/>
                    <w:ind w:left="440" w:hanging="440"/>
                    <w:rPr>
                      <w:rFonts w:eastAsia="DengXian"/>
                    </w:rPr>
                  </w:pPr>
                  <w:r>
                    <w:rPr>
                      <w:rFonts w:eastAsia="DengXian" w:hint="eastAsia"/>
                    </w:rPr>
                    <w:t>2</w:t>
                  </w:r>
                  <w:r>
                    <w:rPr>
                      <w:rFonts w:eastAsia="DengXian"/>
                    </w:rPr>
                    <w:t>&gt;</w:t>
                  </w:r>
                  <w:r>
                    <w:rPr>
                      <w:rFonts w:eastAsia="DengXian"/>
                    </w:rPr>
                    <w:tab/>
                    <w:t xml:space="preserve">if the </w:t>
                  </w:r>
                  <w:r>
                    <w:rPr>
                      <w:rFonts w:eastAsia="DengXian" w:hint="eastAsia"/>
                    </w:rPr>
                    <w:t>UE</w:t>
                  </w:r>
                  <w:r>
                    <w:rPr>
                      <w:rFonts w:eastAsia="DengXian"/>
                    </w:rPr>
                    <w:t xml:space="preserve"> is configured with SRS with validity area and </w:t>
                  </w:r>
                  <w:r w:rsidRPr="008A109B">
                    <w:rPr>
                      <w:rFonts w:eastAsia="DengXian"/>
                      <w:color w:val="FF0000"/>
                    </w:rPr>
                    <w:t>the upper layer indicates the MAC to update the stored RSRP</w:t>
                  </w:r>
                  <w:r>
                    <w:rPr>
                      <w:rFonts w:eastAsia="DengXian"/>
                    </w:rPr>
                    <w:t>:</w:t>
                  </w:r>
                </w:p>
                <w:p w14:paraId="1BF95F00" w14:textId="77777777" w:rsidR="005B5DE2" w:rsidRDefault="005B5DE2" w:rsidP="005B5DE2">
                  <w:pPr>
                    <w:pStyle w:val="B3"/>
                    <w:spacing w:after="120"/>
                    <w:ind w:leftChars="200" w:left="420" w:firstLineChars="0" w:firstLine="0"/>
                    <w:rPr>
                      <w:rFonts w:eastAsia="Malgun Gothic"/>
                      <w:lang w:val="en-GB" w:eastAsia="ko-KR"/>
                    </w:rPr>
                  </w:pPr>
                  <w:r>
                    <w:rPr>
                      <w:rFonts w:eastAsia="DengXian"/>
                    </w:rPr>
                    <w:t>3&gt;</w:t>
                  </w:r>
                  <w:r>
                    <w:rPr>
                      <w:rFonts w:eastAsia="DengXian"/>
                    </w:rPr>
                    <w:tab/>
                    <w:t>store the RSRP of the downlink pathloss reference with the current RSRP value of the downlink pathloss reference of the camped cell as in TS 38.331</w:t>
                  </w:r>
                </w:p>
              </w:tc>
            </w:tr>
          </w:tbl>
          <w:p w14:paraId="4381E066" w14:textId="77777777" w:rsidR="005B5DE2" w:rsidRPr="00C550FA" w:rsidRDefault="005B5DE2" w:rsidP="005B5DE2">
            <w:pPr>
              <w:tabs>
                <w:tab w:val="left" w:pos="6564"/>
              </w:tabs>
              <w:spacing w:after="120"/>
              <w:rPr>
                <w:rFonts w:eastAsia="Malgun Gothic"/>
                <w:lang w:eastAsia="ko-KR"/>
              </w:rPr>
            </w:pPr>
            <w:r>
              <w:rPr>
                <w:rFonts w:eastAsia="Malgun Gothic" w:hint="eastAsia"/>
                <w:lang w:eastAsia="ko-KR"/>
              </w:rPr>
              <w:t xml:space="preserve">From our </w:t>
            </w:r>
            <w:r>
              <w:rPr>
                <w:rFonts w:eastAsia="Malgun Gothic"/>
                <w:lang w:eastAsia="ko-KR"/>
              </w:rPr>
              <w:t>understanding</w:t>
            </w:r>
            <w:r>
              <w:rPr>
                <w:rFonts w:eastAsia="Malgun Gothic" w:hint="eastAsia"/>
                <w:lang w:eastAsia="ko-KR"/>
              </w:rPr>
              <w:t>,</w:t>
            </w:r>
            <w:r>
              <w:rPr>
                <w:rFonts w:eastAsia="Malgun Gothic"/>
                <w:lang w:eastAsia="ko-KR"/>
              </w:rPr>
              <w:t xml:space="preserve"> </w:t>
            </w:r>
            <w:r>
              <w:rPr>
                <w:rFonts w:eastAsia="DengXian"/>
              </w:rPr>
              <w:t xml:space="preserve">the current MAC/RRC running CR seem to implement only the </w:t>
            </w:r>
            <w:r w:rsidRPr="00C550FA">
              <w:rPr>
                <w:rFonts w:eastAsia="DengXian"/>
                <w:highlight w:val="cyan"/>
              </w:rPr>
              <w:t>blue part</w:t>
            </w:r>
            <w:r>
              <w:rPr>
                <w:rFonts w:eastAsia="DengXian"/>
              </w:rPr>
              <w:t xml:space="preserve"> of the following RAN1 agreement and not to capture the </w:t>
            </w:r>
            <w:r w:rsidRPr="00C550FA">
              <w:rPr>
                <w:rFonts w:eastAsia="DengXian"/>
                <w:highlight w:val="yellow"/>
              </w:rPr>
              <w:t>yellow part</w:t>
            </w:r>
            <w:r>
              <w:rPr>
                <w:rFonts w:eastAsia="DengXian"/>
              </w:rPr>
              <w:t>.</w:t>
            </w:r>
          </w:p>
          <w:tbl>
            <w:tblPr>
              <w:tblStyle w:val="TableGrid"/>
              <w:tblW w:w="0" w:type="auto"/>
              <w:tblLook w:val="04A0" w:firstRow="1" w:lastRow="0" w:firstColumn="1" w:lastColumn="0" w:noHBand="0" w:noVBand="1"/>
            </w:tblPr>
            <w:tblGrid>
              <w:gridCol w:w="7145"/>
            </w:tblGrid>
            <w:tr w:rsidR="005B5DE2" w14:paraId="3C5F636A" w14:textId="77777777" w:rsidTr="00D0376D">
              <w:tc>
                <w:tcPr>
                  <w:tcW w:w="7145" w:type="dxa"/>
                </w:tcPr>
                <w:p w14:paraId="688A81C5" w14:textId="77777777" w:rsidR="005B5DE2" w:rsidRPr="00B867A7" w:rsidRDefault="005B5DE2" w:rsidP="005B5DE2">
                  <w:pPr>
                    <w:spacing w:after="120"/>
                    <w:rPr>
                      <w:lang w:eastAsia="x-none"/>
                    </w:rPr>
                  </w:pPr>
                  <w:r w:rsidRPr="00B867A7">
                    <w:rPr>
                      <w:highlight w:val="green"/>
                      <w:lang w:eastAsia="x-none"/>
                    </w:rPr>
                    <w:t>Agreement</w:t>
                  </w:r>
                </w:p>
                <w:p w14:paraId="24A13ECE" w14:textId="77777777" w:rsidR="005B5DE2" w:rsidRPr="00B867A7" w:rsidRDefault="005B5DE2" w:rsidP="005B5DE2">
                  <w:pPr>
                    <w:spacing w:after="120"/>
                  </w:pPr>
                  <w:r w:rsidRPr="00B867A7">
                    <w:t>With regards to the reference RS for the RSRP change for TA validation:</w:t>
                  </w:r>
                </w:p>
                <w:p w14:paraId="58F32F50" w14:textId="77777777" w:rsidR="005B5DE2" w:rsidRPr="00B867A7" w:rsidRDefault="005B5DE2" w:rsidP="005B5DE2">
                  <w:pPr>
                    <w:widowControl/>
                    <w:numPr>
                      <w:ilvl w:val="0"/>
                      <w:numId w:val="13"/>
                    </w:numPr>
                    <w:spacing w:afterLines="0" w:after="120" w:line="240" w:lineRule="auto"/>
                    <w:jc w:val="left"/>
                  </w:pPr>
                  <w:r w:rsidRPr="00B867A7">
                    <w:t xml:space="preserve">Alt1: </w:t>
                  </w:r>
                  <w:r w:rsidRPr="00B867A7">
                    <w:rPr>
                      <w:rFonts w:hint="eastAsia"/>
                    </w:rPr>
                    <w:t>T</w:t>
                  </w:r>
                  <w:r w:rsidRPr="00B867A7">
                    <w:t>he downlink pathloss reference for TA validation (stored RSRP) is derived from the cell where UE determines the latest valid TA:</w:t>
                  </w:r>
                </w:p>
                <w:p w14:paraId="046AFF09" w14:textId="77777777" w:rsidR="005B5DE2" w:rsidRPr="00B867A7" w:rsidRDefault="005B5DE2" w:rsidP="005B5DE2">
                  <w:pPr>
                    <w:widowControl/>
                    <w:numPr>
                      <w:ilvl w:val="1"/>
                      <w:numId w:val="13"/>
                    </w:numPr>
                    <w:spacing w:afterLines="0" w:after="120" w:line="240" w:lineRule="auto"/>
                    <w:jc w:val="left"/>
                  </w:pPr>
                  <w:r w:rsidRPr="00B867A7">
                    <w:t>If UE maintains the TA from the last serving cell, the stored RSRP of the downlink pathloss reference is derived from SSBs of the last serving cell.</w:t>
                  </w:r>
                </w:p>
                <w:p w14:paraId="17C6B01F" w14:textId="77777777" w:rsidR="005B5DE2" w:rsidRPr="00C550FA" w:rsidRDefault="005B5DE2" w:rsidP="005B5DE2">
                  <w:pPr>
                    <w:widowControl/>
                    <w:numPr>
                      <w:ilvl w:val="1"/>
                      <w:numId w:val="13"/>
                    </w:numPr>
                    <w:spacing w:afterLines="0" w:after="120" w:line="240" w:lineRule="auto"/>
                    <w:jc w:val="left"/>
                  </w:pPr>
                  <w:proofErr w:type="gramStart"/>
                  <w:r w:rsidRPr="00B867A7">
                    <w:t>otherwise</w:t>
                  </w:r>
                  <w:proofErr w:type="gramEnd"/>
                  <w:r w:rsidRPr="00B867A7">
                    <w:t xml:space="preserve"> when UE determines to </w:t>
                  </w:r>
                  <w:r w:rsidRPr="00C550FA">
                    <w:rPr>
                      <w:highlight w:val="yellow"/>
                    </w:rPr>
                    <w:t>autonomously adjust TA</w:t>
                  </w:r>
                  <w:r w:rsidRPr="00B867A7">
                    <w:t xml:space="preserve"> when enabled by the network and when cell re-selection occurs, if confirmed by RAN4, </w:t>
                  </w:r>
                  <w:r w:rsidRPr="00C550FA">
                    <w:rPr>
                      <w:highlight w:val="cyan"/>
                    </w:rPr>
                    <w:t>the stored RSRP of the downlink pathloss reference is updated</w:t>
                  </w:r>
                  <w:r w:rsidRPr="00B867A7">
                    <w:t xml:space="preserve"> with a new value derived from SSBs of the current camping cell.</w:t>
                  </w:r>
                </w:p>
              </w:tc>
            </w:tr>
          </w:tbl>
          <w:p w14:paraId="32759E4B" w14:textId="77777777" w:rsidR="005B5DE2" w:rsidRDefault="005B5DE2" w:rsidP="005B5DE2">
            <w:pPr>
              <w:tabs>
                <w:tab w:val="left" w:pos="6564"/>
              </w:tabs>
              <w:spacing w:after="120"/>
              <w:rPr>
                <w:rFonts w:eastAsia="Malgun Gothic"/>
                <w:lang w:val="en-GB" w:eastAsia="ko-KR"/>
              </w:rPr>
            </w:pPr>
            <w:r>
              <w:rPr>
                <w:rFonts w:eastAsia="Malgun Gothic" w:hint="eastAsia"/>
                <w:lang w:val="en-GB" w:eastAsia="ko-KR"/>
              </w:rPr>
              <w:t>We understand that the autonomous TA adjustment is performed by PHY layer</w:t>
            </w:r>
            <w:r>
              <w:rPr>
                <w:rFonts w:eastAsia="Malgun Gothic"/>
                <w:lang w:val="en-GB" w:eastAsia="ko-KR"/>
              </w:rPr>
              <w:t xml:space="preserve"> anyway</w:t>
            </w:r>
            <w:r>
              <w:rPr>
                <w:rFonts w:eastAsia="Malgun Gothic" w:hint="eastAsia"/>
                <w:lang w:val="en-GB" w:eastAsia="ko-KR"/>
              </w:rPr>
              <w:t xml:space="preserve"> and</w:t>
            </w:r>
            <w:r>
              <w:rPr>
                <w:rFonts w:eastAsia="Malgun Gothic"/>
                <w:lang w:val="en-GB" w:eastAsia="ko-KR"/>
              </w:rPr>
              <w:t xml:space="preserve"> </w:t>
            </w:r>
            <w:r>
              <w:rPr>
                <w:rFonts w:eastAsia="Malgun Gothic" w:hint="eastAsia"/>
                <w:lang w:val="en-GB" w:eastAsia="ko-KR"/>
              </w:rPr>
              <w:t xml:space="preserve">how to perform it is out of </w:t>
            </w:r>
            <w:r>
              <w:rPr>
                <w:rFonts w:eastAsia="Malgun Gothic"/>
                <w:lang w:val="en-GB" w:eastAsia="ko-KR"/>
              </w:rPr>
              <w:t>RAN2 scope. However, since PHY layer is not aware of the NW configuration and the cell reselection event, we think some procedure needs to be captured in MAC or RRC spec. on how upper layer indicates PHY to adjust TA value when the corresponding conditions are met.</w:t>
            </w:r>
          </w:p>
          <w:p w14:paraId="65467358" w14:textId="77777777" w:rsidR="005B5DE2" w:rsidRDefault="005B5DE2" w:rsidP="005B5DE2">
            <w:pPr>
              <w:tabs>
                <w:tab w:val="left" w:pos="6564"/>
              </w:tabs>
              <w:spacing w:after="120"/>
              <w:rPr>
                <w:rFonts w:eastAsia="DengXian"/>
              </w:rPr>
            </w:pPr>
            <w:r>
              <w:rPr>
                <w:rFonts w:eastAsia="Malgun Gothic"/>
                <w:lang w:val="en-GB" w:eastAsia="ko-KR"/>
              </w:rPr>
              <w:t xml:space="preserve">Also, we are not sure whether RRC layer is the right place to trigger the autonomous TA update since RRC layer </w:t>
            </w:r>
            <w:proofErr w:type="spellStart"/>
            <w:r>
              <w:rPr>
                <w:rFonts w:eastAsia="Malgun Gothic"/>
                <w:lang w:val="en-GB" w:eastAsia="ko-KR"/>
              </w:rPr>
              <w:t>can not</w:t>
            </w:r>
            <w:proofErr w:type="spellEnd"/>
            <w:r>
              <w:rPr>
                <w:rFonts w:eastAsia="Malgun Gothic"/>
                <w:lang w:val="en-GB" w:eastAsia="ko-KR"/>
              </w:rPr>
              <w:t xml:space="preserve"> know if there is ongoing SRS transmission (i.e., </w:t>
            </w:r>
            <w:proofErr w:type="spellStart"/>
            <w:r>
              <w:rPr>
                <w:rFonts w:eastAsia="DengXian"/>
                <w:i/>
              </w:rPr>
              <w:t>srs-ValidityAreaTimeAlignmentTimer</w:t>
            </w:r>
            <w:proofErr w:type="spellEnd"/>
            <w:r>
              <w:rPr>
                <w:rFonts w:eastAsia="DengXian"/>
                <w:i/>
              </w:rPr>
              <w:t xml:space="preserve"> </w:t>
            </w:r>
            <w:r w:rsidRPr="00C550FA">
              <w:rPr>
                <w:rFonts w:eastAsia="DengXian"/>
              </w:rPr>
              <w:t>is running)</w:t>
            </w:r>
            <w:r>
              <w:rPr>
                <w:rFonts w:eastAsia="DengXian"/>
              </w:rPr>
              <w:t xml:space="preserve"> or not</w:t>
            </w:r>
            <w:r w:rsidRPr="00C550FA">
              <w:rPr>
                <w:rFonts w:eastAsia="DengXian"/>
              </w:rPr>
              <w:t>.</w:t>
            </w:r>
            <w:r>
              <w:rPr>
                <w:rFonts w:eastAsia="DengXian"/>
              </w:rPr>
              <w:t xml:space="preserve"> </w:t>
            </w:r>
          </w:p>
          <w:p w14:paraId="5AC3D77A" w14:textId="77777777" w:rsidR="005B5DE2" w:rsidRPr="00C550FA" w:rsidRDefault="005B5DE2" w:rsidP="005B5DE2">
            <w:pPr>
              <w:tabs>
                <w:tab w:val="left" w:pos="6564"/>
              </w:tabs>
              <w:spacing w:after="120"/>
              <w:rPr>
                <w:rFonts w:eastAsia="DengXian"/>
              </w:rPr>
            </w:pPr>
            <w:r>
              <w:rPr>
                <w:rFonts w:eastAsia="DengXian"/>
              </w:rPr>
              <w:br/>
              <w:t>From our perspective, the overall procedure between layers to support the autonomous TA update procedure can be summarized as below.</w:t>
            </w:r>
            <w:r>
              <w:rPr>
                <w:rFonts w:eastAsia="DengXian"/>
              </w:rPr>
              <w:br/>
              <w:t>1. Upon cell reselection within the validity area, RRC can check whether the autonomous TA update is enabled by NW. If it is enabled, RRC can indicate the event to MAC.</w:t>
            </w:r>
            <w:r>
              <w:rPr>
                <w:rFonts w:eastAsia="DengXian"/>
              </w:rPr>
              <w:br/>
              <w:t xml:space="preserve">2. When the cell reselection event is indicated by RRC, MAC can actually trigger the </w:t>
            </w:r>
            <w:r>
              <w:rPr>
                <w:rFonts w:eastAsia="DengXian"/>
              </w:rPr>
              <w:lastRenderedPageBreak/>
              <w:t xml:space="preserve">TA update procedure after further check whether there is ongoing SRS transmission or not. If the TA update procedure is triggered, MAC can indicate PHY to perform the TA update and update the stored RSRP. </w:t>
            </w:r>
          </w:p>
        </w:tc>
      </w:tr>
    </w:tbl>
    <w:p w14:paraId="56A822AB" w14:textId="77777777" w:rsidR="0098108A" w:rsidRDefault="0098108A">
      <w:pPr>
        <w:spacing w:after="120"/>
        <w:rPr>
          <w:lang w:val="en-GB"/>
        </w:rPr>
      </w:pPr>
    </w:p>
    <w:p w14:paraId="0B46E9B1" w14:textId="77777777" w:rsidR="0098108A" w:rsidRDefault="006B1C62">
      <w:pPr>
        <w:pStyle w:val="Heading1"/>
        <w:rPr>
          <w:lang w:eastAsia="zh-CN"/>
        </w:rPr>
      </w:pPr>
      <w:r>
        <w:rPr>
          <w:lang w:eastAsia="zh-CN"/>
        </w:rPr>
        <w:t>4</w:t>
      </w:r>
      <w:r>
        <w:rPr>
          <w:lang w:eastAsia="zh-CN"/>
        </w:rPr>
        <w:tab/>
        <w:t>Discussion on MAC open issues for REDCAP positioning</w:t>
      </w:r>
    </w:p>
    <w:p w14:paraId="3A7FF089" w14:textId="77777777" w:rsidR="0098108A" w:rsidRDefault="006B1C62">
      <w:pPr>
        <w:spacing w:after="120"/>
        <w:rPr>
          <w:lang w:val="en-GB"/>
        </w:rPr>
      </w:pPr>
      <w:r>
        <w:rPr>
          <w:lang w:val="en-GB"/>
        </w:rPr>
        <w:t>There are no non-functional open issues in REDCAP positioning for MAC spec from the rapporteur’s point of view. The rapporteur would like to understand the following question:</w:t>
      </w:r>
    </w:p>
    <w:p w14:paraId="593B8B50" w14:textId="77777777" w:rsidR="0098108A" w:rsidRDefault="006B1C62">
      <w:pPr>
        <w:tabs>
          <w:tab w:val="left" w:pos="6564"/>
        </w:tabs>
        <w:spacing w:after="120"/>
        <w:rPr>
          <w:b/>
          <w:i/>
          <w:lang w:val="en-GB"/>
        </w:rPr>
      </w:pPr>
      <w:r>
        <w:rPr>
          <w:b/>
          <w:i/>
          <w:lang w:val="en-GB"/>
        </w:rPr>
        <w:t>Question: Do companies think there are other non-functional open issues for MAC spec for REDCAP positioning?</w:t>
      </w:r>
    </w:p>
    <w:tbl>
      <w:tblPr>
        <w:tblStyle w:val="TableGrid"/>
        <w:tblW w:w="0" w:type="auto"/>
        <w:tblLook w:val="04A0" w:firstRow="1" w:lastRow="0" w:firstColumn="1" w:lastColumn="0" w:noHBand="0" w:noVBand="1"/>
      </w:tblPr>
      <w:tblGrid>
        <w:gridCol w:w="2122"/>
        <w:gridCol w:w="7371"/>
      </w:tblGrid>
      <w:tr w:rsidR="0098108A" w14:paraId="5CA2A29D" w14:textId="77777777">
        <w:tc>
          <w:tcPr>
            <w:tcW w:w="2122" w:type="dxa"/>
          </w:tcPr>
          <w:p w14:paraId="5C5C6A35" w14:textId="77777777" w:rsidR="0098108A" w:rsidRDefault="006B1C62">
            <w:pPr>
              <w:tabs>
                <w:tab w:val="left" w:pos="6564"/>
              </w:tabs>
              <w:spacing w:after="120"/>
              <w:rPr>
                <w:lang w:val="en-GB"/>
              </w:rPr>
            </w:pPr>
            <w:r>
              <w:rPr>
                <w:rFonts w:hint="eastAsia"/>
                <w:lang w:val="en-GB"/>
              </w:rPr>
              <w:t>C</w:t>
            </w:r>
            <w:r>
              <w:rPr>
                <w:lang w:val="en-GB"/>
              </w:rPr>
              <w:t xml:space="preserve">ompanies </w:t>
            </w:r>
          </w:p>
        </w:tc>
        <w:tc>
          <w:tcPr>
            <w:tcW w:w="7371" w:type="dxa"/>
          </w:tcPr>
          <w:p w14:paraId="60634D8A" w14:textId="77777777" w:rsidR="0098108A" w:rsidRDefault="006B1C62">
            <w:pPr>
              <w:tabs>
                <w:tab w:val="left" w:pos="6564"/>
              </w:tabs>
              <w:spacing w:after="120"/>
              <w:rPr>
                <w:lang w:val="en-GB"/>
              </w:rPr>
            </w:pPr>
            <w:r>
              <w:rPr>
                <w:rFonts w:hint="eastAsia"/>
                <w:lang w:val="en-GB"/>
              </w:rPr>
              <w:t>C</w:t>
            </w:r>
            <w:r>
              <w:rPr>
                <w:lang w:val="en-GB"/>
              </w:rPr>
              <w:t>omment</w:t>
            </w:r>
          </w:p>
        </w:tc>
      </w:tr>
      <w:tr w:rsidR="0098108A" w14:paraId="5C2FF381" w14:textId="77777777">
        <w:tc>
          <w:tcPr>
            <w:tcW w:w="2122" w:type="dxa"/>
          </w:tcPr>
          <w:p w14:paraId="6645480F" w14:textId="77777777" w:rsidR="0098108A" w:rsidRDefault="0098108A">
            <w:pPr>
              <w:tabs>
                <w:tab w:val="left" w:pos="6564"/>
              </w:tabs>
              <w:spacing w:after="120"/>
              <w:rPr>
                <w:b/>
                <w:lang w:val="en-GB"/>
              </w:rPr>
            </w:pPr>
          </w:p>
        </w:tc>
        <w:tc>
          <w:tcPr>
            <w:tcW w:w="7371" w:type="dxa"/>
          </w:tcPr>
          <w:p w14:paraId="0AEA5E4A" w14:textId="77777777" w:rsidR="0098108A" w:rsidRDefault="0098108A">
            <w:pPr>
              <w:tabs>
                <w:tab w:val="left" w:pos="6564"/>
              </w:tabs>
              <w:spacing w:after="120"/>
              <w:rPr>
                <w:b/>
                <w:lang w:val="en-GB"/>
              </w:rPr>
            </w:pPr>
          </w:p>
        </w:tc>
      </w:tr>
    </w:tbl>
    <w:p w14:paraId="369D85AA" w14:textId="77777777" w:rsidR="0098108A" w:rsidRDefault="0098108A">
      <w:pPr>
        <w:spacing w:after="120"/>
        <w:rPr>
          <w:lang w:val="en-GB"/>
        </w:rPr>
      </w:pPr>
    </w:p>
    <w:p w14:paraId="541D9084" w14:textId="77777777" w:rsidR="0098108A" w:rsidRDefault="006B1C62">
      <w:pPr>
        <w:pStyle w:val="Heading1"/>
        <w:rPr>
          <w:lang w:eastAsia="zh-CN"/>
        </w:rPr>
      </w:pPr>
      <w:r>
        <w:rPr>
          <w:rFonts w:hint="eastAsia"/>
          <w:lang w:eastAsia="zh-CN"/>
        </w:rPr>
        <w:t>3</w:t>
      </w:r>
      <w:r>
        <w:rPr>
          <w:lang w:eastAsia="zh-CN"/>
        </w:rPr>
        <w:tab/>
        <w:t>Discussion on MAC open issues for CA positioning</w:t>
      </w:r>
    </w:p>
    <w:p w14:paraId="0D3DF5EB" w14:textId="77777777" w:rsidR="0098108A" w:rsidRDefault="006B1C62">
      <w:pPr>
        <w:spacing w:after="120"/>
        <w:rPr>
          <w:lang w:val="en-GB"/>
        </w:rPr>
      </w:pPr>
      <w:r>
        <w:rPr>
          <w:lang w:val="en-GB"/>
        </w:rPr>
        <w:t>There are no non-functional open issues in CA positioning for MAC spec from the rapporteur’s point of view. The rapporteur would like to understand the following question:</w:t>
      </w:r>
    </w:p>
    <w:p w14:paraId="1D0FE34F" w14:textId="77777777" w:rsidR="0098108A" w:rsidRDefault="006B1C62">
      <w:pPr>
        <w:tabs>
          <w:tab w:val="left" w:pos="6564"/>
        </w:tabs>
        <w:spacing w:after="120"/>
        <w:rPr>
          <w:b/>
          <w:i/>
          <w:lang w:val="en-GB"/>
        </w:rPr>
      </w:pPr>
      <w:r>
        <w:rPr>
          <w:b/>
          <w:i/>
          <w:lang w:val="en-GB"/>
        </w:rPr>
        <w:t>Question: Do companies think there are other non-functional open issues for MAC spec for CA positioning?</w:t>
      </w:r>
    </w:p>
    <w:tbl>
      <w:tblPr>
        <w:tblStyle w:val="TableGrid"/>
        <w:tblW w:w="0" w:type="auto"/>
        <w:tblLook w:val="04A0" w:firstRow="1" w:lastRow="0" w:firstColumn="1" w:lastColumn="0" w:noHBand="0" w:noVBand="1"/>
      </w:tblPr>
      <w:tblGrid>
        <w:gridCol w:w="2122"/>
        <w:gridCol w:w="7371"/>
      </w:tblGrid>
      <w:tr w:rsidR="0098108A" w14:paraId="6F9DA7B8" w14:textId="77777777">
        <w:tc>
          <w:tcPr>
            <w:tcW w:w="2122" w:type="dxa"/>
          </w:tcPr>
          <w:p w14:paraId="05900440" w14:textId="77777777" w:rsidR="0098108A" w:rsidRDefault="006B1C62">
            <w:pPr>
              <w:tabs>
                <w:tab w:val="left" w:pos="6564"/>
              </w:tabs>
              <w:spacing w:after="120"/>
              <w:rPr>
                <w:lang w:val="en-GB"/>
              </w:rPr>
            </w:pPr>
            <w:r>
              <w:rPr>
                <w:rFonts w:hint="eastAsia"/>
                <w:lang w:val="en-GB"/>
              </w:rPr>
              <w:t>C</w:t>
            </w:r>
            <w:r>
              <w:rPr>
                <w:lang w:val="en-GB"/>
              </w:rPr>
              <w:t xml:space="preserve">ompanies </w:t>
            </w:r>
          </w:p>
        </w:tc>
        <w:tc>
          <w:tcPr>
            <w:tcW w:w="7371" w:type="dxa"/>
          </w:tcPr>
          <w:p w14:paraId="00FFC7B9" w14:textId="77777777" w:rsidR="0098108A" w:rsidRDefault="006B1C62">
            <w:pPr>
              <w:tabs>
                <w:tab w:val="left" w:pos="6564"/>
              </w:tabs>
              <w:spacing w:after="120"/>
              <w:rPr>
                <w:lang w:val="en-GB"/>
              </w:rPr>
            </w:pPr>
            <w:r>
              <w:rPr>
                <w:rFonts w:hint="eastAsia"/>
                <w:lang w:val="en-GB"/>
              </w:rPr>
              <w:t>C</w:t>
            </w:r>
            <w:r>
              <w:rPr>
                <w:lang w:val="en-GB"/>
              </w:rPr>
              <w:t>omment</w:t>
            </w:r>
          </w:p>
        </w:tc>
      </w:tr>
      <w:tr w:rsidR="0098108A" w14:paraId="183E5AC9" w14:textId="77777777">
        <w:tc>
          <w:tcPr>
            <w:tcW w:w="2122" w:type="dxa"/>
          </w:tcPr>
          <w:p w14:paraId="0E3841CC" w14:textId="77777777" w:rsidR="0098108A" w:rsidRDefault="0098108A">
            <w:pPr>
              <w:tabs>
                <w:tab w:val="left" w:pos="6564"/>
              </w:tabs>
              <w:spacing w:after="120"/>
              <w:rPr>
                <w:b/>
                <w:lang w:val="en-GB"/>
              </w:rPr>
            </w:pPr>
          </w:p>
        </w:tc>
        <w:tc>
          <w:tcPr>
            <w:tcW w:w="7371" w:type="dxa"/>
          </w:tcPr>
          <w:p w14:paraId="1F40E92E" w14:textId="77777777" w:rsidR="0098108A" w:rsidRDefault="0098108A">
            <w:pPr>
              <w:tabs>
                <w:tab w:val="left" w:pos="6564"/>
              </w:tabs>
              <w:spacing w:after="120"/>
              <w:rPr>
                <w:b/>
                <w:lang w:val="en-GB"/>
              </w:rPr>
            </w:pPr>
          </w:p>
        </w:tc>
      </w:tr>
    </w:tbl>
    <w:p w14:paraId="2B2D9907" w14:textId="77777777" w:rsidR="0098108A" w:rsidRDefault="0098108A">
      <w:pPr>
        <w:spacing w:after="120"/>
        <w:rPr>
          <w:lang w:val="en-GB"/>
        </w:rPr>
      </w:pPr>
    </w:p>
    <w:p w14:paraId="0F546A60" w14:textId="77777777" w:rsidR="0098108A" w:rsidRDefault="0098108A">
      <w:pPr>
        <w:spacing w:after="120"/>
        <w:rPr>
          <w:lang w:val="en-GB"/>
        </w:rPr>
      </w:pPr>
    </w:p>
    <w:bookmarkEnd w:id="13"/>
    <w:p w14:paraId="3481ADA2" w14:textId="77777777" w:rsidR="0098108A" w:rsidRDefault="006B1C62">
      <w:pPr>
        <w:pStyle w:val="Heading1"/>
        <w:rPr>
          <w:lang w:eastAsia="zh-CN"/>
        </w:rPr>
      </w:pPr>
      <w:r>
        <w:rPr>
          <w:lang w:eastAsia="zh-CN"/>
        </w:rPr>
        <w:t>3</w:t>
      </w:r>
      <w:r>
        <w:rPr>
          <w:lang w:eastAsia="zh-CN"/>
        </w:rPr>
        <w:tab/>
      </w:r>
      <w:r>
        <w:rPr>
          <w:rFonts w:hint="eastAsia"/>
          <w:lang w:eastAsia="zh-CN"/>
        </w:rPr>
        <w:t>S</w:t>
      </w:r>
      <w:r>
        <w:rPr>
          <w:lang w:eastAsia="zh-CN"/>
        </w:rPr>
        <w:t xml:space="preserve">ummary </w:t>
      </w:r>
    </w:p>
    <w:p w14:paraId="6DEEE1A3" w14:textId="77777777" w:rsidR="0098108A" w:rsidRDefault="006B1C62">
      <w:pPr>
        <w:spacing w:after="120"/>
        <w:rPr>
          <w:i/>
          <w:u w:val="single"/>
          <w:lang w:val="en-GB"/>
        </w:rPr>
      </w:pPr>
      <w:r>
        <w:rPr>
          <w:i/>
          <w:u w:val="single"/>
          <w:lang w:val="en-GB"/>
        </w:rPr>
        <w:t>TBD</w:t>
      </w:r>
    </w:p>
    <w:p w14:paraId="0053167E" w14:textId="77777777" w:rsidR="0098108A" w:rsidRDefault="006B1C62">
      <w:pPr>
        <w:tabs>
          <w:tab w:val="left" w:pos="6564"/>
        </w:tabs>
        <w:spacing w:after="120"/>
        <w:rPr>
          <w:lang w:val="en-GB"/>
        </w:rPr>
      </w:pPr>
      <w:r>
        <w:rPr>
          <w:rFonts w:hint="eastAsia"/>
          <w:b/>
          <w:i/>
          <w:u w:val="single"/>
        </w:rPr>
        <w:t>P</w:t>
      </w:r>
      <w:r>
        <w:rPr>
          <w:b/>
          <w:i/>
          <w:u w:val="single"/>
        </w:rPr>
        <w:t>roposal1a</w:t>
      </w:r>
      <w:r>
        <w:rPr>
          <w:b/>
        </w:rPr>
        <w:t xml:space="preserve">: </w:t>
      </w:r>
      <w:bookmarkStart w:id="24" w:name="_Hlk147919158"/>
    </w:p>
    <w:bookmarkEnd w:id="24"/>
    <w:p w14:paraId="0E927F06" w14:textId="77777777" w:rsidR="0098108A" w:rsidRDefault="0098108A">
      <w:pPr>
        <w:spacing w:after="120"/>
      </w:pPr>
    </w:p>
    <w:sectPr w:rsidR="0098108A">
      <w:headerReference w:type="even" r:id="rId11"/>
      <w:headerReference w:type="default" r:id="rId12"/>
      <w:footerReference w:type="even" r:id="rId13"/>
      <w:footerReference w:type="default" r:id="rId14"/>
      <w:headerReference w:type="first" r:id="rId15"/>
      <w:footerReference w:type="first" r:id="rId16"/>
      <w:type w:val="continuous"/>
      <w:pgSz w:w="11907" w:h="16840"/>
      <w:pgMar w:top="1418" w:right="1134" w:bottom="1134" w:left="1134" w:header="737"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CC76A" w14:textId="77777777" w:rsidR="008C3B09" w:rsidRDefault="008C3B09">
      <w:pPr>
        <w:spacing w:after="120" w:line="240" w:lineRule="auto"/>
      </w:pPr>
      <w:r>
        <w:separator/>
      </w:r>
    </w:p>
  </w:endnote>
  <w:endnote w:type="continuationSeparator" w:id="0">
    <w:p w14:paraId="7DD3F325" w14:textId="77777777" w:rsidR="008C3B09" w:rsidRDefault="008C3B09">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604020202020204"/>
    <w:charset w:val="00"/>
    <w:family w:val="roman"/>
    <w:pitch w:val="default"/>
  </w:font>
  <w:font w:name="ZapfDingbats">
    <w:altName w:val="Segoe Print"/>
    <w:panose1 w:val="020B0604020202020204"/>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altName w:val="Sylfaen"/>
    <w:panose1 w:val="00000500000000020000"/>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1085E" w14:textId="77777777" w:rsidR="0098108A" w:rsidRDefault="0098108A">
    <w:pPr>
      <w:pStyle w:val="Footer"/>
      <w:spacing w:after="120"/>
    </w:pPr>
  </w:p>
  <w:p w14:paraId="04EAC376" w14:textId="77777777" w:rsidR="0098108A" w:rsidRDefault="0098108A">
    <w:pP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3957B" w14:textId="77777777" w:rsidR="0098108A" w:rsidRDefault="006B1C62">
    <w:pPr>
      <w:pStyle w:val="Footer"/>
      <w:spacing w:after="120"/>
      <w:jc w:val="right"/>
    </w:pPr>
    <w:r>
      <w:fldChar w:fldCharType="begin"/>
    </w:r>
    <w:r>
      <w:instrText xml:space="preserve"> PAGE   \* MERGEFORMAT </w:instrText>
    </w:r>
    <w:r>
      <w:fldChar w:fldCharType="separate"/>
    </w:r>
    <w:r w:rsidR="005B5DE2">
      <w:rPr>
        <w:noProof/>
      </w:rPr>
      <w:t>2</w:t>
    </w:r>
    <w:r>
      <w:fldChar w:fldCharType="end"/>
    </w:r>
  </w:p>
  <w:p w14:paraId="415A43FC" w14:textId="77777777" w:rsidR="0098108A" w:rsidRDefault="0098108A">
    <w:pPr>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3E34D" w14:textId="77777777" w:rsidR="0098108A" w:rsidRDefault="0098108A">
    <w:pPr>
      <w:pStyle w:val="Footer"/>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5D96C" w14:textId="77777777" w:rsidR="008C3B09" w:rsidRDefault="008C3B09">
      <w:pPr>
        <w:spacing w:after="120"/>
      </w:pPr>
      <w:r>
        <w:separator/>
      </w:r>
    </w:p>
  </w:footnote>
  <w:footnote w:type="continuationSeparator" w:id="0">
    <w:p w14:paraId="0EF374BC" w14:textId="77777777" w:rsidR="008C3B09" w:rsidRDefault="008C3B09">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889B" w14:textId="77777777" w:rsidR="0098108A" w:rsidRDefault="0098108A">
    <w:pPr>
      <w:spacing w:after="120"/>
    </w:pPr>
  </w:p>
  <w:p w14:paraId="40B89B65" w14:textId="77777777" w:rsidR="0098108A" w:rsidRDefault="0098108A">
    <w:pPr>
      <w:spacing w:after="120"/>
    </w:pPr>
  </w:p>
  <w:p w14:paraId="052E398D" w14:textId="77777777" w:rsidR="0098108A" w:rsidRDefault="0098108A">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5FCE6" w14:textId="77777777" w:rsidR="0098108A" w:rsidRDefault="0098108A">
    <w:pPr>
      <w:pStyle w:val="Header"/>
      <w:spacing w:after="120"/>
    </w:pPr>
  </w:p>
  <w:p w14:paraId="24A3C498" w14:textId="77777777" w:rsidR="0098108A" w:rsidRDefault="0098108A">
    <w:pP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619DC" w14:textId="77777777" w:rsidR="0098108A" w:rsidRDefault="0098108A">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F6D0621"/>
    <w:multiLevelType w:val="multilevel"/>
    <w:tmpl w:val="0F6D06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Calibri" w:eastAsia="SimSun" w:hAnsi="Calibri" w:cs="Times New Roman" w:hint="default"/>
        <w:sz w:val="18"/>
      </w:rPr>
    </w:lvl>
    <w:lvl w:ilvl="3">
      <w:start w:val="1"/>
      <w:numFmt w:val="bullet"/>
      <w:lvlText w:val=""/>
      <w:lvlJc w:val="left"/>
      <w:pPr>
        <w:ind w:left="1700" w:hanging="440"/>
      </w:pPr>
      <w:rPr>
        <w:rFonts w:ascii="Wingdings" w:hAnsi="Wingdings" w:hint="default"/>
      </w:rPr>
    </w:lvl>
    <w:lvl w:ilvl="4">
      <w:start w:val="1"/>
      <w:numFmt w:val="bullet"/>
      <w:lvlText w:val=""/>
      <w:lvlJc w:val="left"/>
      <w:pPr>
        <w:ind w:left="2120" w:hanging="440"/>
      </w:pPr>
      <w:rPr>
        <w:rFonts w:ascii="Symbol" w:hAnsi="Symbol" w:hint="default"/>
        <w:color w:val="auto"/>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83123E7"/>
    <w:multiLevelType w:val="multilevel"/>
    <w:tmpl w:val="283123E7"/>
    <w:lvl w:ilvl="0">
      <w:start w:val="1"/>
      <w:numFmt w:val="decimal"/>
      <w:pStyle w:val="ListNumber"/>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3" w15:restartNumberingAfterBreak="0">
    <w:nsid w:val="28F57CAC"/>
    <w:multiLevelType w:val="multilevel"/>
    <w:tmpl w:val="28F57CAC"/>
    <w:lvl w:ilvl="0">
      <w:start w:val="1"/>
      <w:numFmt w:val="bullet"/>
      <w:lvlText w:val=""/>
      <w:lvlJc w:val="left"/>
      <w:pPr>
        <w:ind w:left="1080" w:hanging="660"/>
      </w:pPr>
      <w:rPr>
        <w:rFonts w:ascii="Wingdings" w:hAnsi="Wingdings" w:hint="default"/>
      </w:rPr>
    </w:lvl>
    <w:lvl w:ilvl="1">
      <w:start w:val="3"/>
      <w:numFmt w:val="bullet"/>
      <w:lvlText w:val=""/>
      <w:lvlJc w:val="left"/>
      <w:pPr>
        <w:ind w:left="1245" w:hanging="405"/>
      </w:pPr>
      <w:rPr>
        <w:rFonts w:ascii="Wingdings" w:eastAsia="MS Mincho" w:hAnsi="Wingdings" w:cs="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0FB2051"/>
    <w:multiLevelType w:val="multilevel"/>
    <w:tmpl w:val="70FB20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77896768">
    <w:abstractNumId w:val="4"/>
  </w:num>
  <w:num w:numId="2" w16cid:durableId="1359892283">
    <w:abstractNumId w:val="2"/>
  </w:num>
  <w:num w:numId="3" w16cid:durableId="2045017209">
    <w:abstractNumId w:val="5"/>
  </w:num>
  <w:num w:numId="4" w16cid:durableId="1194660232">
    <w:abstractNumId w:val="12"/>
  </w:num>
  <w:num w:numId="5" w16cid:durableId="566305392">
    <w:abstractNumId w:val="8"/>
  </w:num>
  <w:num w:numId="6" w16cid:durableId="220025488">
    <w:abstractNumId w:val="10"/>
  </w:num>
  <w:num w:numId="7" w16cid:durableId="1395156879">
    <w:abstractNumId w:val="9"/>
  </w:num>
  <w:num w:numId="8" w16cid:durableId="378864365">
    <w:abstractNumId w:val="7"/>
  </w:num>
  <w:num w:numId="9" w16cid:durableId="579678298">
    <w:abstractNumId w:val="6"/>
  </w:num>
  <w:num w:numId="10" w16cid:durableId="2098210884">
    <w:abstractNumId w:val="0"/>
  </w:num>
  <w:num w:numId="11" w16cid:durableId="659427762">
    <w:abstractNumId w:val="11"/>
  </w:num>
  <w:num w:numId="12" w16cid:durableId="311719904">
    <w:abstractNumId w:val="3"/>
  </w:num>
  <w:num w:numId="13" w16cid:durableId="356153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Yu Pan">
    <w15:presenceInfo w15:providerId="None" w15:userId="ZTE-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oNotDisplayPageBoundaries/>
  <w:bordersDoNotSurroundHeader/>
  <w:bordersDoNotSurroundFooter/>
  <w:proofState w:spelling="clean" w:grammar="clean"/>
  <w:doNotTrackFormatting/>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3NTazNDQxNzYwNjFX0lEKTi0uzszPAykwrAUAQl67yiwAAAA="/>
    <w:docVar w:name="commondata" w:val="eyJoZGlkIjoiNThlMGFjMWNjMTQxZGRjZDBmMDU3M2M1MWJiYjlhNzEifQ=="/>
  </w:docVars>
  <w:rsids>
    <w:rsidRoot w:val="00544387"/>
    <w:rsid w:val="9F7FF638"/>
    <w:rsid w:val="F3FEAF4A"/>
    <w:rsid w:val="FE7E760B"/>
    <w:rsid w:val="000003B8"/>
    <w:rsid w:val="00000682"/>
    <w:rsid w:val="00000748"/>
    <w:rsid w:val="000007C6"/>
    <w:rsid w:val="000007E1"/>
    <w:rsid w:val="000018DA"/>
    <w:rsid w:val="00002083"/>
    <w:rsid w:val="000026C2"/>
    <w:rsid w:val="00003061"/>
    <w:rsid w:val="00003368"/>
    <w:rsid w:val="00003768"/>
    <w:rsid w:val="0000392E"/>
    <w:rsid w:val="00003967"/>
    <w:rsid w:val="00004A4E"/>
    <w:rsid w:val="00004AAC"/>
    <w:rsid w:val="00004E48"/>
    <w:rsid w:val="00005547"/>
    <w:rsid w:val="00006084"/>
    <w:rsid w:val="000066F6"/>
    <w:rsid w:val="000067DC"/>
    <w:rsid w:val="00010FF7"/>
    <w:rsid w:val="000114AB"/>
    <w:rsid w:val="000117D5"/>
    <w:rsid w:val="00012C96"/>
    <w:rsid w:val="00012FA3"/>
    <w:rsid w:val="00013716"/>
    <w:rsid w:val="00013808"/>
    <w:rsid w:val="00013966"/>
    <w:rsid w:val="00013D3B"/>
    <w:rsid w:val="00013E9A"/>
    <w:rsid w:val="00014BBB"/>
    <w:rsid w:val="00014C64"/>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7AA"/>
    <w:rsid w:val="0002386F"/>
    <w:rsid w:val="00023D94"/>
    <w:rsid w:val="000241C4"/>
    <w:rsid w:val="00024AAC"/>
    <w:rsid w:val="00024DEF"/>
    <w:rsid w:val="0002535C"/>
    <w:rsid w:val="00025726"/>
    <w:rsid w:val="00026000"/>
    <w:rsid w:val="00026B91"/>
    <w:rsid w:val="00026D40"/>
    <w:rsid w:val="00026FE8"/>
    <w:rsid w:val="0002710C"/>
    <w:rsid w:val="00027452"/>
    <w:rsid w:val="000275CC"/>
    <w:rsid w:val="00027D26"/>
    <w:rsid w:val="0003005D"/>
    <w:rsid w:val="000301EE"/>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C6C"/>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53"/>
    <w:rsid w:val="00041BAB"/>
    <w:rsid w:val="00041D63"/>
    <w:rsid w:val="000420C1"/>
    <w:rsid w:val="000420C7"/>
    <w:rsid w:val="00042152"/>
    <w:rsid w:val="00042A77"/>
    <w:rsid w:val="00043D06"/>
    <w:rsid w:val="00043EEE"/>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2D4"/>
    <w:rsid w:val="00047C77"/>
    <w:rsid w:val="00047E34"/>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0D29"/>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E9"/>
    <w:rsid w:val="00065257"/>
    <w:rsid w:val="000653A7"/>
    <w:rsid w:val="00065407"/>
    <w:rsid w:val="00065A74"/>
    <w:rsid w:val="00065CBF"/>
    <w:rsid w:val="00065F61"/>
    <w:rsid w:val="00067691"/>
    <w:rsid w:val="00067C65"/>
    <w:rsid w:val="00067DF2"/>
    <w:rsid w:val="00067FD8"/>
    <w:rsid w:val="00070203"/>
    <w:rsid w:val="00070476"/>
    <w:rsid w:val="00070619"/>
    <w:rsid w:val="0007062E"/>
    <w:rsid w:val="0007074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B43"/>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09F"/>
    <w:rsid w:val="000821DF"/>
    <w:rsid w:val="00082852"/>
    <w:rsid w:val="00082974"/>
    <w:rsid w:val="00082FEF"/>
    <w:rsid w:val="0008333E"/>
    <w:rsid w:val="00083D36"/>
    <w:rsid w:val="00083D96"/>
    <w:rsid w:val="00083F50"/>
    <w:rsid w:val="000840F8"/>
    <w:rsid w:val="000845B0"/>
    <w:rsid w:val="00084CF0"/>
    <w:rsid w:val="00084F24"/>
    <w:rsid w:val="0008596F"/>
    <w:rsid w:val="000859F8"/>
    <w:rsid w:val="00085EEF"/>
    <w:rsid w:val="00086192"/>
    <w:rsid w:val="00086533"/>
    <w:rsid w:val="000871CB"/>
    <w:rsid w:val="000875EB"/>
    <w:rsid w:val="0008771A"/>
    <w:rsid w:val="0008778A"/>
    <w:rsid w:val="0009004E"/>
    <w:rsid w:val="000900E0"/>
    <w:rsid w:val="00090352"/>
    <w:rsid w:val="0009123B"/>
    <w:rsid w:val="000916F2"/>
    <w:rsid w:val="000918E4"/>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6FD"/>
    <w:rsid w:val="00094FEC"/>
    <w:rsid w:val="00095D2D"/>
    <w:rsid w:val="000963CF"/>
    <w:rsid w:val="0009640D"/>
    <w:rsid w:val="00096449"/>
    <w:rsid w:val="000967DE"/>
    <w:rsid w:val="00096BAD"/>
    <w:rsid w:val="00096EA2"/>
    <w:rsid w:val="00096F05"/>
    <w:rsid w:val="00097126"/>
    <w:rsid w:val="000973DF"/>
    <w:rsid w:val="0009748B"/>
    <w:rsid w:val="00097F0E"/>
    <w:rsid w:val="000A08BC"/>
    <w:rsid w:val="000A10F9"/>
    <w:rsid w:val="000A1108"/>
    <w:rsid w:val="000A1216"/>
    <w:rsid w:val="000A1497"/>
    <w:rsid w:val="000A1621"/>
    <w:rsid w:val="000A189D"/>
    <w:rsid w:val="000A1E02"/>
    <w:rsid w:val="000A1EF9"/>
    <w:rsid w:val="000A2228"/>
    <w:rsid w:val="000A2A6B"/>
    <w:rsid w:val="000A3ECB"/>
    <w:rsid w:val="000A4286"/>
    <w:rsid w:val="000A48F3"/>
    <w:rsid w:val="000A501A"/>
    <w:rsid w:val="000A5E8B"/>
    <w:rsid w:val="000A5FD1"/>
    <w:rsid w:val="000A60BC"/>
    <w:rsid w:val="000A6271"/>
    <w:rsid w:val="000A6A2C"/>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3180"/>
    <w:rsid w:val="000B336D"/>
    <w:rsid w:val="000B3387"/>
    <w:rsid w:val="000B3A08"/>
    <w:rsid w:val="000B3B5C"/>
    <w:rsid w:val="000B3C4C"/>
    <w:rsid w:val="000B3DB5"/>
    <w:rsid w:val="000B3F88"/>
    <w:rsid w:val="000B4008"/>
    <w:rsid w:val="000B44E0"/>
    <w:rsid w:val="000B492A"/>
    <w:rsid w:val="000B4EA2"/>
    <w:rsid w:val="000B5511"/>
    <w:rsid w:val="000B5874"/>
    <w:rsid w:val="000B58ED"/>
    <w:rsid w:val="000B5B04"/>
    <w:rsid w:val="000B5B78"/>
    <w:rsid w:val="000B5CD1"/>
    <w:rsid w:val="000B5E22"/>
    <w:rsid w:val="000B6522"/>
    <w:rsid w:val="000B6553"/>
    <w:rsid w:val="000B6A03"/>
    <w:rsid w:val="000B6B62"/>
    <w:rsid w:val="000B6F2C"/>
    <w:rsid w:val="000B6F5D"/>
    <w:rsid w:val="000B744A"/>
    <w:rsid w:val="000B7581"/>
    <w:rsid w:val="000C0457"/>
    <w:rsid w:val="000C059A"/>
    <w:rsid w:val="000C0C7F"/>
    <w:rsid w:val="000C1176"/>
    <w:rsid w:val="000C15E1"/>
    <w:rsid w:val="000C175F"/>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724"/>
    <w:rsid w:val="000D3937"/>
    <w:rsid w:val="000D3AB9"/>
    <w:rsid w:val="000D4025"/>
    <w:rsid w:val="000D46EA"/>
    <w:rsid w:val="000D4755"/>
    <w:rsid w:val="000D4D35"/>
    <w:rsid w:val="000D54AA"/>
    <w:rsid w:val="000D5A3A"/>
    <w:rsid w:val="000D5EC5"/>
    <w:rsid w:val="000D6206"/>
    <w:rsid w:val="000D6934"/>
    <w:rsid w:val="000D6ED8"/>
    <w:rsid w:val="000D75BB"/>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0D"/>
    <w:rsid w:val="000E553B"/>
    <w:rsid w:val="000E5595"/>
    <w:rsid w:val="000E57AD"/>
    <w:rsid w:val="000E5E98"/>
    <w:rsid w:val="000E61BA"/>
    <w:rsid w:val="000E6615"/>
    <w:rsid w:val="000E67AD"/>
    <w:rsid w:val="000E6B1D"/>
    <w:rsid w:val="000E6FAB"/>
    <w:rsid w:val="000E6FD6"/>
    <w:rsid w:val="000E7013"/>
    <w:rsid w:val="000E7C2C"/>
    <w:rsid w:val="000E7CE9"/>
    <w:rsid w:val="000F00AA"/>
    <w:rsid w:val="000F01D1"/>
    <w:rsid w:val="000F0203"/>
    <w:rsid w:val="000F0347"/>
    <w:rsid w:val="000F1E14"/>
    <w:rsid w:val="000F24B9"/>
    <w:rsid w:val="000F2D64"/>
    <w:rsid w:val="000F32C2"/>
    <w:rsid w:val="000F34F3"/>
    <w:rsid w:val="000F3719"/>
    <w:rsid w:val="000F3C64"/>
    <w:rsid w:val="000F3D0F"/>
    <w:rsid w:val="000F3E4E"/>
    <w:rsid w:val="000F3FE1"/>
    <w:rsid w:val="000F451E"/>
    <w:rsid w:val="000F4705"/>
    <w:rsid w:val="000F4757"/>
    <w:rsid w:val="000F4A61"/>
    <w:rsid w:val="000F6615"/>
    <w:rsid w:val="000F6B6A"/>
    <w:rsid w:val="000F6F0A"/>
    <w:rsid w:val="000F7039"/>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4C92"/>
    <w:rsid w:val="0010552E"/>
    <w:rsid w:val="00105C70"/>
    <w:rsid w:val="00105DC3"/>
    <w:rsid w:val="0010604E"/>
    <w:rsid w:val="00106590"/>
    <w:rsid w:val="001068D8"/>
    <w:rsid w:val="001070E7"/>
    <w:rsid w:val="00107282"/>
    <w:rsid w:val="00110142"/>
    <w:rsid w:val="001101B1"/>
    <w:rsid w:val="00110713"/>
    <w:rsid w:val="00110A2F"/>
    <w:rsid w:val="00110FD5"/>
    <w:rsid w:val="00111131"/>
    <w:rsid w:val="0011179D"/>
    <w:rsid w:val="00111CBB"/>
    <w:rsid w:val="00111EA3"/>
    <w:rsid w:val="00111F14"/>
    <w:rsid w:val="00111FD0"/>
    <w:rsid w:val="001120C6"/>
    <w:rsid w:val="00112287"/>
    <w:rsid w:val="001125D8"/>
    <w:rsid w:val="00112FA8"/>
    <w:rsid w:val="0011346B"/>
    <w:rsid w:val="001134BC"/>
    <w:rsid w:val="0011352E"/>
    <w:rsid w:val="001135E3"/>
    <w:rsid w:val="00113608"/>
    <w:rsid w:val="001137EA"/>
    <w:rsid w:val="00113921"/>
    <w:rsid w:val="001139FB"/>
    <w:rsid w:val="00113BF7"/>
    <w:rsid w:val="0011417A"/>
    <w:rsid w:val="00114265"/>
    <w:rsid w:val="001144C0"/>
    <w:rsid w:val="00114545"/>
    <w:rsid w:val="00114575"/>
    <w:rsid w:val="0011476B"/>
    <w:rsid w:val="00116410"/>
    <w:rsid w:val="0011643C"/>
    <w:rsid w:val="00116959"/>
    <w:rsid w:val="001172E3"/>
    <w:rsid w:val="001200BD"/>
    <w:rsid w:val="0012059C"/>
    <w:rsid w:val="00120FD2"/>
    <w:rsid w:val="00121206"/>
    <w:rsid w:val="00121310"/>
    <w:rsid w:val="00121691"/>
    <w:rsid w:val="00121A62"/>
    <w:rsid w:val="00121C3D"/>
    <w:rsid w:val="00122339"/>
    <w:rsid w:val="00122640"/>
    <w:rsid w:val="00122AE4"/>
    <w:rsid w:val="00122FB2"/>
    <w:rsid w:val="001230C2"/>
    <w:rsid w:val="00123F57"/>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CA8"/>
    <w:rsid w:val="00130CD1"/>
    <w:rsid w:val="001310ED"/>
    <w:rsid w:val="001311F7"/>
    <w:rsid w:val="001315A3"/>
    <w:rsid w:val="001319C3"/>
    <w:rsid w:val="001319E9"/>
    <w:rsid w:val="00132828"/>
    <w:rsid w:val="00132EB2"/>
    <w:rsid w:val="001334CF"/>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8A"/>
    <w:rsid w:val="00137DEF"/>
    <w:rsid w:val="001400E0"/>
    <w:rsid w:val="00140A69"/>
    <w:rsid w:val="00140E3D"/>
    <w:rsid w:val="00141112"/>
    <w:rsid w:val="00141B1C"/>
    <w:rsid w:val="00141FF7"/>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3EED"/>
    <w:rsid w:val="00154C6F"/>
    <w:rsid w:val="00154E52"/>
    <w:rsid w:val="001555FB"/>
    <w:rsid w:val="00155959"/>
    <w:rsid w:val="001563E1"/>
    <w:rsid w:val="001567F3"/>
    <w:rsid w:val="0015687E"/>
    <w:rsid w:val="00157490"/>
    <w:rsid w:val="0015756D"/>
    <w:rsid w:val="00157D2F"/>
    <w:rsid w:val="00160044"/>
    <w:rsid w:val="00160142"/>
    <w:rsid w:val="001609FE"/>
    <w:rsid w:val="00160EDF"/>
    <w:rsid w:val="00162146"/>
    <w:rsid w:val="00162241"/>
    <w:rsid w:val="00162759"/>
    <w:rsid w:val="001627E3"/>
    <w:rsid w:val="0016327B"/>
    <w:rsid w:val="001633E2"/>
    <w:rsid w:val="00163BA1"/>
    <w:rsid w:val="00163D3F"/>
    <w:rsid w:val="00163FF5"/>
    <w:rsid w:val="00164B14"/>
    <w:rsid w:val="00165B54"/>
    <w:rsid w:val="00165D06"/>
    <w:rsid w:val="0016618C"/>
    <w:rsid w:val="001662C6"/>
    <w:rsid w:val="0016636B"/>
    <w:rsid w:val="001665AE"/>
    <w:rsid w:val="00166690"/>
    <w:rsid w:val="00170185"/>
    <w:rsid w:val="001708BE"/>
    <w:rsid w:val="00170A6E"/>
    <w:rsid w:val="00170CF0"/>
    <w:rsid w:val="00170F7A"/>
    <w:rsid w:val="001713B4"/>
    <w:rsid w:val="00172032"/>
    <w:rsid w:val="0017210A"/>
    <w:rsid w:val="00172AF4"/>
    <w:rsid w:val="00172C8D"/>
    <w:rsid w:val="00172CB6"/>
    <w:rsid w:val="00173513"/>
    <w:rsid w:val="001736B3"/>
    <w:rsid w:val="00173D41"/>
    <w:rsid w:val="00174262"/>
    <w:rsid w:val="001742CA"/>
    <w:rsid w:val="00174C9B"/>
    <w:rsid w:val="00174E92"/>
    <w:rsid w:val="00174F14"/>
    <w:rsid w:val="0017555C"/>
    <w:rsid w:val="00175E71"/>
    <w:rsid w:val="00175EBB"/>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5D"/>
    <w:rsid w:val="00190277"/>
    <w:rsid w:val="001902EA"/>
    <w:rsid w:val="0019040F"/>
    <w:rsid w:val="0019074B"/>
    <w:rsid w:val="00190A6B"/>
    <w:rsid w:val="00190E8C"/>
    <w:rsid w:val="00190F8E"/>
    <w:rsid w:val="00191754"/>
    <w:rsid w:val="00191C62"/>
    <w:rsid w:val="00191FB0"/>
    <w:rsid w:val="00193815"/>
    <w:rsid w:val="0019393B"/>
    <w:rsid w:val="00193D09"/>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1A3"/>
    <w:rsid w:val="001A0248"/>
    <w:rsid w:val="001A048F"/>
    <w:rsid w:val="001A0ECE"/>
    <w:rsid w:val="001A14B0"/>
    <w:rsid w:val="001A15D2"/>
    <w:rsid w:val="001A186F"/>
    <w:rsid w:val="001A1A94"/>
    <w:rsid w:val="001A1D9C"/>
    <w:rsid w:val="001A2509"/>
    <w:rsid w:val="001A28CF"/>
    <w:rsid w:val="001A2C3B"/>
    <w:rsid w:val="001A31DA"/>
    <w:rsid w:val="001A3BA7"/>
    <w:rsid w:val="001A3BC4"/>
    <w:rsid w:val="001A3E6C"/>
    <w:rsid w:val="001A3FF0"/>
    <w:rsid w:val="001A492F"/>
    <w:rsid w:val="001A4AF8"/>
    <w:rsid w:val="001A56F8"/>
    <w:rsid w:val="001A6025"/>
    <w:rsid w:val="001A63C1"/>
    <w:rsid w:val="001A65DA"/>
    <w:rsid w:val="001A68B7"/>
    <w:rsid w:val="001A6B4B"/>
    <w:rsid w:val="001A74AF"/>
    <w:rsid w:val="001A757A"/>
    <w:rsid w:val="001A7E41"/>
    <w:rsid w:val="001B083C"/>
    <w:rsid w:val="001B0959"/>
    <w:rsid w:val="001B0EA2"/>
    <w:rsid w:val="001B1011"/>
    <w:rsid w:val="001B12D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644"/>
    <w:rsid w:val="001C1768"/>
    <w:rsid w:val="001C1B45"/>
    <w:rsid w:val="001C1C9C"/>
    <w:rsid w:val="001C1D4B"/>
    <w:rsid w:val="001C1F76"/>
    <w:rsid w:val="001C1FE4"/>
    <w:rsid w:val="001C25F2"/>
    <w:rsid w:val="001C285F"/>
    <w:rsid w:val="001C2E83"/>
    <w:rsid w:val="001C3121"/>
    <w:rsid w:val="001C3360"/>
    <w:rsid w:val="001C401F"/>
    <w:rsid w:val="001C423A"/>
    <w:rsid w:val="001C4416"/>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CB5"/>
    <w:rsid w:val="001D340B"/>
    <w:rsid w:val="001D3515"/>
    <w:rsid w:val="001D351B"/>
    <w:rsid w:val="001D3BF3"/>
    <w:rsid w:val="001D4265"/>
    <w:rsid w:val="001D4279"/>
    <w:rsid w:val="001D4848"/>
    <w:rsid w:val="001D5560"/>
    <w:rsid w:val="001D5747"/>
    <w:rsid w:val="001D5B7F"/>
    <w:rsid w:val="001D5C98"/>
    <w:rsid w:val="001D62C2"/>
    <w:rsid w:val="001D64E6"/>
    <w:rsid w:val="001D65FF"/>
    <w:rsid w:val="001D722B"/>
    <w:rsid w:val="001D74E0"/>
    <w:rsid w:val="001D78EB"/>
    <w:rsid w:val="001D7BD7"/>
    <w:rsid w:val="001D7FE6"/>
    <w:rsid w:val="001E02BC"/>
    <w:rsid w:val="001E085E"/>
    <w:rsid w:val="001E0869"/>
    <w:rsid w:val="001E08FD"/>
    <w:rsid w:val="001E0F14"/>
    <w:rsid w:val="001E2265"/>
    <w:rsid w:val="001E2566"/>
    <w:rsid w:val="001E2754"/>
    <w:rsid w:val="001E27D1"/>
    <w:rsid w:val="001E2B0B"/>
    <w:rsid w:val="001E31B2"/>
    <w:rsid w:val="001E335C"/>
    <w:rsid w:val="001E3606"/>
    <w:rsid w:val="001E4183"/>
    <w:rsid w:val="001E46F8"/>
    <w:rsid w:val="001E4974"/>
    <w:rsid w:val="001E499B"/>
    <w:rsid w:val="001E5A8F"/>
    <w:rsid w:val="001E5CE7"/>
    <w:rsid w:val="001E5F3B"/>
    <w:rsid w:val="001E61C7"/>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31F0"/>
    <w:rsid w:val="001F3438"/>
    <w:rsid w:val="001F3D3C"/>
    <w:rsid w:val="001F419A"/>
    <w:rsid w:val="001F47F3"/>
    <w:rsid w:val="001F4EFB"/>
    <w:rsid w:val="001F5287"/>
    <w:rsid w:val="001F574E"/>
    <w:rsid w:val="001F5E69"/>
    <w:rsid w:val="001F6003"/>
    <w:rsid w:val="001F6145"/>
    <w:rsid w:val="001F6187"/>
    <w:rsid w:val="001F6251"/>
    <w:rsid w:val="001F6753"/>
    <w:rsid w:val="001F6FEF"/>
    <w:rsid w:val="001F7DB0"/>
    <w:rsid w:val="002002CC"/>
    <w:rsid w:val="00200CC5"/>
    <w:rsid w:val="0020139A"/>
    <w:rsid w:val="002019C2"/>
    <w:rsid w:val="0020201A"/>
    <w:rsid w:val="00202127"/>
    <w:rsid w:val="0020344E"/>
    <w:rsid w:val="0020347F"/>
    <w:rsid w:val="00203774"/>
    <w:rsid w:val="00203D64"/>
    <w:rsid w:val="00203E01"/>
    <w:rsid w:val="0020435E"/>
    <w:rsid w:val="0020443B"/>
    <w:rsid w:val="00204631"/>
    <w:rsid w:val="00204A09"/>
    <w:rsid w:val="00205029"/>
    <w:rsid w:val="002050B3"/>
    <w:rsid w:val="00205C1B"/>
    <w:rsid w:val="00206666"/>
    <w:rsid w:val="00206908"/>
    <w:rsid w:val="0020747C"/>
    <w:rsid w:val="0020757A"/>
    <w:rsid w:val="002075CB"/>
    <w:rsid w:val="00207C8C"/>
    <w:rsid w:val="00207D40"/>
    <w:rsid w:val="00210014"/>
    <w:rsid w:val="002101C2"/>
    <w:rsid w:val="0021074E"/>
    <w:rsid w:val="00210901"/>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4F23"/>
    <w:rsid w:val="002152C1"/>
    <w:rsid w:val="00215758"/>
    <w:rsid w:val="00215927"/>
    <w:rsid w:val="00215C39"/>
    <w:rsid w:val="00216159"/>
    <w:rsid w:val="00216465"/>
    <w:rsid w:val="00216583"/>
    <w:rsid w:val="002168B8"/>
    <w:rsid w:val="00216A30"/>
    <w:rsid w:val="00216D7C"/>
    <w:rsid w:val="002176C0"/>
    <w:rsid w:val="00217BC3"/>
    <w:rsid w:val="00217C11"/>
    <w:rsid w:val="002200E1"/>
    <w:rsid w:val="00220DB7"/>
    <w:rsid w:val="002210E1"/>
    <w:rsid w:val="002213EB"/>
    <w:rsid w:val="002215E4"/>
    <w:rsid w:val="00221D56"/>
    <w:rsid w:val="00221E0A"/>
    <w:rsid w:val="00222A72"/>
    <w:rsid w:val="00222DDB"/>
    <w:rsid w:val="0022339D"/>
    <w:rsid w:val="00223684"/>
    <w:rsid w:val="00223D18"/>
    <w:rsid w:val="00223F57"/>
    <w:rsid w:val="00224034"/>
    <w:rsid w:val="00224C89"/>
    <w:rsid w:val="00224E3C"/>
    <w:rsid w:val="00224F0F"/>
    <w:rsid w:val="00225432"/>
    <w:rsid w:val="002259B8"/>
    <w:rsid w:val="00226398"/>
    <w:rsid w:val="00226ADD"/>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5A7C"/>
    <w:rsid w:val="00235B3C"/>
    <w:rsid w:val="00235B53"/>
    <w:rsid w:val="0023602C"/>
    <w:rsid w:val="002360BE"/>
    <w:rsid w:val="002360C5"/>
    <w:rsid w:val="002361AA"/>
    <w:rsid w:val="00237329"/>
    <w:rsid w:val="00237857"/>
    <w:rsid w:val="0023785E"/>
    <w:rsid w:val="002378FE"/>
    <w:rsid w:val="00237AF1"/>
    <w:rsid w:val="002403AF"/>
    <w:rsid w:val="0024040E"/>
    <w:rsid w:val="002408AC"/>
    <w:rsid w:val="00240AD5"/>
    <w:rsid w:val="00240BDC"/>
    <w:rsid w:val="0024108D"/>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85F"/>
    <w:rsid w:val="00251A80"/>
    <w:rsid w:val="002520DE"/>
    <w:rsid w:val="002524BB"/>
    <w:rsid w:val="00252ADD"/>
    <w:rsid w:val="00253199"/>
    <w:rsid w:val="002538F3"/>
    <w:rsid w:val="00253BA2"/>
    <w:rsid w:val="00253EE4"/>
    <w:rsid w:val="00254125"/>
    <w:rsid w:val="00254386"/>
    <w:rsid w:val="0025483C"/>
    <w:rsid w:val="00254953"/>
    <w:rsid w:val="00254AEC"/>
    <w:rsid w:val="00255213"/>
    <w:rsid w:val="00255829"/>
    <w:rsid w:val="002559C0"/>
    <w:rsid w:val="00255D5F"/>
    <w:rsid w:val="00256004"/>
    <w:rsid w:val="00257B8F"/>
    <w:rsid w:val="00257BF9"/>
    <w:rsid w:val="00257F0E"/>
    <w:rsid w:val="002600F1"/>
    <w:rsid w:val="00260183"/>
    <w:rsid w:val="002603DE"/>
    <w:rsid w:val="00260B85"/>
    <w:rsid w:val="00261813"/>
    <w:rsid w:val="00261873"/>
    <w:rsid w:val="002618D4"/>
    <w:rsid w:val="0026241F"/>
    <w:rsid w:val="00262BBA"/>
    <w:rsid w:val="0026317F"/>
    <w:rsid w:val="002636A9"/>
    <w:rsid w:val="002636CD"/>
    <w:rsid w:val="00264081"/>
    <w:rsid w:val="00264401"/>
    <w:rsid w:val="00264682"/>
    <w:rsid w:val="0026475A"/>
    <w:rsid w:val="00264AC4"/>
    <w:rsid w:val="00264F2E"/>
    <w:rsid w:val="002650B4"/>
    <w:rsid w:val="002650D2"/>
    <w:rsid w:val="00265481"/>
    <w:rsid w:val="00265BBA"/>
    <w:rsid w:val="002663BB"/>
    <w:rsid w:val="0026665C"/>
    <w:rsid w:val="00266BDF"/>
    <w:rsid w:val="00266EA2"/>
    <w:rsid w:val="00267743"/>
    <w:rsid w:val="00267FA3"/>
    <w:rsid w:val="002706C5"/>
    <w:rsid w:val="00270895"/>
    <w:rsid w:val="002714BE"/>
    <w:rsid w:val="00271E72"/>
    <w:rsid w:val="00272666"/>
    <w:rsid w:val="00272CF4"/>
    <w:rsid w:val="00272FA2"/>
    <w:rsid w:val="002731DD"/>
    <w:rsid w:val="002743C1"/>
    <w:rsid w:val="00274404"/>
    <w:rsid w:val="0027480A"/>
    <w:rsid w:val="00274A8C"/>
    <w:rsid w:val="002751D9"/>
    <w:rsid w:val="00275293"/>
    <w:rsid w:val="00275336"/>
    <w:rsid w:val="00275662"/>
    <w:rsid w:val="00276678"/>
    <w:rsid w:val="00276B57"/>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C00"/>
    <w:rsid w:val="00293CAF"/>
    <w:rsid w:val="00293EB0"/>
    <w:rsid w:val="0029489C"/>
    <w:rsid w:val="00294AF0"/>
    <w:rsid w:val="00294F45"/>
    <w:rsid w:val="00295320"/>
    <w:rsid w:val="00295474"/>
    <w:rsid w:val="00295AC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3BF"/>
    <w:rsid w:val="002A4EB2"/>
    <w:rsid w:val="002A4EEB"/>
    <w:rsid w:val="002A5620"/>
    <w:rsid w:val="002A5990"/>
    <w:rsid w:val="002A5AC0"/>
    <w:rsid w:val="002A5EE6"/>
    <w:rsid w:val="002A60BD"/>
    <w:rsid w:val="002A6600"/>
    <w:rsid w:val="002A686A"/>
    <w:rsid w:val="002A6FF0"/>
    <w:rsid w:val="002A7E65"/>
    <w:rsid w:val="002B0187"/>
    <w:rsid w:val="002B0541"/>
    <w:rsid w:val="002B08AE"/>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219"/>
    <w:rsid w:val="002B75B4"/>
    <w:rsid w:val="002B75E2"/>
    <w:rsid w:val="002B7A5D"/>
    <w:rsid w:val="002B7F7E"/>
    <w:rsid w:val="002C0CB6"/>
    <w:rsid w:val="002C23F1"/>
    <w:rsid w:val="002C2576"/>
    <w:rsid w:val="002C2587"/>
    <w:rsid w:val="002C2782"/>
    <w:rsid w:val="002C28E6"/>
    <w:rsid w:val="002C2969"/>
    <w:rsid w:val="002C2A3D"/>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81A"/>
    <w:rsid w:val="002C792F"/>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5D6C"/>
    <w:rsid w:val="002D5D7C"/>
    <w:rsid w:val="002D5DD6"/>
    <w:rsid w:val="002D5E25"/>
    <w:rsid w:val="002D6C5B"/>
    <w:rsid w:val="002D6DFA"/>
    <w:rsid w:val="002D6FFB"/>
    <w:rsid w:val="002D70C6"/>
    <w:rsid w:val="002D78B9"/>
    <w:rsid w:val="002D7A41"/>
    <w:rsid w:val="002D7AA0"/>
    <w:rsid w:val="002D7D82"/>
    <w:rsid w:val="002D7EDE"/>
    <w:rsid w:val="002E0186"/>
    <w:rsid w:val="002E01F6"/>
    <w:rsid w:val="002E0BA3"/>
    <w:rsid w:val="002E1524"/>
    <w:rsid w:val="002E195E"/>
    <w:rsid w:val="002E1D28"/>
    <w:rsid w:val="002E24C0"/>
    <w:rsid w:val="002E30F5"/>
    <w:rsid w:val="002E34F8"/>
    <w:rsid w:val="002E367D"/>
    <w:rsid w:val="002E38C0"/>
    <w:rsid w:val="002E3B28"/>
    <w:rsid w:val="002E3CE4"/>
    <w:rsid w:val="002E421D"/>
    <w:rsid w:val="002E42B7"/>
    <w:rsid w:val="002E4BCA"/>
    <w:rsid w:val="002E555E"/>
    <w:rsid w:val="002E597E"/>
    <w:rsid w:val="002E59BE"/>
    <w:rsid w:val="002E5A01"/>
    <w:rsid w:val="002E5A7B"/>
    <w:rsid w:val="002E5E2A"/>
    <w:rsid w:val="002E60CB"/>
    <w:rsid w:val="002E6FF4"/>
    <w:rsid w:val="002E7BC8"/>
    <w:rsid w:val="002F023E"/>
    <w:rsid w:val="002F045E"/>
    <w:rsid w:val="002F05D6"/>
    <w:rsid w:val="002F07C4"/>
    <w:rsid w:val="002F091F"/>
    <w:rsid w:val="002F0BC4"/>
    <w:rsid w:val="002F0C4B"/>
    <w:rsid w:val="002F13E5"/>
    <w:rsid w:val="002F1455"/>
    <w:rsid w:val="002F1695"/>
    <w:rsid w:val="002F2197"/>
    <w:rsid w:val="002F2E85"/>
    <w:rsid w:val="002F3C1C"/>
    <w:rsid w:val="002F3D76"/>
    <w:rsid w:val="002F3FEF"/>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967"/>
    <w:rsid w:val="00310394"/>
    <w:rsid w:val="003106D1"/>
    <w:rsid w:val="00310759"/>
    <w:rsid w:val="0031076C"/>
    <w:rsid w:val="00310A1A"/>
    <w:rsid w:val="00310A3E"/>
    <w:rsid w:val="00310CA8"/>
    <w:rsid w:val="00311D49"/>
    <w:rsid w:val="003121F6"/>
    <w:rsid w:val="003123BA"/>
    <w:rsid w:val="003123C1"/>
    <w:rsid w:val="00312996"/>
    <w:rsid w:val="00312E17"/>
    <w:rsid w:val="00312E2B"/>
    <w:rsid w:val="00312F8B"/>
    <w:rsid w:val="00313764"/>
    <w:rsid w:val="00314308"/>
    <w:rsid w:val="003149B1"/>
    <w:rsid w:val="003150C6"/>
    <w:rsid w:val="00315142"/>
    <w:rsid w:val="0031592A"/>
    <w:rsid w:val="003160B1"/>
    <w:rsid w:val="0031659A"/>
    <w:rsid w:val="003167BA"/>
    <w:rsid w:val="0031699D"/>
    <w:rsid w:val="00316C0E"/>
    <w:rsid w:val="00317739"/>
    <w:rsid w:val="00317D95"/>
    <w:rsid w:val="00317E5D"/>
    <w:rsid w:val="00320691"/>
    <w:rsid w:val="00320804"/>
    <w:rsid w:val="0032086C"/>
    <w:rsid w:val="00320B9C"/>
    <w:rsid w:val="00320EC9"/>
    <w:rsid w:val="00320F6B"/>
    <w:rsid w:val="0032127F"/>
    <w:rsid w:val="00321469"/>
    <w:rsid w:val="00322BA5"/>
    <w:rsid w:val="00322BF4"/>
    <w:rsid w:val="003234BF"/>
    <w:rsid w:val="003237A0"/>
    <w:rsid w:val="00323D16"/>
    <w:rsid w:val="0032403E"/>
    <w:rsid w:val="003243E7"/>
    <w:rsid w:val="00324782"/>
    <w:rsid w:val="00324BC3"/>
    <w:rsid w:val="00324C1C"/>
    <w:rsid w:val="00324CD7"/>
    <w:rsid w:val="00324F55"/>
    <w:rsid w:val="00326127"/>
    <w:rsid w:val="003261AB"/>
    <w:rsid w:val="003265A5"/>
    <w:rsid w:val="00326B4B"/>
    <w:rsid w:val="00326D2B"/>
    <w:rsid w:val="00327106"/>
    <w:rsid w:val="003274DD"/>
    <w:rsid w:val="00330D21"/>
    <w:rsid w:val="00331E60"/>
    <w:rsid w:val="00331EEA"/>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1B0A"/>
    <w:rsid w:val="00342300"/>
    <w:rsid w:val="003423FE"/>
    <w:rsid w:val="0034292F"/>
    <w:rsid w:val="003429A7"/>
    <w:rsid w:val="00342A1A"/>
    <w:rsid w:val="00342BD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609"/>
    <w:rsid w:val="00357CC0"/>
    <w:rsid w:val="00360338"/>
    <w:rsid w:val="0036082F"/>
    <w:rsid w:val="00360875"/>
    <w:rsid w:val="003608C3"/>
    <w:rsid w:val="003613CC"/>
    <w:rsid w:val="0036157D"/>
    <w:rsid w:val="00361E7D"/>
    <w:rsid w:val="003623C2"/>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E1B"/>
    <w:rsid w:val="0037146C"/>
    <w:rsid w:val="0037165D"/>
    <w:rsid w:val="003719E0"/>
    <w:rsid w:val="00371B79"/>
    <w:rsid w:val="00371C13"/>
    <w:rsid w:val="00372001"/>
    <w:rsid w:val="00372196"/>
    <w:rsid w:val="003721B6"/>
    <w:rsid w:val="00372368"/>
    <w:rsid w:val="0037238A"/>
    <w:rsid w:val="0037269A"/>
    <w:rsid w:val="003726E2"/>
    <w:rsid w:val="00372F93"/>
    <w:rsid w:val="0037318E"/>
    <w:rsid w:val="00373BBB"/>
    <w:rsid w:val="00374401"/>
    <w:rsid w:val="00374871"/>
    <w:rsid w:val="00374D37"/>
    <w:rsid w:val="00374FE6"/>
    <w:rsid w:val="00375655"/>
    <w:rsid w:val="0037598F"/>
    <w:rsid w:val="00375C86"/>
    <w:rsid w:val="00375D98"/>
    <w:rsid w:val="00376A8E"/>
    <w:rsid w:val="00377787"/>
    <w:rsid w:val="00377A3E"/>
    <w:rsid w:val="003800B5"/>
    <w:rsid w:val="00381931"/>
    <w:rsid w:val="00381D1E"/>
    <w:rsid w:val="003826A9"/>
    <w:rsid w:val="0038271F"/>
    <w:rsid w:val="00382A68"/>
    <w:rsid w:val="00382CF8"/>
    <w:rsid w:val="00382D69"/>
    <w:rsid w:val="00382ED7"/>
    <w:rsid w:val="00382FE7"/>
    <w:rsid w:val="00383872"/>
    <w:rsid w:val="00383B79"/>
    <w:rsid w:val="00383BD7"/>
    <w:rsid w:val="00383F27"/>
    <w:rsid w:val="003845CA"/>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2082"/>
    <w:rsid w:val="003923C6"/>
    <w:rsid w:val="00392EA3"/>
    <w:rsid w:val="0039311A"/>
    <w:rsid w:val="00393672"/>
    <w:rsid w:val="00393C6A"/>
    <w:rsid w:val="00393F36"/>
    <w:rsid w:val="00394069"/>
    <w:rsid w:val="00394565"/>
    <w:rsid w:val="00394F47"/>
    <w:rsid w:val="0039532D"/>
    <w:rsid w:val="00395AA0"/>
    <w:rsid w:val="00395FDB"/>
    <w:rsid w:val="003962DC"/>
    <w:rsid w:val="0039665D"/>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DC6"/>
    <w:rsid w:val="003A5001"/>
    <w:rsid w:val="003A50CD"/>
    <w:rsid w:val="003A582E"/>
    <w:rsid w:val="003A5CAA"/>
    <w:rsid w:val="003A6045"/>
    <w:rsid w:val="003A61BC"/>
    <w:rsid w:val="003A639A"/>
    <w:rsid w:val="003A66C7"/>
    <w:rsid w:val="003A6926"/>
    <w:rsid w:val="003A6938"/>
    <w:rsid w:val="003A6AA6"/>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B7A49"/>
    <w:rsid w:val="003C00F3"/>
    <w:rsid w:val="003C03BC"/>
    <w:rsid w:val="003C0AE6"/>
    <w:rsid w:val="003C0D89"/>
    <w:rsid w:val="003C0DA1"/>
    <w:rsid w:val="003C1469"/>
    <w:rsid w:val="003C148D"/>
    <w:rsid w:val="003C1807"/>
    <w:rsid w:val="003C19E5"/>
    <w:rsid w:val="003C1C2D"/>
    <w:rsid w:val="003C2116"/>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DA5"/>
    <w:rsid w:val="003C6FD2"/>
    <w:rsid w:val="003C7113"/>
    <w:rsid w:val="003C7414"/>
    <w:rsid w:val="003C7808"/>
    <w:rsid w:val="003C7A54"/>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5E4A"/>
    <w:rsid w:val="003E6193"/>
    <w:rsid w:val="003E661D"/>
    <w:rsid w:val="003E687E"/>
    <w:rsid w:val="003F04C9"/>
    <w:rsid w:val="003F0BF9"/>
    <w:rsid w:val="003F0CC7"/>
    <w:rsid w:val="003F0DB3"/>
    <w:rsid w:val="003F10A5"/>
    <w:rsid w:val="003F12B2"/>
    <w:rsid w:val="003F15E5"/>
    <w:rsid w:val="003F1ABF"/>
    <w:rsid w:val="003F25F4"/>
    <w:rsid w:val="003F2752"/>
    <w:rsid w:val="003F29D6"/>
    <w:rsid w:val="003F2BB6"/>
    <w:rsid w:val="003F2CDE"/>
    <w:rsid w:val="003F2D04"/>
    <w:rsid w:val="003F2F4A"/>
    <w:rsid w:val="003F3008"/>
    <w:rsid w:val="003F328E"/>
    <w:rsid w:val="003F396A"/>
    <w:rsid w:val="003F3C06"/>
    <w:rsid w:val="003F41AD"/>
    <w:rsid w:val="003F4C1D"/>
    <w:rsid w:val="003F4C63"/>
    <w:rsid w:val="003F4D9D"/>
    <w:rsid w:val="003F51F5"/>
    <w:rsid w:val="003F51FF"/>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67C"/>
    <w:rsid w:val="00406A08"/>
    <w:rsid w:val="00406A87"/>
    <w:rsid w:val="00406C95"/>
    <w:rsid w:val="00407B6E"/>
    <w:rsid w:val="00407EFD"/>
    <w:rsid w:val="00407F28"/>
    <w:rsid w:val="00410013"/>
    <w:rsid w:val="004102E9"/>
    <w:rsid w:val="00410474"/>
    <w:rsid w:val="004108B4"/>
    <w:rsid w:val="00410A40"/>
    <w:rsid w:val="00410C7E"/>
    <w:rsid w:val="00410E1F"/>
    <w:rsid w:val="00410E7C"/>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2FD"/>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157D"/>
    <w:rsid w:val="00421DB2"/>
    <w:rsid w:val="00421EB1"/>
    <w:rsid w:val="00422764"/>
    <w:rsid w:val="0042285B"/>
    <w:rsid w:val="004229B9"/>
    <w:rsid w:val="004232B4"/>
    <w:rsid w:val="0042377A"/>
    <w:rsid w:val="0042380E"/>
    <w:rsid w:val="00423AB1"/>
    <w:rsid w:val="00423BEB"/>
    <w:rsid w:val="00423D70"/>
    <w:rsid w:val="00424458"/>
    <w:rsid w:val="00424D40"/>
    <w:rsid w:val="00425255"/>
    <w:rsid w:val="0042528E"/>
    <w:rsid w:val="0042533B"/>
    <w:rsid w:val="00425766"/>
    <w:rsid w:val="0042615F"/>
    <w:rsid w:val="00426243"/>
    <w:rsid w:val="00426582"/>
    <w:rsid w:val="004267E5"/>
    <w:rsid w:val="00426A78"/>
    <w:rsid w:val="00426B92"/>
    <w:rsid w:val="004270E7"/>
    <w:rsid w:val="0042784A"/>
    <w:rsid w:val="00427D9D"/>
    <w:rsid w:val="00427F9B"/>
    <w:rsid w:val="004302DF"/>
    <w:rsid w:val="004303CD"/>
    <w:rsid w:val="004304C0"/>
    <w:rsid w:val="00430608"/>
    <w:rsid w:val="00430A27"/>
    <w:rsid w:val="004310C4"/>
    <w:rsid w:val="004313D7"/>
    <w:rsid w:val="00431F1E"/>
    <w:rsid w:val="00432489"/>
    <w:rsid w:val="004326CC"/>
    <w:rsid w:val="00432FC7"/>
    <w:rsid w:val="004332D3"/>
    <w:rsid w:val="004335A3"/>
    <w:rsid w:val="00433A61"/>
    <w:rsid w:val="00434681"/>
    <w:rsid w:val="00434ED2"/>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AB4"/>
    <w:rsid w:val="0044742E"/>
    <w:rsid w:val="00447B32"/>
    <w:rsid w:val="00450243"/>
    <w:rsid w:val="004502D7"/>
    <w:rsid w:val="00450D78"/>
    <w:rsid w:val="00451069"/>
    <w:rsid w:val="00451B0E"/>
    <w:rsid w:val="00451E05"/>
    <w:rsid w:val="004529C3"/>
    <w:rsid w:val="004529C6"/>
    <w:rsid w:val="00452D4B"/>
    <w:rsid w:val="00452DA2"/>
    <w:rsid w:val="00453193"/>
    <w:rsid w:val="0045333B"/>
    <w:rsid w:val="004539F3"/>
    <w:rsid w:val="00453ADB"/>
    <w:rsid w:val="00453C75"/>
    <w:rsid w:val="0045445E"/>
    <w:rsid w:val="00454E6C"/>
    <w:rsid w:val="004554EB"/>
    <w:rsid w:val="00455514"/>
    <w:rsid w:val="0045557E"/>
    <w:rsid w:val="00455C70"/>
    <w:rsid w:val="00456CD8"/>
    <w:rsid w:val="00456EB0"/>
    <w:rsid w:val="004572D7"/>
    <w:rsid w:val="0045757A"/>
    <w:rsid w:val="00457626"/>
    <w:rsid w:val="004579CF"/>
    <w:rsid w:val="004579F6"/>
    <w:rsid w:val="0046004C"/>
    <w:rsid w:val="00460278"/>
    <w:rsid w:val="00460944"/>
    <w:rsid w:val="004609A8"/>
    <w:rsid w:val="0046108D"/>
    <w:rsid w:val="00461113"/>
    <w:rsid w:val="00461225"/>
    <w:rsid w:val="00461409"/>
    <w:rsid w:val="00461564"/>
    <w:rsid w:val="00461CFB"/>
    <w:rsid w:val="00461E20"/>
    <w:rsid w:val="004628D7"/>
    <w:rsid w:val="00463437"/>
    <w:rsid w:val="0046350C"/>
    <w:rsid w:val="004636A7"/>
    <w:rsid w:val="0046477D"/>
    <w:rsid w:val="00464A46"/>
    <w:rsid w:val="00464F09"/>
    <w:rsid w:val="00465845"/>
    <w:rsid w:val="0046595C"/>
    <w:rsid w:val="004662D1"/>
    <w:rsid w:val="00466E8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D8"/>
    <w:rsid w:val="00471B18"/>
    <w:rsid w:val="00471C2A"/>
    <w:rsid w:val="00471E0D"/>
    <w:rsid w:val="0047286D"/>
    <w:rsid w:val="00472F55"/>
    <w:rsid w:val="0047305D"/>
    <w:rsid w:val="00473111"/>
    <w:rsid w:val="00473124"/>
    <w:rsid w:val="00473652"/>
    <w:rsid w:val="004738F6"/>
    <w:rsid w:val="00473D68"/>
    <w:rsid w:val="004746BA"/>
    <w:rsid w:val="004749CC"/>
    <w:rsid w:val="00474A72"/>
    <w:rsid w:val="00474F35"/>
    <w:rsid w:val="00475295"/>
    <w:rsid w:val="0047598C"/>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28"/>
    <w:rsid w:val="00485557"/>
    <w:rsid w:val="00485D3D"/>
    <w:rsid w:val="00485DFB"/>
    <w:rsid w:val="00485E68"/>
    <w:rsid w:val="00485F94"/>
    <w:rsid w:val="0048614F"/>
    <w:rsid w:val="00487CE8"/>
    <w:rsid w:val="00490072"/>
    <w:rsid w:val="00490114"/>
    <w:rsid w:val="004903E2"/>
    <w:rsid w:val="00490512"/>
    <w:rsid w:val="0049088D"/>
    <w:rsid w:val="00490C6F"/>
    <w:rsid w:val="004914A1"/>
    <w:rsid w:val="00491BFD"/>
    <w:rsid w:val="00491C9A"/>
    <w:rsid w:val="00491F6D"/>
    <w:rsid w:val="004924F2"/>
    <w:rsid w:val="00492633"/>
    <w:rsid w:val="00492B85"/>
    <w:rsid w:val="00492D74"/>
    <w:rsid w:val="00492F6E"/>
    <w:rsid w:val="004934A1"/>
    <w:rsid w:val="00493871"/>
    <w:rsid w:val="00493CA3"/>
    <w:rsid w:val="0049409C"/>
    <w:rsid w:val="004946EF"/>
    <w:rsid w:val="004948B1"/>
    <w:rsid w:val="00495374"/>
    <w:rsid w:val="004956BE"/>
    <w:rsid w:val="00495959"/>
    <w:rsid w:val="004959B4"/>
    <w:rsid w:val="00495A32"/>
    <w:rsid w:val="004961EC"/>
    <w:rsid w:val="00496367"/>
    <w:rsid w:val="004964EC"/>
    <w:rsid w:val="004975A5"/>
    <w:rsid w:val="00497C2C"/>
    <w:rsid w:val="004A0840"/>
    <w:rsid w:val="004A095B"/>
    <w:rsid w:val="004A1CEA"/>
    <w:rsid w:val="004A1F28"/>
    <w:rsid w:val="004A266B"/>
    <w:rsid w:val="004A26DC"/>
    <w:rsid w:val="004A3191"/>
    <w:rsid w:val="004A35A4"/>
    <w:rsid w:val="004A3A59"/>
    <w:rsid w:val="004A3C33"/>
    <w:rsid w:val="004A4507"/>
    <w:rsid w:val="004A5045"/>
    <w:rsid w:val="004A5233"/>
    <w:rsid w:val="004A5887"/>
    <w:rsid w:val="004A6317"/>
    <w:rsid w:val="004A6460"/>
    <w:rsid w:val="004A688C"/>
    <w:rsid w:val="004A6E04"/>
    <w:rsid w:val="004A6FC4"/>
    <w:rsid w:val="004A715C"/>
    <w:rsid w:val="004A735C"/>
    <w:rsid w:val="004A748D"/>
    <w:rsid w:val="004A75E7"/>
    <w:rsid w:val="004A77A1"/>
    <w:rsid w:val="004A788E"/>
    <w:rsid w:val="004A79FF"/>
    <w:rsid w:val="004A7ACC"/>
    <w:rsid w:val="004A7E6A"/>
    <w:rsid w:val="004B00A6"/>
    <w:rsid w:val="004B0401"/>
    <w:rsid w:val="004B0407"/>
    <w:rsid w:val="004B0A2A"/>
    <w:rsid w:val="004B0D82"/>
    <w:rsid w:val="004B16B0"/>
    <w:rsid w:val="004B175E"/>
    <w:rsid w:val="004B2AE5"/>
    <w:rsid w:val="004B35F6"/>
    <w:rsid w:val="004B37C7"/>
    <w:rsid w:val="004B3C5E"/>
    <w:rsid w:val="004B3CE5"/>
    <w:rsid w:val="004B464D"/>
    <w:rsid w:val="004B4835"/>
    <w:rsid w:val="004B4A0B"/>
    <w:rsid w:val="004B4B22"/>
    <w:rsid w:val="004B4F4E"/>
    <w:rsid w:val="004B5B3B"/>
    <w:rsid w:val="004B5DBA"/>
    <w:rsid w:val="004B5EAB"/>
    <w:rsid w:val="004B5F8E"/>
    <w:rsid w:val="004B6045"/>
    <w:rsid w:val="004B66E3"/>
    <w:rsid w:val="004B6FF7"/>
    <w:rsid w:val="004B7206"/>
    <w:rsid w:val="004B7429"/>
    <w:rsid w:val="004B78D6"/>
    <w:rsid w:val="004B7DB1"/>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44A7"/>
    <w:rsid w:val="004C5603"/>
    <w:rsid w:val="004C58FF"/>
    <w:rsid w:val="004C59A4"/>
    <w:rsid w:val="004C62B2"/>
    <w:rsid w:val="004C6817"/>
    <w:rsid w:val="004C691E"/>
    <w:rsid w:val="004C6A65"/>
    <w:rsid w:val="004C6C68"/>
    <w:rsid w:val="004C745B"/>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67D7"/>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5C0"/>
    <w:rsid w:val="005039E4"/>
    <w:rsid w:val="00503A7F"/>
    <w:rsid w:val="00503DB4"/>
    <w:rsid w:val="00503DBC"/>
    <w:rsid w:val="00503EE1"/>
    <w:rsid w:val="005049AA"/>
    <w:rsid w:val="005049D4"/>
    <w:rsid w:val="00504C43"/>
    <w:rsid w:val="00504D33"/>
    <w:rsid w:val="00505F3E"/>
    <w:rsid w:val="0050655F"/>
    <w:rsid w:val="00506660"/>
    <w:rsid w:val="0050683E"/>
    <w:rsid w:val="00507C06"/>
    <w:rsid w:val="005103A1"/>
    <w:rsid w:val="005105DB"/>
    <w:rsid w:val="00510AF5"/>
    <w:rsid w:val="00510DB0"/>
    <w:rsid w:val="00510FCF"/>
    <w:rsid w:val="00511094"/>
    <w:rsid w:val="00512BCD"/>
    <w:rsid w:val="00513073"/>
    <w:rsid w:val="00513656"/>
    <w:rsid w:val="005152E5"/>
    <w:rsid w:val="00515386"/>
    <w:rsid w:val="005159FF"/>
    <w:rsid w:val="00516334"/>
    <w:rsid w:val="00516431"/>
    <w:rsid w:val="00516724"/>
    <w:rsid w:val="005169E2"/>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651"/>
    <w:rsid w:val="005249CD"/>
    <w:rsid w:val="00524B9F"/>
    <w:rsid w:val="005251C7"/>
    <w:rsid w:val="005253DB"/>
    <w:rsid w:val="005267E1"/>
    <w:rsid w:val="00526808"/>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380"/>
    <w:rsid w:val="00533C02"/>
    <w:rsid w:val="00533D95"/>
    <w:rsid w:val="0053434A"/>
    <w:rsid w:val="0053453B"/>
    <w:rsid w:val="00534852"/>
    <w:rsid w:val="005348E2"/>
    <w:rsid w:val="0053525D"/>
    <w:rsid w:val="00535431"/>
    <w:rsid w:val="00535BBC"/>
    <w:rsid w:val="00535C4A"/>
    <w:rsid w:val="0053662D"/>
    <w:rsid w:val="00536AD8"/>
    <w:rsid w:val="00536B16"/>
    <w:rsid w:val="005371DB"/>
    <w:rsid w:val="00537333"/>
    <w:rsid w:val="00537367"/>
    <w:rsid w:val="005376E7"/>
    <w:rsid w:val="0054095E"/>
    <w:rsid w:val="00541311"/>
    <w:rsid w:val="00541803"/>
    <w:rsid w:val="00541D87"/>
    <w:rsid w:val="00542414"/>
    <w:rsid w:val="005424E1"/>
    <w:rsid w:val="005426ED"/>
    <w:rsid w:val="00542950"/>
    <w:rsid w:val="005429A3"/>
    <w:rsid w:val="00542F59"/>
    <w:rsid w:val="00543228"/>
    <w:rsid w:val="005438E7"/>
    <w:rsid w:val="00543BE7"/>
    <w:rsid w:val="00543CDF"/>
    <w:rsid w:val="00543FD6"/>
    <w:rsid w:val="00544387"/>
    <w:rsid w:val="005444EE"/>
    <w:rsid w:val="00544639"/>
    <w:rsid w:val="00545CD6"/>
    <w:rsid w:val="00545D51"/>
    <w:rsid w:val="00545EE8"/>
    <w:rsid w:val="00547581"/>
    <w:rsid w:val="0054797E"/>
    <w:rsid w:val="00547C7F"/>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5E87"/>
    <w:rsid w:val="005561EB"/>
    <w:rsid w:val="005561F2"/>
    <w:rsid w:val="00556793"/>
    <w:rsid w:val="00556869"/>
    <w:rsid w:val="0055689C"/>
    <w:rsid w:val="00556A50"/>
    <w:rsid w:val="00556F50"/>
    <w:rsid w:val="00557297"/>
    <w:rsid w:val="00557838"/>
    <w:rsid w:val="00557BDF"/>
    <w:rsid w:val="00557F8B"/>
    <w:rsid w:val="005600C4"/>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13"/>
    <w:rsid w:val="005706F1"/>
    <w:rsid w:val="0057088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2BC"/>
    <w:rsid w:val="00586358"/>
    <w:rsid w:val="005866A4"/>
    <w:rsid w:val="00586F6C"/>
    <w:rsid w:val="00587131"/>
    <w:rsid w:val="0058714D"/>
    <w:rsid w:val="00587227"/>
    <w:rsid w:val="00587278"/>
    <w:rsid w:val="005872E2"/>
    <w:rsid w:val="005876AB"/>
    <w:rsid w:val="00587D06"/>
    <w:rsid w:val="005906CF"/>
    <w:rsid w:val="00590935"/>
    <w:rsid w:val="0059094D"/>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250"/>
    <w:rsid w:val="005943D1"/>
    <w:rsid w:val="005950AC"/>
    <w:rsid w:val="00595109"/>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640"/>
    <w:rsid w:val="005A27FF"/>
    <w:rsid w:val="005A2852"/>
    <w:rsid w:val="005A2D1D"/>
    <w:rsid w:val="005A3A21"/>
    <w:rsid w:val="005A3B4E"/>
    <w:rsid w:val="005A4090"/>
    <w:rsid w:val="005A4246"/>
    <w:rsid w:val="005A4A3B"/>
    <w:rsid w:val="005A50E0"/>
    <w:rsid w:val="005A51FB"/>
    <w:rsid w:val="005A59DA"/>
    <w:rsid w:val="005A5A02"/>
    <w:rsid w:val="005A5F7C"/>
    <w:rsid w:val="005A681C"/>
    <w:rsid w:val="005A6D20"/>
    <w:rsid w:val="005A6DAA"/>
    <w:rsid w:val="005A70C5"/>
    <w:rsid w:val="005A7441"/>
    <w:rsid w:val="005A762C"/>
    <w:rsid w:val="005A79F9"/>
    <w:rsid w:val="005A7B8B"/>
    <w:rsid w:val="005A7E15"/>
    <w:rsid w:val="005B04F9"/>
    <w:rsid w:val="005B054E"/>
    <w:rsid w:val="005B0AE7"/>
    <w:rsid w:val="005B0DF9"/>
    <w:rsid w:val="005B0FA4"/>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DE2"/>
    <w:rsid w:val="005B5F98"/>
    <w:rsid w:val="005B65DA"/>
    <w:rsid w:val="005B686E"/>
    <w:rsid w:val="005B6C4A"/>
    <w:rsid w:val="005B6CB2"/>
    <w:rsid w:val="005B7593"/>
    <w:rsid w:val="005B76A4"/>
    <w:rsid w:val="005C027D"/>
    <w:rsid w:val="005C04CC"/>
    <w:rsid w:val="005C0766"/>
    <w:rsid w:val="005C0F8F"/>
    <w:rsid w:val="005C0FF3"/>
    <w:rsid w:val="005C1023"/>
    <w:rsid w:val="005C139C"/>
    <w:rsid w:val="005C225E"/>
    <w:rsid w:val="005C259A"/>
    <w:rsid w:val="005C2C33"/>
    <w:rsid w:val="005C2E88"/>
    <w:rsid w:val="005C35B3"/>
    <w:rsid w:val="005C5C63"/>
    <w:rsid w:val="005C667B"/>
    <w:rsid w:val="005C6809"/>
    <w:rsid w:val="005C7635"/>
    <w:rsid w:val="005C7876"/>
    <w:rsid w:val="005D09E6"/>
    <w:rsid w:val="005D2386"/>
    <w:rsid w:val="005D286E"/>
    <w:rsid w:val="005D2D58"/>
    <w:rsid w:val="005D3188"/>
    <w:rsid w:val="005D354F"/>
    <w:rsid w:val="005D37D0"/>
    <w:rsid w:val="005D39ED"/>
    <w:rsid w:val="005D4313"/>
    <w:rsid w:val="005D4564"/>
    <w:rsid w:val="005D4F61"/>
    <w:rsid w:val="005D50FC"/>
    <w:rsid w:val="005D5732"/>
    <w:rsid w:val="005D5901"/>
    <w:rsid w:val="005D5FC8"/>
    <w:rsid w:val="005D60C5"/>
    <w:rsid w:val="005D653F"/>
    <w:rsid w:val="005D6A81"/>
    <w:rsid w:val="005D7871"/>
    <w:rsid w:val="005E01F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74D"/>
    <w:rsid w:val="005E69C1"/>
    <w:rsid w:val="005E6C49"/>
    <w:rsid w:val="005E71BA"/>
    <w:rsid w:val="005E75FD"/>
    <w:rsid w:val="005E7625"/>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226"/>
    <w:rsid w:val="005F766B"/>
    <w:rsid w:val="005F7A0C"/>
    <w:rsid w:val="005F7A0F"/>
    <w:rsid w:val="006000C8"/>
    <w:rsid w:val="006001FF"/>
    <w:rsid w:val="0060039D"/>
    <w:rsid w:val="006006FB"/>
    <w:rsid w:val="00601463"/>
    <w:rsid w:val="00601BCA"/>
    <w:rsid w:val="006022B6"/>
    <w:rsid w:val="0060245F"/>
    <w:rsid w:val="006024BB"/>
    <w:rsid w:val="0060357A"/>
    <w:rsid w:val="00603826"/>
    <w:rsid w:val="00603A88"/>
    <w:rsid w:val="00603CEE"/>
    <w:rsid w:val="00603F05"/>
    <w:rsid w:val="0060408A"/>
    <w:rsid w:val="00604899"/>
    <w:rsid w:val="00604D69"/>
    <w:rsid w:val="0060511D"/>
    <w:rsid w:val="0060514A"/>
    <w:rsid w:val="006053AD"/>
    <w:rsid w:val="006055C8"/>
    <w:rsid w:val="006056B1"/>
    <w:rsid w:val="00605AE8"/>
    <w:rsid w:val="00606075"/>
    <w:rsid w:val="006060FB"/>
    <w:rsid w:val="006063CF"/>
    <w:rsid w:val="006078E9"/>
    <w:rsid w:val="00610200"/>
    <w:rsid w:val="00610837"/>
    <w:rsid w:val="00610BE7"/>
    <w:rsid w:val="00610EA0"/>
    <w:rsid w:val="00611CB2"/>
    <w:rsid w:val="0061295C"/>
    <w:rsid w:val="00612AFE"/>
    <w:rsid w:val="00612BFD"/>
    <w:rsid w:val="00612D37"/>
    <w:rsid w:val="00612D47"/>
    <w:rsid w:val="006139DC"/>
    <w:rsid w:val="00614268"/>
    <w:rsid w:val="006148D7"/>
    <w:rsid w:val="006149BF"/>
    <w:rsid w:val="006156DE"/>
    <w:rsid w:val="006156ED"/>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71B"/>
    <w:rsid w:val="00622AD1"/>
    <w:rsid w:val="0062319A"/>
    <w:rsid w:val="00623BE3"/>
    <w:rsid w:val="00623D3D"/>
    <w:rsid w:val="00623DB9"/>
    <w:rsid w:val="00623F60"/>
    <w:rsid w:val="006246CA"/>
    <w:rsid w:val="00624BA6"/>
    <w:rsid w:val="00625182"/>
    <w:rsid w:val="006251C6"/>
    <w:rsid w:val="006252DA"/>
    <w:rsid w:val="00625823"/>
    <w:rsid w:val="00625CBE"/>
    <w:rsid w:val="00625ED7"/>
    <w:rsid w:val="00626176"/>
    <w:rsid w:val="00626585"/>
    <w:rsid w:val="00627441"/>
    <w:rsid w:val="006279FE"/>
    <w:rsid w:val="00627B7D"/>
    <w:rsid w:val="00627ECA"/>
    <w:rsid w:val="00627FEA"/>
    <w:rsid w:val="006301CD"/>
    <w:rsid w:val="006301E7"/>
    <w:rsid w:val="0063030E"/>
    <w:rsid w:val="00630A63"/>
    <w:rsid w:val="00630E79"/>
    <w:rsid w:val="00630EE7"/>
    <w:rsid w:val="00631826"/>
    <w:rsid w:val="00631E32"/>
    <w:rsid w:val="0063209B"/>
    <w:rsid w:val="00632539"/>
    <w:rsid w:val="00632E26"/>
    <w:rsid w:val="00633770"/>
    <w:rsid w:val="006339C3"/>
    <w:rsid w:val="00633C15"/>
    <w:rsid w:val="00633E5A"/>
    <w:rsid w:val="006341A0"/>
    <w:rsid w:val="00634204"/>
    <w:rsid w:val="006343C3"/>
    <w:rsid w:val="00634779"/>
    <w:rsid w:val="006347E0"/>
    <w:rsid w:val="006347EF"/>
    <w:rsid w:val="006349C5"/>
    <w:rsid w:val="00634B88"/>
    <w:rsid w:val="006352FA"/>
    <w:rsid w:val="00635396"/>
    <w:rsid w:val="00636D0D"/>
    <w:rsid w:val="006371AE"/>
    <w:rsid w:val="006373F4"/>
    <w:rsid w:val="0063778C"/>
    <w:rsid w:val="0063795B"/>
    <w:rsid w:val="00640668"/>
    <w:rsid w:val="00640684"/>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E0E"/>
    <w:rsid w:val="0064625F"/>
    <w:rsid w:val="00646CBD"/>
    <w:rsid w:val="00647EC6"/>
    <w:rsid w:val="00647FCA"/>
    <w:rsid w:val="006503E6"/>
    <w:rsid w:val="0065044D"/>
    <w:rsid w:val="00650EBD"/>
    <w:rsid w:val="006511E8"/>
    <w:rsid w:val="00651D16"/>
    <w:rsid w:val="0065207F"/>
    <w:rsid w:val="006521E2"/>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D30"/>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9DD"/>
    <w:rsid w:val="00671E0B"/>
    <w:rsid w:val="006727D1"/>
    <w:rsid w:val="00672A7A"/>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6CDC"/>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93D"/>
    <w:rsid w:val="006A0A7B"/>
    <w:rsid w:val="006A1730"/>
    <w:rsid w:val="006A23B7"/>
    <w:rsid w:val="006A251B"/>
    <w:rsid w:val="006A2E4D"/>
    <w:rsid w:val="006A308C"/>
    <w:rsid w:val="006A3E11"/>
    <w:rsid w:val="006A4026"/>
    <w:rsid w:val="006A4060"/>
    <w:rsid w:val="006A4F06"/>
    <w:rsid w:val="006A51F7"/>
    <w:rsid w:val="006A5485"/>
    <w:rsid w:val="006A55DF"/>
    <w:rsid w:val="006A592E"/>
    <w:rsid w:val="006A6117"/>
    <w:rsid w:val="006A641B"/>
    <w:rsid w:val="006A6996"/>
    <w:rsid w:val="006A6AEC"/>
    <w:rsid w:val="006A6D1D"/>
    <w:rsid w:val="006A6E09"/>
    <w:rsid w:val="006A74A8"/>
    <w:rsid w:val="006A7A57"/>
    <w:rsid w:val="006A7CFB"/>
    <w:rsid w:val="006A7D0E"/>
    <w:rsid w:val="006A7EF3"/>
    <w:rsid w:val="006A7FE2"/>
    <w:rsid w:val="006B0193"/>
    <w:rsid w:val="006B0654"/>
    <w:rsid w:val="006B0F44"/>
    <w:rsid w:val="006B1C30"/>
    <w:rsid w:val="006B1C62"/>
    <w:rsid w:val="006B1E72"/>
    <w:rsid w:val="006B2504"/>
    <w:rsid w:val="006B263F"/>
    <w:rsid w:val="006B26D2"/>
    <w:rsid w:val="006B288D"/>
    <w:rsid w:val="006B36A8"/>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276"/>
    <w:rsid w:val="006C6AC7"/>
    <w:rsid w:val="006C6BAA"/>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B10"/>
    <w:rsid w:val="006D3D91"/>
    <w:rsid w:val="006D3ED3"/>
    <w:rsid w:val="006D49E7"/>
    <w:rsid w:val="006D4CC1"/>
    <w:rsid w:val="006D53F7"/>
    <w:rsid w:val="006D5955"/>
    <w:rsid w:val="006D59AC"/>
    <w:rsid w:val="006D638B"/>
    <w:rsid w:val="006D6926"/>
    <w:rsid w:val="006D6F9D"/>
    <w:rsid w:val="006D709A"/>
    <w:rsid w:val="006D7469"/>
    <w:rsid w:val="006D7553"/>
    <w:rsid w:val="006D75F0"/>
    <w:rsid w:val="006D7AC0"/>
    <w:rsid w:val="006D7F90"/>
    <w:rsid w:val="006E04F0"/>
    <w:rsid w:val="006E0E29"/>
    <w:rsid w:val="006E0FCD"/>
    <w:rsid w:val="006E2738"/>
    <w:rsid w:val="006E2B29"/>
    <w:rsid w:val="006E2B85"/>
    <w:rsid w:val="006E3C01"/>
    <w:rsid w:val="006E4298"/>
    <w:rsid w:val="006E4926"/>
    <w:rsid w:val="006E4D9F"/>
    <w:rsid w:val="006E4E4A"/>
    <w:rsid w:val="006E4EB1"/>
    <w:rsid w:val="006E558E"/>
    <w:rsid w:val="006E55D9"/>
    <w:rsid w:val="006E5C9D"/>
    <w:rsid w:val="006E5CAF"/>
    <w:rsid w:val="006E66D6"/>
    <w:rsid w:val="006E692D"/>
    <w:rsid w:val="006E6CD6"/>
    <w:rsid w:val="006E6E20"/>
    <w:rsid w:val="006E704C"/>
    <w:rsid w:val="006E7157"/>
    <w:rsid w:val="006E7553"/>
    <w:rsid w:val="006E7D0F"/>
    <w:rsid w:val="006F008B"/>
    <w:rsid w:val="006F07DA"/>
    <w:rsid w:val="006F117C"/>
    <w:rsid w:val="006F161B"/>
    <w:rsid w:val="006F18E4"/>
    <w:rsid w:val="006F1A94"/>
    <w:rsid w:val="006F209C"/>
    <w:rsid w:val="006F24C1"/>
    <w:rsid w:val="006F24CA"/>
    <w:rsid w:val="006F264A"/>
    <w:rsid w:val="006F29A5"/>
    <w:rsid w:val="006F3100"/>
    <w:rsid w:val="006F32C8"/>
    <w:rsid w:val="006F3581"/>
    <w:rsid w:val="006F3F85"/>
    <w:rsid w:val="006F554F"/>
    <w:rsid w:val="006F5BAD"/>
    <w:rsid w:val="006F5C74"/>
    <w:rsid w:val="006F5FD5"/>
    <w:rsid w:val="006F6057"/>
    <w:rsid w:val="006F6238"/>
    <w:rsid w:val="006F6C93"/>
    <w:rsid w:val="006F71C3"/>
    <w:rsid w:val="006F7A85"/>
    <w:rsid w:val="006F7E26"/>
    <w:rsid w:val="006F7E34"/>
    <w:rsid w:val="00700BAD"/>
    <w:rsid w:val="00700C89"/>
    <w:rsid w:val="007017CE"/>
    <w:rsid w:val="00703308"/>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7245"/>
    <w:rsid w:val="00707326"/>
    <w:rsid w:val="00707EAB"/>
    <w:rsid w:val="007101F2"/>
    <w:rsid w:val="00710668"/>
    <w:rsid w:val="007108B5"/>
    <w:rsid w:val="0071163A"/>
    <w:rsid w:val="0071203E"/>
    <w:rsid w:val="00712398"/>
    <w:rsid w:val="00712451"/>
    <w:rsid w:val="0071262D"/>
    <w:rsid w:val="00712772"/>
    <w:rsid w:val="007128E6"/>
    <w:rsid w:val="00712BDB"/>
    <w:rsid w:val="00712D12"/>
    <w:rsid w:val="00712E52"/>
    <w:rsid w:val="00713254"/>
    <w:rsid w:val="00713FB9"/>
    <w:rsid w:val="007142DE"/>
    <w:rsid w:val="0071491B"/>
    <w:rsid w:val="00714C2F"/>
    <w:rsid w:val="007154F6"/>
    <w:rsid w:val="00715641"/>
    <w:rsid w:val="00716150"/>
    <w:rsid w:val="00716285"/>
    <w:rsid w:val="007166DC"/>
    <w:rsid w:val="007166F4"/>
    <w:rsid w:val="0071672F"/>
    <w:rsid w:val="00716843"/>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82E"/>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03D"/>
    <w:rsid w:val="007276D0"/>
    <w:rsid w:val="00727F15"/>
    <w:rsid w:val="007301AE"/>
    <w:rsid w:val="00730492"/>
    <w:rsid w:val="007309D7"/>
    <w:rsid w:val="00730AF1"/>
    <w:rsid w:val="007319FC"/>
    <w:rsid w:val="00732638"/>
    <w:rsid w:val="00732B54"/>
    <w:rsid w:val="00732F1D"/>
    <w:rsid w:val="00733203"/>
    <w:rsid w:val="007332DE"/>
    <w:rsid w:val="00733330"/>
    <w:rsid w:val="00733972"/>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2D6F"/>
    <w:rsid w:val="007436E0"/>
    <w:rsid w:val="00743799"/>
    <w:rsid w:val="007443E3"/>
    <w:rsid w:val="00744E47"/>
    <w:rsid w:val="00744F4A"/>
    <w:rsid w:val="00744F8E"/>
    <w:rsid w:val="0074549F"/>
    <w:rsid w:val="0074635C"/>
    <w:rsid w:val="00746FA8"/>
    <w:rsid w:val="0074717C"/>
    <w:rsid w:val="007471F8"/>
    <w:rsid w:val="007479DD"/>
    <w:rsid w:val="00750234"/>
    <w:rsid w:val="007505E9"/>
    <w:rsid w:val="00750DD0"/>
    <w:rsid w:val="00750FC3"/>
    <w:rsid w:val="00751BCE"/>
    <w:rsid w:val="00751D6F"/>
    <w:rsid w:val="007530C7"/>
    <w:rsid w:val="007537F5"/>
    <w:rsid w:val="00753D01"/>
    <w:rsid w:val="00753E89"/>
    <w:rsid w:val="00753F92"/>
    <w:rsid w:val="00754440"/>
    <w:rsid w:val="00754507"/>
    <w:rsid w:val="00754A49"/>
    <w:rsid w:val="00754FEC"/>
    <w:rsid w:val="00755642"/>
    <w:rsid w:val="0075564C"/>
    <w:rsid w:val="0075574E"/>
    <w:rsid w:val="00755D2F"/>
    <w:rsid w:val="0075701A"/>
    <w:rsid w:val="007570DA"/>
    <w:rsid w:val="00757550"/>
    <w:rsid w:val="0075759A"/>
    <w:rsid w:val="007579DC"/>
    <w:rsid w:val="00757AB7"/>
    <w:rsid w:val="00757FB4"/>
    <w:rsid w:val="0076069A"/>
    <w:rsid w:val="00761442"/>
    <w:rsid w:val="007619EB"/>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09C"/>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C1"/>
    <w:rsid w:val="00776D05"/>
    <w:rsid w:val="007776E5"/>
    <w:rsid w:val="007809C0"/>
    <w:rsid w:val="00781A6B"/>
    <w:rsid w:val="00781ED7"/>
    <w:rsid w:val="00782062"/>
    <w:rsid w:val="00782415"/>
    <w:rsid w:val="0078243F"/>
    <w:rsid w:val="00782458"/>
    <w:rsid w:val="0078259F"/>
    <w:rsid w:val="00782D8A"/>
    <w:rsid w:val="00782E08"/>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1BE"/>
    <w:rsid w:val="0079322F"/>
    <w:rsid w:val="0079323E"/>
    <w:rsid w:val="007938A2"/>
    <w:rsid w:val="00793C61"/>
    <w:rsid w:val="00793CC9"/>
    <w:rsid w:val="00793DCD"/>
    <w:rsid w:val="00794AE6"/>
    <w:rsid w:val="00794F9A"/>
    <w:rsid w:val="00795894"/>
    <w:rsid w:val="00796138"/>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5E85"/>
    <w:rsid w:val="007A6D67"/>
    <w:rsid w:val="007A6F1C"/>
    <w:rsid w:val="007A6F82"/>
    <w:rsid w:val="007A7404"/>
    <w:rsid w:val="007B0B23"/>
    <w:rsid w:val="007B0DDC"/>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4B1"/>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DE1"/>
    <w:rsid w:val="007C2FCD"/>
    <w:rsid w:val="007C309C"/>
    <w:rsid w:val="007C35B4"/>
    <w:rsid w:val="007C3C2D"/>
    <w:rsid w:val="007C47EC"/>
    <w:rsid w:val="007C5771"/>
    <w:rsid w:val="007C5808"/>
    <w:rsid w:val="007C5A4E"/>
    <w:rsid w:val="007C5B41"/>
    <w:rsid w:val="007C5CDD"/>
    <w:rsid w:val="007C5F9D"/>
    <w:rsid w:val="007C6797"/>
    <w:rsid w:val="007C6C30"/>
    <w:rsid w:val="007C6C6D"/>
    <w:rsid w:val="007C6C8B"/>
    <w:rsid w:val="007C7224"/>
    <w:rsid w:val="007D0202"/>
    <w:rsid w:val="007D03DB"/>
    <w:rsid w:val="007D048B"/>
    <w:rsid w:val="007D054D"/>
    <w:rsid w:val="007D0DCC"/>
    <w:rsid w:val="007D0E6D"/>
    <w:rsid w:val="007D11D5"/>
    <w:rsid w:val="007D13C8"/>
    <w:rsid w:val="007D17BD"/>
    <w:rsid w:val="007D17C7"/>
    <w:rsid w:val="007D23CE"/>
    <w:rsid w:val="007D250A"/>
    <w:rsid w:val="007D2C53"/>
    <w:rsid w:val="007D2F61"/>
    <w:rsid w:val="007D30BA"/>
    <w:rsid w:val="007D367D"/>
    <w:rsid w:val="007D4FE9"/>
    <w:rsid w:val="007D5147"/>
    <w:rsid w:val="007D538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07B"/>
    <w:rsid w:val="007E21E4"/>
    <w:rsid w:val="007E2732"/>
    <w:rsid w:val="007E2CD2"/>
    <w:rsid w:val="007E2F81"/>
    <w:rsid w:val="007E312D"/>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0F7A"/>
    <w:rsid w:val="007F108D"/>
    <w:rsid w:val="007F17EA"/>
    <w:rsid w:val="007F1C92"/>
    <w:rsid w:val="007F1D4E"/>
    <w:rsid w:val="007F1D9E"/>
    <w:rsid w:val="007F2244"/>
    <w:rsid w:val="007F22FD"/>
    <w:rsid w:val="007F3252"/>
    <w:rsid w:val="007F3396"/>
    <w:rsid w:val="007F3C2D"/>
    <w:rsid w:val="007F3F2F"/>
    <w:rsid w:val="007F4001"/>
    <w:rsid w:val="007F4D1D"/>
    <w:rsid w:val="007F4D7A"/>
    <w:rsid w:val="007F57DB"/>
    <w:rsid w:val="007F585B"/>
    <w:rsid w:val="007F5CD2"/>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24D"/>
    <w:rsid w:val="0080566E"/>
    <w:rsid w:val="00805B52"/>
    <w:rsid w:val="008064BA"/>
    <w:rsid w:val="00806936"/>
    <w:rsid w:val="00806A1F"/>
    <w:rsid w:val="008073CD"/>
    <w:rsid w:val="0080778A"/>
    <w:rsid w:val="00807A56"/>
    <w:rsid w:val="008100DC"/>
    <w:rsid w:val="008108C9"/>
    <w:rsid w:val="00810B76"/>
    <w:rsid w:val="00811140"/>
    <w:rsid w:val="008117FE"/>
    <w:rsid w:val="0081185F"/>
    <w:rsid w:val="008118DA"/>
    <w:rsid w:val="008118E7"/>
    <w:rsid w:val="00812106"/>
    <w:rsid w:val="008121CF"/>
    <w:rsid w:val="00812301"/>
    <w:rsid w:val="00812414"/>
    <w:rsid w:val="008126E1"/>
    <w:rsid w:val="008128D3"/>
    <w:rsid w:val="008129EA"/>
    <w:rsid w:val="00813570"/>
    <w:rsid w:val="00813926"/>
    <w:rsid w:val="00813E8F"/>
    <w:rsid w:val="0081482E"/>
    <w:rsid w:val="008148EE"/>
    <w:rsid w:val="00814F6D"/>
    <w:rsid w:val="0081506D"/>
    <w:rsid w:val="0081509C"/>
    <w:rsid w:val="00815207"/>
    <w:rsid w:val="00815DA6"/>
    <w:rsid w:val="0081696D"/>
    <w:rsid w:val="00816C3B"/>
    <w:rsid w:val="00816C90"/>
    <w:rsid w:val="00817418"/>
    <w:rsid w:val="00817DD6"/>
    <w:rsid w:val="00817EE5"/>
    <w:rsid w:val="00820421"/>
    <w:rsid w:val="0082058B"/>
    <w:rsid w:val="00820E0B"/>
    <w:rsid w:val="00820EB3"/>
    <w:rsid w:val="008212A3"/>
    <w:rsid w:val="0082197C"/>
    <w:rsid w:val="00822576"/>
    <w:rsid w:val="00822CAF"/>
    <w:rsid w:val="00822F01"/>
    <w:rsid w:val="008242E0"/>
    <w:rsid w:val="00824E95"/>
    <w:rsid w:val="0082594F"/>
    <w:rsid w:val="00825ACE"/>
    <w:rsid w:val="00825D28"/>
    <w:rsid w:val="00825D96"/>
    <w:rsid w:val="00825FD2"/>
    <w:rsid w:val="008261B6"/>
    <w:rsid w:val="008265EE"/>
    <w:rsid w:val="00826602"/>
    <w:rsid w:val="00826776"/>
    <w:rsid w:val="008268E7"/>
    <w:rsid w:val="00826C5C"/>
    <w:rsid w:val="00826EBE"/>
    <w:rsid w:val="0082736B"/>
    <w:rsid w:val="00827BFC"/>
    <w:rsid w:val="00830107"/>
    <w:rsid w:val="0083071A"/>
    <w:rsid w:val="008312FE"/>
    <w:rsid w:val="00831810"/>
    <w:rsid w:val="00833697"/>
    <w:rsid w:val="00833A33"/>
    <w:rsid w:val="00833CD4"/>
    <w:rsid w:val="0083415D"/>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9E4"/>
    <w:rsid w:val="00837B89"/>
    <w:rsid w:val="00837D05"/>
    <w:rsid w:val="008400A8"/>
    <w:rsid w:val="008401DC"/>
    <w:rsid w:val="00840D40"/>
    <w:rsid w:val="0084166C"/>
    <w:rsid w:val="00841690"/>
    <w:rsid w:val="00841BBE"/>
    <w:rsid w:val="008424A6"/>
    <w:rsid w:val="00842799"/>
    <w:rsid w:val="00843239"/>
    <w:rsid w:val="008432AA"/>
    <w:rsid w:val="00843379"/>
    <w:rsid w:val="00843A13"/>
    <w:rsid w:val="00843A2B"/>
    <w:rsid w:val="00843A39"/>
    <w:rsid w:val="00843AF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8B"/>
    <w:rsid w:val="008474F9"/>
    <w:rsid w:val="00847907"/>
    <w:rsid w:val="0084794C"/>
    <w:rsid w:val="00850009"/>
    <w:rsid w:val="008501C0"/>
    <w:rsid w:val="00850800"/>
    <w:rsid w:val="00851419"/>
    <w:rsid w:val="00851AB7"/>
    <w:rsid w:val="00851EE6"/>
    <w:rsid w:val="0085249D"/>
    <w:rsid w:val="008525A1"/>
    <w:rsid w:val="0085328E"/>
    <w:rsid w:val="008534BB"/>
    <w:rsid w:val="008535C6"/>
    <w:rsid w:val="008538AC"/>
    <w:rsid w:val="00853B9D"/>
    <w:rsid w:val="00853CFD"/>
    <w:rsid w:val="0085416B"/>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138"/>
    <w:rsid w:val="008673C0"/>
    <w:rsid w:val="008679FE"/>
    <w:rsid w:val="00867A81"/>
    <w:rsid w:val="00867AE1"/>
    <w:rsid w:val="008702DF"/>
    <w:rsid w:val="00870339"/>
    <w:rsid w:val="008703B2"/>
    <w:rsid w:val="00870FCE"/>
    <w:rsid w:val="008715A5"/>
    <w:rsid w:val="00872388"/>
    <w:rsid w:val="00872467"/>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AE3"/>
    <w:rsid w:val="00881B88"/>
    <w:rsid w:val="00881F80"/>
    <w:rsid w:val="00882371"/>
    <w:rsid w:val="0088243C"/>
    <w:rsid w:val="0088256C"/>
    <w:rsid w:val="008828ED"/>
    <w:rsid w:val="0088328C"/>
    <w:rsid w:val="00883326"/>
    <w:rsid w:val="00883664"/>
    <w:rsid w:val="0088394E"/>
    <w:rsid w:val="00883D34"/>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C50"/>
    <w:rsid w:val="008A3D40"/>
    <w:rsid w:val="008A3EF3"/>
    <w:rsid w:val="008A5592"/>
    <w:rsid w:val="008A5A97"/>
    <w:rsid w:val="008A601F"/>
    <w:rsid w:val="008A65A7"/>
    <w:rsid w:val="008A663D"/>
    <w:rsid w:val="008A669E"/>
    <w:rsid w:val="008A66A7"/>
    <w:rsid w:val="008A6823"/>
    <w:rsid w:val="008A6DA8"/>
    <w:rsid w:val="008A6E22"/>
    <w:rsid w:val="008A6E41"/>
    <w:rsid w:val="008A6E81"/>
    <w:rsid w:val="008A7318"/>
    <w:rsid w:val="008A7335"/>
    <w:rsid w:val="008A78DE"/>
    <w:rsid w:val="008A7C9B"/>
    <w:rsid w:val="008B019F"/>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0824"/>
    <w:rsid w:val="008C105F"/>
    <w:rsid w:val="008C10BF"/>
    <w:rsid w:val="008C113C"/>
    <w:rsid w:val="008C172A"/>
    <w:rsid w:val="008C17D7"/>
    <w:rsid w:val="008C1BB6"/>
    <w:rsid w:val="008C1DAF"/>
    <w:rsid w:val="008C29CD"/>
    <w:rsid w:val="008C35D1"/>
    <w:rsid w:val="008C3B09"/>
    <w:rsid w:val="008C3C27"/>
    <w:rsid w:val="008C3D5A"/>
    <w:rsid w:val="008C4094"/>
    <w:rsid w:val="008C46AA"/>
    <w:rsid w:val="008C4785"/>
    <w:rsid w:val="008C495E"/>
    <w:rsid w:val="008C4D53"/>
    <w:rsid w:val="008C4FBD"/>
    <w:rsid w:val="008C535B"/>
    <w:rsid w:val="008C5697"/>
    <w:rsid w:val="008C5714"/>
    <w:rsid w:val="008C5A94"/>
    <w:rsid w:val="008C6038"/>
    <w:rsid w:val="008C6610"/>
    <w:rsid w:val="008C67D7"/>
    <w:rsid w:val="008C6930"/>
    <w:rsid w:val="008C69A9"/>
    <w:rsid w:val="008C6DE0"/>
    <w:rsid w:val="008C7BCF"/>
    <w:rsid w:val="008C7D2F"/>
    <w:rsid w:val="008D12D6"/>
    <w:rsid w:val="008D14C6"/>
    <w:rsid w:val="008D196E"/>
    <w:rsid w:val="008D229A"/>
    <w:rsid w:val="008D2540"/>
    <w:rsid w:val="008D35E7"/>
    <w:rsid w:val="008D442E"/>
    <w:rsid w:val="008D4A63"/>
    <w:rsid w:val="008D55BB"/>
    <w:rsid w:val="008D5A81"/>
    <w:rsid w:val="008D5AA2"/>
    <w:rsid w:val="008D614F"/>
    <w:rsid w:val="008D653C"/>
    <w:rsid w:val="008D6664"/>
    <w:rsid w:val="008D6A4D"/>
    <w:rsid w:val="008D6FE0"/>
    <w:rsid w:val="008D7117"/>
    <w:rsid w:val="008D714F"/>
    <w:rsid w:val="008D7833"/>
    <w:rsid w:val="008D788C"/>
    <w:rsid w:val="008E0204"/>
    <w:rsid w:val="008E022C"/>
    <w:rsid w:val="008E061A"/>
    <w:rsid w:val="008E0661"/>
    <w:rsid w:val="008E1105"/>
    <w:rsid w:val="008E13E7"/>
    <w:rsid w:val="008E19FA"/>
    <w:rsid w:val="008E1C54"/>
    <w:rsid w:val="008E1C8A"/>
    <w:rsid w:val="008E1DC2"/>
    <w:rsid w:val="008E2759"/>
    <w:rsid w:val="008E34B7"/>
    <w:rsid w:val="008E3889"/>
    <w:rsid w:val="008E390E"/>
    <w:rsid w:val="008E3ADC"/>
    <w:rsid w:val="008E4171"/>
    <w:rsid w:val="008E463E"/>
    <w:rsid w:val="008E4958"/>
    <w:rsid w:val="008E4A33"/>
    <w:rsid w:val="008E4B0E"/>
    <w:rsid w:val="008E4B55"/>
    <w:rsid w:val="008E57E3"/>
    <w:rsid w:val="008E6327"/>
    <w:rsid w:val="008E6565"/>
    <w:rsid w:val="008E68A6"/>
    <w:rsid w:val="008E738A"/>
    <w:rsid w:val="008E7463"/>
    <w:rsid w:val="008E7615"/>
    <w:rsid w:val="008E78E5"/>
    <w:rsid w:val="008E7D01"/>
    <w:rsid w:val="008F01AE"/>
    <w:rsid w:val="008F01C7"/>
    <w:rsid w:val="008F0621"/>
    <w:rsid w:val="008F0B68"/>
    <w:rsid w:val="008F0C76"/>
    <w:rsid w:val="008F10F2"/>
    <w:rsid w:val="008F119F"/>
    <w:rsid w:val="008F1227"/>
    <w:rsid w:val="008F1342"/>
    <w:rsid w:val="008F1B74"/>
    <w:rsid w:val="008F1C1A"/>
    <w:rsid w:val="008F218C"/>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6A1"/>
    <w:rsid w:val="00900720"/>
    <w:rsid w:val="00900965"/>
    <w:rsid w:val="009009DE"/>
    <w:rsid w:val="00900E0A"/>
    <w:rsid w:val="00901992"/>
    <w:rsid w:val="009022E9"/>
    <w:rsid w:val="00902766"/>
    <w:rsid w:val="0090283A"/>
    <w:rsid w:val="0090297F"/>
    <w:rsid w:val="00902E11"/>
    <w:rsid w:val="00903199"/>
    <w:rsid w:val="009035E9"/>
    <w:rsid w:val="009037F4"/>
    <w:rsid w:val="00906CBB"/>
    <w:rsid w:val="00906D5B"/>
    <w:rsid w:val="00906D72"/>
    <w:rsid w:val="009077C0"/>
    <w:rsid w:val="0091015D"/>
    <w:rsid w:val="009106B6"/>
    <w:rsid w:val="00910FE2"/>
    <w:rsid w:val="00911203"/>
    <w:rsid w:val="00911428"/>
    <w:rsid w:val="00911534"/>
    <w:rsid w:val="00911863"/>
    <w:rsid w:val="00911AD8"/>
    <w:rsid w:val="00911CB1"/>
    <w:rsid w:val="0091204E"/>
    <w:rsid w:val="009120EB"/>
    <w:rsid w:val="009120F7"/>
    <w:rsid w:val="009120F8"/>
    <w:rsid w:val="0091279E"/>
    <w:rsid w:val="00913136"/>
    <w:rsid w:val="00913417"/>
    <w:rsid w:val="00913977"/>
    <w:rsid w:val="00914306"/>
    <w:rsid w:val="00914495"/>
    <w:rsid w:val="00914AB7"/>
    <w:rsid w:val="00914F84"/>
    <w:rsid w:val="009151E0"/>
    <w:rsid w:val="009154D9"/>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05A"/>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0E"/>
    <w:rsid w:val="00931EED"/>
    <w:rsid w:val="00932803"/>
    <w:rsid w:val="009328E5"/>
    <w:rsid w:val="00932D51"/>
    <w:rsid w:val="00932F8C"/>
    <w:rsid w:val="00933107"/>
    <w:rsid w:val="009339EE"/>
    <w:rsid w:val="00933C15"/>
    <w:rsid w:val="00933FB4"/>
    <w:rsid w:val="009342C0"/>
    <w:rsid w:val="0093436A"/>
    <w:rsid w:val="0093438A"/>
    <w:rsid w:val="009349C9"/>
    <w:rsid w:val="00934B9B"/>
    <w:rsid w:val="00934D45"/>
    <w:rsid w:val="009350D7"/>
    <w:rsid w:val="00935229"/>
    <w:rsid w:val="00935779"/>
    <w:rsid w:val="009358D2"/>
    <w:rsid w:val="00935FB1"/>
    <w:rsid w:val="00936881"/>
    <w:rsid w:val="00936BFE"/>
    <w:rsid w:val="0093700E"/>
    <w:rsid w:val="009374AB"/>
    <w:rsid w:val="009374AC"/>
    <w:rsid w:val="00937DA8"/>
    <w:rsid w:val="0094009D"/>
    <w:rsid w:val="0094015B"/>
    <w:rsid w:val="009403B4"/>
    <w:rsid w:val="00940CF9"/>
    <w:rsid w:val="009410B9"/>
    <w:rsid w:val="00941411"/>
    <w:rsid w:val="009418B8"/>
    <w:rsid w:val="00941D69"/>
    <w:rsid w:val="00942049"/>
    <w:rsid w:val="009421D3"/>
    <w:rsid w:val="009422A7"/>
    <w:rsid w:val="009422D4"/>
    <w:rsid w:val="0094271E"/>
    <w:rsid w:val="00942948"/>
    <w:rsid w:val="00942DD5"/>
    <w:rsid w:val="00942DE1"/>
    <w:rsid w:val="00942E35"/>
    <w:rsid w:val="00943369"/>
    <w:rsid w:val="00943437"/>
    <w:rsid w:val="00943DD5"/>
    <w:rsid w:val="00944772"/>
    <w:rsid w:val="00944AEC"/>
    <w:rsid w:val="009452F8"/>
    <w:rsid w:val="0094592F"/>
    <w:rsid w:val="00945951"/>
    <w:rsid w:val="00945E61"/>
    <w:rsid w:val="0094608E"/>
    <w:rsid w:val="00946482"/>
    <w:rsid w:val="0094667F"/>
    <w:rsid w:val="0094668C"/>
    <w:rsid w:val="0094689E"/>
    <w:rsid w:val="009468AB"/>
    <w:rsid w:val="00946E54"/>
    <w:rsid w:val="0094764A"/>
    <w:rsid w:val="00947EFB"/>
    <w:rsid w:val="00950B8B"/>
    <w:rsid w:val="009513AA"/>
    <w:rsid w:val="009515BA"/>
    <w:rsid w:val="00951944"/>
    <w:rsid w:val="00951D1D"/>
    <w:rsid w:val="0095208A"/>
    <w:rsid w:val="00952C75"/>
    <w:rsid w:val="00952D36"/>
    <w:rsid w:val="009531D8"/>
    <w:rsid w:val="00953644"/>
    <w:rsid w:val="00953BF7"/>
    <w:rsid w:val="00953D5E"/>
    <w:rsid w:val="00954949"/>
    <w:rsid w:val="009559A3"/>
    <w:rsid w:val="00955C06"/>
    <w:rsid w:val="009562AE"/>
    <w:rsid w:val="00956965"/>
    <w:rsid w:val="00956CC7"/>
    <w:rsid w:val="00956EB7"/>
    <w:rsid w:val="00956F66"/>
    <w:rsid w:val="00957137"/>
    <w:rsid w:val="00957D1F"/>
    <w:rsid w:val="00960079"/>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54A6"/>
    <w:rsid w:val="00966669"/>
    <w:rsid w:val="009666F7"/>
    <w:rsid w:val="00966715"/>
    <w:rsid w:val="0096744A"/>
    <w:rsid w:val="0096768D"/>
    <w:rsid w:val="009676D1"/>
    <w:rsid w:val="009679B5"/>
    <w:rsid w:val="00967C62"/>
    <w:rsid w:val="0097016D"/>
    <w:rsid w:val="00970635"/>
    <w:rsid w:val="00970A8A"/>
    <w:rsid w:val="00970F67"/>
    <w:rsid w:val="00971157"/>
    <w:rsid w:val="009715FA"/>
    <w:rsid w:val="0097163A"/>
    <w:rsid w:val="00971EE2"/>
    <w:rsid w:val="00972182"/>
    <w:rsid w:val="00972601"/>
    <w:rsid w:val="0097279D"/>
    <w:rsid w:val="0097288B"/>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08A"/>
    <w:rsid w:val="009817FF"/>
    <w:rsid w:val="00981A26"/>
    <w:rsid w:val="00981E56"/>
    <w:rsid w:val="00981F4C"/>
    <w:rsid w:val="00982E95"/>
    <w:rsid w:val="00983E53"/>
    <w:rsid w:val="009843EA"/>
    <w:rsid w:val="00984771"/>
    <w:rsid w:val="00984921"/>
    <w:rsid w:val="00984999"/>
    <w:rsid w:val="00985250"/>
    <w:rsid w:val="0098568B"/>
    <w:rsid w:val="009867B3"/>
    <w:rsid w:val="00986CE2"/>
    <w:rsid w:val="00987E8F"/>
    <w:rsid w:val="009901EC"/>
    <w:rsid w:val="00990337"/>
    <w:rsid w:val="00990757"/>
    <w:rsid w:val="00990974"/>
    <w:rsid w:val="00990F32"/>
    <w:rsid w:val="009911ED"/>
    <w:rsid w:val="00991294"/>
    <w:rsid w:val="009912B9"/>
    <w:rsid w:val="009913D7"/>
    <w:rsid w:val="00991732"/>
    <w:rsid w:val="00991850"/>
    <w:rsid w:val="00991AA8"/>
    <w:rsid w:val="00991B33"/>
    <w:rsid w:val="00991F3E"/>
    <w:rsid w:val="00991F6A"/>
    <w:rsid w:val="00992A0D"/>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16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3BA"/>
    <w:rsid w:val="009A4539"/>
    <w:rsid w:val="009A491B"/>
    <w:rsid w:val="009A4A7D"/>
    <w:rsid w:val="009A4B3C"/>
    <w:rsid w:val="009A4EC7"/>
    <w:rsid w:val="009A5191"/>
    <w:rsid w:val="009A520A"/>
    <w:rsid w:val="009A53D5"/>
    <w:rsid w:val="009A6823"/>
    <w:rsid w:val="009A6E95"/>
    <w:rsid w:val="009A71C0"/>
    <w:rsid w:val="009A79BC"/>
    <w:rsid w:val="009A7CBB"/>
    <w:rsid w:val="009A7FF5"/>
    <w:rsid w:val="009B003A"/>
    <w:rsid w:val="009B084E"/>
    <w:rsid w:val="009B09D7"/>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13"/>
    <w:rsid w:val="009B3E4B"/>
    <w:rsid w:val="009B3EDC"/>
    <w:rsid w:val="009B42A6"/>
    <w:rsid w:val="009B433D"/>
    <w:rsid w:val="009B47BE"/>
    <w:rsid w:val="009B4E65"/>
    <w:rsid w:val="009B535D"/>
    <w:rsid w:val="009B56BC"/>
    <w:rsid w:val="009B5B8B"/>
    <w:rsid w:val="009B643F"/>
    <w:rsid w:val="009B70EF"/>
    <w:rsid w:val="009B7BEA"/>
    <w:rsid w:val="009B7D4F"/>
    <w:rsid w:val="009C09E1"/>
    <w:rsid w:val="009C1534"/>
    <w:rsid w:val="009C16E6"/>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660"/>
    <w:rsid w:val="009D093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91E"/>
    <w:rsid w:val="009E5BE9"/>
    <w:rsid w:val="009E5C2A"/>
    <w:rsid w:val="009E5D28"/>
    <w:rsid w:val="009E5E4D"/>
    <w:rsid w:val="009E6175"/>
    <w:rsid w:val="009E62A6"/>
    <w:rsid w:val="009E712D"/>
    <w:rsid w:val="009E747B"/>
    <w:rsid w:val="009E7CBE"/>
    <w:rsid w:val="009F01C2"/>
    <w:rsid w:val="009F0203"/>
    <w:rsid w:val="009F04B4"/>
    <w:rsid w:val="009F08DE"/>
    <w:rsid w:val="009F0B23"/>
    <w:rsid w:val="009F1743"/>
    <w:rsid w:val="009F1826"/>
    <w:rsid w:val="009F1985"/>
    <w:rsid w:val="009F1B92"/>
    <w:rsid w:val="009F1BE6"/>
    <w:rsid w:val="009F1DC1"/>
    <w:rsid w:val="009F20AF"/>
    <w:rsid w:val="009F2926"/>
    <w:rsid w:val="009F2E18"/>
    <w:rsid w:val="009F2F17"/>
    <w:rsid w:val="009F3524"/>
    <w:rsid w:val="009F3AFF"/>
    <w:rsid w:val="009F41CF"/>
    <w:rsid w:val="009F4C16"/>
    <w:rsid w:val="009F4FB9"/>
    <w:rsid w:val="009F51BE"/>
    <w:rsid w:val="009F544C"/>
    <w:rsid w:val="009F5906"/>
    <w:rsid w:val="009F59AB"/>
    <w:rsid w:val="009F5C86"/>
    <w:rsid w:val="009F6724"/>
    <w:rsid w:val="009F67BA"/>
    <w:rsid w:val="009F6A4E"/>
    <w:rsid w:val="009F708B"/>
    <w:rsid w:val="009F7362"/>
    <w:rsid w:val="009F742B"/>
    <w:rsid w:val="009F7A4D"/>
    <w:rsid w:val="009F7B6C"/>
    <w:rsid w:val="00A00456"/>
    <w:rsid w:val="00A017C5"/>
    <w:rsid w:val="00A01C66"/>
    <w:rsid w:val="00A01D5A"/>
    <w:rsid w:val="00A022A1"/>
    <w:rsid w:val="00A027B5"/>
    <w:rsid w:val="00A0297C"/>
    <w:rsid w:val="00A02BBB"/>
    <w:rsid w:val="00A03030"/>
    <w:rsid w:val="00A0315B"/>
    <w:rsid w:val="00A03560"/>
    <w:rsid w:val="00A03B61"/>
    <w:rsid w:val="00A040D9"/>
    <w:rsid w:val="00A041A0"/>
    <w:rsid w:val="00A0486F"/>
    <w:rsid w:val="00A04941"/>
    <w:rsid w:val="00A0520B"/>
    <w:rsid w:val="00A057AA"/>
    <w:rsid w:val="00A058E4"/>
    <w:rsid w:val="00A05EC1"/>
    <w:rsid w:val="00A05FF6"/>
    <w:rsid w:val="00A06043"/>
    <w:rsid w:val="00A06159"/>
    <w:rsid w:val="00A06353"/>
    <w:rsid w:val="00A06621"/>
    <w:rsid w:val="00A06A65"/>
    <w:rsid w:val="00A072F5"/>
    <w:rsid w:val="00A07343"/>
    <w:rsid w:val="00A077C6"/>
    <w:rsid w:val="00A079EA"/>
    <w:rsid w:val="00A07D71"/>
    <w:rsid w:val="00A1042E"/>
    <w:rsid w:val="00A1082D"/>
    <w:rsid w:val="00A1085C"/>
    <w:rsid w:val="00A10D0D"/>
    <w:rsid w:val="00A11EF5"/>
    <w:rsid w:val="00A121BE"/>
    <w:rsid w:val="00A12275"/>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E8"/>
    <w:rsid w:val="00A16809"/>
    <w:rsid w:val="00A16F29"/>
    <w:rsid w:val="00A1723C"/>
    <w:rsid w:val="00A17CD1"/>
    <w:rsid w:val="00A205DC"/>
    <w:rsid w:val="00A21A1A"/>
    <w:rsid w:val="00A21D0C"/>
    <w:rsid w:val="00A226A5"/>
    <w:rsid w:val="00A22786"/>
    <w:rsid w:val="00A22798"/>
    <w:rsid w:val="00A22A02"/>
    <w:rsid w:val="00A232A0"/>
    <w:rsid w:val="00A2359B"/>
    <w:rsid w:val="00A241B2"/>
    <w:rsid w:val="00A24A8D"/>
    <w:rsid w:val="00A24DE3"/>
    <w:rsid w:val="00A25AC6"/>
    <w:rsid w:val="00A26247"/>
    <w:rsid w:val="00A26A74"/>
    <w:rsid w:val="00A27C8F"/>
    <w:rsid w:val="00A27EBD"/>
    <w:rsid w:val="00A302BC"/>
    <w:rsid w:val="00A315D2"/>
    <w:rsid w:val="00A31D8C"/>
    <w:rsid w:val="00A31E83"/>
    <w:rsid w:val="00A325A8"/>
    <w:rsid w:val="00A327F4"/>
    <w:rsid w:val="00A3291C"/>
    <w:rsid w:val="00A33B42"/>
    <w:rsid w:val="00A348F4"/>
    <w:rsid w:val="00A34C36"/>
    <w:rsid w:val="00A34D95"/>
    <w:rsid w:val="00A34D9E"/>
    <w:rsid w:val="00A35013"/>
    <w:rsid w:val="00A35795"/>
    <w:rsid w:val="00A35832"/>
    <w:rsid w:val="00A35B51"/>
    <w:rsid w:val="00A35CE0"/>
    <w:rsid w:val="00A36A05"/>
    <w:rsid w:val="00A405EF"/>
    <w:rsid w:val="00A40779"/>
    <w:rsid w:val="00A409D3"/>
    <w:rsid w:val="00A40F6A"/>
    <w:rsid w:val="00A410A6"/>
    <w:rsid w:val="00A410FF"/>
    <w:rsid w:val="00A41187"/>
    <w:rsid w:val="00A41445"/>
    <w:rsid w:val="00A41642"/>
    <w:rsid w:val="00A41B3F"/>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939"/>
    <w:rsid w:val="00A619A7"/>
    <w:rsid w:val="00A61D23"/>
    <w:rsid w:val="00A61DA1"/>
    <w:rsid w:val="00A6200B"/>
    <w:rsid w:val="00A62447"/>
    <w:rsid w:val="00A626D4"/>
    <w:rsid w:val="00A62767"/>
    <w:rsid w:val="00A639C6"/>
    <w:rsid w:val="00A63E15"/>
    <w:rsid w:val="00A63EE0"/>
    <w:rsid w:val="00A64496"/>
    <w:rsid w:val="00A64B12"/>
    <w:rsid w:val="00A65062"/>
    <w:rsid w:val="00A651B6"/>
    <w:rsid w:val="00A652CE"/>
    <w:rsid w:val="00A65570"/>
    <w:rsid w:val="00A65C17"/>
    <w:rsid w:val="00A66104"/>
    <w:rsid w:val="00A66458"/>
    <w:rsid w:val="00A66663"/>
    <w:rsid w:val="00A669BA"/>
    <w:rsid w:val="00A66C87"/>
    <w:rsid w:val="00A66DCD"/>
    <w:rsid w:val="00A66EA4"/>
    <w:rsid w:val="00A67A48"/>
    <w:rsid w:val="00A701CE"/>
    <w:rsid w:val="00A70DC8"/>
    <w:rsid w:val="00A7151D"/>
    <w:rsid w:val="00A72DCE"/>
    <w:rsid w:val="00A7388B"/>
    <w:rsid w:val="00A73E10"/>
    <w:rsid w:val="00A741AD"/>
    <w:rsid w:val="00A741B7"/>
    <w:rsid w:val="00A746B6"/>
    <w:rsid w:val="00A7471D"/>
    <w:rsid w:val="00A747CA"/>
    <w:rsid w:val="00A7496E"/>
    <w:rsid w:val="00A74C00"/>
    <w:rsid w:val="00A74C80"/>
    <w:rsid w:val="00A74CFF"/>
    <w:rsid w:val="00A75256"/>
    <w:rsid w:val="00A75407"/>
    <w:rsid w:val="00A75516"/>
    <w:rsid w:val="00A75765"/>
    <w:rsid w:val="00A758A9"/>
    <w:rsid w:val="00A759B1"/>
    <w:rsid w:val="00A75D54"/>
    <w:rsid w:val="00A76631"/>
    <w:rsid w:val="00A76758"/>
    <w:rsid w:val="00A76EA2"/>
    <w:rsid w:val="00A77527"/>
    <w:rsid w:val="00A7785D"/>
    <w:rsid w:val="00A80035"/>
    <w:rsid w:val="00A804A0"/>
    <w:rsid w:val="00A80662"/>
    <w:rsid w:val="00A8081B"/>
    <w:rsid w:val="00A80B5C"/>
    <w:rsid w:val="00A81490"/>
    <w:rsid w:val="00A8186D"/>
    <w:rsid w:val="00A8186E"/>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9024E"/>
    <w:rsid w:val="00A91BE8"/>
    <w:rsid w:val="00A91F95"/>
    <w:rsid w:val="00A92082"/>
    <w:rsid w:val="00A920A3"/>
    <w:rsid w:val="00A920D9"/>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A13"/>
    <w:rsid w:val="00A97EE7"/>
    <w:rsid w:val="00A97F03"/>
    <w:rsid w:val="00AA0411"/>
    <w:rsid w:val="00AA0F95"/>
    <w:rsid w:val="00AA138C"/>
    <w:rsid w:val="00AA1842"/>
    <w:rsid w:val="00AA1BB3"/>
    <w:rsid w:val="00AA2278"/>
    <w:rsid w:val="00AA2799"/>
    <w:rsid w:val="00AA2BCD"/>
    <w:rsid w:val="00AA35A8"/>
    <w:rsid w:val="00AA378B"/>
    <w:rsid w:val="00AA421E"/>
    <w:rsid w:val="00AA42BE"/>
    <w:rsid w:val="00AA42DD"/>
    <w:rsid w:val="00AA4C83"/>
    <w:rsid w:val="00AA4E3A"/>
    <w:rsid w:val="00AA51D1"/>
    <w:rsid w:val="00AA5462"/>
    <w:rsid w:val="00AA54CB"/>
    <w:rsid w:val="00AA5938"/>
    <w:rsid w:val="00AA59A3"/>
    <w:rsid w:val="00AA698A"/>
    <w:rsid w:val="00AA6BDB"/>
    <w:rsid w:val="00AA75D0"/>
    <w:rsid w:val="00AA7711"/>
    <w:rsid w:val="00AA7C4F"/>
    <w:rsid w:val="00AA7D8D"/>
    <w:rsid w:val="00AB057B"/>
    <w:rsid w:val="00AB081A"/>
    <w:rsid w:val="00AB09A8"/>
    <w:rsid w:val="00AB1045"/>
    <w:rsid w:val="00AB1146"/>
    <w:rsid w:val="00AB161E"/>
    <w:rsid w:val="00AB1623"/>
    <w:rsid w:val="00AB188D"/>
    <w:rsid w:val="00AB18DF"/>
    <w:rsid w:val="00AB1E3D"/>
    <w:rsid w:val="00AB2039"/>
    <w:rsid w:val="00AB260D"/>
    <w:rsid w:val="00AB30BE"/>
    <w:rsid w:val="00AB30EB"/>
    <w:rsid w:val="00AB3687"/>
    <w:rsid w:val="00AB49DD"/>
    <w:rsid w:val="00AB4D5A"/>
    <w:rsid w:val="00AB4F9C"/>
    <w:rsid w:val="00AB5019"/>
    <w:rsid w:val="00AB5675"/>
    <w:rsid w:val="00AB5A9F"/>
    <w:rsid w:val="00AB5B90"/>
    <w:rsid w:val="00AB5BD2"/>
    <w:rsid w:val="00AB65C9"/>
    <w:rsid w:val="00AB69BC"/>
    <w:rsid w:val="00AB6D19"/>
    <w:rsid w:val="00AB704A"/>
    <w:rsid w:val="00AB7220"/>
    <w:rsid w:val="00AB7DD6"/>
    <w:rsid w:val="00AC0232"/>
    <w:rsid w:val="00AC0286"/>
    <w:rsid w:val="00AC0357"/>
    <w:rsid w:val="00AC09F6"/>
    <w:rsid w:val="00AC0EB0"/>
    <w:rsid w:val="00AC1069"/>
    <w:rsid w:val="00AC15B0"/>
    <w:rsid w:val="00AC1B2F"/>
    <w:rsid w:val="00AC1C46"/>
    <w:rsid w:val="00AC1D23"/>
    <w:rsid w:val="00AC202B"/>
    <w:rsid w:val="00AC209C"/>
    <w:rsid w:val="00AC27ED"/>
    <w:rsid w:val="00AC28CB"/>
    <w:rsid w:val="00AC2AF7"/>
    <w:rsid w:val="00AC2EDD"/>
    <w:rsid w:val="00AC3680"/>
    <w:rsid w:val="00AC38C4"/>
    <w:rsid w:val="00AC39EC"/>
    <w:rsid w:val="00AC3CDD"/>
    <w:rsid w:val="00AC4066"/>
    <w:rsid w:val="00AC4071"/>
    <w:rsid w:val="00AC4726"/>
    <w:rsid w:val="00AC4D56"/>
    <w:rsid w:val="00AC500C"/>
    <w:rsid w:val="00AC5342"/>
    <w:rsid w:val="00AC5AF4"/>
    <w:rsid w:val="00AC5B9A"/>
    <w:rsid w:val="00AC5C4A"/>
    <w:rsid w:val="00AC5D96"/>
    <w:rsid w:val="00AC5F8B"/>
    <w:rsid w:val="00AC62B9"/>
    <w:rsid w:val="00AC6586"/>
    <w:rsid w:val="00AC6C84"/>
    <w:rsid w:val="00AC72CE"/>
    <w:rsid w:val="00AC7745"/>
    <w:rsid w:val="00AD0344"/>
    <w:rsid w:val="00AD06C0"/>
    <w:rsid w:val="00AD070F"/>
    <w:rsid w:val="00AD0AB2"/>
    <w:rsid w:val="00AD0EB2"/>
    <w:rsid w:val="00AD1524"/>
    <w:rsid w:val="00AD167D"/>
    <w:rsid w:val="00AD18D7"/>
    <w:rsid w:val="00AD1904"/>
    <w:rsid w:val="00AD2245"/>
    <w:rsid w:val="00AD2307"/>
    <w:rsid w:val="00AD247D"/>
    <w:rsid w:val="00AD2549"/>
    <w:rsid w:val="00AD25F3"/>
    <w:rsid w:val="00AD2982"/>
    <w:rsid w:val="00AD2F5A"/>
    <w:rsid w:val="00AD348E"/>
    <w:rsid w:val="00AD38D5"/>
    <w:rsid w:val="00AD3E38"/>
    <w:rsid w:val="00AD3F61"/>
    <w:rsid w:val="00AD4343"/>
    <w:rsid w:val="00AD49F6"/>
    <w:rsid w:val="00AD59D0"/>
    <w:rsid w:val="00AD5CBD"/>
    <w:rsid w:val="00AD5CD1"/>
    <w:rsid w:val="00AD5EB1"/>
    <w:rsid w:val="00AD5EB4"/>
    <w:rsid w:val="00AD65C2"/>
    <w:rsid w:val="00AD6ED1"/>
    <w:rsid w:val="00AD6FC4"/>
    <w:rsid w:val="00AD7123"/>
    <w:rsid w:val="00AD79A3"/>
    <w:rsid w:val="00AD7A24"/>
    <w:rsid w:val="00AD7CB7"/>
    <w:rsid w:val="00AE03F1"/>
    <w:rsid w:val="00AE1587"/>
    <w:rsid w:val="00AE168C"/>
    <w:rsid w:val="00AE1AC9"/>
    <w:rsid w:val="00AE1CF9"/>
    <w:rsid w:val="00AE2286"/>
    <w:rsid w:val="00AE2745"/>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6DA7"/>
    <w:rsid w:val="00AE772B"/>
    <w:rsid w:val="00AE773C"/>
    <w:rsid w:val="00AF026F"/>
    <w:rsid w:val="00AF030E"/>
    <w:rsid w:val="00AF05CC"/>
    <w:rsid w:val="00AF110B"/>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4FC"/>
    <w:rsid w:val="00B02589"/>
    <w:rsid w:val="00B02A30"/>
    <w:rsid w:val="00B031E5"/>
    <w:rsid w:val="00B0330A"/>
    <w:rsid w:val="00B03B04"/>
    <w:rsid w:val="00B03FEC"/>
    <w:rsid w:val="00B0417A"/>
    <w:rsid w:val="00B046B7"/>
    <w:rsid w:val="00B04E99"/>
    <w:rsid w:val="00B05178"/>
    <w:rsid w:val="00B05320"/>
    <w:rsid w:val="00B05DE8"/>
    <w:rsid w:val="00B06677"/>
    <w:rsid w:val="00B069F1"/>
    <w:rsid w:val="00B06A99"/>
    <w:rsid w:val="00B06D41"/>
    <w:rsid w:val="00B07603"/>
    <w:rsid w:val="00B077B3"/>
    <w:rsid w:val="00B0795A"/>
    <w:rsid w:val="00B10691"/>
    <w:rsid w:val="00B10BB8"/>
    <w:rsid w:val="00B116A0"/>
    <w:rsid w:val="00B12884"/>
    <w:rsid w:val="00B128F9"/>
    <w:rsid w:val="00B12D30"/>
    <w:rsid w:val="00B13E06"/>
    <w:rsid w:val="00B14297"/>
    <w:rsid w:val="00B1569F"/>
    <w:rsid w:val="00B15881"/>
    <w:rsid w:val="00B15B0F"/>
    <w:rsid w:val="00B15D95"/>
    <w:rsid w:val="00B15F00"/>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843"/>
    <w:rsid w:val="00B27BC1"/>
    <w:rsid w:val="00B30172"/>
    <w:rsid w:val="00B308D8"/>
    <w:rsid w:val="00B31683"/>
    <w:rsid w:val="00B32234"/>
    <w:rsid w:val="00B32930"/>
    <w:rsid w:val="00B33BF6"/>
    <w:rsid w:val="00B340FB"/>
    <w:rsid w:val="00B34120"/>
    <w:rsid w:val="00B3457B"/>
    <w:rsid w:val="00B34E4E"/>
    <w:rsid w:val="00B35149"/>
    <w:rsid w:val="00B35865"/>
    <w:rsid w:val="00B36005"/>
    <w:rsid w:val="00B36CBE"/>
    <w:rsid w:val="00B3711E"/>
    <w:rsid w:val="00B373DC"/>
    <w:rsid w:val="00B374C2"/>
    <w:rsid w:val="00B3780E"/>
    <w:rsid w:val="00B378E3"/>
    <w:rsid w:val="00B37F0E"/>
    <w:rsid w:val="00B40473"/>
    <w:rsid w:val="00B40CD7"/>
    <w:rsid w:val="00B41C15"/>
    <w:rsid w:val="00B4250B"/>
    <w:rsid w:val="00B42705"/>
    <w:rsid w:val="00B42D69"/>
    <w:rsid w:val="00B430F0"/>
    <w:rsid w:val="00B448F8"/>
    <w:rsid w:val="00B4492F"/>
    <w:rsid w:val="00B451D9"/>
    <w:rsid w:val="00B45278"/>
    <w:rsid w:val="00B4562A"/>
    <w:rsid w:val="00B457ED"/>
    <w:rsid w:val="00B459E5"/>
    <w:rsid w:val="00B45BF8"/>
    <w:rsid w:val="00B46B2B"/>
    <w:rsid w:val="00B46CC3"/>
    <w:rsid w:val="00B46ECF"/>
    <w:rsid w:val="00B4707C"/>
    <w:rsid w:val="00B47253"/>
    <w:rsid w:val="00B47379"/>
    <w:rsid w:val="00B474A6"/>
    <w:rsid w:val="00B4793A"/>
    <w:rsid w:val="00B5039B"/>
    <w:rsid w:val="00B50F8A"/>
    <w:rsid w:val="00B5179E"/>
    <w:rsid w:val="00B51B96"/>
    <w:rsid w:val="00B51D79"/>
    <w:rsid w:val="00B51ED3"/>
    <w:rsid w:val="00B51FDB"/>
    <w:rsid w:val="00B52B2F"/>
    <w:rsid w:val="00B52D97"/>
    <w:rsid w:val="00B53564"/>
    <w:rsid w:val="00B537A3"/>
    <w:rsid w:val="00B541F3"/>
    <w:rsid w:val="00B5436A"/>
    <w:rsid w:val="00B54399"/>
    <w:rsid w:val="00B5500C"/>
    <w:rsid w:val="00B552BA"/>
    <w:rsid w:val="00B552C2"/>
    <w:rsid w:val="00B55494"/>
    <w:rsid w:val="00B559B9"/>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181"/>
    <w:rsid w:val="00B642CF"/>
    <w:rsid w:val="00B64BA1"/>
    <w:rsid w:val="00B651CC"/>
    <w:rsid w:val="00B653E2"/>
    <w:rsid w:val="00B65766"/>
    <w:rsid w:val="00B65844"/>
    <w:rsid w:val="00B661E7"/>
    <w:rsid w:val="00B6640D"/>
    <w:rsid w:val="00B6641D"/>
    <w:rsid w:val="00B66700"/>
    <w:rsid w:val="00B668D2"/>
    <w:rsid w:val="00B6691B"/>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206"/>
    <w:rsid w:val="00B75279"/>
    <w:rsid w:val="00B7579E"/>
    <w:rsid w:val="00B76532"/>
    <w:rsid w:val="00B76E1E"/>
    <w:rsid w:val="00B77299"/>
    <w:rsid w:val="00B80423"/>
    <w:rsid w:val="00B80E3B"/>
    <w:rsid w:val="00B81905"/>
    <w:rsid w:val="00B81BAF"/>
    <w:rsid w:val="00B821C1"/>
    <w:rsid w:val="00B822EA"/>
    <w:rsid w:val="00B8314A"/>
    <w:rsid w:val="00B83196"/>
    <w:rsid w:val="00B83269"/>
    <w:rsid w:val="00B84352"/>
    <w:rsid w:val="00B84353"/>
    <w:rsid w:val="00B84399"/>
    <w:rsid w:val="00B8447E"/>
    <w:rsid w:val="00B84A24"/>
    <w:rsid w:val="00B84EC1"/>
    <w:rsid w:val="00B85236"/>
    <w:rsid w:val="00B857F4"/>
    <w:rsid w:val="00B858D1"/>
    <w:rsid w:val="00B85BE4"/>
    <w:rsid w:val="00B860BD"/>
    <w:rsid w:val="00B862CD"/>
    <w:rsid w:val="00B863D6"/>
    <w:rsid w:val="00B86D80"/>
    <w:rsid w:val="00B87464"/>
    <w:rsid w:val="00B8771B"/>
    <w:rsid w:val="00B87795"/>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6C9"/>
    <w:rsid w:val="00B97D61"/>
    <w:rsid w:val="00B97D67"/>
    <w:rsid w:val="00BA01AD"/>
    <w:rsid w:val="00BA0C99"/>
    <w:rsid w:val="00BA0F63"/>
    <w:rsid w:val="00BA1361"/>
    <w:rsid w:val="00BA2056"/>
    <w:rsid w:val="00BA272A"/>
    <w:rsid w:val="00BA2C3A"/>
    <w:rsid w:val="00BA2E74"/>
    <w:rsid w:val="00BA356C"/>
    <w:rsid w:val="00BA3704"/>
    <w:rsid w:val="00BA38E0"/>
    <w:rsid w:val="00BA4321"/>
    <w:rsid w:val="00BA43B6"/>
    <w:rsid w:val="00BA44F8"/>
    <w:rsid w:val="00BA4A3E"/>
    <w:rsid w:val="00BA532C"/>
    <w:rsid w:val="00BA5332"/>
    <w:rsid w:val="00BA5365"/>
    <w:rsid w:val="00BA542F"/>
    <w:rsid w:val="00BA5B7C"/>
    <w:rsid w:val="00BA6380"/>
    <w:rsid w:val="00BA6E0D"/>
    <w:rsid w:val="00BA7762"/>
    <w:rsid w:val="00BB039B"/>
    <w:rsid w:val="00BB07C4"/>
    <w:rsid w:val="00BB08F0"/>
    <w:rsid w:val="00BB0FAB"/>
    <w:rsid w:val="00BB1B19"/>
    <w:rsid w:val="00BB1B76"/>
    <w:rsid w:val="00BB1CCF"/>
    <w:rsid w:val="00BB2527"/>
    <w:rsid w:val="00BB2CB6"/>
    <w:rsid w:val="00BB2F72"/>
    <w:rsid w:val="00BB30CF"/>
    <w:rsid w:val="00BB40B4"/>
    <w:rsid w:val="00BB431E"/>
    <w:rsid w:val="00BB43C4"/>
    <w:rsid w:val="00BB458C"/>
    <w:rsid w:val="00BB4946"/>
    <w:rsid w:val="00BB4BC0"/>
    <w:rsid w:val="00BB58E3"/>
    <w:rsid w:val="00BB5ABB"/>
    <w:rsid w:val="00BB5D02"/>
    <w:rsid w:val="00BB62B0"/>
    <w:rsid w:val="00BB63B9"/>
    <w:rsid w:val="00BB6CA9"/>
    <w:rsid w:val="00BB73E6"/>
    <w:rsid w:val="00BB7706"/>
    <w:rsid w:val="00BB7937"/>
    <w:rsid w:val="00BB7D48"/>
    <w:rsid w:val="00BB7E99"/>
    <w:rsid w:val="00BC0275"/>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D7B"/>
    <w:rsid w:val="00BC7F16"/>
    <w:rsid w:val="00BD077B"/>
    <w:rsid w:val="00BD094B"/>
    <w:rsid w:val="00BD0D65"/>
    <w:rsid w:val="00BD1673"/>
    <w:rsid w:val="00BD1708"/>
    <w:rsid w:val="00BD1ECF"/>
    <w:rsid w:val="00BD1F56"/>
    <w:rsid w:val="00BD2459"/>
    <w:rsid w:val="00BD250E"/>
    <w:rsid w:val="00BD2A72"/>
    <w:rsid w:val="00BD2C5A"/>
    <w:rsid w:val="00BD33AB"/>
    <w:rsid w:val="00BD34E4"/>
    <w:rsid w:val="00BD3678"/>
    <w:rsid w:val="00BD36C3"/>
    <w:rsid w:val="00BD3B4B"/>
    <w:rsid w:val="00BD3B7C"/>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D7FD6"/>
    <w:rsid w:val="00BE29D9"/>
    <w:rsid w:val="00BE388F"/>
    <w:rsid w:val="00BE3FB0"/>
    <w:rsid w:val="00BE4089"/>
    <w:rsid w:val="00BE4603"/>
    <w:rsid w:val="00BE4719"/>
    <w:rsid w:val="00BE5184"/>
    <w:rsid w:val="00BE5ED6"/>
    <w:rsid w:val="00BE65DB"/>
    <w:rsid w:val="00BE6ECE"/>
    <w:rsid w:val="00BE6F25"/>
    <w:rsid w:val="00BE71A8"/>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126"/>
    <w:rsid w:val="00BF473A"/>
    <w:rsid w:val="00BF50A9"/>
    <w:rsid w:val="00BF50F5"/>
    <w:rsid w:val="00BF52B2"/>
    <w:rsid w:val="00BF54CC"/>
    <w:rsid w:val="00BF5705"/>
    <w:rsid w:val="00BF5CC3"/>
    <w:rsid w:val="00BF5D89"/>
    <w:rsid w:val="00BF60EB"/>
    <w:rsid w:val="00BF68C0"/>
    <w:rsid w:val="00BF68F5"/>
    <w:rsid w:val="00BF6BD6"/>
    <w:rsid w:val="00BF71A8"/>
    <w:rsid w:val="00BF79A6"/>
    <w:rsid w:val="00BF7AFE"/>
    <w:rsid w:val="00BF7DB9"/>
    <w:rsid w:val="00C004FA"/>
    <w:rsid w:val="00C0077C"/>
    <w:rsid w:val="00C00919"/>
    <w:rsid w:val="00C00B48"/>
    <w:rsid w:val="00C021B4"/>
    <w:rsid w:val="00C027B7"/>
    <w:rsid w:val="00C02E05"/>
    <w:rsid w:val="00C03429"/>
    <w:rsid w:val="00C03700"/>
    <w:rsid w:val="00C03D1C"/>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899"/>
    <w:rsid w:val="00C07CA6"/>
    <w:rsid w:val="00C07E67"/>
    <w:rsid w:val="00C07F69"/>
    <w:rsid w:val="00C101AD"/>
    <w:rsid w:val="00C10295"/>
    <w:rsid w:val="00C10326"/>
    <w:rsid w:val="00C105A0"/>
    <w:rsid w:val="00C1065D"/>
    <w:rsid w:val="00C10C2D"/>
    <w:rsid w:val="00C10CBF"/>
    <w:rsid w:val="00C10FE0"/>
    <w:rsid w:val="00C111E7"/>
    <w:rsid w:val="00C1151E"/>
    <w:rsid w:val="00C118AE"/>
    <w:rsid w:val="00C12224"/>
    <w:rsid w:val="00C12418"/>
    <w:rsid w:val="00C12501"/>
    <w:rsid w:val="00C137CF"/>
    <w:rsid w:val="00C139DE"/>
    <w:rsid w:val="00C14239"/>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022"/>
    <w:rsid w:val="00C258D8"/>
    <w:rsid w:val="00C25FCB"/>
    <w:rsid w:val="00C261A8"/>
    <w:rsid w:val="00C276C5"/>
    <w:rsid w:val="00C277CB"/>
    <w:rsid w:val="00C277F5"/>
    <w:rsid w:val="00C27E6A"/>
    <w:rsid w:val="00C316A2"/>
    <w:rsid w:val="00C31C5F"/>
    <w:rsid w:val="00C3256C"/>
    <w:rsid w:val="00C32EF3"/>
    <w:rsid w:val="00C33097"/>
    <w:rsid w:val="00C3338D"/>
    <w:rsid w:val="00C33DA8"/>
    <w:rsid w:val="00C3424F"/>
    <w:rsid w:val="00C3495A"/>
    <w:rsid w:val="00C34F91"/>
    <w:rsid w:val="00C3540D"/>
    <w:rsid w:val="00C35D35"/>
    <w:rsid w:val="00C35EEE"/>
    <w:rsid w:val="00C36129"/>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94C"/>
    <w:rsid w:val="00C449DD"/>
    <w:rsid w:val="00C44FD6"/>
    <w:rsid w:val="00C44FDE"/>
    <w:rsid w:val="00C45BA1"/>
    <w:rsid w:val="00C46576"/>
    <w:rsid w:val="00C46D09"/>
    <w:rsid w:val="00C47BE2"/>
    <w:rsid w:val="00C47FC9"/>
    <w:rsid w:val="00C5019E"/>
    <w:rsid w:val="00C502C1"/>
    <w:rsid w:val="00C50383"/>
    <w:rsid w:val="00C50796"/>
    <w:rsid w:val="00C50877"/>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4EA8"/>
    <w:rsid w:val="00C55027"/>
    <w:rsid w:val="00C5515B"/>
    <w:rsid w:val="00C55A35"/>
    <w:rsid w:val="00C561BC"/>
    <w:rsid w:val="00C5624C"/>
    <w:rsid w:val="00C56870"/>
    <w:rsid w:val="00C56E3A"/>
    <w:rsid w:val="00C56EC2"/>
    <w:rsid w:val="00C57186"/>
    <w:rsid w:val="00C57422"/>
    <w:rsid w:val="00C5757B"/>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43A5"/>
    <w:rsid w:val="00C64AD2"/>
    <w:rsid w:val="00C65D1B"/>
    <w:rsid w:val="00C65DAA"/>
    <w:rsid w:val="00C66372"/>
    <w:rsid w:val="00C666D5"/>
    <w:rsid w:val="00C66E03"/>
    <w:rsid w:val="00C674FC"/>
    <w:rsid w:val="00C67A5C"/>
    <w:rsid w:val="00C700B4"/>
    <w:rsid w:val="00C70D57"/>
    <w:rsid w:val="00C712A6"/>
    <w:rsid w:val="00C714A2"/>
    <w:rsid w:val="00C71D04"/>
    <w:rsid w:val="00C72CE5"/>
    <w:rsid w:val="00C735A4"/>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77BAA"/>
    <w:rsid w:val="00C80279"/>
    <w:rsid w:val="00C802A0"/>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221"/>
    <w:rsid w:val="00C86342"/>
    <w:rsid w:val="00C86693"/>
    <w:rsid w:val="00C86D9A"/>
    <w:rsid w:val="00C86F2F"/>
    <w:rsid w:val="00C8739E"/>
    <w:rsid w:val="00C8755A"/>
    <w:rsid w:val="00C87BC6"/>
    <w:rsid w:val="00C905AA"/>
    <w:rsid w:val="00C9074A"/>
    <w:rsid w:val="00C907EE"/>
    <w:rsid w:val="00C90837"/>
    <w:rsid w:val="00C90D7E"/>
    <w:rsid w:val="00C90D8F"/>
    <w:rsid w:val="00C915FA"/>
    <w:rsid w:val="00C91B49"/>
    <w:rsid w:val="00C91D4D"/>
    <w:rsid w:val="00C9246A"/>
    <w:rsid w:val="00C92730"/>
    <w:rsid w:val="00C92A93"/>
    <w:rsid w:val="00C92EC4"/>
    <w:rsid w:val="00C93238"/>
    <w:rsid w:val="00C9352F"/>
    <w:rsid w:val="00C939CA"/>
    <w:rsid w:val="00C93D95"/>
    <w:rsid w:val="00C94128"/>
    <w:rsid w:val="00C9418D"/>
    <w:rsid w:val="00C9485B"/>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27E0"/>
    <w:rsid w:val="00CB3992"/>
    <w:rsid w:val="00CB426A"/>
    <w:rsid w:val="00CB44F5"/>
    <w:rsid w:val="00CB484E"/>
    <w:rsid w:val="00CB4D5C"/>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207C"/>
    <w:rsid w:val="00CC20AE"/>
    <w:rsid w:val="00CC238C"/>
    <w:rsid w:val="00CC254B"/>
    <w:rsid w:val="00CC25C8"/>
    <w:rsid w:val="00CC2A14"/>
    <w:rsid w:val="00CC2DDD"/>
    <w:rsid w:val="00CC31FE"/>
    <w:rsid w:val="00CC33A3"/>
    <w:rsid w:val="00CC3A3A"/>
    <w:rsid w:val="00CC4291"/>
    <w:rsid w:val="00CC47B9"/>
    <w:rsid w:val="00CC498E"/>
    <w:rsid w:val="00CC5362"/>
    <w:rsid w:val="00CC59F3"/>
    <w:rsid w:val="00CC5C9D"/>
    <w:rsid w:val="00CC5D7B"/>
    <w:rsid w:val="00CC5F40"/>
    <w:rsid w:val="00CC600A"/>
    <w:rsid w:val="00CC6455"/>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2E"/>
    <w:rsid w:val="00CD518E"/>
    <w:rsid w:val="00CD51C2"/>
    <w:rsid w:val="00CD592B"/>
    <w:rsid w:val="00CD5DB2"/>
    <w:rsid w:val="00CD651F"/>
    <w:rsid w:val="00CD69F3"/>
    <w:rsid w:val="00CD7BCD"/>
    <w:rsid w:val="00CE0001"/>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006"/>
    <w:rsid w:val="00CE4615"/>
    <w:rsid w:val="00CE4711"/>
    <w:rsid w:val="00CE4723"/>
    <w:rsid w:val="00CE501B"/>
    <w:rsid w:val="00CE58B7"/>
    <w:rsid w:val="00CE5CAB"/>
    <w:rsid w:val="00CE5F3A"/>
    <w:rsid w:val="00CE5F60"/>
    <w:rsid w:val="00CE6007"/>
    <w:rsid w:val="00CF0038"/>
    <w:rsid w:val="00CF00CB"/>
    <w:rsid w:val="00CF08EC"/>
    <w:rsid w:val="00CF137F"/>
    <w:rsid w:val="00CF16B8"/>
    <w:rsid w:val="00CF1EB4"/>
    <w:rsid w:val="00CF2053"/>
    <w:rsid w:val="00CF26C2"/>
    <w:rsid w:val="00CF286E"/>
    <w:rsid w:val="00CF2A6B"/>
    <w:rsid w:val="00CF2A7A"/>
    <w:rsid w:val="00CF3176"/>
    <w:rsid w:val="00CF3198"/>
    <w:rsid w:val="00CF31F2"/>
    <w:rsid w:val="00CF3709"/>
    <w:rsid w:val="00CF3949"/>
    <w:rsid w:val="00CF43A6"/>
    <w:rsid w:val="00CF46A7"/>
    <w:rsid w:val="00CF47C3"/>
    <w:rsid w:val="00CF4AFA"/>
    <w:rsid w:val="00CF4E57"/>
    <w:rsid w:val="00CF592E"/>
    <w:rsid w:val="00CF60AE"/>
    <w:rsid w:val="00D00CD4"/>
    <w:rsid w:val="00D00FDC"/>
    <w:rsid w:val="00D015D7"/>
    <w:rsid w:val="00D017D5"/>
    <w:rsid w:val="00D01C10"/>
    <w:rsid w:val="00D01FBF"/>
    <w:rsid w:val="00D02332"/>
    <w:rsid w:val="00D02BE0"/>
    <w:rsid w:val="00D0307D"/>
    <w:rsid w:val="00D030A2"/>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601"/>
    <w:rsid w:val="00D10D5D"/>
    <w:rsid w:val="00D11005"/>
    <w:rsid w:val="00D11A77"/>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2054"/>
    <w:rsid w:val="00D222AA"/>
    <w:rsid w:val="00D226AC"/>
    <w:rsid w:val="00D229A1"/>
    <w:rsid w:val="00D22CB4"/>
    <w:rsid w:val="00D22D77"/>
    <w:rsid w:val="00D22D7B"/>
    <w:rsid w:val="00D231BC"/>
    <w:rsid w:val="00D231E4"/>
    <w:rsid w:val="00D23B93"/>
    <w:rsid w:val="00D23F78"/>
    <w:rsid w:val="00D2411D"/>
    <w:rsid w:val="00D24265"/>
    <w:rsid w:val="00D242DD"/>
    <w:rsid w:val="00D2486A"/>
    <w:rsid w:val="00D250AE"/>
    <w:rsid w:val="00D25349"/>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18A"/>
    <w:rsid w:val="00D31645"/>
    <w:rsid w:val="00D3194A"/>
    <w:rsid w:val="00D31FB7"/>
    <w:rsid w:val="00D320D4"/>
    <w:rsid w:val="00D32DAB"/>
    <w:rsid w:val="00D33B9E"/>
    <w:rsid w:val="00D34073"/>
    <w:rsid w:val="00D351D6"/>
    <w:rsid w:val="00D35D7B"/>
    <w:rsid w:val="00D36392"/>
    <w:rsid w:val="00D36601"/>
    <w:rsid w:val="00D36C50"/>
    <w:rsid w:val="00D37178"/>
    <w:rsid w:val="00D374FD"/>
    <w:rsid w:val="00D37B13"/>
    <w:rsid w:val="00D4005A"/>
    <w:rsid w:val="00D40334"/>
    <w:rsid w:val="00D406CF"/>
    <w:rsid w:val="00D406E7"/>
    <w:rsid w:val="00D409C8"/>
    <w:rsid w:val="00D40BFC"/>
    <w:rsid w:val="00D40C90"/>
    <w:rsid w:val="00D40D44"/>
    <w:rsid w:val="00D40FFB"/>
    <w:rsid w:val="00D4160F"/>
    <w:rsid w:val="00D41657"/>
    <w:rsid w:val="00D41847"/>
    <w:rsid w:val="00D41A8C"/>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4CAC"/>
    <w:rsid w:val="00D55170"/>
    <w:rsid w:val="00D5536A"/>
    <w:rsid w:val="00D55649"/>
    <w:rsid w:val="00D55BA8"/>
    <w:rsid w:val="00D55DC3"/>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50C"/>
    <w:rsid w:val="00D62838"/>
    <w:rsid w:val="00D62E19"/>
    <w:rsid w:val="00D62EE3"/>
    <w:rsid w:val="00D638E7"/>
    <w:rsid w:val="00D63C4C"/>
    <w:rsid w:val="00D63E51"/>
    <w:rsid w:val="00D63FAD"/>
    <w:rsid w:val="00D6497A"/>
    <w:rsid w:val="00D64F8E"/>
    <w:rsid w:val="00D6506A"/>
    <w:rsid w:val="00D669DA"/>
    <w:rsid w:val="00D66B31"/>
    <w:rsid w:val="00D66B48"/>
    <w:rsid w:val="00D67384"/>
    <w:rsid w:val="00D678DB"/>
    <w:rsid w:val="00D70550"/>
    <w:rsid w:val="00D70D03"/>
    <w:rsid w:val="00D7115C"/>
    <w:rsid w:val="00D71272"/>
    <w:rsid w:val="00D7215A"/>
    <w:rsid w:val="00D723BD"/>
    <w:rsid w:val="00D725DD"/>
    <w:rsid w:val="00D728E6"/>
    <w:rsid w:val="00D72E22"/>
    <w:rsid w:val="00D73695"/>
    <w:rsid w:val="00D738F1"/>
    <w:rsid w:val="00D738FD"/>
    <w:rsid w:val="00D73C43"/>
    <w:rsid w:val="00D742B0"/>
    <w:rsid w:val="00D7432D"/>
    <w:rsid w:val="00D745F8"/>
    <w:rsid w:val="00D74826"/>
    <w:rsid w:val="00D7517E"/>
    <w:rsid w:val="00D752ED"/>
    <w:rsid w:val="00D7559B"/>
    <w:rsid w:val="00D7563E"/>
    <w:rsid w:val="00D7577E"/>
    <w:rsid w:val="00D75EE2"/>
    <w:rsid w:val="00D7616B"/>
    <w:rsid w:val="00D7626A"/>
    <w:rsid w:val="00D762A6"/>
    <w:rsid w:val="00D76757"/>
    <w:rsid w:val="00D76938"/>
    <w:rsid w:val="00D76B13"/>
    <w:rsid w:val="00D7743A"/>
    <w:rsid w:val="00D80528"/>
    <w:rsid w:val="00D80B13"/>
    <w:rsid w:val="00D80C9E"/>
    <w:rsid w:val="00D81BB2"/>
    <w:rsid w:val="00D81BDF"/>
    <w:rsid w:val="00D81F3C"/>
    <w:rsid w:val="00D827FF"/>
    <w:rsid w:val="00D8358B"/>
    <w:rsid w:val="00D83983"/>
    <w:rsid w:val="00D83D31"/>
    <w:rsid w:val="00D83DA2"/>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236"/>
    <w:rsid w:val="00D91396"/>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2AC"/>
    <w:rsid w:val="00D974C5"/>
    <w:rsid w:val="00D975DB"/>
    <w:rsid w:val="00D97AFA"/>
    <w:rsid w:val="00D97B8F"/>
    <w:rsid w:val="00DA00A8"/>
    <w:rsid w:val="00DA057B"/>
    <w:rsid w:val="00DA06B7"/>
    <w:rsid w:val="00DA06EA"/>
    <w:rsid w:val="00DA0EE7"/>
    <w:rsid w:val="00DA187A"/>
    <w:rsid w:val="00DA1A13"/>
    <w:rsid w:val="00DA1B66"/>
    <w:rsid w:val="00DA3163"/>
    <w:rsid w:val="00DA3196"/>
    <w:rsid w:val="00DA31DA"/>
    <w:rsid w:val="00DA350F"/>
    <w:rsid w:val="00DA365C"/>
    <w:rsid w:val="00DA3B3E"/>
    <w:rsid w:val="00DA3EDE"/>
    <w:rsid w:val="00DA4306"/>
    <w:rsid w:val="00DA4C69"/>
    <w:rsid w:val="00DA551F"/>
    <w:rsid w:val="00DA5D9C"/>
    <w:rsid w:val="00DA5DCB"/>
    <w:rsid w:val="00DA5F6E"/>
    <w:rsid w:val="00DA6035"/>
    <w:rsid w:val="00DA68A3"/>
    <w:rsid w:val="00DA6C32"/>
    <w:rsid w:val="00DA6DA8"/>
    <w:rsid w:val="00DA6DAD"/>
    <w:rsid w:val="00DA72A9"/>
    <w:rsid w:val="00DA7600"/>
    <w:rsid w:val="00DB0436"/>
    <w:rsid w:val="00DB0F01"/>
    <w:rsid w:val="00DB0F14"/>
    <w:rsid w:val="00DB140D"/>
    <w:rsid w:val="00DB17A8"/>
    <w:rsid w:val="00DB1E86"/>
    <w:rsid w:val="00DB22A3"/>
    <w:rsid w:val="00DB2683"/>
    <w:rsid w:val="00DB269A"/>
    <w:rsid w:val="00DB2BC8"/>
    <w:rsid w:val="00DB3C9E"/>
    <w:rsid w:val="00DB41ED"/>
    <w:rsid w:val="00DB4A32"/>
    <w:rsid w:val="00DB4CE2"/>
    <w:rsid w:val="00DB4D64"/>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7AD"/>
    <w:rsid w:val="00DC3B37"/>
    <w:rsid w:val="00DC3DE0"/>
    <w:rsid w:val="00DC4024"/>
    <w:rsid w:val="00DC40D1"/>
    <w:rsid w:val="00DC41B3"/>
    <w:rsid w:val="00DC4302"/>
    <w:rsid w:val="00DC4745"/>
    <w:rsid w:val="00DC4D4A"/>
    <w:rsid w:val="00DC50A2"/>
    <w:rsid w:val="00DC587B"/>
    <w:rsid w:val="00DC5A6D"/>
    <w:rsid w:val="00DC5ED2"/>
    <w:rsid w:val="00DC63E0"/>
    <w:rsid w:val="00DC66FC"/>
    <w:rsid w:val="00DC6985"/>
    <w:rsid w:val="00DC6D82"/>
    <w:rsid w:val="00DC6EC2"/>
    <w:rsid w:val="00DC7A36"/>
    <w:rsid w:val="00DC7AA2"/>
    <w:rsid w:val="00DD029C"/>
    <w:rsid w:val="00DD056D"/>
    <w:rsid w:val="00DD0599"/>
    <w:rsid w:val="00DD0C49"/>
    <w:rsid w:val="00DD0FCD"/>
    <w:rsid w:val="00DD13AF"/>
    <w:rsid w:val="00DD14A1"/>
    <w:rsid w:val="00DD14BA"/>
    <w:rsid w:val="00DD1C57"/>
    <w:rsid w:val="00DD20AD"/>
    <w:rsid w:val="00DD24D7"/>
    <w:rsid w:val="00DD2A6C"/>
    <w:rsid w:val="00DD2E6B"/>
    <w:rsid w:val="00DD357C"/>
    <w:rsid w:val="00DD3931"/>
    <w:rsid w:val="00DD3CF7"/>
    <w:rsid w:val="00DD452B"/>
    <w:rsid w:val="00DD47DA"/>
    <w:rsid w:val="00DD509D"/>
    <w:rsid w:val="00DD590E"/>
    <w:rsid w:val="00DD5A19"/>
    <w:rsid w:val="00DD5AA6"/>
    <w:rsid w:val="00DD602D"/>
    <w:rsid w:val="00DD6122"/>
    <w:rsid w:val="00DD617A"/>
    <w:rsid w:val="00DD644F"/>
    <w:rsid w:val="00DD6547"/>
    <w:rsid w:val="00DD6D33"/>
    <w:rsid w:val="00DD7008"/>
    <w:rsid w:val="00DD739A"/>
    <w:rsid w:val="00DD7834"/>
    <w:rsid w:val="00DD788E"/>
    <w:rsid w:val="00DD7EEA"/>
    <w:rsid w:val="00DE0032"/>
    <w:rsid w:val="00DE0504"/>
    <w:rsid w:val="00DE0629"/>
    <w:rsid w:val="00DE07B7"/>
    <w:rsid w:val="00DE08DA"/>
    <w:rsid w:val="00DE0DA5"/>
    <w:rsid w:val="00DE0E7F"/>
    <w:rsid w:val="00DE1560"/>
    <w:rsid w:val="00DE1A92"/>
    <w:rsid w:val="00DE4671"/>
    <w:rsid w:val="00DE4936"/>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854"/>
    <w:rsid w:val="00DF4D0F"/>
    <w:rsid w:val="00DF5905"/>
    <w:rsid w:val="00DF5DE0"/>
    <w:rsid w:val="00DF65B0"/>
    <w:rsid w:val="00DF672A"/>
    <w:rsid w:val="00DF6A7C"/>
    <w:rsid w:val="00DF6DA5"/>
    <w:rsid w:val="00DF7230"/>
    <w:rsid w:val="00DF781A"/>
    <w:rsid w:val="00E003E1"/>
    <w:rsid w:val="00E00557"/>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5A8"/>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719"/>
    <w:rsid w:val="00E078A8"/>
    <w:rsid w:val="00E07E64"/>
    <w:rsid w:val="00E10038"/>
    <w:rsid w:val="00E106AE"/>
    <w:rsid w:val="00E11153"/>
    <w:rsid w:val="00E1158C"/>
    <w:rsid w:val="00E1213A"/>
    <w:rsid w:val="00E1254D"/>
    <w:rsid w:val="00E12A96"/>
    <w:rsid w:val="00E131B1"/>
    <w:rsid w:val="00E13787"/>
    <w:rsid w:val="00E13A27"/>
    <w:rsid w:val="00E13E77"/>
    <w:rsid w:val="00E1440B"/>
    <w:rsid w:val="00E147B8"/>
    <w:rsid w:val="00E15C00"/>
    <w:rsid w:val="00E15C3C"/>
    <w:rsid w:val="00E171D1"/>
    <w:rsid w:val="00E17A5E"/>
    <w:rsid w:val="00E17E1E"/>
    <w:rsid w:val="00E17ED7"/>
    <w:rsid w:val="00E20464"/>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E18"/>
    <w:rsid w:val="00E26137"/>
    <w:rsid w:val="00E264E6"/>
    <w:rsid w:val="00E269D6"/>
    <w:rsid w:val="00E26C39"/>
    <w:rsid w:val="00E27095"/>
    <w:rsid w:val="00E27201"/>
    <w:rsid w:val="00E273E0"/>
    <w:rsid w:val="00E307B4"/>
    <w:rsid w:val="00E308C8"/>
    <w:rsid w:val="00E308CA"/>
    <w:rsid w:val="00E309C8"/>
    <w:rsid w:val="00E310A8"/>
    <w:rsid w:val="00E31250"/>
    <w:rsid w:val="00E3182B"/>
    <w:rsid w:val="00E321A4"/>
    <w:rsid w:val="00E32BA0"/>
    <w:rsid w:val="00E32CEC"/>
    <w:rsid w:val="00E3337F"/>
    <w:rsid w:val="00E33E3B"/>
    <w:rsid w:val="00E34052"/>
    <w:rsid w:val="00E34357"/>
    <w:rsid w:val="00E3470C"/>
    <w:rsid w:val="00E3480C"/>
    <w:rsid w:val="00E34BDE"/>
    <w:rsid w:val="00E3567B"/>
    <w:rsid w:val="00E358D9"/>
    <w:rsid w:val="00E3590E"/>
    <w:rsid w:val="00E363D3"/>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E25"/>
    <w:rsid w:val="00E42E95"/>
    <w:rsid w:val="00E443BE"/>
    <w:rsid w:val="00E453AB"/>
    <w:rsid w:val="00E466C6"/>
    <w:rsid w:val="00E46CED"/>
    <w:rsid w:val="00E47440"/>
    <w:rsid w:val="00E47AE9"/>
    <w:rsid w:val="00E47C02"/>
    <w:rsid w:val="00E506D6"/>
    <w:rsid w:val="00E50D32"/>
    <w:rsid w:val="00E51006"/>
    <w:rsid w:val="00E51742"/>
    <w:rsid w:val="00E517F8"/>
    <w:rsid w:val="00E521EC"/>
    <w:rsid w:val="00E5295C"/>
    <w:rsid w:val="00E52969"/>
    <w:rsid w:val="00E52C08"/>
    <w:rsid w:val="00E5328E"/>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33A"/>
    <w:rsid w:val="00E578CD"/>
    <w:rsid w:val="00E6011D"/>
    <w:rsid w:val="00E602AD"/>
    <w:rsid w:val="00E61052"/>
    <w:rsid w:val="00E614B9"/>
    <w:rsid w:val="00E6213E"/>
    <w:rsid w:val="00E62993"/>
    <w:rsid w:val="00E63112"/>
    <w:rsid w:val="00E6315D"/>
    <w:rsid w:val="00E6348C"/>
    <w:rsid w:val="00E63926"/>
    <w:rsid w:val="00E6394B"/>
    <w:rsid w:val="00E63A77"/>
    <w:rsid w:val="00E640AF"/>
    <w:rsid w:val="00E66689"/>
    <w:rsid w:val="00E668D2"/>
    <w:rsid w:val="00E66EA4"/>
    <w:rsid w:val="00E6719D"/>
    <w:rsid w:val="00E678E7"/>
    <w:rsid w:val="00E6792B"/>
    <w:rsid w:val="00E67BEC"/>
    <w:rsid w:val="00E67E6C"/>
    <w:rsid w:val="00E70328"/>
    <w:rsid w:val="00E70F49"/>
    <w:rsid w:val="00E71862"/>
    <w:rsid w:val="00E71C48"/>
    <w:rsid w:val="00E7214F"/>
    <w:rsid w:val="00E7269D"/>
    <w:rsid w:val="00E729AB"/>
    <w:rsid w:val="00E72F1B"/>
    <w:rsid w:val="00E74115"/>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9DC"/>
    <w:rsid w:val="00E80F1D"/>
    <w:rsid w:val="00E811F3"/>
    <w:rsid w:val="00E81539"/>
    <w:rsid w:val="00E81B38"/>
    <w:rsid w:val="00E81E50"/>
    <w:rsid w:val="00E82008"/>
    <w:rsid w:val="00E82370"/>
    <w:rsid w:val="00E823B7"/>
    <w:rsid w:val="00E82776"/>
    <w:rsid w:val="00E82E21"/>
    <w:rsid w:val="00E83059"/>
    <w:rsid w:val="00E83754"/>
    <w:rsid w:val="00E83897"/>
    <w:rsid w:val="00E83BF7"/>
    <w:rsid w:val="00E83C4D"/>
    <w:rsid w:val="00E8499A"/>
    <w:rsid w:val="00E84A3A"/>
    <w:rsid w:val="00E84F51"/>
    <w:rsid w:val="00E85314"/>
    <w:rsid w:val="00E855C1"/>
    <w:rsid w:val="00E85909"/>
    <w:rsid w:val="00E85FA2"/>
    <w:rsid w:val="00E86399"/>
    <w:rsid w:val="00E86413"/>
    <w:rsid w:val="00E8650C"/>
    <w:rsid w:val="00E866AB"/>
    <w:rsid w:val="00E868D8"/>
    <w:rsid w:val="00E86CDC"/>
    <w:rsid w:val="00E86D42"/>
    <w:rsid w:val="00E86EA6"/>
    <w:rsid w:val="00E87014"/>
    <w:rsid w:val="00E87048"/>
    <w:rsid w:val="00E874C7"/>
    <w:rsid w:val="00E87934"/>
    <w:rsid w:val="00E9023F"/>
    <w:rsid w:val="00E90A02"/>
    <w:rsid w:val="00E91BA8"/>
    <w:rsid w:val="00E91C2E"/>
    <w:rsid w:val="00E924BA"/>
    <w:rsid w:val="00E92751"/>
    <w:rsid w:val="00E92983"/>
    <w:rsid w:val="00E92BC6"/>
    <w:rsid w:val="00E943C9"/>
    <w:rsid w:val="00E9465F"/>
    <w:rsid w:val="00E948D8"/>
    <w:rsid w:val="00E9490E"/>
    <w:rsid w:val="00E949DA"/>
    <w:rsid w:val="00E94A48"/>
    <w:rsid w:val="00E94FBD"/>
    <w:rsid w:val="00E955BD"/>
    <w:rsid w:val="00E95F35"/>
    <w:rsid w:val="00E961A7"/>
    <w:rsid w:val="00E961AE"/>
    <w:rsid w:val="00E969D1"/>
    <w:rsid w:val="00E96BFF"/>
    <w:rsid w:val="00E96D94"/>
    <w:rsid w:val="00E96EE1"/>
    <w:rsid w:val="00E97033"/>
    <w:rsid w:val="00E9713B"/>
    <w:rsid w:val="00E972E8"/>
    <w:rsid w:val="00E97663"/>
    <w:rsid w:val="00E97898"/>
    <w:rsid w:val="00E97D4F"/>
    <w:rsid w:val="00E97DAE"/>
    <w:rsid w:val="00EA02B7"/>
    <w:rsid w:val="00EA0602"/>
    <w:rsid w:val="00EA1688"/>
    <w:rsid w:val="00EA16C3"/>
    <w:rsid w:val="00EA1A22"/>
    <w:rsid w:val="00EA1F91"/>
    <w:rsid w:val="00EA2506"/>
    <w:rsid w:val="00EA2B88"/>
    <w:rsid w:val="00EA2C5F"/>
    <w:rsid w:val="00EA2CB3"/>
    <w:rsid w:val="00EA2E65"/>
    <w:rsid w:val="00EA356B"/>
    <w:rsid w:val="00EA3B0F"/>
    <w:rsid w:val="00EA3B15"/>
    <w:rsid w:val="00EA3C79"/>
    <w:rsid w:val="00EA3CEC"/>
    <w:rsid w:val="00EA41B6"/>
    <w:rsid w:val="00EA4630"/>
    <w:rsid w:val="00EA4AC2"/>
    <w:rsid w:val="00EA4DB0"/>
    <w:rsid w:val="00EA4E29"/>
    <w:rsid w:val="00EA509A"/>
    <w:rsid w:val="00EA57D3"/>
    <w:rsid w:val="00EA6225"/>
    <w:rsid w:val="00EA6574"/>
    <w:rsid w:val="00EA70BB"/>
    <w:rsid w:val="00EA7538"/>
    <w:rsid w:val="00EA7B88"/>
    <w:rsid w:val="00EB003C"/>
    <w:rsid w:val="00EB0180"/>
    <w:rsid w:val="00EB01C3"/>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949"/>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1C44"/>
    <w:rsid w:val="00EC21B5"/>
    <w:rsid w:val="00EC2AD1"/>
    <w:rsid w:val="00EC2C93"/>
    <w:rsid w:val="00EC33EA"/>
    <w:rsid w:val="00EC3933"/>
    <w:rsid w:val="00EC3D66"/>
    <w:rsid w:val="00EC4472"/>
    <w:rsid w:val="00EC4FA4"/>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7D9"/>
    <w:rsid w:val="00EE0B5A"/>
    <w:rsid w:val="00EE0E1E"/>
    <w:rsid w:val="00EE137C"/>
    <w:rsid w:val="00EE1391"/>
    <w:rsid w:val="00EE13D1"/>
    <w:rsid w:val="00EE165E"/>
    <w:rsid w:val="00EE1BA2"/>
    <w:rsid w:val="00EE1D81"/>
    <w:rsid w:val="00EE1EAD"/>
    <w:rsid w:val="00EE25E5"/>
    <w:rsid w:val="00EE2774"/>
    <w:rsid w:val="00EE29B1"/>
    <w:rsid w:val="00EE2B53"/>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1F4"/>
    <w:rsid w:val="00EF229F"/>
    <w:rsid w:val="00EF24E1"/>
    <w:rsid w:val="00EF2583"/>
    <w:rsid w:val="00EF25D9"/>
    <w:rsid w:val="00EF294C"/>
    <w:rsid w:val="00EF2A98"/>
    <w:rsid w:val="00EF3223"/>
    <w:rsid w:val="00EF365F"/>
    <w:rsid w:val="00EF366C"/>
    <w:rsid w:val="00EF49FF"/>
    <w:rsid w:val="00EF4B49"/>
    <w:rsid w:val="00EF4B9A"/>
    <w:rsid w:val="00EF5030"/>
    <w:rsid w:val="00EF5498"/>
    <w:rsid w:val="00EF5F3F"/>
    <w:rsid w:val="00EF671E"/>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848"/>
    <w:rsid w:val="00F04A98"/>
    <w:rsid w:val="00F04C04"/>
    <w:rsid w:val="00F04FB4"/>
    <w:rsid w:val="00F0560F"/>
    <w:rsid w:val="00F058E1"/>
    <w:rsid w:val="00F05BB5"/>
    <w:rsid w:val="00F06668"/>
    <w:rsid w:val="00F06D6E"/>
    <w:rsid w:val="00F079FE"/>
    <w:rsid w:val="00F07DD2"/>
    <w:rsid w:val="00F07E3D"/>
    <w:rsid w:val="00F07ED0"/>
    <w:rsid w:val="00F07F02"/>
    <w:rsid w:val="00F10057"/>
    <w:rsid w:val="00F10509"/>
    <w:rsid w:val="00F10812"/>
    <w:rsid w:val="00F11B7E"/>
    <w:rsid w:val="00F11D2E"/>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09"/>
    <w:rsid w:val="00F16A18"/>
    <w:rsid w:val="00F16C32"/>
    <w:rsid w:val="00F16DDD"/>
    <w:rsid w:val="00F16FC6"/>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51F2"/>
    <w:rsid w:val="00F2553F"/>
    <w:rsid w:val="00F25C92"/>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D5"/>
    <w:rsid w:val="00F346EF"/>
    <w:rsid w:val="00F351AA"/>
    <w:rsid w:val="00F351D6"/>
    <w:rsid w:val="00F357E0"/>
    <w:rsid w:val="00F35875"/>
    <w:rsid w:val="00F36044"/>
    <w:rsid w:val="00F3637D"/>
    <w:rsid w:val="00F36444"/>
    <w:rsid w:val="00F36C99"/>
    <w:rsid w:val="00F36FB7"/>
    <w:rsid w:val="00F3710C"/>
    <w:rsid w:val="00F378C2"/>
    <w:rsid w:val="00F37F73"/>
    <w:rsid w:val="00F40177"/>
    <w:rsid w:val="00F403CF"/>
    <w:rsid w:val="00F4044E"/>
    <w:rsid w:val="00F4097F"/>
    <w:rsid w:val="00F42E8F"/>
    <w:rsid w:val="00F433AB"/>
    <w:rsid w:val="00F4352E"/>
    <w:rsid w:val="00F44529"/>
    <w:rsid w:val="00F4465B"/>
    <w:rsid w:val="00F44986"/>
    <w:rsid w:val="00F44ED4"/>
    <w:rsid w:val="00F45120"/>
    <w:rsid w:val="00F452CE"/>
    <w:rsid w:val="00F452FC"/>
    <w:rsid w:val="00F45339"/>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768"/>
    <w:rsid w:val="00F52905"/>
    <w:rsid w:val="00F5341C"/>
    <w:rsid w:val="00F5374C"/>
    <w:rsid w:val="00F546AD"/>
    <w:rsid w:val="00F54A8B"/>
    <w:rsid w:val="00F54ECE"/>
    <w:rsid w:val="00F54F1E"/>
    <w:rsid w:val="00F5504E"/>
    <w:rsid w:val="00F552E2"/>
    <w:rsid w:val="00F55513"/>
    <w:rsid w:val="00F55B68"/>
    <w:rsid w:val="00F55B94"/>
    <w:rsid w:val="00F55E68"/>
    <w:rsid w:val="00F560FD"/>
    <w:rsid w:val="00F56187"/>
    <w:rsid w:val="00F562DC"/>
    <w:rsid w:val="00F567C0"/>
    <w:rsid w:val="00F56A39"/>
    <w:rsid w:val="00F57314"/>
    <w:rsid w:val="00F57540"/>
    <w:rsid w:val="00F57778"/>
    <w:rsid w:val="00F57A74"/>
    <w:rsid w:val="00F57AFF"/>
    <w:rsid w:val="00F57E5F"/>
    <w:rsid w:val="00F57F00"/>
    <w:rsid w:val="00F60243"/>
    <w:rsid w:val="00F60248"/>
    <w:rsid w:val="00F60469"/>
    <w:rsid w:val="00F60BF0"/>
    <w:rsid w:val="00F615BF"/>
    <w:rsid w:val="00F61777"/>
    <w:rsid w:val="00F618F2"/>
    <w:rsid w:val="00F61D39"/>
    <w:rsid w:val="00F622FB"/>
    <w:rsid w:val="00F62A8C"/>
    <w:rsid w:val="00F635B6"/>
    <w:rsid w:val="00F63EEB"/>
    <w:rsid w:val="00F651F6"/>
    <w:rsid w:val="00F652CE"/>
    <w:rsid w:val="00F657DA"/>
    <w:rsid w:val="00F65BD6"/>
    <w:rsid w:val="00F65CFA"/>
    <w:rsid w:val="00F66093"/>
    <w:rsid w:val="00F663DE"/>
    <w:rsid w:val="00F66446"/>
    <w:rsid w:val="00F66524"/>
    <w:rsid w:val="00F66874"/>
    <w:rsid w:val="00F66FFA"/>
    <w:rsid w:val="00F67197"/>
    <w:rsid w:val="00F67448"/>
    <w:rsid w:val="00F6764C"/>
    <w:rsid w:val="00F678CF"/>
    <w:rsid w:val="00F67AB4"/>
    <w:rsid w:val="00F70907"/>
    <w:rsid w:val="00F713B3"/>
    <w:rsid w:val="00F71843"/>
    <w:rsid w:val="00F7193A"/>
    <w:rsid w:val="00F71A51"/>
    <w:rsid w:val="00F71B98"/>
    <w:rsid w:val="00F71FE3"/>
    <w:rsid w:val="00F72291"/>
    <w:rsid w:val="00F72E6C"/>
    <w:rsid w:val="00F736F9"/>
    <w:rsid w:val="00F738FF"/>
    <w:rsid w:val="00F746DF"/>
    <w:rsid w:val="00F74783"/>
    <w:rsid w:val="00F74DAD"/>
    <w:rsid w:val="00F75111"/>
    <w:rsid w:val="00F754E2"/>
    <w:rsid w:val="00F757AF"/>
    <w:rsid w:val="00F75823"/>
    <w:rsid w:val="00F75C28"/>
    <w:rsid w:val="00F76DEE"/>
    <w:rsid w:val="00F771A7"/>
    <w:rsid w:val="00F774DD"/>
    <w:rsid w:val="00F7759F"/>
    <w:rsid w:val="00F77E3A"/>
    <w:rsid w:val="00F77EA4"/>
    <w:rsid w:val="00F800E2"/>
    <w:rsid w:val="00F802BA"/>
    <w:rsid w:val="00F805D7"/>
    <w:rsid w:val="00F80891"/>
    <w:rsid w:val="00F80F54"/>
    <w:rsid w:val="00F8164D"/>
    <w:rsid w:val="00F81FA5"/>
    <w:rsid w:val="00F824AF"/>
    <w:rsid w:val="00F82A91"/>
    <w:rsid w:val="00F82D87"/>
    <w:rsid w:val="00F82D9B"/>
    <w:rsid w:val="00F83361"/>
    <w:rsid w:val="00F83473"/>
    <w:rsid w:val="00F83613"/>
    <w:rsid w:val="00F84308"/>
    <w:rsid w:val="00F8522D"/>
    <w:rsid w:val="00F856DA"/>
    <w:rsid w:val="00F856EA"/>
    <w:rsid w:val="00F85A93"/>
    <w:rsid w:val="00F85E41"/>
    <w:rsid w:val="00F866EB"/>
    <w:rsid w:val="00F86DA9"/>
    <w:rsid w:val="00F86F13"/>
    <w:rsid w:val="00F874E1"/>
    <w:rsid w:val="00F87A58"/>
    <w:rsid w:val="00F900C3"/>
    <w:rsid w:val="00F903CE"/>
    <w:rsid w:val="00F904EF"/>
    <w:rsid w:val="00F9072D"/>
    <w:rsid w:val="00F90C15"/>
    <w:rsid w:val="00F90C97"/>
    <w:rsid w:val="00F911D7"/>
    <w:rsid w:val="00F91421"/>
    <w:rsid w:val="00F91D00"/>
    <w:rsid w:val="00F91EDC"/>
    <w:rsid w:val="00F91FF1"/>
    <w:rsid w:val="00F92007"/>
    <w:rsid w:val="00F9254C"/>
    <w:rsid w:val="00F92891"/>
    <w:rsid w:val="00F92C23"/>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B6A"/>
    <w:rsid w:val="00FA0DFF"/>
    <w:rsid w:val="00FA15A5"/>
    <w:rsid w:val="00FA1A91"/>
    <w:rsid w:val="00FA1BAA"/>
    <w:rsid w:val="00FA2F76"/>
    <w:rsid w:val="00FA33FA"/>
    <w:rsid w:val="00FA3A03"/>
    <w:rsid w:val="00FA3A9D"/>
    <w:rsid w:val="00FA472B"/>
    <w:rsid w:val="00FA4F8D"/>
    <w:rsid w:val="00FA5A51"/>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1EA"/>
    <w:rsid w:val="00FB7468"/>
    <w:rsid w:val="00FB7539"/>
    <w:rsid w:val="00FB765F"/>
    <w:rsid w:val="00FB7793"/>
    <w:rsid w:val="00FB7983"/>
    <w:rsid w:val="00FB7B8D"/>
    <w:rsid w:val="00FB7F62"/>
    <w:rsid w:val="00FC160D"/>
    <w:rsid w:val="00FC18CF"/>
    <w:rsid w:val="00FC1D3E"/>
    <w:rsid w:val="00FC24C4"/>
    <w:rsid w:val="00FC2B99"/>
    <w:rsid w:val="00FC30CB"/>
    <w:rsid w:val="00FC4271"/>
    <w:rsid w:val="00FC583E"/>
    <w:rsid w:val="00FC5989"/>
    <w:rsid w:val="00FC5BE3"/>
    <w:rsid w:val="00FC631F"/>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20CA"/>
    <w:rsid w:val="00FD228A"/>
    <w:rsid w:val="00FD24B0"/>
    <w:rsid w:val="00FD2955"/>
    <w:rsid w:val="00FD2EA3"/>
    <w:rsid w:val="00FD3563"/>
    <w:rsid w:val="00FD3E53"/>
    <w:rsid w:val="00FD3FD1"/>
    <w:rsid w:val="00FD5ACB"/>
    <w:rsid w:val="00FD5F3D"/>
    <w:rsid w:val="00FD5F5E"/>
    <w:rsid w:val="00FD73AF"/>
    <w:rsid w:val="00FD7659"/>
    <w:rsid w:val="00FD78DF"/>
    <w:rsid w:val="00FD7AFF"/>
    <w:rsid w:val="00FE0459"/>
    <w:rsid w:val="00FE0A80"/>
    <w:rsid w:val="00FE0A8D"/>
    <w:rsid w:val="00FE0EBF"/>
    <w:rsid w:val="00FE16E8"/>
    <w:rsid w:val="00FE1EF2"/>
    <w:rsid w:val="00FE2661"/>
    <w:rsid w:val="00FE3E66"/>
    <w:rsid w:val="00FE4185"/>
    <w:rsid w:val="00FE4FF5"/>
    <w:rsid w:val="00FE5023"/>
    <w:rsid w:val="00FE568A"/>
    <w:rsid w:val="00FE5900"/>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18D3325C"/>
    <w:rsid w:val="25D870BC"/>
    <w:rsid w:val="28351ACB"/>
    <w:rsid w:val="36F61E90"/>
    <w:rsid w:val="3BB82B6D"/>
    <w:rsid w:val="3EBFE742"/>
    <w:rsid w:val="57500FBA"/>
    <w:rsid w:val="5DCDE314"/>
    <w:rsid w:val="5DEBA62B"/>
    <w:rsid w:val="689968FF"/>
    <w:rsid w:val="7D2B03E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59505C"/>
  <w15:docId w15:val="{98B35DF0-EBAE-4BCC-B2AD-EE5860233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iPriority="0"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iPriority="0" w:qFormat="1"/>
    <w:lsdException w:name="List 2" w:unhideWhenUsed="1"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Lines="50" w:after="50" w:line="300" w:lineRule="auto"/>
      <w:jc w:val="both"/>
    </w:pPr>
    <w:rPr>
      <w:rFonts w:ascii="Times New Roman" w:eastAsiaTheme="minorEastAsia" w:hAnsi="Times New Roman" w:cstheme="minorBidi"/>
      <w:kern w:val="2"/>
      <w:sz w:val="21"/>
      <w:szCs w:val="22"/>
      <w:lang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uiPriority w:val="9"/>
    <w:qFormat/>
    <w:pPr>
      <w:outlineLvl w:val="3"/>
    </w:pPr>
    <w:rPr>
      <w:sz w:val="24"/>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H6"/>
    <w:next w:val="Normal"/>
    <w:link w:val="Heading6Char"/>
    <w:uiPriority w:val="9"/>
    <w:qFormat/>
    <w:pPr>
      <w:ind w:left="0" w:firstLine="0"/>
      <w:outlineLvl w:val="5"/>
    </w:pPr>
    <w:rPr>
      <w:b w:val="0"/>
      <w:sz w:val="20"/>
    </w:rPr>
  </w:style>
  <w:style w:type="paragraph" w:styleId="Heading7">
    <w:name w:val="heading 7"/>
    <w:basedOn w:val="H6"/>
    <w:next w:val="Normal"/>
    <w:link w:val="Heading7Char"/>
    <w:uiPriority w:val="9"/>
    <w:qFormat/>
    <w:pPr>
      <w:ind w:left="0" w:firstLine="0"/>
      <w:outlineLvl w:val="6"/>
    </w:pPr>
    <w:rPr>
      <w:b w:val="0"/>
      <w:sz w:val="20"/>
    </w:rPr>
  </w:style>
  <w:style w:type="paragraph" w:styleId="Heading8">
    <w:name w:val="heading 8"/>
    <w:basedOn w:val="Heading1"/>
    <w:next w:val="Normal"/>
    <w:link w:val="Heading8Char"/>
    <w:uiPriority w:val="9"/>
    <w:qFormat/>
    <w:pPr>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sz w:val="21"/>
      <w:u w:val="single"/>
    </w:rPr>
  </w:style>
  <w:style w:type="paragraph" w:styleId="List3">
    <w:name w:val="List 3"/>
    <w:basedOn w:val="List2"/>
    <w:qFormat/>
    <w:pPr>
      <w:ind w:left="1135"/>
    </w:pPr>
  </w:style>
  <w:style w:type="paragraph" w:styleId="List2">
    <w:name w:val="List 2"/>
    <w:basedOn w:val="List"/>
    <w:uiPriority w:val="99"/>
    <w:unhideWhenUsed/>
    <w:qFormat/>
    <w:pPr>
      <w:ind w:left="720" w:hanging="360"/>
    </w:pPr>
  </w:style>
  <w:style w:type="paragraph" w:styleId="List">
    <w:name w:val="List"/>
    <w:basedOn w:val="Normal"/>
    <w:uiPriority w:val="99"/>
    <w:unhideWhenUsed/>
    <w:qFormat/>
    <w:pPr>
      <w:ind w:left="200" w:hangingChars="200" w:hanging="20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ListBullet4">
    <w:name w:val="List Bullet 4"/>
    <w:basedOn w:val="ListBullet3"/>
    <w:qFormat/>
    <w:pPr>
      <w:numPr>
        <w:numId w:val="1"/>
      </w:numPr>
      <w:tabs>
        <w:tab w:val="clear" w:pos="1361"/>
        <w:tab w:val="left" w:pos="360"/>
        <w:tab w:val="left" w:pos="1619"/>
      </w:tabs>
      <w:spacing w:after="120" w:line="240" w:lineRule="auto"/>
      <w:ind w:left="1619" w:hanging="360"/>
      <w:contextualSpacing w:val="0"/>
    </w:pPr>
    <w:rPr>
      <w:rFonts w:ascii="Arial" w:eastAsia="Malgun Gothic" w:hAnsi="Arial"/>
      <w:sz w:val="20"/>
      <w:lang w:val="en-GB"/>
    </w:rPr>
  </w:style>
  <w:style w:type="paragraph" w:styleId="ListBullet3">
    <w:name w:val="List Bullet 3"/>
    <w:basedOn w:val="Normal"/>
    <w:uiPriority w:val="99"/>
    <w:semiHidden/>
    <w:unhideWhenUsed/>
    <w:qFormat/>
    <w:pPr>
      <w:widowControl/>
      <w:overflowPunct w:val="0"/>
      <w:autoSpaceDE w:val="0"/>
      <w:autoSpaceDN w:val="0"/>
      <w:adjustRightInd w:val="0"/>
      <w:spacing w:after="180"/>
      <w:ind w:left="720" w:hanging="360"/>
      <w:contextualSpacing/>
      <w:textAlignment w:val="baseline"/>
    </w:pPr>
    <w:rPr>
      <w:rFonts w:eastAsia="SimSun" w:cs="Times New Roman"/>
      <w:kern w:val="0"/>
      <w:sz w:val="22"/>
      <w:szCs w:val="20"/>
    </w:rPr>
  </w:style>
  <w:style w:type="paragraph" w:styleId="ListNumber">
    <w:name w:val="List Number"/>
    <w:basedOn w:val="Normal"/>
    <w:qFormat/>
    <w:pPr>
      <w:widowControl/>
      <w:numPr>
        <w:numId w:val="2"/>
      </w:numPr>
      <w:spacing w:after="200" w:line="276" w:lineRule="auto"/>
      <w:contextualSpacing/>
    </w:pPr>
    <w:rPr>
      <w:rFonts w:ascii="Arial" w:eastAsia="SimSun" w:hAnsi="Arial" w:cs="Times New Roman"/>
      <w:kern w:val="0"/>
      <w:sz w:val="22"/>
      <w:szCs w:val="20"/>
      <w:lang w:bidi="bn-BD"/>
    </w:rPr>
  </w:style>
  <w:style w:type="paragraph" w:styleId="Caption">
    <w:name w:val="caption"/>
    <w:basedOn w:val="Normal"/>
    <w:next w:val="Normal"/>
    <w:link w:val="CaptionChar"/>
    <w:uiPriority w:val="99"/>
    <w:unhideWhenUsed/>
    <w:qFormat/>
    <w:pPr>
      <w:widowControl/>
      <w:overflowPunct w:val="0"/>
      <w:autoSpaceDE w:val="0"/>
      <w:autoSpaceDN w:val="0"/>
      <w:adjustRightInd w:val="0"/>
      <w:spacing w:after="180"/>
      <w:textAlignment w:val="baseline"/>
    </w:pPr>
    <w:rPr>
      <w:rFonts w:eastAsia="SimSun" w:cs="Times New Roman"/>
      <w:b/>
      <w:bCs/>
      <w:kern w:val="0"/>
      <w:sz w:val="20"/>
      <w:szCs w:val="20"/>
    </w:rPr>
  </w:style>
  <w:style w:type="paragraph" w:styleId="DocumentMap">
    <w:name w:val="Document Map"/>
    <w:basedOn w:val="Normal"/>
    <w:link w:val="DocumentMapChar"/>
    <w:semiHidden/>
    <w:qFormat/>
    <w:pPr>
      <w:widowControl/>
      <w:overflowPunct w:val="0"/>
      <w:autoSpaceDE w:val="0"/>
      <w:autoSpaceDN w:val="0"/>
      <w:adjustRightInd w:val="0"/>
      <w:spacing w:after="180"/>
      <w:textAlignment w:val="baseline"/>
    </w:pPr>
    <w:rPr>
      <w:rFonts w:ascii="Tahoma" w:eastAsia="SimSun" w:hAnsi="Tahoma" w:cs="Tahoma"/>
      <w:kern w:val="0"/>
      <w:sz w:val="16"/>
      <w:szCs w:val="16"/>
    </w:rPr>
  </w:style>
  <w:style w:type="paragraph" w:styleId="CommentText">
    <w:name w:val="annotation text"/>
    <w:basedOn w:val="Normal"/>
    <w:link w:val="CommentTextChar"/>
    <w:qFormat/>
    <w:pPr>
      <w:widowControl/>
      <w:overflowPunct w:val="0"/>
      <w:autoSpaceDE w:val="0"/>
      <w:autoSpaceDN w:val="0"/>
      <w:adjustRightInd w:val="0"/>
      <w:spacing w:after="180"/>
      <w:textAlignment w:val="baseline"/>
    </w:pPr>
    <w:rPr>
      <w:rFonts w:eastAsia="SimSun" w:cs="Times New Roman"/>
      <w:kern w:val="0"/>
      <w:sz w:val="22"/>
      <w:szCs w:val="20"/>
    </w:rPr>
  </w:style>
  <w:style w:type="paragraph" w:styleId="BodyText">
    <w:name w:val="Body Text"/>
    <w:basedOn w:val="Normal"/>
    <w:link w:val="BodyTextChar"/>
    <w:semiHidden/>
    <w:qFormat/>
    <w:pPr>
      <w:widowControl/>
      <w:overflowPunct w:val="0"/>
      <w:autoSpaceDE w:val="0"/>
      <w:autoSpaceDN w:val="0"/>
      <w:adjustRightInd w:val="0"/>
      <w:spacing w:after="120"/>
      <w:textAlignment w:val="baseline"/>
    </w:pPr>
    <w:rPr>
      <w:rFonts w:eastAsia="SimSun" w:cs="Times New Roman"/>
      <w:kern w:val="0"/>
      <w:sz w:val="22"/>
      <w:szCs w:val="20"/>
    </w:rPr>
  </w:style>
  <w:style w:type="paragraph" w:styleId="PlainText">
    <w:name w:val="Plain Text"/>
    <w:basedOn w:val="Normal"/>
    <w:link w:val="PlainTextChar"/>
    <w:semiHidden/>
    <w:qFormat/>
    <w:pPr>
      <w:widowControl/>
      <w:spacing w:after="180"/>
    </w:pPr>
    <w:rPr>
      <w:rFonts w:ascii="Courier New" w:eastAsia="SimSun" w:hAnsi="Courier New" w:cs="Times New Roman"/>
      <w:kern w:val="0"/>
      <w:sz w:val="22"/>
      <w:szCs w:val="20"/>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widowControl/>
      <w:overflowPunct w:val="0"/>
      <w:autoSpaceDE w:val="0"/>
      <w:autoSpaceDN w:val="0"/>
      <w:adjustRightInd w:val="0"/>
      <w:textAlignment w:val="baseline"/>
    </w:pPr>
    <w:rPr>
      <w:rFonts w:ascii="Tahoma" w:eastAsia="SimSun" w:hAnsi="Tahoma" w:cs="Tahoma"/>
      <w:kern w:val="0"/>
      <w:sz w:val="16"/>
      <w:szCs w:val="16"/>
    </w:rPr>
  </w:style>
  <w:style w:type="paragraph" w:styleId="Footer">
    <w:name w:val="footer"/>
    <w:basedOn w:val="Normal"/>
    <w:link w:val="FooterChar"/>
    <w:uiPriority w:val="99"/>
    <w:qFormat/>
    <w:pPr>
      <w:widowControl/>
      <w:tabs>
        <w:tab w:val="center" w:pos="4153"/>
        <w:tab w:val="right" w:pos="8306"/>
      </w:tabs>
      <w:overflowPunct w:val="0"/>
      <w:autoSpaceDE w:val="0"/>
      <w:autoSpaceDN w:val="0"/>
      <w:adjustRightInd w:val="0"/>
      <w:spacing w:after="180"/>
      <w:textAlignment w:val="baseline"/>
    </w:pPr>
    <w:rPr>
      <w:rFonts w:eastAsia="SimSun" w:cs="Times New Roman"/>
      <w:kern w:val="0"/>
      <w:sz w:val="22"/>
      <w:szCs w:val="20"/>
    </w:rPr>
  </w:style>
  <w:style w:type="paragraph" w:styleId="Header">
    <w:name w:val="header"/>
    <w:basedOn w:val="Normal"/>
    <w:link w:val="HeaderChar"/>
    <w:qFormat/>
    <w:pPr>
      <w:widowControl/>
      <w:tabs>
        <w:tab w:val="center" w:pos="4153"/>
        <w:tab w:val="right" w:pos="8306"/>
      </w:tabs>
      <w:overflowPunct w:val="0"/>
      <w:autoSpaceDE w:val="0"/>
      <w:autoSpaceDN w:val="0"/>
      <w:adjustRightInd w:val="0"/>
      <w:spacing w:after="180"/>
      <w:textAlignment w:val="baseline"/>
    </w:pPr>
    <w:rPr>
      <w:rFonts w:eastAsia="SimSun" w:cs="Times New Roman"/>
      <w:kern w:val="0"/>
      <w:sz w:val="22"/>
      <w:szCs w:val="20"/>
    </w:rPr>
  </w:style>
  <w:style w:type="paragraph" w:styleId="IndexHeading">
    <w:name w:val="index heading"/>
    <w:basedOn w:val="Normal"/>
    <w:next w:val="Normal"/>
    <w:semiHidden/>
    <w:qFormat/>
    <w:pPr>
      <w:widowControl/>
      <w:pBdr>
        <w:top w:val="single" w:sz="12" w:space="0" w:color="auto"/>
      </w:pBdr>
      <w:spacing w:before="360" w:after="240"/>
    </w:pPr>
    <w:rPr>
      <w:rFonts w:eastAsia="SimSun" w:cs="Times New Roman"/>
      <w:b/>
      <w:i/>
      <w:kern w:val="0"/>
      <w:sz w:val="26"/>
      <w:szCs w:val="20"/>
      <w:lang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widowControl/>
      <w:spacing w:before="100" w:beforeAutospacing="1" w:after="100" w:afterAutospacing="1"/>
    </w:pPr>
    <w:rPr>
      <w:rFonts w:eastAsia="SimSun" w:cs="Times New Roman"/>
      <w:kern w:val="0"/>
      <w:sz w:val="24"/>
      <w:szCs w:val="24"/>
      <w:lang w:eastAsia="en-US"/>
    </w:rPr>
  </w:style>
  <w:style w:type="paragraph" w:styleId="Index1">
    <w:name w:val="index 1"/>
    <w:basedOn w:val="Normal"/>
    <w:next w:val="Normal"/>
    <w:semiHidden/>
    <w:qFormat/>
    <w:pPr>
      <w:widowControl/>
      <w:overflowPunct w:val="0"/>
      <w:autoSpaceDE w:val="0"/>
      <w:autoSpaceDN w:val="0"/>
      <w:adjustRightInd w:val="0"/>
      <w:spacing w:after="180"/>
      <w:ind w:left="200" w:hanging="200"/>
      <w:textAlignment w:val="baseline"/>
    </w:pPr>
    <w:rPr>
      <w:rFonts w:eastAsia="SimSun" w:cs="Times New Roman"/>
      <w:kern w:val="0"/>
      <w:sz w:val="22"/>
      <w:szCs w:val="20"/>
    </w:rPr>
  </w:style>
  <w:style w:type="paragraph" w:styleId="Title">
    <w:name w:val="Title"/>
    <w:basedOn w:val="Heading2"/>
    <w:link w:val="TitleChar"/>
    <w:qFormat/>
    <w:pPr>
      <w:spacing w:after="120"/>
    </w:pPr>
    <w:rPr>
      <w:rFonts w:eastAsia="MS Mincho"/>
      <w:b/>
      <w:sz w:val="24"/>
      <w:lang w:val="de-DE"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paragraph" w:customStyle="1" w:styleId="Proposal">
    <w:name w:val="Proposal"/>
    <w:basedOn w:val="Normal"/>
    <w:link w:val="ProposalChar"/>
    <w:qFormat/>
    <w:pPr>
      <w:widowControl/>
      <w:numPr>
        <w:numId w:val="3"/>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ja-JP"/>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ja-JP"/>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ja-JP"/>
    </w:rPr>
  </w:style>
  <w:style w:type="character" w:customStyle="1" w:styleId="Heading4Char">
    <w:name w:val="Heading 4 Char"/>
    <w:basedOn w:val="DefaultParagraphFont"/>
    <w:link w:val="Heading4"/>
    <w:uiPriority w:val="9"/>
    <w:qFormat/>
    <w:rPr>
      <w:rFonts w:ascii="Arial" w:eastAsia="SimSun" w:hAnsi="Arial" w:cs="Times New Roman"/>
      <w:kern w:val="0"/>
      <w:sz w:val="24"/>
      <w:szCs w:val="20"/>
      <w:lang w:val="en-GB" w:eastAsia="ja-JP"/>
    </w:rPr>
  </w:style>
  <w:style w:type="character" w:customStyle="1" w:styleId="Heading5Char">
    <w:name w:val="Heading 5 Char"/>
    <w:basedOn w:val="DefaultParagraphFont"/>
    <w:link w:val="Heading5"/>
    <w:uiPriority w:val="9"/>
    <w:qFormat/>
    <w:rPr>
      <w:rFonts w:ascii="Arial" w:eastAsia="SimSun" w:hAnsi="Arial" w:cs="Times New Roman"/>
      <w:kern w:val="0"/>
      <w:sz w:val="22"/>
      <w:szCs w:val="20"/>
      <w:lang w:val="en-GB" w:eastAsia="ja-JP"/>
    </w:rPr>
  </w:style>
  <w:style w:type="character" w:customStyle="1" w:styleId="Heading6Char">
    <w:name w:val="Heading 6 Char"/>
    <w:basedOn w:val="DefaultParagraphFont"/>
    <w:link w:val="Heading6"/>
    <w:uiPriority w:val="9"/>
    <w:qFormat/>
    <w:rPr>
      <w:rFonts w:ascii="Arial" w:eastAsia="SimSun" w:hAnsi="Arial" w:cs="Times New Roman"/>
      <w:kern w:val="0"/>
      <w:sz w:val="20"/>
      <w:szCs w:val="20"/>
      <w:lang w:val="en-GB" w:eastAsia="ja-JP"/>
    </w:rPr>
  </w:style>
  <w:style w:type="character" w:customStyle="1" w:styleId="Heading7Char">
    <w:name w:val="Heading 7 Char"/>
    <w:basedOn w:val="DefaultParagraphFont"/>
    <w:link w:val="Heading7"/>
    <w:uiPriority w:val="9"/>
    <w:qFormat/>
    <w:rPr>
      <w:rFonts w:ascii="Arial" w:eastAsia="SimSun" w:hAnsi="Arial" w:cs="Times New Roman"/>
      <w:kern w:val="0"/>
      <w:sz w:val="20"/>
      <w:szCs w:val="20"/>
      <w:lang w:val="en-GB" w:eastAsia="ja-JP"/>
    </w:rPr>
  </w:style>
  <w:style w:type="character" w:customStyle="1" w:styleId="Heading8Char">
    <w:name w:val="Heading 8 Char"/>
    <w:basedOn w:val="DefaultParagraphFont"/>
    <w:link w:val="Heading8"/>
    <w:uiPriority w:val="9"/>
    <w:qFormat/>
    <w:rPr>
      <w:rFonts w:ascii="Arial" w:eastAsia="SimSun" w:hAnsi="Arial" w:cs="Times New Roman"/>
      <w:kern w:val="0"/>
      <w:sz w:val="36"/>
      <w:szCs w:val="20"/>
      <w:lang w:val="en-GB" w:eastAsia="ja-JP"/>
    </w:rPr>
  </w:style>
  <w:style w:type="character" w:customStyle="1" w:styleId="Heading9Char">
    <w:name w:val="Heading 9 Char"/>
    <w:basedOn w:val="DefaultParagraphFont"/>
    <w:link w:val="Heading9"/>
    <w:uiPriority w:val="9"/>
    <w:qFormat/>
    <w:rPr>
      <w:rFonts w:ascii="Arial" w:eastAsia="SimSun"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cs="Times New Roman"/>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widowControl/>
      <w:overflowPunct w:val="0"/>
      <w:autoSpaceDE w:val="0"/>
      <w:autoSpaceDN w:val="0"/>
      <w:adjustRightInd w:val="0"/>
      <w:textAlignment w:val="baseline"/>
    </w:pPr>
    <w:rPr>
      <w:rFonts w:ascii="Arial" w:eastAsia="SimSun" w:hAnsi="Arial" w:cs="Times New Roman"/>
      <w:kern w:val="0"/>
      <w:sz w:val="18"/>
      <w:szCs w:val="20"/>
    </w:rPr>
  </w:style>
  <w:style w:type="paragraph" w:customStyle="1" w:styleId="TAJ">
    <w:name w:val="TAJ"/>
    <w:basedOn w:val="Normal"/>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Normal"/>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Normal"/>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Normal"/>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Normal"/>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Normal"/>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List2"/>
    <w:link w:val="B2Char"/>
    <w:qFormat/>
    <w:pPr>
      <w:widowControl/>
      <w:overflowPunct w:val="0"/>
      <w:autoSpaceDE w:val="0"/>
      <w:autoSpaceDN w:val="0"/>
      <w:adjustRightInd w:val="0"/>
      <w:spacing w:after="180"/>
      <w:ind w:left="851" w:hanging="284"/>
      <w:textAlignment w:val="baseline"/>
    </w:pPr>
    <w:rPr>
      <w:rFonts w:eastAsia="SimSun" w:cs="Times New Roman"/>
      <w:kern w:val="0"/>
      <w:sz w:val="22"/>
      <w:szCs w:val="20"/>
    </w:rPr>
  </w:style>
  <w:style w:type="paragraph" w:customStyle="1" w:styleId="B1">
    <w:name w:val="B1"/>
    <w:basedOn w:val="List"/>
    <w:link w:val="B1Char1"/>
    <w:qFormat/>
    <w:pPr>
      <w:widowControl/>
      <w:overflowPunct w:val="0"/>
      <w:autoSpaceDE w:val="0"/>
      <w:autoSpaceDN w:val="0"/>
      <w:adjustRightInd w:val="0"/>
      <w:spacing w:after="180"/>
      <w:ind w:left="568" w:hanging="284"/>
      <w:textAlignment w:val="baseline"/>
    </w:pPr>
    <w:rPr>
      <w:rFonts w:eastAsia="SimSun" w:cs="Times New Roman"/>
      <w:kern w:val="0"/>
      <w:sz w:val="22"/>
      <w:szCs w:val="20"/>
    </w:rPr>
  </w:style>
  <w:style w:type="paragraph" w:customStyle="1" w:styleId="B3">
    <w:name w:val="B3"/>
    <w:basedOn w:val="List3"/>
    <w:link w:val="B3Char"/>
    <w:qFormat/>
    <w:pPr>
      <w:widowControl/>
      <w:overflowPunct w:val="0"/>
      <w:autoSpaceDE w:val="0"/>
      <w:autoSpaceDN w:val="0"/>
      <w:adjustRightInd w:val="0"/>
      <w:spacing w:after="180"/>
      <w:ind w:hanging="284"/>
      <w:textAlignment w:val="baseline"/>
    </w:pPr>
    <w:rPr>
      <w:rFonts w:eastAsia="SimSun" w:cs="Times New Roman"/>
      <w:kern w:val="0"/>
      <w:sz w:val="22"/>
      <w:szCs w:val="20"/>
    </w:rPr>
  </w:style>
  <w:style w:type="paragraph" w:customStyle="1" w:styleId="B4">
    <w:name w:val="B4"/>
    <w:basedOn w:val="List4"/>
    <w:link w:val="B4Char"/>
    <w:qFormat/>
    <w:pPr>
      <w:widowControl/>
      <w:overflowPunct w:val="0"/>
      <w:autoSpaceDE w:val="0"/>
      <w:autoSpaceDN w:val="0"/>
      <w:adjustRightInd w:val="0"/>
      <w:spacing w:after="180"/>
      <w:ind w:hanging="284"/>
      <w:textAlignment w:val="baseline"/>
    </w:pPr>
    <w:rPr>
      <w:rFonts w:eastAsia="SimSun" w:cs="Times New Roman"/>
      <w:kern w:val="0"/>
      <w:sz w:val="22"/>
      <w:szCs w:val="20"/>
    </w:rPr>
  </w:style>
  <w:style w:type="paragraph" w:customStyle="1" w:styleId="B5">
    <w:name w:val="B5"/>
    <w:basedOn w:val="List5"/>
    <w:link w:val="B5Char"/>
    <w:qFormat/>
    <w:pPr>
      <w:widowControl/>
      <w:overflowPunct w:val="0"/>
      <w:autoSpaceDE w:val="0"/>
      <w:autoSpaceDN w:val="0"/>
      <w:adjustRightInd w:val="0"/>
      <w:spacing w:after="180"/>
      <w:ind w:hanging="284"/>
      <w:textAlignment w:val="baseline"/>
    </w:pPr>
    <w:rPr>
      <w:rFonts w:eastAsia="SimSun" w:cs="Times New Roman"/>
      <w:kern w:val="0"/>
      <w:sz w:val="22"/>
      <w:szCs w:val="20"/>
    </w:rPr>
  </w:style>
  <w:style w:type="paragraph" w:customStyle="1" w:styleId="EQ">
    <w:name w:val="EQ"/>
    <w:basedOn w:val="Normal"/>
    <w:next w:val="Normal"/>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Normal"/>
    <w:link w:val="THChar"/>
    <w:qFormat/>
    <w:pPr>
      <w:keepNext/>
      <w:keepLines/>
      <w:widowControl/>
      <w:overflowPunct w:val="0"/>
      <w:autoSpaceDE w:val="0"/>
      <w:autoSpaceDN w:val="0"/>
      <w:adjustRightInd w:val="0"/>
      <w:spacing w:before="60" w:after="180"/>
      <w:jc w:val="center"/>
      <w:textAlignment w:val="baseline"/>
    </w:pPr>
    <w:rPr>
      <w:rFonts w:ascii="Arial" w:eastAsia="SimSun"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widowControl/>
      <w:overflowPunct w:val="0"/>
      <w:autoSpaceDE w:val="0"/>
      <w:autoSpaceDN w:val="0"/>
      <w:adjustRightInd w:val="0"/>
      <w:spacing w:after="180"/>
      <w:ind w:left="2127" w:hanging="2127"/>
      <w:textAlignment w:val="baseline"/>
    </w:pPr>
    <w:rPr>
      <w:rFonts w:eastAsia="SimSun"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erChar">
    <w:name w:val="Footer Char"/>
    <w:basedOn w:val="DefaultParagraphFont"/>
    <w:link w:val="Footer"/>
    <w:uiPriority w:val="99"/>
    <w:qFormat/>
    <w:rPr>
      <w:rFonts w:ascii="Times New Roman" w:eastAsia="SimSun" w:hAnsi="Times New Roman" w:cs="Times New Roman"/>
      <w:kern w:val="0"/>
      <w:sz w:val="22"/>
      <w:szCs w:val="20"/>
    </w:rPr>
  </w:style>
  <w:style w:type="character" w:customStyle="1" w:styleId="HeaderChar">
    <w:name w:val="Header Char"/>
    <w:basedOn w:val="DefaultParagraphFont"/>
    <w:link w:val="Header"/>
    <w:qFormat/>
    <w:rPr>
      <w:rFonts w:ascii="Times New Roman" w:eastAsia="SimSun" w:hAnsi="Times New Roman" w:cs="Times New Roman"/>
      <w:kern w:val="0"/>
      <w:sz w:val="22"/>
      <w:szCs w:val="20"/>
    </w:rPr>
  </w:style>
  <w:style w:type="character" w:customStyle="1" w:styleId="DocumentMapChar">
    <w:name w:val="Document Map Char"/>
    <w:basedOn w:val="DefaultParagraphFont"/>
    <w:link w:val="DocumentMap"/>
    <w:semiHidden/>
    <w:qFormat/>
    <w:rPr>
      <w:rFonts w:ascii="Tahoma" w:eastAsia="SimSun"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BalloonTextChar">
    <w:name w:val="Balloon Text Char"/>
    <w:basedOn w:val="DefaultParagraphFont"/>
    <w:link w:val="BalloonText"/>
    <w:qFormat/>
    <w:rPr>
      <w:rFonts w:ascii="Tahoma" w:eastAsia="SimSun" w:hAnsi="Tahoma" w:cs="Tahoma"/>
      <w:kern w:val="0"/>
      <w:sz w:val="16"/>
      <w:szCs w:val="16"/>
    </w:rPr>
  </w:style>
  <w:style w:type="character" w:customStyle="1" w:styleId="CharChar4">
    <w:name w:val="Char Char4"/>
    <w:qFormat/>
    <w:rPr>
      <w:rFonts w:ascii="Tahoma" w:hAnsi="Tahoma" w:cs="Tahoma"/>
      <w:color w:val="000000"/>
      <w:sz w:val="16"/>
      <w:szCs w:val="16"/>
      <w:lang w:val="en-GB" w:eastAsia="ja-JP"/>
    </w:rPr>
  </w:style>
  <w:style w:type="character" w:customStyle="1" w:styleId="PlainTextChar">
    <w:name w:val="Plain Text Char"/>
    <w:basedOn w:val="DefaultParagraphFont"/>
    <w:link w:val="PlainText"/>
    <w:semiHidden/>
    <w:qFormat/>
    <w:rPr>
      <w:rFonts w:ascii="Courier New" w:eastAsia="SimSun"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pPr>
      <w:widowControl/>
      <w:overflowPunct w:val="0"/>
      <w:autoSpaceDE w:val="0"/>
      <w:autoSpaceDN w:val="0"/>
      <w:adjustRightInd w:val="0"/>
      <w:spacing w:after="180"/>
      <w:textAlignment w:val="baseline"/>
    </w:pPr>
    <w:rPr>
      <w:rFonts w:eastAsia="SimSun" w:cs="Times New Roman"/>
      <w:b/>
      <w:kern w:val="0"/>
      <w:sz w:val="22"/>
      <w:szCs w:val="20"/>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lang w:eastAsia="zh-CN"/>
    </w:rPr>
  </w:style>
  <w:style w:type="character" w:customStyle="1" w:styleId="CommentTextChar">
    <w:name w:val="Comment Text Char"/>
    <w:basedOn w:val="DefaultParagraphFont"/>
    <w:link w:val="CommentText"/>
    <w:qFormat/>
    <w:rPr>
      <w:rFonts w:ascii="Times New Roman" w:eastAsia="SimSun"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BodyTextChar">
    <w:name w:val="Body Text Char"/>
    <w:basedOn w:val="DefaultParagraphFont"/>
    <w:link w:val="BodyText"/>
    <w:semiHidden/>
    <w:qFormat/>
    <w:rPr>
      <w:rFonts w:ascii="Times New Roman" w:eastAsia="SimSun" w:hAnsi="Times New Roman" w:cs="Times New Roman"/>
      <w:kern w:val="0"/>
      <w:sz w:val="22"/>
      <w:szCs w:val="20"/>
    </w:rPr>
  </w:style>
  <w:style w:type="character" w:customStyle="1" w:styleId="TALChar">
    <w:name w:val="TAL Char"/>
    <w:link w:val="TAL"/>
    <w:qFormat/>
    <w:rPr>
      <w:rFonts w:ascii="Arial" w:eastAsia="SimSun"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rPr>
      <w:rFonts w:ascii="Arial" w:eastAsia="SimSun" w:hAnsi="Arial" w:cs="Times New Roman"/>
      <w:kern w:val="0"/>
      <w:sz w:val="18"/>
      <w:szCs w:val="20"/>
    </w:rPr>
  </w:style>
  <w:style w:type="character" w:customStyle="1" w:styleId="TitleChar">
    <w:name w:val="Title Char"/>
    <w:basedOn w:val="DefaultParagraphFont"/>
    <w:link w:val="Title"/>
    <w:qFormat/>
    <w:rPr>
      <w:rFonts w:ascii="Arial" w:eastAsia="MS Mincho" w:hAnsi="Arial" w:cs="Times New Roman"/>
      <w:b/>
      <w:kern w:val="0"/>
      <w:sz w:val="24"/>
      <w:szCs w:val="20"/>
      <w:lang w:val="de-DE" w:eastAsia="en-US"/>
    </w:rPr>
  </w:style>
  <w:style w:type="paragraph" w:customStyle="1" w:styleId="MediumGrid1-Accent21">
    <w:name w:val="Medium Grid 1 - Accent 21"/>
    <w:basedOn w:val="Normal"/>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rPr>
      <w:rFonts w:ascii="Arial" w:eastAsia="SimSun" w:hAnsi="Arial" w:cs="Times New Roman"/>
      <w:b/>
      <w:kern w:val="0"/>
      <w:sz w:val="18"/>
      <w:szCs w:val="20"/>
    </w:rPr>
  </w:style>
  <w:style w:type="character" w:customStyle="1" w:styleId="THChar">
    <w:name w:val="TH Char"/>
    <w:link w:val="TH"/>
    <w:qFormat/>
    <w:rPr>
      <w:rFonts w:ascii="Arial" w:eastAsia="SimSun" w:hAnsi="Arial" w:cs="Times New Roman"/>
      <w:b/>
      <w:kern w:val="0"/>
      <w:sz w:val="22"/>
      <w:szCs w:val="20"/>
    </w:rPr>
  </w:style>
  <w:style w:type="character" w:customStyle="1" w:styleId="B2Char">
    <w:name w:val="B2 Char"/>
    <w:link w:val="B2"/>
    <w:qFormat/>
    <w:rPr>
      <w:rFonts w:ascii="Times New Roman" w:eastAsia="SimSun" w:hAnsi="Times New Roman" w:cs="Times New Roman"/>
      <w:kern w:val="0"/>
      <w:sz w:val="22"/>
      <w:szCs w:val="20"/>
    </w:rPr>
  </w:style>
  <w:style w:type="paragraph" w:customStyle="1" w:styleId="Doc-text2">
    <w:name w:val="Doc-text2"/>
    <w:basedOn w:val="Normal"/>
    <w:link w:val="Doc-text2Char"/>
    <w:qFormat/>
    <w:pPr>
      <w:widowControl/>
      <w:tabs>
        <w:tab w:val="left" w:pos="1622"/>
      </w:tabs>
      <w:spacing w:afterLines="0" w:after="0" w:line="240" w:lineRule="auto"/>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sz w:val="22"/>
      <w:szCs w:val="24"/>
      <w:lang w:eastAsia="en-GB"/>
    </w:rPr>
  </w:style>
  <w:style w:type="paragraph" w:customStyle="1" w:styleId="TableCaption">
    <w:name w:val="Table Caption"/>
    <w:basedOn w:val="Normal"/>
    <w:next w:val="Normal"/>
    <w:uiPriority w:val="13"/>
    <w:qFormat/>
    <w:pPr>
      <w:widowControl/>
      <w:numPr>
        <w:numId w:val="5"/>
      </w:numPr>
      <w:tabs>
        <w:tab w:val="left" w:pos="1009"/>
      </w:tabs>
      <w:spacing w:before="120" w:after="200" w:line="276" w:lineRule="auto"/>
      <w:jc w:val="center"/>
    </w:pPr>
    <w:rPr>
      <w:rFonts w:ascii="Arial" w:eastAsia="SimSun" w:hAnsi="Arial" w:cs="Arial"/>
      <w:b/>
      <w:kern w:val="0"/>
      <w:sz w:val="22"/>
      <w:szCs w:val="20"/>
      <w:lang w:eastAsia="de-DE"/>
    </w:rPr>
  </w:style>
  <w:style w:type="paragraph" w:customStyle="1" w:styleId="TableText">
    <w:name w:val="Table Text"/>
    <w:basedOn w:val="Normal"/>
    <w:link w:val="TableTextChar"/>
    <w:uiPriority w:val="19"/>
    <w:qFormat/>
    <w:pPr>
      <w:widowControl/>
      <w:spacing w:before="40" w:after="40" w:line="276" w:lineRule="auto"/>
    </w:pPr>
    <w:rPr>
      <w:rFonts w:ascii="Arial" w:eastAsia="SimSun" w:hAnsi="Arial" w:cs="Times New Roman"/>
      <w:kern w:val="0"/>
      <w:sz w:val="22"/>
      <w:lang w:val="zh-CN" w:eastAsia="de-DE"/>
    </w:rPr>
  </w:style>
  <w:style w:type="character" w:customStyle="1" w:styleId="TableTextChar">
    <w:name w:val="Table Text Char"/>
    <w:link w:val="TableText"/>
    <w:uiPriority w:val="19"/>
    <w:qFormat/>
    <w:rPr>
      <w:rFonts w:ascii="Arial" w:eastAsia="SimSun"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SimSun"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ListParagraph">
    <w:name w:val="List Paragraph"/>
    <w:basedOn w:val="Normal"/>
    <w:link w:val="ListParagraphChar"/>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ListParagraphChar">
    <w:name w:val="List Paragraph Char"/>
    <w:link w:val="ListParagraph"/>
    <w:uiPriority w:val="34"/>
    <w:qFormat/>
    <w:rPr>
      <w:rFonts w:ascii="Times" w:eastAsia="Batang" w:hAnsi="Times" w:cs="Times New Roman"/>
      <w:kern w:val="0"/>
      <w:sz w:val="22"/>
      <w:szCs w:val="24"/>
      <w:lang w:val="en-GB" w:eastAsia="zh-CN"/>
    </w:rPr>
  </w:style>
  <w:style w:type="paragraph" w:customStyle="1" w:styleId="Agreement">
    <w:name w:val="Agreement"/>
    <w:basedOn w:val="Normal"/>
    <w:next w:val="Normal"/>
    <w:qFormat/>
    <w:pPr>
      <w:widowControl/>
      <w:numPr>
        <w:numId w:val="6"/>
      </w:numPr>
      <w:spacing w:before="60"/>
    </w:pPr>
    <w:rPr>
      <w:rFonts w:ascii="Arial" w:eastAsia="MS Mincho" w:hAnsi="Arial" w:cs="Times New Roman"/>
      <w:b/>
      <w:kern w:val="0"/>
      <w:sz w:val="20"/>
      <w:szCs w:val="24"/>
      <w:lang w:val="en-GB" w:eastAsia="en-GB"/>
    </w:rPr>
  </w:style>
  <w:style w:type="paragraph" w:customStyle="1" w:styleId="Style2">
    <w:name w:val="Style2"/>
    <w:basedOn w:val="Heading4"/>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CaptionChar">
    <w:name w:val="Caption Char"/>
    <w:link w:val="Caption"/>
    <w:uiPriority w:val="99"/>
    <w:qFormat/>
    <w:rPr>
      <w:rFonts w:ascii="Times New Roman" w:eastAsia="SimSun"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
    <w:name w:val="修订1"/>
    <w:hidden/>
    <w:uiPriority w:val="71"/>
    <w:qFormat/>
    <w:rPr>
      <w:rFonts w:ascii="Times New Roman" w:hAnsi="Times New Roman" w:cs="Times New Roman"/>
      <w:sz w:val="22"/>
      <w:lang w:eastAsia="zh-CN"/>
    </w:rPr>
  </w:style>
  <w:style w:type="character" w:customStyle="1" w:styleId="10">
    <w:name w:val="访问过的超链接1"/>
    <w:basedOn w:val="DefaultParagraphFont"/>
    <w:uiPriority w:val="99"/>
    <w:semiHidden/>
    <w:unhideWhenUsed/>
    <w:qFormat/>
    <w:rPr>
      <w:color w:val="954F72"/>
      <w:u w:val="single"/>
    </w:rPr>
  </w:style>
  <w:style w:type="paragraph" w:customStyle="1" w:styleId="bullet1">
    <w:name w:val="bullet1"/>
    <w:basedOn w:val="Normal"/>
    <w:qFormat/>
    <w:pPr>
      <w:widowControl/>
      <w:numPr>
        <w:numId w:val="7"/>
      </w:numPr>
      <w:overflowPunct w:val="0"/>
      <w:autoSpaceDE w:val="0"/>
      <w:autoSpaceDN w:val="0"/>
      <w:adjustRightInd w:val="0"/>
      <w:spacing w:after="120"/>
      <w:textAlignment w:val="baseline"/>
    </w:pPr>
    <w:rPr>
      <w:rFonts w:ascii="Arial" w:eastAsia="SimSun" w:hAnsi="Arial" w:cs="Times New Roman"/>
      <w:kern w:val="0"/>
      <w:sz w:val="20"/>
      <w:szCs w:val="20"/>
    </w:rPr>
  </w:style>
  <w:style w:type="paragraph" w:customStyle="1" w:styleId="bullet2">
    <w:name w:val="bullet2"/>
    <w:basedOn w:val="Normal"/>
    <w:qFormat/>
    <w:pPr>
      <w:widowControl/>
      <w:numPr>
        <w:ilvl w:val="1"/>
        <w:numId w:val="7"/>
      </w:numPr>
      <w:overflowPunct w:val="0"/>
      <w:autoSpaceDE w:val="0"/>
      <w:autoSpaceDN w:val="0"/>
      <w:adjustRightInd w:val="0"/>
      <w:spacing w:after="120"/>
      <w:textAlignment w:val="baseline"/>
    </w:pPr>
    <w:rPr>
      <w:rFonts w:ascii="Arial" w:eastAsia="SimSun" w:hAnsi="Arial" w:cs="Times New Roman"/>
      <w:kern w:val="0"/>
      <w:sz w:val="20"/>
      <w:szCs w:val="20"/>
    </w:rPr>
  </w:style>
  <w:style w:type="paragraph" w:customStyle="1" w:styleId="bullet3">
    <w:name w:val="bullet3"/>
    <w:basedOn w:val="Normal"/>
    <w:qFormat/>
    <w:pPr>
      <w:widowControl/>
      <w:numPr>
        <w:ilvl w:val="2"/>
        <w:numId w:val="7"/>
      </w:numPr>
      <w:overflowPunct w:val="0"/>
      <w:autoSpaceDE w:val="0"/>
      <w:autoSpaceDN w:val="0"/>
      <w:adjustRightInd w:val="0"/>
      <w:spacing w:after="120"/>
      <w:textAlignment w:val="baseline"/>
    </w:pPr>
    <w:rPr>
      <w:rFonts w:ascii="Arial" w:eastAsia="SimSun" w:hAnsi="Arial" w:cs="Times New Roman"/>
      <w:kern w:val="0"/>
      <w:sz w:val="20"/>
      <w:szCs w:val="20"/>
    </w:rPr>
  </w:style>
  <w:style w:type="paragraph" w:customStyle="1" w:styleId="bullet4">
    <w:name w:val="bullet4"/>
    <w:basedOn w:val="Normal"/>
    <w:qFormat/>
    <w:pPr>
      <w:widowControl/>
      <w:numPr>
        <w:ilvl w:val="3"/>
        <w:numId w:val="7"/>
      </w:numPr>
      <w:overflowPunct w:val="0"/>
      <w:autoSpaceDE w:val="0"/>
      <w:autoSpaceDN w:val="0"/>
      <w:adjustRightInd w:val="0"/>
      <w:spacing w:after="120"/>
      <w:textAlignment w:val="baseline"/>
    </w:pPr>
    <w:rPr>
      <w:rFonts w:ascii="Arial" w:eastAsia="SimSun" w:hAnsi="Arial" w:cs="Times New Roman"/>
      <w:kern w:val="0"/>
      <w:sz w:val="20"/>
      <w:szCs w:val="20"/>
    </w:rPr>
  </w:style>
  <w:style w:type="character" w:customStyle="1" w:styleId="B1Char1">
    <w:name w:val="B1 Char1"/>
    <w:link w:val="B1"/>
    <w:qFormat/>
    <w:rPr>
      <w:rFonts w:ascii="Times New Roman" w:eastAsia="SimSun" w:hAnsi="Times New Roman" w:cs="Times New Roman"/>
      <w:kern w:val="0"/>
      <w:sz w:val="22"/>
      <w:szCs w:val="20"/>
    </w:rPr>
  </w:style>
  <w:style w:type="character" w:customStyle="1" w:styleId="ProposalChar">
    <w:name w:val="Proposal Char"/>
    <w:link w:val="Proposal"/>
    <w:qFormat/>
    <w:rPr>
      <w:rFonts w:ascii="Arial" w:eastAsia="Malgun Gothic" w:hAnsi="Arial" w:cs="Times New Roman"/>
      <w:b/>
      <w:bCs/>
      <w:lang w:val="zh-CN" w:eastAsia="zh-CN"/>
    </w:rPr>
  </w:style>
  <w:style w:type="character" w:customStyle="1" w:styleId="PLChar">
    <w:name w:val="PL Char"/>
    <w:link w:val="PL"/>
    <w:qFormat/>
    <w:rPr>
      <w:rFonts w:ascii="Courier New" w:eastAsia="SimSun"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val="de-DE" w:eastAsia="en-US"/>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SimSun" w:hAnsi="Times New Roman" w:cs="Times New Roman"/>
      <w:kern w:val="0"/>
      <w:sz w:val="22"/>
      <w:szCs w:val="20"/>
    </w:rPr>
  </w:style>
  <w:style w:type="table" w:customStyle="1" w:styleId="41">
    <w:name w:val="网格表 41"/>
    <w:basedOn w:val="TableNormal"/>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pPr>
      <w:widowControl w:val="0"/>
      <w:jc w:val="both"/>
    </w:pPr>
    <w:rPr>
      <w:rFonts w:ascii="Times New Roman" w:eastAsiaTheme="minorEastAsia" w:hAnsi="Times New Roman" w:cstheme="minorBidi"/>
      <w:kern w:val="2"/>
      <w:sz w:val="21"/>
      <w:szCs w:val="22"/>
      <w:lang w:eastAsia="zh-CN"/>
    </w:rPr>
  </w:style>
  <w:style w:type="paragraph" w:customStyle="1" w:styleId="3GPPText">
    <w:name w:val="3GPP Text"/>
    <w:basedOn w:val="Normal"/>
    <w:link w:val="3GPPTextChar"/>
    <w:qFormat/>
    <w:pPr>
      <w:widowControl/>
      <w:overflowPunct w:val="0"/>
      <w:autoSpaceDE w:val="0"/>
      <w:autoSpaceDN w:val="0"/>
      <w:adjustRightInd w:val="0"/>
      <w:spacing w:before="120" w:after="120"/>
      <w:textAlignment w:val="baseline"/>
    </w:pPr>
    <w:rPr>
      <w:rFonts w:eastAsia="SimSun" w:cs="Times New Roman"/>
      <w:kern w:val="0"/>
      <w:sz w:val="22"/>
      <w:szCs w:val="20"/>
      <w:lang w:eastAsia="en-US"/>
    </w:r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paragraph" w:customStyle="1" w:styleId="Doc-title">
    <w:name w:val="Doc-title"/>
    <w:basedOn w:val="Normal"/>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Normal"/>
    <w:link w:val="citationChar"/>
    <w:qFormat/>
    <w:rPr>
      <w:rFonts w:eastAsia="Times New Roman" w:cs="Times New Roman"/>
      <w:kern w:val="0"/>
      <w:sz w:val="20"/>
      <w:szCs w:val="20"/>
    </w:rPr>
  </w:style>
  <w:style w:type="character" w:customStyle="1" w:styleId="citationChar">
    <w:name w:val="citation Char"/>
    <w:basedOn w:val="DefaultParagraphFont"/>
    <w:link w:val="citation"/>
    <w:qFormat/>
    <w:rPr>
      <w:rFonts w:ascii="Times New Roman" w:eastAsia="Times New Roman" w:hAnsi="Times New Roman" w:cs="Times New Roman"/>
      <w:kern w:val="0"/>
      <w:sz w:val="20"/>
      <w:szCs w:val="20"/>
    </w:rPr>
  </w:style>
  <w:style w:type="paragraph" w:customStyle="1" w:styleId="EmailDiscussion">
    <w:name w:val="EmailDiscussion"/>
    <w:basedOn w:val="Normal"/>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Normal"/>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rPr>
      <w:rFonts w:ascii="Times New Roman" w:eastAsia="Times New Roman" w:hAnsi="Times New Roman" w:cs="Times New Roman"/>
    </w:rPr>
  </w:style>
  <w:style w:type="paragraph" w:customStyle="1" w:styleId="3GPPAgreements">
    <w:name w:val="3GPP Agreements"/>
    <w:basedOn w:val="Normal"/>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lang w:eastAsia="zh-CN"/>
    </w:rPr>
  </w:style>
  <w:style w:type="character" w:customStyle="1" w:styleId="EQChar">
    <w:name w:val="EQ Char"/>
    <w:link w:val="EQ"/>
    <w:qFormat/>
    <w:rPr>
      <w:rFonts w:ascii="Times New Roman" w:eastAsia="Times New Roman" w:hAnsi="Times New Roman" w:cs="Times New Roman"/>
      <w:color w:val="000000"/>
      <w:sz w:val="22"/>
    </w:rPr>
  </w:style>
  <w:style w:type="character" w:customStyle="1" w:styleId="apple-converted-space">
    <w:name w:val="apple-converted-space"/>
    <w:basedOn w:val="DefaultParagraphFont"/>
    <w:qFormat/>
  </w:style>
  <w:style w:type="paragraph" w:customStyle="1" w:styleId="References">
    <w:name w:val="References"/>
    <w:basedOn w:val="Normal"/>
    <w:qFormat/>
    <w:pPr>
      <w:widowControl/>
      <w:tabs>
        <w:tab w:val="left" w:pos="360"/>
      </w:tabs>
      <w:autoSpaceDE w:val="0"/>
      <w:autoSpaceDN w:val="0"/>
      <w:snapToGrid w:val="0"/>
      <w:spacing w:after="60"/>
      <w:ind w:left="360" w:hanging="360"/>
    </w:pPr>
    <w:rPr>
      <w:rFonts w:eastAsia="SimSun" w:cs="Times New Roman"/>
      <w:kern w:val="0"/>
      <w:sz w:val="20"/>
      <w:szCs w:val="16"/>
      <w:lang w:eastAsia="en-US"/>
    </w:rPr>
  </w:style>
  <w:style w:type="table" w:customStyle="1" w:styleId="11">
    <w:name w:val="网格型1"/>
    <w:basedOn w:val="TableNormal"/>
    <w:qFormat/>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cs="Times New Roman"/>
      <w:sz w:val="22"/>
    </w:rPr>
  </w:style>
  <w:style w:type="paragraph" w:customStyle="1" w:styleId="Revision1">
    <w:name w:val="Revision1"/>
    <w:hidden/>
    <w:uiPriority w:val="99"/>
    <w:semiHidden/>
    <w:qFormat/>
    <w:rPr>
      <w:rFonts w:ascii="Times New Roman" w:eastAsiaTheme="minorEastAsia" w:hAnsi="Times New Roman" w:cstheme="minorBidi"/>
      <w:kern w:val="2"/>
      <w:sz w:val="21"/>
      <w:szCs w:val="22"/>
      <w:lang w:eastAsia="zh-CN"/>
    </w:rPr>
  </w:style>
  <w:style w:type="character" w:customStyle="1" w:styleId="CRCoverPageZchn">
    <w:name w:val="CR Cover Page Zchn"/>
    <w:link w:val="CRCoverPage"/>
    <w:qFormat/>
    <w:rPr>
      <w:rFonts w:ascii="Arial" w:hAnsi="Arial" w:cs="Arial"/>
      <w:lang w:val="en-GB" w:eastAsia="en-US"/>
    </w:rPr>
  </w:style>
  <w:style w:type="paragraph" w:customStyle="1" w:styleId="CRCoverPage">
    <w:name w:val="CR Cover Page"/>
    <w:link w:val="CRCoverPageZchn"/>
    <w:qFormat/>
    <w:pPr>
      <w:spacing w:after="120"/>
    </w:pPr>
    <w:rPr>
      <w:rFonts w:ascii="Arial" w:hAnsi="Arial" w:cs="Arial"/>
      <w:lang w:val="en-GB" w:eastAsia="en-US"/>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widowControl/>
      <w:spacing w:before="100" w:beforeAutospacing="1" w:afterLines="0" w:after="100" w:afterAutospacing="1" w:line="240" w:lineRule="auto"/>
      <w:jc w:val="left"/>
    </w:pPr>
    <w:rPr>
      <w:rFonts w:eastAsia="Times New Roman" w:cs="Times New Roman"/>
      <w:kern w:val="0"/>
      <w:sz w:val="24"/>
      <w:szCs w:val="24"/>
      <w:lang w:val="de-DE" w:eastAsia="de-DE"/>
    </w:rPr>
  </w:style>
  <w:style w:type="paragraph" w:customStyle="1" w:styleId="2">
    <w:name w:val="修订2"/>
    <w:hidden/>
    <w:uiPriority w:val="99"/>
    <w:semiHidden/>
    <w:qFormat/>
    <w:rPr>
      <w:rFonts w:ascii="Times New Roman" w:eastAsiaTheme="minorEastAsia" w:hAnsi="Times New Roman" w:cstheme="minorBidi"/>
      <w:kern w:val="2"/>
      <w:sz w:val="21"/>
      <w:szCs w:val="22"/>
      <w:lang w:eastAsia="zh-CN"/>
    </w:rPr>
  </w:style>
  <w:style w:type="paragraph" w:customStyle="1" w:styleId="12">
    <w:name w:val="列出段落1"/>
    <w:basedOn w:val="Normal"/>
    <w:qFormat/>
    <w:pPr>
      <w:widowControl/>
      <w:spacing w:before="100" w:beforeAutospacing="1" w:after="0"/>
      <w:ind w:leftChars="400" w:left="1120" w:hanging="720"/>
    </w:pPr>
    <w:rPr>
      <w:rFonts w:ascii="Times" w:eastAsia="Batang" w:hAnsi="Times" w:cs="Times New Roman"/>
      <w:kern w:val="0"/>
      <w:sz w:val="2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pf1">
    <w:name w:val="pf1"/>
    <w:basedOn w:val="Normal"/>
    <w:qFormat/>
    <w:pPr>
      <w:widowControl/>
      <w:spacing w:before="100" w:beforeAutospacing="1" w:afterLines="0" w:after="100" w:afterAutospacing="1" w:line="240" w:lineRule="auto"/>
      <w:ind w:left="720"/>
      <w:jc w:val="left"/>
    </w:pPr>
    <w:rPr>
      <w:rFonts w:eastAsia="Times New Roman" w:cs="Times New Roman"/>
      <w:kern w:val="0"/>
      <w:sz w:val="24"/>
      <w:szCs w:val="24"/>
      <w:lang w:eastAsia="en-US"/>
    </w:rPr>
  </w:style>
  <w:style w:type="paragraph" w:customStyle="1" w:styleId="pf0">
    <w:name w:val="pf0"/>
    <w:basedOn w:val="Normal"/>
    <w:qFormat/>
    <w:pPr>
      <w:widowControl/>
      <w:spacing w:before="100" w:beforeAutospacing="1" w:afterLines="0" w:after="100" w:afterAutospacing="1" w:line="240" w:lineRule="auto"/>
      <w:jc w:val="left"/>
    </w:pPr>
    <w:rPr>
      <w:rFonts w:eastAsia="Times New Roman" w:cs="Times New Roman"/>
      <w:kern w:val="0"/>
      <w:sz w:val="24"/>
      <w:szCs w:val="24"/>
      <w:lang w:eastAsia="en-US"/>
    </w:rPr>
  </w:style>
  <w:style w:type="character" w:customStyle="1" w:styleId="cf01">
    <w:name w:val="cf01"/>
    <w:basedOn w:val="DefaultParagraphFont"/>
    <w:qFormat/>
    <w:rPr>
      <w:rFonts w:ascii="Segoe UI" w:hAnsi="Segoe UI" w:cs="Segoe UI" w:hint="default"/>
      <w:b/>
      <w:bCs/>
      <w:sz w:val="18"/>
      <w:szCs w:val="18"/>
      <w:shd w:val="clear" w:color="auto" w:fill="00FF00"/>
    </w:rPr>
  </w:style>
  <w:style w:type="character" w:customStyle="1" w:styleId="cf21">
    <w:name w:val="cf21"/>
    <w:basedOn w:val="DefaultParagraphFont"/>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D3182F-63AF-441D-A0AF-9622219B0743}">
  <ds:schemaRefs>
    <ds:schemaRef ds:uri="http://schemas.openxmlformats.org/officeDocument/2006/bibliography"/>
  </ds:schemaRefs>
</ds:datastoreItem>
</file>

<file path=customXml/itemProps2.xml><?xml version="1.0" encoding="utf-8"?>
<ds:datastoreItem xmlns:ds="http://schemas.openxmlformats.org/officeDocument/2006/customXml" ds:itemID="{A7B4B5CF-6336-4312-A46A-31862CF10457}">
  <ds:schemaRefs>
    <ds:schemaRef ds:uri="http://schemas.microsoft.com/sharepoint/v3/contenttype/forms"/>
  </ds:schemaRefs>
</ds:datastoreItem>
</file>

<file path=customXml/itemProps3.xml><?xml version="1.0" encoding="utf-8"?>
<ds:datastoreItem xmlns:ds="http://schemas.openxmlformats.org/officeDocument/2006/customXml" ds:itemID="{7E95F9D1-BEA4-475D-96B0-2EEEACA06D0F}">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17C21A4C-F038-4141-BE11-9768AD306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6</Pages>
  <Words>1503</Words>
  <Characters>8572</Characters>
  <Application>Microsoft Office Word</Application>
  <DocSecurity>0</DocSecurity>
  <Lines>71</Lines>
  <Paragraphs>20</Paragraphs>
  <ScaleCrop>false</ScaleCrop>
  <HeadingPairs>
    <vt:vector size="2" baseType="variant">
      <vt:variant>
        <vt:lpstr>제목</vt:lpstr>
      </vt:variant>
      <vt:variant>
        <vt:i4>1</vt:i4>
      </vt:variant>
    </vt:vector>
  </HeadingPairs>
  <TitlesOfParts>
    <vt:vector size="1" baseType="lpstr">
      <vt:lpstr/>
    </vt:vector>
  </TitlesOfParts>
  <Company>Huawei Technologies Co.,Ltd.</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Huawei-liumengting</dc:creator>
  <cp:lastModifiedBy>Jonggil Nam</cp:lastModifiedBy>
  <cp:revision>4</cp:revision>
  <cp:lastPrinted>2023-09-16T10:01:00Z</cp:lastPrinted>
  <dcterms:created xsi:type="dcterms:W3CDTF">2023-10-27T02:51:00Z</dcterms:created>
  <dcterms:modified xsi:type="dcterms:W3CDTF">2023-10-28T00:47:00Z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(3)6Xd+w+CHrTTIgTpD/Gben5ULdL8QAtB75NxNP9epSB9Ag8/KSbwaC8riA8dB91VP65VmqxmW
d8IH0RwXTMrRGeCp8CH4fFL1kweUymWr91ALfTher/5yMmSX9ikLx8cggA6ewFO0VqdA4sO+
Jfdh2dRAws2d1g3J2pkmGXsOT7DtblkiJRqHnrqFxJRUaPJSLclyChQAX00d8ZfL8edfxx1j
cCInbhdXYsM1M5AoK/</vt:lpwstr>
  </property>
  <property fmtid="{D5CDD505-2E9C-101B-9397-08002B2CF9AE}" pid="3" name="_2015_ms_pID_7253431">
    <vt:lpwstr>6BsCbQypyYtBcys/kyomGBkHqaWuJdRYzqjTpQxa3Y7wN2xZwyDkk/
IvR1rVCNsGsLLXWMwxVCe7iRh3k2TbMvXo9antqriwaAjn1uenrO2/S4fdQnOYzAR4xGjEBg
gW56/f++xYangHfgNonxP871LtM3uZnNo74+DQFYgx40EXaMYg5Rf1LlD4mPrt3ngXvLG+gO
pXSFlGeQgpxYzm4gAU/cTuT7m8PZ08xOvf7H</vt:lpwstr>
  </property>
  <property fmtid="{D5CDD505-2E9C-101B-9397-08002B2CF9AE}" pid="4" name="_2015_ms_pID_7253432">
    <vt:lpwstr>Og==</vt:lpwstr>
  </property>
  <property fmtid="{D5CDD505-2E9C-101B-9397-08002B2CF9AE}" pid="5" name="ContentTypeId">
    <vt:lpwstr>0x010100C3355BB4B7850E44A83DAD8AF6CF14B0</vt:lpwstr>
  </property>
  <property fmtid="{D5CDD505-2E9C-101B-9397-08002B2CF9AE}" pid="6" name="KSOProductBuildVer">
    <vt:lpwstr>2052-12.1.0.15374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MediaServiceImageTags">
    <vt:lpwstr/>
  </property>
  <property fmtid="{D5CDD505-2E9C-101B-9397-08002B2CF9AE}" pid="12" name="ICV">
    <vt:lpwstr>59008C9ED3CE4D109CC1873F78960950</vt:lpwstr>
  </property>
  <property fmtid="{D5CDD505-2E9C-101B-9397-08002B2CF9AE}" pid="13" name="CWM55c28d0041ba11ee800069b8000069b8">
    <vt:lpwstr>CWM0w1uvtEcZ7GrpPF9ZqK+Cum1t7ZkfuKK/DH4T3BFn25haUNbI+RxoEdeiqd2IwaIiFeDiCbZf5Ykt8X5TnE/Zg==</vt:lpwstr>
  </property>
</Properties>
</file>