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F30D7">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F30D7">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F30D7">
            <w:pPr>
              <w:spacing w:after="0"/>
              <w:jc w:val="right"/>
              <w:rPr>
                <w:rFonts w:ascii="Arial" w:eastAsia="SimSun" w:hAnsi="Arial"/>
                <w:i/>
              </w:rPr>
            </w:pPr>
            <w:r>
              <w:rPr>
                <w:rFonts w:ascii="Arial" w:eastAsia="SimSun" w:hAnsi="Arial"/>
                <w:i/>
                <w:sz w:val="14"/>
              </w:rPr>
              <w:t>CR-Form-v12.2</w:t>
            </w:r>
          </w:p>
        </w:tc>
      </w:tr>
      <w:tr w:rsidR="00DF0779" w14:paraId="53A2F667" w14:textId="77777777" w:rsidTr="00AF30D7">
        <w:tc>
          <w:tcPr>
            <w:tcW w:w="9641" w:type="dxa"/>
            <w:gridSpan w:val="9"/>
            <w:tcBorders>
              <w:left w:val="single" w:sz="4" w:space="0" w:color="auto"/>
              <w:right w:val="single" w:sz="4" w:space="0" w:color="auto"/>
            </w:tcBorders>
          </w:tcPr>
          <w:p w14:paraId="752CD2E1" w14:textId="77777777" w:rsidR="00DF0779" w:rsidRDefault="00DF0779" w:rsidP="00AF30D7">
            <w:pPr>
              <w:spacing w:after="0"/>
              <w:jc w:val="center"/>
              <w:rPr>
                <w:rFonts w:ascii="Arial" w:eastAsia="SimSun" w:hAnsi="Arial"/>
              </w:rPr>
            </w:pPr>
            <w:r>
              <w:rPr>
                <w:rFonts w:ascii="Arial" w:eastAsia="SimSun" w:hAnsi="Arial"/>
                <w:b/>
                <w:sz w:val="32"/>
              </w:rPr>
              <w:t>CHANGE REQUEST</w:t>
            </w:r>
          </w:p>
        </w:tc>
      </w:tr>
      <w:tr w:rsidR="00DF0779" w14:paraId="2AB62CCF" w14:textId="77777777" w:rsidTr="00AF30D7">
        <w:tc>
          <w:tcPr>
            <w:tcW w:w="9641" w:type="dxa"/>
            <w:gridSpan w:val="9"/>
            <w:tcBorders>
              <w:left w:val="single" w:sz="4" w:space="0" w:color="auto"/>
              <w:right w:val="single" w:sz="4" w:space="0" w:color="auto"/>
            </w:tcBorders>
          </w:tcPr>
          <w:p w14:paraId="2DD3A037" w14:textId="77777777" w:rsidR="00DF0779" w:rsidRDefault="00DF0779" w:rsidP="00AF30D7">
            <w:pPr>
              <w:spacing w:after="0"/>
              <w:rPr>
                <w:rFonts w:ascii="Arial" w:eastAsia="SimSun" w:hAnsi="Arial"/>
                <w:sz w:val="8"/>
                <w:szCs w:val="8"/>
              </w:rPr>
            </w:pPr>
          </w:p>
        </w:tc>
      </w:tr>
      <w:tr w:rsidR="00DF0779" w14:paraId="18906A12" w14:textId="77777777" w:rsidTr="00AF30D7">
        <w:tc>
          <w:tcPr>
            <w:tcW w:w="142" w:type="dxa"/>
            <w:tcBorders>
              <w:left w:val="single" w:sz="4" w:space="0" w:color="auto"/>
            </w:tcBorders>
          </w:tcPr>
          <w:p w14:paraId="29E1B7F9" w14:textId="77777777" w:rsidR="00DF0779" w:rsidRDefault="00DF0779" w:rsidP="00AF30D7">
            <w:pPr>
              <w:spacing w:after="0"/>
              <w:jc w:val="right"/>
              <w:rPr>
                <w:rFonts w:ascii="Arial" w:eastAsia="SimSun" w:hAnsi="Arial"/>
              </w:rPr>
            </w:pPr>
          </w:p>
        </w:tc>
        <w:tc>
          <w:tcPr>
            <w:tcW w:w="1559" w:type="dxa"/>
            <w:shd w:val="pct30" w:color="FFFF00" w:fill="auto"/>
          </w:tcPr>
          <w:p w14:paraId="535B9CD4" w14:textId="30557958" w:rsidR="00DF0779" w:rsidRDefault="00DF0779" w:rsidP="00AF30D7">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F30D7">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F30D7">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F30D7">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F30D7">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F30D7">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F30D7">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F30D7">
            <w:pPr>
              <w:spacing w:after="0"/>
              <w:rPr>
                <w:rFonts w:ascii="Arial" w:eastAsia="SimSun" w:hAnsi="Arial"/>
              </w:rPr>
            </w:pPr>
          </w:p>
        </w:tc>
      </w:tr>
      <w:tr w:rsidR="00DF0779" w14:paraId="3696F151" w14:textId="77777777" w:rsidTr="00AF30D7">
        <w:tc>
          <w:tcPr>
            <w:tcW w:w="9641" w:type="dxa"/>
            <w:gridSpan w:val="9"/>
            <w:tcBorders>
              <w:left w:val="single" w:sz="4" w:space="0" w:color="auto"/>
              <w:right w:val="single" w:sz="4" w:space="0" w:color="auto"/>
            </w:tcBorders>
          </w:tcPr>
          <w:p w14:paraId="7741E910" w14:textId="77777777" w:rsidR="00DF0779" w:rsidRDefault="00DF0779" w:rsidP="00AF30D7">
            <w:pPr>
              <w:spacing w:after="0"/>
              <w:rPr>
                <w:rFonts w:ascii="Arial" w:eastAsia="SimSun" w:hAnsi="Arial"/>
              </w:rPr>
            </w:pPr>
          </w:p>
        </w:tc>
      </w:tr>
      <w:tr w:rsidR="00DF0779" w14:paraId="41324684" w14:textId="77777777" w:rsidTr="00AF30D7">
        <w:tc>
          <w:tcPr>
            <w:tcW w:w="9641" w:type="dxa"/>
            <w:gridSpan w:val="9"/>
            <w:tcBorders>
              <w:top w:val="single" w:sz="4" w:space="0" w:color="auto"/>
            </w:tcBorders>
          </w:tcPr>
          <w:p w14:paraId="57B4767C" w14:textId="77777777" w:rsidR="00DF0779" w:rsidRDefault="00DF0779" w:rsidP="00AF30D7">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F30D7">
        <w:tc>
          <w:tcPr>
            <w:tcW w:w="9641" w:type="dxa"/>
            <w:gridSpan w:val="9"/>
          </w:tcPr>
          <w:p w14:paraId="40C81D21" w14:textId="77777777" w:rsidR="00DF0779" w:rsidRDefault="00DF0779" w:rsidP="00AF30D7">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F30D7">
        <w:tc>
          <w:tcPr>
            <w:tcW w:w="2835" w:type="dxa"/>
          </w:tcPr>
          <w:p w14:paraId="39CCE6A8" w14:textId="77777777" w:rsidR="00DF0779" w:rsidRDefault="00DF0779" w:rsidP="00AF30D7">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F30D7">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F30D7">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F30D7">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F30D7">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F30D7">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F30D7">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F30D7">
        <w:tc>
          <w:tcPr>
            <w:tcW w:w="9640" w:type="dxa"/>
            <w:gridSpan w:val="11"/>
          </w:tcPr>
          <w:p w14:paraId="3750BD0C" w14:textId="77777777" w:rsidR="00DF0779" w:rsidRDefault="00DF0779" w:rsidP="00AF30D7">
            <w:pPr>
              <w:spacing w:after="0"/>
              <w:rPr>
                <w:rFonts w:ascii="Arial" w:eastAsia="SimSun" w:hAnsi="Arial"/>
                <w:sz w:val="8"/>
                <w:szCs w:val="8"/>
              </w:rPr>
            </w:pPr>
          </w:p>
        </w:tc>
      </w:tr>
      <w:tr w:rsidR="00DF0779" w14:paraId="4554CC30" w14:textId="77777777" w:rsidTr="00AF30D7">
        <w:tc>
          <w:tcPr>
            <w:tcW w:w="1843" w:type="dxa"/>
            <w:tcBorders>
              <w:top w:val="single" w:sz="4" w:space="0" w:color="auto"/>
              <w:left w:val="single" w:sz="4" w:space="0" w:color="auto"/>
            </w:tcBorders>
          </w:tcPr>
          <w:p w14:paraId="2A8D76F7" w14:textId="77777777" w:rsidR="00DF0779" w:rsidRDefault="00DF0779" w:rsidP="00AF30D7">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F30D7">
            <w:pPr>
              <w:spacing w:after="0"/>
              <w:ind w:left="100"/>
              <w:rPr>
                <w:rFonts w:ascii="Arial" w:eastAsia="SimSun" w:hAnsi="Arial"/>
                <w:lang w:val="en-US" w:eastAsia="zh-CN"/>
              </w:rPr>
            </w:pPr>
            <w:r w:rsidRPr="00DF0779">
              <w:rPr>
                <w:rFonts w:ascii="Arial" w:eastAsia="SimSun" w:hAnsi="Arial"/>
              </w:rPr>
              <w:t>Stage-3 running CR for TS 38.321 for Rel-18 NTN</w:t>
            </w:r>
          </w:p>
        </w:tc>
      </w:tr>
      <w:tr w:rsidR="00DF0779" w14:paraId="722A0A00" w14:textId="77777777" w:rsidTr="00AF30D7">
        <w:tc>
          <w:tcPr>
            <w:tcW w:w="1843" w:type="dxa"/>
            <w:tcBorders>
              <w:left w:val="single" w:sz="4" w:space="0" w:color="auto"/>
            </w:tcBorders>
          </w:tcPr>
          <w:p w14:paraId="612A1B5C"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F30D7">
            <w:pPr>
              <w:spacing w:after="0"/>
              <w:rPr>
                <w:rFonts w:ascii="Arial" w:eastAsia="SimSun" w:hAnsi="Arial"/>
                <w:sz w:val="8"/>
                <w:szCs w:val="8"/>
              </w:rPr>
            </w:pPr>
          </w:p>
        </w:tc>
      </w:tr>
      <w:tr w:rsidR="00DF0779" w14:paraId="07FBC77C" w14:textId="77777777" w:rsidTr="00AF30D7">
        <w:tc>
          <w:tcPr>
            <w:tcW w:w="1843" w:type="dxa"/>
            <w:tcBorders>
              <w:left w:val="single" w:sz="4" w:space="0" w:color="auto"/>
            </w:tcBorders>
          </w:tcPr>
          <w:p w14:paraId="51CEA7BF" w14:textId="77777777" w:rsidR="00DF0779" w:rsidRDefault="00DF0779" w:rsidP="00AF30D7">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F30D7">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F30D7">
        <w:tc>
          <w:tcPr>
            <w:tcW w:w="1843" w:type="dxa"/>
            <w:tcBorders>
              <w:left w:val="single" w:sz="4" w:space="0" w:color="auto"/>
            </w:tcBorders>
          </w:tcPr>
          <w:p w14:paraId="61209F83" w14:textId="77777777" w:rsidR="00DF0779" w:rsidRDefault="00DF0779" w:rsidP="00AF30D7">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F30D7">
        <w:tc>
          <w:tcPr>
            <w:tcW w:w="1843" w:type="dxa"/>
            <w:tcBorders>
              <w:left w:val="single" w:sz="4" w:space="0" w:color="auto"/>
            </w:tcBorders>
          </w:tcPr>
          <w:p w14:paraId="1FD51845"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F30D7">
            <w:pPr>
              <w:spacing w:after="0"/>
              <w:rPr>
                <w:rFonts w:ascii="Arial" w:eastAsia="SimSun" w:hAnsi="Arial"/>
                <w:sz w:val="8"/>
                <w:szCs w:val="8"/>
              </w:rPr>
            </w:pPr>
          </w:p>
        </w:tc>
      </w:tr>
      <w:tr w:rsidR="00DF0779" w14:paraId="6A5F70E7" w14:textId="77777777" w:rsidTr="00AF30D7">
        <w:tc>
          <w:tcPr>
            <w:tcW w:w="1843" w:type="dxa"/>
            <w:tcBorders>
              <w:left w:val="single" w:sz="4" w:space="0" w:color="auto"/>
            </w:tcBorders>
          </w:tcPr>
          <w:p w14:paraId="029954E8" w14:textId="77777777" w:rsidR="00DF0779" w:rsidRDefault="00DF0779" w:rsidP="00AF30D7">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F30D7">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6EC9E68C" w14:textId="77777777" w:rsidR="00DF0779" w:rsidRDefault="00DF0779" w:rsidP="00AF30D7">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F30D7">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F30D7">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F30D7">
        <w:tc>
          <w:tcPr>
            <w:tcW w:w="1843" w:type="dxa"/>
            <w:tcBorders>
              <w:left w:val="single" w:sz="4" w:space="0" w:color="auto"/>
            </w:tcBorders>
          </w:tcPr>
          <w:p w14:paraId="6A7B4DAB" w14:textId="77777777" w:rsidR="00DF0779" w:rsidRDefault="00DF0779" w:rsidP="00AF30D7">
            <w:pPr>
              <w:spacing w:after="0"/>
              <w:rPr>
                <w:rFonts w:ascii="Arial" w:eastAsia="SimSun" w:hAnsi="Arial"/>
                <w:b/>
                <w:i/>
                <w:sz w:val="8"/>
                <w:szCs w:val="8"/>
              </w:rPr>
            </w:pPr>
          </w:p>
        </w:tc>
        <w:tc>
          <w:tcPr>
            <w:tcW w:w="1986" w:type="dxa"/>
            <w:gridSpan w:val="4"/>
          </w:tcPr>
          <w:p w14:paraId="175F8DB6" w14:textId="77777777" w:rsidR="00DF0779" w:rsidRDefault="00DF0779" w:rsidP="00AF30D7">
            <w:pPr>
              <w:spacing w:after="0"/>
              <w:rPr>
                <w:rFonts w:ascii="Arial" w:eastAsia="SimSun" w:hAnsi="Arial"/>
                <w:sz w:val="8"/>
                <w:szCs w:val="8"/>
              </w:rPr>
            </w:pPr>
          </w:p>
        </w:tc>
        <w:tc>
          <w:tcPr>
            <w:tcW w:w="2267" w:type="dxa"/>
            <w:gridSpan w:val="2"/>
          </w:tcPr>
          <w:p w14:paraId="47CC4ADF" w14:textId="77777777" w:rsidR="00DF0779" w:rsidRDefault="00DF0779" w:rsidP="00AF30D7">
            <w:pPr>
              <w:spacing w:after="0"/>
              <w:rPr>
                <w:rFonts w:ascii="Arial" w:eastAsia="SimSun" w:hAnsi="Arial"/>
                <w:sz w:val="8"/>
                <w:szCs w:val="8"/>
              </w:rPr>
            </w:pPr>
          </w:p>
        </w:tc>
        <w:tc>
          <w:tcPr>
            <w:tcW w:w="1417" w:type="dxa"/>
            <w:gridSpan w:val="3"/>
          </w:tcPr>
          <w:p w14:paraId="036118FE" w14:textId="77777777" w:rsidR="00DF0779" w:rsidRDefault="00DF0779" w:rsidP="00AF30D7">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F30D7">
            <w:pPr>
              <w:spacing w:after="0"/>
              <w:rPr>
                <w:rFonts w:ascii="Arial" w:eastAsia="SimSun" w:hAnsi="Arial"/>
                <w:sz w:val="8"/>
                <w:szCs w:val="8"/>
              </w:rPr>
            </w:pPr>
          </w:p>
        </w:tc>
      </w:tr>
      <w:tr w:rsidR="00DF0779" w14:paraId="539412ED" w14:textId="77777777" w:rsidTr="00AF30D7">
        <w:trPr>
          <w:cantSplit/>
        </w:trPr>
        <w:tc>
          <w:tcPr>
            <w:tcW w:w="1843" w:type="dxa"/>
            <w:tcBorders>
              <w:left w:val="single" w:sz="4" w:space="0" w:color="auto"/>
            </w:tcBorders>
          </w:tcPr>
          <w:p w14:paraId="28F55859" w14:textId="77777777" w:rsidR="00DF0779" w:rsidRDefault="00DF0779" w:rsidP="00AF30D7">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F30D7">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F30D7">
            <w:pPr>
              <w:spacing w:after="0"/>
              <w:rPr>
                <w:rFonts w:ascii="Arial" w:eastAsia="SimSun" w:hAnsi="Arial"/>
              </w:rPr>
            </w:pPr>
          </w:p>
        </w:tc>
        <w:tc>
          <w:tcPr>
            <w:tcW w:w="1417" w:type="dxa"/>
            <w:gridSpan w:val="3"/>
            <w:tcBorders>
              <w:left w:val="nil"/>
            </w:tcBorders>
          </w:tcPr>
          <w:p w14:paraId="652416F5" w14:textId="77777777" w:rsidR="00DF0779" w:rsidRDefault="00DF0779" w:rsidP="00AF30D7">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F30D7">
        <w:tc>
          <w:tcPr>
            <w:tcW w:w="1843" w:type="dxa"/>
            <w:tcBorders>
              <w:left w:val="single" w:sz="4" w:space="0" w:color="auto"/>
              <w:bottom w:val="single" w:sz="4" w:space="0" w:color="auto"/>
            </w:tcBorders>
          </w:tcPr>
          <w:p w14:paraId="72A6F92B" w14:textId="77777777" w:rsidR="00DF0779" w:rsidRDefault="00DF0779" w:rsidP="00AF30D7">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F30D7">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F30D7">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F30D7">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F30D7">
        <w:tc>
          <w:tcPr>
            <w:tcW w:w="1843" w:type="dxa"/>
          </w:tcPr>
          <w:p w14:paraId="35350AAD" w14:textId="77777777" w:rsidR="00DF0779" w:rsidRDefault="00DF0779" w:rsidP="00AF30D7">
            <w:pPr>
              <w:spacing w:after="0"/>
              <w:rPr>
                <w:rFonts w:ascii="Arial" w:eastAsia="SimSun" w:hAnsi="Arial"/>
                <w:b/>
                <w:i/>
                <w:sz w:val="8"/>
                <w:szCs w:val="8"/>
              </w:rPr>
            </w:pPr>
          </w:p>
        </w:tc>
        <w:tc>
          <w:tcPr>
            <w:tcW w:w="7797" w:type="dxa"/>
            <w:gridSpan w:val="10"/>
          </w:tcPr>
          <w:p w14:paraId="4EE75235" w14:textId="77777777" w:rsidR="00DF0779" w:rsidRDefault="00DF0779" w:rsidP="00AF30D7">
            <w:pPr>
              <w:spacing w:after="0"/>
              <w:rPr>
                <w:rFonts w:ascii="Arial" w:eastAsia="SimSun" w:hAnsi="Arial"/>
                <w:sz w:val="8"/>
                <w:szCs w:val="8"/>
              </w:rPr>
            </w:pPr>
          </w:p>
        </w:tc>
      </w:tr>
      <w:tr w:rsidR="00DF0779" w14:paraId="4C9A1318" w14:textId="77777777" w:rsidTr="00AF30D7">
        <w:tc>
          <w:tcPr>
            <w:tcW w:w="2694" w:type="dxa"/>
            <w:gridSpan w:val="2"/>
            <w:tcBorders>
              <w:top w:val="single" w:sz="4" w:space="0" w:color="auto"/>
              <w:left w:val="single" w:sz="4" w:space="0" w:color="auto"/>
            </w:tcBorders>
          </w:tcPr>
          <w:p w14:paraId="729B97DC" w14:textId="77777777" w:rsidR="00DF0779" w:rsidRDefault="00DF0779" w:rsidP="00AF30D7">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F30D7">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F30D7">
        <w:tc>
          <w:tcPr>
            <w:tcW w:w="2694" w:type="dxa"/>
            <w:gridSpan w:val="2"/>
            <w:tcBorders>
              <w:left w:val="single" w:sz="4" w:space="0" w:color="auto"/>
            </w:tcBorders>
          </w:tcPr>
          <w:p w14:paraId="4DDB6EE9"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F30D7">
            <w:pPr>
              <w:spacing w:after="0"/>
              <w:rPr>
                <w:rFonts w:ascii="Arial" w:eastAsia="SimSun" w:hAnsi="Arial"/>
                <w:sz w:val="8"/>
                <w:szCs w:val="8"/>
              </w:rPr>
            </w:pPr>
          </w:p>
        </w:tc>
      </w:tr>
      <w:tr w:rsidR="00DF0779" w14:paraId="1C7E198E" w14:textId="77777777" w:rsidTr="00AF30D7">
        <w:tc>
          <w:tcPr>
            <w:tcW w:w="2694" w:type="dxa"/>
            <w:gridSpan w:val="2"/>
            <w:tcBorders>
              <w:left w:val="single" w:sz="4" w:space="0" w:color="auto"/>
            </w:tcBorders>
          </w:tcPr>
          <w:p w14:paraId="6A3FFD54" w14:textId="77777777" w:rsidR="00DF0779" w:rsidRDefault="00DF0779" w:rsidP="00AF30D7">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F30D7">
            <w:pPr>
              <w:spacing w:after="0"/>
              <w:ind w:left="100"/>
              <w:rPr>
                <w:rFonts w:ascii="Arial" w:eastAsia="SimSun" w:hAnsi="Arial"/>
                <w:lang w:eastAsia="zh-CN"/>
              </w:rPr>
            </w:pPr>
          </w:p>
        </w:tc>
      </w:tr>
      <w:tr w:rsidR="00DF0779" w14:paraId="250E050A" w14:textId="77777777" w:rsidTr="00AF30D7">
        <w:tc>
          <w:tcPr>
            <w:tcW w:w="2694" w:type="dxa"/>
            <w:gridSpan w:val="2"/>
            <w:tcBorders>
              <w:left w:val="single" w:sz="4" w:space="0" w:color="auto"/>
            </w:tcBorders>
          </w:tcPr>
          <w:p w14:paraId="2CA71B4D"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F30D7">
            <w:pPr>
              <w:spacing w:after="0"/>
              <w:rPr>
                <w:rFonts w:ascii="Arial" w:eastAsia="SimSun" w:hAnsi="Arial"/>
                <w:sz w:val="8"/>
                <w:szCs w:val="8"/>
              </w:rPr>
            </w:pPr>
          </w:p>
        </w:tc>
      </w:tr>
      <w:tr w:rsidR="00DF0779" w14:paraId="4A9CC7C8" w14:textId="77777777" w:rsidTr="00AF30D7">
        <w:tc>
          <w:tcPr>
            <w:tcW w:w="2694" w:type="dxa"/>
            <w:gridSpan w:val="2"/>
            <w:tcBorders>
              <w:left w:val="single" w:sz="4" w:space="0" w:color="auto"/>
              <w:bottom w:val="single" w:sz="4" w:space="0" w:color="auto"/>
            </w:tcBorders>
          </w:tcPr>
          <w:p w14:paraId="25E40A54" w14:textId="77777777" w:rsidR="00DF0779" w:rsidRDefault="00DF0779" w:rsidP="00AF30D7">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F30D7">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F30D7">
        <w:tc>
          <w:tcPr>
            <w:tcW w:w="2694" w:type="dxa"/>
            <w:gridSpan w:val="2"/>
          </w:tcPr>
          <w:p w14:paraId="7BA930F9" w14:textId="77777777" w:rsidR="00DF0779" w:rsidRDefault="00DF0779" w:rsidP="00AF30D7">
            <w:pPr>
              <w:spacing w:after="0"/>
              <w:rPr>
                <w:rFonts w:ascii="Arial" w:eastAsia="SimSun" w:hAnsi="Arial"/>
                <w:b/>
                <w:i/>
                <w:sz w:val="8"/>
                <w:szCs w:val="8"/>
              </w:rPr>
            </w:pPr>
          </w:p>
        </w:tc>
        <w:tc>
          <w:tcPr>
            <w:tcW w:w="6946" w:type="dxa"/>
            <w:gridSpan w:val="9"/>
          </w:tcPr>
          <w:p w14:paraId="24C8C130" w14:textId="77777777" w:rsidR="00DF0779" w:rsidRDefault="00DF0779" w:rsidP="00AF30D7">
            <w:pPr>
              <w:spacing w:after="0"/>
              <w:rPr>
                <w:rFonts w:ascii="Arial" w:eastAsia="SimSun" w:hAnsi="Arial"/>
                <w:sz w:val="8"/>
                <w:szCs w:val="8"/>
              </w:rPr>
            </w:pPr>
          </w:p>
        </w:tc>
      </w:tr>
      <w:tr w:rsidR="00DF0779" w14:paraId="645C1BBB" w14:textId="77777777" w:rsidTr="00AF30D7">
        <w:tc>
          <w:tcPr>
            <w:tcW w:w="2694" w:type="dxa"/>
            <w:gridSpan w:val="2"/>
            <w:tcBorders>
              <w:top w:val="single" w:sz="4" w:space="0" w:color="auto"/>
              <w:left w:val="single" w:sz="4" w:space="0" w:color="auto"/>
            </w:tcBorders>
          </w:tcPr>
          <w:p w14:paraId="7CBA3B8A" w14:textId="77777777" w:rsidR="00DF0779" w:rsidRDefault="00DF0779" w:rsidP="00AF30D7">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F30D7">
            <w:pPr>
              <w:spacing w:after="0"/>
              <w:rPr>
                <w:rFonts w:ascii="Arial" w:eastAsia="SimSun" w:hAnsi="Arial"/>
                <w:lang w:val="en-US" w:eastAsia="zh-CN"/>
              </w:rPr>
            </w:pPr>
            <w:r w:rsidRPr="00DF0779">
              <w:rPr>
                <w:rFonts w:ascii="Arial" w:eastAsia="SimSun" w:hAnsi="Arial"/>
                <w:lang w:val="en-US" w:eastAsia="zh-CN"/>
              </w:rPr>
              <w:t xml:space="preserve">5.2, 5.8.2, 5.3.1, 5.4.1, </w:t>
            </w:r>
            <w:proofErr w:type="gramStart"/>
            <w:r w:rsidRPr="00DF0779">
              <w:rPr>
                <w:rFonts w:ascii="Arial" w:eastAsia="SimSun" w:hAnsi="Arial"/>
                <w:lang w:val="en-US" w:eastAsia="zh-CN"/>
              </w:rPr>
              <w:t>5.XX</w:t>
            </w:r>
            <w:proofErr w:type="gramEnd"/>
          </w:p>
        </w:tc>
      </w:tr>
      <w:tr w:rsidR="00DF0779" w14:paraId="3E3FAD3E" w14:textId="77777777" w:rsidTr="00AF30D7">
        <w:tc>
          <w:tcPr>
            <w:tcW w:w="2694" w:type="dxa"/>
            <w:gridSpan w:val="2"/>
            <w:tcBorders>
              <w:left w:val="single" w:sz="4" w:space="0" w:color="auto"/>
            </w:tcBorders>
          </w:tcPr>
          <w:p w14:paraId="3CA0D06A"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F30D7">
            <w:pPr>
              <w:spacing w:after="0"/>
              <w:rPr>
                <w:rFonts w:ascii="Arial" w:eastAsia="SimSun" w:hAnsi="Arial"/>
                <w:sz w:val="8"/>
                <w:szCs w:val="8"/>
              </w:rPr>
            </w:pPr>
          </w:p>
        </w:tc>
      </w:tr>
      <w:tr w:rsidR="00DF0779" w14:paraId="12F65106" w14:textId="77777777" w:rsidTr="00AF30D7">
        <w:tc>
          <w:tcPr>
            <w:tcW w:w="2694" w:type="dxa"/>
            <w:gridSpan w:val="2"/>
            <w:tcBorders>
              <w:left w:val="single" w:sz="4" w:space="0" w:color="auto"/>
            </w:tcBorders>
          </w:tcPr>
          <w:p w14:paraId="2BE60083" w14:textId="77777777" w:rsidR="00DF0779" w:rsidRDefault="00DF0779" w:rsidP="00AF30D7">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F30D7">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F30D7">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F30D7">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F30D7">
            <w:pPr>
              <w:spacing w:after="0"/>
              <w:ind w:left="99"/>
              <w:rPr>
                <w:rFonts w:ascii="Arial" w:eastAsia="SimSun" w:hAnsi="Arial"/>
              </w:rPr>
            </w:pPr>
          </w:p>
        </w:tc>
      </w:tr>
      <w:tr w:rsidR="00DF0779" w14:paraId="6537215F" w14:textId="77777777" w:rsidTr="00AF30D7">
        <w:tc>
          <w:tcPr>
            <w:tcW w:w="2694" w:type="dxa"/>
            <w:gridSpan w:val="2"/>
            <w:tcBorders>
              <w:left w:val="single" w:sz="4" w:space="0" w:color="auto"/>
            </w:tcBorders>
          </w:tcPr>
          <w:p w14:paraId="0E8F0ADB" w14:textId="77777777" w:rsidR="00DF0779" w:rsidRDefault="00DF0779" w:rsidP="00AF30D7">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F30D7">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F30D7">
            <w:pPr>
              <w:spacing w:after="0"/>
              <w:jc w:val="center"/>
              <w:rPr>
                <w:rFonts w:ascii="Arial" w:eastAsia="SimSun" w:hAnsi="Arial"/>
                <w:b/>
                <w:caps/>
              </w:rPr>
            </w:pPr>
          </w:p>
        </w:tc>
        <w:tc>
          <w:tcPr>
            <w:tcW w:w="2977" w:type="dxa"/>
            <w:gridSpan w:val="4"/>
          </w:tcPr>
          <w:p w14:paraId="7155283C" w14:textId="77777777" w:rsidR="00DF0779" w:rsidRDefault="00DF0779" w:rsidP="00AF30D7">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77777777" w:rsidR="00DF0779" w:rsidRDefault="00DF0779" w:rsidP="00AF30D7">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DF0779" w14:paraId="6BFD8E75" w14:textId="77777777" w:rsidTr="00AF30D7">
        <w:tc>
          <w:tcPr>
            <w:tcW w:w="2694" w:type="dxa"/>
            <w:gridSpan w:val="2"/>
            <w:tcBorders>
              <w:left w:val="single" w:sz="4" w:space="0" w:color="auto"/>
            </w:tcBorders>
          </w:tcPr>
          <w:p w14:paraId="0F081740" w14:textId="77777777" w:rsidR="00DF0779" w:rsidRDefault="00DF0779" w:rsidP="00AF30D7">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F30D7">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F30D7">
            <w:pPr>
              <w:spacing w:after="0"/>
              <w:ind w:left="99"/>
              <w:rPr>
                <w:rFonts w:ascii="Arial" w:eastAsia="SimSun" w:hAnsi="Arial"/>
              </w:rPr>
            </w:pPr>
            <w:r>
              <w:rPr>
                <w:rFonts w:ascii="Arial" w:eastAsia="SimSun" w:hAnsi="Arial"/>
              </w:rPr>
              <w:t xml:space="preserve">TS/TR 38.331 CR ... </w:t>
            </w:r>
          </w:p>
        </w:tc>
      </w:tr>
      <w:tr w:rsidR="00DF0779" w14:paraId="7B62596D" w14:textId="77777777" w:rsidTr="00AF30D7">
        <w:tc>
          <w:tcPr>
            <w:tcW w:w="2694" w:type="dxa"/>
            <w:gridSpan w:val="2"/>
            <w:tcBorders>
              <w:left w:val="single" w:sz="4" w:space="0" w:color="auto"/>
            </w:tcBorders>
          </w:tcPr>
          <w:p w14:paraId="794F1410" w14:textId="77777777" w:rsidR="00DF0779" w:rsidRDefault="00DF0779" w:rsidP="00AF30D7">
            <w:pPr>
              <w:spacing w:after="0"/>
              <w:rPr>
                <w:rFonts w:ascii="Arial" w:eastAsia="SimSun" w:hAnsi="Arial"/>
                <w:b/>
                <w:i/>
              </w:rPr>
            </w:pPr>
            <w:r>
              <w:rPr>
                <w:rFonts w:ascii="Arial" w:eastAsia="SimSun" w:hAnsi="Arial"/>
                <w:b/>
                <w:i/>
              </w:rPr>
              <w:t>(</w:t>
            </w:r>
            <w:proofErr w:type="gramStart"/>
            <w:r>
              <w:rPr>
                <w:rFonts w:ascii="Arial" w:eastAsia="SimSun" w:hAnsi="Arial"/>
                <w:b/>
                <w:i/>
              </w:rPr>
              <w:t>show</w:t>
            </w:r>
            <w:proofErr w:type="gramEnd"/>
            <w:r>
              <w:rPr>
                <w:rFonts w:ascii="Arial" w:eastAsia="SimSun"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DF0779" w:rsidRDefault="00DF0779" w:rsidP="00AF30D7">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F30D7">
            <w:pPr>
              <w:spacing w:after="0"/>
              <w:ind w:left="99"/>
              <w:rPr>
                <w:rFonts w:ascii="Arial" w:eastAsia="SimSun" w:hAnsi="Arial"/>
              </w:rPr>
            </w:pPr>
            <w:r>
              <w:rPr>
                <w:rFonts w:ascii="Arial" w:eastAsia="SimSun" w:hAnsi="Arial"/>
              </w:rPr>
              <w:t xml:space="preserve">TS/TR ... CR ... </w:t>
            </w:r>
          </w:p>
        </w:tc>
      </w:tr>
      <w:tr w:rsidR="00DF0779" w14:paraId="31CF75B2" w14:textId="77777777" w:rsidTr="00AF30D7">
        <w:tc>
          <w:tcPr>
            <w:tcW w:w="2694" w:type="dxa"/>
            <w:gridSpan w:val="2"/>
            <w:tcBorders>
              <w:left w:val="single" w:sz="4" w:space="0" w:color="auto"/>
            </w:tcBorders>
          </w:tcPr>
          <w:p w14:paraId="070D9C6B" w14:textId="77777777" w:rsidR="00DF0779" w:rsidRDefault="00DF0779" w:rsidP="00AF30D7">
            <w:pPr>
              <w:spacing w:after="0"/>
              <w:rPr>
                <w:rFonts w:ascii="Arial" w:eastAsia="SimSun" w:hAnsi="Arial"/>
                <w:b/>
                <w:i/>
              </w:rPr>
            </w:pPr>
          </w:p>
        </w:tc>
        <w:tc>
          <w:tcPr>
            <w:tcW w:w="6946" w:type="dxa"/>
            <w:gridSpan w:val="9"/>
            <w:tcBorders>
              <w:right w:val="single" w:sz="4" w:space="0" w:color="auto"/>
            </w:tcBorders>
          </w:tcPr>
          <w:p w14:paraId="3036650D" w14:textId="77777777" w:rsidR="00DF0779" w:rsidRDefault="00DF0779" w:rsidP="00AF30D7">
            <w:pPr>
              <w:spacing w:after="0"/>
              <w:rPr>
                <w:rFonts w:ascii="Arial" w:eastAsia="SimSun" w:hAnsi="Arial"/>
              </w:rPr>
            </w:pPr>
          </w:p>
        </w:tc>
      </w:tr>
      <w:tr w:rsidR="00DF0779" w14:paraId="4CB64A1F" w14:textId="77777777" w:rsidTr="00AF30D7">
        <w:tc>
          <w:tcPr>
            <w:tcW w:w="2694" w:type="dxa"/>
            <w:gridSpan w:val="2"/>
            <w:tcBorders>
              <w:left w:val="single" w:sz="4" w:space="0" w:color="auto"/>
              <w:bottom w:val="single" w:sz="4" w:space="0" w:color="auto"/>
            </w:tcBorders>
          </w:tcPr>
          <w:p w14:paraId="7EE2FC8F" w14:textId="77777777" w:rsidR="00DF0779" w:rsidRDefault="00DF0779" w:rsidP="00AF30D7">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F30D7">
            <w:pPr>
              <w:spacing w:after="0"/>
              <w:ind w:left="100"/>
              <w:rPr>
                <w:rFonts w:ascii="Arial" w:eastAsia="SimSun" w:hAnsi="Arial"/>
              </w:rPr>
            </w:pPr>
          </w:p>
        </w:tc>
      </w:tr>
      <w:tr w:rsidR="00DF0779" w14:paraId="1F687B18" w14:textId="77777777" w:rsidTr="00AF30D7">
        <w:tc>
          <w:tcPr>
            <w:tcW w:w="2694" w:type="dxa"/>
            <w:gridSpan w:val="2"/>
            <w:tcBorders>
              <w:top w:val="single" w:sz="4" w:space="0" w:color="auto"/>
              <w:bottom w:val="single" w:sz="4" w:space="0" w:color="auto"/>
            </w:tcBorders>
          </w:tcPr>
          <w:p w14:paraId="08466B85" w14:textId="77777777" w:rsidR="00DF0779" w:rsidRDefault="00DF0779" w:rsidP="00AF30D7">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F30D7">
            <w:pPr>
              <w:spacing w:after="0"/>
              <w:ind w:left="100"/>
              <w:rPr>
                <w:rFonts w:ascii="Arial" w:eastAsia="SimSun" w:hAnsi="Arial"/>
                <w:sz w:val="8"/>
                <w:szCs w:val="8"/>
              </w:rPr>
            </w:pPr>
          </w:p>
        </w:tc>
      </w:tr>
      <w:tr w:rsidR="00DF0779" w14:paraId="1F054613" w14:textId="77777777" w:rsidTr="00AF30D7">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F30D7">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SimSun" w:hAnsi="Arial"/>
              </w:rPr>
            </w:pPr>
            <w:r w:rsidRPr="00DF0779">
              <w:rPr>
                <w:rFonts w:ascii="Arial" w:eastAsia="SimSun" w:hAnsi="Arial"/>
              </w:rPr>
              <w:t>R2-2303732: Initial running CR</w:t>
            </w:r>
          </w:p>
          <w:p w14:paraId="6B7C951E" w14:textId="77777777" w:rsidR="00DF0779" w:rsidRPr="00DF0779" w:rsidRDefault="00DF0779" w:rsidP="00DF0779">
            <w:pPr>
              <w:spacing w:after="0"/>
              <w:ind w:left="100"/>
              <w:rPr>
                <w:rFonts w:ascii="Arial" w:eastAsia="SimSun" w:hAnsi="Arial"/>
              </w:rPr>
            </w:pPr>
            <w:r w:rsidRPr="00DF0779">
              <w:rPr>
                <w:rFonts w:ascii="Arial" w:eastAsia="SimSun" w:hAnsi="Arial"/>
              </w:rPr>
              <w:t>R2-2305933: running CR including agreements up to RAN2#</w:t>
            </w:r>
            <w:proofErr w:type="gramStart"/>
            <w:r w:rsidRPr="00DF0779">
              <w:rPr>
                <w:rFonts w:ascii="Arial" w:eastAsia="SimSun" w:hAnsi="Arial"/>
              </w:rPr>
              <w:t>121bis</w:t>
            </w:r>
            <w:proofErr w:type="gramEnd"/>
          </w:p>
          <w:p w14:paraId="25719503" w14:textId="77777777" w:rsidR="00DF0779" w:rsidRPr="00DF0779" w:rsidRDefault="00DF0779" w:rsidP="00DF0779">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DF0779" w:rsidRDefault="00DF0779" w:rsidP="00DF0779">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4DFF37CE" w:rsidR="00BC5E9D" w:rsidRDefault="0095375E">
      <w:pPr>
        <w:pStyle w:val="EditorsNote"/>
        <w:rPr>
          <w:ins w:id="13" w:author="RAN2#121bis-e" w:date="2023-05-16T12:01:00Z"/>
          <w:rFonts w:eastAsia="SimSun"/>
        </w:rPr>
      </w:pPr>
      <w:ins w:id="14" w:author="RAN2#121bis-e" w:date="2023-05-16T12:01:00Z">
        <w:r>
          <w:rPr>
            <w:rFonts w:eastAsia="SimSun"/>
          </w:rPr>
          <w:t xml:space="preserve">Editor’s note: </w:t>
        </w:r>
      </w:ins>
      <w:ins w:id="15" w:author="RAN2#123" w:date="2023-09-05T14:18:00Z">
        <w:r>
          <w:rPr>
            <w:rFonts w:eastAsia="SimSun"/>
            <w:i/>
            <w:iCs/>
          </w:rPr>
          <w:t>timeAlignmentTimer</w:t>
        </w:r>
        <w:r>
          <w:rPr>
            <w:rFonts w:eastAsia="SimSun"/>
          </w:rPr>
          <w:t xml:space="preserve"> handling is currently FFS for </w:t>
        </w:r>
        <w:del w:id="16" w:author="RAN2#123bis" w:date="2023-10-17T14:13:00Z">
          <w:r w:rsidDel="00C14336">
            <w:rPr>
              <w:rFonts w:eastAsia="SimSun"/>
            </w:rPr>
            <w:delText xml:space="preserve">both </w:delText>
          </w:r>
        </w:del>
        <w:r>
          <w:rPr>
            <w:rFonts w:eastAsia="SimSun"/>
          </w:rPr>
          <w:t xml:space="preserve">unchanged PCI </w:t>
        </w:r>
        <w:commentRangeStart w:id="17"/>
        <w:del w:id="18" w:author="RAN2#123bis" w:date="2023-10-17T14:13:00Z">
          <w:r w:rsidDel="00C14336">
            <w:rPr>
              <w:rFonts w:eastAsia="SimSun"/>
            </w:rPr>
            <w:delText>and RACH-Less HO case. TBD spec impact.</w:delText>
          </w:r>
        </w:del>
      </w:ins>
      <w:commentRangeEnd w:id="17"/>
      <w:r w:rsidR="00C44EAA">
        <w:rPr>
          <w:rStyle w:val="CommentReference"/>
          <w:color w:val="auto"/>
        </w:rPr>
        <w:commentReference w:id="17"/>
      </w:r>
    </w:p>
    <w:p w14:paraId="4EC5EE71" w14:textId="77777777" w:rsidR="002C74B1" w:rsidRPr="00982682" w:rsidRDefault="002C74B1" w:rsidP="002C74B1">
      <w:pPr>
        <w:rPr>
          <w:noProof/>
          <w:lang w:eastAsia="ko-KR"/>
        </w:rPr>
      </w:pPr>
      <w:bookmarkStart w:id="19"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w:t>
      </w:r>
      <w:proofErr w:type="spellEnd"/>
      <w:r w:rsidRPr="00982682">
        <w:rPr>
          <w:i/>
          <w:lang w:eastAsia="zh-CN"/>
        </w:rPr>
        <w:t>-TimeAlignmentTimer</w:t>
      </w:r>
      <w:r w:rsidRPr="00982682">
        <w:rPr>
          <w:lang w:eastAsia="zh-CN"/>
        </w:rPr>
        <w:t xml:space="preserve"> which controls how long the MAC entity considers the Positioning SRS transmission in RRC_INACTIVE in clause 5.26 to be uplink time </w:t>
      </w:r>
      <w:proofErr w:type="gramStart"/>
      <w:r w:rsidRPr="00982682">
        <w:rPr>
          <w:lang w:eastAsia="zh-CN"/>
        </w:rPr>
        <w:t>aligned;</w:t>
      </w:r>
      <w:proofErr w:type="gramEnd"/>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w:t>
      </w:r>
      <w:proofErr w:type="spellEnd"/>
      <w:r w:rsidRPr="00982682">
        <w:rPr>
          <w:i/>
          <w:lang w:eastAsia="zh-CN"/>
        </w:rPr>
        <w:t>-TimeAlignmentTimer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w:t>
      </w:r>
      <w:proofErr w:type="gramStart"/>
      <w:r w:rsidRPr="00982682">
        <w:rPr>
          <w:lang w:eastAsia="zh-CN"/>
        </w:rPr>
        <w:t>TAG;</w:t>
      </w:r>
      <w:proofErr w:type="gramEnd"/>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w:t>
      </w:r>
      <w:proofErr w:type="spellEnd"/>
      <w:r w:rsidRPr="00982682">
        <w:rPr>
          <w:i/>
          <w:lang w:eastAsia="zh-CN"/>
        </w:rPr>
        <w:t>-TimeAlignmentTimer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20" w:author="RAN2#123" w:date="2023-09-05T14:56:00Z"/>
        </w:rPr>
      </w:pPr>
      <w:ins w:id="21" w:author="RAN2#123" w:date="2023-09-05T14:56:00Z">
        <w:r>
          <w:rPr>
            <w:lang w:eastAsia="ko-KR"/>
          </w:rPr>
          <w:t>1&gt;</w:t>
        </w:r>
        <w:r>
          <w:tab/>
          <w:t>when</w:t>
        </w:r>
      </w:ins>
      <w:ins w:id="22" w:author="RAN2#123" w:date="2023-09-05T14:57:00Z">
        <w:r>
          <w:t xml:space="preserve"> the MAC entity is configured with</w:t>
        </w:r>
      </w:ins>
      <w:ins w:id="23" w:author="RAN2#123" w:date="2023-09-05T15:00:00Z">
        <w:r>
          <w:t xml:space="preserve"> </w:t>
        </w:r>
      </w:ins>
      <w:proofErr w:type="spellStart"/>
      <w:ins w:id="24" w:author="RAN2#123" w:date="2023-09-05T16:09:00Z">
        <w:r>
          <w:rPr>
            <w:i/>
            <w:iCs/>
          </w:rPr>
          <w:t>rach</w:t>
        </w:r>
      </w:ins>
      <w:ins w:id="25" w:author="RAN2#123" w:date="2023-09-05T15:00:00Z">
        <w:r>
          <w:rPr>
            <w:i/>
            <w:iCs/>
          </w:rPr>
          <w:t>-LessHO</w:t>
        </w:r>
      </w:ins>
      <w:proofErr w:type="spellEnd"/>
      <w:ins w:id="26" w:author="RAN2#123" w:date="2023-09-05T14:56:00Z">
        <w:r>
          <w:t>:</w:t>
        </w:r>
      </w:ins>
    </w:p>
    <w:p w14:paraId="377A439F" w14:textId="4FBFC8AD" w:rsidR="00BC5E9D" w:rsidRDefault="0095375E">
      <w:pPr>
        <w:pStyle w:val="B2"/>
        <w:rPr>
          <w:ins w:id="27" w:author="RAN2#123bis" w:date="2023-10-17T14:13:00Z"/>
        </w:rPr>
      </w:pPr>
      <w:ins w:id="28" w:author="RAN2#123" w:date="2023-09-05T14:56:00Z">
        <w:r>
          <w:rPr>
            <w:lang w:eastAsia="ko-KR"/>
          </w:rPr>
          <w:t>2&gt;</w:t>
        </w:r>
        <w:r>
          <w:rPr>
            <w:lang w:eastAsia="ko-KR"/>
          </w:rPr>
          <w:tab/>
        </w:r>
      </w:ins>
      <w:ins w:id="29" w:author="RAN2#123" w:date="2023-09-05T15:01:00Z">
        <w:r>
          <w:t>set</w:t>
        </w:r>
      </w:ins>
      <w:ins w:id="30" w:author="RAN2#123" w:date="2023-09-05T14:56:00Z">
        <w:r>
          <w:t xml:space="preserve"> the </w:t>
        </w:r>
      </w:ins>
      <w:ins w:id="31" w:author="RAN2#123" w:date="2023-09-05T15:00:00Z">
        <w:r>
          <w:rPr>
            <w:lang w:eastAsia="zh-CN"/>
          </w:rPr>
          <w:t>N</w:t>
        </w:r>
        <w:r>
          <w:rPr>
            <w:vertAlign w:val="subscript"/>
            <w:lang w:eastAsia="zh-CN"/>
          </w:rPr>
          <w:t>TA</w:t>
        </w:r>
      </w:ins>
      <w:ins w:id="32" w:author="RAN2#123" w:date="2023-09-05T14:57:00Z">
        <w:r>
          <w:t xml:space="preserve"> va</w:t>
        </w:r>
      </w:ins>
      <w:ins w:id="33" w:author="RAN2#123" w:date="2023-09-05T14:58:00Z">
        <w:r>
          <w:t>lue</w:t>
        </w:r>
      </w:ins>
      <w:ins w:id="34" w:author="RAN2#123" w:date="2023-09-08T16:16:00Z">
        <w:r w:rsidR="00011F2B">
          <w:t xml:space="preserve"> </w:t>
        </w:r>
        <w:r w:rsidR="00011F2B">
          <w:rPr>
            <w:lang w:eastAsia="ko-KR"/>
          </w:rPr>
          <w:t>(as defined in TS 38.211 [8])</w:t>
        </w:r>
        <w:r w:rsidR="00011F2B">
          <w:t xml:space="preserve"> </w:t>
        </w:r>
      </w:ins>
      <w:ins w:id="35" w:author="RAN2#123" w:date="2023-09-05T15:01:00Z">
        <w:r>
          <w:t>to the value</w:t>
        </w:r>
      </w:ins>
      <w:ins w:id="36"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7" w:author="RAN2#123" w:date="2023-09-08T16:16:00Z">
        <w:r w:rsidR="00011F2B">
          <w:rPr>
            <w:i/>
            <w:iCs/>
          </w:rPr>
          <w:t>rach</w:t>
        </w:r>
      </w:ins>
      <w:ins w:id="38" w:author="RAN2#123" w:date="2023-09-05T15:01:00Z">
        <w:r>
          <w:rPr>
            <w:i/>
            <w:iCs/>
          </w:rPr>
          <w:t>-LessHO</w:t>
        </w:r>
        <w:proofErr w:type="spellEnd"/>
        <w:r>
          <w:t xml:space="preserve"> </w:t>
        </w:r>
      </w:ins>
      <w:ins w:id="39" w:author="RAN2#123" w:date="2023-09-05T14:56:00Z">
        <w:r>
          <w:t xml:space="preserve">for </w:t>
        </w:r>
        <w:proofErr w:type="gramStart"/>
        <w:r>
          <w:t>PTAG;</w:t>
        </w:r>
      </w:ins>
      <w:proofErr w:type="gramEnd"/>
    </w:p>
    <w:p w14:paraId="7F1841DE" w14:textId="5E11D5D2" w:rsidR="00C44EAA" w:rsidRPr="00517332" w:rsidRDefault="00517332">
      <w:pPr>
        <w:pStyle w:val="B2"/>
        <w:rPr>
          <w:ins w:id="40" w:author="RAN2#123" w:date="2023-09-05T14:56:00Z"/>
        </w:rPr>
      </w:pPr>
      <w:ins w:id="41" w:author="RAN2#123bis" w:date="2023-10-17T14:15:00Z">
        <w:r>
          <w:t xml:space="preserve">2&gt; start or restart the </w:t>
        </w:r>
        <w:r>
          <w:rPr>
            <w:i/>
            <w:iCs/>
          </w:rPr>
          <w:t>timeAlignmentTimer</w:t>
        </w:r>
        <w:r>
          <w:t xml:space="preserve"> associated with PTAG.</w:t>
        </w:r>
      </w:ins>
    </w:p>
    <w:p w14:paraId="3988EEE2" w14:textId="4117133E" w:rsidR="00BC5E9D" w:rsidDel="00C44EAA" w:rsidRDefault="0095375E">
      <w:pPr>
        <w:pStyle w:val="EditorsNote"/>
        <w:rPr>
          <w:ins w:id="42" w:author="RAN2#123" w:date="2023-09-05T14:59:00Z"/>
          <w:del w:id="43" w:author="RAN2#123bis" w:date="2023-10-17T14:13:00Z"/>
          <w:rFonts w:eastAsia="SimSun"/>
        </w:rPr>
      </w:pPr>
      <w:commentRangeStart w:id="44"/>
      <w:ins w:id="45" w:author="RAN2#123" w:date="2023-09-05T14:59:00Z">
        <w:del w:id="46" w:author="RAN2#123bis" w:date="2023-10-17T14:13:00Z">
          <w:r w:rsidDel="00C44EAA">
            <w:rPr>
              <w:rFonts w:eastAsia="SimSun"/>
            </w:rPr>
            <w:delText>Editor’s note:</w:delText>
          </w:r>
        </w:del>
      </w:ins>
      <w:ins w:id="47" w:author="RAN2#123" w:date="2023-09-05T15:06:00Z">
        <w:del w:id="48" w:author="RAN2#123bis" w:date="2023-10-17T14:13:00Z">
          <w:r w:rsidDel="00C44EAA">
            <w:rPr>
              <w:rFonts w:eastAsia="SimSun"/>
            </w:rPr>
            <w:delText xml:space="preserve"> when</w:delText>
          </w:r>
        </w:del>
      </w:ins>
      <w:ins w:id="49" w:author="RAN2#123" w:date="2023-09-05T14:59:00Z">
        <w:del w:id="50" w:author="RAN2#123bis" w:date="2023-10-17T14:13:00Z">
          <w:r w:rsidDel="00C44EAA">
            <w:rPr>
              <w:rFonts w:eastAsia="SimSun"/>
            </w:rPr>
            <w:delText xml:space="preserve"> </w:delText>
          </w:r>
          <w:r w:rsidDel="00C44EAA">
            <w:rPr>
              <w:rFonts w:eastAsia="SimSun"/>
              <w:i/>
              <w:iCs/>
            </w:rPr>
            <w:delText>timeAlignmentTimer</w:delText>
          </w:r>
          <w:r w:rsidDel="00C44EAA">
            <w:rPr>
              <w:rFonts w:eastAsia="SimSun"/>
            </w:rPr>
            <w:delText xml:space="preserve"> </w:delText>
          </w:r>
        </w:del>
      </w:ins>
      <w:ins w:id="51" w:author="RAN2#123" w:date="2023-09-05T15:06:00Z">
        <w:del w:id="52" w:author="RAN2#123bis" w:date="2023-10-17T14:13:00Z">
          <w:r w:rsidDel="00C44EAA">
            <w:rPr>
              <w:rFonts w:eastAsia="SimSun"/>
            </w:rPr>
            <w:delText>starts</w:delText>
          </w:r>
        </w:del>
      </w:ins>
      <w:ins w:id="53" w:author="RAN2#123" w:date="2023-09-05T14:59:00Z">
        <w:del w:id="54" w:author="RAN2#123bis" w:date="2023-10-17T14:13:00Z">
          <w:r w:rsidDel="00C44EAA">
            <w:rPr>
              <w:rFonts w:eastAsia="SimSun"/>
            </w:rPr>
            <w:delText xml:space="preserve"> is currently FFS</w:delText>
          </w:r>
        </w:del>
      </w:ins>
      <w:ins w:id="55" w:author="RAN2#123" w:date="2023-09-05T15:06:00Z">
        <w:del w:id="56" w:author="RAN2#123bis" w:date="2023-10-17T14:13:00Z">
          <w:r w:rsidDel="00C44EAA">
            <w:rPr>
              <w:rFonts w:eastAsia="SimSun"/>
            </w:rPr>
            <w:delText>.</w:delText>
          </w:r>
        </w:del>
      </w:ins>
      <w:commentRangeEnd w:id="44"/>
      <w:r w:rsidR="00481088">
        <w:rPr>
          <w:rStyle w:val="CommentReference"/>
          <w:color w:val="auto"/>
        </w:rPr>
        <w:commentReference w:id="44"/>
      </w:r>
    </w:p>
    <w:p w14:paraId="0E952D13" w14:textId="77777777" w:rsidR="00AA53B0" w:rsidRPr="00982682" w:rsidRDefault="00AA53B0" w:rsidP="00AA53B0">
      <w:pPr>
        <w:pStyle w:val="B1"/>
        <w:rPr>
          <w:lang w:eastAsia="ko-KR"/>
        </w:rPr>
      </w:pPr>
      <w:bookmarkStart w:id="57" w:name="_Toc29239827"/>
      <w:bookmarkStart w:id="58" w:name="_Toc37296186"/>
      <w:bookmarkStart w:id="59" w:name="_Toc52796469"/>
      <w:bookmarkStart w:id="60" w:name="_Toc131023392"/>
      <w:bookmarkStart w:id="61" w:name="_Toc46490312"/>
      <w:bookmarkStart w:id="62" w:name="_Toc52752007"/>
      <w:bookmarkEnd w:id="19"/>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lastRenderedPageBreak/>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 xml:space="preserve">uplink </w:t>
      </w:r>
      <w:proofErr w:type="gramStart"/>
      <w:r w:rsidRPr="00982682">
        <w:t>grants;</w:t>
      </w:r>
      <w:proofErr w:type="gramEnd"/>
    </w:p>
    <w:p w14:paraId="4AF4C301" w14:textId="77777777" w:rsidR="00AA53B0" w:rsidRPr="00982682" w:rsidRDefault="00AA53B0" w:rsidP="00AA53B0">
      <w:pPr>
        <w:pStyle w:val="B3"/>
      </w:pPr>
      <w:r w:rsidRPr="00982682">
        <w:t>3&gt;</w:t>
      </w:r>
      <w:r w:rsidRPr="00982682">
        <w:tab/>
        <w:t xml:space="preserve">clear any PUSCH resource for semi-persistent CSI </w:t>
      </w:r>
      <w:proofErr w:type="gramStart"/>
      <w:r w:rsidRPr="00982682">
        <w:t>reporting;</w:t>
      </w:r>
      <w:proofErr w:type="gramEnd"/>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w:t>
      </w:r>
      <w:proofErr w:type="gramStart"/>
      <w:r w:rsidRPr="00982682">
        <w:t>expired;</w:t>
      </w:r>
      <w:proofErr w:type="gramEnd"/>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w:t>
      </w:r>
      <w:proofErr w:type="spellEnd"/>
      <w:r w:rsidRPr="00982682">
        <w:rPr>
          <w:rFonts w:eastAsia="DengXian"/>
          <w:i/>
          <w:lang w:eastAsia="zh-CN"/>
        </w:rPr>
        <w:t>-TimeAlignmentTimer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 xml:space="preserve">clear any configured uplink </w:t>
      </w:r>
      <w:proofErr w:type="gramStart"/>
      <w:r w:rsidRPr="00982682">
        <w:rPr>
          <w:lang w:eastAsia="ko-KR"/>
        </w:rPr>
        <w:t>grants;</w:t>
      </w:r>
      <w:proofErr w:type="gramEnd"/>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 xml:space="preserve">consider ongoing CG-SDT procedure as </w:t>
      </w:r>
      <w:proofErr w:type="gramStart"/>
      <w:r w:rsidRPr="00982682">
        <w:t>terminated;</w:t>
      </w:r>
      <w:proofErr w:type="gramEnd"/>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 xml:space="preserve">flush all HARQ </w:t>
      </w:r>
      <w:proofErr w:type="gramStart"/>
      <w:r w:rsidRPr="00982682">
        <w:t>buffers;</w:t>
      </w:r>
      <w:proofErr w:type="gramEnd"/>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proofErr w:type="gramStart"/>
      <w:r w:rsidRPr="00982682">
        <w:rPr>
          <w:lang w:eastAsia="zh-CN"/>
        </w:rPr>
        <w:t>due to the fact that</w:t>
      </w:r>
      <w:proofErr w:type="gramEnd"/>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w:t>
      </w:r>
      <w:r w:rsidRPr="00982682">
        <w:lastRenderedPageBreak/>
        <w:t xml:space="preserve">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w:t>
      </w:r>
      <w:proofErr w:type="spellEnd"/>
      <w:r w:rsidRPr="00982682">
        <w:rPr>
          <w:i/>
        </w:rPr>
        <w:t>-TimeAlignmentTimer</w:t>
      </w:r>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57"/>
      <w:bookmarkEnd w:id="58"/>
      <w:bookmarkEnd w:id="59"/>
      <w:bookmarkEnd w:id="60"/>
      <w:bookmarkEnd w:id="61"/>
      <w:bookmarkEnd w:id="62"/>
    </w:p>
    <w:p w14:paraId="2515094E" w14:textId="77777777" w:rsidR="00BC5E9D" w:rsidRDefault="0095375E">
      <w:pPr>
        <w:pStyle w:val="Heading3"/>
        <w:rPr>
          <w:lang w:eastAsia="ko-KR"/>
        </w:rPr>
      </w:pPr>
      <w:bookmarkStart w:id="63" w:name="_Toc29239828"/>
      <w:bookmarkStart w:id="64" w:name="_Toc46490313"/>
      <w:bookmarkStart w:id="65" w:name="_Toc37296187"/>
      <w:bookmarkStart w:id="66" w:name="_Toc52796470"/>
      <w:bookmarkStart w:id="67" w:name="_Toc52752008"/>
      <w:bookmarkStart w:id="68" w:name="_Toc139032251"/>
      <w:r>
        <w:rPr>
          <w:lang w:eastAsia="ko-KR"/>
        </w:rPr>
        <w:t>5.3.1</w:t>
      </w:r>
      <w:r>
        <w:rPr>
          <w:lang w:eastAsia="ko-KR"/>
        </w:rPr>
        <w:tab/>
        <w:t>DL Assignment reception</w:t>
      </w:r>
      <w:bookmarkEnd w:id="63"/>
      <w:bookmarkEnd w:id="64"/>
      <w:bookmarkEnd w:id="65"/>
      <w:bookmarkEnd w:id="66"/>
      <w:bookmarkEnd w:id="67"/>
      <w:bookmarkEnd w:id="68"/>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 xml:space="preserve">for the corresponding HARQ process for initial transmission with CCCH </w:t>
      </w:r>
      <w:proofErr w:type="gramStart"/>
      <w:r w:rsidRPr="00982682">
        <w:rPr>
          <w:lang w:eastAsia="zh-CN"/>
        </w:rPr>
        <w:t>message;</w:t>
      </w:r>
      <w:proofErr w:type="gramEnd"/>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xml:space="preserve">, if it is running, for the corresponding HARQ process for initial transmission with CCCH </w:t>
      </w:r>
      <w:proofErr w:type="gramStart"/>
      <w:r w:rsidRPr="00982682">
        <w:rPr>
          <w:lang w:eastAsia="zh-CN"/>
        </w:rPr>
        <w:t>message;</w:t>
      </w:r>
      <w:proofErr w:type="gramEnd"/>
    </w:p>
    <w:p w14:paraId="4BC307B0" w14:textId="77777777" w:rsidR="00CB0594" w:rsidRDefault="0035012E" w:rsidP="0035012E">
      <w:pPr>
        <w:pStyle w:val="B2"/>
        <w:rPr>
          <w:ins w:id="69" w:author="RAN2#123bis" w:date="2023-10-17T14:47:00Z"/>
        </w:rPr>
      </w:pPr>
      <w:commentRangeStart w:id="70"/>
      <w:ins w:id="71"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72" w:author="RAN2#123bis" w:date="2023-10-17T14:27:00Z">
        <w:r w:rsidR="00CB0594" w:rsidRPr="00853329">
          <w:t>:</w:t>
        </w:r>
      </w:ins>
      <w:ins w:id="73" w:author="RAN2#123bis" w:date="2023-10-17T14:22:00Z">
        <w:r w:rsidR="00E315A4">
          <w:t xml:space="preserve"> </w:t>
        </w:r>
      </w:ins>
      <w:commentRangeEnd w:id="70"/>
      <w:ins w:id="74" w:author="RAN2#123bis" w:date="2023-10-17T14:52:00Z">
        <w:r w:rsidR="00820846">
          <w:rPr>
            <w:rStyle w:val="CommentReference"/>
          </w:rPr>
          <w:commentReference w:id="70"/>
        </w:r>
      </w:ins>
    </w:p>
    <w:p w14:paraId="4C8C162F" w14:textId="1CC42587" w:rsidR="0035012E" w:rsidRDefault="00CB0594" w:rsidP="00CB0594">
      <w:pPr>
        <w:pStyle w:val="B3"/>
        <w:rPr>
          <w:ins w:id="75" w:author="RAN2#123bis" w:date="2023-10-17T14:30:00Z"/>
          <w:noProof/>
          <w:lang w:eastAsia="ko-KR"/>
        </w:rPr>
      </w:pPr>
      <w:ins w:id="76" w:author="RAN2#123bis" w:date="2023-10-17T14:27:00Z">
        <w:r>
          <w:rPr>
            <w:noProof/>
            <w:lang w:eastAsia="ko-KR"/>
          </w:rPr>
          <w:t xml:space="preserve">3&gt; if </w:t>
        </w:r>
      </w:ins>
      <w:ins w:id="77" w:author="RAN2#123bis" w:date="2023-10-17T14:24:00Z">
        <w:r w:rsidR="009459BC">
          <w:rPr>
            <w:noProof/>
            <w:lang w:eastAsia="ko-KR"/>
          </w:rPr>
          <w:t>the downlink assignment</w:t>
        </w:r>
        <w:r w:rsidR="00BE63AB">
          <w:rPr>
            <w:noProof/>
            <w:lang w:eastAsia="ko-KR"/>
          </w:rPr>
          <w:t xml:space="preserve"> is for the MAC entity’s C-RNTI</w:t>
        </w:r>
      </w:ins>
      <w:ins w:id="78" w:author="RAN2#123bis" w:date="2023-10-17T14:30:00Z">
        <w:r w:rsidR="00863A1C">
          <w:rPr>
            <w:noProof/>
            <w:lang w:eastAsia="ko-KR"/>
          </w:rPr>
          <w:t>; and</w:t>
        </w:r>
      </w:ins>
    </w:p>
    <w:p w14:paraId="731838D1" w14:textId="04AB87CD" w:rsidR="00863A1C" w:rsidRDefault="006F4A93" w:rsidP="00CB0594">
      <w:pPr>
        <w:pStyle w:val="B3"/>
        <w:rPr>
          <w:ins w:id="79" w:author="RAN2#123bis" w:date="2023-10-17T14:34:00Z"/>
          <w:noProof/>
          <w:lang w:eastAsia="ko-KR"/>
        </w:rPr>
      </w:pPr>
      <w:ins w:id="80" w:author="RAN2#123bis" w:date="2023-10-17T14:30:00Z">
        <w:r>
          <w:rPr>
            <w:noProof/>
            <w:lang w:eastAsia="ko-KR"/>
          </w:rPr>
          <w:t xml:space="preserve">3&gt; if the </w:t>
        </w:r>
      </w:ins>
      <w:ins w:id="81" w:author="RAN2#123bis" w:date="2023-10-17T14:34:00Z">
        <w:r w:rsidR="003278A3">
          <w:rPr>
            <w:noProof/>
            <w:lang w:eastAsia="ko-KR"/>
          </w:rPr>
          <w:t xml:space="preserve">downlink assignment is for </w:t>
        </w:r>
      </w:ins>
      <w:ins w:id="82" w:author="RAN2#123bis" w:date="2023-10-17T14:44:00Z">
        <w:r w:rsidR="003D6500">
          <w:rPr>
            <w:noProof/>
            <w:lang w:eastAsia="ko-KR"/>
          </w:rPr>
          <w:t>the first</w:t>
        </w:r>
      </w:ins>
      <w:ins w:id="83" w:author="RAN2#123bis" w:date="2023-10-17T14:34:00Z">
        <w:r w:rsidR="003278A3">
          <w:rPr>
            <w:noProof/>
            <w:lang w:eastAsia="ko-KR"/>
          </w:rPr>
          <w:t xml:space="preserve"> new transmission after the initial PUSCH</w:t>
        </w:r>
        <w:r w:rsidR="00897F18">
          <w:rPr>
            <w:noProof/>
            <w:lang w:eastAsia="ko-KR"/>
          </w:rPr>
          <w:t xml:space="preserve"> transmission at the Serving Cell; and</w:t>
        </w:r>
      </w:ins>
    </w:p>
    <w:p w14:paraId="26AB4FB7" w14:textId="21BAEA43" w:rsidR="00897F18" w:rsidRDefault="00897F18" w:rsidP="00853329">
      <w:pPr>
        <w:pStyle w:val="B3"/>
        <w:rPr>
          <w:ins w:id="84" w:author="RAN2#123bis" w:date="2023-10-17T14:26:00Z"/>
          <w:noProof/>
          <w:lang w:eastAsia="ko-KR"/>
        </w:rPr>
      </w:pPr>
      <w:ins w:id="85" w:author="RAN2#123bis" w:date="2023-10-17T14:34:00Z">
        <w:r>
          <w:rPr>
            <w:noProof/>
            <w:lang w:eastAsia="ko-KR"/>
          </w:rPr>
          <w:t xml:space="preserve">3&gt; if the corresponding </w:t>
        </w:r>
      </w:ins>
      <w:ins w:id="86" w:author="RAN2#123bis" w:date="2023-10-17T14:35:00Z">
        <w:r>
          <w:rPr>
            <w:noProof/>
            <w:lang w:eastAsia="ko-KR"/>
          </w:rPr>
          <w:t>HARQ process for</w:t>
        </w:r>
      </w:ins>
      <w:ins w:id="87" w:author="RAN2#123bis" w:date="2023-10-17T14:37:00Z">
        <w:r w:rsidR="00525138">
          <w:rPr>
            <w:noProof/>
            <w:lang w:eastAsia="ko-KR"/>
          </w:rPr>
          <w:t xml:space="preserve"> the downlink assignment is the same as the</w:t>
        </w:r>
      </w:ins>
      <w:ins w:id="88" w:author="RAN2#123bis" w:date="2023-10-17T14:38:00Z">
        <w:r w:rsidR="00853329">
          <w:rPr>
            <w:noProof/>
            <w:lang w:eastAsia="ko-KR"/>
          </w:rPr>
          <w:t xml:space="preserve"> </w:t>
        </w:r>
      </w:ins>
      <w:ins w:id="89" w:author="RAN2#123bis" w:date="2023-10-17T14:41:00Z">
        <w:r w:rsidR="00E25357">
          <w:rPr>
            <w:noProof/>
            <w:lang w:eastAsia="ko-KR"/>
          </w:rPr>
          <w:t xml:space="preserve">corresponding </w:t>
        </w:r>
      </w:ins>
      <w:ins w:id="90" w:author="RAN2#123bis" w:date="2023-10-17T14:37:00Z">
        <w:r w:rsidR="00525138">
          <w:rPr>
            <w:noProof/>
            <w:lang w:eastAsia="ko-KR"/>
          </w:rPr>
          <w:t xml:space="preserve">HARQ process for </w:t>
        </w:r>
        <w:r w:rsidR="000C3C76">
          <w:rPr>
            <w:noProof/>
            <w:lang w:eastAsia="ko-KR"/>
          </w:rPr>
          <w:t xml:space="preserve">initial PUSCH transmission at the Serving </w:t>
        </w:r>
      </w:ins>
      <w:ins w:id="91" w:author="RAN2#123bis" w:date="2023-10-17T14:38:00Z">
        <w:r w:rsidR="000C3C76">
          <w:rPr>
            <w:noProof/>
            <w:lang w:eastAsia="ko-KR"/>
          </w:rPr>
          <w:t>Cell:</w:t>
        </w:r>
      </w:ins>
    </w:p>
    <w:p w14:paraId="65086F87" w14:textId="30590D83" w:rsidR="000C19B2" w:rsidRDefault="00B12DAD" w:rsidP="00853329">
      <w:pPr>
        <w:pStyle w:val="B4"/>
        <w:rPr>
          <w:ins w:id="92" w:author="RAN2#123bis" w:date="2023-10-17T14:26:00Z"/>
          <w:noProof/>
          <w:lang w:eastAsia="ko-KR"/>
        </w:rPr>
      </w:pPr>
      <w:ins w:id="93" w:author="RAN2#123bis" w:date="2023-10-17T14:35:00Z">
        <w:r>
          <w:rPr>
            <w:noProof/>
            <w:lang w:eastAsia="ko-KR"/>
          </w:rPr>
          <w:t>4</w:t>
        </w:r>
      </w:ins>
      <w:ins w:id="94"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2FCBAA3A" w14:textId="3AF3217D" w:rsidR="00BC5E9D" w:rsidDel="004B2464" w:rsidRDefault="0095375E">
      <w:pPr>
        <w:pStyle w:val="B1"/>
        <w:rPr>
          <w:ins w:id="95" w:author="RAN2#121bis-e" w:date="2023-05-16T12:10:00Z"/>
          <w:del w:id="96" w:author="RAN2#123bis" w:date="2023-10-17T14:44:00Z"/>
          <w:lang w:eastAsia="ko-KR"/>
        </w:rPr>
      </w:pPr>
      <w:commentRangeStart w:id="97"/>
      <w:ins w:id="98" w:author="RAN2#121bis-e" w:date="2023-05-16T12:09:00Z">
        <w:del w:id="99" w:author="RAN2#123bis" w:date="2023-10-17T14:44:00Z">
          <w:r w:rsidDel="004B2464">
            <w:rPr>
              <w:lang w:eastAsia="ko-KR"/>
            </w:rPr>
            <w:delText xml:space="preserve">1&gt; </w:delText>
          </w:r>
        </w:del>
      </w:ins>
      <w:ins w:id="100" w:author="RAN2#121bis-e" w:date="2023-05-16T12:10:00Z">
        <w:del w:id="101" w:author="RAN2#123bis" w:date="2023-10-17T14:44:00Z">
          <w:r w:rsidDel="004B2464">
            <w:rPr>
              <w:lang w:eastAsia="ko-KR"/>
            </w:rPr>
            <w:delText xml:space="preserve">if the MAC entity is configured with </w:delText>
          </w:r>
        </w:del>
      </w:ins>
      <w:ins w:id="102" w:author="RAN2#123" w:date="2023-09-05T16:10:00Z">
        <w:del w:id="103" w:author="RAN2#123bis" w:date="2023-10-17T14:44:00Z">
          <w:r w:rsidDel="004B2464">
            <w:rPr>
              <w:i/>
              <w:iCs/>
            </w:rPr>
            <w:delText>rach</w:delText>
          </w:r>
        </w:del>
      </w:ins>
      <w:ins w:id="104" w:author="RAN2#122" w:date="2023-06-20T11:53:00Z">
        <w:del w:id="105" w:author="RAN2#123bis" w:date="2023-10-17T14:44:00Z">
          <w:r w:rsidDel="004B2464">
            <w:rPr>
              <w:i/>
              <w:iCs/>
            </w:rPr>
            <w:delText>-</w:delText>
          </w:r>
        </w:del>
      </w:ins>
      <w:ins w:id="106" w:author="RAN2#123" w:date="2023-09-05T15:07:00Z">
        <w:del w:id="107" w:author="RAN2#123bis" w:date="2023-10-17T14:44:00Z">
          <w:r w:rsidDel="004B2464">
            <w:rPr>
              <w:i/>
              <w:iCs/>
            </w:rPr>
            <w:delText>L</w:delText>
          </w:r>
        </w:del>
      </w:ins>
      <w:ins w:id="108" w:author="RAN2#122" w:date="2023-06-20T11:53:00Z">
        <w:del w:id="109" w:author="RAN2#123bis" w:date="2023-10-17T14:44:00Z">
          <w:r w:rsidDel="004B2464">
            <w:rPr>
              <w:i/>
              <w:iCs/>
            </w:rPr>
            <w:delText>essHO</w:delText>
          </w:r>
          <w:r w:rsidDel="004B2464">
            <w:delText xml:space="preserve"> </w:delText>
          </w:r>
        </w:del>
      </w:ins>
      <w:ins w:id="110" w:author="RAN2#121bis-e" w:date="2023-05-16T12:10:00Z">
        <w:del w:id="111" w:author="RAN2#123bis" w:date="2023-10-17T14:44:00Z">
          <w:r w:rsidDel="004B2464">
            <w:rPr>
              <w:lang w:eastAsia="ko-KR"/>
            </w:rPr>
            <w:delText>and a UE Contention Resolution Identity MAC control element has been received on the PDSCH indicated by the PDCCH of the SpCell addressed to the C-RNTI:</w:delText>
          </w:r>
        </w:del>
      </w:ins>
    </w:p>
    <w:p w14:paraId="5CAD268A" w14:textId="6143204E" w:rsidR="00BC5E9D" w:rsidDel="004B2464" w:rsidRDefault="0095375E">
      <w:pPr>
        <w:pStyle w:val="B2"/>
        <w:rPr>
          <w:del w:id="112" w:author="RAN2#123bis" w:date="2023-10-17T14:44:00Z"/>
          <w:lang w:eastAsia="ko-KR"/>
        </w:rPr>
      </w:pPr>
      <w:ins w:id="113" w:author="RAN2#121bis-e" w:date="2023-05-16T12:10:00Z">
        <w:del w:id="114" w:author="RAN2#123bis" w:date="2023-10-17T14:44:00Z">
          <w:r w:rsidDel="004B2464">
            <w:rPr>
              <w:lang w:eastAsia="ko-KR"/>
            </w:rPr>
            <w:delText>2&gt;</w:delText>
          </w:r>
          <w:r w:rsidDel="004B2464">
            <w:rPr>
              <w:lang w:eastAsia="ko-KR"/>
            </w:rPr>
            <w:tab/>
            <w:delText>indicate to upper layer the successful reception of a PDCCH transmission addressed to C-RNTI.</w:delText>
          </w:r>
        </w:del>
      </w:ins>
      <w:commentRangeEnd w:id="97"/>
      <w:r w:rsidR="00481088">
        <w:rPr>
          <w:rStyle w:val="CommentReference"/>
        </w:rPr>
        <w:commentReference w:id="97"/>
      </w:r>
    </w:p>
    <w:p w14:paraId="3A3CADB9" w14:textId="77777777" w:rsidR="00FD015E" w:rsidRPr="00982682" w:rsidRDefault="00FD015E" w:rsidP="00FD015E">
      <w:pPr>
        <w:rPr>
          <w:noProof/>
          <w:lang w:eastAsia="ko-KR"/>
        </w:rPr>
      </w:pPr>
      <w:bookmarkStart w:id="115" w:name="_Toc29239833"/>
      <w:bookmarkStart w:id="116" w:name="_Toc37296192"/>
      <w:bookmarkStart w:id="117" w:name="_Toc46490318"/>
      <w:bookmarkStart w:id="118" w:name="_Toc52752013"/>
      <w:bookmarkStart w:id="119" w:name="_Toc52796475"/>
      <w:bookmarkStart w:id="120"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lastRenderedPageBreak/>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121" w:name="_Toc146701133"/>
      <w:r w:rsidRPr="00982682">
        <w:rPr>
          <w:lang w:eastAsia="ko-KR"/>
        </w:rPr>
        <w:t>5.4</w:t>
      </w:r>
      <w:r w:rsidRPr="00982682">
        <w:rPr>
          <w:lang w:eastAsia="ko-KR"/>
        </w:rPr>
        <w:tab/>
        <w:t>UL-SCH data transfer</w:t>
      </w:r>
      <w:bookmarkEnd w:id="121"/>
    </w:p>
    <w:p w14:paraId="2617ABB6" w14:textId="77777777" w:rsidR="00E55410" w:rsidRPr="00982682" w:rsidRDefault="00E55410" w:rsidP="00E55410">
      <w:pPr>
        <w:pStyle w:val="Heading3"/>
        <w:rPr>
          <w:lang w:eastAsia="ko-KR"/>
        </w:rPr>
      </w:pPr>
      <w:bookmarkStart w:id="122" w:name="_Toc146701134"/>
      <w:r w:rsidRPr="00982682">
        <w:rPr>
          <w:lang w:eastAsia="ko-KR"/>
        </w:rPr>
        <w:t>5.4.1</w:t>
      </w:r>
      <w:r w:rsidRPr="00982682">
        <w:rPr>
          <w:lang w:eastAsia="ko-KR"/>
        </w:rPr>
        <w:tab/>
        <w:t>UL Grant reception</w:t>
      </w:r>
      <w:bookmarkEnd w:id="122"/>
    </w:p>
    <w:p w14:paraId="75232DCB" w14:textId="7C542E85"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w:t>
      </w:r>
      <w:ins w:id="123" w:author="RAN2#121bis-e" w:date="2023-05-16T11:51:00Z">
        <w:r>
          <w:rPr>
            <w:lang w:eastAsia="ko-KR"/>
          </w:rPr>
          <w:t xml:space="preserve">or preallocated </w:t>
        </w:r>
      </w:ins>
      <w:r w:rsidRPr="00982682">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124" w:author="RAN2#123bis" w:date="2023-10-17T14:48:00Z"/>
          <w:noProof/>
          <w:lang w:eastAsia="ko-KR"/>
        </w:rPr>
      </w:pPr>
      <w:r w:rsidRPr="00982682">
        <w:rPr>
          <w:noProof/>
          <w:lang w:eastAsia="ko-KR"/>
        </w:rPr>
        <w:lastRenderedPageBreak/>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125" w:author="RAN2#123bis" w:date="2023-10-17T14:48:00Z"/>
        </w:rPr>
      </w:pPr>
      <w:commentRangeStart w:id="126"/>
      <w:ins w:id="127"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commentRangeEnd w:id="126"/>
      <w:ins w:id="128" w:author="RAN2#123bis" w:date="2023-10-17T14:57:00Z">
        <w:r w:rsidR="0099043A">
          <w:rPr>
            <w:rStyle w:val="CommentReference"/>
          </w:rPr>
          <w:commentReference w:id="126"/>
        </w:r>
      </w:ins>
    </w:p>
    <w:p w14:paraId="5FE26D9C" w14:textId="24A14EA1" w:rsidR="00AA70F5" w:rsidRDefault="00AA70F5" w:rsidP="00AA70F5">
      <w:pPr>
        <w:pStyle w:val="B3"/>
        <w:rPr>
          <w:ins w:id="129" w:author="RAN2#123bis" w:date="2023-10-17T14:48:00Z"/>
          <w:noProof/>
          <w:lang w:eastAsia="ko-KR"/>
        </w:rPr>
      </w:pPr>
      <w:ins w:id="130" w:author="RAN2#123bis" w:date="2023-10-17T14:48:00Z">
        <w:r>
          <w:rPr>
            <w:noProof/>
            <w:lang w:eastAsia="ko-KR"/>
          </w:rPr>
          <w:t xml:space="preserve">3&gt; if the </w:t>
        </w:r>
      </w:ins>
      <w:ins w:id="131" w:author="RAN2#123bis" w:date="2023-10-17T14:49:00Z">
        <w:r>
          <w:rPr>
            <w:noProof/>
            <w:lang w:eastAsia="ko-KR"/>
          </w:rPr>
          <w:t>uplink grant</w:t>
        </w:r>
      </w:ins>
      <w:ins w:id="132" w:author="RAN2#123bis" w:date="2023-10-17T14:48:00Z">
        <w:r>
          <w:rPr>
            <w:noProof/>
            <w:lang w:eastAsia="ko-KR"/>
          </w:rPr>
          <w:t xml:space="preserve"> is for the MAC entity’s C-RNTI; and</w:t>
        </w:r>
      </w:ins>
    </w:p>
    <w:p w14:paraId="0C93E738" w14:textId="63E3CD95" w:rsidR="00AA70F5" w:rsidRDefault="00AA70F5" w:rsidP="00AA70F5">
      <w:pPr>
        <w:pStyle w:val="B3"/>
        <w:rPr>
          <w:ins w:id="133" w:author="RAN2#123bis" w:date="2023-10-17T14:48:00Z"/>
          <w:noProof/>
          <w:lang w:eastAsia="ko-KR"/>
        </w:rPr>
      </w:pPr>
      <w:ins w:id="134" w:author="RAN2#123bis" w:date="2023-10-17T14:48:00Z">
        <w:r>
          <w:rPr>
            <w:noProof/>
            <w:lang w:eastAsia="ko-KR"/>
          </w:rPr>
          <w:t xml:space="preserve">3&gt; if the </w:t>
        </w:r>
      </w:ins>
      <w:ins w:id="135" w:author="RAN2#123bis" w:date="2023-10-17T14:56:00Z">
        <w:r w:rsidR="000E4AED">
          <w:rPr>
            <w:noProof/>
            <w:lang w:eastAsia="ko-KR"/>
          </w:rPr>
          <w:t>uplink grant is</w:t>
        </w:r>
      </w:ins>
      <w:ins w:id="136" w:author="RAN2#123bis" w:date="2023-10-17T14:48:00Z">
        <w:r>
          <w:rPr>
            <w:noProof/>
            <w:lang w:eastAsia="ko-KR"/>
          </w:rPr>
          <w:t xml:space="preserve"> for the first new transmission after the initial PUSCH transmission at the Serving Cell; and</w:t>
        </w:r>
      </w:ins>
    </w:p>
    <w:p w14:paraId="211A1840" w14:textId="6068EE4E" w:rsidR="00AA70F5" w:rsidRDefault="00AA70F5" w:rsidP="00AA70F5">
      <w:pPr>
        <w:pStyle w:val="B3"/>
        <w:rPr>
          <w:ins w:id="137" w:author="RAN2#123bis" w:date="2023-10-17T14:48:00Z"/>
          <w:noProof/>
          <w:lang w:eastAsia="ko-KR"/>
        </w:rPr>
      </w:pPr>
      <w:ins w:id="138" w:author="RAN2#123bis" w:date="2023-10-17T14:48:00Z">
        <w:r>
          <w:rPr>
            <w:noProof/>
            <w:lang w:eastAsia="ko-KR"/>
          </w:rPr>
          <w:t xml:space="preserve">3&gt; if the corresponding HARQ process for the </w:t>
        </w:r>
      </w:ins>
      <w:ins w:id="139" w:author="RAN2#123bis" w:date="2023-10-17T14:54:00Z">
        <w:r w:rsidR="00B11208">
          <w:rPr>
            <w:noProof/>
            <w:lang w:eastAsia="ko-KR"/>
          </w:rPr>
          <w:t>uplink grant</w:t>
        </w:r>
      </w:ins>
      <w:ins w:id="140" w:author="RAN2#123bis" w:date="2023-10-17T14:48:00Z">
        <w:r>
          <w:rPr>
            <w:noProof/>
            <w:lang w:eastAsia="ko-KR"/>
          </w:rPr>
          <w:t xml:space="preserve"> is the same as the corresponding HARQ process for initial PUSCH transmission at the Serving Cell:</w:t>
        </w:r>
      </w:ins>
    </w:p>
    <w:p w14:paraId="01211EFA" w14:textId="77777777" w:rsidR="00AA70F5" w:rsidRDefault="00AA70F5" w:rsidP="00AA70F5">
      <w:pPr>
        <w:pStyle w:val="B4"/>
        <w:rPr>
          <w:ins w:id="141" w:author="RAN2#123bis" w:date="2023-10-17T14:48:00Z"/>
          <w:noProof/>
          <w:lang w:eastAsia="ko-KR"/>
        </w:rPr>
      </w:pPr>
      <w:ins w:id="142"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 xml:space="preserve">for the corresponding HARQ process, if </w:t>
      </w:r>
      <w:proofErr w:type="gramStart"/>
      <w:r w:rsidRPr="00982682">
        <w:rPr>
          <w:lang w:eastAsia="zh-CN"/>
        </w:rPr>
        <w:t>running;</w:t>
      </w:r>
      <w:proofErr w:type="gramEnd"/>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094FAEF7" w:rsidR="00E55410" w:rsidRPr="00982682" w:rsidRDefault="00E55410" w:rsidP="00E55410">
      <w:pPr>
        <w:rPr>
          <w:noProof/>
          <w:lang w:eastAsia="ko-KR"/>
        </w:rPr>
      </w:pPr>
      <w:r w:rsidRPr="00982682">
        <w:rPr>
          <w:noProof/>
          <w:lang w:eastAsia="ko-KR"/>
        </w:rPr>
        <w:t xml:space="preserve">For each Serving Cell and each configured uplink grant, if configured and activated, </w:t>
      </w:r>
      <w:ins w:id="143" w:author="RAN2#123" w:date="2023-09-08T16:18:00Z">
        <w:r>
          <w:rPr>
            <w:lang w:eastAsia="ko-KR"/>
          </w:rPr>
          <w:t xml:space="preserve">or preallocated uplink grant, if configured, </w:t>
        </w:r>
      </w:ins>
      <w:r w:rsidRPr="00982682">
        <w:rPr>
          <w:noProof/>
          <w:lang w:eastAsia="ko-KR"/>
        </w:rPr>
        <w:t>the MAC entity shall:</w:t>
      </w:r>
    </w:p>
    <w:p w14:paraId="323EA023" w14:textId="0BBA0C07"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PUSCH duration of the configured uplink grant </w:t>
      </w:r>
      <w:ins w:id="144" w:author="RAN2#123" w:date="2023-09-08T16:18:00Z">
        <w:r>
          <w:rPr>
            <w:lang w:eastAsia="ko-KR"/>
          </w:rPr>
          <w:t>or preallocated upli</w:t>
        </w:r>
      </w:ins>
      <w:ins w:id="145" w:author="RAN2#123" w:date="2023-09-08T16:19:00Z">
        <w:r>
          <w:rPr>
            <w:lang w:eastAsia="ko-KR"/>
          </w:rPr>
          <w:t xml:space="preserve">nk grant </w:t>
        </w:r>
      </w:ins>
      <w:r w:rsidRPr="00982682">
        <w:rPr>
          <w:noProof/>
          <w:lang w:eastAsia="ko-KR"/>
        </w:rPr>
        <w:t>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3F80F878" w:rsidR="00E55410" w:rsidRPr="00982682" w:rsidRDefault="00E55410" w:rsidP="00E55410">
      <w:pPr>
        <w:pStyle w:val="B1"/>
        <w:rPr>
          <w:noProof/>
          <w:lang w:eastAsia="ko-KR"/>
        </w:rPr>
      </w:pPr>
      <w:r w:rsidRPr="00982682">
        <w:rPr>
          <w:noProof/>
          <w:lang w:eastAsia="ko-KR"/>
        </w:rPr>
        <w:lastRenderedPageBreak/>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w:t>
      </w:r>
      <w:ins w:id="146" w:author="RAN2#123" w:date="2023-09-08T16:18:00Z">
        <w:r>
          <w:rPr>
            <w:lang w:eastAsia="ko-KR"/>
          </w:rPr>
          <w:t>or preallocated upli</w:t>
        </w:r>
      </w:ins>
      <w:ins w:id="147" w:author="RAN2#123" w:date="2023-09-08T16:19:00Z">
        <w:r>
          <w:rPr>
            <w:lang w:eastAsia="ko-KR"/>
          </w:rPr>
          <w:t xml:space="preserve">nk grant </w:t>
        </w:r>
      </w:ins>
      <w:r w:rsidRPr="00982682">
        <w:rPr>
          <w:noProof/>
          <w:lang w:eastAsia="ko-KR"/>
        </w:rPr>
        <w:t xml:space="preserve">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134CD218"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deliver the configured uplink grant </w:t>
      </w:r>
      <w:ins w:id="148" w:author="RAN2#123" w:date="2023-09-08T16:18:00Z">
        <w:r>
          <w:rPr>
            <w:lang w:eastAsia="ko-KR"/>
          </w:rPr>
          <w:t>or preallocated upli</w:t>
        </w:r>
      </w:ins>
      <w:ins w:id="149" w:author="RAN2#123" w:date="2023-09-08T16:19:00Z">
        <w:r>
          <w:rPr>
            <w:lang w:eastAsia="ko-KR"/>
          </w:rPr>
          <w:t xml:space="preserve">nk grant </w:t>
        </w:r>
      </w:ins>
      <w:r w:rsidRPr="00982682">
        <w:rPr>
          <w:noProof/>
          <w:lang w:eastAsia="ko-KR"/>
        </w:rPr>
        <w:t>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 xml:space="preserve">is configured and not running for the corresponding HARQ </w:t>
      </w:r>
      <w:proofErr w:type="gramStart"/>
      <w:r w:rsidRPr="00982682">
        <w:rPr>
          <w:rFonts w:eastAsia="Malgun Gothic"/>
          <w:lang w:eastAsia="ko-KR"/>
        </w:rPr>
        <w:t>process;</w:t>
      </w:r>
      <w:proofErr w:type="gramEnd"/>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 xml:space="preserve">consider the NDI bit to have been </w:t>
      </w:r>
      <w:proofErr w:type="gramStart"/>
      <w:r w:rsidRPr="00982682">
        <w:rPr>
          <w:lang w:eastAsia="zh-CN"/>
        </w:rPr>
        <w:t>toggled;</w:t>
      </w:r>
      <w:proofErr w:type="gramEnd"/>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 xml:space="preserve">consider the NDI bit to have not been </w:t>
      </w:r>
      <w:proofErr w:type="gramStart"/>
      <w:r w:rsidRPr="00982682">
        <w:rPr>
          <w:lang w:eastAsia="zh-CN"/>
        </w:rPr>
        <w:t>toggled;</w:t>
      </w:r>
      <w:proofErr w:type="gramEnd"/>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6AEEEBBC" w:rsidR="00E55410" w:rsidRPr="00982682" w:rsidRDefault="00E55410" w:rsidP="00E55410">
      <w:pPr>
        <w:rPr>
          <w:noProof/>
          <w:lang w:eastAsia="ko-KR"/>
        </w:rPr>
      </w:pPr>
      <w:r w:rsidRPr="00982682">
        <w:rPr>
          <w:noProof/>
          <w:lang w:eastAsia="ko-KR"/>
        </w:rPr>
        <w:t xml:space="preserve">For configured uplink grants </w:t>
      </w:r>
      <w:ins w:id="150" w:author="RAN2#123" w:date="2023-09-08T16:20:00Z">
        <w:r>
          <w:rPr>
            <w:lang w:eastAsia="ko-KR"/>
          </w:rPr>
          <w:t>or preallocated uplink grants</w:t>
        </w:r>
      </w:ins>
      <w:r>
        <w:rPr>
          <w:lang w:eastAsia="ko-KR"/>
        </w:rPr>
        <w:t xml:space="preserve"> </w:t>
      </w:r>
      <w:r w:rsidRPr="00982682">
        <w:rPr>
          <w:noProof/>
          <w:lang w:eastAsia="ko-KR"/>
        </w:rPr>
        <w:t xml:space="preserve">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lastRenderedPageBreak/>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w:t>
      </w:r>
      <w:r w:rsidRPr="00982682">
        <w:rPr>
          <w:noProof/>
          <w:lang w:eastAsia="ko-KR"/>
        </w:rPr>
        <w:lastRenderedPageBreak/>
        <w:t xml:space="preserve">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xml:space="preserve">, for each uplink grant delivered to the HARQ entity and </w:t>
      </w:r>
      <w:proofErr w:type="gramStart"/>
      <w:r w:rsidRPr="00982682">
        <w:rPr>
          <w:rFonts w:eastAsia="Malgun Gothic"/>
          <w:lang w:eastAsia="ko-KR"/>
        </w:rPr>
        <w:t>whose</w:t>
      </w:r>
      <w:proofErr w:type="gramEnd"/>
      <w:r w:rsidRPr="00982682">
        <w:rPr>
          <w:rFonts w:eastAsia="Malgun Gothic"/>
          <w:lang w:eastAsia="ko-KR"/>
        </w:rPr>
        <w:t xml:space="preserv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this uplink grant as a prioritized uplink </w:t>
      </w:r>
      <w:proofErr w:type="gramStart"/>
      <w:r w:rsidRPr="00982682">
        <w:rPr>
          <w:lang w:eastAsia="ko-KR"/>
        </w:rPr>
        <w:t>grant;</w:t>
      </w:r>
      <w:proofErr w:type="gramEnd"/>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roofErr w:type="gramStart"/>
      <w:r w:rsidRPr="00982682">
        <w:rPr>
          <w:lang w:eastAsia="ko-KR"/>
        </w:rPr>
        <w:t>);</w:t>
      </w:r>
      <w:proofErr w:type="gramEnd"/>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w:t>
      </w:r>
      <w:proofErr w:type="gramStart"/>
      <w:r w:rsidRPr="00982682">
        <w:rPr>
          <w:i/>
        </w:rPr>
        <w:t>Groups</w:t>
      </w:r>
      <w:r w:rsidRPr="00982682">
        <w:rPr>
          <w:lang w:eastAsia="ko-KR"/>
        </w:rPr>
        <w:t>;</w:t>
      </w:r>
      <w:proofErr w:type="gramEnd"/>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this uplink grant as a prioritized uplink </w:t>
      </w:r>
      <w:proofErr w:type="gramStart"/>
      <w:r w:rsidRPr="00982682">
        <w:rPr>
          <w:lang w:eastAsia="ko-KR"/>
        </w:rPr>
        <w:t>grant;</w:t>
      </w:r>
      <w:proofErr w:type="gramEnd"/>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roofErr w:type="gramStart"/>
      <w:r w:rsidRPr="00982682">
        <w:rPr>
          <w:lang w:eastAsia="ko-KR"/>
        </w:rPr>
        <w:t>);</w:t>
      </w:r>
      <w:proofErr w:type="gramEnd"/>
    </w:p>
    <w:p w14:paraId="4C4960EA" w14:textId="77777777" w:rsidR="00E55410" w:rsidRPr="00982682" w:rsidRDefault="00E55410" w:rsidP="00E55410">
      <w:pPr>
        <w:pStyle w:val="B3"/>
        <w:rPr>
          <w:lang w:eastAsia="ko-KR"/>
        </w:rPr>
      </w:pPr>
      <w:r w:rsidRPr="00982682">
        <w:rPr>
          <w:lang w:eastAsia="ko-KR"/>
        </w:rPr>
        <w:lastRenderedPageBreak/>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115"/>
    <w:bookmarkEnd w:id="116"/>
    <w:bookmarkEnd w:id="117"/>
    <w:bookmarkEnd w:id="118"/>
    <w:bookmarkEnd w:id="119"/>
    <w:bookmarkEnd w:id="120"/>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151" w:name="_Toc139032280"/>
      <w:r>
        <w:rPr>
          <w:lang w:eastAsia="ko-KR"/>
        </w:rPr>
        <w:t>5.8.2</w:t>
      </w:r>
      <w:r>
        <w:rPr>
          <w:lang w:eastAsia="ko-KR"/>
        </w:rPr>
        <w:tab/>
        <w:t>Uplink</w:t>
      </w:r>
      <w:bookmarkEnd w:id="151"/>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77777777" w:rsidR="00BC5E9D" w:rsidRDefault="0095375E">
      <w:pPr>
        <w:rPr>
          <w:lang w:eastAsia="ko-KR"/>
        </w:rPr>
      </w:pPr>
      <w:r>
        <w:rPr>
          <w:lang w:eastAsia="zh-CN"/>
        </w:rPr>
        <w:t>Only configured grant Type 1 can be configured for CG-SDT</w:t>
      </w:r>
      <w:ins w:id="152" w:author="RAN2#123" w:date="2023-09-05T13:50:00Z">
        <w:r>
          <w:rPr>
            <w:lang w:eastAsia="zh-CN"/>
          </w:rPr>
          <w:t xml:space="preserve"> and preallocated</w:t>
        </w:r>
      </w:ins>
      <w:ins w:id="153" w:author="RAN2#123" w:date="2023-09-05T13:52:00Z">
        <w:r>
          <w:rPr>
            <w:lang w:eastAsia="zh-CN"/>
          </w:rPr>
          <w:t xml:space="preserve"> uplink</w:t>
        </w:r>
      </w:ins>
      <w:ins w:id="154" w:author="RAN2#123" w:date="2023-09-05T13:50:00Z">
        <w:r>
          <w:rPr>
            <w:lang w:eastAsia="zh-CN"/>
          </w:rPr>
          <w:t xml:space="preserve"> grant</w:t>
        </w:r>
      </w:ins>
      <w:r>
        <w:rPr>
          <w:lang w:eastAsia="zh-CN"/>
        </w:rPr>
        <w: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w:t>
      </w:r>
      <w:proofErr w:type="gramStart"/>
      <w:r w:rsidRPr="00982682">
        <w:rPr>
          <w:lang w:eastAsia="ko-KR"/>
        </w:rPr>
        <w:t>SDT;</w:t>
      </w:r>
      <w:proofErr w:type="gramEnd"/>
    </w:p>
    <w:p w14:paraId="321C9CAD" w14:textId="77777777" w:rsidR="00BC5E9D" w:rsidRDefault="0095375E">
      <w:pPr>
        <w:pStyle w:val="B1"/>
        <w:rPr>
          <w:ins w:id="155" w:author="RAN2#123" w:date="2023-09-05T13:51:00Z"/>
          <w:lang w:eastAsia="ko-KR"/>
        </w:rPr>
      </w:pPr>
      <w:ins w:id="156" w:author="RAN2#123" w:date="2023-09-05T13:51:00Z">
        <w:r>
          <w:rPr>
            <w:lang w:eastAsia="ko-KR"/>
          </w:rPr>
          <w:t>-</w:t>
        </w:r>
        <w:r>
          <w:rPr>
            <w:lang w:eastAsia="ko-KR"/>
          </w:rPr>
          <w:tab/>
        </w:r>
      </w:ins>
      <w:proofErr w:type="spellStart"/>
      <w:ins w:id="157" w:author="RAN2#123" w:date="2023-09-05T13:52:00Z">
        <w:r>
          <w:rPr>
            <w:i/>
            <w:lang w:eastAsia="ko-KR"/>
          </w:rPr>
          <w:t>ntn</w:t>
        </w:r>
      </w:ins>
      <w:proofErr w:type="spellEnd"/>
      <w:ins w:id="158"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preallocated </w:t>
        </w:r>
      </w:ins>
      <w:ins w:id="159" w:author="RAN2#123" w:date="2023-09-05T13:52:00Z">
        <w:r>
          <w:rPr>
            <w:lang w:eastAsia="ko-KR"/>
          </w:rPr>
          <w:t xml:space="preserve">uplink </w:t>
        </w:r>
      </w:ins>
      <w:proofErr w:type="gramStart"/>
      <w:ins w:id="160" w:author="RAN2#123" w:date="2023-09-05T13:51:00Z">
        <w:r>
          <w:rPr>
            <w:lang w:eastAsia="ko-KR"/>
          </w:rPr>
          <w:t>grant;</w:t>
        </w:r>
        <w:proofErr w:type="gramEnd"/>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w:t>
      </w:r>
      <w:proofErr w:type="gramStart"/>
      <w:r w:rsidRPr="00982682">
        <w:rPr>
          <w:rFonts w:eastAsia="Malgun Gothic"/>
          <w:lang w:eastAsia="ko-KR"/>
        </w:rPr>
        <w:t>i.e.</w:t>
      </w:r>
      <w:proofErr w:type="gramEnd"/>
      <w:r w:rsidRPr="00982682">
        <w:rPr>
          <w:rFonts w:eastAsia="Malgun Gothic"/>
          <w:lang w:eastAsia="ko-KR"/>
        </w:rPr>
        <w:t xml:space="preserv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 xml:space="preserve">select this </w:t>
      </w:r>
      <w:proofErr w:type="gramStart"/>
      <w:r w:rsidRPr="00982682">
        <w:rPr>
          <w:lang w:eastAsia="zh-CN"/>
        </w:rPr>
        <w:t>SSB;</w:t>
      </w:r>
      <w:proofErr w:type="gramEnd"/>
    </w:p>
    <w:p w14:paraId="6F9089D6"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 xml:space="preserve">indicate the SSB index corresponding to the configured uplink grant to the lower </w:t>
      </w:r>
      <w:proofErr w:type="gramStart"/>
      <w:r w:rsidRPr="00982682">
        <w:rPr>
          <w:rFonts w:eastAsia="SimSun"/>
          <w:lang w:eastAsia="zh-CN"/>
        </w:rPr>
        <w:t>layer;</w:t>
      </w:r>
      <w:proofErr w:type="gramEnd"/>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 xml:space="preserve">indicate the SSB index to the lower </w:t>
      </w:r>
      <w:proofErr w:type="gramStart"/>
      <w:r w:rsidRPr="00982682">
        <w:rPr>
          <w:lang w:eastAsia="zh-CN"/>
        </w:rPr>
        <w:t>layer;</w:t>
      </w:r>
      <w:proofErr w:type="gramEnd"/>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4FA50E16" w:rsidR="00BC5E9D" w:rsidRDefault="0095375E">
      <w:pPr>
        <w:rPr>
          <w:ins w:id="161" w:author="RAN2#123" w:date="2023-09-05T13:54:00Z"/>
          <w:lang w:eastAsia="zh-CN"/>
        </w:rPr>
      </w:pPr>
      <w:ins w:id="162" w:author="RAN2#123" w:date="2023-09-05T13:54:00Z">
        <w:r>
          <w:rPr>
            <w:lang w:eastAsia="zh-CN"/>
          </w:rPr>
          <w:t xml:space="preserve">For a preallocated uplink grant configured for configured grant Type 1, for each configured </w:t>
        </w:r>
        <w:r>
          <w:rPr>
            <w:rFonts w:eastAsia="SimSun"/>
            <w:lang w:eastAsia="zh-CN"/>
          </w:rPr>
          <w:t>uplink</w:t>
        </w:r>
        <w:r>
          <w:rPr>
            <w:lang w:eastAsia="zh-CN"/>
          </w:rPr>
          <w:t xml:space="preserve"> grant valid according to TS 38.214 [7] for which the above formula is satisfied, the MAC entity shall:</w:t>
        </w:r>
      </w:ins>
    </w:p>
    <w:p w14:paraId="2D02DC70" w14:textId="1E4313CD" w:rsidR="00BC5E9D" w:rsidRDefault="00011F2B" w:rsidP="00226D31">
      <w:pPr>
        <w:pStyle w:val="B1"/>
        <w:rPr>
          <w:ins w:id="163" w:author="RAN2#123" w:date="2023-09-08T16:21:00Z"/>
          <w:lang w:eastAsia="zh-CN"/>
        </w:rPr>
      </w:pPr>
      <w:ins w:id="164" w:author="RAN2#123" w:date="2023-09-08T16:20:00Z">
        <w:r>
          <w:rPr>
            <w:lang w:eastAsia="zh-CN"/>
          </w:rPr>
          <w:t>1</w:t>
        </w:r>
      </w:ins>
      <w:ins w:id="165" w:author="RAN2#123" w:date="2023-09-05T15:33:00Z">
        <w:r w:rsidR="0095375E">
          <w:rPr>
            <w:lang w:eastAsia="zh-CN"/>
          </w:rPr>
          <w:t xml:space="preserve">&gt; </w:t>
        </w:r>
      </w:ins>
      <w:ins w:id="166" w:author="RAN2#123" w:date="2023-09-05T15:34:00Z">
        <w:r w:rsidR="0095375E">
          <w:rPr>
            <w:lang w:eastAsia="zh-CN"/>
          </w:rPr>
          <w:t xml:space="preserve">if </w:t>
        </w:r>
      </w:ins>
      <w:ins w:id="167" w:author="RAN2#123" w:date="2023-09-05T13:55:00Z">
        <w:r w:rsidR="0095375E">
          <w:rPr>
            <w:lang w:eastAsia="zh-CN"/>
          </w:rPr>
          <w:t xml:space="preserve">at least one SSB configured for </w:t>
        </w:r>
      </w:ins>
      <w:ins w:id="168" w:author="RAN2#123" w:date="2023-09-05T13:56:00Z">
        <w:r w:rsidR="0095375E">
          <w:rPr>
            <w:lang w:eastAsia="zh-CN"/>
          </w:rPr>
          <w:t>preallocated uplink grant</w:t>
        </w:r>
      </w:ins>
      <w:ins w:id="169" w:author="RAN2#123" w:date="2023-09-05T13:55:00Z">
        <w:r w:rsidR="0095375E">
          <w:rPr>
            <w:lang w:eastAsia="zh-CN"/>
          </w:rPr>
          <w:t xml:space="preserve"> with SS-RSRP above </w:t>
        </w:r>
      </w:ins>
      <w:proofErr w:type="spellStart"/>
      <w:ins w:id="170" w:author="RAN2#123" w:date="2023-09-05T13:56:00Z">
        <w:r w:rsidR="0095375E" w:rsidRPr="005D6733">
          <w:rPr>
            <w:i/>
            <w:iCs/>
            <w:lang w:eastAsia="zh-CN"/>
          </w:rPr>
          <w:t>ntn</w:t>
        </w:r>
      </w:ins>
      <w:proofErr w:type="spellEnd"/>
      <w:ins w:id="171"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72" w:author="RAN2#123" w:date="2023-09-05T15:40:00Z">
        <w:r w:rsidR="0095375E">
          <w:rPr>
            <w:lang w:eastAsia="zh-CN"/>
          </w:rPr>
          <w:t>:</w:t>
        </w:r>
      </w:ins>
    </w:p>
    <w:p w14:paraId="3D2BE95D" w14:textId="77777777" w:rsidR="00011F2B" w:rsidRDefault="00011F2B" w:rsidP="00011F2B">
      <w:pPr>
        <w:pStyle w:val="B2"/>
        <w:rPr>
          <w:ins w:id="173" w:author="RAN2#123" w:date="2023-09-08T16:21:00Z"/>
          <w:lang w:eastAsia="zh-CN"/>
        </w:rPr>
      </w:pPr>
      <w:ins w:id="174" w:author="RAN2#123" w:date="2023-09-08T16:21:00Z">
        <w:r>
          <w:rPr>
            <w:lang w:eastAsia="zh-CN"/>
          </w:rPr>
          <w:t xml:space="preserve">2&gt; </w:t>
        </w:r>
        <w:r>
          <w:rPr>
            <w:rFonts w:eastAsia="SimSun"/>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preallocated uplink </w:t>
        </w:r>
        <w:proofErr w:type="gramStart"/>
        <w:r>
          <w:rPr>
            <w:rFonts w:eastAsia="SimSun"/>
            <w:lang w:eastAsia="zh-CN"/>
          </w:rPr>
          <w:t>grant;</w:t>
        </w:r>
        <w:proofErr w:type="gramEnd"/>
      </w:ins>
    </w:p>
    <w:p w14:paraId="67E18641" w14:textId="578D39EC" w:rsidR="00BC5E9D" w:rsidRPr="00011F2B" w:rsidRDefault="00011F2B" w:rsidP="00226D31">
      <w:pPr>
        <w:pStyle w:val="B2"/>
        <w:rPr>
          <w:ins w:id="175" w:author="RAN2#123" w:date="2023-09-05T13:55:00Z"/>
          <w:rFonts w:eastAsia="SimSun"/>
        </w:rPr>
      </w:pPr>
      <w:ins w:id="176" w:author="RAN2#123" w:date="2023-09-08T16:21:00Z">
        <w:r>
          <w:rPr>
            <w:rFonts w:eastAsia="SimSun"/>
          </w:rPr>
          <w:t>2</w:t>
        </w:r>
      </w:ins>
      <w:ins w:id="177" w:author="RAN2#123" w:date="2023-09-05T13:55:00Z">
        <w:r w:rsidR="0095375E" w:rsidRPr="00011F2B">
          <w:rPr>
            <w:rFonts w:eastAsia="SimSun"/>
          </w:rPr>
          <w:t>&gt;</w:t>
        </w:r>
        <w:r w:rsidR="0095375E" w:rsidRPr="00011F2B">
          <w:rPr>
            <w:rFonts w:eastAsia="SimSun"/>
          </w:rPr>
          <w:tab/>
          <w:t xml:space="preserve">indicate the </w:t>
        </w:r>
      </w:ins>
      <w:ins w:id="178" w:author="RAN2#123" w:date="2023-09-05T16:48:00Z">
        <w:r w:rsidR="0095375E" w:rsidRPr="00011F2B">
          <w:rPr>
            <w:rFonts w:eastAsia="SimSun"/>
          </w:rPr>
          <w:t xml:space="preserve">selected </w:t>
        </w:r>
      </w:ins>
      <w:ins w:id="179" w:author="RAN2#123" w:date="2023-09-05T13:55:00Z">
        <w:r w:rsidR="0095375E" w:rsidRPr="00011F2B">
          <w:rPr>
            <w:rFonts w:eastAsia="SimSun"/>
          </w:rPr>
          <w:t xml:space="preserve">SSB index to the lower </w:t>
        </w:r>
        <w:proofErr w:type="gramStart"/>
        <w:r w:rsidR="0095375E" w:rsidRPr="00011F2B">
          <w:rPr>
            <w:rFonts w:eastAsia="SimSun"/>
          </w:rPr>
          <w:t>layer;</w:t>
        </w:r>
        <w:proofErr w:type="gramEnd"/>
      </w:ins>
    </w:p>
    <w:p w14:paraId="51E8612D" w14:textId="58BB45F8" w:rsidR="00BC5E9D" w:rsidRPr="00226D31" w:rsidRDefault="00011F2B" w:rsidP="00226D31">
      <w:pPr>
        <w:pStyle w:val="B2"/>
        <w:rPr>
          <w:rFonts w:eastAsia="SimSun"/>
        </w:rPr>
      </w:pPr>
      <w:ins w:id="180" w:author="RAN2#123" w:date="2023-09-08T16:22:00Z">
        <w:r>
          <w:rPr>
            <w:rFonts w:eastAsia="SimSun"/>
          </w:rPr>
          <w:t>2</w:t>
        </w:r>
      </w:ins>
      <w:ins w:id="181" w:author="RAN2#123" w:date="2023-09-05T13:55:00Z">
        <w:r w:rsidR="0095375E" w:rsidRPr="00011F2B">
          <w:rPr>
            <w:rFonts w:eastAsia="SimSun"/>
          </w:rPr>
          <w:t>&gt;</w:t>
        </w:r>
        <w:r w:rsidR="0095375E" w:rsidRPr="00011F2B">
          <w:rPr>
            <w:rFonts w:eastAsia="SimSun"/>
          </w:rPr>
          <w:tab/>
          <w:t xml:space="preserve">consider this </w:t>
        </w:r>
      </w:ins>
      <w:ins w:id="182" w:author="RAN2#123" w:date="2023-09-08T16:21:00Z">
        <w:r>
          <w:rPr>
            <w:rFonts w:eastAsia="SimSun"/>
          </w:rPr>
          <w:t>preallocated</w:t>
        </w:r>
      </w:ins>
      <w:ins w:id="183" w:author="RAN2#123" w:date="2023-09-05T13:55:00Z">
        <w:r w:rsidR="0095375E" w:rsidRPr="00226D31">
          <w:rPr>
            <w:rFonts w:eastAsia="SimSun"/>
          </w:rPr>
          <w:t xml:space="preserve"> uplink grant as valid</w:t>
        </w:r>
      </w:ins>
      <w:ins w:id="184" w:author="RAN2#123" w:date="2023-09-08T16:21:00Z">
        <w:r>
          <w:rPr>
            <w:rFonts w:eastAsia="SimSun"/>
          </w:rPr>
          <w:t>.</w:t>
        </w:r>
      </w:ins>
    </w:p>
    <w:p w14:paraId="4FDDF4EE" w14:textId="330BA49B" w:rsidR="00BC5E9D" w:rsidRDefault="00011F2B" w:rsidP="00226D31">
      <w:pPr>
        <w:pStyle w:val="B1"/>
        <w:rPr>
          <w:ins w:id="185" w:author="RAN2#123" w:date="2023-09-05T15:35:00Z"/>
          <w:lang w:eastAsia="zh-CN"/>
        </w:rPr>
      </w:pPr>
      <w:ins w:id="186" w:author="RAN2#123" w:date="2023-09-08T16:22:00Z">
        <w:r>
          <w:rPr>
            <w:lang w:eastAsia="zh-CN"/>
          </w:rPr>
          <w:t>1</w:t>
        </w:r>
      </w:ins>
      <w:ins w:id="187" w:author="RAN2#123" w:date="2023-09-05T15:35:00Z">
        <w:r w:rsidR="0095375E">
          <w:rPr>
            <w:lang w:eastAsia="zh-CN"/>
          </w:rPr>
          <w:t>&gt;</w:t>
        </w:r>
        <w:r w:rsidR="0095375E">
          <w:rPr>
            <w:lang w:eastAsia="zh-CN"/>
          </w:rPr>
          <w:tab/>
          <w:t>else:</w:t>
        </w:r>
      </w:ins>
    </w:p>
    <w:p w14:paraId="110A24C8" w14:textId="20E60C68" w:rsidR="00BC5E9D" w:rsidRPr="00226D31" w:rsidRDefault="00011F2B" w:rsidP="00226D31">
      <w:pPr>
        <w:pStyle w:val="B2"/>
        <w:rPr>
          <w:ins w:id="188" w:author="RAN2#123" w:date="2023-09-05T15:35:00Z"/>
          <w:rFonts w:eastAsia="SimSun"/>
        </w:rPr>
      </w:pPr>
      <w:ins w:id="189" w:author="RAN2#123" w:date="2023-09-08T16:22:00Z">
        <w:r>
          <w:rPr>
            <w:rFonts w:eastAsia="SimSun"/>
          </w:rPr>
          <w:lastRenderedPageBreak/>
          <w:t>2</w:t>
        </w:r>
      </w:ins>
      <w:ins w:id="190" w:author="RAN2#123" w:date="2023-09-05T15:35:00Z">
        <w:r w:rsidR="0095375E" w:rsidRPr="00011F2B">
          <w:rPr>
            <w:rFonts w:eastAsia="SimSun"/>
          </w:rPr>
          <w:t>&gt;</w:t>
        </w:r>
        <w:r w:rsidR="0095375E" w:rsidRPr="00011F2B">
          <w:rPr>
            <w:rFonts w:eastAsia="SimSun"/>
          </w:rPr>
          <w:tab/>
          <w:t xml:space="preserve">consider this </w:t>
        </w:r>
      </w:ins>
      <w:ins w:id="191" w:author="RAN2#123" w:date="2023-09-08T16:22:00Z">
        <w:r>
          <w:rPr>
            <w:rFonts w:eastAsia="SimSun"/>
          </w:rPr>
          <w:t>preallocated</w:t>
        </w:r>
      </w:ins>
      <w:ins w:id="192" w:author="RAN2#123" w:date="2023-09-05T15:35:00Z">
        <w:r w:rsidR="0095375E" w:rsidRPr="00226D31">
          <w:rPr>
            <w:rFonts w:eastAsia="SimSun"/>
          </w:rPr>
          <w:t xml:space="preserve"> uplink grant as not </w:t>
        </w:r>
        <w:proofErr w:type="gramStart"/>
        <w:r w:rsidR="0095375E" w:rsidRPr="00226D31">
          <w:rPr>
            <w:rFonts w:eastAsia="SimSun"/>
          </w:rPr>
          <w:t>valid</w:t>
        </w:r>
      </w:ins>
      <w:ins w:id="193" w:author="RAN2#123" w:date="2023-09-08T16:22:00Z">
        <w:r>
          <w:rPr>
            <w:rFonts w:eastAsia="SimSun"/>
          </w:rPr>
          <w:t>;</w:t>
        </w:r>
      </w:ins>
      <w:proofErr w:type="gramEnd"/>
    </w:p>
    <w:p w14:paraId="3FEB87B0" w14:textId="2D41F4A1" w:rsidR="00BC5E9D" w:rsidRPr="00226D31" w:rsidRDefault="00011F2B" w:rsidP="00226D31">
      <w:pPr>
        <w:pStyle w:val="B2"/>
        <w:rPr>
          <w:ins w:id="194" w:author="RAN2#123" w:date="2023-09-05T15:35:00Z"/>
          <w:rFonts w:eastAsia="SimSun"/>
        </w:rPr>
      </w:pPr>
      <w:ins w:id="195" w:author="RAN2#123" w:date="2023-09-08T16:22:00Z">
        <w:r>
          <w:rPr>
            <w:rFonts w:eastAsia="SimSun"/>
          </w:rPr>
          <w:t>2</w:t>
        </w:r>
      </w:ins>
      <w:ins w:id="196" w:author="RAN2#123" w:date="2023-09-05T15:35:00Z">
        <w:r w:rsidR="0095375E" w:rsidRPr="00011F2B">
          <w:rPr>
            <w:rFonts w:eastAsia="SimSun"/>
          </w:rPr>
          <w:t>&gt;</w:t>
        </w:r>
        <w:r w:rsidR="0095375E" w:rsidRPr="00011F2B">
          <w:rPr>
            <w:rFonts w:eastAsia="SimSun"/>
          </w:rPr>
          <w:tab/>
          <w:t>initiate Random Access procedure in clause 5.1.</w:t>
        </w:r>
      </w:ins>
    </w:p>
    <w:p w14:paraId="2F545C22" w14:textId="25E7D047" w:rsidR="00011F2B" w:rsidDel="00481088" w:rsidRDefault="00011F2B" w:rsidP="00011F2B">
      <w:pPr>
        <w:pStyle w:val="EditorsNote"/>
        <w:rPr>
          <w:ins w:id="197" w:author="RAN2#123" w:date="2023-09-08T16:22:00Z"/>
          <w:del w:id="198" w:author="RAN2#123bis" w:date="2023-10-17T15:01:00Z"/>
          <w:lang w:eastAsia="ko-KR"/>
        </w:rPr>
      </w:pPr>
      <w:commentRangeStart w:id="199"/>
      <w:ins w:id="200" w:author="RAN2#123" w:date="2023-09-08T16:22:00Z">
        <w:del w:id="201" w:author="RAN2#123bis" w:date="2023-10-17T15:01:00Z">
          <w:r w:rsidDel="00481088">
            <w:rPr>
              <w:lang w:eastAsia="ko-KR"/>
            </w:rPr>
            <w:delText xml:space="preserve">Editor’s note: </w:delText>
          </w:r>
          <w:r w:rsidRPr="00C914F7" w:rsidDel="00481088">
            <w:rPr>
              <w:i/>
              <w:iCs/>
              <w:lang w:eastAsia="ko-KR"/>
            </w:rPr>
            <w:delText>Editor:</w:delText>
          </w:r>
          <w:r w:rsidDel="00481088">
            <w:rPr>
              <w:lang w:eastAsia="ko-KR"/>
            </w:rPr>
            <w:delText xml:space="preserve"> to be clarified by RAN2 if preallocated uplink grant can be configured without </w:delText>
          </w:r>
          <w:r w:rsidDel="00481088">
            <w:rPr>
              <w:rFonts w:eastAsia="DengXian"/>
              <w:i/>
              <w:lang w:eastAsia="zh-CN"/>
            </w:rPr>
            <w:delText>ntn-RSRP-ThresholdSSB.</w:delText>
          </w:r>
        </w:del>
      </w:ins>
      <w:commentRangeEnd w:id="199"/>
      <w:r w:rsidR="00FA7DB2">
        <w:rPr>
          <w:rStyle w:val="CommentReference"/>
          <w:color w:val="auto"/>
        </w:rPr>
        <w:commentReference w:id="199"/>
      </w:r>
    </w:p>
    <w:p w14:paraId="4F921A71" w14:textId="6A4EEBFB" w:rsidR="00FA7DB2" w:rsidRPr="00982682" w:rsidRDefault="00FA7DB2" w:rsidP="00FA7DB2">
      <w:pPr>
        <w:pStyle w:val="NO"/>
        <w:rPr>
          <w:ins w:id="202" w:author="RAN2#123bis" w:date="2023-10-17T15:05:00Z"/>
          <w:rFonts w:eastAsia="DengXian"/>
          <w:lang w:eastAsia="zh-CN"/>
        </w:rPr>
      </w:pPr>
      <w:commentRangeStart w:id="203"/>
      <w:ins w:id="204" w:author="RAN2#123bis" w:date="2023-10-17T15:05:00Z">
        <w:r w:rsidRPr="00982682">
          <w:rPr>
            <w:lang w:eastAsia="ko-KR"/>
          </w:rPr>
          <w:t xml:space="preserve">NOTE </w:t>
        </w:r>
      </w:ins>
      <w:ins w:id="205" w:author="RAN2#123bis" w:date="2023-10-17T15:06:00Z">
        <w:r>
          <w:rPr>
            <w:lang w:eastAsia="ko-KR"/>
          </w:rPr>
          <w:t>X</w:t>
        </w:r>
      </w:ins>
      <w:ins w:id="206" w:author="RAN2#123bis" w:date="2023-10-17T15:05:00Z">
        <w:r w:rsidRPr="00982682">
          <w:rPr>
            <w:lang w:eastAsia="ko-KR"/>
          </w:rPr>
          <w:t>:</w:t>
        </w:r>
        <w:r w:rsidRPr="00982682">
          <w:rPr>
            <w:lang w:eastAsia="ko-KR"/>
          </w:rPr>
          <w:tab/>
          <w:t xml:space="preserve">When the UE determines if there is an SSB with SS-RSRP above </w:t>
        </w:r>
      </w:ins>
      <w:proofErr w:type="spellStart"/>
      <w:ins w:id="207" w:author="RAN2#123bis" w:date="2023-10-17T15:06:00Z">
        <w:r>
          <w:rPr>
            <w:i/>
            <w:lang w:eastAsia="zh-CN"/>
          </w:rPr>
          <w:t>ntn</w:t>
        </w:r>
      </w:ins>
      <w:proofErr w:type="spellEnd"/>
      <w:ins w:id="208"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commentRangeEnd w:id="203"/>
      <w:ins w:id="209" w:author="RAN2#123bis" w:date="2023-10-17T15:06:00Z">
        <w:r>
          <w:rPr>
            <w:rStyle w:val="CommentReference"/>
          </w:rPr>
          <w:commentReference w:id="203"/>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lastRenderedPageBreak/>
        <w:t>&lt;&lt;&lt;&lt;&lt;&lt;&lt;&lt;&lt;&lt;&lt;&lt;&lt;&lt;&lt;&lt;&lt;&lt;&lt;&lt; Next change begins &gt;&gt;&gt;&gt;&gt;&gt;&gt;&gt;&gt;&gt;&gt;&gt;&gt;&gt;&gt;&gt;&gt;&gt;&gt;&gt;</w:t>
      </w:r>
    </w:p>
    <w:p w14:paraId="4D394334" w14:textId="77777777" w:rsidR="00BC5E9D" w:rsidRPr="00226D31" w:rsidRDefault="0095375E">
      <w:pPr>
        <w:pStyle w:val="Heading2"/>
        <w:rPr>
          <w:ins w:id="210" w:author="RAN2#122" w:date="2023-06-20T11:45:00Z"/>
          <w:lang w:val="en-US" w:eastAsia="zh-CN"/>
        </w:rPr>
      </w:pPr>
      <w:ins w:id="211" w:author="RAN2#121bis-e" w:date="2023-05-16T11:49:00Z">
        <w:r>
          <w:rPr>
            <w:lang w:eastAsia="ko-KR"/>
          </w:rPr>
          <w:t>5.XX</w:t>
        </w:r>
        <w:r>
          <w:rPr>
            <w:lang w:eastAsia="ko-KR"/>
          </w:rPr>
          <w:tab/>
          <w:t xml:space="preserve">Preallocated </w:t>
        </w:r>
      </w:ins>
      <w:ins w:id="212" w:author="RAN2#121bis-e" w:date="2023-05-16T11:53:00Z">
        <w:r>
          <w:rPr>
            <w:lang w:eastAsia="ko-KR"/>
          </w:rPr>
          <w:t>uplink</w:t>
        </w:r>
      </w:ins>
      <w:ins w:id="213" w:author="RAN2#121bis-e" w:date="2023-05-16T11:49:00Z">
        <w:r>
          <w:rPr>
            <w:lang w:eastAsia="ko-KR"/>
          </w:rPr>
          <w:t xml:space="preserve"> grant</w:t>
        </w:r>
      </w:ins>
    </w:p>
    <w:p w14:paraId="09B7FF59" w14:textId="1420BD38" w:rsidR="00BC5E9D" w:rsidRPr="00226D31" w:rsidRDefault="0095375E">
      <w:pPr>
        <w:rPr>
          <w:szCs w:val="21"/>
          <w:lang w:val="en-US" w:eastAsia="zh-CN"/>
        </w:rPr>
      </w:pPr>
      <w:ins w:id="214" w:author="RAN2#123" w:date="2023-09-05T16:00:00Z">
        <w:r>
          <w:rPr>
            <w:szCs w:val="21"/>
            <w:lang w:eastAsia="zh-CN"/>
          </w:rPr>
          <w:t xml:space="preserve">The MAC entity may </w:t>
        </w:r>
        <w:proofErr w:type="spellStart"/>
        <w:r>
          <w:rPr>
            <w:szCs w:val="21"/>
            <w:lang w:eastAsia="zh-CN"/>
          </w:rPr>
          <w:t>by</w:t>
        </w:r>
        <w:proofErr w:type="spellEnd"/>
        <w:r>
          <w:rPr>
            <w:szCs w:val="21"/>
            <w:lang w:eastAsia="zh-CN"/>
          </w:rPr>
          <w:t xml:space="preserve"> configured by RRC with a preallocated uplink grant</w:t>
        </w:r>
      </w:ins>
      <w:ins w:id="215" w:author="RAN2#123" w:date="2023-09-05T16:06:00Z">
        <w:r>
          <w:rPr>
            <w:szCs w:val="21"/>
            <w:lang w:eastAsia="zh-CN"/>
          </w:rPr>
          <w:t xml:space="preserve"> to be used for initial</w:t>
        </w:r>
      </w:ins>
      <w:ins w:id="216" w:author="RAN2#123" w:date="2023-09-05T16:22:00Z">
        <w:r>
          <w:rPr>
            <w:szCs w:val="21"/>
            <w:lang w:eastAsia="zh-CN"/>
          </w:rPr>
          <w:t xml:space="preserve"> uplink</w:t>
        </w:r>
      </w:ins>
      <w:ins w:id="217" w:author="RAN2#123" w:date="2023-09-05T16:06:00Z">
        <w:r>
          <w:rPr>
            <w:szCs w:val="21"/>
            <w:lang w:eastAsia="zh-CN"/>
          </w:rPr>
          <w:t xml:space="preserve"> transmission in the RACH-less handover procedure</w:t>
        </w:r>
      </w:ins>
      <w:ins w:id="218" w:author="RAN2#123" w:date="2023-09-05T16:00:00Z">
        <w:r>
          <w:rPr>
            <w:szCs w:val="21"/>
            <w:lang w:eastAsia="zh-CN"/>
          </w:rPr>
          <w:t xml:space="preserve">. </w:t>
        </w:r>
      </w:ins>
      <w:ins w:id="219" w:author="RAN2#123" w:date="2023-09-08T16:23:00Z">
        <w:r w:rsidR="00934C81" w:rsidRPr="00561D90">
          <w:rPr>
            <w:szCs w:val="21"/>
            <w:lang w:eastAsia="zh-CN"/>
          </w:rPr>
          <w:t xml:space="preserve">When the preallocated uplink grant is released by upper layers, all the corresponding configurations shall be </w:t>
        </w:r>
        <w:proofErr w:type="gramStart"/>
        <w:r w:rsidR="00934C81" w:rsidRPr="00561D90">
          <w:rPr>
            <w:szCs w:val="21"/>
            <w:lang w:eastAsia="zh-CN"/>
          </w:rPr>
          <w:t>released</w:t>
        </w:r>
        <w:proofErr w:type="gramEnd"/>
        <w:r w:rsidR="00934C81" w:rsidRPr="00561D90">
          <w:rPr>
            <w:szCs w:val="21"/>
            <w:lang w:eastAsia="zh-CN"/>
          </w:rPr>
          <w:t xml:space="preserve"> and all corresponding uplink grants shall be cleared</w:t>
        </w:r>
        <w:r w:rsidR="00934C81">
          <w:rPr>
            <w:szCs w:val="21"/>
            <w:lang w:eastAsia="zh-CN"/>
          </w:rPr>
          <w:t>.</w:t>
        </w:r>
      </w:ins>
    </w:p>
    <w:p w14:paraId="61C64C2F" w14:textId="77777777" w:rsidR="00BC5E9D" w:rsidRDefault="0095375E">
      <w:pPr>
        <w:rPr>
          <w:ins w:id="220" w:author="RAN2#123" w:date="2023-09-05T15:16:00Z"/>
          <w:rFonts w:eastAsia="DengXian"/>
          <w:lang w:eastAsia="zh-CN"/>
        </w:rPr>
      </w:pPr>
      <w:ins w:id="221" w:author="RAN2#123" w:date="2023-09-05T15:15:00Z">
        <w:r>
          <w:rPr>
            <w:rFonts w:eastAsia="DengXian"/>
            <w:lang w:eastAsia="zh-CN"/>
          </w:rPr>
          <w:t>RRC configures the following parameters for preallocated uplink grant:</w:t>
        </w:r>
      </w:ins>
    </w:p>
    <w:p w14:paraId="0F6588B6" w14:textId="77777777" w:rsidR="00BC5E9D" w:rsidRDefault="0095375E">
      <w:pPr>
        <w:pStyle w:val="B1"/>
        <w:rPr>
          <w:ins w:id="222" w:author="RAN2#123" w:date="2023-09-05T15:17:00Z"/>
          <w:lang w:eastAsia="ko-KR"/>
        </w:rPr>
      </w:pPr>
      <w:ins w:id="223" w:author="RAN2#123" w:date="2023-09-05T15:17:00Z">
        <w:r>
          <w:rPr>
            <w:lang w:eastAsia="ko-KR"/>
          </w:rPr>
          <w:t>-</w:t>
        </w:r>
        <w:r>
          <w:rPr>
            <w:lang w:eastAsia="ko-KR"/>
          </w:rPr>
          <w:tab/>
        </w:r>
        <w:proofErr w:type="spellStart"/>
        <w:r>
          <w:rPr>
            <w:i/>
            <w:lang w:eastAsia="ko-KR"/>
          </w:rPr>
          <w:t>ulGrantConfig</w:t>
        </w:r>
        <w:proofErr w:type="spellEnd"/>
        <w:r>
          <w:rPr>
            <w:lang w:eastAsia="ko-KR"/>
          </w:rPr>
          <w:t>:</w:t>
        </w:r>
      </w:ins>
      <w:ins w:id="224" w:author="RAN2#123" w:date="2023-09-05T15:18:00Z">
        <w:r>
          <w:rPr>
            <w:lang w:eastAsia="ko-KR"/>
          </w:rPr>
          <w:t xml:space="preserve"> A Configured Grant of </w:t>
        </w:r>
      </w:ins>
      <w:ins w:id="225" w:author="RAN2#123" w:date="2023-09-05T15:19:00Z">
        <w:r>
          <w:rPr>
            <w:lang w:eastAsia="ko-KR"/>
          </w:rPr>
          <w:t>T</w:t>
        </w:r>
      </w:ins>
      <w:ins w:id="226" w:author="RAN2#123" w:date="2023-09-05T15:18:00Z">
        <w:r>
          <w:rPr>
            <w:lang w:eastAsia="ko-KR"/>
          </w:rPr>
          <w:t>ype 1 to be used for preall</w:t>
        </w:r>
      </w:ins>
      <w:ins w:id="227" w:author="RAN2#123" w:date="2023-09-05T15:19:00Z">
        <w:r>
          <w:rPr>
            <w:lang w:eastAsia="ko-KR"/>
          </w:rPr>
          <w:t>ocated uplink grant.</w:t>
        </w:r>
      </w:ins>
    </w:p>
    <w:p w14:paraId="7FBE2541" w14:textId="1D4122E1" w:rsidR="00BC5E9D" w:rsidRDefault="0095375E">
      <w:pPr>
        <w:pStyle w:val="B1"/>
        <w:rPr>
          <w:ins w:id="228" w:author="RAN2#123" w:date="2023-09-05T15:17:00Z"/>
          <w:lang w:eastAsia="ko-KR"/>
        </w:rPr>
      </w:pPr>
      <w:ins w:id="229" w:author="RAN2#123" w:date="2023-09-05T15:17:00Z">
        <w:r>
          <w:rPr>
            <w:lang w:eastAsia="ko-KR"/>
          </w:rPr>
          <w:t>-</w:t>
        </w:r>
        <w:r>
          <w:rPr>
            <w:lang w:eastAsia="ko-KR"/>
          </w:rPr>
          <w:tab/>
        </w:r>
      </w:ins>
      <w:proofErr w:type="spellStart"/>
      <w:ins w:id="230" w:author="RAN2#123" w:date="2023-09-05T15:18:00Z">
        <w:r>
          <w:rPr>
            <w:i/>
            <w:iCs/>
            <w:lang w:eastAsia="ko-KR"/>
          </w:rPr>
          <w:t>ntn</w:t>
        </w:r>
        <w:proofErr w:type="spellEnd"/>
        <w:r>
          <w:rPr>
            <w:i/>
            <w:iCs/>
            <w:lang w:eastAsia="ko-KR"/>
          </w:rPr>
          <w:t>-RSRP-</w:t>
        </w:r>
        <w:proofErr w:type="spellStart"/>
        <w:r>
          <w:rPr>
            <w:i/>
            <w:iCs/>
            <w:lang w:eastAsia="ko-KR"/>
          </w:rPr>
          <w:t>ThresholdSSB</w:t>
        </w:r>
      </w:ins>
      <w:proofErr w:type="spellEnd"/>
      <w:ins w:id="231" w:author="RAN2#123" w:date="2023-09-05T15:17:00Z">
        <w:r>
          <w:rPr>
            <w:lang w:eastAsia="ko-KR"/>
          </w:rPr>
          <w:t xml:space="preserve">: </w:t>
        </w:r>
      </w:ins>
      <w:ins w:id="232" w:author="RAN2#123" w:date="2023-09-05T15:19:00Z">
        <w:r>
          <w:rPr>
            <w:lang w:eastAsia="ko-KR"/>
          </w:rPr>
          <w:t>An RSRP threshold configured for SSB selection for the pre</w:t>
        </w:r>
        <w:del w:id="233" w:author="RAN2#123_v2" w:date="2023-09-08T15:53:00Z">
          <w:r w:rsidDel="00FC4AFD">
            <w:rPr>
              <w:lang w:eastAsia="ko-KR"/>
            </w:rPr>
            <w:delText>-</w:delText>
          </w:r>
        </w:del>
        <w:r>
          <w:rPr>
            <w:lang w:eastAsia="ko-KR"/>
          </w:rPr>
          <w:t>allocated uplink grant.</w:t>
        </w:r>
      </w:ins>
    </w:p>
    <w:p w14:paraId="3CA8321D" w14:textId="23E45D83" w:rsidR="00BC5E9D" w:rsidRDefault="00934C81">
      <w:pPr>
        <w:rPr>
          <w:ins w:id="234" w:author="RAN2#123" w:date="2023-09-05T15:23:00Z"/>
          <w:rFonts w:eastAsia="DengXian"/>
          <w:lang w:eastAsia="zh-CN"/>
        </w:rPr>
      </w:pPr>
      <w:ins w:id="235"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236" w:author="RAN2#123" w:date="2023-09-08T16:23:00Z">
        <w:r>
          <w:rPr>
            <w:rFonts w:eastAsia="DengXian"/>
            <w:lang w:eastAsia="zh-CN"/>
          </w:rPr>
          <w:t>t</w:t>
        </w:r>
      </w:ins>
      <w:ins w:id="237"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2BEFAA9F" w:rsidR="00BC5E9D" w:rsidRDefault="0095375E">
      <w:pPr>
        <w:pStyle w:val="B1"/>
        <w:rPr>
          <w:ins w:id="238" w:author="RAN2#123" w:date="2023-09-05T15:25:00Z"/>
          <w:lang w:eastAsia="ko-KR"/>
        </w:rPr>
      </w:pPr>
      <w:ins w:id="239" w:author="RAN2#123" w:date="2023-09-05T15:23:00Z">
        <w:r>
          <w:rPr>
            <w:lang w:eastAsia="ko-KR"/>
          </w:rPr>
          <w:t>1&gt;</w:t>
        </w:r>
        <w:r>
          <w:rPr>
            <w:lang w:eastAsia="ko-KR"/>
          </w:rPr>
          <w:tab/>
        </w:r>
      </w:ins>
      <w:ins w:id="240" w:author="RAN2#123" w:date="2023-09-05T15:24:00Z">
        <w:r>
          <w:rPr>
            <w:lang w:eastAsia="ko-KR"/>
          </w:rPr>
          <w:t xml:space="preserve">if </w:t>
        </w:r>
      </w:ins>
      <w:proofErr w:type="spellStart"/>
      <w:ins w:id="241" w:author="RAN2#123" w:date="2023-09-05T15:23:00Z">
        <w:r>
          <w:rPr>
            <w:i/>
            <w:lang w:eastAsia="ko-KR"/>
          </w:rPr>
          <w:t>ulGrantConfig</w:t>
        </w:r>
        <w:proofErr w:type="spellEnd"/>
        <w:r>
          <w:rPr>
            <w:lang w:eastAsia="ko-KR"/>
          </w:rPr>
          <w:t xml:space="preserve"> is configured</w:t>
        </w:r>
      </w:ins>
      <w:ins w:id="242" w:author="RAN2#123" w:date="2023-09-05T15:25:00Z">
        <w:r>
          <w:rPr>
            <w:lang w:eastAsia="ko-KR"/>
          </w:rPr>
          <w:t xml:space="preserve"> in </w:t>
        </w:r>
      </w:ins>
      <w:proofErr w:type="spellStart"/>
      <w:ins w:id="243" w:author="RAN2#123" w:date="2023-09-08T16:24:00Z">
        <w:r w:rsidR="00934C81">
          <w:rPr>
            <w:i/>
            <w:iCs/>
            <w:lang w:eastAsia="ko-KR"/>
          </w:rPr>
          <w:t>rach</w:t>
        </w:r>
      </w:ins>
      <w:ins w:id="244" w:author="RAN2#123" w:date="2023-09-05T15:25:00Z">
        <w:r>
          <w:rPr>
            <w:i/>
            <w:iCs/>
            <w:lang w:eastAsia="ko-KR"/>
          </w:rPr>
          <w:t>-LessHO</w:t>
        </w:r>
      </w:ins>
      <w:proofErr w:type="spellEnd"/>
      <w:ins w:id="245" w:author="RAN2#123" w:date="2023-09-05T15:24:00Z">
        <w:r>
          <w:rPr>
            <w:lang w:eastAsia="ko-KR"/>
          </w:rPr>
          <w:t>:</w:t>
        </w:r>
      </w:ins>
    </w:p>
    <w:p w14:paraId="4BB0A07F" w14:textId="2CACF034" w:rsidR="00BC5E9D" w:rsidRDefault="0095375E">
      <w:pPr>
        <w:pStyle w:val="B2"/>
        <w:rPr>
          <w:ins w:id="246" w:author="RAN2#123" w:date="2023-09-05T15:25:00Z"/>
          <w:lang w:eastAsia="ko-KR"/>
        </w:rPr>
      </w:pPr>
      <w:ins w:id="247" w:author="RAN2#123" w:date="2023-09-05T15:25:00Z">
        <w:r>
          <w:rPr>
            <w:lang w:eastAsia="ko-KR"/>
          </w:rPr>
          <w:t xml:space="preserve">2&gt; </w:t>
        </w:r>
      </w:ins>
      <w:ins w:id="248" w:author="RAN2#123" w:date="2023-09-05T16:03:00Z">
        <w:r>
          <w:rPr>
            <w:lang w:eastAsia="ko-KR"/>
          </w:rPr>
          <w:t>select a</w:t>
        </w:r>
      </w:ins>
      <w:ins w:id="249" w:author="RAN2#123" w:date="2023-09-05T16:04:00Z">
        <w:r>
          <w:rPr>
            <w:lang w:eastAsia="ko-KR"/>
          </w:rPr>
          <w:t xml:space="preserve"> </w:t>
        </w:r>
      </w:ins>
      <w:ins w:id="250" w:author="RAN2#123" w:date="2023-09-08T16:24:00Z">
        <w:r w:rsidR="00934C81">
          <w:rPr>
            <w:lang w:eastAsia="ko-KR"/>
          </w:rPr>
          <w:t>preallocated</w:t>
        </w:r>
      </w:ins>
      <w:ins w:id="251" w:author="RAN2#123" w:date="2023-09-05T16:03:00Z">
        <w:r>
          <w:rPr>
            <w:lang w:eastAsia="ko-KR"/>
          </w:rPr>
          <w:t xml:space="preserve"> uplink grant for initial </w:t>
        </w:r>
      </w:ins>
      <w:ins w:id="252" w:author="RAN2#123" w:date="2023-09-05T16:04:00Z">
        <w:r>
          <w:rPr>
            <w:lang w:eastAsia="ko-KR"/>
          </w:rPr>
          <w:t xml:space="preserve">uplink </w:t>
        </w:r>
      </w:ins>
      <w:ins w:id="253" w:author="RAN2#123" w:date="2023-09-05T16:03:00Z">
        <w:r>
          <w:rPr>
            <w:lang w:eastAsia="ko-KR"/>
          </w:rPr>
          <w:t>transmission according to clause 5.</w:t>
        </w:r>
      </w:ins>
      <w:ins w:id="254" w:author="RAN2#123" w:date="2023-09-05T16:08:00Z">
        <w:r>
          <w:rPr>
            <w:lang w:eastAsia="ko-KR"/>
          </w:rPr>
          <w:t>8.2</w:t>
        </w:r>
      </w:ins>
      <w:ins w:id="255" w:author="RAN2#123" w:date="2023-09-05T16:03:00Z">
        <w:r>
          <w:rPr>
            <w:lang w:eastAsia="ko-KR"/>
          </w:rPr>
          <w:t>.</w:t>
        </w:r>
      </w:ins>
    </w:p>
    <w:p w14:paraId="3D9D3E05" w14:textId="77777777" w:rsidR="00BC5E9D" w:rsidRDefault="0095375E">
      <w:pPr>
        <w:pStyle w:val="B1"/>
        <w:rPr>
          <w:ins w:id="256" w:author="RAN2#123" w:date="2023-09-05T15:24:00Z"/>
          <w:lang w:eastAsia="ko-KR"/>
        </w:rPr>
      </w:pPr>
      <w:ins w:id="257" w:author="RAN2#123" w:date="2023-09-05T15:24:00Z">
        <w:r>
          <w:rPr>
            <w:lang w:eastAsia="ko-KR"/>
          </w:rPr>
          <w:t>1&gt; else:</w:t>
        </w:r>
      </w:ins>
    </w:p>
    <w:p w14:paraId="3EDE1D64" w14:textId="4350E5E8" w:rsidR="00FA7DB2" w:rsidRDefault="00FA7DB2">
      <w:pPr>
        <w:pStyle w:val="B2"/>
        <w:rPr>
          <w:ins w:id="258" w:author="RAN2#123bis" w:date="2023-10-17T15:07:00Z"/>
          <w:lang w:eastAsia="ko-KR"/>
        </w:rPr>
      </w:pPr>
      <w:ins w:id="259" w:author="RAN2#123bis" w:date="2023-10-17T15:06:00Z">
        <w:r>
          <w:rPr>
            <w:lang w:eastAsia="ko-KR"/>
          </w:rPr>
          <w:t xml:space="preserve">2&gt; </w:t>
        </w:r>
        <w:r w:rsidR="003D441D">
          <w:rPr>
            <w:lang w:eastAsia="ko-KR"/>
          </w:rPr>
          <w:t>if</w:t>
        </w:r>
      </w:ins>
      <w:ins w:id="260" w:author="RAN2#123bis" w:date="2023-10-17T15:07:00Z">
        <w:r w:rsidR="003D441D">
          <w:rPr>
            <w:lang w:eastAsia="ko-KR"/>
          </w:rPr>
          <w:t xml:space="preserve"> </w:t>
        </w:r>
      </w:ins>
      <w:commentRangeStart w:id="261"/>
      <w:proofErr w:type="spellStart"/>
      <w:ins w:id="262" w:author="RAN2#123bis" w:date="2023-10-17T15:09:00Z">
        <w:r w:rsidR="001A3EE1" w:rsidRPr="001A3EE1">
          <w:rPr>
            <w:i/>
            <w:iCs/>
            <w:lang w:eastAsia="ko-KR"/>
          </w:rPr>
          <w:t>dynamicGrant</w:t>
        </w:r>
      </w:ins>
      <w:ins w:id="263" w:author="RAN2#123bis" w:date="2023-10-17T15:07:00Z">
        <w:r w:rsidR="003D441D">
          <w:rPr>
            <w:i/>
            <w:iCs/>
            <w:lang w:eastAsia="ko-KR"/>
          </w:rPr>
          <w:t>SSBindex</w:t>
        </w:r>
      </w:ins>
      <w:commentRangeEnd w:id="261"/>
      <w:proofErr w:type="spellEnd"/>
      <w:ins w:id="264" w:author="RAN2#123bis" w:date="2023-10-17T15:10:00Z">
        <w:r w:rsidR="00241B33">
          <w:rPr>
            <w:rStyle w:val="CommentReference"/>
          </w:rPr>
          <w:commentReference w:id="261"/>
        </w:r>
      </w:ins>
      <w:ins w:id="265" w:author="RAN2#123bis" w:date="2023-10-17T15:07:00Z">
        <w:r w:rsidR="003D441D">
          <w:rPr>
            <w:lang w:eastAsia="ko-KR"/>
          </w:rPr>
          <w:t xml:space="preserve"> is configured in </w:t>
        </w:r>
        <w:proofErr w:type="spellStart"/>
        <w:r w:rsidR="003D441D">
          <w:rPr>
            <w:i/>
            <w:iCs/>
            <w:lang w:eastAsia="ko-KR"/>
          </w:rPr>
          <w:t>rach-lessHO</w:t>
        </w:r>
        <w:proofErr w:type="spellEnd"/>
        <w:r w:rsidR="003D441D">
          <w:rPr>
            <w:lang w:eastAsia="ko-KR"/>
          </w:rPr>
          <w:t>:</w:t>
        </w:r>
      </w:ins>
    </w:p>
    <w:p w14:paraId="23EE9403" w14:textId="2EAF274F" w:rsidR="003D441D" w:rsidRPr="003D441D" w:rsidRDefault="00C20B83" w:rsidP="00C20B83">
      <w:pPr>
        <w:pStyle w:val="B3"/>
        <w:rPr>
          <w:ins w:id="266" w:author="RAN2#123bis" w:date="2023-10-17T15:06:00Z"/>
          <w:noProof/>
          <w:lang w:eastAsia="ko-KR"/>
        </w:rPr>
      </w:pPr>
      <w:ins w:id="267" w:author="RAN2#123bis" w:date="2023-10-17T15:08:00Z">
        <w:r>
          <w:rPr>
            <w:noProof/>
            <w:lang w:eastAsia="ko-KR"/>
          </w:rPr>
          <w:t xml:space="preserve">3&gt; </w:t>
        </w:r>
      </w:ins>
      <w:ins w:id="268" w:author="RAN2#123bis" w:date="2023-10-17T15:09:00Z">
        <w:r w:rsidR="00260233" w:rsidRPr="00011F2B">
          <w:rPr>
            <w:rFonts w:eastAsia="SimSun"/>
          </w:rPr>
          <w:t xml:space="preserve">indicate the SSB index to the lower </w:t>
        </w:r>
        <w:proofErr w:type="gramStart"/>
        <w:r w:rsidR="00260233" w:rsidRPr="00011F2B">
          <w:rPr>
            <w:rFonts w:eastAsia="SimSun"/>
          </w:rPr>
          <w:t>layer;</w:t>
        </w:r>
      </w:ins>
      <w:proofErr w:type="gramEnd"/>
    </w:p>
    <w:p w14:paraId="54611F5B" w14:textId="31B66F71" w:rsidR="00BC5E9D" w:rsidRDefault="0095375E">
      <w:pPr>
        <w:pStyle w:val="B2"/>
        <w:rPr>
          <w:ins w:id="269" w:author="RAN2#123" w:date="2023-09-05T15:12:00Z"/>
          <w:lang w:eastAsia="ko-KR"/>
        </w:rPr>
      </w:pPr>
      <w:ins w:id="270" w:author="RAN2#123" w:date="2023-09-05T15:24:00Z">
        <w:r>
          <w:rPr>
            <w:lang w:eastAsia="ko-KR"/>
          </w:rPr>
          <w:t xml:space="preserve">2&gt; </w:t>
        </w:r>
      </w:ins>
      <w:ins w:id="271" w:author="RAN2#123" w:date="2023-09-05T15:12:00Z">
        <w:r>
          <w:rPr>
            <w:lang w:eastAsia="ko-KR"/>
          </w:rPr>
          <w:t>monitor</w:t>
        </w:r>
      </w:ins>
      <w:ins w:id="272" w:author="RAN2#123" w:date="2023-09-08T16:24:00Z">
        <w:r w:rsidR="00934C81">
          <w:rPr>
            <w:lang w:eastAsia="ko-KR"/>
          </w:rPr>
          <w:t xml:space="preserve"> the</w:t>
        </w:r>
      </w:ins>
      <w:ins w:id="273" w:author="RAN2#123" w:date="2023-09-05T15:12:00Z">
        <w:r>
          <w:rPr>
            <w:lang w:eastAsia="ko-KR"/>
          </w:rPr>
          <w:t xml:space="preserve"> PDCCH</w:t>
        </w:r>
      </w:ins>
      <w:ins w:id="274" w:author="RAN2#123" w:date="2023-09-08T16:24:00Z">
        <w:r w:rsidR="006E0C1B">
          <w:rPr>
            <w:lang w:eastAsia="ko-KR"/>
          </w:rPr>
          <w:t xml:space="preserve"> </w:t>
        </w:r>
        <w:r w:rsidR="00934C81">
          <w:rPr>
            <w:lang w:eastAsia="ko-KR"/>
          </w:rPr>
          <w:t>as specified in TS 38.213 [6]</w:t>
        </w:r>
      </w:ins>
      <w:ins w:id="275" w:author="RAN2#123" w:date="2023-09-05T16:01:00Z">
        <w:r>
          <w:rPr>
            <w:lang w:eastAsia="ko-KR"/>
          </w:rPr>
          <w:t>.</w:t>
        </w:r>
      </w:ins>
    </w:p>
    <w:p w14:paraId="4E6DEA7E" w14:textId="35E2EAAD" w:rsidR="00BC5E9D" w:rsidDel="001A3EE1" w:rsidRDefault="0095375E">
      <w:pPr>
        <w:pStyle w:val="EditorsNote"/>
        <w:rPr>
          <w:ins w:id="276" w:author="RAN2#122" w:date="2023-06-20T11:45:00Z"/>
          <w:del w:id="277" w:author="RAN2#123bis" w:date="2023-10-17T15:10:00Z"/>
          <w:rFonts w:eastAsia="SimSun"/>
        </w:rPr>
      </w:pPr>
      <w:ins w:id="278" w:author="RAN2#123" w:date="2023-09-05T15:12:00Z">
        <w:del w:id="279" w:author="RAN2#123bis" w:date="2023-10-17T15:10:00Z">
          <w:r w:rsidDel="001A3EE1">
            <w:rPr>
              <w:rFonts w:eastAsia="SimSun"/>
            </w:rPr>
            <w:delText xml:space="preserve">Editor’s note: </w:delText>
          </w:r>
          <w:r w:rsidDel="001A3EE1">
            <w:rPr>
              <w:rFonts w:eastAsia="SimSun"/>
              <w:i/>
              <w:iCs/>
            </w:rPr>
            <w:delText>Agreement:</w:delText>
          </w:r>
          <w:r w:rsidDel="001A3EE1">
            <w:rPr>
              <w:rFonts w:eastAsia="SimSun"/>
            </w:rPr>
            <w:delText xml:space="preserve"> Single beam can be indicated in HO command to monitor target cell PDCCH for dynamic grant for initial UL transmission </w:delText>
          </w:r>
        </w:del>
      </w:ins>
    </w:p>
    <w:p w14:paraId="543D1970" w14:textId="77777777" w:rsidR="00BC5E9D" w:rsidRDefault="0095375E">
      <w:pPr>
        <w:pStyle w:val="NO"/>
        <w:rPr>
          <w:ins w:id="280" w:author="RAN2#122" w:date="2023-06-20T11:45:00Z"/>
        </w:rPr>
      </w:pPr>
      <w:ins w:id="281" w:author="RAN2#122" w:date="2023-06-20T11:45:00Z">
        <w:r>
          <w:t>NOTE X:</w:t>
        </w:r>
        <w:r>
          <w:tab/>
          <w:t xml:space="preserve">Retransmissions for </w:t>
        </w:r>
        <w:r>
          <w:rPr>
            <w:lang w:eastAsia="zh-CN"/>
          </w:rPr>
          <w:t xml:space="preserve">uplink transmissions using </w:t>
        </w:r>
        <w:r>
          <w:t>the preallocated uplink grant can continue after clearing the preallocated uplink grant.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282"/>
      <w:r w:rsidRPr="001B120A">
        <w:rPr>
          <w:highlight w:val="yellow"/>
        </w:rPr>
        <w:t xml:space="preserve">RAN2 continues to focus on a solution to address PUCCH repetition for Msg4 HARQ-ACK in Msg3 only for random access procedure triggered by RRC connection establishment, RRC connection re-establishment or RRC connection resume, </w:t>
      </w:r>
      <w:proofErr w:type="gramStart"/>
      <w:r w:rsidRPr="001B120A">
        <w:rPr>
          <w:highlight w:val="yellow"/>
        </w:rPr>
        <w:t>i.e.</w:t>
      </w:r>
      <w:proofErr w:type="gramEnd"/>
      <w:r w:rsidRPr="001B120A">
        <w:rPr>
          <w:highlight w:val="yellow"/>
        </w:rPr>
        <w:t xml:space="preserve"> to CCCH/CCCH1 (in the future we can consider random access during RRC connected, depending on RAN1)</w:t>
      </w:r>
      <w:commentRangeEnd w:id="282"/>
      <w:r w:rsidR="001B120A">
        <w:rPr>
          <w:rStyle w:val="CommentReference"/>
        </w:rPr>
        <w:commentReference w:id="282"/>
      </w:r>
    </w:p>
    <w:p w14:paraId="0EAF4CA4" w14:textId="4FBECC62" w:rsidR="008E0CEA" w:rsidRDefault="00647E0C" w:rsidP="00647E0C">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 xml:space="preserve">TN coverage information can be broadcast by both (quasi)earth-fixed and earth-moving </w:t>
      </w:r>
      <w:proofErr w:type="gramStart"/>
      <w:r>
        <w:t>cells</w:t>
      </w:r>
      <w:proofErr w:type="gramEnd"/>
    </w:p>
    <w:p w14:paraId="5A95C929" w14:textId="3078E5D7" w:rsidR="006F2DCA" w:rsidRDefault="006F2DCA" w:rsidP="006F2DCA">
      <w:r>
        <w:t xml:space="preserve">The working assumption “We do not introduce new triggers making the UE reacquire the TN coverage information from SI” in Rel-18 is </w:t>
      </w:r>
      <w:proofErr w:type="gramStart"/>
      <w:r>
        <w:t>confirmed</w:t>
      </w:r>
      <w:proofErr w:type="gramEnd"/>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w:t>
      </w:r>
      <w:proofErr w:type="gramStart"/>
      <w:r>
        <w:t>e.g.</w:t>
      </w:r>
      <w:proofErr w:type="gramEnd"/>
      <w:r>
        <w:t xml:space="preserve">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 xml:space="preserve">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w:t>
      </w:r>
      <w:proofErr w:type="gramStart"/>
      <w:r w:rsidRPr="00F53DA1">
        <w:rPr>
          <w:highlight w:val="green"/>
        </w:rPr>
        <w:t>completion</w:t>
      </w:r>
      <w:proofErr w:type="gramEnd"/>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w:t>
      </w:r>
      <w:proofErr w:type="gramStart"/>
      <w:r>
        <w:t>solution</w:t>
      </w:r>
      <w:proofErr w:type="gramEnd"/>
    </w:p>
    <w:p w14:paraId="6A1FC864" w14:textId="550DA35F" w:rsidR="00D5235F" w:rsidRDefault="00D5235F" w:rsidP="00D5235F">
      <w:r>
        <w:t xml:space="preserve">Network provides the sync information of target satellite in advance to UE before satellite switching, via broadcast </w:t>
      </w:r>
      <w:proofErr w:type="gramStart"/>
      <w:r>
        <w:t>signalling</w:t>
      </w:r>
      <w:proofErr w:type="gramEnd"/>
    </w:p>
    <w:p w14:paraId="5D350F99" w14:textId="10E6C7BB" w:rsidR="001B120A" w:rsidRDefault="001B120A" w:rsidP="001B120A">
      <w:r>
        <w:lastRenderedPageBreak/>
        <w:t xml:space="preserve">RAN2 confirms satellite switching with unchanged PCI is only applicable on quasi-earth fixed </w:t>
      </w:r>
      <w:proofErr w:type="gramStart"/>
      <w:r>
        <w:t>system</w:t>
      </w:r>
      <w:proofErr w:type="gramEnd"/>
    </w:p>
    <w:p w14:paraId="57A44B94" w14:textId="59B26963" w:rsidR="001B120A" w:rsidRDefault="001B120A" w:rsidP="001B120A">
      <w:r>
        <w:t>Only 1 target satellite information (</w:t>
      </w:r>
      <w:proofErr w:type="gramStart"/>
      <w:r>
        <w:t>i.e.</w:t>
      </w:r>
      <w:proofErr w:type="gramEnd"/>
      <w:r>
        <w:t xml:space="preserve"> NTN-config) of serving cell is provided in SIB19. FFS on exact </w:t>
      </w:r>
      <w:proofErr w:type="gramStart"/>
      <w:r>
        <w:t>signalling</w:t>
      </w:r>
      <w:proofErr w:type="gramEnd"/>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83"/>
      <w:r w:rsidRPr="001B120A">
        <w:rPr>
          <w:highlight w:val="yellow"/>
        </w:rPr>
        <w:t>We support soft satellite switching in Rel-18</w:t>
      </w:r>
      <w:commentRangeEnd w:id="283"/>
      <w:r w:rsidR="00237F7C">
        <w:rPr>
          <w:rStyle w:val="CommentReference"/>
        </w:rPr>
        <w:commentReference w:id="283"/>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 xml:space="preserve">At least soft satellite switching, network provides SSB information of target satellite to UE. FFS on the details: options include </w:t>
      </w:r>
      <w:proofErr w:type="gramStart"/>
      <w:r w:rsidRPr="001B120A">
        <w:rPr>
          <w:highlight w:val="yellow"/>
        </w:rPr>
        <w:t>e.g.</w:t>
      </w:r>
      <w:proofErr w:type="gramEnd"/>
      <w:r w:rsidRPr="001B120A">
        <w:rPr>
          <w:highlight w:val="yellow"/>
        </w:rPr>
        <w:t xml:space="preserve">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 xml:space="preserve">For soft satellite switching, the exact time when the UE starts synchronizing with target satellite (between T-start and T-service) is up to UE </w:t>
      </w:r>
      <w:proofErr w:type="gramStart"/>
      <w:r>
        <w:t>implementation</w:t>
      </w:r>
      <w:proofErr w:type="gramEnd"/>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rediscuss if we cannot converge on a specific solution).</w:t>
      </w:r>
    </w:p>
    <w:p w14:paraId="09D77C52" w14:textId="77777777" w:rsidR="008E0CEA" w:rsidRDefault="008E0CEA" w:rsidP="008E0CEA">
      <w:r>
        <w:t xml:space="preserve">An explicit indication will be introduced to enable the unchanged PCI </w:t>
      </w:r>
      <w:proofErr w:type="gramStart"/>
      <w:r>
        <w:t>switch</w:t>
      </w:r>
      <w:proofErr w:type="gramEnd"/>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w:t>
      </w:r>
      <w:proofErr w:type="gramStart"/>
      <w:r>
        <w:t>start</w:t>
      </w:r>
      <w:proofErr w:type="gramEnd"/>
    </w:p>
    <w:p w14:paraId="7EF3962C" w14:textId="77777777" w:rsidR="008E0CEA" w:rsidRDefault="008E0CEA" w:rsidP="008E0CEA">
      <w:r>
        <w:t xml:space="preserve">PCI unchanged procedure can be performed without performing </w:t>
      </w:r>
      <w:proofErr w:type="gramStart"/>
      <w:r>
        <w:t>RACH</w:t>
      </w:r>
      <w:proofErr w:type="gramEnd"/>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 xml:space="preserve">In the unchanged PCI case, for RACH-based solution, the UE may trigger RACH immediately after DL synchronizing with the new </w:t>
      </w:r>
      <w:proofErr w:type="gramStart"/>
      <w:r>
        <w:t>satellite</w:t>
      </w:r>
      <w:proofErr w:type="gramEnd"/>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 xml:space="preserve">Single beam can be indicated in HO command to monitor target cell PDCCH for dynamic grant for initial UL </w:t>
      </w:r>
      <w:proofErr w:type="gramStart"/>
      <w:r w:rsidRPr="008E0CEA">
        <w:rPr>
          <w:highlight w:val="green"/>
        </w:rPr>
        <w:t>transmission</w:t>
      </w:r>
      <w:proofErr w:type="gramEnd"/>
    </w:p>
    <w:p w14:paraId="29B0A4D6" w14:textId="77777777" w:rsidR="008E0CEA" w:rsidRDefault="008E0CEA" w:rsidP="008E0CEA">
      <w:pPr>
        <w:rPr>
          <w:highlight w:val="green"/>
        </w:rPr>
      </w:pPr>
      <w:r>
        <w:rPr>
          <w:highlight w:val="green"/>
        </w:rPr>
        <w:t xml:space="preserve">The pre-allocated grant is provided with association to </w:t>
      </w:r>
      <w:proofErr w:type="gramStart"/>
      <w:r>
        <w:rPr>
          <w:highlight w:val="green"/>
        </w:rPr>
        <w:t>SSBs</w:t>
      </w:r>
      <w:proofErr w:type="gramEnd"/>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 xml:space="preserve">UE selects an SSB associated to the pre-allocated grant with RSRP above a configured threshold, use the selected SSB and the corresponding UL grant occasions for the initial UL </w:t>
      </w:r>
      <w:proofErr w:type="gramStart"/>
      <w:r>
        <w:rPr>
          <w:highlight w:val="green"/>
        </w:rPr>
        <w:t>transmission</w:t>
      </w:r>
      <w:proofErr w:type="gramEnd"/>
    </w:p>
    <w:p w14:paraId="040EF692" w14:textId="77777777" w:rsidR="008E0CEA" w:rsidRDefault="008E0CEA" w:rsidP="008E0CEA">
      <w:r>
        <w:t xml:space="preserve">ta-Report can be included in </w:t>
      </w:r>
      <w:proofErr w:type="spellStart"/>
      <w:r>
        <w:t>ServingCellConfigCommon</w:t>
      </w:r>
      <w:proofErr w:type="spellEnd"/>
      <w:r>
        <w:t xml:space="preserve"> in the RACH-less HO </w:t>
      </w:r>
      <w:proofErr w:type="gramStart"/>
      <w:r>
        <w:t>command</w:t>
      </w:r>
      <w:proofErr w:type="gramEnd"/>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w:t>
      </w:r>
      <w:proofErr w:type="gramStart"/>
      <w:r w:rsidRPr="008E0CEA">
        <w:rPr>
          <w:highlight w:val="green"/>
        </w:rPr>
        <w:t>starts</w:t>
      </w:r>
      <w:proofErr w:type="gramEnd"/>
    </w:p>
    <w:p w14:paraId="1E38FBF1" w14:textId="77777777" w:rsidR="008E0CEA" w:rsidRDefault="008E0CEA" w:rsidP="008E0CEA">
      <w:r>
        <w:rPr>
          <w:highlight w:val="green"/>
        </w:rPr>
        <w:t xml:space="preserve">If no SSB mapping to pre-allocated grant has RSRP above the threshold, </w:t>
      </w:r>
      <w:r w:rsidRPr="008E0CEA">
        <w:rPr>
          <w:highlight w:val="green"/>
        </w:rPr>
        <w:t xml:space="preserve">fallback to RACH HO (with new SSB selection), while T304 is </w:t>
      </w:r>
      <w:proofErr w:type="gramStart"/>
      <w:r w:rsidRPr="008E0CEA">
        <w:rPr>
          <w:highlight w:val="green"/>
        </w:rPr>
        <w:t>running</w:t>
      </w:r>
      <w:proofErr w:type="gramEnd"/>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(C)HO signalling) after feedback from </w:t>
      </w:r>
      <w:proofErr w:type="gramStart"/>
      <w:r>
        <w:t>RAN3</w:t>
      </w:r>
      <w:proofErr w:type="gramEnd"/>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w:t>
      </w:r>
      <w:proofErr w:type="gramStart"/>
      <w:r>
        <w:t>R18</w:t>
      </w:r>
      <w:proofErr w:type="gramEnd"/>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 xml:space="preserve">In NTN RACH-less handover, NW either indicates NTA in the target cell is identical to the source cell, or the NTA explicitly provided by the NW is 0. RAN2 will not discuss the case where NTA does not equal to </w:t>
      </w:r>
      <w:proofErr w:type="gramStart"/>
      <w:r>
        <w:rPr>
          <w:highlight w:val="lightGray"/>
        </w:rPr>
        <w:t>0</w:t>
      </w:r>
      <w:proofErr w:type="gramEnd"/>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 xml:space="preserve">Release pre-allocated UL grant after RACH-less HO </w:t>
      </w:r>
      <w:proofErr w:type="gramStart"/>
      <w:r>
        <w:rPr>
          <w:highlight w:val="green"/>
        </w:rPr>
        <w:t>completion</w:t>
      </w:r>
      <w:proofErr w:type="gramEnd"/>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 xml:space="preserve">t. FFS any enhancement to the confirmation of RACH-less HO completion, </w:t>
      </w:r>
      <w:proofErr w:type="gramStart"/>
      <w:r w:rsidRPr="008E0CEA">
        <w:rPr>
          <w:highlight w:val="green"/>
        </w:rPr>
        <w:t>e.g.</w:t>
      </w:r>
      <w:proofErr w:type="gramEnd"/>
      <w:r w:rsidRPr="008E0CEA">
        <w:rPr>
          <w:highlight w:val="green"/>
        </w:rPr>
        <w:t xml:space="preserve"> the NW does not send the UE Contention Resolution Identity MAC CE, and sends PDCCH/PDSCH addressed to C-RNTI</w:t>
      </w:r>
    </w:p>
    <w:p w14:paraId="74073221" w14:textId="77777777" w:rsidR="008E0CEA" w:rsidRDefault="008E0CEA" w:rsidP="008E0CEA">
      <w:r>
        <w:rPr>
          <w:highlight w:val="green"/>
        </w:rPr>
        <w:t xml:space="preserve">Remove “FFS how to perform RACH-less UL synchronization to NTN target cell”, RAN2 assumes the UL sync handling in the target cell is the same in RACH-based HO and RACH-less HO, except how to acquire NTA (FFS on the spec </w:t>
      </w:r>
      <w:proofErr w:type="gramStart"/>
      <w:r>
        <w:rPr>
          <w:highlight w:val="green"/>
        </w:rPr>
        <w:t>impact ,</w:t>
      </w:r>
      <w:proofErr w:type="gramEnd"/>
      <w:r>
        <w:rPr>
          <w:highlight w:val="green"/>
        </w:rPr>
        <w:t xml:space="preserve"> if any)</w:t>
      </w:r>
    </w:p>
    <w:p w14:paraId="531B0EED" w14:textId="77777777" w:rsidR="008E0CEA" w:rsidRDefault="008E0CEA" w:rsidP="008E0CEA">
      <w:r>
        <w:t xml:space="preserve">t-Service in SIB19 can also be interpreted by Rel-18 UE in Connected mode to know that a satellite change or feeder link change </w:t>
      </w:r>
      <w:proofErr w:type="gramStart"/>
      <w:r>
        <w:t>happens</w:t>
      </w:r>
      <w:proofErr w:type="gramEnd"/>
    </w:p>
    <w:p w14:paraId="50188C83" w14:textId="77777777" w:rsidR="008E0CEA" w:rsidRDefault="008E0CEA" w:rsidP="008E0CEA">
      <w:r>
        <w:t>In hard switch unchanged PCI scenario (</w:t>
      </w:r>
      <w:proofErr w:type="gramStart"/>
      <w:r>
        <w:t>i.e.</w:t>
      </w:r>
      <w:proofErr w:type="gramEnd"/>
      <w:r>
        <w:t xml:space="preserve"> no handover), the UE needs to know the time the UE attempts to re-synchronize. (FFS whether a new “t-Start” / a t-gap is needed or whether t-Service can be reused (</w:t>
      </w:r>
      <w:proofErr w:type="gramStart"/>
      <w:r>
        <w:t>i.e.</w:t>
      </w:r>
      <w:proofErr w:type="gramEnd"/>
      <w:r>
        <w:t xml:space="preserv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 xml:space="preserve">Rel-18 NTN coverage enhancements work will focus on addressing the RAN2 impact (if any) from RAN1 agreements on PUCCH enhancements for MSG4 HARQ-ACK and DMRS bundling for PUSCH. No further enhancements are pursued in this </w:t>
      </w:r>
      <w:proofErr w:type="gramStart"/>
      <w:r>
        <w:t>release</w:t>
      </w:r>
      <w:proofErr w:type="gramEnd"/>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 xml:space="preserve">For initial UL transmission in RACH-less HO, support pre-allocated grant in RACH-less HO </w:t>
      </w:r>
      <w:proofErr w:type="gramStart"/>
      <w:r>
        <w:rPr>
          <w:highlight w:val="green"/>
        </w:rPr>
        <w:t>command</w:t>
      </w:r>
      <w:proofErr w:type="gramEnd"/>
    </w:p>
    <w:p w14:paraId="79494380" w14:textId="77777777" w:rsidR="008E0CEA" w:rsidRDefault="008E0CEA" w:rsidP="008E0CEA">
      <w:r>
        <w:t>NTN RACH-less HO is supported for Intra-satellite handover with the same feeder link. i.e., with same gateway/</w:t>
      </w:r>
      <w:proofErr w:type="gramStart"/>
      <w:r>
        <w:t>gNB;</w:t>
      </w:r>
      <w:proofErr w:type="gramEnd"/>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w:t>
      </w:r>
      <w:proofErr w:type="gramStart"/>
      <w:r>
        <w:t>HO</w:t>
      </w:r>
      <w:proofErr w:type="gramEnd"/>
      <w:r>
        <w:t xml:space="preserve">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 xml:space="preserve">perform DL and UL </w:t>
      </w:r>
      <w:proofErr w:type="gramStart"/>
      <w:r>
        <w:rPr>
          <w:highlight w:val="green"/>
        </w:rPr>
        <w:t>synchronization, and</w:t>
      </w:r>
      <w:proofErr w:type="gramEnd"/>
      <w:r>
        <w:rPr>
          <w:highlight w:val="green"/>
        </w:rPr>
        <w:t xml:space="preserve">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 xml:space="preserve">FFS whether to release UL grant if pre-allocated after RACH-less HO </w:t>
      </w:r>
      <w:proofErr w:type="gramStart"/>
      <w:r>
        <w:rPr>
          <w:highlight w:val="green"/>
        </w:rPr>
        <w:t>completion</w:t>
      </w:r>
      <w:proofErr w:type="gramEnd"/>
    </w:p>
    <w:p w14:paraId="4C9A5584" w14:textId="77777777" w:rsidR="008E0CEA" w:rsidRPr="008E0CEA" w:rsidRDefault="008E0CEA" w:rsidP="008E0CEA">
      <w:pPr>
        <w:pStyle w:val="ListParagraph"/>
        <w:numPr>
          <w:ilvl w:val="1"/>
          <w:numId w:val="1"/>
        </w:numPr>
        <w:rPr>
          <w:highlight w:val="green"/>
        </w:rPr>
      </w:pPr>
      <w:r w:rsidRPr="008E0CEA">
        <w:rPr>
          <w:highlight w:val="green"/>
        </w:rPr>
        <w:t xml:space="preserve">FFS RACH-less HO failure handling, </w:t>
      </w:r>
      <w:proofErr w:type="gramStart"/>
      <w:r w:rsidRPr="008E0CEA">
        <w:rPr>
          <w:highlight w:val="green"/>
        </w:rPr>
        <w:t>e.g.</w:t>
      </w:r>
      <w:proofErr w:type="gramEnd"/>
      <w:r w:rsidRPr="008E0CEA">
        <w:rPr>
          <w:highlight w:val="green"/>
        </w:rPr>
        <w:t xml:space="preserve"> whether UE fallback to RACH-based HO to the target cell</w:t>
      </w:r>
    </w:p>
    <w:p w14:paraId="57CF7E12" w14:textId="77777777" w:rsidR="008E0CEA" w:rsidRDefault="008E0CEA" w:rsidP="008E0CEA">
      <w:pPr>
        <w:pStyle w:val="ListParagraph"/>
        <w:numPr>
          <w:ilvl w:val="1"/>
          <w:numId w:val="1"/>
        </w:numPr>
      </w:pPr>
      <w:r>
        <w:t xml:space="preserve">FFS procedure for RACH-less HO combined with PCI unchanged or CHO if </w:t>
      </w:r>
      <w:proofErr w:type="gramStart"/>
      <w:r>
        <w:t>supported</w:t>
      </w:r>
      <w:proofErr w:type="gramEnd"/>
    </w:p>
    <w:p w14:paraId="4E245F91" w14:textId="77777777" w:rsidR="008E0CEA" w:rsidRDefault="008E0CEA" w:rsidP="008E0CEA">
      <w:r>
        <w:rPr>
          <w:highlight w:val="green"/>
        </w:rPr>
        <w:t xml:space="preserve">The pre-allocated grant is provided as type-1 </w:t>
      </w:r>
      <w:proofErr w:type="gramStart"/>
      <w:r>
        <w:rPr>
          <w:highlight w:val="green"/>
        </w:rPr>
        <w:t>CG</w:t>
      </w:r>
      <w:proofErr w:type="gramEnd"/>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 xml:space="preserve">At least for pre-allocated grant, for the confirmation of RACH-less HO completion we reuse of LTE approach, i.e., UE Contention Resolution Identity MAC CE is used but UE ignores the content of this field. FFS if anything else is needed for dynamic </w:t>
      </w:r>
      <w:proofErr w:type="gramStart"/>
      <w:r>
        <w:rPr>
          <w:highlight w:val="green"/>
        </w:rPr>
        <w:t>grant</w:t>
      </w:r>
      <w:proofErr w:type="gramEnd"/>
    </w:p>
    <w:p w14:paraId="06F9DEC7" w14:textId="77777777" w:rsidR="008E0CEA" w:rsidRDefault="008E0CEA" w:rsidP="008E0CEA">
      <w:r>
        <w:t xml:space="preserve">Consider to support combining RACH-less HO with time-based CHO for NTN, </w:t>
      </w:r>
      <w:proofErr w:type="gramStart"/>
      <w:r>
        <w:t>taking into account</w:t>
      </w:r>
      <w:proofErr w:type="gramEnd"/>
      <w:r>
        <w:t xml:space="preserve">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 xml:space="preserve">RAN2 will not specify an AS mechanism to prevent UEs not supporting the required RAT dependent positioning methods to access the </w:t>
      </w:r>
      <w:proofErr w:type="gramStart"/>
      <w:r>
        <w:t>network</w:t>
      </w:r>
      <w:proofErr w:type="gramEnd"/>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w:t>
      </w:r>
      <w:proofErr w:type="gramStart"/>
      <w:r>
        <w:t>specs</w:t>
      </w:r>
      <w:proofErr w:type="gramEnd"/>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ListParagraph"/>
        <w:numPr>
          <w:ilvl w:val="0"/>
          <w:numId w:val="2"/>
        </w:numPr>
      </w:pPr>
      <w:r>
        <w:lastRenderedPageBreak/>
        <w:t xml:space="preserve">Option 2: a boundary line is provided by network in the format of a list of location coordinates, additionally an indication can be used to indicate which side is the TN </w:t>
      </w:r>
      <w:proofErr w:type="gramStart"/>
      <w:r>
        <w:t>side</w:t>
      </w:r>
      <w:proofErr w:type="gramEnd"/>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 xml:space="preserve">Also based on the signalling overhead of the broadcast solution, RAN2 will further consider the option that UE-specific update </w:t>
      </w:r>
      <w:proofErr w:type="gramStart"/>
      <w:r>
        <w:t>can be optionally be</w:t>
      </w:r>
      <w:proofErr w:type="gramEnd"/>
      <w:r>
        <w:t xml:space="preserv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w:t>
      </w:r>
      <w:proofErr w:type="gramStart"/>
      <w:r>
        <w:t>e.g.</w:t>
      </w:r>
      <w:proofErr w:type="gramEnd"/>
      <w:r>
        <w:t xml:space="preserve">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w:t>
      </w:r>
      <w:proofErr w:type="gramStart"/>
      <w:r>
        <w:t>e.g.</w:t>
      </w:r>
      <w:proofErr w:type="gramEnd"/>
      <w:r>
        <w:t xml:space="preserve"> Epoch time and ephemeris).</w:t>
      </w:r>
    </w:p>
    <w:p w14:paraId="787C94D3" w14:textId="77777777" w:rsidR="008E0CEA" w:rsidRDefault="008E0CEA" w:rsidP="008E0CEA">
      <w:r>
        <w:t xml:space="preserve">For cell selection/reselection, location-based measurement initiation is supported in earth-moving </w:t>
      </w:r>
      <w:proofErr w:type="gramStart"/>
      <w:r>
        <w:t>cell</w:t>
      </w:r>
      <w:proofErr w:type="gramEnd"/>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 xml:space="preserve">For location-based CHO for earth-moving cells we follow the solution being investigated for cell reselection to allow the UE to derive the serving cell’s reference locations as the cells move. FFS whether the same mechanism can also be used for the candidate cell’s reference </w:t>
      </w:r>
      <w:proofErr w:type="gramStart"/>
      <w:r>
        <w:t>location</w:t>
      </w:r>
      <w:proofErr w:type="gramEnd"/>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 xml:space="preserve">RACH-less Handover in NR NTN is a L3 mobility procedure (FFS if this is combined with the unchanged PCI approach, if supported) and uses the LTE’s RACH-less Handover procedure as a baseline. FFS on TA </w:t>
      </w:r>
      <w:proofErr w:type="gramStart"/>
      <w:r>
        <w:rPr>
          <w:highlight w:val="green"/>
        </w:rPr>
        <w:t>acquisition</w:t>
      </w:r>
      <w:proofErr w:type="gramEnd"/>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 xml:space="preserve">FFS whether to limit the solution to same feeder link/gateway </w:t>
      </w:r>
      <w:proofErr w:type="gramStart"/>
      <w:r w:rsidRPr="008E0CEA">
        <w:rPr>
          <w:highlight w:val="lightGray"/>
        </w:rPr>
        <w:t>scenario</w:t>
      </w:r>
      <w:proofErr w:type="gramEnd"/>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w:t>
      </w:r>
      <w:proofErr w:type="gramStart"/>
      <w:r>
        <w:t>supported</w:t>
      </w:r>
      <w:proofErr w:type="gramEnd"/>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 xml:space="preserve">RAN2 will not specify signalling whereby the RAN knows the UE’s frame aggregation information in a voice </w:t>
      </w:r>
      <w:proofErr w:type="gramStart"/>
      <w:r>
        <w:t>packet</w:t>
      </w:r>
      <w:proofErr w:type="gramEnd"/>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 xml:space="preserve">RAN2 will work on the details of radio protocol aspects of the verification procedure based on the solution investigated by </w:t>
      </w:r>
      <w:proofErr w:type="gramStart"/>
      <w:r>
        <w:t>RAN1</w:t>
      </w:r>
      <w:proofErr w:type="gramEnd"/>
    </w:p>
    <w:p w14:paraId="3CB7E6B0" w14:textId="77777777" w:rsidR="008E0CEA" w:rsidRDefault="008E0CEA" w:rsidP="008E0CEA">
      <w:r>
        <w:t>RAN2 will first continue the investigation on the details of the TN coverage data (</w:t>
      </w:r>
      <w:proofErr w:type="gramStart"/>
      <w:r>
        <w:t>e.g.</w:t>
      </w:r>
      <w:proofErr w:type="gramEnd"/>
      <w:r>
        <w:t xml:space="preserve">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 xml:space="preserve">RAN2 assumes that the network is able to compute possible UE locations independently from the GNSS location reported by </w:t>
      </w:r>
      <w:proofErr w:type="gramStart"/>
      <w:r>
        <w:t>UE</w:t>
      </w:r>
      <w:proofErr w:type="gramEnd"/>
    </w:p>
    <w:p w14:paraId="4B68DEF0" w14:textId="77777777" w:rsidR="008E0CEA" w:rsidRDefault="008E0CEA" w:rsidP="008E0CEA">
      <w:r>
        <w:t xml:space="preserve">RAN2 assumes that the UE location verification procedure can be triggered by the </w:t>
      </w:r>
      <w:proofErr w:type="gramStart"/>
      <w:r>
        <w:t>CN</w:t>
      </w:r>
      <w:proofErr w:type="gramEnd"/>
      <w:r>
        <w:t xml:space="preserve"> and it is up to the CN to decide when to trigger the procedure</w:t>
      </w:r>
    </w:p>
    <w:p w14:paraId="113D69FE" w14:textId="77777777" w:rsidR="008E0CEA" w:rsidRDefault="008E0CEA" w:rsidP="008E0CEA">
      <w:r>
        <w:t xml:space="preserve">RAN2 should consider in priority the NGSO case with earth moving and earth fixed beams for the definition of the UE location verification </w:t>
      </w:r>
      <w:proofErr w:type="gramStart"/>
      <w:r>
        <w:t>procedure</w:t>
      </w:r>
      <w:proofErr w:type="gramEnd"/>
    </w:p>
    <w:p w14:paraId="7C17EFB7" w14:textId="77777777" w:rsidR="008E0CEA" w:rsidRDefault="008E0CEA" w:rsidP="008E0CEA">
      <w:r>
        <w:t xml:space="preserve">Multi-connectivity involving multiple NTN NG-RAN nodes or NTN NG-RAN node and TN NG-RAN node is not part of the Rel-18 study on UE location </w:t>
      </w:r>
      <w:proofErr w:type="gramStart"/>
      <w:r>
        <w:t>verification</w:t>
      </w:r>
      <w:proofErr w:type="gramEnd"/>
    </w:p>
    <w:p w14:paraId="3D543365" w14:textId="77777777" w:rsidR="008E0CEA" w:rsidRDefault="008E0CEA" w:rsidP="008E0CEA">
      <w:r>
        <w:t>RAN2 assumes that the verification of the consistency (within 5-10 km) between the actual reported UE location with the UE location(s) computed by the network is up to the 5GC. (</w:t>
      </w:r>
      <w:proofErr w:type="gramStart"/>
      <w:r>
        <w:t>this</w:t>
      </w:r>
      <w:proofErr w:type="gramEnd"/>
      <w:r>
        <w:t xml:space="preserve"> doesn’t mean that RAN2 has nothing to do for this WI objective)</w:t>
      </w:r>
    </w:p>
    <w:p w14:paraId="62448387" w14:textId="77777777" w:rsidR="008E0CEA" w:rsidRDefault="008E0CEA" w:rsidP="008E0CEA">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 xml:space="preserve">In Earth-moving cell, the reference location and distance threshold of serving cell are provided by network for UE to estimate when the serving cell stops providing coverage at the present UE location. FFS how the reference location and/or distance threshold are provided to the </w:t>
      </w:r>
      <w:proofErr w:type="gramStart"/>
      <w:r>
        <w:t>UE</w:t>
      </w:r>
      <w:proofErr w:type="gramEnd"/>
    </w:p>
    <w:p w14:paraId="2856B0BB" w14:textId="77777777" w:rsidR="008E0CEA" w:rsidRDefault="008E0CEA" w:rsidP="008E0CEA">
      <w:r>
        <w:lastRenderedPageBreak/>
        <w:t xml:space="preserve">RAN2 can further consider whether some information in the handover command that can be common to all UEs, can be delivered to UEs in common signalling and if there is real benefit (in terms of signalling overhead reduction) in </w:t>
      </w:r>
      <w:proofErr w:type="gramStart"/>
      <w:r>
        <w:t>this</w:t>
      </w:r>
      <w:proofErr w:type="gramEnd"/>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 xml:space="preserve">Continue the discussion (in future meeting) on group HO / “UE specific pre-configuration of the target cell + group HO” indication in the next meeting, also on the possible real </w:t>
      </w:r>
      <w:proofErr w:type="gramStart"/>
      <w:r>
        <w:t>benefits</w:t>
      </w:r>
      <w:proofErr w:type="gramEnd"/>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RAN2 continues the discussion (</w:t>
      </w:r>
      <w:proofErr w:type="gramStart"/>
      <w:r>
        <w:t>e.g.</w:t>
      </w:r>
      <w:proofErr w:type="gramEnd"/>
      <w:r>
        <w:t xml:space="preserve">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w:t>
      </w:r>
      <w:proofErr w:type="gramStart"/>
      <w:r>
        <w:rPr>
          <w:highlight w:val="yellow"/>
        </w:rPr>
        <w:t>RA</w:t>
      </w:r>
      <w:proofErr w:type="gramEnd"/>
      <w:r>
        <w:rPr>
          <w:highlight w:val="yellow"/>
        </w:rPr>
        <w:t xml:space="preserve"> </w:t>
      </w:r>
    </w:p>
    <w:p w14:paraId="665BA05B" w14:textId="77777777" w:rsidR="008E0CEA" w:rsidRDefault="008E0CEA" w:rsidP="008E0CEA">
      <w:pPr>
        <w:pStyle w:val="ListParagraph"/>
        <w:numPr>
          <w:ilvl w:val="0"/>
          <w:numId w:val="2"/>
        </w:numPr>
      </w:pPr>
      <w:r>
        <w:t xml:space="preserve">Applicability to hard or soft satellite </w:t>
      </w:r>
      <w:proofErr w:type="gramStart"/>
      <w:r>
        <w:t>switching</w:t>
      </w:r>
      <w:proofErr w:type="gramEnd"/>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w:t>
      </w:r>
      <w:proofErr w:type="gramStart"/>
      <w:r>
        <w:t>e.g.</w:t>
      </w:r>
      <w:proofErr w:type="gramEnd"/>
      <w:r>
        <w:t xml:space="preserve">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5B4C6E52" w14:textId="77777777" w:rsidR="008E0CEA" w:rsidRDefault="008E0CEA" w:rsidP="008E0CEA">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1E313188" w14:textId="77777777" w:rsidR="008E0CEA" w:rsidRDefault="008E0CEA" w:rsidP="008E0CEA">
      <w:r>
        <w:t>The network verification of the UE reported location may combine one or several 3GPP defined RAT dependent positioning methods (</w:t>
      </w:r>
      <w:proofErr w:type="gramStart"/>
      <w:r>
        <w:t>e.g.</w:t>
      </w:r>
      <w:proofErr w:type="gramEnd"/>
      <w:r>
        <w:t xml:space="preserve">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 xml:space="preserve">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w:t>
      </w:r>
      <w:proofErr w:type="gramStart"/>
      <w:r>
        <w:t>scenarios</w:t>
      </w:r>
      <w:proofErr w:type="gramEnd"/>
    </w:p>
    <w:p w14:paraId="6EB837D0"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AN2#123bis" w:date="2023-10-17T14:13:00Z" w:initials="123bis">
    <w:p w14:paraId="02CBD166" w14:textId="77777777" w:rsidR="00C44EAA" w:rsidRDefault="00C44EAA" w:rsidP="00684535">
      <w:pPr>
        <w:pStyle w:val="CommentText"/>
      </w:pPr>
      <w:r>
        <w:rPr>
          <w:rStyle w:val="CommentReference"/>
        </w:rPr>
        <w:annotationRef/>
      </w:r>
      <w:r>
        <w:t>General comment: changes on changes to be removed in final submission</w:t>
      </w:r>
    </w:p>
  </w:comment>
  <w:comment w:id="44" w:author="RAN2#123bis" w:date="2023-10-17T15:02:00Z" w:initials="123bis">
    <w:p w14:paraId="38C5E783" w14:textId="77777777" w:rsidR="00481088" w:rsidRDefault="00481088" w:rsidP="00BF352C">
      <w:pPr>
        <w:pStyle w:val="CommentText"/>
      </w:pPr>
      <w:r>
        <w:rPr>
          <w:rStyle w:val="CommentReference"/>
        </w:rPr>
        <w:annotationRef/>
      </w:r>
      <w:r>
        <w:t>General comment: Changes on changes to be removed prior to final submission</w:t>
      </w:r>
    </w:p>
  </w:comment>
  <w:comment w:id="70" w:author="RAN2#123bis" w:date="2023-10-17T14:52:00Z" w:initials="123bis">
    <w:p w14:paraId="0259BBA1" w14:textId="38BFF172" w:rsidR="00820846" w:rsidRDefault="00820846" w:rsidP="00240311">
      <w:pPr>
        <w:pStyle w:val="CommentText"/>
      </w:pPr>
      <w:r>
        <w:rPr>
          <w:rStyle w:val="CommentReference"/>
        </w:rPr>
        <w:annotationRef/>
      </w:r>
      <w:r>
        <w:t>Wording mostly aligned with LTM MAC CR (discussion [555])</w:t>
      </w:r>
    </w:p>
  </w:comment>
  <w:comment w:id="97" w:author="RAN2#123bis" w:date="2023-10-17T15:01:00Z" w:initials="123bis">
    <w:p w14:paraId="05D539BE" w14:textId="77777777" w:rsidR="00481088" w:rsidRDefault="00481088" w:rsidP="00EA34B2">
      <w:pPr>
        <w:pStyle w:val="CommentText"/>
      </w:pPr>
      <w:r>
        <w:rPr>
          <w:rStyle w:val="CommentReference"/>
        </w:rPr>
        <w:annotationRef/>
      </w:r>
      <w:r>
        <w:t>General comment: changes on changes to be removed prior to final submission</w:t>
      </w:r>
    </w:p>
  </w:comment>
  <w:comment w:id="126" w:author="RAN2#123bis" w:date="2023-10-17T14:57:00Z" w:initials="123bis">
    <w:p w14:paraId="1669A1A0" w14:textId="4818491C" w:rsidR="0099043A" w:rsidRDefault="0099043A" w:rsidP="00DF2FA7">
      <w:pPr>
        <w:pStyle w:val="CommentText"/>
      </w:pPr>
      <w:r>
        <w:rPr>
          <w:rStyle w:val="CommentReference"/>
        </w:rPr>
        <w:annotationRef/>
      </w:r>
      <w:r>
        <w:t>Wording mostly aligned with LTM MAC CR (discussion [555])</w:t>
      </w:r>
    </w:p>
  </w:comment>
  <w:comment w:id="199" w:author="RAN2#123bis" w:date="2023-10-17T15:05:00Z" w:initials="123bis">
    <w:p w14:paraId="6E18DDC5" w14:textId="77777777" w:rsidR="00FA7DB2" w:rsidRDefault="00FA7DB2" w:rsidP="009A7B92">
      <w:pPr>
        <w:pStyle w:val="CommentText"/>
      </w:pPr>
      <w:r>
        <w:rPr>
          <w:rStyle w:val="CommentReference"/>
        </w:rPr>
        <w:annotationRef/>
      </w:r>
      <w:r>
        <w:t>General note: changes on changes to be removed prior to submission</w:t>
      </w:r>
    </w:p>
  </w:comment>
  <w:comment w:id="203" w:author="RAN2#123bis" w:date="2023-10-17T15:06:00Z" w:initials="123bis">
    <w:p w14:paraId="44AAF280" w14:textId="77777777" w:rsidR="00FA7DB2" w:rsidRDefault="00FA7DB2" w:rsidP="00643EB4">
      <w:pPr>
        <w:pStyle w:val="CommentText"/>
      </w:pPr>
      <w:r>
        <w:rPr>
          <w:rStyle w:val="CommentReference"/>
        </w:rPr>
        <w:annotationRef/>
      </w:r>
      <w:r>
        <w:t>Copying the clarifying note used for CG-SDT above</w:t>
      </w:r>
    </w:p>
  </w:comment>
  <w:comment w:id="261" w:author="RAN2#123bis" w:date="2023-10-17T15:10:00Z" w:initials="123bis">
    <w:p w14:paraId="78CAF7E9" w14:textId="77777777" w:rsidR="00241B33" w:rsidRDefault="00241B33">
      <w:pPr>
        <w:pStyle w:val="CommentText"/>
      </w:pPr>
      <w:r>
        <w:rPr>
          <w:rStyle w:val="CommentReference"/>
        </w:rPr>
        <w:annotationRef/>
      </w:r>
      <w:r>
        <w:t>To capture the following agreement:</w:t>
      </w:r>
    </w:p>
    <w:p w14:paraId="1D95A8D9" w14:textId="77777777" w:rsidR="00241B33" w:rsidRDefault="00241B33">
      <w:pPr>
        <w:pStyle w:val="CommentText"/>
      </w:pPr>
    </w:p>
    <w:p w14:paraId="117B4269" w14:textId="77777777" w:rsidR="00241B33" w:rsidRDefault="00241B33">
      <w:pPr>
        <w:pStyle w:val="CommentText"/>
      </w:pPr>
      <w:r>
        <w:t>"Single beam can be indicated in HO command to monitor target cell PDCCH for dynamic grant for initial UL transmission "</w:t>
      </w:r>
    </w:p>
    <w:p w14:paraId="40AF64C0" w14:textId="77777777" w:rsidR="00241B33" w:rsidRDefault="00241B33">
      <w:pPr>
        <w:pStyle w:val="CommentText"/>
      </w:pPr>
    </w:p>
    <w:p w14:paraId="1ED86525" w14:textId="77777777" w:rsidR="00241B33" w:rsidRDefault="00241B33" w:rsidP="00651E84">
      <w:pPr>
        <w:pStyle w:val="CommentText"/>
      </w:pPr>
      <w:r>
        <w:t>Wording is used as placeholder and will be coordinated with RRC running CR once available.</w:t>
      </w:r>
    </w:p>
  </w:comment>
  <w:comment w:id="282" w:author="RAN2#123bis" w:date="2023-10-17T15:21:00Z" w:initials="123bis">
    <w:p w14:paraId="791FF57B" w14:textId="77777777" w:rsidR="001B120A" w:rsidRDefault="001B120A" w:rsidP="009A2F56">
      <w:pPr>
        <w:pStyle w:val="CommentText"/>
      </w:pPr>
      <w:r>
        <w:rPr>
          <w:rStyle w:val="CommentReference"/>
        </w:rPr>
        <w:annotationRef/>
      </w:r>
      <w:r>
        <w:t>To be specified via general MAC rapporteur CR</w:t>
      </w:r>
    </w:p>
  </w:comment>
  <w:comment w:id="283" w:author="RAN2#123bis" w:date="2023-10-17T15:22:00Z" w:initials="123bis">
    <w:p w14:paraId="189AED82" w14:textId="77777777" w:rsidR="00237F7C" w:rsidRDefault="00237F7C" w:rsidP="000C46B5">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CBD166" w15:done="0"/>
  <w15:commentEx w15:paraId="38C5E783" w15:done="0"/>
  <w15:commentEx w15:paraId="0259BBA1" w15:done="0"/>
  <w15:commentEx w15:paraId="05D539BE" w15:done="0"/>
  <w15:commentEx w15:paraId="1669A1A0" w15:done="0"/>
  <w15:commentEx w15:paraId="6E18DDC5" w15:done="0"/>
  <w15:commentEx w15:paraId="44AAF280" w15:done="0"/>
  <w15:commentEx w15:paraId="1ED86525"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A6A3FA" w16cex:dateUtc="2023-10-17T18:13:00Z"/>
  <w16cex:commentExtensible w16cex:durableId="45BE90B0" w16cex:dateUtc="2023-10-17T19:02:00Z"/>
  <w16cex:commentExtensible w16cex:durableId="3FF7F9F2" w16cex:dateUtc="2023-10-17T18:52:00Z"/>
  <w16cex:commentExtensible w16cex:durableId="6781435B" w16cex:dateUtc="2023-10-17T19:01:00Z"/>
  <w16cex:commentExtensible w16cex:durableId="610397CA" w16cex:dateUtc="2023-10-17T18:57:00Z"/>
  <w16cex:commentExtensible w16cex:durableId="2F2DFA8A" w16cex:dateUtc="2023-10-17T19:05:00Z"/>
  <w16cex:commentExtensible w16cex:durableId="04FDF304" w16cex:dateUtc="2023-10-17T19:06:00Z"/>
  <w16cex:commentExtensible w16cex:durableId="08C54E5F" w16cex:dateUtc="2023-10-17T19:10: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BD166" w16cid:durableId="52A6A3FA"/>
  <w16cid:commentId w16cid:paraId="38C5E783" w16cid:durableId="45BE90B0"/>
  <w16cid:commentId w16cid:paraId="0259BBA1" w16cid:durableId="3FF7F9F2"/>
  <w16cid:commentId w16cid:paraId="05D539BE" w16cid:durableId="6781435B"/>
  <w16cid:commentId w16cid:paraId="1669A1A0" w16cid:durableId="610397CA"/>
  <w16cid:commentId w16cid:paraId="6E18DDC5" w16cid:durableId="2F2DFA8A"/>
  <w16cid:commentId w16cid:paraId="44AAF280" w16cid:durableId="04FDF304"/>
  <w16cid:commentId w16cid:paraId="1ED86525" w16cid:durableId="08C54E5F"/>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4AC2" w14:textId="77777777" w:rsidR="00BB5E4D" w:rsidRDefault="00BB5E4D">
      <w:pPr>
        <w:spacing w:line="240" w:lineRule="auto"/>
      </w:pPr>
      <w:r>
        <w:separator/>
      </w:r>
    </w:p>
  </w:endnote>
  <w:endnote w:type="continuationSeparator" w:id="0">
    <w:p w14:paraId="1D443B10" w14:textId="77777777" w:rsidR="00BB5E4D" w:rsidRDefault="00BB5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BC5E9D" w:rsidRDefault="009537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D7E60" w14:textId="77777777" w:rsidR="00BB5E4D" w:rsidRDefault="00BB5E4D">
      <w:pPr>
        <w:spacing w:after="0"/>
      </w:pPr>
      <w:r>
        <w:separator/>
      </w:r>
    </w:p>
  </w:footnote>
  <w:footnote w:type="continuationSeparator" w:id="0">
    <w:p w14:paraId="515443AE" w14:textId="77777777" w:rsidR="00BB5E4D" w:rsidRDefault="00BB5E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2E02">
      <w:rPr>
        <w:rFonts w:ascii="Arial" w:hAnsi="Arial" w:cs="Arial"/>
        <w:b/>
        <w:noProof/>
        <w:sz w:val="18"/>
        <w:szCs w:val="18"/>
      </w:rPr>
      <w:t>15</w:t>
    </w:r>
    <w:r>
      <w:rPr>
        <w:rFonts w:ascii="Arial" w:hAnsi="Arial" w:cs="Arial"/>
        <w:b/>
        <w:sz w:val="18"/>
        <w:szCs w:val="18"/>
      </w:rPr>
      <w:fldChar w:fldCharType="end"/>
    </w:r>
  </w:p>
  <w:p w14:paraId="3FCE6A21" w14:textId="77777777" w:rsidR="00BC5E9D" w:rsidRDefault="00BC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84974050">
    <w:abstractNumId w:val="2"/>
  </w:num>
  <w:num w:numId="2" w16cid:durableId="1311902432">
    <w:abstractNumId w:val="1"/>
  </w:num>
  <w:num w:numId="3" w16cid:durableId="16818084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RAN2#123bis">
    <w15:presenceInfo w15:providerId="None" w15:userId="RAN2#123bis"/>
  </w15:person>
  <w15:person w15:author="RAN2#122">
    <w15:presenceInfo w15:providerId="None" w15:userId="RAN2#122"/>
  </w15:person>
  <w15:person w15:author="RAN2#123_v2">
    <w15:presenceInfo w15:providerId="None" w15:userId="RAN2#123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3B"/>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5410"/>
    <w:rsid w:val="00E5663E"/>
    <w:rsid w:val="00E6185B"/>
    <w:rsid w:val="00E61908"/>
    <w:rsid w:val="00E61AEB"/>
    <w:rsid w:val="00E61B3A"/>
    <w:rsid w:val="00E62043"/>
    <w:rsid w:val="00E65304"/>
    <w:rsid w:val="00E657FE"/>
    <w:rsid w:val="00E66191"/>
    <w:rsid w:val="00E72F69"/>
    <w:rsid w:val="00E73A47"/>
    <w:rsid w:val="00E74669"/>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2424A180-24E7-44DB-8033-CB81D9245129}">
  <ds:schemaRefs>
    <ds:schemaRef ds:uri="http://schemas.openxmlformats.org/officeDocument/2006/bibliography"/>
  </ds:schemaRefs>
</ds:datastoreItem>
</file>

<file path=customXml/itemProps3.xml><?xml version="1.0" encoding="utf-8"?>
<ds:datastoreItem xmlns:ds="http://schemas.openxmlformats.org/officeDocument/2006/customXml" ds:itemID="{F980DA07-0EAC-4B39-8716-73168B1B165F}">
  <ds:schemaRefs>
    <ds:schemaRef ds:uri="http://schemas.openxmlformats.org/officeDocument/2006/bibliography"/>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23</Pages>
  <Words>10390</Words>
  <Characters>59223</Characters>
  <Application>Microsoft Office Word</Application>
  <DocSecurity>0</DocSecurity>
  <Lines>493</Lines>
  <Paragraphs>138</Paragraphs>
  <ScaleCrop>false</ScaleCrop>
  <Company>Huawei Technologies Co.,Ltd.</Company>
  <LinksUpToDate>false</LinksUpToDate>
  <CharactersWithSpaces>69475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RAN2#123bis</cp:lastModifiedBy>
  <cp:revision>66</cp:revision>
  <dcterms:created xsi:type="dcterms:W3CDTF">2023-10-17T18:00:00Z</dcterms:created>
  <dcterms:modified xsi:type="dcterms:W3CDTF">2023-10-17T19:27:00Z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ies>
</file>