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A8A9C" w14:textId="77777777" w:rsidR="00F839C2" w:rsidRDefault="00F87709">
      <w:pPr>
        <w:pStyle w:val="af0"/>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af0"/>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af0"/>
        <w:tabs>
          <w:tab w:val="left" w:pos="1701"/>
          <w:tab w:val="right" w:pos="9923"/>
        </w:tabs>
        <w:spacing w:before="120"/>
        <w:jc w:val="left"/>
        <w:rPr>
          <w:rFonts w:cs="Arial"/>
          <w:b/>
          <w:bCs/>
          <w:sz w:val="24"/>
          <w:szCs w:val="24"/>
        </w:rPr>
      </w:pPr>
      <w:r>
        <w:rPr>
          <w:rFonts w:eastAsia="MS Mincho"/>
          <w:b/>
          <w:noProof/>
          <w:sz w:val="24"/>
          <w:szCs w:val="24"/>
          <w:lang w:val="en-US" w:eastAsia="zh-CN"/>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D2D726"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GUwQAAHU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[Post123bis</w:t>
      </w:r>
      <w:proofErr w:type="gramStart"/>
      <w:r>
        <w:rPr>
          <w:rFonts w:cs="Arial"/>
          <w:b/>
          <w:bCs/>
          <w:sz w:val="22"/>
          <w:szCs w:val="24"/>
        </w:rPr>
        <w:t>][</w:t>
      </w:r>
      <w:proofErr w:type="gramEnd"/>
      <w:r>
        <w:rPr>
          <w:rFonts w:cs="Arial"/>
          <w:b/>
          <w:bCs/>
          <w:sz w:val="22"/>
          <w:szCs w:val="24"/>
        </w:rPr>
        <w:t>203][MIMOevo] Remaining issues on MAC CR</w:t>
      </w:r>
    </w:p>
    <w:p w14:paraId="43D2CA7A"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91"/>
        <w:gridCol w:w="5573"/>
      </w:tblGrid>
      <w:tr w:rsidR="00F839C2" w14:paraId="134C2303"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76" w:type="pct"/>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宋体"/>
                <w:sz w:val="20"/>
                <w:lang w:val="en-US"/>
              </w:rPr>
              <w:t>Samsung</w:t>
            </w:r>
          </w:p>
        </w:tc>
        <w:tc>
          <w:tcPr>
            <w:tcW w:w="2976" w:type="pct"/>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宋体"/>
                <w:sz w:val="20"/>
                <w:lang w:val="en-US"/>
              </w:rPr>
              <w:t>Shiyang Leng (shiyang.leng@samsung.com)</w:t>
            </w:r>
          </w:p>
        </w:tc>
      </w:tr>
      <w:tr w:rsidR="00F839C2" w14:paraId="36884DA1"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76" w:type="pct"/>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宋体"/>
                <w:sz w:val="20"/>
                <w:lang w:val="en-US"/>
              </w:rPr>
            </w:pPr>
            <w:r>
              <w:rPr>
                <w:rFonts w:eastAsiaTheme="minorEastAsia"/>
                <w:sz w:val="20"/>
                <w:lang w:val="en-US" w:eastAsia="zh-CN"/>
              </w:rPr>
              <w:t>Sharp</w:t>
            </w:r>
          </w:p>
        </w:tc>
        <w:tc>
          <w:tcPr>
            <w:tcW w:w="2976" w:type="pct"/>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宋体"/>
                <w:sz w:val="20"/>
                <w:lang w:val="en-US"/>
              </w:rPr>
            </w:pPr>
            <w:r>
              <w:rPr>
                <w:rFonts w:eastAsiaTheme="minorEastAsia"/>
                <w:sz w:val="20"/>
                <w:lang w:val="en-US" w:eastAsia="zh-CN"/>
              </w:rPr>
              <w:t>Chongming Zhang (Chongming.zhang@cn.sharp-world.com)</w:t>
            </w:r>
          </w:p>
        </w:tc>
      </w:tr>
      <w:tr w:rsidR="006C7D20" w14:paraId="7D6C02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宋体"/>
                <w:sz w:val="20"/>
                <w:lang w:val="en-US"/>
              </w:rPr>
            </w:pPr>
            <w:r>
              <w:rPr>
                <w:rFonts w:eastAsia="宋体" w:hint="eastAsia"/>
                <w:sz w:val="20"/>
                <w:lang w:val="en-US" w:eastAsia="zh-CN"/>
              </w:rPr>
              <w:t>CATT</w:t>
            </w:r>
          </w:p>
        </w:tc>
        <w:tc>
          <w:tcPr>
            <w:tcW w:w="2976" w:type="pct"/>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宋体"/>
                <w:sz w:val="20"/>
                <w:lang w:val="en-US"/>
              </w:rPr>
            </w:pPr>
            <w:r>
              <w:rPr>
                <w:rFonts w:eastAsia="宋体" w:hint="eastAsia"/>
                <w:sz w:val="20"/>
                <w:lang w:val="en-US" w:eastAsia="zh-CN"/>
              </w:rPr>
              <w:t>Bufang Zhang (z</w:t>
            </w:r>
            <w:r>
              <w:rPr>
                <w:rFonts w:eastAsia="宋体"/>
                <w:sz w:val="20"/>
                <w:lang w:val="en-US" w:eastAsia="zh-CN"/>
              </w:rPr>
              <w:t>hangbufang</w:t>
            </w:r>
            <w:r>
              <w:rPr>
                <w:rFonts w:eastAsia="宋体" w:hint="eastAsia"/>
                <w:sz w:val="20"/>
                <w:lang w:val="en-US" w:eastAsia="zh-CN"/>
              </w:rPr>
              <w:t>@catt.cn)</w:t>
            </w:r>
          </w:p>
        </w:tc>
      </w:tr>
      <w:tr w:rsidR="00634B4A" w14:paraId="5C8EBCB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3BBC90E" w14:textId="38441C9E" w:rsidR="00634B4A" w:rsidRPr="00634B4A" w:rsidRDefault="00634B4A" w:rsidP="00634B4A">
            <w:pPr>
              <w:pStyle w:val="TAC"/>
              <w:spacing w:before="20" w:after="20"/>
              <w:ind w:left="57" w:right="57"/>
              <w:jc w:val="left"/>
              <w:rPr>
                <w:rFonts w:eastAsiaTheme="minorEastAsia"/>
                <w:sz w:val="20"/>
                <w:lang w:eastAsia="zh-CN"/>
              </w:rPr>
            </w:pPr>
            <w:r>
              <w:rPr>
                <w:rFonts w:eastAsia="Malgun Gothic" w:hint="eastAsia"/>
                <w:sz w:val="20"/>
                <w:lang w:val="en-US" w:eastAsia="ko-KR"/>
              </w:rPr>
              <w:t>LG</w:t>
            </w:r>
            <w:r>
              <w:rPr>
                <w:rFonts w:eastAsia="Malgun Gothic"/>
                <w:sz w:val="20"/>
                <w:lang w:val="en-US" w:eastAsia="ko-KR"/>
              </w:rPr>
              <w:t>E</w:t>
            </w:r>
          </w:p>
        </w:tc>
        <w:tc>
          <w:tcPr>
            <w:tcW w:w="2976" w:type="pct"/>
            <w:tcBorders>
              <w:top w:val="single" w:sz="4" w:space="0" w:color="auto"/>
              <w:left w:val="single" w:sz="4" w:space="0" w:color="auto"/>
              <w:bottom w:val="single" w:sz="4" w:space="0" w:color="auto"/>
              <w:right w:val="single" w:sz="4" w:space="0" w:color="auto"/>
            </w:tcBorders>
          </w:tcPr>
          <w:p w14:paraId="461CDE73" w14:textId="280AB257" w:rsidR="00634B4A" w:rsidRDefault="00634B4A" w:rsidP="00634B4A">
            <w:pPr>
              <w:pStyle w:val="TAC"/>
              <w:spacing w:before="20" w:after="20"/>
              <w:ind w:left="57" w:right="57"/>
              <w:jc w:val="left"/>
              <w:rPr>
                <w:sz w:val="20"/>
                <w:lang w:val="en-US"/>
              </w:rPr>
            </w:pPr>
            <w:r>
              <w:rPr>
                <w:rFonts w:eastAsia="Malgun Gothic" w:hint="eastAsia"/>
                <w:sz w:val="20"/>
                <w:lang w:val="en-US" w:eastAsia="ko-KR"/>
              </w:rPr>
              <w:t>Hanul Lee (hanul.</w:t>
            </w:r>
            <w:r>
              <w:rPr>
                <w:rFonts w:eastAsia="Malgun Gothic"/>
                <w:sz w:val="20"/>
                <w:lang w:val="en-US" w:eastAsia="ko-KR"/>
              </w:rPr>
              <w:t>lee@lge.com)</w:t>
            </w:r>
          </w:p>
        </w:tc>
      </w:tr>
      <w:tr w:rsidR="00634B4A" w:rsidRPr="00980A57" w14:paraId="643D08B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B8C21" w14:textId="60C13FB5" w:rsidR="00634B4A" w:rsidRDefault="00ED7A25" w:rsidP="00634B4A">
            <w:pPr>
              <w:pStyle w:val="TAC"/>
              <w:spacing w:before="20" w:after="20"/>
              <w:ind w:left="57" w:right="57"/>
              <w:jc w:val="left"/>
              <w:rPr>
                <w:rFonts w:eastAsia="Yu Mincho" w:cs="Arial"/>
                <w:sz w:val="20"/>
                <w:lang w:val="en-US"/>
              </w:rPr>
            </w:pPr>
            <w:r>
              <w:rPr>
                <w:rFonts w:eastAsia="Yu Mincho" w:cs="Arial"/>
                <w:sz w:val="20"/>
                <w:lang w:val="en-US"/>
              </w:rPr>
              <w:t>Ericsson</w:t>
            </w:r>
          </w:p>
        </w:tc>
        <w:tc>
          <w:tcPr>
            <w:tcW w:w="2976" w:type="pct"/>
            <w:tcBorders>
              <w:top w:val="single" w:sz="4" w:space="0" w:color="auto"/>
              <w:left w:val="single" w:sz="4" w:space="0" w:color="auto"/>
              <w:bottom w:val="single" w:sz="4" w:space="0" w:color="auto"/>
              <w:right w:val="single" w:sz="4" w:space="0" w:color="auto"/>
            </w:tcBorders>
          </w:tcPr>
          <w:p w14:paraId="696BB649" w14:textId="22E128D8" w:rsidR="00634B4A" w:rsidRPr="00980A57" w:rsidRDefault="00ED7A25" w:rsidP="00634B4A">
            <w:pPr>
              <w:pStyle w:val="TAC"/>
              <w:spacing w:before="20" w:after="20"/>
              <w:ind w:left="57" w:right="57"/>
              <w:jc w:val="left"/>
              <w:rPr>
                <w:rFonts w:eastAsia="Yu Mincho" w:cs="Arial"/>
                <w:sz w:val="20"/>
                <w:lang w:val="fi-FI"/>
              </w:rPr>
            </w:pPr>
            <w:r w:rsidRPr="00980A57">
              <w:rPr>
                <w:rFonts w:eastAsia="Yu Mincho" w:cs="Arial"/>
                <w:sz w:val="20"/>
                <w:lang w:val="fi-FI"/>
              </w:rPr>
              <w:t>Henrik Enbuske (Henrik.enbuske@ericsson.com)</w:t>
            </w:r>
          </w:p>
        </w:tc>
      </w:tr>
      <w:tr w:rsidR="00634B4A" w:rsidRPr="00980A57" w14:paraId="4580FC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484AB3A" w14:textId="49203020" w:rsidR="00634B4A" w:rsidRDefault="00980A57" w:rsidP="00634B4A">
            <w:pPr>
              <w:pStyle w:val="TAC"/>
              <w:spacing w:before="20" w:after="20"/>
              <w:ind w:left="57" w:right="57"/>
              <w:jc w:val="left"/>
              <w:rPr>
                <w:sz w:val="20"/>
                <w:lang w:val="en-US" w:eastAsia="zh-CN"/>
              </w:rPr>
            </w:pPr>
            <w:r>
              <w:rPr>
                <w:sz w:val="20"/>
                <w:lang w:val="en-US" w:eastAsia="zh-CN"/>
              </w:rPr>
              <w:t>Nokia</w:t>
            </w:r>
          </w:p>
        </w:tc>
        <w:tc>
          <w:tcPr>
            <w:tcW w:w="2976" w:type="pct"/>
            <w:tcBorders>
              <w:top w:val="single" w:sz="4" w:space="0" w:color="auto"/>
              <w:left w:val="single" w:sz="4" w:space="0" w:color="auto"/>
              <w:bottom w:val="single" w:sz="4" w:space="0" w:color="auto"/>
              <w:right w:val="single" w:sz="4" w:space="0" w:color="auto"/>
            </w:tcBorders>
          </w:tcPr>
          <w:p w14:paraId="40A999E0" w14:textId="069301B1" w:rsidR="00634B4A" w:rsidRPr="00980A57" w:rsidRDefault="00980A57" w:rsidP="00634B4A">
            <w:pPr>
              <w:pStyle w:val="TAC"/>
              <w:spacing w:before="20" w:after="20"/>
              <w:ind w:left="57" w:right="57"/>
              <w:jc w:val="left"/>
              <w:rPr>
                <w:rFonts w:eastAsiaTheme="minorEastAsia"/>
                <w:sz w:val="20"/>
                <w:lang w:val="fi-FI" w:eastAsia="zh-CN"/>
              </w:rPr>
            </w:pPr>
            <w:r w:rsidRPr="00980A57">
              <w:rPr>
                <w:rFonts w:eastAsiaTheme="minorEastAsia"/>
                <w:sz w:val="20"/>
                <w:lang w:val="fi-FI" w:eastAsia="zh-CN"/>
              </w:rPr>
              <w:t>Samuli Turtinen (samuli.turtinen@n</w:t>
            </w:r>
            <w:r>
              <w:rPr>
                <w:rFonts w:eastAsiaTheme="minorEastAsia"/>
                <w:sz w:val="20"/>
                <w:lang w:val="fi-FI" w:eastAsia="zh-CN"/>
              </w:rPr>
              <w:t>okia.com)</w:t>
            </w:r>
          </w:p>
        </w:tc>
      </w:tr>
      <w:tr w:rsidR="00634B4A" w:rsidRPr="00980A57" w14:paraId="2D60BBF5"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0767538"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5B7B89C2"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71C4C03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73177B32"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66DE1B28" w14:textId="77777777" w:rsidR="00634B4A" w:rsidRPr="00980A57" w:rsidRDefault="00634B4A" w:rsidP="00634B4A">
            <w:pPr>
              <w:pStyle w:val="TAC"/>
              <w:spacing w:before="20" w:after="20"/>
              <w:ind w:right="57"/>
              <w:jc w:val="left"/>
              <w:rPr>
                <w:rFonts w:eastAsia="DengXian"/>
                <w:sz w:val="20"/>
                <w:lang w:val="fi-FI" w:eastAsia="zh-CN"/>
              </w:rPr>
            </w:pPr>
          </w:p>
        </w:tc>
      </w:tr>
      <w:tr w:rsidR="00634B4A" w:rsidRPr="00980A57" w14:paraId="60117B84"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4100E40"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16FF6D51"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648A728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9BC4E8C" w14:textId="77777777" w:rsidR="00634B4A" w:rsidRPr="00980A57" w:rsidRDefault="00634B4A" w:rsidP="00634B4A">
            <w:pPr>
              <w:pStyle w:val="TAC"/>
              <w:spacing w:before="20" w:after="20"/>
              <w:ind w:left="57" w:right="57"/>
              <w:jc w:val="left"/>
              <w:rPr>
                <w:rFonts w:eastAsia="DengXian"/>
                <w:sz w:val="20"/>
                <w:lang w:val="fi-FI"/>
              </w:rPr>
            </w:pPr>
          </w:p>
        </w:tc>
        <w:tc>
          <w:tcPr>
            <w:tcW w:w="2976" w:type="pct"/>
            <w:tcBorders>
              <w:top w:val="single" w:sz="4" w:space="0" w:color="auto"/>
              <w:left w:val="single" w:sz="4" w:space="0" w:color="auto"/>
              <w:bottom w:val="single" w:sz="4" w:space="0" w:color="auto"/>
              <w:right w:val="single" w:sz="4" w:space="0" w:color="auto"/>
            </w:tcBorders>
          </w:tcPr>
          <w:p w14:paraId="681E114C"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7505FDB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E59017C"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279AB45C"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5257CE08"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1E45771"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2FFB2F71" w14:textId="77777777" w:rsidR="00634B4A" w:rsidRPr="00980A57" w:rsidRDefault="00634B4A" w:rsidP="00634B4A">
            <w:pPr>
              <w:pStyle w:val="TAC"/>
              <w:spacing w:before="20" w:after="20"/>
              <w:ind w:left="57" w:right="57"/>
              <w:jc w:val="left"/>
              <w:rPr>
                <w:rFonts w:eastAsia="DengXian"/>
                <w:sz w:val="20"/>
                <w:lang w:val="fi-FI" w:eastAsia="zh-CN"/>
              </w:rPr>
            </w:pPr>
          </w:p>
        </w:tc>
      </w:tr>
    </w:tbl>
    <w:p w14:paraId="0D87DA6E" w14:textId="77777777" w:rsidR="00F839C2" w:rsidRDefault="00F87709">
      <w:pPr>
        <w:pStyle w:val="1"/>
      </w:pPr>
      <w:r>
        <w:t>Discussion</w:t>
      </w:r>
    </w:p>
    <w:p w14:paraId="2FD3796A" w14:textId="77777777" w:rsidR="00F839C2" w:rsidRDefault="00F87709">
      <w:pPr>
        <w:pStyle w:val="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aff"/>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one additional PRACH configuration for each additional PCI is supported for RACH triggered by PDCCH order;</w:t>
      </w:r>
    </w:p>
    <w:p w14:paraId="1821E3AD" w14:textId="77777777" w:rsidR="00F839C2" w:rsidRDefault="00F87709">
      <w:pPr>
        <w:pStyle w:val="aff"/>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support indication of which PRACH configuration to be used in the RACH procedure in the PDCCH order;</w:t>
      </w:r>
    </w:p>
    <w:p w14:paraId="67282136" w14:textId="77777777" w:rsidR="00F839C2" w:rsidRDefault="00F87709">
      <w:pPr>
        <w:pStyle w:val="aff"/>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宋体" w:hAnsi="Times New Roman"/>
          <w:lang w:val="en-US" w:eastAsia="zh-CN"/>
        </w:rPr>
      </w:pPr>
      <w:r>
        <w:rPr>
          <w:rFonts w:ascii="Times New Roman" w:eastAsia="宋体" w:hAnsi="Times New Roman"/>
          <w:lang w:val="en-US" w:eastAsia="zh-CN"/>
        </w:rPr>
        <w:t xml:space="preserve">The single bit in the PDCCH order indicates if the PRACH triggering is towards </w:t>
      </w:r>
      <w:proofErr w:type="spellStart"/>
      <w:r>
        <w:rPr>
          <w:rFonts w:ascii="Times New Roman" w:eastAsia="宋体" w:hAnsi="Times New Roman"/>
          <w:i/>
          <w:iCs/>
          <w:lang w:val="en-US" w:eastAsia="zh-CN"/>
        </w:rPr>
        <w:t>servingCell</w:t>
      </w:r>
      <w:proofErr w:type="spellEnd"/>
      <w:r>
        <w:rPr>
          <w:rFonts w:ascii="Times New Roman" w:eastAsia="宋体" w:hAnsi="Times New Roman"/>
          <w:lang w:val="en-US" w:eastAsia="zh-CN"/>
        </w:rPr>
        <w:t xml:space="preserve"> PCI or active </w:t>
      </w:r>
      <w:r>
        <w:rPr>
          <w:rFonts w:ascii="Times New Roman" w:eastAsia="宋体" w:hAnsi="Times New Roman"/>
          <w:i/>
          <w:iCs/>
          <w:lang w:val="en-US" w:eastAsia="zh-CN"/>
        </w:rPr>
        <w:t>additionalPCI</w:t>
      </w:r>
      <w:r>
        <w:rPr>
          <w:rFonts w:ascii="Times New Roman" w:eastAsia="宋体"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宋体"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宋体"/>
                <w:lang w:val="en-US" w:eastAsia="zh-CN"/>
              </w:rPr>
            </w:pPr>
            <w:r>
              <w:rPr>
                <w:rFonts w:eastAsia="宋体" w:hint="eastAsia"/>
                <w:lang w:val="en-US" w:eastAsia="zh-CN"/>
              </w:rPr>
              <w:t>Option 2</w:t>
            </w:r>
          </w:p>
        </w:tc>
        <w:tc>
          <w:tcPr>
            <w:tcW w:w="7080" w:type="dxa"/>
          </w:tcPr>
          <w:p w14:paraId="53CC32F6" w14:textId="77777777" w:rsidR="00F839C2" w:rsidRDefault="00F87709">
            <w:pPr>
              <w:jc w:val="left"/>
              <w:rPr>
                <w:rFonts w:eastAsia="宋体"/>
                <w:lang w:val="en-US" w:eastAsia="zh-CN"/>
              </w:rPr>
            </w:pPr>
            <w:r>
              <w:rPr>
                <w:rFonts w:eastAsia="宋体"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宋体" w:hint="eastAsia"/>
                <w:lang w:val="en-US" w:eastAsia="zh-CN"/>
              </w:rPr>
              <w:t>Considering the spec impacts, prefer to have unified solution.</w:t>
            </w:r>
          </w:p>
        </w:tc>
      </w:tr>
      <w:tr w:rsidR="00634B4A" w14:paraId="12E181A0" w14:textId="77777777">
        <w:tc>
          <w:tcPr>
            <w:tcW w:w="1317" w:type="dxa"/>
          </w:tcPr>
          <w:p w14:paraId="61C9F70A" w14:textId="78E3EF7F" w:rsidR="00634B4A" w:rsidRDefault="00634B4A" w:rsidP="00634B4A">
            <w:pPr>
              <w:jc w:val="left"/>
              <w:rPr>
                <w:rFonts w:eastAsiaTheme="minorEastAsia"/>
              </w:rPr>
            </w:pPr>
            <w:r>
              <w:rPr>
                <w:rFonts w:eastAsia="Malgun Gothic" w:hint="eastAsia"/>
                <w:lang w:eastAsia="ko-KR"/>
              </w:rPr>
              <w:t>LGE</w:t>
            </w:r>
          </w:p>
        </w:tc>
        <w:tc>
          <w:tcPr>
            <w:tcW w:w="1316" w:type="dxa"/>
          </w:tcPr>
          <w:p w14:paraId="1C1725C8" w14:textId="5B67C5AE" w:rsidR="00634B4A" w:rsidRDefault="00634B4A" w:rsidP="00634B4A">
            <w:pPr>
              <w:jc w:val="left"/>
              <w:rPr>
                <w:rFonts w:eastAsiaTheme="minorEastAsia"/>
                <w:lang w:eastAsia="zh-CN"/>
              </w:rPr>
            </w:pPr>
            <w:r w:rsidRPr="00C80A92">
              <w:rPr>
                <w:rFonts w:eastAsia="Malgun Gothic" w:hint="eastAsia"/>
                <w:color w:val="000000" w:themeColor="text1"/>
                <w:lang w:eastAsia="ko-KR"/>
              </w:rPr>
              <w:t>Option 2</w:t>
            </w:r>
          </w:p>
        </w:tc>
        <w:tc>
          <w:tcPr>
            <w:tcW w:w="7080" w:type="dxa"/>
          </w:tcPr>
          <w:p w14:paraId="3F1139C1" w14:textId="371798BA" w:rsidR="00634B4A" w:rsidRDefault="00634B4A" w:rsidP="00634B4A">
            <w:pPr>
              <w:jc w:val="left"/>
              <w:rPr>
                <w:rFonts w:eastAsia="Yu Mincho"/>
              </w:rPr>
            </w:pPr>
            <w:r w:rsidRPr="00C80A92">
              <w:rPr>
                <w:rFonts w:eastAsia="Malgun Gothic" w:hint="eastAsia"/>
                <w:iCs/>
                <w:color w:val="000000" w:themeColor="text1"/>
                <w:lang w:eastAsia="ko-KR"/>
              </w:rPr>
              <w:t xml:space="preserve">We </w:t>
            </w:r>
            <w:r>
              <w:rPr>
                <w:rFonts w:eastAsia="Malgun Gothic"/>
                <w:iCs/>
                <w:color w:val="000000" w:themeColor="text1"/>
                <w:lang w:eastAsia="ko-KR"/>
              </w:rPr>
              <w:t>prefer the unified solution for both intra-cell and inter-cell case.</w:t>
            </w:r>
          </w:p>
        </w:tc>
      </w:tr>
      <w:tr w:rsidR="00634B4A" w14:paraId="49527B8F" w14:textId="77777777">
        <w:tc>
          <w:tcPr>
            <w:tcW w:w="1317" w:type="dxa"/>
          </w:tcPr>
          <w:p w14:paraId="703688CD" w14:textId="14058D8A" w:rsidR="00634B4A" w:rsidRDefault="00ED7A25" w:rsidP="00634B4A">
            <w:pPr>
              <w:jc w:val="left"/>
              <w:rPr>
                <w:rFonts w:eastAsiaTheme="minorEastAsia"/>
              </w:rPr>
            </w:pPr>
            <w:r>
              <w:rPr>
                <w:rFonts w:eastAsiaTheme="minorEastAsia"/>
              </w:rPr>
              <w:t>Ericsson</w:t>
            </w:r>
          </w:p>
        </w:tc>
        <w:tc>
          <w:tcPr>
            <w:tcW w:w="1316" w:type="dxa"/>
          </w:tcPr>
          <w:p w14:paraId="772B0AB8" w14:textId="301C67BA" w:rsidR="00634B4A" w:rsidRDefault="00ED7A25" w:rsidP="00634B4A">
            <w:pPr>
              <w:jc w:val="left"/>
              <w:rPr>
                <w:rFonts w:eastAsiaTheme="minorEastAsia"/>
              </w:rPr>
            </w:pPr>
            <w:r>
              <w:rPr>
                <w:rFonts w:eastAsiaTheme="minorEastAsia"/>
              </w:rPr>
              <w:t>Option 1/2</w:t>
            </w:r>
          </w:p>
        </w:tc>
        <w:tc>
          <w:tcPr>
            <w:tcW w:w="7080" w:type="dxa"/>
          </w:tcPr>
          <w:p w14:paraId="49472490" w14:textId="580D0F67" w:rsidR="00634B4A" w:rsidRDefault="00ED7A25" w:rsidP="00634B4A">
            <w:pPr>
              <w:jc w:val="left"/>
              <w:rPr>
                <w:rFonts w:eastAsiaTheme="minorEastAsia"/>
              </w:rPr>
            </w:pPr>
            <w:r>
              <w:rPr>
                <w:rFonts w:eastAsiaTheme="minorEastAsia"/>
              </w:rPr>
              <w:t xml:space="preserve">Agree Option 2 simplifies the </w:t>
            </w:r>
            <w:proofErr w:type="spellStart"/>
            <w:r>
              <w:rPr>
                <w:rFonts w:eastAsiaTheme="minorEastAsia"/>
              </w:rPr>
              <w:t>Ue</w:t>
            </w:r>
            <w:proofErr w:type="spellEnd"/>
            <w:r>
              <w:rPr>
                <w:rFonts w:eastAsiaTheme="minorEastAsia"/>
              </w:rPr>
              <w:t xml:space="preserve"> behaviour with a unified solution, however also Option 1 works specifically for Inter cell and we have not a strong opinion.</w:t>
            </w:r>
          </w:p>
        </w:tc>
      </w:tr>
      <w:tr w:rsidR="00634B4A" w14:paraId="682718EF" w14:textId="77777777">
        <w:tc>
          <w:tcPr>
            <w:tcW w:w="1317" w:type="dxa"/>
          </w:tcPr>
          <w:p w14:paraId="7C5AEF38" w14:textId="30D3B61C"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798221E" w14:textId="371107B9" w:rsidR="00634B4A" w:rsidRDefault="00980A57" w:rsidP="00634B4A">
            <w:pPr>
              <w:jc w:val="left"/>
              <w:rPr>
                <w:rFonts w:eastAsia="Malgun Gothic"/>
                <w:iCs/>
                <w:color w:val="0070C0"/>
                <w:lang w:eastAsia="ko-KR"/>
              </w:rPr>
            </w:pPr>
            <w:r>
              <w:rPr>
                <w:rFonts w:eastAsia="Malgun Gothic"/>
                <w:iCs/>
                <w:color w:val="0070C0"/>
                <w:lang w:eastAsia="ko-KR"/>
              </w:rPr>
              <w:t>Option 2</w:t>
            </w:r>
          </w:p>
        </w:tc>
        <w:tc>
          <w:tcPr>
            <w:tcW w:w="7080" w:type="dxa"/>
          </w:tcPr>
          <w:p w14:paraId="3261AC98" w14:textId="1A2B22C0" w:rsidR="00634B4A" w:rsidRDefault="00980A57" w:rsidP="00634B4A">
            <w:pPr>
              <w:jc w:val="left"/>
              <w:rPr>
                <w:rFonts w:eastAsia="Malgun Gothic"/>
                <w:iCs/>
                <w:color w:val="0070C0"/>
                <w:lang w:eastAsia="ko-KR"/>
              </w:rPr>
            </w:pPr>
            <w:r>
              <w:rPr>
                <w:rFonts w:eastAsia="Malgun Gothic"/>
                <w:iCs/>
                <w:color w:val="0070C0"/>
                <w:lang w:eastAsia="ko-KR"/>
              </w:rPr>
              <w:t>Both works, we don’t see a reason not to indicate the TAG in RAR also in this case, and hence, it is simpler to have only one modelling in the specifications.</w:t>
            </w:r>
          </w:p>
        </w:tc>
      </w:tr>
      <w:tr w:rsidR="00634B4A" w14:paraId="09C5CBA7" w14:textId="77777777">
        <w:tc>
          <w:tcPr>
            <w:tcW w:w="1317" w:type="dxa"/>
          </w:tcPr>
          <w:p w14:paraId="3EF4813C" w14:textId="674119E1" w:rsidR="00634B4A" w:rsidRDefault="00D97784" w:rsidP="00634B4A">
            <w:pPr>
              <w:jc w:val="left"/>
              <w:rPr>
                <w:rFonts w:eastAsia="Yu Mincho"/>
                <w:lang w:val="en-US"/>
              </w:rPr>
            </w:pPr>
            <w:r>
              <w:rPr>
                <w:rFonts w:eastAsia="Yu Mincho"/>
                <w:lang w:val="en-US"/>
              </w:rPr>
              <w:t>Qualcomm</w:t>
            </w:r>
          </w:p>
        </w:tc>
        <w:tc>
          <w:tcPr>
            <w:tcW w:w="1316" w:type="dxa"/>
          </w:tcPr>
          <w:p w14:paraId="450EB0AA" w14:textId="46E34CA7" w:rsidR="00634B4A" w:rsidRDefault="00D97784" w:rsidP="00634B4A">
            <w:pPr>
              <w:jc w:val="left"/>
              <w:rPr>
                <w:rFonts w:eastAsia="Yu Mincho"/>
                <w:lang w:val="en-US"/>
              </w:rPr>
            </w:pPr>
            <w:r>
              <w:rPr>
                <w:rFonts w:eastAsia="Yu Mincho"/>
                <w:lang w:val="en-US"/>
              </w:rPr>
              <w:t>Option 1</w:t>
            </w:r>
          </w:p>
        </w:tc>
        <w:tc>
          <w:tcPr>
            <w:tcW w:w="7080" w:type="dxa"/>
          </w:tcPr>
          <w:p w14:paraId="5F9C49BD" w14:textId="60402A49" w:rsidR="00634B4A" w:rsidRPr="00264697" w:rsidRDefault="00F4538D" w:rsidP="00634B4A">
            <w:pPr>
              <w:jc w:val="left"/>
              <w:rPr>
                <w:rFonts w:eastAsia="Yu Mincho"/>
                <w:lang w:val="en-US"/>
              </w:rPr>
            </w:pPr>
            <w:r>
              <w:rPr>
                <w:rFonts w:eastAsiaTheme="minorEastAsia"/>
                <w:lang w:val="en-US"/>
              </w:rPr>
              <w:t xml:space="preserve">For inter-cell case, there is no need to indicate the </w:t>
            </w:r>
            <w:r w:rsidR="00D31916">
              <w:rPr>
                <w:rFonts w:eastAsiaTheme="minorEastAsia"/>
                <w:lang w:val="en-US"/>
              </w:rPr>
              <w:t>TAG</w:t>
            </w:r>
            <w:r w:rsidR="00BF5C9C">
              <w:rPr>
                <w:rFonts w:eastAsiaTheme="minorEastAsia"/>
                <w:lang w:val="en-US"/>
              </w:rPr>
              <w:t xml:space="preserve"> ID</w:t>
            </w:r>
            <w:r w:rsidR="00D31916">
              <w:rPr>
                <w:rFonts w:eastAsiaTheme="minorEastAsia"/>
                <w:lang w:val="en-US"/>
              </w:rPr>
              <w:t xml:space="preserve"> in RAR. Because </w:t>
            </w:r>
            <w:r w:rsidR="002661D9">
              <w:rPr>
                <w:rFonts w:eastAsiaTheme="minorEastAsia"/>
                <w:lang w:val="en-US"/>
              </w:rPr>
              <w:t>it is clear which RACH</w:t>
            </w:r>
            <w:r w:rsidR="006F5EF6">
              <w:rPr>
                <w:rFonts w:eastAsiaTheme="minorEastAsia"/>
                <w:lang w:val="en-US"/>
              </w:rPr>
              <w:t xml:space="preserve"> </w:t>
            </w:r>
            <w:r w:rsidR="002661D9">
              <w:rPr>
                <w:rFonts w:eastAsiaTheme="minorEastAsia"/>
                <w:lang w:val="en-US"/>
              </w:rPr>
              <w:t xml:space="preserve">resource is used </w:t>
            </w:r>
            <w:r w:rsidR="00264697">
              <w:rPr>
                <w:rFonts w:eastAsiaTheme="minorEastAsia"/>
                <w:lang w:val="en-US"/>
              </w:rPr>
              <w:t xml:space="preserve">based on the </w:t>
            </w:r>
            <w:r w:rsidR="00464A85">
              <w:rPr>
                <w:rFonts w:eastAsiaTheme="minorEastAsia"/>
                <w:lang w:val="en-US"/>
              </w:rPr>
              <w:t xml:space="preserve">selection of </w:t>
            </w:r>
            <w:r w:rsidR="00264697">
              <w:rPr>
                <w:rFonts w:eastAsiaTheme="minorEastAsia"/>
                <w:lang w:val="en-US"/>
              </w:rPr>
              <w:t xml:space="preserve">RACH resource </w:t>
            </w:r>
            <w:proofErr w:type="spellStart"/>
            <w:r w:rsidR="00264697">
              <w:rPr>
                <w:rFonts w:eastAsiaTheme="minorEastAsia"/>
                <w:lang w:val="en-US"/>
              </w:rPr>
              <w:t>configuation</w:t>
            </w:r>
            <w:proofErr w:type="spellEnd"/>
            <w:r w:rsidR="00790CCD">
              <w:rPr>
                <w:rFonts w:eastAsiaTheme="minorEastAsia"/>
                <w:lang w:val="en-US"/>
              </w:rPr>
              <w:t xml:space="preserve">, and </w:t>
            </w:r>
            <w:r w:rsidR="00464A85">
              <w:rPr>
                <w:rFonts w:eastAsiaTheme="minorEastAsia"/>
                <w:lang w:val="en-US"/>
              </w:rPr>
              <w:t>thus</w:t>
            </w:r>
            <w:r w:rsidR="00790CCD">
              <w:rPr>
                <w:rFonts w:eastAsiaTheme="minorEastAsia"/>
                <w:lang w:val="en-US"/>
              </w:rPr>
              <w:t xml:space="preserve"> no indication of TAG ID is required in RAR. </w:t>
            </w:r>
            <w:r w:rsidR="0004375B">
              <w:rPr>
                <w:rFonts w:eastAsiaTheme="minorEastAsia"/>
                <w:lang w:val="en-US"/>
              </w:rPr>
              <w:t xml:space="preserve">We fail to observe the </w:t>
            </w:r>
            <w:proofErr w:type="spellStart"/>
            <w:r w:rsidR="0004375B">
              <w:rPr>
                <w:rFonts w:eastAsiaTheme="minorEastAsia"/>
                <w:lang w:val="en-US"/>
              </w:rPr>
              <w:t>necessititiy</w:t>
            </w:r>
            <w:proofErr w:type="spellEnd"/>
            <w:r w:rsidR="0004375B">
              <w:rPr>
                <w:rFonts w:eastAsiaTheme="minorEastAsia"/>
                <w:lang w:val="en-US"/>
              </w:rPr>
              <w:t xml:space="preserve"> of having a </w:t>
            </w:r>
            <w:r w:rsidR="0084717A">
              <w:rPr>
                <w:rFonts w:eastAsiaTheme="minorEastAsia"/>
                <w:lang w:val="en-US"/>
              </w:rPr>
              <w:t xml:space="preserve">unified solution for intra and </w:t>
            </w:r>
            <w:r w:rsidR="0084717A">
              <w:rPr>
                <w:rFonts w:eastAsiaTheme="minorEastAsia"/>
                <w:lang w:val="en-US"/>
              </w:rPr>
              <w:lastRenderedPageBreak/>
              <w:t xml:space="preserve">inter </w:t>
            </w:r>
            <w:r w:rsidR="0004375B">
              <w:rPr>
                <w:rFonts w:eastAsiaTheme="minorEastAsia"/>
                <w:lang w:val="en-US"/>
              </w:rPr>
              <w:t>case.</w:t>
            </w:r>
            <w:r w:rsidR="0084717A">
              <w:rPr>
                <w:rFonts w:eastAsiaTheme="minorEastAsia"/>
                <w:lang w:val="en-US"/>
              </w:rPr>
              <w:t xml:space="preserve"> </w:t>
            </w:r>
          </w:p>
        </w:tc>
      </w:tr>
      <w:tr w:rsidR="00634B4A" w14:paraId="1E6A53FB" w14:textId="77777777">
        <w:tc>
          <w:tcPr>
            <w:tcW w:w="1317" w:type="dxa"/>
          </w:tcPr>
          <w:p w14:paraId="0422800B" w14:textId="77777777" w:rsidR="00634B4A" w:rsidRDefault="00634B4A" w:rsidP="00634B4A">
            <w:pPr>
              <w:jc w:val="left"/>
              <w:rPr>
                <w:rFonts w:eastAsiaTheme="minorEastAsia"/>
              </w:rPr>
            </w:pPr>
          </w:p>
        </w:tc>
        <w:tc>
          <w:tcPr>
            <w:tcW w:w="1316" w:type="dxa"/>
          </w:tcPr>
          <w:p w14:paraId="3A96C637" w14:textId="77777777" w:rsidR="00634B4A" w:rsidRDefault="00634B4A" w:rsidP="00634B4A">
            <w:pPr>
              <w:jc w:val="left"/>
              <w:rPr>
                <w:rFonts w:eastAsiaTheme="minorEastAsia"/>
              </w:rPr>
            </w:pPr>
          </w:p>
        </w:tc>
        <w:tc>
          <w:tcPr>
            <w:tcW w:w="7080" w:type="dxa"/>
          </w:tcPr>
          <w:p w14:paraId="453F09DE" w14:textId="77777777" w:rsidR="00634B4A" w:rsidRDefault="00634B4A" w:rsidP="00634B4A">
            <w:pPr>
              <w:jc w:val="left"/>
              <w:rPr>
                <w:lang w:eastAsia="sv-SE"/>
              </w:rPr>
            </w:pPr>
          </w:p>
        </w:tc>
      </w:tr>
      <w:tr w:rsidR="00634B4A" w14:paraId="4D4E6D1B" w14:textId="77777777">
        <w:tc>
          <w:tcPr>
            <w:tcW w:w="1317" w:type="dxa"/>
          </w:tcPr>
          <w:p w14:paraId="70247EDA" w14:textId="77777777" w:rsidR="00634B4A" w:rsidRDefault="00634B4A" w:rsidP="00634B4A">
            <w:pPr>
              <w:jc w:val="left"/>
              <w:rPr>
                <w:rFonts w:eastAsia="DengXian"/>
              </w:rPr>
            </w:pPr>
          </w:p>
        </w:tc>
        <w:tc>
          <w:tcPr>
            <w:tcW w:w="1316" w:type="dxa"/>
          </w:tcPr>
          <w:p w14:paraId="432353A7" w14:textId="77777777" w:rsidR="00634B4A" w:rsidRDefault="00634B4A" w:rsidP="00634B4A">
            <w:pPr>
              <w:jc w:val="left"/>
              <w:rPr>
                <w:rFonts w:eastAsia="DengXian"/>
              </w:rPr>
            </w:pPr>
          </w:p>
        </w:tc>
        <w:tc>
          <w:tcPr>
            <w:tcW w:w="7080" w:type="dxa"/>
          </w:tcPr>
          <w:p w14:paraId="3D4CFB38" w14:textId="77777777" w:rsidR="00634B4A" w:rsidRDefault="00634B4A" w:rsidP="00634B4A">
            <w:pPr>
              <w:jc w:val="left"/>
              <w:rPr>
                <w:rFonts w:eastAsia="DengXian"/>
              </w:rPr>
            </w:pPr>
          </w:p>
        </w:tc>
      </w:tr>
      <w:tr w:rsidR="00634B4A" w14:paraId="6A0883B3" w14:textId="77777777">
        <w:tc>
          <w:tcPr>
            <w:tcW w:w="1317" w:type="dxa"/>
          </w:tcPr>
          <w:p w14:paraId="54BC95E0" w14:textId="77777777" w:rsidR="00634B4A" w:rsidRDefault="00634B4A" w:rsidP="00634B4A">
            <w:pPr>
              <w:jc w:val="left"/>
              <w:rPr>
                <w:rFonts w:eastAsiaTheme="minorEastAsia"/>
                <w:lang w:eastAsia="zh-CN"/>
              </w:rPr>
            </w:pPr>
          </w:p>
        </w:tc>
        <w:tc>
          <w:tcPr>
            <w:tcW w:w="1316" w:type="dxa"/>
          </w:tcPr>
          <w:p w14:paraId="61CE8FE2" w14:textId="77777777" w:rsidR="00634B4A" w:rsidRDefault="00634B4A" w:rsidP="00634B4A">
            <w:pPr>
              <w:jc w:val="left"/>
              <w:rPr>
                <w:rFonts w:eastAsiaTheme="minorEastAsia"/>
                <w:lang w:eastAsia="zh-CN"/>
              </w:rPr>
            </w:pPr>
          </w:p>
        </w:tc>
        <w:tc>
          <w:tcPr>
            <w:tcW w:w="7080" w:type="dxa"/>
          </w:tcPr>
          <w:p w14:paraId="4C72C551" w14:textId="77777777" w:rsidR="00634B4A" w:rsidRDefault="00634B4A" w:rsidP="00634B4A">
            <w:pPr>
              <w:jc w:val="left"/>
              <w:rPr>
                <w:rFonts w:eastAsiaTheme="minorEastAsia"/>
                <w:lang w:eastAsia="zh-CN"/>
              </w:rPr>
            </w:pPr>
          </w:p>
        </w:tc>
      </w:tr>
      <w:tr w:rsidR="00634B4A" w14:paraId="4677312F" w14:textId="77777777">
        <w:tc>
          <w:tcPr>
            <w:tcW w:w="1317" w:type="dxa"/>
          </w:tcPr>
          <w:p w14:paraId="63B14A9C" w14:textId="77777777" w:rsidR="00634B4A" w:rsidRDefault="00634B4A" w:rsidP="00634B4A">
            <w:pPr>
              <w:jc w:val="left"/>
              <w:rPr>
                <w:rFonts w:eastAsiaTheme="minorEastAsia"/>
                <w:lang w:eastAsia="zh-CN"/>
              </w:rPr>
            </w:pPr>
          </w:p>
        </w:tc>
        <w:tc>
          <w:tcPr>
            <w:tcW w:w="1316" w:type="dxa"/>
          </w:tcPr>
          <w:p w14:paraId="238821AF" w14:textId="77777777" w:rsidR="00634B4A" w:rsidRDefault="00634B4A" w:rsidP="00634B4A">
            <w:pPr>
              <w:jc w:val="left"/>
              <w:rPr>
                <w:rFonts w:eastAsiaTheme="minorEastAsia"/>
                <w:lang w:eastAsia="zh-CN"/>
              </w:rPr>
            </w:pPr>
          </w:p>
        </w:tc>
        <w:tc>
          <w:tcPr>
            <w:tcW w:w="7080" w:type="dxa"/>
          </w:tcPr>
          <w:p w14:paraId="3880F657" w14:textId="77777777" w:rsidR="00634B4A" w:rsidRDefault="00634B4A" w:rsidP="00634B4A">
            <w:pPr>
              <w:jc w:val="left"/>
              <w:rPr>
                <w:rFonts w:eastAsiaTheme="minorEastAsia"/>
                <w:lang w:eastAsia="zh-CN"/>
              </w:rPr>
            </w:pPr>
          </w:p>
        </w:tc>
      </w:tr>
      <w:tr w:rsidR="00634B4A" w14:paraId="1BEF0BB3" w14:textId="77777777">
        <w:tc>
          <w:tcPr>
            <w:tcW w:w="1317" w:type="dxa"/>
          </w:tcPr>
          <w:p w14:paraId="65A6C026" w14:textId="77777777" w:rsidR="00634B4A" w:rsidRDefault="00634B4A" w:rsidP="00634B4A">
            <w:pPr>
              <w:jc w:val="left"/>
              <w:rPr>
                <w:rFonts w:eastAsiaTheme="minorEastAsia"/>
                <w:lang w:eastAsia="zh-CN"/>
              </w:rPr>
            </w:pPr>
          </w:p>
        </w:tc>
        <w:tc>
          <w:tcPr>
            <w:tcW w:w="1316" w:type="dxa"/>
          </w:tcPr>
          <w:p w14:paraId="4926571C" w14:textId="77777777" w:rsidR="00634B4A" w:rsidRDefault="00634B4A" w:rsidP="00634B4A">
            <w:pPr>
              <w:jc w:val="left"/>
              <w:rPr>
                <w:rFonts w:eastAsiaTheme="minorEastAsia"/>
                <w:lang w:eastAsia="zh-CN"/>
              </w:rPr>
            </w:pPr>
          </w:p>
        </w:tc>
        <w:tc>
          <w:tcPr>
            <w:tcW w:w="7080" w:type="dxa"/>
          </w:tcPr>
          <w:p w14:paraId="5EE896D3" w14:textId="77777777" w:rsidR="00634B4A" w:rsidRDefault="00634B4A" w:rsidP="00634B4A">
            <w:pPr>
              <w:jc w:val="left"/>
              <w:rPr>
                <w:rFonts w:eastAsiaTheme="minorEastAsia"/>
                <w:lang w:eastAsia="zh-CN"/>
              </w:rPr>
            </w:pPr>
          </w:p>
        </w:tc>
      </w:tr>
      <w:tr w:rsidR="00634B4A" w14:paraId="46265311" w14:textId="77777777">
        <w:tc>
          <w:tcPr>
            <w:tcW w:w="1317" w:type="dxa"/>
          </w:tcPr>
          <w:p w14:paraId="3CA08CD9" w14:textId="77777777" w:rsidR="00634B4A" w:rsidRDefault="00634B4A" w:rsidP="00634B4A">
            <w:pPr>
              <w:jc w:val="left"/>
              <w:rPr>
                <w:rFonts w:eastAsiaTheme="minorEastAsia"/>
                <w:lang w:eastAsia="zh-CN"/>
              </w:rPr>
            </w:pPr>
          </w:p>
        </w:tc>
        <w:tc>
          <w:tcPr>
            <w:tcW w:w="1316" w:type="dxa"/>
          </w:tcPr>
          <w:p w14:paraId="76482ADC" w14:textId="77777777" w:rsidR="00634B4A" w:rsidRDefault="00634B4A" w:rsidP="00634B4A">
            <w:pPr>
              <w:jc w:val="left"/>
              <w:rPr>
                <w:rFonts w:eastAsiaTheme="minorEastAsia"/>
                <w:lang w:eastAsia="zh-CN"/>
              </w:rPr>
            </w:pPr>
          </w:p>
        </w:tc>
        <w:tc>
          <w:tcPr>
            <w:tcW w:w="7080" w:type="dxa"/>
          </w:tcPr>
          <w:p w14:paraId="49A12572" w14:textId="77777777" w:rsidR="00634B4A" w:rsidRDefault="00634B4A" w:rsidP="00634B4A">
            <w:pPr>
              <w:jc w:val="left"/>
              <w:rPr>
                <w:rFonts w:eastAsiaTheme="minorEastAsia"/>
                <w:lang w:val="en-US" w:eastAsia="zh-CN"/>
              </w:rPr>
            </w:pPr>
          </w:p>
        </w:tc>
      </w:tr>
      <w:tr w:rsidR="00634B4A" w14:paraId="086EF9D3" w14:textId="77777777">
        <w:tc>
          <w:tcPr>
            <w:tcW w:w="1317" w:type="dxa"/>
          </w:tcPr>
          <w:p w14:paraId="474D860C" w14:textId="77777777" w:rsidR="00634B4A" w:rsidRDefault="00634B4A" w:rsidP="00634B4A">
            <w:pPr>
              <w:jc w:val="left"/>
              <w:rPr>
                <w:rFonts w:eastAsiaTheme="minorEastAsia"/>
                <w:lang w:eastAsia="zh-CN"/>
              </w:rPr>
            </w:pPr>
          </w:p>
        </w:tc>
        <w:tc>
          <w:tcPr>
            <w:tcW w:w="1316" w:type="dxa"/>
          </w:tcPr>
          <w:p w14:paraId="041C5028" w14:textId="77777777" w:rsidR="00634B4A" w:rsidRDefault="00634B4A" w:rsidP="00634B4A">
            <w:pPr>
              <w:jc w:val="left"/>
              <w:rPr>
                <w:rFonts w:eastAsiaTheme="minorEastAsia"/>
                <w:lang w:eastAsia="zh-CN"/>
              </w:rPr>
            </w:pPr>
          </w:p>
        </w:tc>
        <w:tc>
          <w:tcPr>
            <w:tcW w:w="7080" w:type="dxa"/>
          </w:tcPr>
          <w:p w14:paraId="4D3BC12F" w14:textId="77777777" w:rsidR="00634B4A" w:rsidRDefault="00634B4A" w:rsidP="00634B4A">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6D20DC95" w14:textId="77777777" w:rsidR="00F839C2" w:rsidRDefault="00F87709">
            <w:pPr>
              <w:jc w:val="left"/>
              <w:rPr>
                <w:rFonts w:eastAsia="宋体"/>
                <w:lang w:val="en-US" w:eastAsia="zh-CN"/>
              </w:rPr>
            </w:pPr>
            <w:r>
              <w:rPr>
                <w:rFonts w:eastAsia="宋体"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宋体"/>
                <w:lang w:val="en-US" w:eastAsia="zh-CN"/>
              </w:rPr>
            </w:pPr>
            <w:r>
              <w:rPr>
                <w:rFonts w:eastAsia="宋体"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lastRenderedPageBreak/>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宋体"/>
                <w:lang w:val="en-US" w:eastAsia="zh-CN"/>
              </w:rPr>
            </w:pPr>
            <w:r w:rsidRPr="00082EE9">
              <w:rPr>
                <w:rFonts w:eastAsia="宋体"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宋体"/>
                <w:lang w:val="en-US" w:eastAsia="zh-CN"/>
              </w:rPr>
              <w:t>A</w:t>
            </w:r>
            <w:r w:rsidRPr="00082EE9">
              <w:rPr>
                <w:rFonts w:eastAsia="宋体"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34B4A" w14:paraId="78D65AB5" w14:textId="77777777">
        <w:tc>
          <w:tcPr>
            <w:tcW w:w="1317" w:type="dxa"/>
          </w:tcPr>
          <w:p w14:paraId="1776E96A" w14:textId="7DE76C11" w:rsidR="00634B4A" w:rsidRDefault="00634B4A" w:rsidP="00634B4A">
            <w:pPr>
              <w:jc w:val="left"/>
              <w:rPr>
                <w:rFonts w:eastAsiaTheme="minorEastAsia"/>
              </w:rPr>
            </w:pPr>
            <w:r w:rsidRPr="000B5DB6">
              <w:rPr>
                <w:rFonts w:eastAsia="Malgun Gothic" w:hint="eastAsia"/>
                <w:color w:val="000000" w:themeColor="text1"/>
                <w:lang w:eastAsia="ko-KR"/>
              </w:rPr>
              <w:t>LGE</w:t>
            </w:r>
          </w:p>
        </w:tc>
        <w:tc>
          <w:tcPr>
            <w:tcW w:w="1316" w:type="dxa"/>
          </w:tcPr>
          <w:p w14:paraId="47E54CD1" w14:textId="3229B14D" w:rsidR="00634B4A" w:rsidRDefault="00634B4A" w:rsidP="00634B4A">
            <w:pPr>
              <w:jc w:val="left"/>
              <w:rPr>
                <w:rFonts w:eastAsiaTheme="minorEastAsia"/>
                <w:lang w:eastAsia="zh-CN"/>
              </w:rPr>
            </w:pPr>
            <w:r w:rsidRPr="000B5DB6">
              <w:rPr>
                <w:rFonts w:eastAsia="Malgun Gothic" w:hint="eastAsia"/>
                <w:color w:val="000000" w:themeColor="text1"/>
                <w:lang w:eastAsia="ko-KR"/>
              </w:rPr>
              <w:t>Comment</w:t>
            </w:r>
          </w:p>
        </w:tc>
        <w:tc>
          <w:tcPr>
            <w:tcW w:w="7080" w:type="dxa"/>
          </w:tcPr>
          <w:p w14:paraId="0483AAD2" w14:textId="77777777" w:rsidR="00634B4A" w:rsidRDefault="00634B4A" w:rsidP="00634B4A">
            <w:pPr>
              <w:jc w:val="left"/>
              <w:rPr>
                <w:rFonts w:eastAsia="Malgun Gothic"/>
                <w:iCs/>
                <w:color w:val="000000" w:themeColor="text1"/>
                <w:lang w:eastAsia="ko-KR"/>
              </w:rPr>
            </w:pPr>
            <w:r w:rsidRPr="001C38F5">
              <w:rPr>
                <w:rFonts w:eastAsia="Malgun Gothic"/>
                <w:iCs/>
                <w:color w:val="000000" w:themeColor="text1"/>
                <w:lang w:eastAsia="ko-KR"/>
              </w:rPr>
              <w:t xml:space="preserve">Question is unclear on how to associated TAG ID and the value of R bit. </w:t>
            </w:r>
          </w:p>
          <w:p w14:paraId="42C0C870" w14:textId="4A3CF795" w:rsidR="00634B4A" w:rsidRDefault="00634B4A" w:rsidP="00634B4A">
            <w:pPr>
              <w:jc w:val="left"/>
              <w:rPr>
                <w:rFonts w:eastAsia="Yu Mincho"/>
              </w:rPr>
            </w:pPr>
            <w:r>
              <w:rPr>
                <w:rFonts w:eastAsia="Malgun Gothic"/>
                <w:iCs/>
                <w:color w:val="000000" w:themeColor="text1"/>
                <w:lang w:eastAsia="ko-KR"/>
              </w:rPr>
              <w:t xml:space="preserve">If the intention is that </w:t>
            </w:r>
            <w:r>
              <w:rPr>
                <w:rFonts w:eastAsia="Malgun Gothic" w:hint="eastAsia"/>
                <w:iCs/>
                <w:color w:val="000000" w:themeColor="text1"/>
                <w:lang w:eastAsia="ko-KR"/>
              </w:rPr>
              <w:t>tag-Id is associated with R = 0 and tag-Id2 is associated with R = 1</w:t>
            </w:r>
            <w:r>
              <w:rPr>
                <w:rFonts w:eastAsia="Malgun Gothic"/>
                <w:iCs/>
                <w:color w:val="000000" w:themeColor="text1"/>
                <w:lang w:eastAsia="ko-KR"/>
              </w:rPr>
              <w:t>, we agree with this.</w:t>
            </w:r>
          </w:p>
        </w:tc>
      </w:tr>
      <w:tr w:rsidR="00634B4A" w14:paraId="2FE60366" w14:textId="77777777">
        <w:tc>
          <w:tcPr>
            <w:tcW w:w="1317" w:type="dxa"/>
          </w:tcPr>
          <w:p w14:paraId="5262D2C8" w14:textId="4FF5FD71" w:rsidR="00634B4A" w:rsidRDefault="00ED7A25" w:rsidP="00634B4A">
            <w:pPr>
              <w:jc w:val="left"/>
              <w:rPr>
                <w:rFonts w:eastAsiaTheme="minorEastAsia"/>
              </w:rPr>
            </w:pPr>
            <w:r>
              <w:rPr>
                <w:rFonts w:eastAsiaTheme="minorEastAsia"/>
              </w:rPr>
              <w:t>Ericsson</w:t>
            </w:r>
          </w:p>
        </w:tc>
        <w:tc>
          <w:tcPr>
            <w:tcW w:w="1316" w:type="dxa"/>
          </w:tcPr>
          <w:p w14:paraId="343D1467" w14:textId="652E4A88" w:rsidR="00634B4A" w:rsidRDefault="00ED7A25" w:rsidP="00634B4A">
            <w:pPr>
              <w:jc w:val="left"/>
              <w:rPr>
                <w:rFonts w:eastAsiaTheme="minorEastAsia"/>
              </w:rPr>
            </w:pPr>
            <w:r>
              <w:rPr>
                <w:rFonts w:eastAsiaTheme="minorEastAsia"/>
              </w:rPr>
              <w:t>Yes</w:t>
            </w:r>
          </w:p>
        </w:tc>
        <w:tc>
          <w:tcPr>
            <w:tcW w:w="7080" w:type="dxa"/>
          </w:tcPr>
          <w:p w14:paraId="264493C7" w14:textId="29271B7E" w:rsidR="00634B4A" w:rsidRDefault="00ED7A25" w:rsidP="00634B4A">
            <w:pPr>
              <w:jc w:val="left"/>
              <w:rPr>
                <w:rFonts w:eastAsiaTheme="minorEastAsia"/>
              </w:rPr>
            </w:pPr>
            <w:r>
              <w:rPr>
                <w:rFonts w:eastAsiaTheme="minorEastAsia"/>
              </w:rPr>
              <w:t>Agree w ZTE</w:t>
            </w:r>
          </w:p>
        </w:tc>
      </w:tr>
      <w:tr w:rsidR="00634B4A" w14:paraId="022BEFF8" w14:textId="77777777">
        <w:tc>
          <w:tcPr>
            <w:tcW w:w="1317" w:type="dxa"/>
          </w:tcPr>
          <w:p w14:paraId="261D2C2F" w14:textId="327DDE77"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834CF88" w14:textId="07476A3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2D0A60AF" w14:textId="1DB0B21C" w:rsidR="00634B4A" w:rsidRDefault="00634B4A" w:rsidP="00634B4A">
            <w:pPr>
              <w:jc w:val="left"/>
              <w:rPr>
                <w:rFonts w:eastAsia="Malgun Gothic"/>
                <w:iCs/>
                <w:color w:val="0070C0"/>
                <w:lang w:eastAsia="ko-KR"/>
              </w:rPr>
            </w:pPr>
          </w:p>
        </w:tc>
      </w:tr>
      <w:tr w:rsidR="00634B4A" w14:paraId="79F1738F" w14:textId="77777777">
        <w:tc>
          <w:tcPr>
            <w:tcW w:w="1317" w:type="dxa"/>
          </w:tcPr>
          <w:p w14:paraId="6AA1C120" w14:textId="5D3B7E61" w:rsidR="00634B4A" w:rsidRDefault="007627FC" w:rsidP="00634B4A">
            <w:pPr>
              <w:jc w:val="left"/>
              <w:rPr>
                <w:rFonts w:eastAsia="Yu Mincho"/>
                <w:lang w:val="en-US"/>
              </w:rPr>
            </w:pPr>
            <w:r>
              <w:rPr>
                <w:rFonts w:eastAsia="Yu Mincho"/>
                <w:lang w:val="en-US"/>
              </w:rPr>
              <w:t>Qualcomm</w:t>
            </w:r>
          </w:p>
        </w:tc>
        <w:tc>
          <w:tcPr>
            <w:tcW w:w="1316" w:type="dxa"/>
          </w:tcPr>
          <w:p w14:paraId="5A7AE622" w14:textId="463CF4F8" w:rsidR="00634B4A" w:rsidRDefault="007627FC" w:rsidP="00634B4A">
            <w:pPr>
              <w:jc w:val="left"/>
              <w:rPr>
                <w:rFonts w:eastAsia="Yu Mincho"/>
                <w:lang w:val="en-US"/>
              </w:rPr>
            </w:pPr>
            <w:r>
              <w:rPr>
                <w:rFonts w:eastAsia="Yu Mincho"/>
                <w:lang w:val="en-US"/>
              </w:rPr>
              <w:t>Yes</w:t>
            </w:r>
          </w:p>
        </w:tc>
        <w:tc>
          <w:tcPr>
            <w:tcW w:w="7080" w:type="dxa"/>
          </w:tcPr>
          <w:p w14:paraId="37DB7A59" w14:textId="06A139E1" w:rsidR="00634B4A" w:rsidRDefault="00B31898" w:rsidP="00634B4A">
            <w:pPr>
              <w:jc w:val="left"/>
              <w:rPr>
                <w:rFonts w:eastAsiaTheme="minorEastAsia"/>
                <w:lang w:val="en-US"/>
              </w:rPr>
            </w:pPr>
            <w:r>
              <w:rPr>
                <w:rFonts w:eastAsiaTheme="minorEastAsia"/>
                <w:lang w:val="en-US"/>
              </w:rPr>
              <w:t>Seems to be a solution.</w:t>
            </w:r>
          </w:p>
        </w:tc>
      </w:tr>
      <w:tr w:rsidR="00634B4A" w14:paraId="3721A58F" w14:textId="77777777">
        <w:tc>
          <w:tcPr>
            <w:tcW w:w="1317" w:type="dxa"/>
          </w:tcPr>
          <w:p w14:paraId="3EEB1CE0" w14:textId="77777777" w:rsidR="00634B4A" w:rsidRDefault="00634B4A" w:rsidP="00634B4A">
            <w:pPr>
              <w:jc w:val="left"/>
              <w:rPr>
                <w:rFonts w:eastAsiaTheme="minorEastAsia"/>
              </w:rPr>
            </w:pPr>
          </w:p>
        </w:tc>
        <w:tc>
          <w:tcPr>
            <w:tcW w:w="1316" w:type="dxa"/>
          </w:tcPr>
          <w:p w14:paraId="5CBF94D1" w14:textId="77777777" w:rsidR="00634B4A" w:rsidRDefault="00634B4A" w:rsidP="00634B4A">
            <w:pPr>
              <w:jc w:val="left"/>
              <w:rPr>
                <w:rFonts w:eastAsiaTheme="minorEastAsia"/>
              </w:rPr>
            </w:pPr>
          </w:p>
        </w:tc>
        <w:tc>
          <w:tcPr>
            <w:tcW w:w="7080" w:type="dxa"/>
          </w:tcPr>
          <w:p w14:paraId="3CBCEECB" w14:textId="77777777" w:rsidR="00634B4A" w:rsidRDefault="00634B4A" w:rsidP="00634B4A">
            <w:pPr>
              <w:jc w:val="left"/>
              <w:rPr>
                <w:lang w:eastAsia="sv-SE"/>
              </w:rPr>
            </w:pPr>
          </w:p>
        </w:tc>
      </w:tr>
      <w:tr w:rsidR="00634B4A" w14:paraId="666077AC" w14:textId="77777777">
        <w:tc>
          <w:tcPr>
            <w:tcW w:w="1317" w:type="dxa"/>
          </w:tcPr>
          <w:p w14:paraId="20D92130" w14:textId="77777777" w:rsidR="00634B4A" w:rsidRDefault="00634B4A" w:rsidP="00634B4A">
            <w:pPr>
              <w:jc w:val="left"/>
              <w:rPr>
                <w:rFonts w:eastAsia="DengXian"/>
              </w:rPr>
            </w:pPr>
          </w:p>
        </w:tc>
        <w:tc>
          <w:tcPr>
            <w:tcW w:w="1316" w:type="dxa"/>
          </w:tcPr>
          <w:p w14:paraId="44DAF7CB" w14:textId="77777777" w:rsidR="00634B4A" w:rsidRDefault="00634B4A" w:rsidP="00634B4A">
            <w:pPr>
              <w:jc w:val="left"/>
              <w:rPr>
                <w:rFonts w:eastAsia="DengXian"/>
              </w:rPr>
            </w:pPr>
          </w:p>
        </w:tc>
        <w:tc>
          <w:tcPr>
            <w:tcW w:w="7080" w:type="dxa"/>
          </w:tcPr>
          <w:p w14:paraId="1F60F9EB" w14:textId="77777777" w:rsidR="00634B4A" w:rsidRDefault="00634B4A" w:rsidP="00634B4A">
            <w:pPr>
              <w:jc w:val="left"/>
              <w:rPr>
                <w:rFonts w:eastAsia="DengXian"/>
              </w:rPr>
            </w:pPr>
          </w:p>
        </w:tc>
      </w:tr>
      <w:tr w:rsidR="00634B4A" w14:paraId="76FE6532" w14:textId="77777777">
        <w:tc>
          <w:tcPr>
            <w:tcW w:w="1317" w:type="dxa"/>
          </w:tcPr>
          <w:p w14:paraId="1DDBF061" w14:textId="77777777" w:rsidR="00634B4A" w:rsidRDefault="00634B4A" w:rsidP="00634B4A">
            <w:pPr>
              <w:jc w:val="left"/>
              <w:rPr>
                <w:rFonts w:eastAsiaTheme="minorEastAsia"/>
                <w:lang w:eastAsia="zh-CN"/>
              </w:rPr>
            </w:pPr>
          </w:p>
        </w:tc>
        <w:tc>
          <w:tcPr>
            <w:tcW w:w="1316" w:type="dxa"/>
          </w:tcPr>
          <w:p w14:paraId="19A18C7C" w14:textId="77777777" w:rsidR="00634B4A" w:rsidRDefault="00634B4A" w:rsidP="00634B4A">
            <w:pPr>
              <w:jc w:val="left"/>
              <w:rPr>
                <w:rFonts w:eastAsiaTheme="minorEastAsia"/>
                <w:lang w:eastAsia="zh-CN"/>
              </w:rPr>
            </w:pPr>
          </w:p>
        </w:tc>
        <w:tc>
          <w:tcPr>
            <w:tcW w:w="7080" w:type="dxa"/>
          </w:tcPr>
          <w:p w14:paraId="65974351" w14:textId="77777777" w:rsidR="00634B4A" w:rsidRDefault="00634B4A" w:rsidP="00634B4A">
            <w:pPr>
              <w:jc w:val="left"/>
              <w:rPr>
                <w:rFonts w:eastAsiaTheme="minorEastAsia"/>
                <w:lang w:eastAsia="zh-CN"/>
              </w:rPr>
            </w:pPr>
          </w:p>
        </w:tc>
      </w:tr>
      <w:tr w:rsidR="00634B4A" w14:paraId="7E5C979A" w14:textId="77777777">
        <w:tc>
          <w:tcPr>
            <w:tcW w:w="1317" w:type="dxa"/>
          </w:tcPr>
          <w:p w14:paraId="187D2926" w14:textId="77777777" w:rsidR="00634B4A" w:rsidRDefault="00634B4A" w:rsidP="00634B4A">
            <w:pPr>
              <w:jc w:val="left"/>
              <w:rPr>
                <w:rFonts w:eastAsiaTheme="minorEastAsia"/>
                <w:lang w:eastAsia="zh-CN"/>
              </w:rPr>
            </w:pPr>
          </w:p>
        </w:tc>
        <w:tc>
          <w:tcPr>
            <w:tcW w:w="1316" w:type="dxa"/>
          </w:tcPr>
          <w:p w14:paraId="14A0658F" w14:textId="77777777" w:rsidR="00634B4A" w:rsidRDefault="00634B4A" w:rsidP="00634B4A">
            <w:pPr>
              <w:jc w:val="left"/>
              <w:rPr>
                <w:rFonts w:eastAsiaTheme="minorEastAsia"/>
                <w:lang w:eastAsia="zh-CN"/>
              </w:rPr>
            </w:pPr>
          </w:p>
        </w:tc>
        <w:tc>
          <w:tcPr>
            <w:tcW w:w="7080" w:type="dxa"/>
          </w:tcPr>
          <w:p w14:paraId="6864CEC0" w14:textId="77777777" w:rsidR="00634B4A" w:rsidRDefault="00634B4A" w:rsidP="00634B4A">
            <w:pPr>
              <w:jc w:val="left"/>
              <w:rPr>
                <w:rFonts w:eastAsiaTheme="minorEastAsia"/>
                <w:lang w:eastAsia="zh-CN"/>
              </w:rPr>
            </w:pPr>
          </w:p>
        </w:tc>
      </w:tr>
      <w:tr w:rsidR="00634B4A" w14:paraId="64BE017F" w14:textId="77777777">
        <w:tc>
          <w:tcPr>
            <w:tcW w:w="1317" w:type="dxa"/>
          </w:tcPr>
          <w:p w14:paraId="4130F8D0" w14:textId="77777777" w:rsidR="00634B4A" w:rsidRDefault="00634B4A" w:rsidP="00634B4A">
            <w:pPr>
              <w:jc w:val="left"/>
              <w:rPr>
                <w:rFonts w:eastAsiaTheme="minorEastAsia"/>
                <w:lang w:eastAsia="zh-CN"/>
              </w:rPr>
            </w:pPr>
          </w:p>
        </w:tc>
        <w:tc>
          <w:tcPr>
            <w:tcW w:w="1316" w:type="dxa"/>
          </w:tcPr>
          <w:p w14:paraId="0EC625CC" w14:textId="77777777" w:rsidR="00634B4A" w:rsidRDefault="00634B4A" w:rsidP="00634B4A">
            <w:pPr>
              <w:jc w:val="left"/>
              <w:rPr>
                <w:rFonts w:eastAsiaTheme="minorEastAsia"/>
                <w:lang w:eastAsia="zh-CN"/>
              </w:rPr>
            </w:pPr>
          </w:p>
        </w:tc>
        <w:tc>
          <w:tcPr>
            <w:tcW w:w="7080" w:type="dxa"/>
          </w:tcPr>
          <w:p w14:paraId="62A4BB9B" w14:textId="77777777" w:rsidR="00634B4A" w:rsidRDefault="00634B4A" w:rsidP="00634B4A">
            <w:pPr>
              <w:jc w:val="left"/>
              <w:rPr>
                <w:rFonts w:eastAsiaTheme="minorEastAsia"/>
                <w:lang w:eastAsia="zh-CN"/>
              </w:rPr>
            </w:pPr>
          </w:p>
        </w:tc>
      </w:tr>
      <w:tr w:rsidR="00634B4A" w14:paraId="48A6A89A" w14:textId="77777777">
        <w:tc>
          <w:tcPr>
            <w:tcW w:w="1317" w:type="dxa"/>
          </w:tcPr>
          <w:p w14:paraId="684C5D52" w14:textId="77777777" w:rsidR="00634B4A" w:rsidRDefault="00634B4A" w:rsidP="00634B4A">
            <w:pPr>
              <w:jc w:val="left"/>
              <w:rPr>
                <w:rFonts w:eastAsiaTheme="minorEastAsia"/>
                <w:lang w:eastAsia="zh-CN"/>
              </w:rPr>
            </w:pPr>
          </w:p>
        </w:tc>
        <w:tc>
          <w:tcPr>
            <w:tcW w:w="1316" w:type="dxa"/>
          </w:tcPr>
          <w:p w14:paraId="54A4FA1D" w14:textId="77777777" w:rsidR="00634B4A" w:rsidRDefault="00634B4A" w:rsidP="00634B4A">
            <w:pPr>
              <w:jc w:val="left"/>
              <w:rPr>
                <w:rFonts w:eastAsiaTheme="minorEastAsia"/>
                <w:lang w:eastAsia="zh-CN"/>
              </w:rPr>
            </w:pPr>
          </w:p>
        </w:tc>
        <w:tc>
          <w:tcPr>
            <w:tcW w:w="7080" w:type="dxa"/>
          </w:tcPr>
          <w:p w14:paraId="581C16E1" w14:textId="77777777" w:rsidR="00634B4A" w:rsidRDefault="00634B4A" w:rsidP="00634B4A">
            <w:pPr>
              <w:jc w:val="left"/>
              <w:rPr>
                <w:rFonts w:eastAsiaTheme="minorEastAsia"/>
                <w:lang w:val="en-US" w:eastAsia="zh-CN"/>
              </w:rPr>
            </w:pPr>
          </w:p>
        </w:tc>
      </w:tr>
      <w:tr w:rsidR="00634B4A" w14:paraId="366D0FC5" w14:textId="77777777">
        <w:tc>
          <w:tcPr>
            <w:tcW w:w="1317" w:type="dxa"/>
          </w:tcPr>
          <w:p w14:paraId="3C9F073E" w14:textId="77777777" w:rsidR="00634B4A" w:rsidRDefault="00634B4A" w:rsidP="00634B4A">
            <w:pPr>
              <w:jc w:val="left"/>
              <w:rPr>
                <w:rFonts w:eastAsiaTheme="minorEastAsia"/>
                <w:lang w:eastAsia="zh-CN"/>
              </w:rPr>
            </w:pPr>
          </w:p>
        </w:tc>
        <w:tc>
          <w:tcPr>
            <w:tcW w:w="1316" w:type="dxa"/>
          </w:tcPr>
          <w:p w14:paraId="3BE5B38F" w14:textId="77777777" w:rsidR="00634B4A" w:rsidRDefault="00634B4A" w:rsidP="00634B4A">
            <w:pPr>
              <w:jc w:val="left"/>
              <w:rPr>
                <w:rFonts w:eastAsiaTheme="minorEastAsia"/>
                <w:lang w:eastAsia="zh-CN"/>
              </w:rPr>
            </w:pPr>
          </w:p>
        </w:tc>
        <w:tc>
          <w:tcPr>
            <w:tcW w:w="7080" w:type="dxa"/>
          </w:tcPr>
          <w:p w14:paraId="76264D36" w14:textId="77777777" w:rsidR="00634B4A" w:rsidRDefault="00634B4A" w:rsidP="00634B4A">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Since the 2 TA operation is only supported in connected mode, for CBRA in connected mode, the R bit is used for TAG indication in MAC RAR and fallbackRAR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successRAR or not. As the successRAR is included in MsgB in initial access only (i.e., before 2 TA is applied), TAG indication in successRAR may not be necessary. </w:t>
      </w:r>
    </w:p>
    <w:p w14:paraId="4AE4112E" w14:textId="77777777" w:rsidR="00F839C2" w:rsidRDefault="00F87709">
      <w:pPr>
        <w:rPr>
          <w:b/>
          <w:lang w:eastAsia="zh-CN"/>
        </w:rPr>
      </w:pPr>
      <w:r>
        <w:rPr>
          <w:b/>
          <w:lang w:eastAsia="zh-CN"/>
        </w:rPr>
        <w:t>Q3: Do you agree that the TAG indication is not needed in the successRAR?</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宋体"/>
                <w:lang w:val="en-US" w:eastAsia="zh-CN"/>
              </w:rPr>
            </w:pPr>
            <w:r>
              <w:rPr>
                <w:rFonts w:eastAsia="宋体" w:hint="eastAsia"/>
                <w:lang w:val="en-US" w:eastAsia="zh-CN"/>
              </w:rPr>
              <w:t>No</w:t>
            </w:r>
          </w:p>
        </w:tc>
        <w:tc>
          <w:tcPr>
            <w:tcW w:w="7080" w:type="dxa"/>
          </w:tcPr>
          <w:p w14:paraId="158CFE24" w14:textId="77777777" w:rsidR="00F839C2" w:rsidRDefault="00F87709">
            <w:pPr>
              <w:jc w:val="left"/>
              <w:rPr>
                <w:rFonts w:eastAsia="宋体"/>
                <w:lang w:val="en-US" w:eastAsia="zh-CN"/>
              </w:rPr>
            </w:pPr>
            <w:r>
              <w:rPr>
                <w:rFonts w:eastAsia="宋体" w:hint="eastAsia"/>
                <w:lang w:val="en-US" w:eastAsia="zh-CN"/>
              </w:rPr>
              <w:t xml:space="preserve">The UE who performs the RRC resumption procedure may need TAG indication in the successRAR if the UE was configured with two TAG for PCell before stepping into </w:t>
            </w:r>
            <w:proofErr w:type="spellStart"/>
            <w:r>
              <w:rPr>
                <w:rFonts w:eastAsia="宋体" w:hint="eastAsia"/>
                <w:lang w:val="en-US" w:eastAsia="zh-CN"/>
              </w:rPr>
              <w:t>RRC_InactiveState</w:t>
            </w:r>
            <w:proofErr w:type="spellEnd"/>
            <w:r>
              <w:rPr>
                <w:rFonts w:eastAsia="宋体" w:hint="eastAsia"/>
                <w:lang w:val="en-US" w:eastAsia="zh-CN"/>
              </w:rPr>
              <w:t xml:space="preserve"> and the RRC configuration related two TAG is still applied according to the</w:t>
            </w:r>
            <w:r>
              <w:rPr>
                <w:rFonts w:eastAsia="宋体" w:hint="eastAsia"/>
                <w:i/>
                <w:iCs/>
                <w:lang w:val="en-US" w:eastAsia="zh-CN"/>
              </w:rPr>
              <w:t xml:space="preserve"> </w:t>
            </w:r>
            <w:proofErr w:type="spellStart"/>
            <w:r>
              <w:rPr>
                <w:rFonts w:eastAsia="宋体" w:hint="eastAsia"/>
                <w:i/>
                <w:iCs/>
                <w:lang w:val="en-US" w:eastAsia="zh-CN"/>
              </w:rPr>
              <w:t>RRCResume</w:t>
            </w:r>
            <w:proofErr w:type="spellEnd"/>
            <w:r>
              <w:rPr>
                <w:rFonts w:eastAsia="宋体"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MsgB</w:t>
            </w:r>
            <w:r>
              <w:rPr>
                <w:rFonts w:eastAsia="Yu Mincho"/>
              </w:rPr>
              <w:t>, based on following agreement.</w:t>
            </w:r>
          </w:p>
          <w:tbl>
            <w:tblPr>
              <w:tblStyle w:val="af6"/>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lastRenderedPageBreak/>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宋体"/>
                <w:lang w:val="en-US" w:eastAsia="zh-CN"/>
              </w:rPr>
              <w:t>S</w:t>
            </w:r>
            <w:r w:rsidRPr="00801253">
              <w:rPr>
                <w:rFonts w:eastAsia="宋体" w:hint="eastAsia"/>
                <w:lang w:val="en-US" w:eastAsia="zh-CN"/>
              </w:rPr>
              <w:t>ame understanding as ZTE.</w:t>
            </w:r>
            <w:r>
              <w:rPr>
                <w:rFonts w:eastAsiaTheme="minorEastAsia" w:hint="eastAsia"/>
                <w:iCs/>
                <w:color w:val="0070C0"/>
                <w:lang w:eastAsia="zh-CN"/>
              </w:rPr>
              <w:t xml:space="preserve"> </w:t>
            </w:r>
          </w:p>
        </w:tc>
      </w:tr>
      <w:tr w:rsidR="00634B4A" w14:paraId="6195313B" w14:textId="77777777">
        <w:tc>
          <w:tcPr>
            <w:tcW w:w="1317" w:type="dxa"/>
          </w:tcPr>
          <w:p w14:paraId="256D553A" w14:textId="0B19F17C" w:rsidR="00634B4A" w:rsidRDefault="00634B4A" w:rsidP="00634B4A">
            <w:pPr>
              <w:jc w:val="left"/>
              <w:rPr>
                <w:rFonts w:eastAsiaTheme="minorEastAsia"/>
              </w:rPr>
            </w:pPr>
            <w:r w:rsidRPr="0032573B">
              <w:rPr>
                <w:rFonts w:eastAsia="Malgun Gothic" w:hint="eastAsia"/>
                <w:color w:val="000000" w:themeColor="text1"/>
                <w:lang w:eastAsia="ko-KR"/>
              </w:rPr>
              <w:t>LGE</w:t>
            </w:r>
          </w:p>
        </w:tc>
        <w:tc>
          <w:tcPr>
            <w:tcW w:w="1316" w:type="dxa"/>
          </w:tcPr>
          <w:p w14:paraId="6E6B4B76" w14:textId="7D51C5C9" w:rsidR="00634B4A" w:rsidRDefault="00634B4A" w:rsidP="00634B4A">
            <w:pPr>
              <w:jc w:val="left"/>
              <w:rPr>
                <w:rFonts w:eastAsiaTheme="minorEastAsia"/>
                <w:lang w:eastAsia="zh-CN"/>
              </w:rPr>
            </w:pPr>
            <w:r>
              <w:rPr>
                <w:rFonts w:eastAsia="Malgun Gothic"/>
                <w:color w:val="000000" w:themeColor="text1"/>
                <w:lang w:eastAsia="ko-KR"/>
              </w:rPr>
              <w:t>comment</w:t>
            </w:r>
          </w:p>
        </w:tc>
        <w:tc>
          <w:tcPr>
            <w:tcW w:w="7080" w:type="dxa"/>
          </w:tcPr>
          <w:p w14:paraId="253AF351" w14:textId="451DA283" w:rsidR="00634B4A" w:rsidRDefault="00634B4A" w:rsidP="00634B4A">
            <w:pPr>
              <w:jc w:val="left"/>
              <w:rPr>
                <w:rFonts w:eastAsia="Yu Mincho"/>
              </w:rPr>
            </w:pPr>
            <w:r w:rsidRPr="00FB5B9C">
              <w:rPr>
                <w:rFonts w:eastAsia="Malgun Gothic"/>
                <w:iCs/>
                <w:color w:val="000000" w:themeColor="text1"/>
                <w:lang w:eastAsia="ko-KR"/>
              </w:rPr>
              <w:t xml:space="preserve">We </w:t>
            </w:r>
            <w:r>
              <w:rPr>
                <w:rFonts w:eastAsia="Malgun Gothic"/>
                <w:iCs/>
                <w:color w:val="000000" w:themeColor="text1"/>
                <w:lang w:eastAsia="ko-KR"/>
              </w:rPr>
              <w:t>have same concern with ZTE. Including TAG Id in su</w:t>
            </w:r>
            <w:r w:rsidRPr="00FB5B9C">
              <w:rPr>
                <w:rFonts w:eastAsia="Malgun Gothic"/>
                <w:iCs/>
                <w:color w:val="000000" w:themeColor="text1"/>
                <w:lang w:eastAsia="ko-KR"/>
              </w:rPr>
              <w:t>ccessRAR depends on whether to store two TAGs configuration in RRC_INACTIVE.</w:t>
            </w:r>
            <w:r>
              <w:rPr>
                <w:rFonts w:eastAsia="Malgun Gothic"/>
                <w:iCs/>
                <w:color w:val="000000" w:themeColor="text1"/>
                <w:lang w:eastAsia="ko-KR"/>
              </w:rPr>
              <w:t xml:space="preserve"> </w:t>
            </w:r>
            <w:r w:rsidRPr="00FB5B9C">
              <w:rPr>
                <w:rFonts w:eastAsia="Malgun Gothic"/>
                <w:iCs/>
                <w:color w:val="000000" w:themeColor="text1"/>
                <w:lang w:eastAsia="ko-KR"/>
              </w:rPr>
              <w:t xml:space="preserve">RAN2 has not discussed whether two TAGs configuration is stored in RRC_INACTIVE and is restored at </w:t>
            </w:r>
            <w:proofErr w:type="spellStart"/>
            <w:r w:rsidRPr="00FB5B9C">
              <w:rPr>
                <w:rFonts w:eastAsia="Malgun Gothic"/>
                <w:iCs/>
                <w:color w:val="000000" w:themeColor="text1"/>
                <w:lang w:eastAsia="ko-KR"/>
              </w:rPr>
              <w:t>RRCResume</w:t>
            </w:r>
            <w:proofErr w:type="spellEnd"/>
            <w:r w:rsidRPr="00FB5B9C">
              <w:rPr>
                <w:rFonts w:eastAsia="Malgun Gothic"/>
                <w:iCs/>
                <w:color w:val="000000" w:themeColor="text1"/>
                <w:lang w:eastAsia="ko-KR"/>
              </w:rPr>
              <w:t>. We think this should be discussed first.</w:t>
            </w:r>
          </w:p>
        </w:tc>
      </w:tr>
      <w:tr w:rsidR="00634B4A" w14:paraId="5092B67D" w14:textId="77777777">
        <w:tc>
          <w:tcPr>
            <w:tcW w:w="1317" w:type="dxa"/>
          </w:tcPr>
          <w:p w14:paraId="338E973A" w14:textId="33B1F080" w:rsidR="00634B4A" w:rsidRDefault="00ED7A25" w:rsidP="00634B4A">
            <w:pPr>
              <w:jc w:val="left"/>
              <w:rPr>
                <w:rFonts w:eastAsiaTheme="minorEastAsia"/>
              </w:rPr>
            </w:pPr>
            <w:r>
              <w:rPr>
                <w:rFonts w:eastAsiaTheme="minorEastAsia"/>
              </w:rPr>
              <w:t>Ericsson</w:t>
            </w:r>
          </w:p>
        </w:tc>
        <w:tc>
          <w:tcPr>
            <w:tcW w:w="1316" w:type="dxa"/>
          </w:tcPr>
          <w:p w14:paraId="004C4A0A" w14:textId="3FAD3FBF" w:rsidR="00634B4A" w:rsidRDefault="00ED7A25" w:rsidP="00634B4A">
            <w:pPr>
              <w:jc w:val="left"/>
              <w:rPr>
                <w:rFonts w:eastAsiaTheme="minorEastAsia"/>
              </w:rPr>
            </w:pPr>
            <w:r>
              <w:rPr>
                <w:rFonts w:eastAsiaTheme="minorEastAsia"/>
              </w:rPr>
              <w:t>comment</w:t>
            </w:r>
          </w:p>
        </w:tc>
        <w:tc>
          <w:tcPr>
            <w:tcW w:w="7080" w:type="dxa"/>
          </w:tcPr>
          <w:p w14:paraId="09C11D6E" w14:textId="35486F38" w:rsidR="00634B4A" w:rsidRDefault="00ED7A25" w:rsidP="00634B4A">
            <w:pPr>
              <w:jc w:val="left"/>
              <w:rPr>
                <w:rFonts w:eastAsiaTheme="minorEastAsia"/>
              </w:rPr>
            </w:pPr>
            <w:r>
              <w:rPr>
                <w:rFonts w:eastAsiaTheme="minorEastAsia"/>
              </w:rPr>
              <w:t>Agree with others that the answer to this question depends on if the UE stores the TAG association in RRC INACTIVE.</w:t>
            </w:r>
          </w:p>
        </w:tc>
      </w:tr>
      <w:tr w:rsidR="00634B4A" w14:paraId="097447BE" w14:textId="77777777">
        <w:tc>
          <w:tcPr>
            <w:tcW w:w="1317" w:type="dxa"/>
          </w:tcPr>
          <w:p w14:paraId="276FC41A" w14:textId="3BFEFDD5"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05C2D6D1" w14:textId="38B6B91A" w:rsidR="00634B4A" w:rsidRDefault="00980A57" w:rsidP="00634B4A">
            <w:pPr>
              <w:jc w:val="left"/>
              <w:rPr>
                <w:rFonts w:eastAsia="Malgun Gothic"/>
                <w:iCs/>
                <w:color w:val="0070C0"/>
                <w:lang w:eastAsia="ko-KR"/>
              </w:rPr>
            </w:pPr>
            <w:r>
              <w:rPr>
                <w:rFonts w:eastAsia="Malgun Gothic"/>
                <w:iCs/>
                <w:color w:val="0070C0"/>
                <w:lang w:eastAsia="ko-KR"/>
              </w:rPr>
              <w:t>Comment</w:t>
            </w:r>
          </w:p>
        </w:tc>
        <w:tc>
          <w:tcPr>
            <w:tcW w:w="7080" w:type="dxa"/>
          </w:tcPr>
          <w:p w14:paraId="1EB7BA56" w14:textId="32BF4AF9" w:rsidR="00634B4A" w:rsidRDefault="00980A57" w:rsidP="00634B4A">
            <w:pPr>
              <w:jc w:val="left"/>
              <w:rPr>
                <w:rFonts w:eastAsia="Malgun Gothic"/>
                <w:iCs/>
                <w:color w:val="0070C0"/>
                <w:lang w:eastAsia="ko-KR"/>
              </w:rPr>
            </w:pPr>
            <w:r>
              <w:rPr>
                <w:rFonts w:eastAsia="Malgun Gothic"/>
                <w:iCs/>
                <w:color w:val="0070C0"/>
                <w:lang w:eastAsia="ko-KR"/>
              </w:rPr>
              <w:t>Inactive case needs to be discussed.</w:t>
            </w:r>
          </w:p>
        </w:tc>
      </w:tr>
      <w:tr w:rsidR="00634B4A" w14:paraId="7FA7DFAD" w14:textId="77777777">
        <w:tc>
          <w:tcPr>
            <w:tcW w:w="1317" w:type="dxa"/>
          </w:tcPr>
          <w:p w14:paraId="4CF0F6F9" w14:textId="11A0FA74" w:rsidR="00634B4A" w:rsidRDefault="00E57A90" w:rsidP="00634B4A">
            <w:pPr>
              <w:jc w:val="left"/>
              <w:rPr>
                <w:rFonts w:eastAsia="Yu Mincho"/>
                <w:lang w:val="en-US"/>
              </w:rPr>
            </w:pPr>
            <w:r>
              <w:rPr>
                <w:rFonts w:eastAsia="Yu Mincho"/>
                <w:lang w:val="en-US"/>
              </w:rPr>
              <w:t>Qualcomm</w:t>
            </w:r>
          </w:p>
        </w:tc>
        <w:tc>
          <w:tcPr>
            <w:tcW w:w="1316" w:type="dxa"/>
          </w:tcPr>
          <w:p w14:paraId="533F9C14" w14:textId="3D3FF206" w:rsidR="00634B4A" w:rsidRDefault="00365079" w:rsidP="00634B4A">
            <w:pPr>
              <w:jc w:val="left"/>
              <w:rPr>
                <w:rFonts w:eastAsia="Yu Mincho"/>
                <w:lang w:val="en-US"/>
              </w:rPr>
            </w:pPr>
            <w:r>
              <w:rPr>
                <w:rFonts w:eastAsia="Yu Mincho"/>
                <w:lang w:val="en-US"/>
              </w:rPr>
              <w:t>c</w:t>
            </w:r>
            <w:r w:rsidR="00E57A90">
              <w:rPr>
                <w:rFonts w:eastAsia="Yu Mincho"/>
                <w:lang w:val="en-US"/>
              </w:rPr>
              <w:t>omment</w:t>
            </w:r>
          </w:p>
        </w:tc>
        <w:tc>
          <w:tcPr>
            <w:tcW w:w="7080" w:type="dxa"/>
          </w:tcPr>
          <w:p w14:paraId="4A537B24" w14:textId="6B09D9CD" w:rsidR="00634B4A" w:rsidRDefault="00E57A90" w:rsidP="00634B4A">
            <w:pPr>
              <w:jc w:val="left"/>
              <w:rPr>
                <w:rFonts w:eastAsiaTheme="minorEastAsia"/>
                <w:lang w:val="en-US"/>
              </w:rPr>
            </w:pPr>
            <w:r>
              <w:rPr>
                <w:rFonts w:eastAsiaTheme="minorEastAsia"/>
                <w:lang w:val="en-US"/>
              </w:rPr>
              <w:t xml:space="preserve">Further discussion on the </w:t>
            </w:r>
            <w:proofErr w:type="spellStart"/>
            <w:r>
              <w:rPr>
                <w:rFonts w:eastAsiaTheme="minorEastAsia"/>
                <w:lang w:val="en-US"/>
              </w:rPr>
              <w:t>indative</w:t>
            </w:r>
            <w:proofErr w:type="spellEnd"/>
            <w:r>
              <w:rPr>
                <w:rFonts w:eastAsiaTheme="minorEastAsia"/>
                <w:lang w:val="en-US"/>
              </w:rPr>
              <w:t xml:space="preserve"> case.</w:t>
            </w:r>
          </w:p>
        </w:tc>
      </w:tr>
      <w:tr w:rsidR="00634B4A" w14:paraId="38A74072" w14:textId="77777777">
        <w:tc>
          <w:tcPr>
            <w:tcW w:w="1317" w:type="dxa"/>
          </w:tcPr>
          <w:p w14:paraId="663CFA9D" w14:textId="77777777" w:rsidR="00634B4A" w:rsidRDefault="00634B4A" w:rsidP="00634B4A">
            <w:pPr>
              <w:jc w:val="left"/>
              <w:rPr>
                <w:rFonts w:eastAsiaTheme="minorEastAsia"/>
              </w:rPr>
            </w:pPr>
          </w:p>
        </w:tc>
        <w:tc>
          <w:tcPr>
            <w:tcW w:w="1316" w:type="dxa"/>
          </w:tcPr>
          <w:p w14:paraId="4C674229" w14:textId="77777777" w:rsidR="00634B4A" w:rsidRDefault="00634B4A" w:rsidP="00634B4A">
            <w:pPr>
              <w:jc w:val="left"/>
              <w:rPr>
                <w:rFonts w:eastAsiaTheme="minorEastAsia"/>
              </w:rPr>
            </w:pPr>
          </w:p>
        </w:tc>
        <w:tc>
          <w:tcPr>
            <w:tcW w:w="7080" w:type="dxa"/>
          </w:tcPr>
          <w:p w14:paraId="3061F2AA" w14:textId="77777777" w:rsidR="00634B4A" w:rsidRDefault="00634B4A" w:rsidP="00634B4A">
            <w:pPr>
              <w:jc w:val="left"/>
              <w:rPr>
                <w:lang w:eastAsia="sv-SE"/>
              </w:rPr>
            </w:pPr>
          </w:p>
        </w:tc>
      </w:tr>
      <w:tr w:rsidR="00634B4A" w14:paraId="7E261FA0" w14:textId="77777777">
        <w:tc>
          <w:tcPr>
            <w:tcW w:w="1317" w:type="dxa"/>
          </w:tcPr>
          <w:p w14:paraId="03602358" w14:textId="77777777" w:rsidR="00634B4A" w:rsidRDefault="00634B4A" w:rsidP="00634B4A">
            <w:pPr>
              <w:jc w:val="left"/>
              <w:rPr>
                <w:rFonts w:eastAsia="DengXian"/>
              </w:rPr>
            </w:pPr>
          </w:p>
        </w:tc>
        <w:tc>
          <w:tcPr>
            <w:tcW w:w="1316" w:type="dxa"/>
          </w:tcPr>
          <w:p w14:paraId="1A3896DA" w14:textId="77777777" w:rsidR="00634B4A" w:rsidRDefault="00634B4A" w:rsidP="00634B4A">
            <w:pPr>
              <w:jc w:val="left"/>
              <w:rPr>
                <w:rFonts w:eastAsia="DengXian"/>
              </w:rPr>
            </w:pPr>
          </w:p>
        </w:tc>
        <w:tc>
          <w:tcPr>
            <w:tcW w:w="7080" w:type="dxa"/>
          </w:tcPr>
          <w:p w14:paraId="07FFDF4C" w14:textId="77777777" w:rsidR="00634B4A" w:rsidRDefault="00634B4A" w:rsidP="00634B4A">
            <w:pPr>
              <w:jc w:val="left"/>
              <w:rPr>
                <w:rFonts w:eastAsia="DengXian"/>
              </w:rPr>
            </w:pPr>
          </w:p>
        </w:tc>
      </w:tr>
      <w:tr w:rsidR="00634B4A" w14:paraId="3A2CB5F7" w14:textId="77777777">
        <w:tc>
          <w:tcPr>
            <w:tcW w:w="1317" w:type="dxa"/>
          </w:tcPr>
          <w:p w14:paraId="17984619" w14:textId="77777777" w:rsidR="00634B4A" w:rsidRDefault="00634B4A" w:rsidP="00634B4A">
            <w:pPr>
              <w:jc w:val="left"/>
              <w:rPr>
                <w:rFonts w:eastAsiaTheme="minorEastAsia"/>
                <w:lang w:eastAsia="zh-CN"/>
              </w:rPr>
            </w:pPr>
          </w:p>
        </w:tc>
        <w:tc>
          <w:tcPr>
            <w:tcW w:w="1316" w:type="dxa"/>
          </w:tcPr>
          <w:p w14:paraId="47C5E20E" w14:textId="77777777" w:rsidR="00634B4A" w:rsidRDefault="00634B4A" w:rsidP="00634B4A">
            <w:pPr>
              <w:jc w:val="left"/>
              <w:rPr>
                <w:rFonts w:eastAsiaTheme="minorEastAsia"/>
                <w:lang w:eastAsia="zh-CN"/>
              </w:rPr>
            </w:pPr>
          </w:p>
        </w:tc>
        <w:tc>
          <w:tcPr>
            <w:tcW w:w="7080" w:type="dxa"/>
          </w:tcPr>
          <w:p w14:paraId="0D7E1D0A" w14:textId="77777777" w:rsidR="00634B4A" w:rsidRDefault="00634B4A" w:rsidP="00634B4A">
            <w:pPr>
              <w:jc w:val="left"/>
              <w:rPr>
                <w:rFonts w:eastAsiaTheme="minorEastAsia"/>
                <w:lang w:eastAsia="zh-CN"/>
              </w:rPr>
            </w:pPr>
          </w:p>
        </w:tc>
      </w:tr>
      <w:tr w:rsidR="00634B4A" w14:paraId="3084294D" w14:textId="77777777">
        <w:tc>
          <w:tcPr>
            <w:tcW w:w="1317" w:type="dxa"/>
          </w:tcPr>
          <w:p w14:paraId="604D9A72" w14:textId="77777777" w:rsidR="00634B4A" w:rsidRDefault="00634B4A" w:rsidP="00634B4A">
            <w:pPr>
              <w:jc w:val="left"/>
              <w:rPr>
                <w:rFonts w:eastAsiaTheme="minorEastAsia"/>
                <w:lang w:eastAsia="zh-CN"/>
              </w:rPr>
            </w:pPr>
          </w:p>
        </w:tc>
        <w:tc>
          <w:tcPr>
            <w:tcW w:w="1316" w:type="dxa"/>
          </w:tcPr>
          <w:p w14:paraId="1C2AFFD4" w14:textId="77777777" w:rsidR="00634B4A" w:rsidRDefault="00634B4A" w:rsidP="00634B4A">
            <w:pPr>
              <w:jc w:val="left"/>
              <w:rPr>
                <w:rFonts w:eastAsiaTheme="minorEastAsia"/>
                <w:lang w:eastAsia="zh-CN"/>
              </w:rPr>
            </w:pPr>
          </w:p>
        </w:tc>
        <w:tc>
          <w:tcPr>
            <w:tcW w:w="7080" w:type="dxa"/>
          </w:tcPr>
          <w:p w14:paraId="38A51785" w14:textId="77777777" w:rsidR="00634B4A" w:rsidRDefault="00634B4A" w:rsidP="00634B4A">
            <w:pPr>
              <w:jc w:val="left"/>
              <w:rPr>
                <w:rFonts w:eastAsiaTheme="minorEastAsia"/>
                <w:lang w:eastAsia="zh-CN"/>
              </w:rPr>
            </w:pPr>
          </w:p>
        </w:tc>
      </w:tr>
      <w:tr w:rsidR="00634B4A" w14:paraId="3EDF169D" w14:textId="77777777">
        <w:tc>
          <w:tcPr>
            <w:tcW w:w="1317" w:type="dxa"/>
          </w:tcPr>
          <w:p w14:paraId="59313C99" w14:textId="77777777" w:rsidR="00634B4A" w:rsidRDefault="00634B4A" w:rsidP="00634B4A">
            <w:pPr>
              <w:jc w:val="left"/>
              <w:rPr>
                <w:rFonts w:eastAsiaTheme="minorEastAsia"/>
                <w:lang w:eastAsia="zh-CN"/>
              </w:rPr>
            </w:pPr>
          </w:p>
        </w:tc>
        <w:tc>
          <w:tcPr>
            <w:tcW w:w="1316" w:type="dxa"/>
          </w:tcPr>
          <w:p w14:paraId="50EE9A50" w14:textId="77777777" w:rsidR="00634B4A" w:rsidRDefault="00634B4A" w:rsidP="00634B4A">
            <w:pPr>
              <w:jc w:val="left"/>
              <w:rPr>
                <w:rFonts w:eastAsiaTheme="minorEastAsia"/>
                <w:lang w:eastAsia="zh-CN"/>
              </w:rPr>
            </w:pPr>
          </w:p>
        </w:tc>
        <w:tc>
          <w:tcPr>
            <w:tcW w:w="7080" w:type="dxa"/>
          </w:tcPr>
          <w:p w14:paraId="6CA2DC01" w14:textId="77777777" w:rsidR="00634B4A" w:rsidRDefault="00634B4A" w:rsidP="00634B4A">
            <w:pPr>
              <w:jc w:val="left"/>
              <w:rPr>
                <w:rFonts w:eastAsiaTheme="minorEastAsia"/>
                <w:lang w:eastAsia="zh-CN"/>
              </w:rPr>
            </w:pPr>
          </w:p>
        </w:tc>
      </w:tr>
      <w:tr w:rsidR="00634B4A" w14:paraId="50C48C34" w14:textId="77777777">
        <w:tc>
          <w:tcPr>
            <w:tcW w:w="1317" w:type="dxa"/>
          </w:tcPr>
          <w:p w14:paraId="0F734F71" w14:textId="77777777" w:rsidR="00634B4A" w:rsidRDefault="00634B4A" w:rsidP="00634B4A">
            <w:pPr>
              <w:jc w:val="left"/>
              <w:rPr>
                <w:rFonts w:eastAsiaTheme="minorEastAsia"/>
                <w:lang w:eastAsia="zh-CN"/>
              </w:rPr>
            </w:pPr>
          </w:p>
        </w:tc>
        <w:tc>
          <w:tcPr>
            <w:tcW w:w="1316" w:type="dxa"/>
          </w:tcPr>
          <w:p w14:paraId="55BB63B0" w14:textId="77777777" w:rsidR="00634B4A" w:rsidRDefault="00634B4A" w:rsidP="00634B4A">
            <w:pPr>
              <w:jc w:val="left"/>
              <w:rPr>
                <w:rFonts w:eastAsiaTheme="minorEastAsia"/>
                <w:lang w:eastAsia="zh-CN"/>
              </w:rPr>
            </w:pPr>
          </w:p>
        </w:tc>
        <w:tc>
          <w:tcPr>
            <w:tcW w:w="7080" w:type="dxa"/>
          </w:tcPr>
          <w:p w14:paraId="10EC3547" w14:textId="77777777" w:rsidR="00634B4A" w:rsidRDefault="00634B4A" w:rsidP="00634B4A">
            <w:pPr>
              <w:jc w:val="left"/>
              <w:rPr>
                <w:rFonts w:eastAsiaTheme="minorEastAsia"/>
                <w:lang w:val="en-US" w:eastAsia="zh-CN"/>
              </w:rPr>
            </w:pPr>
          </w:p>
        </w:tc>
      </w:tr>
      <w:tr w:rsidR="00634B4A" w14:paraId="2210EFB3" w14:textId="77777777">
        <w:tc>
          <w:tcPr>
            <w:tcW w:w="1317" w:type="dxa"/>
          </w:tcPr>
          <w:p w14:paraId="1F439590" w14:textId="77777777" w:rsidR="00634B4A" w:rsidRDefault="00634B4A" w:rsidP="00634B4A">
            <w:pPr>
              <w:jc w:val="left"/>
              <w:rPr>
                <w:rFonts w:eastAsiaTheme="minorEastAsia"/>
                <w:lang w:eastAsia="zh-CN"/>
              </w:rPr>
            </w:pPr>
          </w:p>
        </w:tc>
        <w:tc>
          <w:tcPr>
            <w:tcW w:w="1316" w:type="dxa"/>
          </w:tcPr>
          <w:p w14:paraId="7ECD73A6" w14:textId="77777777" w:rsidR="00634B4A" w:rsidRDefault="00634B4A" w:rsidP="00634B4A">
            <w:pPr>
              <w:jc w:val="left"/>
              <w:rPr>
                <w:rFonts w:eastAsiaTheme="minorEastAsia"/>
                <w:lang w:eastAsia="zh-CN"/>
              </w:rPr>
            </w:pPr>
          </w:p>
        </w:tc>
        <w:tc>
          <w:tcPr>
            <w:tcW w:w="7080" w:type="dxa"/>
          </w:tcPr>
          <w:p w14:paraId="2ADAAC4E" w14:textId="77777777" w:rsidR="00634B4A" w:rsidRDefault="00634B4A" w:rsidP="00634B4A">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2F16E960" w14:textId="77777777" w:rsidR="00F839C2" w:rsidRDefault="00F87709">
            <w:pPr>
              <w:jc w:val="left"/>
              <w:rPr>
                <w:rFonts w:eastAsia="宋体"/>
                <w:lang w:val="en-US" w:eastAsia="zh-CN"/>
              </w:rPr>
            </w:pPr>
            <w:r>
              <w:rPr>
                <w:rFonts w:eastAsia="宋体" w:hint="eastAsia"/>
                <w:lang w:val="en-US" w:eastAsia="zh-CN"/>
              </w:rPr>
              <w:t>As legacy, the RACH-</w:t>
            </w:r>
            <w:proofErr w:type="spellStart"/>
            <w:r>
              <w:rPr>
                <w:rFonts w:eastAsia="宋体" w:hint="eastAsia"/>
                <w:lang w:val="en-US" w:eastAsia="zh-CN"/>
              </w:rPr>
              <w:t>ConfigCommon</w:t>
            </w:r>
            <w:proofErr w:type="spellEnd"/>
            <w:r>
              <w:rPr>
                <w:rFonts w:eastAsia="宋体"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宋体"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宋体" w:hint="eastAsia"/>
                <w:lang w:val="en-US" w:eastAsia="zh-CN"/>
              </w:rPr>
              <w:t xml:space="preserve">It is RAN1 agreement, the RACH configuration for the </w:t>
            </w:r>
            <w:proofErr w:type="spellStart"/>
            <w:r w:rsidRPr="00801253">
              <w:rPr>
                <w:rFonts w:eastAsia="宋体" w:hint="eastAsia"/>
                <w:lang w:val="en-US" w:eastAsia="zh-CN"/>
              </w:rPr>
              <w:t>additionalPCI</w:t>
            </w:r>
            <w:proofErr w:type="spellEnd"/>
            <w:r w:rsidRPr="00801253">
              <w:rPr>
                <w:rFonts w:eastAsia="宋体" w:hint="eastAsia"/>
                <w:lang w:val="en-US" w:eastAsia="zh-CN"/>
              </w:rPr>
              <w:t xml:space="preserve"> shall only be used for inter-cell PDCCH order CFRA. </w:t>
            </w:r>
          </w:p>
        </w:tc>
      </w:tr>
      <w:tr w:rsidR="00634B4A" w14:paraId="7CC25D27" w14:textId="77777777">
        <w:tc>
          <w:tcPr>
            <w:tcW w:w="1317" w:type="dxa"/>
          </w:tcPr>
          <w:p w14:paraId="3EE2A047" w14:textId="5AAB6897" w:rsidR="00634B4A" w:rsidRDefault="00634B4A" w:rsidP="00634B4A">
            <w:pPr>
              <w:jc w:val="left"/>
              <w:rPr>
                <w:rFonts w:eastAsiaTheme="minorEastAsia"/>
              </w:rPr>
            </w:pPr>
            <w:r>
              <w:rPr>
                <w:rFonts w:eastAsia="Malgun Gothic" w:hint="eastAsia"/>
                <w:lang w:eastAsia="ko-KR"/>
              </w:rPr>
              <w:t>LGE</w:t>
            </w:r>
          </w:p>
        </w:tc>
        <w:tc>
          <w:tcPr>
            <w:tcW w:w="1316" w:type="dxa"/>
          </w:tcPr>
          <w:p w14:paraId="172B8E80" w14:textId="7CD85CEA" w:rsidR="00634B4A" w:rsidRDefault="00634B4A" w:rsidP="00634B4A">
            <w:pPr>
              <w:jc w:val="left"/>
              <w:rPr>
                <w:rFonts w:eastAsiaTheme="minorEastAsia"/>
                <w:lang w:eastAsia="zh-CN"/>
              </w:rPr>
            </w:pPr>
            <w:r w:rsidRPr="00070157">
              <w:rPr>
                <w:rFonts w:eastAsia="宋体" w:hint="eastAsia"/>
                <w:lang w:val="en-US" w:eastAsia="zh-CN"/>
              </w:rPr>
              <w:t>Yes</w:t>
            </w:r>
          </w:p>
        </w:tc>
        <w:tc>
          <w:tcPr>
            <w:tcW w:w="7080" w:type="dxa"/>
          </w:tcPr>
          <w:p w14:paraId="7D067BA5" w14:textId="13718B13" w:rsidR="00634B4A" w:rsidRDefault="00634B4A" w:rsidP="00634B4A">
            <w:pPr>
              <w:jc w:val="left"/>
              <w:rPr>
                <w:rFonts w:eastAsia="Yu Mincho"/>
              </w:rPr>
            </w:pPr>
            <w:r w:rsidRPr="00070157">
              <w:rPr>
                <w:rFonts w:eastAsia="宋体" w:hint="eastAsia"/>
                <w:lang w:val="en-US" w:eastAsia="zh-CN"/>
              </w:rPr>
              <w:t>This is clear</w:t>
            </w:r>
            <w:r>
              <w:rPr>
                <w:rFonts w:eastAsia="宋体"/>
                <w:lang w:val="en-US" w:eastAsia="zh-CN"/>
              </w:rPr>
              <w:t xml:space="preserve"> according to the description of </w:t>
            </w:r>
            <w:r w:rsidRPr="00070157">
              <w:rPr>
                <w:rFonts w:eastAsia="宋体"/>
                <w:i/>
                <w:lang w:val="en-US" w:eastAsia="zh-CN"/>
              </w:rPr>
              <w:t>additionalCFRA-ToAddModList-r18</w:t>
            </w:r>
            <w:r>
              <w:rPr>
                <w:rFonts w:eastAsia="宋体"/>
                <w:lang w:val="en-US" w:eastAsia="zh-CN"/>
              </w:rPr>
              <w:t xml:space="preserve"> in R1-2308672 (Consolidated higher layer parameters list).</w:t>
            </w:r>
          </w:p>
        </w:tc>
      </w:tr>
      <w:tr w:rsidR="00634B4A" w14:paraId="2F8627F6" w14:textId="77777777">
        <w:tc>
          <w:tcPr>
            <w:tcW w:w="1317" w:type="dxa"/>
          </w:tcPr>
          <w:p w14:paraId="477C96E1" w14:textId="5287B80A" w:rsidR="00634B4A" w:rsidRDefault="00ED7A25" w:rsidP="00634B4A">
            <w:pPr>
              <w:jc w:val="left"/>
              <w:rPr>
                <w:rFonts w:eastAsiaTheme="minorEastAsia"/>
              </w:rPr>
            </w:pPr>
            <w:r>
              <w:rPr>
                <w:rFonts w:eastAsiaTheme="minorEastAsia"/>
              </w:rPr>
              <w:t>Ericsson</w:t>
            </w:r>
          </w:p>
        </w:tc>
        <w:tc>
          <w:tcPr>
            <w:tcW w:w="1316" w:type="dxa"/>
          </w:tcPr>
          <w:p w14:paraId="11B51D5E" w14:textId="2EFE66F4" w:rsidR="00634B4A" w:rsidRDefault="00ED7A25" w:rsidP="00634B4A">
            <w:pPr>
              <w:jc w:val="left"/>
              <w:rPr>
                <w:rFonts w:eastAsiaTheme="minorEastAsia"/>
              </w:rPr>
            </w:pPr>
            <w:r>
              <w:rPr>
                <w:rFonts w:eastAsiaTheme="minorEastAsia"/>
              </w:rPr>
              <w:t>Yes</w:t>
            </w:r>
          </w:p>
        </w:tc>
        <w:tc>
          <w:tcPr>
            <w:tcW w:w="7080" w:type="dxa"/>
          </w:tcPr>
          <w:p w14:paraId="6C345AA4" w14:textId="77777777" w:rsidR="00634B4A" w:rsidRDefault="00634B4A" w:rsidP="00634B4A">
            <w:pPr>
              <w:jc w:val="left"/>
              <w:rPr>
                <w:rFonts w:eastAsiaTheme="minorEastAsia"/>
              </w:rPr>
            </w:pPr>
          </w:p>
        </w:tc>
      </w:tr>
      <w:tr w:rsidR="00634B4A" w14:paraId="05443A53" w14:textId="77777777">
        <w:tc>
          <w:tcPr>
            <w:tcW w:w="1317" w:type="dxa"/>
          </w:tcPr>
          <w:p w14:paraId="48B7CEE0" w14:textId="51D5095D"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E883E4B" w14:textId="39346AEE"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5BCA91B2" w14:textId="77777777" w:rsidR="00634B4A" w:rsidRDefault="00634B4A" w:rsidP="00634B4A">
            <w:pPr>
              <w:jc w:val="left"/>
              <w:rPr>
                <w:rFonts w:eastAsia="Malgun Gothic"/>
                <w:iCs/>
                <w:color w:val="0070C0"/>
                <w:lang w:eastAsia="ko-KR"/>
              </w:rPr>
            </w:pPr>
          </w:p>
        </w:tc>
      </w:tr>
      <w:tr w:rsidR="00634B4A" w14:paraId="0187D0AC" w14:textId="77777777">
        <w:tc>
          <w:tcPr>
            <w:tcW w:w="1317" w:type="dxa"/>
          </w:tcPr>
          <w:p w14:paraId="257E41C5" w14:textId="49D15D09" w:rsidR="00634B4A" w:rsidRDefault="00DC3B12" w:rsidP="00634B4A">
            <w:pPr>
              <w:jc w:val="left"/>
              <w:rPr>
                <w:rFonts w:eastAsia="Yu Mincho"/>
                <w:lang w:val="en-US"/>
              </w:rPr>
            </w:pPr>
            <w:r>
              <w:rPr>
                <w:rFonts w:eastAsia="Yu Mincho"/>
                <w:lang w:val="en-US"/>
              </w:rPr>
              <w:t>Qualcomm</w:t>
            </w:r>
          </w:p>
        </w:tc>
        <w:tc>
          <w:tcPr>
            <w:tcW w:w="1316" w:type="dxa"/>
          </w:tcPr>
          <w:p w14:paraId="77ADDE35" w14:textId="23BBE33E" w:rsidR="00634B4A" w:rsidRDefault="00DC3B12" w:rsidP="00634B4A">
            <w:pPr>
              <w:jc w:val="left"/>
              <w:rPr>
                <w:rFonts w:eastAsia="Yu Mincho"/>
                <w:lang w:val="en-US"/>
              </w:rPr>
            </w:pPr>
            <w:r>
              <w:rPr>
                <w:rFonts w:eastAsia="Yu Mincho"/>
                <w:lang w:val="en-US"/>
              </w:rPr>
              <w:t>Yes</w:t>
            </w:r>
          </w:p>
        </w:tc>
        <w:tc>
          <w:tcPr>
            <w:tcW w:w="7080" w:type="dxa"/>
          </w:tcPr>
          <w:p w14:paraId="64328792" w14:textId="77777777" w:rsidR="00634B4A" w:rsidRDefault="00634B4A" w:rsidP="00634B4A">
            <w:pPr>
              <w:jc w:val="left"/>
              <w:rPr>
                <w:rFonts w:eastAsiaTheme="minorEastAsia"/>
                <w:lang w:val="en-US"/>
              </w:rPr>
            </w:pPr>
          </w:p>
        </w:tc>
      </w:tr>
      <w:tr w:rsidR="00634B4A" w14:paraId="019B53BE" w14:textId="77777777">
        <w:tc>
          <w:tcPr>
            <w:tcW w:w="1317" w:type="dxa"/>
          </w:tcPr>
          <w:p w14:paraId="525D07C9" w14:textId="77777777" w:rsidR="00634B4A" w:rsidRDefault="00634B4A" w:rsidP="00634B4A">
            <w:pPr>
              <w:jc w:val="left"/>
              <w:rPr>
                <w:rFonts w:eastAsiaTheme="minorEastAsia"/>
              </w:rPr>
            </w:pPr>
          </w:p>
        </w:tc>
        <w:tc>
          <w:tcPr>
            <w:tcW w:w="1316" w:type="dxa"/>
          </w:tcPr>
          <w:p w14:paraId="560097CA" w14:textId="77777777" w:rsidR="00634B4A" w:rsidRDefault="00634B4A" w:rsidP="00634B4A">
            <w:pPr>
              <w:jc w:val="left"/>
              <w:rPr>
                <w:rFonts w:eastAsiaTheme="minorEastAsia"/>
              </w:rPr>
            </w:pPr>
          </w:p>
        </w:tc>
        <w:tc>
          <w:tcPr>
            <w:tcW w:w="7080" w:type="dxa"/>
          </w:tcPr>
          <w:p w14:paraId="6FCC09A8" w14:textId="77777777" w:rsidR="00634B4A" w:rsidRDefault="00634B4A" w:rsidP="00634B4A">
            <w:pPr>
              <w:jc w:val="left"/>
              <w:rPr>
                <w:lang w:eastAsia="sv-SE"/>
              </w:rPr>
            </w:pPr>
          </w:p>
        </w:tc>
      </w:tr>
      <w:tr w:rsidR="00634B4A" w14:paraId="78B41ADC" w14:textId="77777777">
        <w:tc>
          <w:tcPr>
            <w:tcW w:w="1317" w:type="dxa"/>
          </w:tcPr>
          <w:p w14:paraId="3EE84E1B" w14:textId="77777777" w:rsidR="00634B4A" w:rsidRDefault="00634B4A" w:rsidP="00634B4A">
            <w:pPr>
              <w:jc w:val="left"/>
              <w:rPr>
                <w:rFonts w:eastAsia="DengXian"/>
              </w:rPr>
            </w:pPr>
          </w:p>
        </w:tc>
        <w:tc>
          <w:tcPr>
            <w:tcW w:w="1316" w:type="dxa"/>
          </w:tcPr>
          <w:p w14:paraId="7109307B" w14:textId="77777777" w:rsidR="00634B4A" w:rsidRDefault="00634B4A" w:rsidP="00634B4A">
            <w:pPr>
              <w:jc w:val="left"/>
              <w:rPr>
                <w:rFonts w:eastAsia="DengXian"/>
              </w:rPr>
            </w:pPr>
          </w:p>
        </w:tc>
        <w:tc>
          <w:tcPr>
            <w:tcW w:w="7080" w:type="dxa"/>
          </w:tcPr>
          <w:p w14:paraId="0895DFB7" w14:textId="77777777" w:rsidR="00634B4A" w:rsidRDefault="00634B4A" w:rsidP="00634B4A">
            <w:pPr>
              <w:jc w:val="left"/>
              <w:rPr>
                <w:rFonts w:eastAsia="DengXian"/>
              </w:rPr>
            </w:pPr>
          </w:p>
        </w:tc>
      </w:tr>
      <w:tr w:rsidR="00634B4A" w14:paraId="074763CD" w14:textId="77777777">
        <w:tc>
          <w:tcPr>
            <w:tcW w:w="1317" w:type="dxa"/>
          </w:tcPr>
          <w:p w14:paraId="307770A5" w14:textId="77777777" w:rsidR="00634B4A" w:rsidRDefault="00634B4A" w:rsidP="00634B4A">
            <w:pPr>
              <w:jc w:val="left"/>
              <w:rPr>
                <w:rFonts w:eastAsiaTheme="minorEastAsia"/>
                <w:lang w:eastAsia="zh-CN"/>
              </w:rPr>
            </w:pPr>
          </w:p>
        </w:tc>
        <w:tc>
          <w:tcPr>
            <w:tcW w:w="1316" w:type="dxa"/>
          </w:tcPr>
          <w:p w14:paraId="71293431" w14:textId="77777777" w:rsidR="00634B4A" w:rsidRDefault="00634B4A" w:rsidP="00634B4A">
            <w:pPr>
              <w:jc w:val="left"/>
              <w:rPr>
                <w:rFonts w:eastAsiaTheme="minorEastAsia"/>
                <w:lang w:eastAsia="zh-CN"/>
              </w:rPr>
            </w:pPr>
          </w:p>
        </w:tc>
        <w:tc>
          <w:tcPr>
            <w:tcW w:w="7080" w:type="dxa"/>
          </w:tcPr>
          <w:p w14:paraId="54C43C3A" w14:textId="77777777" w:rsidR="00634B4A" w:rsidRDefault="00634B4A" w:rsidP="00634B4A">
            <w:pPr>
              <w:jc w:val="left"/>
              <w:rPr>
                <w:rFonts w:eastAsiaTheme="minorEastAsia"/>
                <w:lang w:eastAsia="zh-CN"/>
              </w:rPr>
            </w:pPr>
          </w:p>
        </w:tc>
      </w:tr>
      <w:tr w:rsidR="00634B4A" w14:paraId="633AB563" w14:textId="77777777">
        <w:tc>
          <w:tcPr>
            <w:tcW w:w="1317" w:type="dxa"/>
          </w:tcPr>
          <w:p w14:paraId="58CC6412" w14:textId="77777777" w:rsidR="00634B4A" w:rsidRDefault="00634B4A" w:rsidP="00634B4A">
            <w:pPr>
              <w:jc w:val="left"/>
              <w:rPr>
                <w:rFonts w:eastAsiaTheme="minorEastAsia"/>
                <w:lang w:eastAsia="zh-CN"/>
              </w:rPr>
            </w:pPr>
          </w:p>
        </w:tc>
        <w:tc>
          <w:tcPr>
            <w:tcW w:w="1316" w:type="dxa"/>
          </w:tcPr>
          <w:p w14:paraId="3427F403" w14:textId="77777777" w:rsidR="00634B4A" w:rsidRDefault="00634B4A" w:rsidP="00634B4A">
            <w:pPr>
              <w:jc w:val="left"/>
              <w:rPr>
                <w:rFonts w:eastAsiaTheme="minorEastAsia"/>
                <w:lang w:eastAsia="zh-CN"/>
              </w:rPr>
            </w:pPr>
          </w:p>
        </w:tc>
        <w:tc>
          <w:tcPr>
            <w:tcW w:w="7080" w:type="dxa"/>
          </w:tcPr>
          <w:p w14:paraId="7BC8D906" w14:textId="77777777" w:rsidR="00634B4A" w:rsidRDefault="00634B4A" w:rsidP="00634B4A">
            <w:pPr>
              <w:jc w:val="left"/>
              <w:rPr>
                <w:rFonts w:eastAsiaTheme="minorEastAsia"/>
                <w:lang w:eastAsia="zh-CN"/>
              </w:rPr>
            </w:pPr>
          </w:p>
        </w:tc>
      </w:tr>
      <w:tr w:rsidR="00634B4A" w14:paraId="02F4BA65" w14:textId="77777777">
        <w:tc>
          <w:tcPr>
            <w:tcW w:w="1317" w:type="dxa"/>
          </w:tcPr>
          <w:p w14:paraId="5E4D7AB1" w14:textId="77777777" w:rsidR="00634B4A" w:rsidRDefault="00634B4A" w:rsidP="00634B4A">
            <w:pPr>
              <w:jc w:val="left"/>
              <w:rPr>
                <w:rFonts w:eastAsiaTheme="minorEastAsia"/>
                <w:lang w:eastAsia="zh-CN"/>
              </w:rPr>
            </w:pPr>
          </w:p>
        </w:tc>
        <w:tc>
          <w:tcPr>
            <w:tcW w:w="1316" w:type="dxa"/>
          </w:tcPr>
          <w:p w14:paraId="5D68CF6F" w14:textId="77777777" w:rsidR="00634B4A" w:rsidRDefault="00634B4A" w:rsidP="00634B4A">
            <w:pPr>
              <w:jc w:val="left"/>
              <w:rPr>
                <w:rFonts w:eastAsiaTheme="minorEastAsia"/>
                <w:lang w:eastAsia="zh-CN"/>
              </w:rPr>
            </w:pPr>
          </w:p>
        </w:tc>
        <w:tc>
          <w:tcPr>
            <w:tcW w:w="7080" w:type="dxa"/>
          </w:tcPr>
          <w:p w14:paraId="18EACE30" w14:textId="77777777" w:rsidR="00634B4A" w:rsidRDefault="00634B4A" w:rsidP="00634B4A">
            <w:pPr>
              <w:jc w:val="left"/>
              <w:rPr>
                <w:rFonts w:eastAsiaTheme="minorEastAsia"/>
                <w:lang w:eastAsia="zh-CN"/>
              </w:rPr>
            </w:pPr>
          </w:p>
        </w:tc>
      </w:tr>
      <w:tr w:rsidR="00634B4A" w14:paraId="18A168FC" w14:textId="77777777">
        <w:tc>
          <w:tcPr>
            <w:tcW w:w="1317" w:type="dxa"/>
          </w:tcPr>
          <w:p w14:paraId="019F5597" w14:textId="77777777" w:rsidR="00634B4A" w:rsidRDefault="00634B4A" w:rsidP="00634B4A">
            <w:pPr>
              <w:jc w:val="left"/>
              <w:rPr>
                <w:rFonts w:eastAsiaTheme="minorEastAsia"/>
                <w:lang w:eastAsia="zh-CN"/>
              </w:rPr>
            </w:pPr>
          </w:p>
        </w:tc>
        <w:tc>
          <w:tcPr>
            <w:tcW w:w="1316" w:type="dxa"/>
          </w:tcPr>
          <w:p w14:paraId="58A32B5E" w14:textId="77777777" w:rsidR="00634B4A" w:rsidRDefault="00634B4A" w:rsidP="00634B4A">
            <w:pPr>
              <w:jc w:val="left"/>
              <w:rPr>
                <w:rFonts w:eastAsiaTheme="minorEastAsia"/>
                <w:lang w:eastAsia="zh-CN"/>
              </w:rPr>
            </w:pPr>
          </w:p>
        </w:tc>
        <w:tc>
          <w:tcPr>
            <w:tcW w:w="7080" w:type="dxa"/>
          </w:tcPr>
          <w:p w14:paraId="06C397C1" w14:textId="77777777" w:rsidR="00634B4A" w:rsidRDefault="00634B4A" w:rsidP="00634B4A">
            <w:pPr>
              <w:jc w:val="left"/>
              <w:rPr>
                <w:rFonts w:eastAsiaTheme="minorEastAsia"/>
                <w:lang w:val="en-US" w:eastAsia="zh-CN"/>
              </w:rPr>
            </w:pPr>
          </w:p>
        </w:tc>
      </w:tr>
      <w:tr w:rsidR="00634B4A" w14:paraId="65368843" w14:textId="77777777">
        <w:tc>
          <w:tcPr>
            <w:tcW w:w="1317" w:type="dxa"/>
          </w:tcPr>
          <w:p w14:paraId="034542EC" w14:textId="77777777" w:rsidR="00634B4A" w:rsidRDefault="00634B4A" w:rsidP="00634B4A">
            <w:pPr>
              <w:jc w:val="left"/>
              <w:rPr>
                <w:rFonts w:eastAsiaTheme="minorEastAsia"/>
                <w:lang w:eastAsia="zh-CN"/>
              </w:rPr>
            </w:pPr>
          </w:p>
        </w:tc>
        <w:tc>
          <w:tcPr>
            <w:tcW w:w="1316" w:type="dxa"/>
          </w:tcPr>
          <w:p w14:paraId="13251421" w14:textId="77777777" w:rsidR="00634B4A" w:rsidRDefault="00634B4A" w:rsidP="00634B4A">
            <w:pPr>
              <w:jc w:val="left"/>
              <w:rPr>
                <w:rFonts w:eastAsiaTheme="minorEastAsia"/>
                <w:lang w:eastAsia="zh-CN"/>
              </w:rPr>
            </w:pPr>
          </w:p>
        </w:tc>
        <w:tc>
          <w:tcPr>
            <w:tcW w:w="7080" w:type="dxa"/>
          </w:tcPr>
          <w:p w14:paraId="1081F8E8" w14:textId="77777777" w:rsidR="00634B4A" w:rsidRDefault="00634B4A" w:rsidP="00634B4A">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2"/>
      </w:pPr>
      <w:r>
        <w:t xml:space="preserve">TAT expiry when exceeding MTTD </w:t>
      </w:r>
    </w:p>
    <w:p w14:paraId="3BA44630" w14:textId="77777777" w:rsidR="00F839C2" w:rsidRDefault="00F87709">
      <w:pPr>
        <w:rPr>
          <w:lang w:eastAsia="zh-CN"/>
        </w:rPr>
      </w:pPr>
      <w:r>
        <w:rPr>
          <w:lang w:eastAsia="zh-CN"/>
        </w:rPr>
        <w:t>Maximum transmission timing difference (MTTD) is defined for DC between PCell and PSCell, and for CA between different carriers.</w:t>
      </w:r>
      <w:r>
        <w:t xml:space="preserve"> </w:t>
      </w:r>
      <w:r>
        <w:rPr>
          <w:lang w:eastAsia="zh-CN"/>
        </w:rPr>
        <w:t xml:space="preserve">In TS 38.321 clause 5.2, the relevant restriction on TAT expiry is specified as follows. </w:t>
      </w:r>
    </w:p>
    <w:tbl>
      <w:tblPr>
        <w:tblStyle w:val="af6"/>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5027A200" w14:textId="77777777" w:rsidR="00F839C2" w:rsidRDefault="00F87709">
            <w:pPr>
              <w:jc w:val="left"/>
              <w:rPr>
                <w:rFonts w:eastAsia="宋体"/>
                <w:lang w:val="en-US" w:eastAsia="zh-CN"/>
              </w:rPr>
            </w:pPr>
            <w:r>
              <w:rPr>
                <w:rFonts w:eastAsia="宋体"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lang w:eastAsia="zh-CN"/>
              </w:rPr>
            </w:pPr>
            <w:del w:id="3" w:author="CATT-Bufang Zhang" w:date="2023-10-27T11:18:00Z">
              <w:r w:rsidDel="00A9235A">
                <w:rPr>
                  <w:rFonts w:eastAsiaTheme="minorEastAsia" w:hint="eastAsia"/>
                  <w:lang w:eastAsia="zh-CN"/>
                </w:rPr>
                <w:delText>CATT</w:delText>
              </w:r>
            </w:del>
          </w:p>
        </w:tc>
        <w:tc>
          <w:tcPr>
            <w:tcW w:w="1316" w:type="dxa"/>
          </w:tcPr>
          <w:p w14:paraId="6FB291CE" w14:textId="77777777" w:rsidR="006C7D20" w:rsidRDefault="006C7D20" w:rsidP="007F3959">
            <w:pPr>
              <w:jc w:val="left"/>
              <w:rPr>
                <w:rFonts w:eastAsiaTheme="minorEastAsia"/>
                <w:lang w:eastAsia="zh-CN"/>
              </w:rPr>
            </w:pPr>
            <w:del w:id="4" w:author="CATT-Bufang Zhang" w:date="2023-10-27T11:18:00Z">
              <w:r w:rsidDel="00A9235A">
                <w:rPr>
                  <w:rFonts w:eastAsiaTheme="minorEastAsia" w:hint="eastAsia"/>
                  <w:lang w:eastAsia="zh-CN"/>
                </w:rPr>
                <w:delText>Yes</w:delText>
              </w:r>
            </w:del>
          </w:p>
        </w:tc>
        <w:tc>
          <w:tcPr>
            <w:tcW w:w="7080" w:type="dxa"/>
          </w:tcPr>
          <w:p w14:paraId="30908359" w14:textId="77777777" w:rsidR="006C7D20" w:rsidRDefault="006C7D20" w:rsidP="007F3959">
            <w:pPr>
              <w:jc w:val="left"/>
              <w:rPr>
                <w:rFonts w:eastAsia="Malgun Gothic"/>
                <w:iCs/>
                <w:color w:val="0070C0"/>
                <w:lang w:eastAsia="ko-KR"/>
              </w:rPr>
            </w:pPr>
          </w:p>
        </w:tc>
      </w:tr>
      <w:tr w:rsidR="00634B4A" w14:paraId="2DB19CFA" w14:textId="77777777">
        <w:tc>
          <w:tcPr>
            <w:tcW w:w="1317" w:type="dxa"/>
          </w:tcPr>
          <w:p w14:paraId="588A8588" w14:textId="4E4E09E9" w:rsidR="00634B4A" w:rsidRDefault="00634B4A" w:rsidP="00634B4A">
            <w:pPr>
              <w:jc w:val="left"/>
              <w:rPr>
                <w:rFonts w:eastAsiaTheme="minorEastAsia"/>
                <w:lang w:eastAsia="zh-CN"/>
              </w:rPr>
            </w:pPr>
            <w:r w:rsidRPr="00E35A27">
              <w:rPr>
                <w:rFonts w:eastAsia="Malgun Gothic" w:hint="eastAsia"/>
                <w:color w:val="000000" w:themeColor="text1"/>
                <w:lang w:eastAsia="ko-KR"/>
              </w:rPr>
              <w:t>LGE</w:t>
            </w:r>
          </w:p>
        </w:tc>
        <w:tc>
          <w:tcPr>
            <w:tcW w:w="1316" w:type="dxa"/>
          </w:tcPr>
          <w:p w14:paraId="5531A26C" w14:textId="22DF0AD6" w:rsidR="00634B4A" w:rsidRDefault="00634B4A" w:rsidP="00634B4A">
            <w:pPr>
              <w:jc w:val="left"/>
              <w:rPr>
                <w:rFonts w:eastAsiaTheme="minorEastAsia"/>
                <w:lang w:eastAsia="zh-CN"/>
              </w:rPr>
            </w:pPr>
            <w:r>
              <w:rPr>
                <w:rFonts w:eastAsia="Malgun Gothic"/>
                <w:color w:val="000000" w:themeColor="text1"/>
                <w:lang w:eastAsia="ko-KR"/>
              </w:rPr>
              <w:t>Yes</w:t>
            </w:r>
          </w:p>
        </w:tc>
        <w:tc>
          <w:tcPr>
            <w:tcW w:w="7080" w:type="dxa"/>
          </w:tcPr>
          <w:p w14:paraId="6C30F847" w14:textId="77777777" w:rsidR="00634B4A" w:rsidRDefault="00634B4A" w:rsidP="00634B4A">
            <w:pPr>
              <w:jc w:val="left"/>
              <w:rPr>
                <w:rFonts w:eastAsiaTheme="minorEastAsia"/>
                <w:lang w:eastAsia="zh-CN"/>
              </w:rPr>
            </w:pPr>
          </w:p>
        </w:tc>
      </w:tr>
      <w:tr w:rsidR="00634B4A" w14:paraId="23A26852" w14:textId="77777777">
        <w:tc>
          <w:tcPr>
            <w:tcW w:w="1317" w:type="dxa"/>
          </w:tcPr>
          <w:p w14:paraId="11DFECED" w14:textId="5FA685B9" w:rsidR="00634B4A" w:rsidRDefault="00ED7A25" w:rsidP="00634B4A">
            <w:pPr>
              <w:jc w:val="left"/>
              <w:rPr>
                <w:rFonts w:eastAsiaTheme="minorEastAsia"/>
              </w:rPr>
            </w:pPr>
            <w:r>
              <w:rPr>
                <w:rFonts w:eastAsiaTheme="minorEastAsia"/>
              </w:rPr>
              <w:t>Ericsson</w:t>
            </w:r>
          </w:p>
        </w:tc>
        <w:tc>
          <w:tcPr>
            <w:tcW w:w="1316" w:type="dxa"/>
          </w:tcPr>
          <w:p w14:paraId="56910C39" w14:textId="5F1EC7B5" w:rsidR="00634B4A" w:rsidRDefault="00ED7A25" w:rsidP="00634B4A">
            <w:pPr>
              <w:jc w:val="left"/>
              <w:rPr>
                <w:rFonts w:eastAsiaTheme="minorEastAsia"/>
                <w:lang w:eastAsia="zh-CN"/>
              </w:rPr>
            </w:pPr>
            <w:r>
              <w:rPr>
                <w:rFonts w:eastAsiaTheme="minorEastAsia"/>
                <w:lang w:eastAsia="zh-CN"/>
              </w:rPr>
              <w:t>Yes</w:t>
            </w:r>
          </w:p>
        </w:tc>
        <w:tc>
          <w:tcPr>
            <w:tcW w:w="7080" w:type="dxa"/>
          </w:tcPr>
          <w:p w14:paraId="158ED587" w14:textId="462A83A0" w:rsidR="00634B4A" w:rsidRDefault="00ED7A25" w:rsidP="00634B4A">
            <w:pPr>
              <w:jc w:val="left"/>
              <w:rPr>
                <w:rFonts w:eastAsia="Yu Mincho"/>
              </w:rPr>
            </w:pPr>
            <w:r>
              <w:rPr>
                <w:rFonts w:eastAsia="Yu Mincho"/>
              </w:rPr>
              <w:t>Follow legacy principle</w:t>
            </w:r>
          </w:p>
        </w:tc>
      </w:tr>
      <w:tr w:rsidR="00634B4A" w14:paraId="42EC346B" w14:textId="77777777">
        <w:tc>
          <w:tcPr>
            <w:tcW w:w="1317" w:type="dxa"/>
          </w:tcPr>
          <w:p w14:paraId="2888E82F" w14:textId="4568AF20" w:rsidR="00634B4A" w:rsidRDefault="00980A57" w:rsidP="00634B4A">
            <w:pPr>
              <w:jc w:val="left"/>
              <w:rPr>
                <w:rFonts w:eastAsiaTheme="minorEastAsia"/>
              </w:rPr>
            </w:pPr>
            <w:r>
              <w:rPr>
                <w:rFonts w:eastAsiaTheme="minorEastAsia"/>
              </w:rPr>
              <w:t>Nokia</w:t>
            </w:r>
          </w:p>
        </w:tc>
        <w:tc>
          <w:tcPr>
            <w:tcW w:w="1316" w:type="dxa"/>
          </w:tcPr>
          <w:p w14:paraId="2740171C" w14:textId="5E9AC690" w:rsidR="00634B4A" w:rsidRDefault="00980A57" w:rsidP="00634B4A">
            <w:pPr>
              <w:jc w:val="left"/>
              <w:rPr>
                <w:rFonts w:eastAsiaTheme="minorEastAsia"/>
              </w:rPr>
            </w:pPr>
            <w:r>
              <w:rPr>
                <w:rFonts w:eastAsiaTheme="minorEastAsia"/>
              </w:rPr>
              <w:t>Yes</w:t>
            </w:r>
          </w:p>
        </w:tc>
        <w:tc>
          <w:tcPr>
            <w:tcW w:w="7080" w:type="dxa"/>
          </w:tcPr>
          <w:p w14:paraId="60C36450" w14:textId="77777777" w:rsidR="00634B4A" w:rsidRDefault="00634B4A" w:rsidP="00634B4A">
            <w:pPr>
              <w:jc w:val="left"/>
              <w:rPr>
                <w:rFonts w:eastAsiaTheme="minorEastAsia"/>
              </w:rPr>
            </w:pPr>
          </w:p>
        </w:tc>
      </w:tr>
      <w:tr w:rsidR="00634B4A" w14:paraId="0A911E3B" w14:textId="77777777">
        <w:tc>
          <w:tcPr>
            <w:tcW w:w="1317" w:type="dxa"/>
          </w:tcPr>
          <w:p w14:paraId="7AA3C12A" w14:textId="5A180EF7" w:rsidR="00634B4A" w:rsidRPr="005D331F" w:rsidRDefault="005D331F" w:rsidP="00634B4A">
            <w:pPr>
              <w:jc w:val="left"/>
              <w:rPr>
                <w:rFonts w:eastAsiaTheme="minorEastAsia"/>
              </w:rPr>
            </w:pPr>
            <w:proofErr w:type="spellStart"/>
            <w:r w:rsidRPr="005D331F">
              <w:rPr>
                <w:rFonts w:eastAsiaTheme="minorEastAsia"/>
              </w:rPr>
              <w:lastRenderedPageBreak/>
              <w:t>Qulcomm</w:t>
            </w:r>
            <w:proofErr w:type="spellEnd"/>
          </w:p>
        </w:tc>
        <w:tc>
          <w:tcPr>
            <w:tcW w:w="1316" w:type="dxa"/>
          </w:tcPr>
          <w:p w14:paraId="77364F5B" w14:textId="1E928566" w:rsidR="00634B4A" w:rsidRPr="005D331F" w:rsidRDefault="005D331F" w:rsidP="00634B4A">
            <w:pPr>
              <w:jc w:val="left"/>
              <w:rPr>
                <w:rFonts w:eastAsiaTheme="minorEastAsia"/>
              </w:rPr>
            </w:pPr>
            <w:r w:rsidRPr="005D331F">
              <w:rPr>
                <w:rFonts w:eastAsiaTheme="minorEastAsia"/>
              </w:rPr>
              <w:t>Yes</w:t>
            </w:r>
          </w:p>
        </w:tc>
        <w:tc>
          <w:tcPr>
            <w:tcW w:w="7080" w:type="dxa"/>
          </w:tcPr>
          <w:p w14:paraId="798F53DC" w14:textId="77777777" w:rsidR="00634B4A" w:rsidRDefault="00634B4A" w:rsidP="00634B4A">
            <w:pPr>
              <w:jc w:val="left"/>
              <w:rPr>
                <w:rFonts w:eastAsia="Malgun Gothic"/>
                <w:iCs/>
                <w:color w:val="0070C0"/>
                <w:lang w:eastAsia="ko-KR"/>
              </w:rPr>
            </w:pPr>
          </w:p>
        </w:tc>
      </w:tr>
      <w:tr w:rsidR="00634B4A" w14:paraId="4C1C8F6A" w14:textId="77777777">
        <w:tc>
          <w:tcPr>
            <w:tcW w:w="1317" w:type="dxa"/>
          </w:tcPr>
          <w:p w14:paraId="7C4161EC" w14:textId="35B9A949" w:rsidR="00634B4A" w:rsidRPr="00A9235A" w:rsidRDefault="00A9235A" w:rsidP="00634B4A">
            <w:pPr>
              <w:jc w:val="left"/>
              <w:rPr>
                <w:rFonts w:eastAsiaTheme="minorEastAsia" w:hint="eastAsia"/>
                <w:lang w:val="en-US" w:eastAsia="zh-CN"/>
              </w:rPr>
            </w:pPr>
            <w:ins w:id="5" w:author="CATT-Bufang Zhang" w:date="2023-10-27T11:18:00Z">
              <w:r>
                <w:rPr>
                  <w:rFonts w:eastAsiaTheme="minorEastAsia" w:hint="eastAsia"/>
                  <w:lang w:val="en-US" w:eastAsia="zh-CN"/>
                </w:rPr>
                <w:t>CATT2</w:t>
              </w:r>
            </w:ins>
          </w:p>
        </w:tc>
        <w:tc>
          <w:tcPr>
            <w:tcW w:w="1316" w:type="dxa"/>
          </w:tcPr>
          <w:p w14:paraId="7356862E" w14:textId="6BBCF44F" w:rsidR="00634B4A" w:rsidRPr="00A9235A" w:rsidRDefault="00634B4A" w:rsidP="00634B4A">
            <w:pPr>
              <w:jc w:val="left"/>
              <w:rPr>
                <w:rFonts w:eastAsiaTheme="minorEastAsia" w:hint="eastAsia"/>
                <w:lang w:val="en-US" w:eastAsia="zh-CN"/>
              </w:rPr>
            </w:pPr>
          </w:p>
        </w:tc>
        <w:tc>
          <w:tcPr>
            <w:tcW w:w="7080" w:type="dxa"/>
          </w:tcPr>
          <w:p w14:paraId="65A5702A" w14:textId="2360B69E" w:rsidR="00634B4A" w:rsidRDefault="00A9235A" w:rsidP="00634B4A">
            <w:pPr>
              <w:jc w:val="left"/>
              <w:rPr>
                <w:ins w:id="6" w:author="CATT-Bufang Zhang" w:date="2023-10-27T11:18:00Z"/>
                <w:rFonts w:eastAsiaTheme="minorEastAsia" w:hint="eastAsia"/>
                <w:lang w:val="en-US" w:eastAsia="zh-CN"/>
              </w:rPr>
            </w:pPr>
            <w:ins w:id="7" w:author="CATT-Bufang Zhang" w:date="2023-10-27T11:19:00Z">
              <w:r>
                <w:rPr>
                  <w:rFonts w:eastAsiaTheme="minorEastAsia" w:hint="eastAsia"/>
                  <w:lang w:val="en-US" w:eastAsia="zh-CN"/>
                </w:rPr>
                <w:t>To clarify, f</w:t>
              </w:r>
            </w:ins>
            <w:ins w:id="8" w:author="CATT-Bufang Zhang" w:date="2023-10-27T11:18:00Z">
              <w:r>
                <w:rPr>
                  <w:rFonts w:eastAsiaTheme="minorEastAsia" w:hint="eastAsia"/>
                  <w:lang w:val="en-US" w:eastAsia="zh-CN"/>
                </w:rPr>
                <w:t xml:space="preserve">or case 1, we think in legacy, only one TAT of one STAG is expired. </w:t>
              </w:r>
            </w:ins>
          </w:p>
          <w:p w14:paraId="59667ED5" w14:textId="339804B4" w:rsidR="00A9235A" w:rsidRDefault="00A9235A" w:rsidP="00634B4A">
            <w:pPr>
              <w:jc w:val="left"/>
              <w:rPr>
                <w:rFonts w:eastAsiaTheme="minorEastAsia" w:hint="eastAsia"/>
                <w:lang w:val="en-US" w:eastAsia="zh-CN"/>
              </w:rPr>
            </w:pPr>
            <w:ins w:id="9" w:author="CATT-Bufang Zhang" w:date="2023-10-27T11:18:00Z">
              <w:r>
                <w:rPr>
                  <w:rFonts w:eastAsiaTheme="minorEastAsia"/>
                  <w:lang w:val="en-US" w:eastAsia="zh-CN"/>
                </w:rPr>
                <w:t>A</w:t>
              </w:r>
              <w:r>
                <w:rPr>
                  <w:rFonts w:eastAsiaTheme="minorEastAsia" w:hint="eastAsia"/>
                  <w:lang w:val="en-US" w:eastAsia="zh-CN"/>
                </w:rPr>
                <w:t xml:space="preserve">s for R18 </w:t>
              </w:r>
              <w:proofErr w:type="spellStart"/>
              <w:r>
                <w:rPr>
                  <w:rFonts w:eastAsiaTheme="minorEastAsia" w:hint="eastAsia"/>
                  <w:lang w:val="en-US" w:eastAsia="zh-CN"/>
                </w:rPr>
                <w:t>behaviours</w:t>
              </w:r>
              <w:proofErr w:type="spellEnd"/>
              <w:r>
                <w:rPr>
                  <w:rFonts w:eastAsiaTheme="minorEastAsia" w:hint="eastAsia"/>
                  <w:lang w:val="en-US" w:eastAsia="zh-CN"/>
                </w:rPr>
                <w:t xml:space="preserve">, we agree to just follow legacy principle. </w:t>
              </w:r>
            </w:ins>
          </w:p>
        </w:tc>
      </w:tr>
      <w:tr w:rsidR="00634B4A" w14:paraId="75D77BF3" w14:textId="77777777">
        <w:tc>
          <w:tcPr>
            <w:tcW w:w="1317" w:type="dxa"/>
          </w:tcPr>
          <w:p w14:paraId="7EB6ADC5" w14:textId="77777777" w:rsidR="00634B4A" w:rsidRDefault="00634B4A" w:rsidP="00634B4A">
            <w:pPr>
              <w:jc w:val="left"/>
              <w:rPr>
                <w:rFonts w:eastAsiaTheme="minorEastAsia"/>
              </w:rPr>
            </w:pPr>
          </w:p>
        </w:tc>
        <w:tc>
          <w:tcPr>
            <w:tcW w:w="1316" w:type="dxa"/>
          </w:tcPr>
          <w:p w14:paraId="41355DB8" w14:textId="77777777" w:rsidR="00634B4A" w:rsidRDefault="00634B4A" w:rsidP="00634B4A">
            <w:pPr>
              <w:jc w:val="left"/>
              <w:rPr>
                <w:rFonts w:eastAsiaTheme="minorEastAsia"/>
              </w:rPr>
            </w:pPr>
          </w:p>
        </w:tc>
        <w:tc>
          <w:tcPr>
            <w:tcW w:w="7080" w:type="dxa"/>
          </w:tcPr>
          <w:p w14:paraId="37593F20" w14:textId="77777777" w:rsidR="00634B4A" w:rsidRDefault="00634B4A" w:rsidP="00634B4A">
            <w:pPr>
              <w:jc w:val="left"/>
              <w:rPr>
                <w:lang w:eastAsia="sv-SE"/>
              </w:rPr>
            </w:pPr>
          </w:p>
        </w:tc>
      </w:tr>
      <w:tr w:rsidR="00634B4A" w14:paraId="1AEC841F" w14:textId="77777777">
        <w:tc>
          <w:tcPr>
            <w:tcW w:w="1317" w:type="dxa"/>
          </w:tcPr>
          <w:p w14:paraId="66BB047F" w14:textId="77777777" w:rsidR="00634B4A" w:rsidRDefault="00634B4A" w:rsidP="00634B4A">
            <w:pPr>
              <w:jc w:val="left"/>
              <w:rPr>
                <w:rFonts w:eastAsia="DengXian"/>
              </w:rPr>
            </w:pPr>
          </w:p>
        </w:tc>
        <w:tc>
          <w:tcPr>
            <w:tcW w:w="1316" w:type="dxa"/>
          </w:tcPr>
          <w:p w14:paraId="2FA879A5" w14:textId="77777777" w:rsidR="00634B4A" w:rsidRDefault="00634B4A" w:rsidP="00634B4A">
            <w:pPr>
              <w:jc w:val="left"/>
              <w:rPr>
                <w:rFonts w:eastAsia="DengXian"/>
              </w:rPr>
            </w:pPr>
          </w:p>
        </w:tc>
        <w:tc>
          <w:tcPr>
            <w:tcW w:w="7080" w:type="dxa"/>
          </w:tcPr>
          <w:p w14:paraId="6D4F6BEE" w14:textId="77777777" w:rsidR="00634B4A" w:rsidRDefault="00634B4A" w:rsidP="00634B4A">
            <w:pPr>
              <w:jc w:val="left"/>
              <w:rPr>
                <w:rFonts w:eastAsia="DengXian"/>
              </w:rPr>
            </w:pPr>
          </w:p>
        </w:tc>
      </w:tr>
      <w:tr w:rsidR="00634B4A" w14:paraId="59E22762" w14:textId="77777777">
        <w:tc>
          <w:tcPr>
            <w:tcW w:w="1317" w:type="dxa"/>
          </w:tcPr>
          <w:p w14:paraId="7E955A12" w14:textId="77777777" w:rsidR="00634B4A" w:rsidRDefault="00634B4A" w:rsidP="00634B4A">
            <w:pPr>
              <w:jc w:val="left"/>
              <w:rPr>
                <w:rFonts w:eastAsiaTheme="minorEastAsia"/>
                <w:lang w:eastAsia="zh-CN"/>
              </w:rPr>
            </w:pPr>
          </w:p>
        </w:tc>
        <w:tc>
          <w:tcPr>
            <w:tcW w:w="1316" w:type="dxa"/>
          </w:tcPr>
          <w:p w14:paraId="42AD6950" w14:textId="77777777" w:rsidR="00634B4A" w:rsidRDefault="00634B4A" w:rsidP="00634B4A">
            <w:pPr>
              <w:jc w:val="left"/>
              <w:rPr>
                <w:rFonts w:eastAsiaTheme="minorEastAsia"/>
                <w:lang w:eastAsia="zh-CN"/>
              </w:rPr>
            </w:pPr>
          </w:p>
        </w:tc>
        <w:tc>
          <w:tcPr>
            <w:tcW w:w="7080" w:type="dxa"/>
          </w:tcPr>
          <w:p w14:paraId="11ADF6CF" w14:textId="77777777" w:rsidR="00634B4A" w:rsidRDefault="00634B4A" w:rsidP="00634B4A">
            <w:pPr>
              <w:jc w:val="left"/>
              <w:rPr>
                <w:rFonts w:eastAsiaTheme="minorEastAsia"/>
                <w:lang w:eastAsia="zh-CN"/>
              </w:rPr>
            </w:pPr>
          </w:p>
        </w:tc>
      </w:tr>
      <w:tr w:rsidR="00634B4A" w14:paraId="23440839" w14:textId="77777777">
        <w:tc>
          <w:tcPr>
            <w:tcW w:w="1317" w:type="dxa"/>
          </w:tcPr>
          <w:p w14:paraId="540DBFAE" w14:textId="77777777" w:rsidR="00634B4A" w:rsidRDefault="00634B4A" w:rsidP="00634B4A">
            <w:pPr>
              <w:jc w:val="left"/>
              <w:rPr>
                <w:rFonts w:eastAsiaTheme="minorEastAsia"/>
                <w:lang w:eastAsia="zh-CN"/>
              </w:rPr>
            </w:pPr>
          </w:p>
        </w:tc>
        <w:tc>
          <w:tcPr>
            <w:tcW w:w="1316" w:type="dxa"/>
          </w:tcPr>
          <w:p w14:paraId="2E7F5153" w14:textId="77777777" w:rsidR="00634B4A" w:rsidRDefault="00634B4A" w:rsidP="00634B4A">
            <w:pPr>
              <w:jc w:val="left"/>
              <w:rPr>
                <w:rFonts w:eastAsiaTheme="minorEastAsia"/>
                <w:lang w:eastAsia="zh-CN"/>
              </w:rPr>
            </w:pPr>
          </w:p>
        </w:tc>
        <w:tc>
          <w:tcPr>
            <w:tcW w:w="7080" w:type="dxa"/>
          </w:tcPr>
          <w:p w14:paraId="655FB232" w14:textId="77777777" w:rsidR="00634B4A" w:rsidRDefault="00634B4A" w:rsidP="00634B4A">
            <w:pPr>
              <w:jc w:val="left"/>
              <w:rPr>
                <w:rFonts w:eastAsiaTheme="minorEastAsia"/>
                <w:lang w:eastAsia="zh-CN"/>
              </w:rPr>
            </w:pPr>
          </w:p>
        </w:tc>
      </w:tr>
      <w:tr w:rsidR="00634B4A" w14:paraId="466E2C24" w14:textId="77777777">
        <w:tc>
          <w:tcPr>
            <w:tcW w:w="1317" w:type="dxa"/>
          </w:tcPr>
          <w:p w14:paraId="03FC474E" w14:textId="77777777" w:rsidR="00634B4A" w:rsidRDefault="00634B4A" w:rsidP="00634B4A">
            <w:pPr>
              <w:jc w:val="left"/>
              <w:rPr>
                <w:rFonts w:eastAsiaTheme="minorEastAsia"/>
                <w:lang w:eastAsia="zh-CN"/>
              </w:rPr>
            </w:pPr>
          </w:p>
        </w:tc>
        <w:tc>
          <w:tcPr>
            <w:tcW w:w="1316" w:type="dxa"/>
          </w:tcPr>
          <w:p w14:paraId="00483197" w14:textId="77777777" w:rsidR="00634B4A" w:rsidRDefault="00634B4A" w:rsidP="00634B4A">
            <w:pPr>
              <w:jc w:val="left"/>
              <w:rPr>
                <w:rFonts w:eastAsiaTheme="minorEastAsia"/>
                <w:lang w:eastAsia="zh-CN"/>
              </w:rPr>
            </w:pPr>
          </w:p>
        </w:tc>
        <w:tc>
          <w:tcPr>
            <w:tcW w:w="7080" w:type="dxa"/>
          </w:tcPr>
          <w:p w14:paraId="6CA30E72" w14:textId="77777777" w:rsidR="00634B4A" w:rsidRDefault="00634B4A" w:rsidP="00634B4A">
            <w:pPr>
              <w:jc w:val="left"/>
              <w:rPr>
                <w:rFonts w:eastAsiaTheme="minorEastAsia"/>
                <w:lang w:eastAsia="zh-CN"/>
              </w:rPr>
            </w:pPr>
          </w:p>
        </w:tc>
      </w:tr>
      <w:tr w:rsidR="00634B4A" w14:paraId="2E348735" w14:textId="77777777">
        <w:tc>
          <w:tcPr>
            <w:tcW w:w="1317" w:type="dxa"/>
          </w:tcPr>
          <w:p w14:paraId="0BA04B8E" w14:textId="77777777" w:rsidR="00634B4A" w:rsidRDefault="00634B4A" w:rsidP="00634B4A">
            <w:pPr>
              <w:jc w:val="left"/>
              <w:rPr>
                <w:rFonts w:eastAsiaTheme="minorEastAsia"/>
                <w:lang w:eastAsia="zh-CN"/>
              </w:rPr>
            </w:pPr>
          </w:p>
        </w:tc>
        <w:tc>
          <w:tcPr>
            <w:tcW w:w="1316" w:type="dxa"/>
          </w:tcPr>
          <w:p w14:paraId="1F7F3E56" w14:textId="77777777" w:rsidR="00634B4A" w:rsidRDefault="00634B4A" w:rsidP="00634B4A">
            <w:pPr>
              <w:jc w:val="left"/>
              <w:rPr>
                <w:rFonts w:eastAsiaTheme="minorEastAsia"/>
                <w:lang w:eastAsia="zh-CN"/>
              </w:rPr>
            </w:pPr>
          </w:p>
        </w:tc>
        <w:tc>
          <w:tcPr>
            <w:tcW w:w="7080" w:type="dxa"/>
          </w:tcPr>
          <w:p w14:paraId="6F87221C" w14:textId="77777777" w:rsidR="00634B4A" w:rsidRDefault="00634B4A" w:rsidP="00634B4A">
            <w:pPr>
              <w:jc w:val="left"/>
              <w:rPr>
                <w:rFonts w:eastAsiaTheme="minorEastAsia"/>
                <w:lang w:val="en-US" w:eastAsia="zh-CN"/>
              </w:rPr>
            </w:pPr>
          </w:p>
        </w:tc>
      </w:tr>
      <w:tr w:rsidR="00634B4A" w14:paraId="76F41D04" w14:textId="77777777">
        <w:tc>
          <w:tcPr>
            <w:tcW w:w="1317" w:type="dxa"/>
          </w:tcPr>
          <w:p w14:paraId="3033B99F" w14:textId="77777777" w:rsidR="00634B4A" w:rsidRDefault="00634B4A" w:rsidP="00634B4A">
            <w:pPr>
              <w:jc w:val="left"/>
              <w:rPr>
                <w:rFonts w:eastAsiaTheme="minorEastAsia"/>
                <w:lang w:eastAsia="zh-CN"/>
              </w:rPr>
            </w:pPr>
          </w:p>
        </w:tc>
        <w:tc>
          <w:tcPr>
            <w:tcW w:w="1316" w:type="dxa"/>
          </w:tcPr>
          <w:p w14:paraId="4B64D989" w14:textId="77777777" w:rsidR="00634B4A" w:rsidRDefault="00634B4A" w:rsidP="00634B4A">
            <w:pPr>
              <w:jc w:val="left"/>
              <w:rPr>
                <w:rFonts w:eastAsiaTheme="minorEastAsia"/>
                <w:lang w:eastAsia="zh-CN"/>
              </w:rPr>
            </w:pPr>
          </w:p>
        </w:tc>
        <w:tc>
          <w:tcPr>
            <w:tcW w:w="7080" w:type="dxa"/>
          </w:tcPr>
          <w:p w14:paraId="76FA2F43" w14:textId="77777777" w:rsidR="00634B4A" w:rsidRDefault="00634B4A" w:rsidP="00634B4A">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宋体"/>
                <w:lang w:val="en-US" w:eastAsia="zh-CN"/>
              </w:rPr>
            </w:pPr>
            <w:r>
              <w:rPr>
                <w:rFonts w:eastAsia="宋体" w:hint="eastAsia"/>
                <w:lang w:val="en-US" w:eastAsia="zh-CN"/>
              </w:rPr>
              <w:t>No?</w:t>
            </w:r>
          </w:p>
        </w:tc>
        <w:tc>
          <w:tcPr>
            <w:tcW w:w="7080" w:type="dxa"/>
          </w:tcPr>
          <w:p w14:paraId="65215F24" w14:textId="77777777" w:rsidR="00F839C2" w:rsidRDefault="00F87709">
            <w:pPr>
              <w:jc w:val="left"/>
              <w:rPr>
                <w:rFonts w:eastAsia="宋体"/>
                <w:lang w:val="en-US" w:eastAsia="zh-CN"/>
              </w:rPr>
            </w:pPr>
            <w:r>
              <w:rPr>
                <w:rFonts w:eastAsia="宋体" w:hint="eastAsia"/>
                <w:lang w:val="en-US" w:eastAsia="zh-CN"/>
              </w:rPr>
              <w:t>In this case, it may be allocated into two sub-cases:</w:t>
            </w:r>
          </w:p>
          <w:p w14:paraId="4C4BD09A" w14:textId="77777777" w:rsidR="00F839C2" w:rsidRDefault="00F87709">
            <w:pPr>
              <w:jc w:val="left"/>
              <w:rPr>
                <w:rFonts w:eastAsia="宋体"/>
                <w:lang w:val="en-US" w:eastAsia="zh-CN"/>
              </w:rPr>
            </w:pPr>
            <w:r>
              <w:rPr>
                <w:rFonts w:eastAsia="宋体" w:hint="eastAsia"/>
                <w:lang w:val="en-US" w:eastAsia="zh-CN"/>
              </w:rPr>
              <w:t>Subcase 1: MDDT between PTAGs in one MAC entity</w:t>
            </w:r>
          </w:p>
          <w:p w14:paraId="138E8CB3" w14:textId="77777777" w:rsidR="00F839C2" w:rsidRDefault="00F87709">
            <w:pPr>
              <w:jc w:val="left"/>
              <w:rPr>
                <w:rFonts w:eastAsia="宋体"/>
                <w:lang w:val="en-US" w:eastAsia="zh-CN"/>
              </w:rPr>
            </w:pPr>
            <w:r>
              <w:rPr>
                <w:rFonts w:eastAsia="宋体" w:hint="eastAsia"/>
                <w:lang w:val="en-US" w:eastAsia="zh-CN"/>
              </w:rPr>
              <w:t>Subcase 2:MDDT between PTAGs across different MAC entities</w:t>
            </w:r>
          </w:p>
          <w:p w14:paraId="5EB85FF4" w14:textId="77777777" w:rsidR="00F839C2" w:rsidRDefault="00F87709">
            <w:pPr>
              <w:jc w:val="left"/>
              <w:rPr>
                <w:rFonts w:eastAsia="宋体"/>
                <w:lang w:val="en-US" w:eastAsia="zh-CN"/>
              </w:rPr>
            </w:pPr>
            <w:r>
              <w:rPr>
                <w:rFonts w:eastAsia="宋体" w:hint="eastAsia"/>
                <w:lang w:val="en-US" w:eastAsia="zh-CN"/>
              </w:rPr>
              <w:t>For subcase 2, it is legacy that the TAT of any PTAGs is not considered as expired.</w:t>
            </w:r>
          </w:p>
          <w:p w14:paraId="624604EE" w14:textId="77777777" w:rsidR="00F839C2" w:rsidRDefault="00F87709">
            <w:pPr>
              <w:jc w:val="left"/>
              <w:rPr>
                <w:rFonts w:eastAsia="宋体"/>
                <w:lang w:val="en-US" w:eastAsia="zh-CN"/>
              </w:rPr>
            </w:pPr>
            <w:r>
              <w:rPr>
                <w:rFonts w:eastAsia="宋体" w:hint="eastAsia"/>
                <w:lang w:val="en-US" w:eastAsia="zh-CN"/>
              </w:rPr>
              <w:t>For subcase 1, it is a brand new scenario, there is no legacy behavior can be referred to. We suggest to send an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del w:id="10" w:author="CATT-Bufang Zhang" w:date="2023-10-27T11:19:00Z">
              <w:r w:rsidDel="00A9235A">
                <w:rPr>
                  <w:rFonts w:eastAsiaTheme="minorEastAsia" w:hint="eastAsia"/>
                  <w:lang w:eastAsia="zh-CN"/>
                </w:rPr>
                <w:delText>CATT</w:delText>
              </w:r>
            </w:del>
          </w:p>
        </w:tc>
        <w:tc>
          <w:tcPr>
            <w:tcW w:w="1316" w:type="dxa"/>
          </w:tcPr>
          <w:p w14:paraId="351793A3" w14:textId="30825D79" w:rsidR="00984E19" w:rsidRDefault="00984E19" w:rsidP="00F87709">
            <w:pPr>
              <w:jc w:val="left"/>
              <w:rPr>
                <w:rFonts w:eastAsiaTheme="minorEastAsia"/>
                <w:lang w:eastAsia="zh-CN"/>
              </w:rPr>
            </w:pPr>
            <w:del w:id="11" w:author="CATT-Bufang Zhang" w:date="2023-10-27T11:19:00Z">
              <w:r w:rsidDel="00A9235A">
                <w:rPr>
                  <w:rFonts w:eastAsiaTheme="minorEastAsia" w:hint="eastAsia"/>
                  <w:lang w:eastAsia="zh-CN"/>
                </w:rPr>
                <w:delText>Yes</w:delText>
              </w:r>
            </w:del>
          </w:p>
        </w:tc>
        <w:tc>
          <w:tcPr>
            <w:tcW w:w="7080" w:type="dxa"/>
          </w:tcPr>
          <w:p w14:paraId="6487A4E9" w14:textId="1448C4E0" w:rsidR="00984E19" w:rsidRPr="00A9235A" w:rsidRDefault="00984E19" w:rsidP="00F87709">
            <w:pPr>
              <w:jc w:val="left"/>
              <w:rPr>
                <w:rFonts w:eastAsiaTheme="minorEastAsia"/>
                <w:lang w:eastAsia="zh-CN"/>
              </w:rPr>
            </w:pPr>
            <w:del w:id="12" w:author="CATT-Bufang Zhang" w:date="2023-10-27T11:19:00Z">
              <w:r w:rsidRPr="00801253" w:rsidDel="00A9235A">
                <w:rPr>
                  <w:rFonts w:eastAsia="Yu Mincho"/>
                </w:rPr>
                <w:delText>M</w:delText>
              </w:r>
              <w:r w:rsidRPr="00801253" w:rsidDel="00A9235A">
                <w:rPr>
                  <w:rFonts w:eastAsia="Yu Mincho" w:hint="eastAsia"/>
                </w:rPr>
                <w:delText>ay need to check with RAN4.</w:delText>
              </w:r>
            </w:del>
          </w:p>
        </w:tc>
      </w:tr>
      <w:tr w:rsidR="00984E19" w14:paraId="6D927D61" w14:textId="77777777">
        <w:tc>
          <w:tcPr>
            <w:tcW w:w="1317" w:type="dxa"/>
          </w:tcPr>
          <w:p w14:paraId="04C01536" w14:textId="2A93E872" w:rsidR="00984E19" w:rsidRDefault="00DB3889" w:rsidP="00F87709">
            <w:pPr>
              <w:jc w:val="left"/>
              <w:rPr>
                <w:rFonts w:eastAsiaTheme="minorEastAsia"/>
              </w:rPr>
            </w:pPr>
            <w:ins w:id="13" w:author="Rapp" w:date="2023-10-25T15:21:00Z">
              <w:r>
                <w:rPr>
                  <w:rFonts w:eastAsiaTheme="minorEastAsia"/>
                </w:rPr>
                <w:t>Rapp</w:t>
              </w:r>
            </w:ins>
            <w:ins w:id="1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15" w:author="Rapp" w:date="2023-10-25T15:43:00Z"/>
                <w:rFonts w:eastAsia="Yu Mincho"/>
                <w:lang w:val="en-US"/>
              </w:rPr>
            </w:pPr>
            <w:ins w:id="16" w:author="Rapp" w:date="2023-10-25T15:21:00Z">
              <w:r>
                <w:rPr>
                  <w:rFonts w:eastAsia="Yu Mincho"/>
                </w:rPr>
                <w:t>RAN4 have made the following agreement regarding the requirement</w:t>
              </w:r>
            </w:ins>
            <w:ins w:id="17" w:author="Rapp" w:date="2023-10-25T15:22:00Z">
              <w:r>
                <w:rPr>
                  <w:rFonts w:eastAsia="Yu Mincho"/>
                </w:rPr>
                <w:t xml:space="preserve"> of MTTD between MTRPs (</w:t>
              </w:r>
              <w:r>
                <w:rPr>
                  <w:lang w:eastAsia="zh-CN"/>
                </w:rPr>
                <w:t>R4-2217278)</w:t>
              </w:r>
            </w:ins>
            <w:ins w:id="1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19" w:author="Rapp" w:date="2023-10-25T15:22:00Z"/>
                <w:rFonts w:eastAsia="Yu Mincho"/>
              </w:rPr>
            </w:pPr>
          </w:p>
          <w:p w14:paraId="18248425" w14:textId="77777777" w:rsidR="00DB3889" w:rsidRDefault="00DB3889" w:rsidP="00DB3889">
            <w:pPr>
              <w:rPr>
                <w:ins w:id="20" w:author="Rapp" w:date="2023-10-25T15:23:00Z"/>
                <w:b/>
                <w:color w:val="000000"/>
                <w:u w:val="single"/>
                <w:lang w:eastAsia="ko-KR"/>
              </w:rPr>
            </w:pPr>
            <w:ins w:id="21"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22" w:author="Rapp" w:date="2023-10-25T15:23:00Z"/>
                <w:b/>
                <w:color w:val="000000"/>
                <w:lang w:eastAsia="ko-KR"/>
              </w:rPr>
            </w:pPr>
            <w:ins w:id="23" w:author="Rapp" w:date="2023-10-25T15:23:00Z">
              <w:r w:rsidRPr="00DB4CDA">
                <w:rPr>
                  <w:b/>
                  <w:color w:val="000000"/>
                  <w:lang w:eastAsia="ko-KR"/>
                </w:rPr>
                <w:t>Agreements:</w:t>
              </w:r>
            </w:ins>
          </w:p>
          <w:p w14:paraId="0EA53635" w14:textId="77777777" w:rsidR="00DB3889" w:rsidRPr="00DB4CDA" w:rsidRDefault="00DB3889" w:rsidP="00DB3889">
            <w:pPr>
              <w:pStyle w:val="aff"/>
              <w:numPr>
                <w:ilvl w:val="0"/>
                <w:numId w:val="17"/>
              </w:numPr>
              <w:spacing w:after="120" w:line="240" w:lineRule="auto"/>
              <w:ind w:left="1400"/>
              <w:contextualSpacing w:val="0"/>
              <w:rPr>
                <w:ins w:id="24" w:author="Rapp" w:date="2023-10-25T15:23:00Z"/>
                <w:color w:val="000000"/>
                <w:szCs w:val="24"/>
                <w:lang w:eastAsia="zh-CN"/>
              </w:rPr>
            </w:pPr>
            <w:bookmarkStart w:id="25" w:name="_Hlk116659454"/>
            <w:ins w:id="2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 xml:space="preserve">as </w:t>
              </w:r>
              <w:r w:rsidRPr="00DB4CDA">
                <w:rPr>
                  <w:color w:val="000000"/>
                  <w:szCs w:val="24"/>
                  <w:lang w:eastAsia="zh-CN"/>
                </w:rPr>
                <w:lastRenderedPageBreak/>
                <w:t>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aff"/>
              <w:numPr>
                <w:ilvl w:val="1"/>
                <w:numId w:val="17"/>
              </w:numPr>
              <w:spacing w:after="120" w:line="240" w:lineRule="auto"/>
              <w:ind w:left="1400"/>
              <w:contextualSpacing w:val="0"/>
              <w:rPr>
                <w:ins w:id="27" w:author="Rapp" w:date="2023-10-25T15:23:00Z"/>
                <w:color w:val="000000"/>
                <w:szCs w:val="24"/>
                <w:lang w:eastAsia="zh-CN"/>
              </w:rPr>
            </w:pPr>
            <w:ins w:id="28"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aff"/>
              <w:numPr>
                <w:ilvl w:val="0"/>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25"/>
          <w:p w14:paraId="154408EB" w14:textId="77777777" w:rsidR="00DB3889" w:rsidRDefault="00DB3889" w:rsidP="00DB3889">
            <w:pPr>
              <w:pStyle w:val="aff"/>
              <w:spacing w:after="120"/>
              <w:ind w:left="1400"/>
              <w:rPr>
                <w:ins w:id="31" w:author="Rapp" w:date="2023-10-25T15:23:00Z"/>
                <w:color w:val="000000"/>
                <w:szCs w:val="24"/>
                <w:lang w:eastAsia="zh-CN"/>
              </w:rPr>
            </w:pPr>
          </w:p>
          <w:p w14:paraId="7CE5BD87" w14:textId="77777777" w:rsidR="00DB3889" w:rsidRDefault="00DB3889" w:rsidP="00DB3889">
            <w:pPr>
              <w:rPr>
                <w:ins w:id="32" w:author="Rapp" w:date="2023-10-25T15:23:00Z"/>
                <w:b/>
                <w:color w:val="000000"/>
                <w:u w:val="single"/>
                <w:lang w:eastAsia="ko-KR"/>
              </w:rPr>
            </w:pPr>
            <w:ins w:id="3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34" w:author="Rapp" w:date="2023-10-25T15:23:00Z"/>
                <w:b/>
                <w:color w:val="000000"/>
                <w:lang w:eastAsia="ko-KR"/>
              </w:rPr>
            </w:pPr>
            <w:ins w:id="35" w:author="Rapp" w:date="2023-10-25T15:23:00Z">
              <w:r w:rsidRPr="00DB4CDA">
                <w:rPr>
                  <w:b/>
                  <w:color w:val="000000"/>
                  <w:lang w:eastAsia="ko-KR"/>
                </w:rPr>
                <w:t>Agreements:</w:t>
              </w:r>
            </w:ins>
          </w:p>
          <w:p w14:paraId="1211F673" w14:textId="77777777" w:rsidR="00DB3889" w:rsidRPr="00DB4CDA" w:rsidRDefault="00DB3889" w:rsidP="00DB3889">
            <w:pPr>
              <w:pStyle w:val="aff"/>
              <w:numPr>
                <w:ilvl w:val="0"/>
                <w:numId w:val="17"/>
              </w:numPr>
              <w:spacing w:after="120" w:line="240" w:lineRule="auto"/>
              <w:ind w:left="1400"/>
              <w:contextualSpacing w:val="0"/>
              <w:rPr>
                <w:ins w:id="36" w:author="Rapp" w:date="2023-10-25T15:23:00Z"/>
                <w:color w:val="000000"/>
                <w:szCs w:val="24"/>
                <w:lang w:eastAsia="zh-CN"/>
              </w:rPr>
            </w:pPr>
            <w:bookmarkStart w:id="37" w:name="_Hlk116659477"/>
            <w:ins w:id="38"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aff"/>
              <w:numPr>
                <w:ilvl w:val="1"/>
                <w:numId w:val="17"/>
              </w:numPr>
              <w:spacing w:after="120" w:line="240" w:lineRule="auto"/>
              <w:ind w:left="1400"/>
              <w:contextualSpacing w:val="0"/>
              <w:rPr>
                <w:ins w:id="39" w:author="Rapp" w:date="2023-10-25T15:23:00Z"/>
                <w:color w:val="000000"/>
                <w:szCs w:val="24"/>
                <w:lang w:eastAsia="zh-CN"/>
              </w:rPr>
            </w:pPr>
            <w:ins w:id="40"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aff"/>
              <w:numPr>
                <w:ilvl w:val="0"/>
                <w:numId w:val="17"/>
              </w:numPr>
              <w:spacing w:after="120" w:line="240" w:lineRule="auto"/>
              <w:ind w:left="1400"/>
              <w:contextualSpacing w:val="0"/>
              <w:rPr>
                <w:ins w:id="41" w:author="Rapp" w:date="2023-10-25T15:23:00Z"/>
                <w:color w:val="000000"/>
                <w:szCs w:val="24"/>
                <w:lang w:eastAsia="zh-CN"/>
              </w:rPr>
            </w:pPr>
            <w:ins w:id="4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37"/>
          <w:p w14:paraId="504A8B29" w14:textId="77777777" w:rsidR="00DB3889" w:rsidRDefault="00DB3889" w:rsidP="00DB3889">
            <w:pPr>
              <w:jc w:val="left"/>
              <w:rPr>
                <w:ins w:id="43" w:author="CATT-Bufang Zhang" w:date="2023-10-27T11:19:00Z"/>
                <w:rFonts w:eastAsiaTheme="minorEastAsia" w:hint="eastAsia"/>
                <w:lang w:val="en-US" w:eastAsia="zh-CN"/>
              </w:rPr>
            </w:pPr>
          </w:p>
          <w:p w14:paraId="3A3A671C" w14:textId="56C993D6" w:rsidR="00A9235A" w:rsidRPr="00A9235A" w:rsidRDefault="00A9235A" w:rsidP="00DB3889">
            <w:pPr>
              <w:jc w:val="left"/>
              <w:rPr>
                <w:rFonts w:eastAsiaTheme="minorEastAsia" w:hint="eastAsia"/>
                <w:lang w:val="en-US" w:eastAsia="zh-CN"/>
              </w:rPr>
            </w:pPr>
            <w:ins w:id="44" w:author="CATT-Bufang Zhang" w:date="2023-10-27T11:19:00Z">
              <w:r>
                <w:rPr>
                  <w:rFonts w:eastAsiaTheme="minorEastAsia" w:hint="eastAsia"/>
                  <w:lang w:val="en-US" w:eastAsia="zh-CN"/>
                </w:rPr>
                <w:t>[CATT]: agree with rapporteur, no need to check with RAN4.</w:t>
              </w:r>
            </w:ins>
          </w:p>
        </w:tc>
      </w:tr>
      <w:tr w:rsidR="00634B4A" w14:paraId="4E57998D" w14:textId="77777777">
        <w:tc>
          <w:tcPr>
            <w:tcW w:w="1317" w:type="dxa"/>
          </w:tcPr>
          <w:p w14:paraId="27E0D4C5" w14:textId="436520FB" w:rsidR="00634B4A" w:rsidRDefault="00634B4A" w:rsidP="00634B4A">
            <w:pPr>
              <w:jc w:val="left"/>
              <w:rPr>
                <w:rFonts w:eastAsiaTheme="minorEastAsia"/>
              </w:rPr>
            </w:pPr>
            <w:r w:rsidRPr="000A1756">
              <w:rPr>
                <w:rFonts w:eastAsia="Yu Mincho" w:hint="eastAsia"/>
              </w:rPr>
              <w:lastRenderedPageBreak/>
              <w:t>LGE</w:t>
            </w:r>
          </w:p>
        </w:tc>
        <w:tc>
          <w:tcPr>
            <w:tcW w:w="1316" w:type="dxa"/>
          </w:tcPr>
          <w:p w14:paraId="774F5E02" w14:textId="19AF1321" w:rsidR="00634B4A" w:rsidRDefault="00634B4A" w:rsidP="00634B4A">
            <w:pPr>
              <w:jc w:val="left"/>
              <w:rPr>
                <w:rFonts w:eastAsiaTheme="minorEastAsia"/>
              </w:rPr>
            </w:pPr>
            <w:r w:rsidRPr="000A1756">
              <w:rPr>
                <w:rFonts w:eastAsia="Yu Mincho" w:hint="eastAsia"/>
              </w:rPr>
              <w:t>No</w:t>
            </w:r>
          </w:p>
        </w:tc>
        <w:tc>
          <w:tcPr>
            <w:tcW w:w="7080" w:type="dxa"/>
          </w:tcPr>
          <w:p w14:paraId="6C7D9993" w14:textId="77777777" w:rsidR="00634B4A" w:rsidRDefault="00634B4A" w:rsidP="00634B4A">
            <w:pPr>
              <w:jc w:val="left"/>
              <w:rPr>
                <w:rFonts w:eastAsia="Yu Mincho"/>
              </w:rPr>
            </w:pPr>
            <w:r>
              <w:rPr>
                <w:rFonts w:eastAsia="Yu Mincho"/>
              </w:rPr>
              <w:t xml:space="preserve">For Subcase 1, we have same view with ZTE. The UE </w:t>
            </w:r>
            <w:proofErr w:type="spellStart"/>
            <w:r>
              <w:rPr>
                <w:rFonts w:eastAsia="Yu Mincho"/>
              </w:rPr>
              <w:t>behaviouir</w:t>
            </w:r>
            <w:proofErr w:type="spellEnd"/>
            <w:r>
              <w:rPr>
                <w:rFonts w:eastAsia="Yu Mincho"/>
              </w:rPr>
              <w:t xml:space="preserve"> upon exceeding MTTD should be checked first. We want to ask RAN4 by sending LS. </w:t>
            </w:r>
          </w:p>
          <w:p w14:paraId="3AD667C4" w14:textId="29798C46" w:rsidR="00634B4A" w:rsidRDefault="00634B4A" w:rsidP="00634B4A">
            <w:pPr>
              <w:jc w:val="left"/>
              <w:rPr>
                <w:rFonts w:eastAsiaTheme="minorEastAsia"/>
              </w:rPr>
            </w:pPr>
            <w:r>
              <w:rPr>
                <w:rFonts w:eastAsia="Yu Mincho"/>
              </w:rPr>
              <w:t>Regarding Subcase 2, we also think that TAT of both PTAG is not expired.</w:t>
            </w:r>
          </w:p>
        </w:tc>
      </w:tr>
      <w:tr w:rsidR="00634B4A" w14:paraId="47CBE105" w14:textId="77777777">
        <w:tc>
          <w:tcPr>
            <w:tcW w:w="1317" w:type="dxa"/>
          </w:tcPr>
          <w:p w14:paraId="11AA9DC7" w14:textId="03CF685D" w:rsidR="00634B4A" w:rsidRDefault="00ED7A25" w:rsidP="00634B4A">
            <w:pPr>
              <w:jc w:val="left"/>
              <w:rPr>
                <w:rFonts w:eastAsia="Malgun Gothic"/>
                <w:iCs/>
                <w:color w:val="0070C0"/>
                <w:lang w:eastAsia="ko-KR"/>
              </w:rPr>
            </w:pPr>
            <w:r w:rsidRPr="00ED7A25">
              <w:rPr>
                <w:rFonts w:eastAsia="Yu Mincho"/>
              </w:rPr>
              <w:t>Ericsson</w:t>
            </w:r>
          </w:p>
        </w:tc>
        <w:tc>
          <w:tcPr>
            <w:tcW w:w="1316" w:type="dxa"/>
          </w:tcPr>
          <w:p w14:paraId="59738FD1" w14:textId="25E5D616" w:rsidR="00634B4A" w:rsidRDefault="00ED7A25" w:rsidP="00634B4A">
            <w:pPr>
              <w:jc w:val="left"/>
              <w:rPr>
                <w:rFonts w:eastAsia="Malgun Gothic"/>
                <w:iCs/>
                <w:color w:val="0070C0"/>
                <w:lang w:eastAsia="ko-KR"/>
              </w:rPr>
            </w:pPr>
            <w:r>
              <w:rPr>
                <w:rFonts w:eastAsia="Malgun Gothic"/>
                <w:iCs/>
                <w:color w:val="0070C0"/>
                <w:lang w:eastAsia="ko-KR"/>
              </w:rPr>
              <w:t>-</w:t>
            </w:r>
          </w:p>
        </w:tc>
        <w:tc>
          <w:tcPr>
            <w:tcW w:w="7080" w:type="dxa"/>
          </w:tcPr>
          <w:p w14:paraId="41612B6E" w14:textId="2D7FB6EE" w:rsidR="00634B4A" w:rsidRDefault="00ED7A25" w:rsidP="00634B4A">
            <w:pPr>
              <w:jc w:val="left"/>
              <w:rPr>
                <w:rFonts w:eastAsia="Malgun Gothic"/>
                <w:iCs/>
                <w:color w:val="0070C0"/>
                <w:lang w:eastAsia="ko-KR"/>
              </w:rPr>
            </w:pPr>
            <w:r w:rsidRPr="00ED7A25">
              <w:rPr>
                <w:rFonts w:eastAsia="Yu Mincho"/>
              </w:rPr>
              <w:t>Support asking RAN4, can wait with RAN2 conclusions.</w:t>
            </w:r>
          </w:p>
        </w:tc>
      </w:tr>
      <w:tr w:rsidR="00634B4A" w14:paraId="2F9A6B85" w14:textId="77777777">
        <w:tc>
          <w:tcPr>
            <w:tcW w:w="1317" w:type="dxa"/>
          </w:tcPr>
          <w:p w14:paraId="73845049" w14:textId="0B737211" w:rsidR="00634B4A" w:rsidRDefault="00980A57" w:rsidP="00634B4A">
            <w:pPr>
              <w:jc w:val="left"/>
              <w:rPr>
                <w:rFonts w:eastAsia="Yu Mincho"/>
                <w:lang w:val="en-US"/>
              </w:rPr>
            </w:pPr>
            <w:r>
              <w:rPr>
                <w:rFonts w:eastAsia="Yu Mincho"/>
                <w:lang w:val="en-US"/>
              </w:rPr>
              <w:t>Nokia</w:t>
            </w:r>
          </w:p>
        </w:tc>
        <w:tc>
          <w:tcPr>
            <w:tcW w:w="1316" w:type="dxa"/>
          </w:tcPr>
          <w:p w14:paraId="3608E7B2" w14:textId="66EBB57D" w:rsidR="00634B4A" w:rsidRDefault="00980A57" w:rsidP="00634B4A">
            <w:pPr>
              <w:jc w:val="left"/>
              <w:rPr>
                <w:rFonts w:eastAsia="Yu Mincho"/>
                <w:lang w:val="en-US"/>
              </w:rPr>
            </w:pPr>
            <w:r>
              <w:rPr>
                <w:rFonts w:eastAsia="Yu Mincho"/>
                <w:lang w:val="en-US"/>
              </w:rPr>
              <w:t>-</w:t>
            </w:r>
          </w:p>
        </w:tc>
        <w:tc>
          <w:tcPr>
            <w:tcW w:w="7080" w:type="dxa"/>
          </w:tcPr>
          <w:p w14:paraId="0EAD7627" w14:textId="10E3B4BE" w:rsidR="00634B4A" w:rsidRDefault="00980A57" w:rsidP="00634B4A">
            <w:pPr>
              <w:jc w:val="left"/>
              <w:rPr>
                <w:rFonts w:eastAsiaTheme="minorEastAsia"/>
                <w:lang w:val="en-US"/>
              </w:rPr>
            </w:pPr>
            <w:r>
              <w:rPr>
                <w:rFonts w:eastAsiaTheme="minorEastAsia"/>
                <w:lang w:val="en-US"/>
              </w:rPr>
              <w:t>This requires input by other groups indeed.</w:t>
            </w:r>
          </w:p>
        </w:tc>
      </w:tr>
      <w:tr w:rsidR="00634B4A" w14:paraId="42BAF9A1" w14:textId="77777777">
        <w:tc>
          <w:tcPr>
            <w:tcW w:w="1317" w:type="dxa"/>
          </w:tcPr>
          <w:p w14:paraId="521B8D61" w14:textId="4001581D" w:rsidR="00634B4A" w:rsidRDefault="00AE0756" w:rsidP="00634B4A">
            <w:pPr>
              <w:jc w:val="left"/>
              <w:rPr>
                <w:rFonts w:eastAsiaTheme="minorEastAsia"/>
              </w:rPr>
            </w:pPr>
            <w:r>
              <w:rPr>
                <w:rFonts w:eastAsiaTheme="minorEastAsia"/>
              </w:rPr>
              <w:t>Qualcomm</w:t>
            </w:r>
          </w:p>
        </w:tc>
        <w:tc>
          <w:tcPr>
            <w:tcW w:w="1316" w:type="dxa"/>
          </w:tcPr>
          <w:p w14:paraId="060BA7B2" w14:textId="77777777" w:rsidR="00634B4A" w:rsidRDefault="00634B4A" w:rsidP="00634B4A">
            <w:pPr>
              <w:jc w:val="left"/>
              <w:rPr>
                <w:rFonts w:eastAsiaTheme="minorEastAsia"/>
              </w:rPr>
            </w:pPr>
          </w:p>
        </w:tc>
        <w:tc>
          <w:tcPr>
            <w:tcW w:w="7080" w:type="dxa"/>
          </w:tcPr>
          <w:p w14:paraId="082D08E5" w14:textId="4F3973A8" w:rsidR="00634B4A" w:rsidRDefault="00AE0756" w:rsidP="00634B4A">
            <w:pPr>
              <w:jc w:val="left"/>
              <w:rPr>
                <w:lang w:eastAsia="sv-SE"/>
              </w:rPr>
            </w:pPr>
            <w:r>
              <w:rPr>
                <w:lang w:eastAsia="sv-SE"/>
              </w:rPr>
              <w:t>Send LS to RAN4</w:t>
            </w:r>
          </w:p>
        </w:tc>
      </w:tr>
      <w:tr w:rsidR="00634B4A" w14:paraId="3DB9DE24" w14:textId="77777777">
        <w:tc>
          <w:tcPr>
            <w:tcW w:w="1317" w:type="dxa"/>
          </w:tcPr>
          <w:p w14:paraId="1A07776C" w14:textId="3EB11B39" w:rsidR="00634B4A" w:rsidRDefault="00A9235A" w:rsidP="00634B4A">
            <w:pPr>
              <w:jc w:val="left"/>
              <w:rPr>
                <w:rFonts w:eastAsia="DengXian" w:hint="eastAsia"/>
                <w:lang w:eastAsia="zh-CN"/>
              </w:rPr>
            </w:pPr>
            <w:ins w:id="45" w:author="CATT-Bufang Zhang" w:date="2023-10-27T11:19:00Z">
              <w:r>
                <w:rPr>
                  <w:rFonts w:eastAsia="DengXian" w:hint="eastAsia"/>
                  <w:lang w:eastAsia="zh-CN"/>
                </w:rPr>
                <w:t>CATT</w:t>
              </w:r>
            </w:ins>
            <w:ins w:id="46" w:author="CATT-Bufang Zhang" w:date="2023-10-27T11:23:00Z">
              <w:r>
                <w:rPr>
                  <w:rFonts w:eastAsia="DengXian" w:hint="eastAsia"/>
                  <w:lang w:eastAsia="zh-CN"/>
                </w:rPr>
                <w:t>2</w:t>
              </w:r>
            </w:ins>
          </w:p>
        </w:tc>
        <w:tc>
          <w:tcPr>
            <w:tcW w:w="1316" w:type="dxa"/>
          </w:tcPr>
          <w:p w14:paraId="2B7D2D39" w14:textId="3F1DA81E" w:rsidR="00634B4A" w:rsidRDefault="00634B4A" w:rsidP="00634B4A">
            <w:pPr>
              <w:jc w:val="left"/>
              <w:rPr>
                <w:rFonts w:eastAsia="DengXian" w:hint="eastAsia"/>
                <w:lang w:eastAsia="zh-CN"/>
              </w:rPr>
            </w:pPr>
          </w:p>
        </w:tc>
        <w:tc>
          <w:tcPr>
            <w:tcW w:w="7080" w:type="dxa"/>
          </w:tcPr>
          <w:p w14:paraId="59B85A43" w14:textId="77777777" w:rsidR="00634B4A" w:rsidRDefault="00A9235A" w:rsidP="00634B4A">
            <w:pPr>
              <w:jc w:val="left"/>
              <w:rPr>
                <w:ins w:id="47" w:author="CATT-Bufang Zhang" w:date="2023-10-27T11:21:00Z"/>
                <w:rFonts w:eastAsia="DengXian" w:hint="eastAsia"/>
                <w:lang w:eastAsia="zh-CN"/>
              </w:rPr>
            </w:pPr>
            <w:ins w:id="48" w:author="CATT-Bufang Zhang" w:date="2023-10-27T11:20:00Z">
              <w:r>
                <w:rPr>
                  <w:rFonts w:eastAsia="DengXian" w:hint="eastAsia"/>
                  <w:lang w:eastAsia="zh-CN"/>
                </w:rPr>
                <w:t>RAN4 only defines the requirement of MTTD, the UE behaviour upon MTTD is exceed is RAN2 business, so we do not think RAN2 should send LS to ask RAN4 on the UE behaviour</w:t>
              </w:r>
            </w:ins>
            <w:ins w:id="49" w:author="CATT-Bufang Zhang" w:date="2023-10-27T11:21:00Z">
              <w:r>
                <w:rPr>
                  <w:rFonts w:eastAsia="DengXian" w:hint="eastAsia"/>
                  <w:lang w:eastAsia="zh-CN"/>
                </w:rPr>
                <w:t>.</w:t>
              </w:r>
            </w:ins>
          </w:p>
          <w:p w14:paraId="7C3CA604" w14:textId="7E5C86ED" w:rsidR="00A9235A" w:rsidRPr="00A9235A" w:rsidRDefault="00A9235A" w:rsidP="00A9235A">
            <w:pPr>
              <w:jc w:val="left"/>
              <w:rPr>
                <w:rFonts w:eastAsiaTheme="minorEastAsia" w:hint="eastAsia"/>
                <w:lang w:eastAsia="zh-CN"/>
              </w:rPr>
            </w:pPr>
            <w:ins w:id="50" w:author="CATT-Bufang Zhang" w:date="2023-10-27T11:21:00Z">
              <w:r>
                <w:rPr>
                  <w:rFonts w:eastAsia="DengXian"/>
                  <w:lang w:eastAsia="zh-CN"/>
                </w:rPr>
                <w:t>A</w:t>
              </w:r>
              <w:r>
                <w:rPr>
                  <w:rFonts w:eastAsia="DengXian" w:hint="eastAsia"/>
                  <w:lang w:eastAsia="zh-CN"/>
                </w:rPr>
                <w:t xml:space="preserve">s for the UE handling in case </w:t>
              </w:r>
            </w:ins>
            <w:ins w:id="51" w:author="CATT-Bufang Zhang" w:date="2023-10-27T11:22:00Z">
              <w:r w:rsidRPr="00A9235A">
                <w:rPr>
                  <w:rFonts w:eastAsia="DengXian"/>
                  <w:lang w:eastAsia="zh-CN"/>
                </w:rPr>
                <w:t>the MTTD between two PTAGs within same MAC entity is exceeded</w:t>
              </w:r>
              <w:r>
                <w:rPr>
                  <w:rFonts w:eastAsia="DengXian" w:hint="eastAsia"/>
                  <w:lang w:eastAsia="zh-CN"/>
                </w:rPr>
                <w:t xml:space="preserve">, </w:t>
              </w:r>
            </w:ins>
            <w:ins w:id="52" w:author="CATT-Bufang Zhang" w:date="2023-10-27T11:23:00Z">
              <w:r>
                <w:rPr>
                  <w:rFonts w:asciiTheme="minorHAnsi" w:hAnsiTheme="minorHAnsi" w:cstheme="minorBidi"/>
                  <w:color w:val="44546A" w:themeColor="dark2"/>
                  <w:sz w:val="21"/>
                </w:rPr>
                <w:t>since the 2 PTAGs are with the same priority</w:t>
              </w:r>
              <w:r>
                <w:rPr>
                  <w:rFonts w:asciiTheme="minorHAnsi" w:eastAsiaTheme="minorEastAsia" w:hAnsiTheme="minorHAnsi" w:cstheme="minorBidi" w:hint="eastAsia"/>
                  <w:color w:val="44546A" w:themeColor="dark2"/>
                  <w:sz w:val="21"/>
                  <w:lang w:eastAsia="zh-CN"/>
                </w:rPr>
                <w:t>,</w:t>
              </w:r>
              <w:r>
                <w:rPr>
                  <w:rFonts w:eastAsia="DengXian" w:hint="eastAsia"/>
                  <w:lang w:eastAsia="zh-CN"/>
                </w:rPr>
                <w:t xml:space="preserve"> </w:t>
              </w:r>
            </w:ins>
            <w:ins w:id="53" w:author="CATT-Bufang Zhang" w:date="2023-10-27T11:22:00Z">
              <w:r>
                <w:rPr>
                  <w:rFonts w:eastAsia="DengXian" w:hint="eastAsia"/>
                  <w:lang w:eastAsia="zh-CN"/>
                </w:rPr>
                <w:t xml:space="preserve">we think we can just follow the handling of case 1, i.e., </w:t>
              </w:r>
              <w:r>
                <w:rPr>
                  <w:rFonts w:asciiTheme="minorHAnsi" w:hAnsiTheme="minorHAnsi" w:cstheme="minorBidi"/>
                  <w:color w:val="44546A" w:themeColor="dark2"/>
                  <w:sz w:val="21"/>
                </w:rPr>
                <w:t>only one PTAG is expired</w:t>
              </w:r>
              <w:r>
                <w:rPr>
                  <w:rFonts w:asciiTheme="minorHAnsi" w:eastAsiaTheme="minorEastAsia" w:hAnsiTheme="minorHAnsi" w:cstheme="minorBidi" w:hint="eastAsia"/>
                  <w:color w:val="44546A" w:themeColor="dark2"/>
                  <w:sz w:val="21"/>
                  <w:lang w:eastAsia="zh-CN"/>
                </w:rPr>
                <w:t xml:space="preserve">. </w:t>
              </w:r>
            </w:ins>
          </w:p>
        </w:tc>
      </w:tr>
      <w:tr w:rsidR="00634B4A" w14:paraId="10842F12" w14:textId="77777777">
        <w:tc>
          <w:tcPr>
            <w:tcW w:w="1317" w:type="dxa"/>
          </w:tcPr>
          <w:p w14:paraId="1E8BDA21" w14:textId="106B9702" w:rsidR="00634B4A" w:rsidRDefault="00634B4A" w:rsidP="00634B4A">
            <w:pPr>
              <w:jc w:val="left"/>
              <w:rPr>
                <w:rFonts w:eastAsiaTheme="minorEastAsia"/>
                <w:lang w:eastAsia="zh-CN"/>
              </w:rPr>
            </w:pPr>
          </w:p>
        </w:tc>
        <w:tc>
          <w:tcPr>
            <w:tcW w:w="1316" w:type="dxa"/>
          </w:tcPr>
          <w:p w14:paraId="763BEFAA" w14:textId="77777777" w:rsidR="00634B4A" w:rsidRDefault="00634B4A" w:rsidP="00634B4A">
            <w:pPr>
              <w:jc w:val="left"/>
              <w:rPr>
                <w:rFonts w:eastAsiaTheme="minorEastAsia"/>
                <w:lang w:eastAsia="zh-CN"/>
              </w:rPr>
            </w:pPr>
          </w:p>
        </w:tc>
        <w:tc>
          <w:tcPr>
            <w:tcW w:w="7080" w:type="dxa"/>
          </w:tcPr>
          <w:p w14:paraId="74663821" w14:textId="77777777" w:rsidR="00634B4A" w:rsidRDefault="00634B4A" w:rsidP="00634B4A">
            <w:pPr>
              <w:jc w:val="left"/>
              <w:rPr>
                <w:rFonts w:eastAsiaTheme="minorEastAsia"/>
                <w:lang w:eastAsia="zh-CN"/>
              </w:rPr>
            </w:pPr>
          </w:p>
        </w:tc>
      </w:tr>
      <w:tr w:rsidR="00634B4A" w14:paraId="70AA5C53" w14:textId="77777777">
        <w:tc>
          <w:tcPr>
            <w:tcW w:w="1317" w:type="dxa"/>
          </w:tcPr>
          <w:p w14:paraId="3A0E7A5D" w14:textId="77777777" w:rsidR="00634B4A" w:rsidRDefault="00634B4A" w:rsidP="00634B4A">
            <w:pPr>
              <w:jc w:val="left"/>
              <w:rPr>
                <w:rFonts w:eastAsiaTheme="minorEastAsia"/>
                <w:lang w:eastAsia="zh-CN"/>
              </w:rPr>
            </w:pPr>
          </w:p>
        </w:tc>
        <w:tc>
          <w:tcPr>
            <w:tcW w:w="1316" w:type="dxa"/>
          </w:tcPr>
          <w:p w14:paraId="58791DCC" w14:textId="77777777" w:rsidR="00634B4A" w:rsidRDefault="00634B4A" w:rsidP="00634B4A">
            <w:pPr>
              <w:jc w:val="left"/>
              <w:rPr>
                <w:rFonts w:eastAsiaTheme="minorEastAsia"/>
                <w:lang w:eastAsia="zh-CN"/>
              </w:rPr>
            </w:pPr>
          </w:p>
        </w:tc>
        <w:tc>
          <w:tcPr>
            <w:tcW w:w="7080" w:type="dxa"/>
          </w:tcPr>
          <w:p w14:paraId="3978F70C" w14:textId="77777777" w:rsidR="00634B4A" w:rsidRDefault="00634B4A" w:rsidP="00634B4A">
            <w:pPr>
              <w:jc w:val="left"/>
              <w:rPr>
                <w:rFonts w:eastAsiaTheme="minorEastAsia"/>
                <w:lang w:eastAsia="zh-CN"/>
              </w:rPr>
            </w:pPr>
          </w:p>
        </w:tc>
      </w:tr>
      <w:tr w:rsidR="00634B4A" w14:paraId="6FD8E93D" w14:textId="77777777">
        <w:tc>
          <w:tcPr>
            <w:tcW w:w="1317" w:type="dxa"/>
          </w:tcPr>
          <w:p w14:paraId="52A4DB9B" w14:textId="77777777" w:rsidR="00634B4A" w:rsidRDefault="00634B4A" w:rsidP="00634B4A">
            <w:pPr>
              <w:jc w:val="left"/>
              <w:rPr>
                <w:rFonts w:eastAsiaTheme="minorEastAsia"/>
                <w:lang w:eastAsia="zh-CN"/>
              </w:rPr>
            </w:pPr>
          </w:p>
        </w:tc>
        <w:tc>
          <w:tcPr>
            <w:tcW w:w="1316" w:type="dxa"/>
          </w:tcPr>
          <w:p w14:paraId="1989A21A" w14:textId="77777777" w:rsidR="00634B4A" w:rsidRDefault="00634B4A" w:rsidP="00634B4A">
            <w:pPr>
              <w:jc w:val="left"/>
              <w:rPr>
                <w:rFonts w:eastAsiaTheme="minorEastAsia"/>
                <w:lang w:eastAsia="zh-CN"/>
              </w:rPr>
            </w:pPr>
          </w:p>
        </w:tc>
        <w:tc>
          <w:tcPr>
            <w:tcW w:w="7080" w:type="dxa"/>
          </w:tcPr>
          <w:p w14:paraId="501C7C49" w14:textId="77777777" w:rsidR="00634B4A" w:rsidRDefault="00634B4A" w:rsidP="00634B4A">
            <w:pPr>
              <w:jc w:val="left"/>
              <w:rPr>
                <w:rFonts w:eastAsiaTheme="minorEastAsia"/>
                <w:lang w:eastAsia="zh-CN"/>
              </w:rPr>
            </w:pPr>
          </w:p>
        </w:tc>
      </w:tr>
      <w:tr w:rsidR="00634B4A" w14:paraId="2AFE0873" w14:textId="77777777">
        <w:tc>
          <w:tcPr>
            <w:tcW w:w="1317" w:type="dxa"/>
          </w:tcPr>
          <w:p w14:paraId="6F78B880" w14:textId="77777777" w:rsidR="00634B4A" w:rsidRDefault="00634B4A" w:rsidP="00634B4A">
            <w:pPr>
              <w:jc w:val="left"/>
              <w:rPr>
                <w:rFonts w:eastAsiaTheme="minorEastAsia"/>
                <w:lang w:eastAsia="zh-CN"/>
              </w:rPr>
            </w:pPr>
          </w:p>
        </w:tc>
        <w:tc>
          <w:tcPr>
            <w:tcW w:w="1316" w:type="dxa"/>
          </w:tcPr>
          <w:p w14:paraId="054B03B6" w14:textId="77777777" w:rsidR="00634B4A" w:rsidRDefault="00634B4A" w:rsidP="00634B4A">
            <w:pPr>
              <w:jc w:val="left"/>
              <w:rPr>
                <w:rFonts w:eastAsiaTheme="minorEastAsia"/>
                <w:lang w:eastAsia="zh-CN"/>
              </w:rPr>
            </w:pPr>
          </w:p>
        </w:tc>
        <w:tc>
          <w:tcPr>
            <w:tcW w:w="7080" w:type="dxa"/>
          </w:tcPr>
          <w:p w14:paraId="29D9FE50" w14:textId="77777777" w:rsidR="00634B4A" w:rsidRDefault="00634B4A" w:rsidP="00634B4A">
            <w:pPr>
              <w:jc w:val="left"/>
              <w:rPr>
                <w:rFonts w:eastAsiaTheme="minorEastAsia"/>
                <w:lang w:val="en-US" w:eastAsia="zh-CN"/>
              </w:rPr>
            </w:pPr>
          </w:p>
        </w:tc>
      </w:tr>
      <w:tr w:rsidR="00634B4A" w14:paraId="1E452C8E" w14:textId="77777777">
        <w:tc>
          <w:tcPr>
            <w:tcW w:w="1317" w:type="dxa"/>
          </w:tcPr>
          <w:p w14:paraId="6E96DEE5" w14:textId="77777777" w:rsidR="00634B4A" w:rsidRDefault="00634B4A" w:rsidP="00634B4A">
            <w:pPr>
              <w:jc w:val="left"/>
              <w:rPr>
                <w:rFonts w:eastAsiaTheme="minorEastAsia"/>
                <w:lang w:eastAsia="zh-CN"/>
              </w:rPr>
            </w:pPr>
          </w:p>
        </w:tc>
        <w:tc>
          <w:tcPr>
            <w:tcW w:w="1316" w:type="dxa"/>
          </w:tcPr>
          <w:p w14:paraId="2CF1DD18" w14:textId="77777777" w:rsidR="00634B4A" w:rsidRDefault="00634B4A" w:rsidP="00634B4A">
            <w:pPr>
              <w:jc w:val="left"/>
              <w:rPr>
                <w:rFonts w:eastAsiaTheme="minorEastAsia"/>
                <w:lang w:eastAsia="zh-CN"/>
              </w:rPr>
            </w:pPr>
          </w:p>
        </w:tc>
        <w:tc>
          <w:tcPr>
            <w:tcW w:w="7080" w:type="dxa"/>
          </w:tcPr>
          <w:p w14:paraId="55BBBCC1" w14:textId="77777777" w:rsidR="00634B4A" w:rsidRDefault="00634B4A" w:rsidP="00634B4A">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af6"/>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lastRenderedPageBreak/>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bookmarkStart w:id="54" w:name="_GoBack"/>
      <w:bookmarkEnd w:id="54"/>
    </w:p>
    <w:p w14:paraId="2994CB40" w14:textId="77777777" w:rsidR="00F839C2" w:rsidRDefault="00F87709">
      <w:pPr>
        <w:rPr>
          <w:lang w:eastAsia="zh-CN"/>
        </w:rPr>
      </w:pPr>
      <w:r>
        <w:rPr>
          <w:lang w:eastAsia="zh-CN"/>
        </w:rPr>
        <w:t xml:space="preserve">As we have agreed the PSCell has two PTAGs if 2 TAGs are configured, the issue is whether RA is needed only if TATs of both PTAGs are not running, i.e., as long as the TAT of a PTAG of PSCell is running, RA is not needed. </w:t>
      </w:r>
    </w:p>
    <w:p w14:paraId="4C460E72" w14:textId="77777777" w:rsidR="00F839C2" w:rsidRDefault="00F87709">
      <w:pPr>
        <w:rPr>
          <w:b/>
          <w:lang w:eastAsia="zh-CN"/>
        </w:rPr>
      </w:pPr>
      <w:r>
        <w:rPr>
          <w:b/>
          <w:lang w:eastAsia="zh-CN"/>
        </w:rPr>
        <w:t xml:space="preserve">Q7: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5BD73E05" w14:textId="77777777" w:rsidR="00F839C2" w:rsidRDefault="00F87709">
            <w:pPr>
              <w:jc w:val="left"/>
              <w:rPr>
                <w:rFonts w:eastAsia="宋体"/>
                <w:lang w:val="en-US" w:eastAsia="zh-CN"/>
              </w:rPr>
            </w:pPr>
            <w:r>
              <w:rPr>
                <w:rFonts w:eastAsia="宋体"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宋体"/>
                <w:lang w:val="en-US" w:eastAsia="zh-CN"/>
              </w:rPr>
              <w:t>B</w:t>
            </w:r>
            <w:r w:rsidRPr="00075EB8">
              <w:rPr>
                <w:rFonts w:eastAsia="宋体" w:hint="eastAsia"/>
                <w:lang w:val="en-US" w:eastAsia="zh-CN"/>
              </w:rPr>
              <w:t xml:space="preserve">efore discussing this, we need to discuss whether to support the coexistence of these two features. </w:t>
            </w:r>
            <w:r w:rsidRPr="00075EB8">
              <w:rPr>
                <w:rFonts w:eastAsia="宋体"/>
                <w:lang w:val="en-US" w:eastAsia="zh-CN"/>
              </w:rPr>
              <w:t>A</w:t>
            </w:r>
            <w:r w:rsidRPr="00075EB8">
              <w:rPr>
                <w:rFonts w:eastAsia="宋体" w:hint="eastAsia"/>
                <w:lang w:val="en-US" w:eastAsia="zh-CN"/>
              </w:rPr>
              <w:t xml:space="preserve">s we know in R17 DCCA discussion, the coexistence of deactivated SCG and </w:t>
            </w:r>
            <w:proofErr w:type="spellStart"/>
            <w:r w:rsidRPr="00075EB8">
              <w:rPr>
                <w:rFonts w:eastAsia="宋体" w:hint="eastAsia"/>
                <w:lang w:val="en-US" w:eastAsia="zh-CN"/>
              </w:rPr>
              <w:t>mTRP</w:t>
            </w:r>
            <w:proofErr w:type="spellEnd"/>
            <w:r w:rsidRPr="00075EB8">
              <w:rPr>
                <w:rFonts w:eastAsia="宋体" w:hint="eastAsia"/>
                <w:lang w:val="en-US" w:eastAsia="zh-CN"/>
              </w:rPr>
              <w:t xml:space="preserve"> is not supported.</w:t>
            </w:r>
            <w:r>
              <w:rPr>
                <w:rFonts w:eastAsiaTheme="minorEastAsia" w:hint="eastAsia"/>
                <w:iCs/>
                <w:color w:val="0070C0"/>
                <w:lang w:eastAsia="zh-CN"/>
              </w:rPr>
              <w:t xml:space="preserve"> </w:t>
            </w:r>
          </w:p>
        </w:tc>
      </w:tr>
      <w:tr w:rsidR="00634B4A" w14:paraId="334FD710" w14:textId="77777777">
        <w:tc>
          <w:tcPr>
            <w:tcW w:w="1317" w:type="dxa"/>
          </w:tcPr>
          <w:p w14:paraId="630E18F4" w14:textId="4B384DB5" w:rsidR="00634B4A" w:rsidRDefault="00634B4A" w:rsidP="00634B4A">
            <w:pPr>
              <w:jc w:val="left"/>
              <w:rPr>
                <w:rFonts w:eastAsiaTheme="minorEastAsia"/>
              </w:rPr>
            </w:pPr>
            <w:r>
              <w:rPr>
                <w:rFonts w:eastAsia="Malgun Gothic" w:hint="eastAsia"/>
                <w:lang w:eastAsia="ko-KR"/>
              </w:rPr>
              <w:t>LGE</w:t>
            </w:r>
          </w:p>
        </w:tc>
        <w:tc>
          <w:tcPr>
            <w:tcW w:w="1316" w:type="dxa"/>
          </w:tcPr>
          <w:p w14:paraId="2EE045B3" w14:textId="4A0A0866" w:rsidR="00634B4A" w:rsidRDefault="00634B4A" w:rsidP="00634B4A">
            <w:pPr>
              <w:jc w:val="left"/>
              <w:rPr>
                <w:rFonts w:eastAsiaTheme="minorEastAsia"/>
              </w:rPr>
            </w:pPr>
            <w:r>
              <w:rPr>
                <w:rFonts w:eastAsia="Malgun Gothic" w:hint="eastAsia"/>
                <w:lang w:eastAsia="ko-KR"/>
              </w:rPr>
              <w:t>Yes</w:t>
            </w:r>
          </w:p>
        </w:tc>
        <w:tc>
          <w:tcPr>
            <w:tcW w:w="7080" w:type="dxa"/>
          </w:tcPr>
          <w:p w14:paraId="6CDE9D92" w14:textId="77777777" w:rsidR="00634B4A" w:rsidRDefault="00634B4A" w:rsidP="00634B4A">
            <w:pPr>
              <w:jc w:val="left"/>
              <w:rPr>
                <w:rFonts w:eastAsiaTheme="minorEastAsia"/>
              </w:rPr>
            </w:pPr>
          </w:p>
        </w:tc>
      </w:tr>
      <w:tr w:rsidR="00634B4A" w14:paraId="45066F0E" w14:textId="77777777">
        <w:tc>
          <w:tcPr>
            <w:tcW w:w="1317" w:type="dxa"/>
          </w:tcPr>
          <w:p w14:paraId="18FA3F61" w14:textId="629A6D1D" w:rsidR="00634B4A" w:rsidRPr="003C2364" w:rsidRDefault="003C2364" w:rsidP="00634B4A">
            <w:pPr>
              <w:jc w:val="left"/>
              <w:rPr>
                <w:rFonts w:eastAsia="宋体"/>
                <w:lang w:val="en-US" w:eastAsia="zh-CN"/>
              </w:rPr>
            </w:pPr>
            <w:r w:rsidRPr="003C2364">
              <w:rPr>
                <w:rFonts w:eastAsia="宋体"/>
                <w:lang w:val="en-US" w:eastAsia="zh-CN"/>
              </w:rPr>
              <w:t>Ericsson</w:t>
            </w:r>
          </w:p>
        </w:tc>
        <w:tc>
          <w:tcPr>
            <w:tcW w:w="1316" w:type="dxa"/>
          </w:tcPr>
          <w:p w14:paraId="535E396A" w14:textId="63E45D0A" w:rsidR="00634B4A" w:rsidRPr="003C2364" w:rsidRDefault="003C2364" w:rsidP="00634B4A">
            <w:pPr>
              <w:jc w:val="left"/>
              <w:rPr>
                <w:rFonts w:eastAsia="宋体"/>
                <w:lang w:val="en-US" w:eastAsia="zh-CN"/>
              </w:rPr>
            </w:pPr>
            <w:r w:rsidRPr="003C2364">
              <w:rPr>
                <w:rFonts w:eastAsia="宋体"/>
                <w:lang w:val="en-US" w:eastAsia="zh-CN"/>
              </w:rPr>
              <w:t>Yes, comment</w:t>
            </w:r>
          </w:p>
        </w:tc>
        <w:tc>
          <w:tcPr>
            <w:tcW w:w="7080" w:type="dxa"/>
          </w:tcPr>
          <w:p w14:paraId="60CD74CB" w14:textId="7A53EADB" w:rsidR="00634B4A" w:rsidRPr="003C2364" w:rsidRDefault="003C2364" w:rsidP="00634B4A">
            <w:pPr>
              <w:jc w:val="left"/>
              <w:rPr>
                <w:rFonts w:eastAsia="宋体"/>
                <w:lang w:val="en-US" w:eastAsia="zh-CN"/>
              </w:rPr>
            </w:pPr>
            <w:r w:rsidRPr="003C2364">
              <w:rPr>
                <w:rFonts w:eastAsia="宋体"/>
                <w:lang w:val="en-US" w:eastAsia="zh-CN"/>
              </w:rPr>
              <w:t xml:space="preserve">It would be good to retain the legacy behaviour here. In that sense TAT for both PTAGs need to be considered. </w:t>
            </w:r>
          </w:p>
        </w:tc>
      </w:tr>
      <w:tr w:rsidR="00634B4A" w14:paraId="00A9462D" w14:textId="77777777">
        <w:tc>
          <w:tcPr>
            <w:tcW w:w="1317" w:type="dxa"/>
          </w:tcPr>
          <w:p w14:paraId="22DF47BA" w14:textId="5A35EFD4" w:rsidR="00634B4A" w:rsidRDefault="00980A57" w:rsidP="00634B4A">
            <w:pPr>
              <w:jc w:val="left"/>
              <w:rPr>
                <w:rFonts w:eastAsia="Yu Mincho"/>
                <w:lang w:val="en-US"/>
              </w:rPr>
            </w:pPr>
            <w:r>
              <w:rPr>
                <w:rFonts w:eastAsia="Yu Mincho"/>
                <w:lang w:val="en-US"/>
              </w:rPr>
              <w:t>Nokia</w:t>
            </w:r>
          </w:p>
        </w:tc>
        <w:tc>
          <w:tcPr>
            <w:tcW w:w="1316" w:type="dxa"/>
          </w:tcPr>
          <w:p w14:paraId="6ACF63AA" w14:textId="1110DAFC" w:rsidR="00634B4A" w:rsidRDefault="00980A57" w:rsidP="00634B4A">
            <w:pPr>
              <w:jc w:val="left"/>
              <w:rPr>
                <w:rFonts w:eastAsia="Yu Mincho"/>
                <w:lang w:val="en-US"/>
              </w:rPr>
            </w:pPr>
            <w:r>
              <w:rPr>
                <w:rFonts w:eastAsia="Yu Mincho"/>
                <w:lang w:val="en-US"/>
              </w:rPr>
              <w:t>Yes</w:t>
            </w:r>
          </w:p>
        </w:tc>
        <w:tc>
          <w:tcPr>
            <w:tcW w:w="7080" w:type="dxa"/>
          </w:tcPr>
          <w:p w14:paraId="312F5A55" w14:textId="77777777" w:rsidR="00634B4A" w:rsidRDefault="00634B4A" w:rsidP="00634B4A">
            <w:pPr>
              <w:jc w:val="left"/>
              <w:rPr>
                <w:rFonts w:eastAsiaTheme="minorEastAsia"/>
                <w:lang w:val="en-US"/>
              </w:rPr>
            </w:pPr>
          </w:p>
        </w:tc>
      </w:tr>
      <w:tr w:rsidR="00634B4A" w14:paraId="1A2BA654" w14:textId="77777777">
        <w:tc>
          <w:tcPr>
            <w:tcW w:w="1317" w:type="dxa"/>
          </w:tcPr>
          <w:p w14:paraId="78F5D0E9" w14:textId="072B720B" w:rsidR="00634B4A" w:rsidRDefault="007D3ED4" w:rsidP="00634B4A">
            <w:pPr>
              <w:jc w:val="left"/>
              <w:rPr>
                <w:rFonts w:eastAsiaTheme="minorEastAsia"/>
              </w:rPr>
            </w:pPr>
            <w:r>
              <w:rPr>
                <w:rFonts w:eastAsiaTheme="minorEastAsia"/>
              </w:rPr>
              <w:t>Qualcomm</w:t>
            </w:r>
          </w:p>
        </w:tc>
        <w:tc>
          <w:tcPr>
            <w:tcW w:w="1316" w:type="dxa"/>
          </w:tcPr>
          <w:p w14:paraId="095C6D11" w14:textId="1837DFD2" w:rsidR="00634B4A" w:rsidRDefault="007D3ED4" w:rsidP="00634B4A">
            <w:pPr>
              <w:jc w:val="left"/>
              <w:rPr>
                <w:rFonts w:eastAsiaTheme="minorEastAsia"/>
              </w:rPr>
            </w:pPr>
            <w:r>
              <w:rPr>
                <w:rFonts w:eastAsiaTheme="minorEastAsia"/>
              </w:rPr>
              <w:t>Yes</w:t>
            </w:r>
          </w:p>
        </w:tc>
        <w:tc>
          <w:tcPr>
            <w:tcW w:w="7080" w:type="dxa"/>
          </w:tcPr>
          <w:p w14:paraId="39D0CBEA" w14:textId="77777777" w:rsidR="00634B4A" w:rsidRDefault="00634B4A" w:rsidP="00634B4A">
            <w:pPr>
              <w:jc w:val="left"/>
              <w:rPr>
                <w:lang w:eastAsia="sv-SE"/>
              </w:rPr>
            </w:pPr>
          </w:p>
        </w:tc>
      </w:tr>
      <w:tr w:rsidR="00634B4A" w14:paraId="5768BD84" w14:textId="77777777">
        <w:tc>
          <w:tcPr>
            <w:tcW w:w="1317" w:type="dxa"/>
          </w:tcPr>
          <w:p w14:paraId="1798A196" w14:textId="77777777" w:rsidR="00634B4A" w:rsidRDefault="00634B4A" w:rsidP="00634B4A">
            <w:pPr>
              <w:jc w:val="left"/>
              <w:rPr>
                <w:rFonts w:eastAsia="DengXian"/>
              </w:rPr>
            </w:pPr>
          </w:p>
        </w:tc>
        <w:tc>
          <w:tcPr>
            <w:tcW w:w="1316" w:type="dxa"/>
          </w:tcPr>
          <w:p w14:paraId="557BAC64" w14:textId="77777777" w:rsidR="00634B4A" w:rsidRDefault="00634B4A" w:rsidP="00634B4A">
            <w:pPr>
              <w:jc w:val="left"/>
              <w:rPr>
                <w:rFonts w:eastAsia="DengXian"/>
              </w:rPr>
            </w:pPr>
          </w:p>
        </w:tc>
        <w:tc>
          <w:tcPr>
            <w:tcW w:w="7080" w:type="dxa"/>
          </w:tcPr>
          <w:p w14:paraId="04915B50" w14:textId="77777777" w:rsidR="00634B4A" w:rsidRDefault="00634B4A" w:rsidP="00634B4A">
            <w:pPr>
              <w:jc w:val="left"/>
              <w:rPr>
                <w:rFonts w:eastAsia="DengXian"/>
              </w:rPr>
            </w:pPr>
          </w:p>
        </w:tc>
      </w:tr>
      <w:tr w:rsidR="00634B4A" w14:paraId="15327D67" w14:textId="77777777">
        <w:tc>
          <w:tcPr>
            <w:tcW w:w="1317" w:type="dxa"/>
          </w:tcPr>
          <w:p w14:paraId="683B464B" w14:textId="77777777" w:rsidR="00634B4A" w:rsidRDefault="00634B4A" w:rsidP="00634B4A">
            <w:pPr>
              <w:jc w:val="left"/>
              <w:rPr>
                <w:rFonts w:eastAsiaTheme="minorEastAsia"/>
                <w:lang w:eastAsia="zh-CN"/>
              </w:rPr>
            </w:pPr>
          </w:p>
        </w:tc>
        <w:tc>
          <w:tcPr>
            <w:tcW w:w="1316" w:type="dxa"/>
          </w:tcPr>
          <w:p w14:paraId="4504A72D" w14:textId="77777777" w:rsidR="00634B4A" w:rsidRDefault="00634B4A" w:rsidP="00634B4A">
            <w:pPr>
              <w:jc w:val="left"/>
              <w:rPr>
                <w:rFonts w:eastAsiaTheme="minorEastAsia"/>
                <w:lang w:eastAsia="zh-CN"/>
              </w:rPr>
            </w:pPr>
          </w:p>
        </w:tc>
        <w:tc>
          <w:tcPr>
            <w:tcW w:w="7080" w:type="dxa"/>
          </w:tcPr>
          <w:p w14:paraId="5E8E53D2" w14:textId="77777777" w:rsidR="00634B4A" w:rsidRDefault="00634B4A" w:rsidP="00634B4A">
            <w:pPr>
              <w:jc w:val="left"/>
              <w:rPr>
                <w:rFonts w:eastAsiaTheme="minorEastAsia"/>
                <w:lang w:eastAsia="zh-CN"/>
              </w:rPr>
            </w:pPr>
          </w:p>
        </w:tc>
      </w:tr>
      <w:tr w:rsidR="00634B4A" w14:paraId="03B56DAD" w14:textId="77777777">
        <w:tc>
          <w:tcPr>
            <w:tcW w:w="1317" w:type="dxa"/>
          </w:tcPr>
          <w:p w14:paraId="4D01914A" w14:textId="77777777" w:rsidR="00634B4A" w:rsidRDefault="00634B4A" w:rsidP="00634B4A">
            <w:pPr>
              <w:jc w:val="left"/>
              <w:rPr>
                <w:rFonts w:eastAsiaTheme="minorEastAsia"/>
                <w:lang w:eastAsia="zh-CN"/>
              </w:rPr>
            </w:pPr>
          </w:p>
        </w:tc>
        <w:tc>
          <w:tcPr>
            <w:tcW w:w="1316" w:type="dxa"/>
          </w:tcPr>
          <w:p w14:paraId="502F988D" w14:textId="77777777" w:rsidR="00634B4A" w:rsidRDefault="00634B4A" w:rsidP="00634B4A">
            <w:pPr>
              <w:jc w:val="left"/>
              <w:rPr>
                <w:rFonts w:eastAsiaTheme="minorEastAsia"/>
                <w:lang w:eastAsia="zh-CN"/>
              </w:rPr>
            </w:pPr>
          </w:p>
        </w:tc>
        <w:tc>
          <w:tcPr>
            <w:tcW w:w="7080" w:type="dxa"/>
          </w:tcPr>
          <w:p w14:paraId="4CFC3CCD" w14:textId="77777777" w:rsidR="00634B4A" w:rsidRDefault="00634B4A" w:rsidP="00634B4A">
            <w:pPr>
              <w:jc w:val="left"/>
              <w:rPr>
                <w:rFonts w:eastAsiaTheme="minorEastAsia"/>
                <w:lang w:eastAsia="zh-CN"/>
              </w:rPr>
            </w:pPr>
          </w:p>
        </w:tc>
      </w:tr>
      <w:tr w:rsidR="00634B4A" w14:paraId="6124F4A7" w14:textId="77777777">
        <w:tc>
          <w:tcPr>
            <w:tcW w:w="1317" w:type="dxa"/>
          </w:tcPr>
          <w:p w14:paraId="623D3A39" w14:textId="77777777" w:rsidR="00634B4A" w:rsidRDefault="00634B4A" w:rsidP="00634B4A">
            <w:pPr>
              <w:jc w:val="left"/>
              <w:rPr>
                <w:rFonts w:eastAsiaTheme="minorEastAsia"/>
                <w:lang w:eastAsia="zh-CN"/>
              </w:rPr>
            </w:pPr>
          </w:p>
        </w:tc>
        <w:tc>
          <w:tcPr>
            <w:tcW w:w="1316" w:type="dxa"/>
          </w:tcPr>
          <w:p w14:paraId="61EF7545" w14:textId="77777777" w:rsidR="00634B4A" w:rsidRDefault="00634B4A" w:rsidP="00634B4A">
            <w:pPr>
              <w:jc w:val="left"/>
              <w:rPr>
                <w:rFonts w:eastAsiaTheme="minorEastAsia"/>
                <w:lang w:eastAsia="zh-CN"/>
              </w:rPr>
            </w:pPr>
          </w:p>
        </w:tc>
        <w:tc>
          <w:tcPr>
            <w:tcW w:w="7080" w:type="dxa"/>
          </w:tcPr>
          <w:p w14:paraId="3A72CCBB" w14:textId="77777777" w:rsidR="00634B4A" w:rsidRDefault="00634B4A" w:rsidP="00634B4A">
            <w:pPr>
              <w:jc w:val="left"/>
              <w:rPr>
                <w:rFonts w:eastAsiaTheme="minorEastAsia"/>
                <w:lang w:eastAsia="zh-CN"/>
              </w:rPr>
            </w:pPr>
          </w:p>
        </w:tc>
      </w:tr>
      <w:tr w:rsidR="00634B4A" w14:paraId="46E2994B" w14:textId="77777777">
        <w:tc>
          <w:tcPr>
            <w:tcW w:w="1317" w:type="dxa"/>
          </w:tcPr>
          <w:p w14:paraId="61CA98E3" w14:textId="77777777" w:rsidR="00634B4A" w:rsidRDefault="00634B4A" w:rsidP="00634B4A">
            <w:pPr>
              <w:jc w:val="left"/>
              <w:rPr>
                <w:rFonts w:eastAsiaTheme="minorEastAsia"/>
                <w:lang w:eastAsia="zh-CN"/>
              </w:rPr>
            </w:pPr>
          </w:p>
        </w:tc>
        <w:tc>
          <w:tcPr>
            <w:tcW w:w="1316" w:type="dxa"/>
          </w:tcPr>
          <w:p w14:paraId="34581DB9" w14:textId="77777777" w:rsidR="00634B4A" w:rsidRDefault="00634B4A" w:rsidP="00634B4A">
            <w:pPr>
              <w:jc w:val="left"/>
              <w:rPr>
                <w:rFonts w:eastAsiaTheme="minorEastAsia"/>
                <w:lang w:eastAsia="zh-CN"/>
              </w:rPr>
            </w:pPr>
          </w:p>
        </w:tc>
        <w:tc>
          <w:tcPr>
            <w:tcW w:w="7080" w:type="dxa"/>
          </w:tcPr>
          <w:p w14:paraId="33791335" w14:textId="77777777" w:rsidR="00634B4A" w:rsidRDefault="00634B4A" w:rsidP="00634B4A">
            <w:pPr>
              <w:jc w:val="left"/>
              <w:rPr>
                <w:rFonts w:eastAsiaTheme="minorEastAsia"/>
                <w:lang w:val="en-US" w:eastAsia="zh-CN"/>
              </w:rPr>
            </w:pPr>
          </w:p>
        </w:tc>
      </w:tr>
      <w:tr w:rsidR="00634B4A" w14:paraId="321EA4E6" w14:textId="77777777">
        <w:tc>
          <w:tcPr>
            <w:tcW w:w="1317" w:type="dxa"/>
          </w:tcPr>
          <w:p w14:paraId="7E1F9F32" w14:textId="77777777" w:rsidR="00634B4A" w:rsidRDefault="00634B4A" w:rsidP="00634B4A">
            <w:pPr>
              <w:jc w:val="left"/>
              <w:rPr>
                <w:rFonts w:eastAsiaTheme="minorEastAsia"/>
                <w:lang w:eastAsia="zh-CN"/>
              </w:rPr>
            </w:pPr>
          </w:p>
        </w:tc>
        <w:tc>
          <w:tcPr>
            <w:tcW w:w="1316" w:type="dxa"/>
          </w:tcPr>
          <w:p w14:paraId="1E2B2FE9" w14:textId="77777777" w:rsidR="00634B4A" w:rsidRDefault="00634B4A" w:rsidP="00634B4A">
            <w:pPr>
              <w:jc w:val="left"/>
              <w:rPr>
                <w:rFonts w:eastAsiaTheme="minorEastAsia"/>
                <w:lang w:eastAsia="zh-CN"/>
              </w:rPr>
            </w:pPr>
          </w:p>
        </w:tc>
        <w:tc>
          <w:tcPr>
            <w:tcW w:w="7080" w:type="dxa"/>
          </w:tcPr>
          <w:p w14:paraId="79D9C31A" w14:textId="77777777" w:rsidR="00634B4A" w:rsidRDefault="00634B4A" w:rsidP="00634B4A">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2"/>
      </w:pPr>
      <w:r>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lastRenderedPageBreak/>
        <w:t>Q8: Do you agree that HARQ ACK is not generated if the TCI state to be used for HARQ feedback transmission is associated to a TAG with TAT expired?</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3CE419FC" w14:textId="77777777" w:rsidR="00F839C2" w:rsidRDefault="00F839C2">
            <w:pPr>
              <w:jc w:val="left"/>
              <w:rPr>
                <w:rFonts w:eastAsia="宋体"/>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634B4A" w14:paraId="0526A924" w14:textId="77777777">
        <w:tc>
          <w:tcPr>
            <w:tcW w:w="1317" w:type="dxa"/>
          </w:tcPr>
          <w:p w14:paraId="070C0CE4" w14:textId="04181A36" w:rsidR="00634B4A" w:rsidRDefault="00634B4A" w:rsidP="00634B4A">
            <w:pPr>
              <w:jc w:val="left"/>
              <w:rPr>
                <w:rFonts w:eastAsiaTheme="minorEastAsia"/>
              </w:rPr>
            </w:pPr>
            <w:r>
              <w:rPr>
                <w:rFonts w:eastAsia="Malgun Gothic" w:hint="eastAsia"/>
                <w:lang w:eastAsia="ko-KR"/>
              </w:rPr>
              <w:t>L</w:t>
            </w:r>
            <w:r>
              <w:rPr>
                <w:rFonts w:eastAsia="Malgun Gothic"/>
                <w:lang w:eastAsia="ko-KR"/>
              </w:rPr>
              <w:t>GE</w:t>
            </w:r>
          </w:p>
        </w:tc>
        <w:tc>
          <w:tcPr>
            <w:tcW w:w="1316" w:type="dxa"/>
          </w:tcPr>
          <w:p w14:paraId="7457301C" w14:textId="2BB240B1" w:rsidR="00634B4A" w:rsidRDefault="00634B4A" w:rsidP="00634B4A">
            <w:pPr>
              <w:jc w:val="left"/>
              <w:rPr>
                <w:rFonts w:eastAsiaTheme="minorEastAsia"/>
                <w:lang w:eastAsia="zh-CN"/>
              </w:rPr>
            </w:pPr>
            <w:r>
              <w:rPr>
                <w:rFonts w:eastAsia="Malgun Gothic" w:hint="eastAsia"/>
                <w:lang w:eastAsia="ko-KR"/>
              </w:rPr>
              <w:t>Y</w:t>
            </w:r>
            <w:r>
              <w:rPr>
                <w:rFonts w:eastAsia="Malgun Gothic"/>
                <w:lang w:eastAsia="ko-KR"/>
              </w:rPr>
              <w:t>es</w:t>
            </w:r>
          </w:p>
        </w:tc>
        <w:tc>
          <w:tcPr>
            <w:tcW w:w="7080" w:type="dxa"/>
          </w:tcPr>
          <w:p w14:paraId="4FDDA598" w14:textId="77777777" w:rsidR="00634B4A" w:rsidRDefault="00634B4A" w:rsidP="00634B4A">
            <w:pPr>
              <w:jc w:val="left"/>
              <w:rPr>
                <w:rFonts w:eastAsia="Yu Mincho"/>
              </w:rPr>
            </w:pPr>
          </w:p>
        </w:tc>
      </w:tr>
      <w:tr w:rsidR="00634B4A" w14:paraId="0478B399" w14:textId="77777777">
        <w:tc>
          <w:tcPr>
            <w:tcW w:w="1317" w:type="dxa"/>
          </w:tcPr>
          <w:p w14:paraId="3733734A" w14:textId="0A78292E" w:rsidR="00634B4A" w:rsidRDefault="00524D47" w:rsidP="00634B4A">
            <w:pPr>
              <w:jc w:val="left"/>
              <w:rPr>
                <w:rFonts w:eastAsiaTheme="minorEastAsia"/>
              </w:rPr>
            </w:pPr>
            <w:r>
              <w:rPr>
                <w:rFonts w:eastAsiaTheme="minorEastAsia"/>
              </w:rPr>
              <w:t xml:space="preserve">Ericsson </w:t>
            </w:r>
          </w:p>
        </w:tc>
        <w:tc>
          <w:tcPr>
            <w:tcW w:w="1316" w:type="dxa"/>
          </w:tcPr>
          <w:p w14:paraId="4BDAB3FA" w14:textId="7A38A248" w:rsidR="00634B4A" w:rsidRDefault="00524D47" w:rsidP="00634B4A">
            <w:pPr>
              <w:jc w:val="left"/>
              <w:rPr>
                <w:rFonts w:eastAsiaTheme="minorEastAsia"/>
              </w:rPr>
            </w:pPr>
            <w:r>
              <w:rPr>
                <w:rFonts w:eastAsiaTheme="minorEastAsia"/>
              </w:rPr>
              <w:t>Yes</w:t>
            </w:r>
          </w:p>
        </w:tc>
        <w:tc>
          <w:tcPr>
            <w:tcW w:w="7080" w:type="dxa"/>
          </w:tcPr>
          <w:p w14:paraId="20374C59" w14:textId="77777777" w:rsidR="00634B4A" w:rsidRDefault="00634B4A" w:rsidP="00634B4A">
            <w:pPr>
              <w:jc w:val="left"/>
              <w:rPr>
                <w:rFonts w:eastAsiaTheme="minorEastAsia"/>
              </w:rPr>
            </w:pPr>
          </w:p>
        </w:tc>
      </w:tr>
      <w:tr w:rsidR="00634B4A" w14:paraId="1E84C197" w14:textId="77777777">
        <w:tc>
          <w:tcPr>
            <w:tcW w:w="1317" w:type="dxa"/>
          </w:tcPr>
          <w:p w14:paraId="258EB014" w14:textId="1234E474"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6E05AB48" w14:textId="39F4FCF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6A88D5F3" w14:textId="77777777" w:rsidR="00634B4A" w:rsidRDefault="00634B4A" w:rsidP="00634B4A">
            <w:pPr>
              <w:jc w:val="left"/>
              <w:rPr>
                <w:rFonts w:eastAsia="Malgun Gothic"/>
                <w:iCs/>
                <w:color w:val="0070C0"/>
                <w:lang w:eastAsia="ko-KR"/>
              </w:rPr>
            </w:pPr>
          </w:p>
        </w:tc>
      </w:tr>
      <w:tr w:rsidR="00634B4A" w14:paraId="428DDE69" w14:textId="77777777">
        <w:tc>
          <w:tcPr>
            <w:tcW w:w="1317" w:type="dxa"/>
          </w:tcPr>
          <w:p w14:paraId="6603906D" w14:textId="1E7EBA09" w:rsidR="00634B4A" w:rsidRDefault="002109C5" w:rsidP="00634B4A">
            <w:pPr>
              <w:jc w:val="left"/>
              <w:rPr>
                <w:rFonts w:eastAsia="Yu Mincho"/>
                <w:lang w:val="en-US"/>
              </w:rPr>
            </w:pPr>
            <w:r>
              <w:rPr>
                <w:rFonts w:eastAsia="Yu Mincho"/>
                <w:lang w:val="en-US"/>
              </w:rPr>
              <w:t>Qualcomm</w:t>
            </w:r>
          </w:p>
        </w:tc>
        <w:tc>
          <w:tcPr>
            <w:tcW w:w="1316" w:type="dxa"/>
          </w:tcPr>
          <w:p w14:paraId="31C885E2" w14:textId="44F9DCB7" w:rsidR="00634B4A" w:rsidRDefault="002109C5" w:rsidP="00634B4A">
            <w:pPr>
              <w:jc w:val="left"/>
              <w:rPr>
                <w:rFonts w:eastAsia="Yu Mincho"/>
                <w:lang w:val="en-US"/>
              </w:rPr>
            </w:pPr>
            <w:r>
              <w:rPr>
                <w:rFonts w:eastAsia="Yu Mincho"/>
                <w:lang w:val="en-US"/>
              </w:rPr>
              <w:t>Yes</w:t>
            </w:r>
          </w:p>
        </w:tc>
        <w:tc>
          <w:tcPr>
            <w:tcW w:w="7080" w:type="dxa"/>
          </w:tcPr>
          <w:p w14:paraId="74C4F23C" w14:textId="77777777" w:rsidR="00634B4A" w:rsidRDefault="00634B4A" w:rsidP="00634B4A">
            <w:pPr>
              <w:jc w:val="left"/>
              <w:rPr>
                <w:rFonts w:eastAsiaTheme="minorEastAsia"/>
                <w:lang w:val="en-US"/>
              </w:rPr>
            </w:pPr>
          </w:p>
        </w:tc>
      </w:tr>
      <w:tr w:rsidR="00634B4A" w14:paraId="416757AB" w14:textId="77777777">
        <w:tc>
          <w:tcPr>
            <w:tcW w:w="1317" w:type="dxa"/>
          </w:tcPr>
          <w:p w14:paraId="579A2A4D" w14:textId="77777777" w:rsidR="00634B4A" w:rsidRDefault="00634B4A" w:rsidP="00634B4A">
            <w:pPr>
              <w:jc w:val="left"/>
              <w:rPr>
                <w:rFonts w:eastAsiaTheme="minorEastAsia"/>
              </w:rPr>
            </w:pPr>
          </w:p>
        </w:tc>
        <w:tc>
          <w:tcPr>
            <w:tcW w:w="1316" w:type="dxa"/>
          </w:tcPr>
          <w:p w14:paraId="5055A2BD" w14:textId="77777777" w:rsidR="00634B4A" w:rsidRDefault="00634B4A" w:rsidP="00634B4A">
            <w:pPr>
              <w:jc w:val="left"/>
              <w:rPr>
                <w:rFonts w:eastAsiaTheme="minorEastAsia"/>
              </w:rPr>
            </w:pPr>
          </w:p>
        </w:tc>
        <w:tc>
          <w:tcPr>
            <w:tcW w:w="7080" w:type="dxa"/>
          </w:tcPr>
          <w:p w14:paraId="0051138A" w14:textId="77777777" w:rsidR="00634B4A" w:rsidRDefault="00634B4A" w:rsidP="00634B4A">
            <w:pPr>
              <w:jc w:val="left"/>
              <w:rPr>
                <w:lang w:eastAsia="sv-SE"/>
              </w:rPr>
            </w:pPr>
          </w:p>
        </w:tc>
      </w:tr>
      <w:tr w:rsidR="00634B4A" w14:paraId="7E75DE3B" w14:textId="77777777">
        <w:tc>
          <w:tcPr>
            <w:tcW w:w="1317" w:type="dxa"/>
          </w:tcPr>
          <w:p w14:paraId="349B205A" w14:textId="77777777" w:rsidR="00634B4A" w:rsidRDefault="00634B4A" w:rsidP="00634B4A">
            <w:pPr>
              <w:jc w:val="left"/>
              <w:rPr>
                <w:rFonts w:eastAsia="DengXian"/>
              </w:rPr>
            </w:pPr>
          </w:p>
        </w:tc>
        <w:tc>
          <w:tcPr>
            <w:tcW w:w="1316" w:type="dxa"/>
          </w:tcPr>
          <w:p w14:paraId="3E34EDC5" w14:textId="77777777" w:rsidR="00634B4A" w:rsidRDefault="00634B4A" w:rsidP="00634B4A">
            <w:pPr>
              <w:jc w:val="left"/>
              <w:rPr>
                <w:rFonts w:eastAsia="DengXian"/>
              </w:rPr>
            </w:pPr>
          </w:p>
        </w:tc>
        <w:tc>
          <w:tcPr>
            <w:tcW w:w="7080" w:type="dxa"/>
          </w:tcPr>
          <w:p w14:paraId="0F926693" w14:textId="77777777" w:rsidR="00634B4A" w:rsidRDefault="00634B4A" w:rsidP="00634B4A">
            <w:pPr>
              <w:jc w:val="left"/>
              <w:rPr>
                <w:rFonts w:eastAsia="DengXian"/>
              </w:rPr>
            </w:pPr>
          </w:p>
        </w:tc>
      </w:tr>
      <w:tr w:rsidR="00634B4A" w14:paraId="36460372" w14:textId="77777777">
        <w:tc>
          <w:tcPr>
            <w:tcW w:w="1317" w:type="dxa"/>
          </w:tcPr>
          <w:p w14:paraId="0ADB6C8E" w14:textId="77777777" w:rsidR="00634B4A" w:rsidRDefault="00634B4A" w:rsidP="00634B4A">
            <w:pPr>
              <w:jc w:val="left"/>
              <w:rPr>
                <w:rFonts w:eastAsiaTheme="minorEastAsia"/>
                <w:lang w:eastAsia="zh-CN"/>
              </w:rPr>
            </w:pPr>
          </w:p>
        </w:tc>
        <w:tc>
          <w:tcPr>
            <w:tcW w:w="1316" w:type="dxa"/>
          </w:tcPr>
          <w:p w14:paraId="1EE04573" w14:textId="77777777" w:rsidR="00634B4A" w:rsidRDefault="00634B4A" w:rsidP="00634B4A">
            <w:pPr>
              <w:jc w:val="left"/>
              <w:rPr>
                <w:rFonts w:eastAsiaTheme="minorEastAsia"/>
                <w:lang w:eastAsia="zh-CN"/>
              </w:rPr>
            </w:pPr>
          </w:p>
        </w:tc>
        <w:tc>
          <w:tcPr>
            <w:tcW w:w="7080" w:type="dxa"/>
          </w:tcPr>
          <w:p w14:paraId="1CD519A8" w14:textId="77777777" w:rsidR="00634B4A" w:rsidRDefault="00634B4A" w:rsidP="00634B4A">
            <w:pPr>
              <w:jc w:val="left"/>
              <w:rPr>
                <w:rFonts w:eastAsiaTheme="minorEastAsia"/>
                <w:lang w:eastAsia="zh-CN"/>
              </w:rPr>
            </w:pPr>
          </w:p>
        </w:tc>
      </w:tr>
      <w:tr w:rsidR="00634B4A" w14:paraId="0755869E" w14:textId="77777777">
        <w:tc>
          <w:tcPr>
            <w:tcW w:w="1317" w:type="dxa"/>
          </w:tcPr>
          <w:p w14:paraId="36FEF5D8" w14:textId="77777777" w:rsidR="00634B4A" w:rsidRDefault="00634B4A" w:rsidP="00634B4A">
            <w:pPr>
              <w:jc w:val="left"/>
              <w:rPr>
                <w:rFonts w:eastAsiaTheme="minorEastAsia"/>
                <w:lang w:eastAsia="zh-CN"/>
              </w:rPr>
            </w:pPr>
          </w:p>
        </w:tc>
        <w:tc>
          <w:tcPr>
            <w:tcW w:w="1316" w:type="dxa"/>
          </w:tcPr>
          <w:p w14:paraId="6E2A399B" w14:textId="77777777" w:rsidR="00634B4A" w:rsidRDefault="00634B4A" w:rsidP="00634B4A">
            <w:pPr>
              <w:jc w:val="left"/>
              <w:rPr>
                <w:rFonts w:eastAsiaTheme="minorEastAsia"/>
                <w:lang w:eastAsia="zh-CN"/>
              </w:rPr>
            </w:pPr>
          </w:p>
        </w:tc>
        <w:tc>
          <w:tcPr>
            <w:tcW w:w="7080" w:type="dxa"/>
          </w:tcPr>
          <w:p w14:paraId="64F0DCDA" w14:textId="77777777" w:rsidR="00634B4A" w:rsidRDefault="00634B4A" w:rsidP="00634B4A">
            <w:pPr>
              <w:jc w:val="left"/>
              <w:rPr>
                <w:rFonts w:eastAsiaTheme="minorEastAsia"/>
                <w:lang w:eastAsia="zh-CN"/>
              </w:rPr>
            </w:pPr>
          </w:p>
        </w:tc>
      </w:tr>
      <w:tr w:rsidR="00634B4A" w14:paraId="7025602F" w14:textId="77777777">
        <w:tc>
          <w:tcPr>
            <w:tcW w:w="1317" w:type="dxa"/>
          </w:tcPr>
          <w:p w14:paraId="771A12B1" w14:textId="77777777" w:rsidR="00634B4A" w:rsidRDefault="00634B4A" w:rsidP="00634B4A">
            <w:pPr>
              <w:jc w:val="left"/>
              <w:rPr>
                <w:rFonts w:eastAsiaTheme="minorEastAsia"/>
                <w:lang w:eastAsia="zh-CN"/>
              </w:rPr>
            </w:pPr>
          </w:p>
        </w:tc>
        <w:tc>
          <w:tcPr>
            <w:tcW w:w="1316" w:type="dxa"/>
          </w:tcPr>
          <w:p w14:paraId="3E4C1274" w14:textId="77777777" w:rsidR="00634B4A" w:rsidRDefault="00634B4A" w:rsidP="00634B4A">
            <w:pPr>
              <w:jc w:val="left"/>
              <w:rPr>
                <w:rFonts w:eastAsiaTheme="minorEastAsia"/>
                <w:lang w:eastAsia="zh-CN"/>
              </w:rPr>
            </w:pPr>
          </w:p>
        </w:tc>
        <w:tc>
          <w:tcPr>
            <w:tcW w:w="7080" w:type="dxa"/>
          </w:tcPr>
          <w:p w14:paraId="076CB340" w14:textId="77777777" w:rsidR="00634B4A" w:rsidRDefault="00634B4A" w:rsidP="00634B4A">
            <w:pPr>
              <w:jc w:val="left"/>
              <w:rPr>
                <w:rFonts w:eastAsiaTheme="minorEastAsia"/>
                <w:lang w:eastAsia="zh-CN"/>
              </w:rPr>
            </w:pPr>
          </w:p>
        </w:tc>
      </w:tr>
      <w:tr w:rsidR="00634B4A" w14:paraId="2476A5A9" w14:textId="77777777">
        <w:tc>
          <w:tcPr>
            <w:tcW w:w="1317" w:type="dxa"/>
          </w:tcPr>
          <w:p w14:paraId="64E7E548" w14:textId="77777777" w:rsidR="00634B4A" w:rsidRDefault="00634B4A" w:rsidP="00634B4A">
            <w:pPr>
              <w:jc w:val="left"/>
              <w:rPr>
                <w:rFonts w:eastAsiaTheme="minorEastAsia"/>
                <w:lang w:eastAsia="zh-CN"/>
              </w:rPr>
            </w:pPr>
          </w:p>
        </w:tc>
        <w:tc>
          <w:tcPr>
            <w:tcW w:w="1316" w:type="dxa"/>
          </w:tcPr>
          <w:p w14:paraId="2F53DEE3" w14:textId="77777777" w:rsidR="00634B4A" w:rsidRDefault="00634B4A" w:rsidP="00634B4A">
            <w:pPr>
              <w:jc w:val="left"/>
              <w:rPr>
                <w:rFonts w:eastAsiaTheme="minorEastAsia"/>
                <w:lang w:eastAsia="zh-CN"/>
              </w:rPr>
            </w:pPr>
          </w:p>
        </w:tc>
        <w:tc>
          <w:tcPr>
            <w:tcW w:w="7080" w:type="dxa"/>
          </w:tcPr>
          <w:p w14:paraId="3F9A7B3D" w14:textId="77777777" w:rsidR="00634B4A" w:rsidRDefault="00634B4A" w:rsidP="00634B4A">
            <w:pPr>
              <w:jc w:val="left"/>
              <w:rPr>
                <w:rFonts w:eastAsiaTheme="minorEastAsia"/>
                <w:lang w:val="en-US" w:eastAsia="zh-CN"/>
              </w:rPr>
            </w:pPr>
          </w:p>
        </w:tc>
      </w:tr>
      <w:tr w:rsidR="00634B4A" w14:paraId="3B42F97C" w14:textId="77777777">
        <w:tc>
          <w:tcPr>
            <w:tcW w:w="1317" w:type="dxa"/>
          </w:tcPr>
          <w:p w14:paraId="76BDF758" w14:textId="77777777" w:rsidR="00634B4A" w:rsidRDefault="00634B4A" w:rsidP="00634B4A">
            <w:pPr>
              <w:jc w:val="left"/>
              <w:rPr>
                <w:rFonts w:eastAsiaTheme="minorEastAsia"/>
                <w:lang w:eastAsia="zh-CN"/>
              </w:rPr>
            </w:pPr>
          </w:p>
        </w:tc>
        <w:tc>
          <w:tcPr>
            <w:tcW w:w="1316" w:type="dxa"/>
          </w:tcPr>
          <w:p w14:paraId="70C6D896" w14:textId="77777777" w:rsidR="00634B4A" w:rsidRDefault="00634B4A" w:rsidP="00634B4A">
            <w:pPr>
              <w:jc w:val="left"/>
              <w:rPr>
                <w:rFonts w:eastAsiaTheme="minorEastAsia"/>
                <w:lang w:eastAsia="zh-CN"/>
              </w:rPr>
            </w:pPr>
          </w:p>
        </w:tc>
        <w:tc>
          <w:tcPr>
            <w:tcW w:w="7080" w:type="dxa"/>
          </w:tcPr>
          <w:p w14:paraId="176FE8CF" w14:textId="77777777" w:rsidR="00634B4A" w:rsidRDefault="00634B4A" w:rsidP="00634B4A">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宋体"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af6"/>
        <w:tblW w:w="5000" w:type="pct"/>
        <w:tblLook w:val="04A0" w:firstRow="1" w:lastRow="0" w:firstColumn="1" w:lastColumn="0" w:noHBand="0" w:noVBand="1"/>
      </w:tblPr>
      <w:tblGrid>
        <w:gridCol w:w="1027"/>
        <w:gridCol w:w="8543"/>
      </w:tblGrid>
      <w:tr w:rsidR="00F839C2" w14:paraId="4943C5FB" w14:textId="77777777">
        <w:tc>
          <w:tcPr>
            <w:tcW w:w="1404"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3596"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tc>
          <w:tcPr>
            <w:tcW w:w="1404"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3596"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55" w:author="Rapp" w:date="2023-10-25T15:33:00Z"/>
                <w:lang w:eastAsia="zh-CN"/>
              </w:rPr>
            </w:pPr>
            <w:r>
              <w:rPr>
                <w:lang w:eastAsia="zh-CN"/>
              </w:rPr>
              <w:t xml:space="preserve">So it is proposed to discuss </w:t>
            </w:r>
            <w:r w:rsidRPr="00DE5FD6">
              <w:rPr>
                <w:lang w:eastAsia="zh-CN"/>
              </w:rPr>
              <w:t>the Random Access problem indication in two TAs case to avoid unnecessary interruption of the link connection</w:t>
            </w:r>
          </w:p>
          <w:p w14:paraId="3625F721" w14:textId="49E88851" w:rsidR="00A00C40" w:rsidRDefault="00BB6D7A" w:rsidP="00F87709">
            <w:pPr>
              <w:jc w:val="left"/>
              <w:rPr>
                <w:ins w:id="56" w:author="Sharp (Chongming)" w:date="2023-10-26T13:01:00Z"/>
                <w:lang w:eastAsia="zh-CN"/>
              </w:rPr>
            </w:pPr>
            <w:ins w:id="57" w:author="Rapp" w:date="2023-10-25T15:44:00Z">
              <w:r>
                <w:rPr>
                  <w:rFonts w:eastAsiaTheme="minorEastAsia"/>
                </w:rPr>
                <w:t>Rapporteur</w:t>
              </w:r>
            </w:ins>
            <w:ins w:id="58" w:author="Rapp" w:date="2023-10-25T15:33:00Z">
              <w:r w:rsidR="00A00C40">
                <w:rPr>
                  <w:lang w:eastAsia="zh-CN"/>
                </w:rPr>
                <w:t xml:space="preserve">: </w:t>
              </w:r>
              <w:r w:rsidR="00A00C40" w:rsidRPr="00A00C40">
                <w:rPr>
                  <w:lang w:eastAsia="zh-CN"/>
                </w:rPr>
                <w:t>In legacy, SpCell may have two TRPs each having the same TA. Random access can be initiated while TAT is running. This Random access may fail due to failure of transmission/reception on one of the TRPs. UE still declare RLF.</w:t>
              </w:r>
            </w:ins>
            <w:ins w:id="59"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60" w:author="Rapp" w:date="2023-10-25T15:35:00Z">
              <w:r w:rsidR="00A00C40">
                <w:rPr>
                  <w:lang w:eastAsia="zh-CN"/>
                </w:rPr>
                <w:t>.</w:t>
              </w:r>
            </w:ins>
          </w:p>
          <w:p w14:paraId="78C26004" w14:textId="1AF89A55" w:rsidR="00744A3E" w:rsidRDefault="00744A3E" w:rsidP="00F87709">
            <w:pPr>
              <w:jc w:val="left"/>
              <w:rPr>
                <w:lang w:eastAsia="zh-CN"/>
              </w:rPr>
            </w:pPr>
            <w:ins w:id="61" w:author="Sharp (Chongming)" w:date="2023-10-26T13:01:00Z">
              <w:r>
                <w:rPr>
                  <w:lang w:eastAsia="zh-CN"/>
                </w:rPr>
                <w:t>Sharp01: I agree legacy behaviour could be followed and nothing will be broken. Just c</w:t>
              </w:r>
            </w:ins>
            <w:ins w:id="62" w:author="Sharp (Chongming)" w:date="2023-10-26T13:02:00Z">
              <w:r>
                <w:rPr>
                  <w:lang w:eastAsia="zh-CN"/>
                </w:rPr>
                <w:t xml:space="preserve">onsidering the benefit to avoid unnecessary RLF declaration, maybe it </w:t>
              </w:r>
            </w:ins>
            <w:ins w:id="63" w:author="Sharp (Chongming)" w:date="2023-10-26T13:03:00Z">
              <w:r>
                <w:rPr>
                  <w:lang w:eastAsia="zh-CN"/>
                </w:rPr>
                <w:t>is worth to</w:t>
              </w:r>
            </w:ins>
            <w:ins w:id="64" w:author="Sharp (Chongming)" w:date="2023-10-26T13:02:00Z">
              <w:r>
                <w:rPr>
                  <w:lang w:eastAsia="zh-CN"/>
                </w:rPr>
                <w:t xml:space="preserve"> be discussed if </w:t>
              </w:r>
            </w:ins>
            <w:ins w:id="65" w:author="Sharp (Chongming)" w:date="2023-10-26T13:03:00Z">
              <w:r>
                <w:rPr>
                  <w:lang w:eastAsia="zh-CN"/>
                </w:rPr>
                <w:t>time</w:t>
              </w:r>
            </w:ins>
            <w:ins w:id="66" w:author="Sharp (Chongming)" w:date="2023-10-26T13:04:00Z">
              <w:r>
                <w:rPr>
                  <w:lang w:eastAsia="zh-CN"/>
                </w:rPr>
                <w:t xml:space="preserve"> is allowed</w:t>
              </w:r>
            </w:ins>
            <w:ins w:id="67" w:author="Sharp (Chongming)" w:date="2023-10-26T13:03:00Z">
              <w:r>
                <w:rPr>
                  <w:lang w:eastAsia="zh-CN"/>
                </w:rPr>
                <w:t>.</w:t>
              </w:r>
            </w:ins>
          </w:p>
          <w:p w14:paraId="3625BE10" w14:textId="77777777" w:rsidR="00F87709" w:rsidRDefault="00F87709" w:rsidP="00F87709">
            <w:pPr>
              <w:jc w:val="left"/>
            </w:pPr>
            <w:r>
              <w:rPr>
                <w:lang w:eastAsia="zh-CN"/>
              </w:rPr>
              <w:lastRenderedPageBreak/>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68" w:author="Rapp" w:date="2023-10-25T15:36:00Z"/>
                <w:lang w:eastAsia="zh-CN"/>
              </w:rPr>
            </w:pPr>
            <w:r>
              <w:rPr>
                <w:lang w:eastAsia="zh-CN"/>
              </w:rPr>
              <w:t>So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4605D95" w:rsidR="00A00C40" w:rsidRDefault="00BB6D7A" w:rsidP="00F87709">
            <w:pPr>
              <w:jc w:val="left"/>
              <w:rPr>
                <w:ins w:id="69" w:author="Sharp (Chongming)" w:date="2023-10-26T12:53:00Z"/>
                <w:lang w:eastAsia="zh-CN"/>
              </w:rPr>
            </w:pPr>
            <w:ins w:id="70" w:author="Rapp" w:date="2023-10-25T15:44:00Z">
              <w:r>
                <w:rPr>
                  <w:rFonts w:eastAsiaTheme="minorEastAsia"/>
                </w:rPr>
                <w:t>Rapporteur</w:t>
              </w:r>
            </w:ins>
            <w:ins w:id="71" w:author="Rapp" w:date="2023-10-25T15:36:00Z">
              <w:r w:rsidR="00A00C40">
                <w:rPr>
                  <w:lang w:eastAsia="zh-CN"/>
                </w:rPr>
                <w:t>: Similarly, in legacy m</w:t>
              </w:r>
            </w:ins>
            <w:ins w:id="72" w:author="Rapp" w:date="2023-10-25T15:39:00Z">
              <w:r w:rsidR="00A70FBE">
                <w:rPr>
                  <w:lang w:eastAsia="zh-CN"/>
                </w:rPr>
                <w:t>ulti-</w:t>
              </w:r>
            </w:ins>
            <w:ins w:id="73" w:author="Rapp" w:date="2023-10-25T15:36:00Z">
              <w:r w:rsidR="00A00C40">
                <w:rPr>
                  <w:lang w:eastAsia="zh-CN"/>
                </w:rPr>
                <w:t xml:space="preserve">TRP operation, </w:t>
              </w:r>
            </w:ins>
            <w:proofErr w:type="spellStart"/>
            <w:ins w:id="74"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75" w:author="Rapp" w:date="2023-10-25T15:38:00Z">
              <w:r w:rsidR="00A00C40">
                <w:rPr>
                  <w:lang w:eastAsia="zh-CN"/>
                </w:rPr>
                <w:t>The 2 TA operation only enables UE to distinguish TAs between two TRPs</w:t>
              </w:r>
            </w:ins>
            <w:ins w:id="76" w:author="Rapp" w:date="2023-10-25T15:39:00Z">
              <w:r w:rsidR="00A70FBE">
                <w:rPr>
                  <w:lang w:eastAsia="zh-CN"/>
                </w:rPr>
                <w:t>,</w:t>
              </w:r>
            </w:ins>
            <w:ins w:id="77" w:author="Rapp" w:date="2023-10-25T15:38:00Z">
              <w:r w:rsidR="00A00C40">
                <w:rPr>
                  <w:lang w:eastAsia="zh-CN"/>
                </w:rPr>
                <w:t xml:space="preserve"> but </w:t>
              </w:r>
            </w:ins>
            <w:ins w:id="78" w:author="Rapp" w:date="2023-10-25T15:39:00Z">
              <w:r w:rsidR="00A70FBE">
                <w:rPr>
                  <w:lang w:eastAsia="zh-CN"/>
                </w:rPr>
                <w:t>cause</w:t>
              </w:r>
            </w:ins>
            <w:ins w:id="79" w:author="Rapp" w:date="2023-10-25T15:44:00Z">
              <w:r w:rsidR="00102C60">
                <w:rPr>
                  <w:lang w:eastAsia="zh-CN"/>
                </w:rPr>
                <w:t>s</w:t>
              </w:r>
            </w:ins>
            <w:ins w:id="80" w:author="Rapp" w:date="2023-10-25T15:39:00Z">
              <w:r w:rsidR="00A70FBE">
                <w:rPr>
                  <w:lang w:eastAsia="zh-CN"/>
                </w:rPr>
                <w:t xml:space="preserve"> </w:t>
              </w:r>
            </w:ins>
            <w:ins w:id="81" w:author="Rapp" w:date="2023-10-25T15:38:00Z">
              <w:r w:rsidR="00A00C40">
                <w:rPr>
                  <w:lang w:eastAsia="zh-CN"/>
                </w:rPr>
                <w:t xml:space="preserve">no impact to </w:t>
              </w:r>
            </w:ins>
            <w:ins w:id="82" w:author="Rapp" w:date="2023-10-25T15:39:00Z">
              <w:r w:rsidR="00A00C40">
                <w:rPr>
                  <w:lang w:eastAsia="zh-CN"/>
                </w:rPr>
                <w:t xml:space="preserve">other </w:t>
              </w:r>
              <w:r w:rsidR="00A70FBE">
                <w:rPr>
                  <w:lang w:eastAsia="zh-CN"/>
                </w:rPr>
                <w:t>aspects of multi-TRP operation.</w:t>
              </w:r>
            </w:ins>
          </w:p>
          <w:p w14:paraId="7FF2CC68" w14:textId="709ED3F1" w:rsidR="00744A3E" w:rsidRDefault="00744A3E" w:rsidP="00F87709">
            <w:pPr>
              <w:jc w:val="left"/>
              <w:rPr>
                <w:lang w:eastAsia="zh-CN"/>
              </w:rPr>
            </w:pPr>
            <w:ins w:id="83" w:author="Sharp (Chongming)" w:date="2023-10-26T12:53:00Z">
              <w:r>
                <w:rPr>
                  <w:lang w:eastAsia="zh-CN"/>
                </w:rPr>
                <w:t>Sharp01</w:t>
              </w:r>
            </w:ins>
            <w:ins w:id="84" w:author="Sharp (Chongming)" w:date="2023-10-26T12:54:00Z">
              <w:r>
                <w:rPr>
                  <w:lang w:eastAsia="zh-CN"/>
                </w:rPr>
                <w:t xml:space="preserve">: in legacy multi-TRP operation, the same TA is assumed for different TRPs. So the difference of </w:t>
              </w:r>
              <w:proofErr w:type="spellStart"/>
              <w:r w:rsidRPr="00A00C40">
                <w:rPr>
                  <w:lang w:eastAsia="zh-CN"/>
                </w:rPr>
                <w:t>preambleReceivedTargetPower</w:t>
              </w:r>
            </w:ins>
            <w:proofErr w:type="spellEnd"/>
            <w:ins w:id="85" w:author="Sharp (Chongming)" w:date="2023-10-26T12:55:00Z">
              <w:r>
                <w:rPr>
                  <w:lang w:eastAsia="zh-CN"/>
                </w:rPr>
                <w:t xml:space="preserve"> to different TRPs</w:t>
              </w:r>
            </w:ins>
            <w:ins w:id="86" w:author="Sharp (Chongming)" w:date="2023-10-26T12:54:00Z">
              <w:r>
                <w:rPr>
                  <w:lang w:eastAsia="zh-CN"/>
                </w:rPr>
                <w:t xml:space="preserve"> in legacy could be neglect</w:t>
              </w:r>
            </w:ins>
            <w:ins w:id="87" w:author="Sharp (Chongming)" w:date="2023-10-26T12:55:00Z">
              <w:r>
                <w:rPr>
                  <w:lang w:eastAsia="zh-CN"/>
                </w:rPr>
                <w:t>ed based on the assumption</w:t>
              </w:r>
            </w:ins>
            <w:ins w:id="88" w:author="Sharp (Chongming)" w:date="2023-10-26T12:56:00Z">
              <w:r>
                <w:rPr>
                  <w:lang w:eastAsia="zh-CN"/>
                </w:rPr>
                <w:t xml:space="preserve"> and need to </w:t>
              </w:r>
            </w:ins>
            <w:ins w:id="89" w:author="Sharp (Chongming)" w:date="2023-10-26T12:57:00Z">
              <w:r>
                <w:rPr>
                  <w:lang w:eastAsia="zh-CN"/>
                </w:rPr>
                <w:t>differentiate them.</w:t>
              </w:r>
            </w:ins>
            <w:ins w:id="90" w:author="Sharp (Chongming)" w:date="2023-10-26T12:55:00Z">
              <w:r>
                <w:rPr>
                  <w:lang w:eastAsia="zh-CN"/>
                </w:rPr>
                <w:t xml:space="preserve"> However, in R-18, different TAs are supported, it is not clear if </w:t>
              </w:r>
            </w:ins>
            <w:ins w:id="91" w:author="Sharp (Chongming)" w:date="2023-10-26T12:56:00Z">
              <w:r>
                <w:rPr>
                  <w:lang w:eastAsia="zh-CN"/>
                </w:rPr>
                <w:t>it is still reasonable.</w:t>
              </w:r>
            </w:ins>
            <w:ins w:id="92" w:author="Sharp (Chongming)" w:date="2023-10-26T12:55:00Z">
              <w:r>
                <w:rPr>
                  <w:lang w:eastAsia="zh-CN"/>
                </w:rPr>
                <w:t xml:space="preserve"> </w:t>
              </w:r>
            </w:ins>
          </w:p>
          <w:p w14:paraId="64048A31" w14:textId="6149A48A" w:rsidR="00894D64" w:rsidRDefault="00F87709" w:rsidP="00894D64">
            <w:r>
              <w:rPr>
                <w:lang w:eastAsia="zh-CN"/>
              </w:rPr>
              <w:t>Issue-3</w:t>
            </w:r>
            <w:proofErr w:type="gramStart"/>
            <w:r>
              <w:rPr>
                <w:lang w:eastAsia="zh-CN"/>
              </w:rPr>
              <w:t>,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73BD96A4" w:rsidR="00F87709" w:rsidRDefault="00BB6D7A" w:rsidP="00F87709">
            <w:pPr>
              <w:jc w:val="left"/>
            </w:pPr>
            <w:ins w:id="93" w:author="Rapp" w:date="2023-10-25T15:44:00Z">
              <w:r>
                <w:rPr>
                  <w:rFonts w:eastAsiaTheme="minorEastAsia"/>
                </w:rPr>
                <w:t>Rapporteur</w:t>
              </w:r>
            </w:ins>
            <w:ins w:id="94" w:author="Rapp" w:date="2023-10-25T15:39:00Z">
              <w:r w:rsidR="00A70FBE">
                <w:t xml:space="preserve">: </w:t>
              </w:r>
            </w:ins>
            <w:ins w:id="95" w:author="Rapp" w:date="2023-10-25T15:40:00Z">
              <w:r w:rsidR="00A70FBE">
                <w:t xml:space="preserve">According to the RRC parameter </w:t>
              </w:r>
              <w:r w:rsidR="00A70FBE" w:rsidRPr="00A70FBE">
                <w:t xml:space="preserve">applyIndicatedTCIState-r18 </w:t>
              </w:r>
              <w:r w:rsidR="00A70FBE">
                <w:t>for PUCCH, f</w:t>
              </w:r>
            </w:ins>
            <w:ins w:id="96" w:author="Rapp" w:date="2023-10-25T15:39:00Z">
              <w:r w:rsidR="00A70FBE" w:rsidRPr="00A70FBE">
                <w:t xml:space="preserve">or M-DCI based MTRP operation, the candidate values can be {the first, the second}, and the first and the second indicated joint/UL 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97" w:author="Rapp" w:date="2023-10-25T15:40:00Z">
              <w:r w:rsidR="00A70FBE">
                <w:t xml:space="preserve"> </w:t>
              </w:r>
            </w:ins>
            <w:ins w:id="98" w:author="Rapp" w:date="2023-10-25T15:41:00Z">
              <w:r w:rsidR="00A70FBE">
                <w:t xml:space="preserve">PUCCH will not be configured with both first and second TCI states for </w:t>
              </w:r>
              <w:proofErr w:type="spellStart"/>
              <w:r w:rsidR="00A70FBE">
                <w:t>mDCI</w:t>
              </w:r>
              <w:proofErr w:type="spellEnd"/>
              <w:r w:rsidR="00A70FBE">
                <w:t xml:space="preserve"> </w:t>
              </w:r>
              <w:proofErr w:type="spellStart"/>
              <w:r w:rsidR="00A70FBE">
                <w:t>mTRP</w:t>
              </w:r>
              <w:proofErr w:type="spellEnd"/>
              <w:r w:rsidR="00A70FBE">
                <w:t xml:space="preserve"> operation.</w:t>
              </w:r>
            </w:ins>
          </w:p>
          <w:p w14:paraId="3A02E2FF" w14:textId="66380D02" w:rsidR="00F87709" w:rsidRDefault="00744A3E" w:rsidP="00F87709">
            <w:pPr>
              <w:jc w:val="left"/>
              <w:rPr>
                <w:ins w:id="99" w:author="Sharp (Chongming)" w:date="2023-10-26T12:57:00Z"/>
                <w:rFonts w:eastAsiaTheme="minorEastAsia"/>
                <w:lang w:eastAsia="zh-CN"/>
              </w:rPr>
            </w:pPr>
            <w:ins w:id="100" w:author="Sharp (Chongming)" w:date="2023-10-26T12:57:00Z">
              <w:r>
                <w:rPr>
                  <w:rFonts w:eastAsiaTheme="minorEastAsia" w:hint="eastAsia"/>
                  <w:lang w:eastAsia="zh-CN"/>
                </w:rPr>
                <w:t>S</w:t>
              </w:r>
              <w:r>
                <w:rPr>
                  <w:rFonts w:eastAsiaTheme="minorEastAsia"/>
                  <w:lang w:eastAsia="zh-CN"/>
                </w:rPr>
                <w:t>harp01:</w:t>
              </w:r>
            </w:ins>
            <w:ins w:id="101" w:author="Sharp (Chongming)" w:date="2023-10-26T12:58:00Z">
              <w:r>
                <w:rPr>
                  <w:rFonts w:eastAsiaTheme="minorEastAsia"/>
                  <w:lang w:eastAsia="zh-CN"/>
                </w:rPr>
                <w:t xml:space="preserve"> I think </w:t>
              </w:r>
            </w:ins>
            <w:ins w:id="102"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103" w:author="Sharp (Chongming)" w:date="2023-10-26T13:00:00Z">
              <w:r>
                <w:rPr>
                  <w:rFonts w:eastAsiaTheme="minorEastAsia"/>
                  <w:lang w:eastAsia="zh-CN"/>
                </w:rPr>
                <w:t xml:space="preserve"> for PUCCH</w:t>
              </w:r>
            </w:ins>
            <w:ins w:id="104" w:author="Sharp (Chongming)" w:date="2023-10-26T12:59:00Z">
              <w:r>
                <w:rPr>
                  <w:rFonts w:eastAsiaTheme="minorEastAsia"/>
                  <w:lang w:eastAsia="zh-CN"/>
                </w:rPr>
                <w:t>, Please correct me if I miss something.</w:t>
              </w:r>
            </w:ins>
          </w:p>
          <w:p w14:paraId="01FEB383" w14:textId="6A379436" w:rsidR="00744A3E" w:rsidRPr="00744A3E" w:rsidRDefault="00744A3E" w:rsidP="00F87709">
            <w:pPr>
              <w:jc w:val="left"/>
              <w:rPr>
                <w:rFonts w:eastAsiaTheme="minorEastAsia"/>
                <w:lang w:eastAsia="zh-CN"/>
              </w:rPr>
            </w:pPr>
            <w:ins w:id="105" w:author="Sharp (Chongming)" w:date="2023-10-26T12:58:00Z">
              <w:r w:rsidRPr="00744A3E">
                <w:rPr>
                  <w:rFonts w:eastAsiaTheme="minorEastAsia"/>
                  <w:noProof/>
                  <w:lang w:val="en-US" w:eastAsia="zh-CN"/>
                  <w:rPrChange w:id="106">
                    <w:rPr>
                      <w:noProof/>
                      <w:lang w:val="en-US" w:eastAsia="zh-CN"/>
                    </w:rPr>
                  </w:rPrChange>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39790" cy="600710"/>
                            </a:xfrm>
                            <a:prstGeom prst="rect">
                              <a:avLst/>
                            </a:prstGeom>
                          </pic:spPr>
                        </pic:pic>
                      </a:graphicData>
                    </a:graphic>
                  </wp:inline>
                </w:drawing>
              </w:r>
            </w:ins>
          </w:p>
        </w:tc>
      </w:tr>
      <w:tr w:rsidR="00F87709" w14:paraId="1DF9893B" w14:textId="77777777">
        <w:tc>
          <w:tcPr>
            <w:tcW w:w="1404" w:type="pct"/>
          </w:tcPr>
          <w:p w14:paraId="6C5F74E6" w14:textId="77777777" w:rsidR="00F87709" w:rsidRDefault="00F87709" w:rsidP="00F87709">
            <w:pPr>
              <w:jc w:val="left"/>
              <w:rPr>
                <w:rFonts w:eastAsiaTheme="minorEastAsia"/>
                <w:lang w:val="en-US"/>
              </w:rPr>
            </w:pPr>
          </w:p>
        </w:tc>
        <w:tc>
          <w:tcPr>
            <w:tcW w:w="3596" w:type="pct"/>
          </w:tcPr>
          <w:p w14:paraId="25147C84" w14:textId="77777777" w:rsidR="00F87709" w:rsidRDefault="00F87709" w:rsidP="00F87709">
            <w:pPr>
              <w:jc w:val="left"/>
              <w:rPr>
                <w:rFonts w:eastAsiaTheme="minorEastAsia"/>
              </w:rPr>
            </w:pPr>
          </w:p>
        </w:tc>
      </w:tr>
      <w:tr w:rsidR="00F87709" w14:paraId="74AC559D" w14:textId="77777777">
        <w:tc>
          <w:tcPr>
            <w:tcW w:w="1404" w:type="pct"/>
          </w:tcPr>
          <w:p w14:paraId="09125588" w14:textId="77777777" w:rsidR="00F87709" w:rsidRDefault="00F87709" w:rsidP="00F87709">
            <w:pPr>
              <w:jc w:val="left"/>
              <w:rPr>
                <w:rFonts w:eastAsiaTheme="minorEastAsia"/>
              </w:rPr>
            </w:pPr>
          </w:p>
        </w:tc>
        <w:tc>
          <w:tcPr>
            <w:tcW w:w="3596" w:type="pct"/>
          </w:tcPr>
          <w:p w14:paraId="1F68059F" w14:textId="77777777" w:rsidR="00F87709" w:rsidRDefault="00F87709" w:rsidP="00F87709">
            <w:pPr>
              <w:jc w:val="left"/>
              <w:rPr>
                <w:rFonts w:eastAsiaTheme="minorEastAsia"/>
                <w:lang w:eastAsia="zh-CN"/>
              </w:rPr>
            </w:pPr>
          </w:p>
        </w:tc>
      </w:tr>
      <w:tr w:rsidR="00F87709" w14:paraId="65558590" w14:textId="77777777">
        <w:tc>
          <w:tcPr>
            <w:tcW w:w="1404" w:type="pct"/>
          </w:tcPr>
          <w:p w14:paraId="125D525D" w14:textId="77777777" w:rsidR="00F87709" w:rsidRDefault="00F87709" w:rsidP="00F87709">
            <w:pPr>
              <w:jc w:val="left"/>
              <w:rPr>
                <w:rFonts w:eastAsiaTheme="minorEastAsia"/>
                <w:lang w:eastAsia="zh-CN"/>
              </w:rPr>
            </w:pPr>
          </w:p>
        </w:tc>
        <w:tc>
          <w:tcPr>
            <w:tcW w:w="3596" w:type="pct"/>
          </w:tcPr>
          <w:p w14:paraId="212D63AC" w14:textId="77777777" w:rsidR="00F87709" w:rsidRDefault="00F87709" w:rsidP="00F87709">
            <w:pPr>
              <w:jc w:val="left"/>
              <w:rPr>
                <w:rFonts w:eastAsiaTheme="minorEastAsia"/>
                <w:lang w:eastAsia="zh-CN"/>
              </w:rPr>
            </w:pPr>
          </w:p>
        </w:tc>
      </w:tr>
      <w:tr w:rsidR="00F87709" w14:paraId="3ED4C82A" w14:textId="77777777">
        <w:tc>
          <w:tcPr>
            <w:tcW w:w="1404" w:type="pct"/>
          </w:tcPr>
          <w:p w14:paraId="1CF1DB7A" w14:textId="77777777" w:rsidR="00F87709" w:rsidRDefault="00F87709" w:rsidP="00F87709">
            <w:pPr>
              <w:jc w:val="left"/>
              <w:rPr>
                <w:rFonts w:eastAsiaTheme="minorEastAsia"/>
              </w:rPr>
            </w:pPr>
          </w:p>
        </w:tc>
        <w:tc>
          <w:tcPr>
            <w:tcW w:w="3596" w:type="pct"/>
          </w:tcPr>
          <w:p w14:paraId="057D9BF5" w14:textId="77777777" w:rsidR="00F87709" w:rsidRDefault="00F87709" w:rsidP="00F87709">
            <w:pPr>
              <w:jc w:val="left"/>
              <w:rPr>
                <w:rFonts w:eastAsiaTheme="minorEastAsia"/>
              </w:rPr>
            </w:pPr>
          </w:p>
        </w:tc>
      </w:tr>
      <w:tr w:rsidR="00F87709" w14:paraId="6C0B5ABE" w14:textId="77777777">
        <w:tc>
          <w:tcPr>
            <w:tcW w:w="1404" w:type="pct"/>
          </w:tcPr>
          <w:p w14:paraId="040FDC03" w14:textId="77777777" w:rsidR="00F87709" w:rsidRDefault="00F87709" w:rsidP="00F87709">
            <w:pPr>
              <w:jc w:val="left"/>
              <w:rPr>
                <w:rFonts w:eastAsiaTheme="minorEastAsia"/>
              </w:rPr>
            </w:pPr>
          </w:p>
        </w:tc>
        <w:tc>
          <w:tcPr>
            <w:tcW w:w="3596" w:type="pct"/>
          </w:tcPr>
          <w:p w14:paraId="6F781004" w14:textId="77777777" w:rsidR="00F87709" w:rsidRDefault="00F87709" w:rsidP="00F87709">
            <w:pPr>
              <w:jc w:val="left"/>
              <w:rPr>
                <w:rFonts w:eastAsiaTheme="minorEastAsia"/>
              </w:rPr>
            </w:pPr>
          </w:p>
        </w:tc>
      </w:tr>
      <w:tr w:rsidR="00F87709" w14:paraId="421A1367" w14:textId="77777777">
        <w:tc>
          <w:tcPr>
            <w:tcW w:w="1404" w:type="pct"/>
          </w:tcPr>
          <w:p w14:paraId="0AA51D71" w14:textId="77777777" w:rsidR="00F87709" w:rsidRDefault="00F87709" w:rsidP="00F87709">
            <w:pPr>
              <w:jc w:val="left"/>
              <w:rPr>
                <w:rFonts w:eastAsiaTheme="minorEastAsia"/>
                <w:lang w:eastAsia="zh-CN"/>
              </w:rPr>
            </w:pPr>
          </w:p>
        </w:tc>
        <w:tc>
          <w:tcPr>
            <w:tcW w:w="3596" w:type="pct"/>
          </w:tcPr>
          <w:p w14:paraId="7B67399C" w14:textId="77777777" w:rsidR="00F87709" w:rsidRDefault="00F87709" w:rsidP="00F87709">
            <w:pPr>
              <w:jc w:val="left"/>
              <w:rPr>
                <w:rFonts w:eastAsiaTheme="minorEastAsia"/>
              </w:rPr>
            </w:pPr>
          </w:p>
        </w:tc>
      </w:tr>
      <w:tr w:rsidR="00F87709" w14:paraId="791D2636" w14:textId="77777777">
        <w:tc>
          <w:tcPr>
            <w:tcW w:w="1404" w:type="pct"/>
          </w:tcPr>
          <w:p w14:paraId="7D672876" w14:textId="77777777" w:rsidR="00F87709" w:rsidRDefault="00F87709" w:rsidP="00F87709">
            <w:pPr>
              <w:jc w:val="left"/>
              <w:rPr>
                <w:rFonts w:eastAsia="Yu Mincho"/>
                <w:lang w:val="en-US"/>
              </w:rPr>
            </w:pPr>
          </w:p>
        </w:tc>
        <w:tc>
          <w:tcPr>
            <w:tcW w:w="3596" w:type="pct"/>
          </w:tcPr>
          <w:p w14:paraId="79883318" w14:textId="77777777" w:rsidR="00F87709" w:rsidRDefault="00F87709" w:rsidP="00F87709">
            <w:pPr>
              <w:jc w:val="left"/>
              <w:rPr>
                <w:rFonts w:eastAsiaTheme="minorEastAsia"/>
                <w:lang w:val="en-US"/>
              </w:rPr>
            </w:pPr>
          </w:p>
        </w:tc>
      </w:tr>
      <w:tr w:rsidR="00F87709" w14:paraId="5786D614" w14:textId="77777777">
        <w:tc>
          <w:tcPr>
            <w:tcW w:w="1404" w:type="pct"/>
          </w:tcPr>
          <w:p w14:paraId="6E4FE79E" w14:textId="77777777" w:rsidR="00F87709" w:rsidRDefault="00F87709" w:rsidP="00F87709">
            <w:pPr>
              <w:jc w:val="left"/>
              <w:rPr>
                <w:rFonts w:eastAsiaTheme="minorEastAsia"/>
              </w:rPr>
            </w:pPr>
          </w:p>
        </w:tc>
        <w:tc>
          <w:tcPr>
            <w:tcW w:w="3596" w:type="pct"/>
          </w:tcPr>
          <w:p w14:paraId="0A7577F0" w14:textId="77777777" w:rsidR="00F87709" w:rsidRDefault="00F87709" w:rsidP="00F87709">
            <w:pPr>
              <w:jc w:val="left"/>
              <w:rPr>
                <w:lang w:eastAsia="sv-SE"/>
              </w:rPr>
            </w:pPr>
          </w:p>
        </w:tc>
      </w:tr>
      <w:tr w:rsidR="00F87709" w14:paraId="04595DD3" w14:textId="77777777">
        <w:tc>
          <w:tcPr>
            <w:tcW w:w="1404" w:type="pct"/>
          </w:tcPr>
          <w:p w14:paraId="6ACF9754" w14:textId="77777777" w:rsidR="00F87709" w:rsidRDefault="00F87709" w:rsidP="00F87709">
            <w:pPr>
              <w:jc w:val="left"/>
              <w:rPr>
                <w:rFonts w:eastAsia="DengXian"/>
              </w:rPr>
            </w:pPr>
          </w:p>
        </w:tc>
        <w:tc>
          <w:tcPr>
            <w:tcW w:w="3596" w:type="pct"/>
          </w:tcPr>
          <w:p w14:paraId="38ED5818" w14:textId="77777777" w:rsidR="00F87709" w:rsidRDefault="00F87709" w:rsidP="00F87709">
            <w:pPr>
              <w:jc w:val="left"/>
              <w:rPr>
                <w:rFonts w:eastAsia="DengXian"/>
              </w:rPr>
            </w:pPr>
          </w:p>
        </w:tc>
      </w:tr>
    </w:tbl>
    <w:p w14:paraId="7371179B" w14:textId="77777777" w:rsidR="00F839C2" w:rsidRDefault="00F839C2">
      <w:pPr>
        <w:jc w:val="left"/>
      </w:pPr>
    </w:p>
    <w:p w14:paraId="54A378BD" w14:textId="77777777" w:rsidR="00F839C2" w:rsidRDefault="00F87709">
      <w:pPr>
        <w:pStyle w:val="1"/>
      </w:pPr>
      <w:r>
        <w:t>Conclusions and Proposals</w:t>
      </w:r>
    </w:p>
    <w:p w14:paraId="1E5BC600" w14:textId="77777777" w:rsidR="00F839C2" w:rsidRDefault="00F87709">
      <w:pPr>
        <w:jc w:val="left"/>
        <w:rPr>
          <w:rFonts w:eastAsia="宋体" w:cs="Arial"/>
          <w:b/>
          <w:bCs/>
          <w:highlight w:val="yellow"/>
          <w:lang w:val="en-US"/>
        </w:rPr>
      </w:pPr>
      <w:r>
        <w:rPr>
          <w:rFonts w:eastAsia="宋体" w:cs="Arial"/>
          <w:b/>
          <w:bCs/>
          <w:highlight w:val="yellow"/>
          <w:lang w:val="en-US"/>
        </w:rPr>
        <w:t>TBD</w:t>
      </w:r>
    </w:p>
    <w:p w14:paraId="41C7B196" w14:textId="77777777" w:rsidR="00F839C2" w:rsidRDefault="00F839C2">
      <w:pPr>
        <w:jc w:val="left"/>
        <w:rPr>
          <w:rFonts w:eastAsia="宋体" w:cs="Arial"/>
          <w:b/>
          <w:bCs/>
          <w:highlight w:val="yellow"/>
          <w:lang w:val="en-US"/>
        </w:rPr>
      </w:pPr>
    </w:p>
    <w:p w14:paraId="24F49B30" w14:textId="77777777" w:rsidR="00F839C2" w:rsidRDefault="00F839C2">
      <w:pPr>
        <w:jc w:val="left"/>
        <w:rPr>
          <w:rFonts w:eastAsia="宋体" w:cs="Arial"/>
          <w:b/>
          <w:bCs/>
          <w:highlight w:val="yellow"/>
          <w:lang w:val="en-US"/>
        </w:rPr>
      </w:pPr>
    </w:p>
    <w:p w14:paraId="56F25628" w14:textId="77777777" w:rsidR="00F839C2" w:rsidRDefault="00F839C2">
      <w:pPr>
        <w:jc w:val="left"/>
        <w:rPr>
          <w:rFonts w:eastAsia="宋体" w:cs="Arial"/>
          <w:b/>
          <w:bCs/>
          <w:highlight w:val="yellow"/>
          <w:lang w:val="en-US"/>
        </w:rPr>
      </w:pPr>
    </w:p>
    <w:p w14:paraId="29E00E94" w14:textId="77777777" w:rsidR="00F839C2" w:rsidRDefault="00F839C2">
      <w:pPr>
        <w:jc w:val="left"/>
        <w:rPr>
          <w:rFonts w:eastAsia="宋体" w:cs="Arial"/>
          <w:b/>
          <w:bCs/>
          <w:highlight w:val="yellow"/>
          <w:lang w:val="en-US"/>
        </w:rPr>
      </w:pPr>
    </w:p>
    <w:p w14:paraId="139C19A3" w14:textId="77777777" w:rsidR="00F839C2" w:rsidRDefault="00F839C2">
      <w:pPr>
        <w:jc w:val="left"/>
        <w:rPr>
          <w:rFonts w:eastAsia="宋体"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4"/>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44B5C" w14:textId="77777777" w:rsidR="00EB780C" w:rsidRDefault="00EB780C">
      <w:pPr>
        <w:spacing w:line="240" w:lineRule="auto"/>
      </w:pPr>
      <w:r>
        <w:separator/>
      </w:r>
    </w:p>
  </w:endnote>
  <w:endnote w:type="continuationSeparator" w:id="0">
    <w:p w14:paraId="14FED803" w14:textId="77777777" w:rsidR="00EB780C" w:rsidRDefault="00EB7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default"/>
    <w:sig w:usb0="00000000" w:usb1="00000000" w:usb2="00000010" w:usb3="00000000" w:csb0="00020093" w:csb1="00000000"/>
  </w:font>
  <w:font w:name="@MS Mincho">
    <w:panose1 w:val="02020609040205080304"/>
    <w:charset w:val="80"/>
    <w:family w:val="modern"/>
    <w:pitch w:val="fixed"/>
    <w:sig w:usb0="E00002FF" w:usb1="6AC7FDFB" w:usb2="00000012" w:usb3="00000000" w:csb0="0002009F" w:csb1="00000000"/>
  </w:font>
  <w:font w:name="–¾’©">
    <w:altName w:val="MS Gothic"/>
    <w:charset w:val="80"/>
    <w:family w:val="roman"/>
    <w:pitch w:val="default"/>
    <w:sig w:usb0="00000000" w:usb1="00000000" w:usb2="00000010" w:usb3="00000000" w:csb0="00020000" w:csb1="00000000"/>
  </w:font>
  <w:font w:name="Yu Mincho">
    <w:altName w:val="宋体"/>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Gothic">
    <w:altName w:val="MS Gothic"/>
    <w:charset w:val="80"/>
    <w:family w:val="swiss"/>
    <w:pitch w:val="variable"/>
    <w:sig w:usb0="00000000" w:usb1="2AC7FDFF" w:usb2="00000016" w:usb3="00000000" w:csb0="0002009F" w:csb1="00000000"/>
  </w:font>
  <w:font w:name="MS PGothic">
    <w:panose1 w:val="020B0600070205080204"/>
    <w:charset w:val="80"/>
    <w:family w:val="swiss"/>
    <w:pitch w:val="variable"/>
    <w:sig w:usb0="E00002FF" w:usb1="6AC7FDFB" w:usb2="00000012" w:usb3="00000000" w:csb0="000200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75A22" w14:textId="16BF807A" w:rsidR="00F87709" w:rsidRDefault="00F87709">
    <w:pPr>
      <w:pStyle w:val="af"/>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A9235A">
      <w:rPr>
        <w:rStyle w:val="af8"/>
        <w:noProof/>
      </w:rPr>
      <w:t>9</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A9235A">
      <w:rPr>
        <w:rStyle w:val="af8"/>
        <w:noProof/>
      </w:rPr>
      <w:t>12</w:t>
    </w:r>
    <w:r>
      <w:rPr>
        <w:rStyle w:val="af8"/>
      </w:rPr>
      <w:fldChar w:fldCharType="end"/>
    </w:r>
    <w:r>
      <w:rPr>
        <w:rStyle w:val="af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F08FA" w14:textId="77777777" w:rsidR="00EB780C" w:rsidRDefault="00EB780C">
      <w:pPr>
        <w:spacing w:after="0"/>
      </w:pPr>
      <w:r>
        <w:separator/>
      </w:r>
    </w:p>
  </w:footnote>
  <w:footnote w:type="continuationSeparator" w:id="0">
    <w:p w14:paraId="06F2325A" w14:textId="77777777" w:rsidR="00EB780C" w:rsidRDefault="00EB78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57A2C86"/>
    <w:multiLevelType w:val="multilevel"/>
    <w:tmpl w:val="757A2C86"/>
    <w:lvl w:ilvl="0">
      <w:start w:val="1"/>
      <w:numFmt w:val="bullet"/>
      <w:lvlText w:val=""/>
      <w:lvlJc w:val="left"/>
      <w:pPr>
        <w:ind w:left="2039" w:hanging="420"/>
      </w:pPr>
      <w:rPr>
        <w:rFonts w:ascii="Wingdings" w:eastAsia="宋体"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6">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0"/>
  </w:num>
  <w:num w:numId="2">
    <w:abstractNumId w:val="7"/>
  </w:num>
  <w:num w:numId="3">
    <w:abstractNumId w:val="9"/>
  </w:num>
  <w:num w:numId="4">
    <w:abstractNumId w:val="8"/>
  </w:num>
  <w:num w:numId="5">
    <w:abstractNumId w:val="4"/>
  </w:num>
  <w:num w:numId="6">
    <w:abstractNumId w:val="6"/>
  </w:num>
  <w:num w:numId="7">
    <w:abstractNumId w:val="1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2"/>
  </w:num>
  <w:num w:numId="13">
    <w:abstractNumId w:val="15"/>
  </w:num>
  <w:num w:numId="14">
    <w:abstractNumId w:val="12"/>
  </w:num>
  <w:num w:numId="15">
    <w:abstractNumId w:val="3"/>
  </w:num>
  <w:num w:numId="16">
    <w:abstractNumId w:val="14"/>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75B"/>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04"/>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A95"/>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5BA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26A4"/>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09C5"/>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697"/>
    <w:rsid w:val="00264D67"/>
    <w:rsid w:val="00265734"/>
    <w:rsid w:val="002661D9"/>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079"/>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2364"/>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4A85"/>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47"/>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31F"/>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4A"/>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5EF6"/>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7FC"/>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2E24"/>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CCD"/>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ED4"/>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17A"/>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0A57"/>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58D4"/>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5A"/>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756"/>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1898"/>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400"/>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C9C"/>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77E9C"/>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104"/>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916"/>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78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12"/>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5890"/>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A90"/>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B780C"/>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8B7"/>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D7A25"/>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38D"/>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A9E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semiHidden="0" w:qFormat="1"/>
    <w:lsdException w:name="header" w:semiHidden="0" w:qFormat="1"/>
    <w:lsdException w:name="footer" w:semiHidden="0" w:uiPriority="0" w:qFormat="1"/>
    <w:lsdException w:name="index heading" w:uiPriority="0" w:qFormat="1"/>
    <w:lsdException w:name="caption" w:semiHidden="0" w:uiPriority="0" w:qFormat="1"/>
    <w:lsdException w:name="table of figures" w:uiPriority="0" w:qFormat="1"/>
    <w:lsdException w:name="footnote reference" w:uiPriority="0" w:qFormat="1"/>
    <w:lsdException w:name="annotation reference" w:semiHidden="0" w:qFormat="1"/>
    <w:lsdException w:name="page number" w:uiPriority="0" w:qFormat="1"/>
    <w:lsdException w:name="List" w:uiPriority="0" w:qFormat="1"/>
    <w:lsdException w:name="List Bullet" w:uiPriority="0" w:unhideWhenUsed="0" w:qFormat="1"/>
    <w:lsdException w:name="List Number" w:uiPriority="0" w:unhideWhenUsed="0" w:qFormat="1"/>
    <w:lsdException w:name="List 2" w:semiHidden="0"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qFormat="1"/>
    <w:lsdException w:name="Body Text" w:semiHidden="0" w:uiPriority="0" w:qFormat="1"/>
    <w:lsdException w:name="Body Text Indent" w:uiPriority="0" w:qFormat="1"/>
    <w:lsdException w:name="Subtitle" w:semiHidden="0" w:uiPriority="11" w:unhideWhenUsed="0" w:qFormat="1"/>
    <w:lsdException w:name="Body Text 2" w:uiPriority="0" w:qFormat="1"/>
    <w:lsdException w:name="Body Text 3" w:uiPriority="0" w:qFormat="1"/>
    <w:lsdException w:name="Body Text Indent 3" w:uiPriority="0" w:qFormat="1"/>
    <w:lsdException w:name="Hyperlink" w:semiHidden="0"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1"/>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1"/>
    <w:link w:val="2Char"/>
    <w:qFormat/>
    <w:pPr>
      <w:numPr>
        <w:ilvl w:val="1"/>
      </w:numPr>
      <w:pBdr>
        <w:top w:val="none" w:sz="0" w:space="0" w:color="auto"/>
      </w:pBdr>
      <w:spacing w:before="180"/>
      <w:outlineLvl w:val="1"/>
    </w:pPr>
    <w:rPr>
      <w:sz w:val="32"/>
      <w:szCs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3,list 3,Head 3,1.1."/>
    <w:basedOn w:val="2"/>
    <w:next w:val="a1"/>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
    <w:basedOn w:val="3"/>
    <w:next w:val="a1"/>
    <w:link w:val="4Char"/>
    <w:qFormat/>
    <w:pPr>
      <w:numPr>
        <w:ilvl w:val="3"/>
      </w:numPr>
      <w:outlineLvl w:val="3"/>
    </w:pPr>
    <w:rPr>
      <w:sz w:val="24"/>
      <w:szCs w:val="24"/>
    </w:rPr>
  </w:style>
  <w:style w:type="paragraph" w:styleId="5">
    <w:name w:val="heading 5"/>
    <w:basedOn w:val="4"/>
    <w:next w:val="a1"/>
    <w:link w:val="5Char"/>
    <w:qFormat/>
    <w:pPr>
      <w:numPr>
        <w:ilvl w:val="4"/>
      </w:numPr>
      <w:outlineLvl w:val="4"/>
    </w:pPr>
    <w:rPr>
      <w:sz w:val="22"/>
      <w:szCs w:val="22"/>
    </w:rPr>
  </w:style>
  <w:style w:type="paragraph" w:styleId="6">
    <w:name w:val="heading 6"/>
    <w:basedOn w:val="a1"/>
    <w:next w:val="a1"/>
    <w:link w:val="6Char"/>
    <w:qFormat/>
    <w:pPr>
      <w:keepNext/>
      <w:keepLines/>
      <w:numPr>
        <w:ilvl w:val="5"/>
        <w:numId w:val="1"/>
      </w:numPr>
      <w:spacing w:before="120"/>
      <w:outlineLvl w:val="5"/>
    </w:pPr>
    <w:rPr>
      <w:rFonts w:cs="Arial"/>
    </w:rPr>
  </w:style>
  <w:style w:type="paragraph" w:styleId="7">
    <w:name w:val="heading 7"/>
    <w:basedOn w:val="a1"/>
    <w:next w:val="a1"/>
    <w:link w:val="7Char"/>
    <w:qFormat/>
    <w:pPr>
      <w:keepNext/>
      <w:keepLines/>
      <w:numPr>
        <w:ilvl w:val="6"/>
        <w:numId w:val="1"/>
      </w:numPr>
      <w:spacing w:before="120"/>
      <w:outlineLvl w:val="6"/>
    </w:pPr>
    <w:rPr>
      <w:rFonts w:cs="Arial"/>
    </w:rPr>
  </w:style>
  <w:style w:type="paragraph" w:styleId="8">
    <w:name w:val="heading 8"/>
    <w:basedOn w:val="7"/>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semiHidden/>
    <w:unhideWhenUsed/>
    <w:qFormat/>
    <w:pPr>
      <w:ind w:left="1080" w:hanging="360"/>
      <w:contextualSpacing/>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0"/>
    <w:next w:val="a1"/>
    <w:semiHidden/>
    <w:qFormat/>
    <w:pPr>
      <w:ind w:left="1134" w:hanging="1134"/>
    </w:pPr>
  </w:style>
  <w:style w:type="paragraph" w:styleId="20">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Char"/>
    <w:semiHidden/>
    <w:qFormat/>
    <w:pPr>
      <w:shd w:val="clear" w:color="auto" w:fill="000080"/>
      <w:jc w:val="left"/>
    </w:pPr>
    <w:rPr>
      <w:rFonts w:ascii="Malgun Gothic" w:eastAsia="@Osaka" w:hAnsi="Malgun Gothic" w:cs="@Osaka"/>
      <w:lang w:eastAsia="en-US"/>
    </w:rPr>
  </w:style>
  <w:style w:type="paragraph" w:styleId="aa">
    <w:name w:val="annotation text"/>
    <w:basedOn w:val="a1"/>
    <w:link w:val="Char0"/>
    <w:uiPriority w:val="99"/>
    <w:unhideWhenUsed/>
    <w:qFormat/>
  </w:style>
  <w:style w:type="paragraph" w:styleId="33">
    <w:name w:val="Body Text 3"/>
    <w:basedOn w:val="a1"/>
    <w:link w:val="3Char0"/>
    <w:semiHidden/>
    <w:qFormat/>
    <w:pPr>
      <w:keepNext/>
      <w:keepLines/>
      <w:jc w:val="left"/>
    </w:pPr>
    <w:rPr>
      <w:rFonts w:ascii="@Osaka" w:eastAsia="Batang" w:hAnsi="@Osaka" w:cs="@Osaka"/>
      <w:color w:val="000000"/>
      <w:lang w:eastAsia="en-US"/>
    </w:rPr>
  </w:style>
  <w:style w:type="paragraph" w:styleId="ab">
    <w:name w:val="Body Text"/>
    <w:basedOn w:val="a1"/>
    <w:link w:val="Char1"/>
    <w:qFormat/>
    <w:pPr>
      <w:overflowPunct/>
      <w:autoSpaceDE/>
      <w:autoSpaceDN/>
      <w:adjustRightInd/>
      <w:jc w:val="left"/>
    </w:pPr>
    <w:rPr>
      <w:rFonts w:eastAsiaTheme="minorHAnsi" w:cstheme="minorBidi"/>
      <w:sz w:val="22"/>
      <w:szCs w:val="22"/>
      <w:lang w:val="en-US" w:eastAsia="en-US"/>
    </w:rPr>
  </w:style>
  <w:style w:type="paragraph" w:styleId="ac">
    <w:name w:val="Body Text Indent"/>
    <w:basedOn w:val="a1"/>
    <w:link w:val="Char2"/>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d">
    <w:name w:val="Plain Text"/>
    <w:basedOn w:val="a1"/>
    <w:link w:val="Char3"/>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link w:val="Char4"/>
    <w:semiHidden/>
    <w:unhideWhenUsed/>
    <w:qFormat/>
    <w:pPr>
      <w:spacing w:after="0"/>
    </w:pPr>
    <w:rPr>
      <w:rFonts w:ascii="Segoe UI" w:hAnsi="Segoe UI" w:cs="Segoe UI"/>
      <w:sz w:val="18"/>
      <w:szCs w:val="18"/>
    </w:rPr>
  </w:style>
  <w:style w:type="paragraph" w:styleId="af">
    <w:name w:val="footer"/>
    <w:basedOn w:val="af0"/>
    <w:link w:val="Char5"/>
    <w:qFormat/>
    <w:pPr>
      <w:widowControl w:val="0"/>
      <w:jc w:val="center"/>
    </w:pPr>
    <w:rPr>
      <w:rFonts w:cs="Arial"/>
      <w:b/>
      <w:bCs/>
      <w:i/>
      <w:iCs/>
      <w:sz w:val="18"/>
      <w:szCs w:val="18"/>
      <w:lang w:val="en-US"/>
    </w:rPr>
  </w:style>
  <w:style w:type="paragraph" w:styleId="af0">
    <w:name w:val="header"/>
    <w:basedOn w:val="a1"/>
    <w:link w:val="Char6"/>
    <w:uiPriority w:val="99"/>
    <w:unhideWhenUsed/>
    <w:qFormat/>
    <w:pPr>
      <w:tabs>
        <w:tab w:val="center" w:pos="4680"/>
        <w:tab w:val="right" w:pos="9360"/>
      </w:tabs>
      <w:spacing w:after="0"/>
    </w:pPr>
  </w:style>
  <w:style w:type="paragraph" w:styleId="af1">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2">
    <w:name w:val="footnote text"/>
    <w:basedOn w:val="a1"/>
    <w:link w:val="Char7"/>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4">
    <w:name w:val="Body Text Indent 3"/>
    <w:basedOn w:val="a1"/>
    <w:link w:val="3Char1"/>
    <w:semiHidden/>
    <w:qFormat/>
    <w:pPr>
      <w:ind w:left="1080"/>
      <w:jc w:val="left"/>
    </w:pPr>
    <w:rPr>
      <w:rFonts w:ascii="@Osaka" w:eastAsia="@Osaka" w:hAnsi="@Osaka" w:cs="@Osaka"/>
      <w:lang w:eastAsia="en-US"/>
    </w:rPr>
  </w:style>
  <w:style w:type="paragraph" w:styleId="af3">
    <w:name w:val="table of figures"/>
    <w:basedOn w:val="a1"/>
    <w:next w:val="a1"/>
    <w:semiHidden/>
    <w:qFormat/>
    <w:pPr>
      <w:ind w:left="400" w:hanging="400"/>
      <w:jc w:val="center"/>
    </w:pPr>
    <w:rPr>
      <w:rFonts w:ascii="@Osaka" w:eastAsia="@Osaka" w:hAnsi="@Osaka" w:cs="@Osaka"/>
      <w:b/>
      <w:lang w:eastAsia="en-US"/>
    </w:rPr>
  </w:style>
  <w:style w:type="paragraph" w:styleId="90">
    <w:name w:val="toc 9"/>
    <w:basedOn w:val="80"/>
    <w:next w:val="a1"/>
    <w:semiHidden/>
    <w:qFormat/>
    <w:pPr>
      <w:ind w:left="1418" w:hanging="1418"/>
    </w:pPr>
  </w:style>
  <w:style w:type="paragraph" w:styleId="24">
    <w:name w:val="Body Text 2"/>
    <w:basedOn w:val="a1"/>
    <w:link w:val="2Char0"/>
    <w:semiHidden/>
    <w:qFormat/>
    <w:pPr>
      <w:jc w:val="left"/>
    </w:pPr>
    <w:rPr>
      <w:rFonts w:ascii="@Osaka" w:eastAsia="@Osaka" w:hAnsi="@Osaka" w:cs="@Osaka"/>
      <w:i/>
      <w:lang w:eastAsia="en-US"/>
    </w:rPr>
  </w:style>
  <w:style w:type="paragraph" w:styleId="af4">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1">
    <w:name w:val="index 1"/>
    <w:basedOn w:val="a1"/>
    <w:next w:val="a1"/>
    <w:semiHidden/>
    <w:qFormat/>
    <w:pPr>
      <w:keepLines/>
      <w:jc w:val="left"/>
    </w:pPr>
    <w:rPr>
      <w:rFonts w:ascii="@Osaka" w:eastAsia="@Osaka" w:hAnsi="@Osaka" w:cs="@Osaka"/>
      <w:lang w:eastAsia="en-US"/>
    </w:rPr>
  </w:style>
  <w:style w:type="paragraph" w:styleId="25">
    <w:name w:val="index 2"/>
    <w:basedOn w:val="11"/>
    <w:next w:val="a1"/>
    <w:semiHidden/>
    <w:qFormat/>
    <w:pPr>
      <w:ind w:left="284"/>
    </w:pPr>
  </w:style>
  <w:style w:type="paragraph" w:styleId="af5">
    <w:name w:val="annotation subject"/>
    <w:basedOn w:val="aa"/>
    <w:next w:val="aa"/>
    <w:link w:val="Char8"/>
    <w:semiHidden/>
    <w:unhideWhenUsed/>
    <w:qFormat/>
    <w:rPr>
      <w:b/>
      <w:bCs/>
    </w:rPr>
  </w:style>
  <w:style w:type="table" w:styleId="af6">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uiPriority w:val="22"/>
    <w:qFormat/>
    <w:rPr>
      <w:b/>
      <w:bCs/>
    </w:rPr>
  </w:style>
  <w:style w:type="character" w:styleId="af8">
    <w:name w:val="page number"/>
    <w:semiHidden/>
    <w:qFormat/>
  </w:style>
  <w:style w:type="character" w:styleId="af9">
    <w:name w:val="FollowedHyperlink"/>
    <w:basedOn w:val="a2"/>
    <w:semiHidden/>
    <w:unhideWhenUsed/>
    <w:qFormat/>
    <w:rPr>
      <w:color w:val="954F72" w:themeColor="followedHyperlink"/>
      <w:u w:val="single"/>
    </w:rPr>
  </w:style>
  <w:style w:type="character" w:styleId="afa">
    <w:name w:val="Emphasis"/>
    <w:basedOn w:val="a2"/>
    <w:qFormat/>
    <w:rPr>
      <w:i/>
      <w:iCs/>
    </w:rPr>
  </w:style>
  <w:style w:type="character" w:styleId="afb">
    <w:name w:val="Hyperlink"/>
    <w:basedOn w:val="a2"/>
    <w:unhideWhenUsed/>
    <w:qFormat/>
    <w:rPr>
      <w:color w:val="0563C1" w:themeColor="hyperlink"/>
      <w:u w:val="single"/>
    </w:rPr>
  </w:style>
  <w:style w:type="character" w:styleId="afc">
    <w:name w:val="annotation reference"/>
    <w:basedOn w:val="a2"/>
    <w:uiPriority w:val="99"/>
    <w:unhideWhenUsed/>
    <w:qFormat/>
    <w:rPr>
      <w:sz w:val="16"/>
      <w:szCs w:val="16"/>
    </w:rPr>
  </w:style>
  <w:style w:type="character" w:styleId="afd">
    <w:name w:val="footnote reference"/>
    <w:semiHidden/>
    <w:qFormat/>
    <w:rPr>
      <w:b/>
      <w:position w:val="6"/>
      <w:sz w:val="16"/>
    </w:rPr>
  </w:style>
  <w:style w:type="character" w:customStyle="1" w:styleId="Char4">
    <w:name w:val="批注框文本 Char"/>
    <w:basedOn w:val="a2"/>
    <w:link w:val="ae"/>
    <w:uiPriority w:val="99"/>
    <w:semiHidden/>
    <w:qFormat/>
    <w:rPr>
      <w:rFonts w:ascii="Segoe UI" w:eastAsia="Times New Roman" w:hAnsi="Segoe UI" w:cs="Segoe UI"/>
      <w:sz w:val="18"/>
      <w:szCs w:val="18"/>
      <w:lang w:val="en-GB" w:eastAsia="zh-CN"/>
    </w:rPr>
  </w:style>
  <w:style w:type="character" w:customStyle="1" w:styleId="1Char">
    <w:name w:val="标题 1 Char"/>
    <w:aliases w:val="H1 Char,Memo Heading 1 Char,h1 + 11 pt Char,Before:  6 pt Char,After:  0 pt Char,Char Char,NMP Heading 1 Char,h1 Char,app heading 1 Char,l1 Char,h11 Char,h12 Char,h13 Char,h14 Char,h15 Char,h16 Char,h17 Char,h111 Char,h121 Char,h131 Char"/>
    <w:basedOn w:val="a2"/>
    <w:link w:val="1"/>
    <w:qFormat/>
    <w:rPr>
      <w:rFonts w:ascii="Arial" w:eastAsia="Times New Roman" w:hAnsi="Arial" w:cs="Arial"/>
      <w:sz w:val="36"/>
      <w:szCs w:val="36"/>
      <w:lang w:val="en-GB" w:eastAsia="zh-CN"/>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basedOn w:val="a2"/>
    <w:link w:val="2"/>
    <w:qFormat/>
    <w:rPr>
      <w:rFonts w:ascii="Arial" w:eastAsia="Times New Roman" w:hAnsi="Arial" w:cs="Arial"/>
      <w:sz w:val="32"/>
      <w:szCs w:val="32"/>
      <w:lang w:val="en-GB" w:eastAsia="zh-CN"/>
    </w:rPr>
  </w:style>
  <w:style w:type="character" w:customStyle="1" w:styleId="3Char">
    <w:name w:val="标题 3 Char"/>
    <w:aliases w:val="Underrubrik2 Char,H3 Char,Memo Heading 3 Char,h3 Char,no break Char,Heading 3 Char1 Char Char,Heading 3 Char Char Char Char,Heading 3 Char1 Char Char Char Char,Heading 3 Char Char Char Char Char Char,Heading 3 Char Char1 Char Char,0H Char"/>
    <w:basedOn w:val="a2"/>
    <w:link w:val="3"/>
    <w:qFormat/>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
    <w:qFormat/>
    <w:rPr>
      <w:rFonts w:ascii="Arial" w:eastAsia="Times New Roman" w:hAnsi="Arial" w:cs="Arial"/>
      <w:sz w:val="24"/>
      <w:szCs w:val="24"/>
      <w:lang w:val="en-GB" w:eastAsia="zh-CN"/>
    </w:rPr>
  </w:style>
  <w:style w:type="character" w:customStyle="1" w:styleId="5Char">
    <w:name w:val="标题 5 Char"/>
    <w:basedOn w:val="a2"/>
    <w:link w:val="5"/>
    <w:qFormat/>
    <w:rPr>
      <w:rFonts w:ascii="Arial" w:eastAsia="Times New Roman" w:hAnsi="Arial" w:cs="Arial"/>
      <w:sz w:val="22"/>
      <w:szCs w:val="22"/>
      <w:lang w:val="en-GB" w:eastAsia="zh-CN"/>
    </w:rPr>
  </w:style>
  <w:style w:type="character" w:customStyle="1" w:styleId="6Char">
    <w:name w:val="标题 6 Char"/>
    <w:basedOn w:val="a2"/>
    <w:link w:val="6"/>
    <w:qFormat/>
    <w:rPr>
      <w:rFonts w:ascii="Arial" w:eastAsia="Times New Roman" w:hAnsi="Arial" w:cs="Arial"/>
      <w:lang w:val="en-GB" w:eastAsia="ja-JP"/>
    </w:rPr>
  </w:style>
  <w:style w:type="character" w:customStyle="1" w:styleId="7Char">
    <w:name w:val="标题 7 Char"/>
    <w:basedOn w:val="a2"/>
    <w:link w:val="7"/>
    <w:qFormat/>
    <w:rPr>
      <w:rFonts w:ascii="Arial" w:eastAsia="Times New Roman" w:hAnsi="Arial" w:cs="Arial"/>
      <w:lang w:val="en-GB" w:eastAsia="ja-JP"/>
    </w:rPr>
  </w:style>
  <w:style w:type="character" w:customStyle="1" w:styleId="8Char">
    <w:name w:val="标题 8 Char"/>
    <w:basedOn w:val="a2"/>
    <w:link w:val="8"/>
    <w:qFormat/>
    <w:rPr>
      <w:rFonts w:ascii="Arial" w:eastAsia="Times New Roman" w:hAnsi="Arial" w:cs="Arial"/>
      <w:lang w:val="en-GB" w:eastAsia="ja-JP"/>
    </w:rPr>
  </w:style>
  <w:style w:type="character" w:customStyle="1" w:styleId="9Char">
    <w:name w:val="标题 9 Char"/>
    <w:basedOn w:val="a2"/>
    <w:link w:val="9"/>
    <w:qFormat/>
    <w:rPr>
      <w:rFonts w:ascii="Arial" w:eastAsia="Times New Roman" w:hAnsi="Arial" w:cs="Arial"/>
      <w:lang w:val="en-GB" w:eastAsia="ja-JP"/>
    </w:rPr>
  </w:style>
  <w:style w:type="paragraph" w:customStyle="1" w:styleId="3GPPHeader">
    <w:name w:val="3GPP_Header"/>
    <w:basedOn w:val="a1"/>
    <w:qFormat/>
    <w:pPr>
      <w:tabs>
        <w:tab w:val="left" w:pos="1701"/>
        <w:tab w:val="right" w:pos="9639"/>
      </w:tabs>
      <w:spacing w:after="240"/>
    </w:pPr>
    <w:rPr>
      <w:b/>
      <w:sz w:val="24"/>
    </w:rPr>
  </w:style>
  <w:style w:type="character" w:customStyle="1" w:styleId="Char5">
    <w:name w:val="页脚 Char"/>
    <w:basedOn w:val="a2"/>
    <w:link w:val="af"/>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e">
    <w:name w:val="No Spacing"/>
    <w:link w:val="Char9"/>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Char6">
    <w:name w:val="页眉 Char"/>
    <w:basedOn w:val="a2"/>
    <w:link w:val="af0"/>
    <w:uiPriority w:val="99"/>
    <w:qFormat/>
    <w:rPr>
      <w:rFonts w:ascii="Arial" w:eastAsia="Times New Roman" w:hAnsi="Arial" w:cs="Times New Roman"/>
      <w:sz w:val="20"/>
      <w:szCs w:val="20"/>
      <w:lang w:val="en-GB" w:eastAsia="zh-CN"/>
    </w:rPr>
  </w:style>
  <w:style w:type="paragraph" w:styleId="aff">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a1"/>
    <w:link w:val="Chara"/>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Chara">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f"/>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har0">
    <w:name w:val="批注文字 Char"/>
    <w:basedOn w:val="a2"/>
    <w:link w:val="aa"/>
    <w:uiPriority w:val="99"/>
    <w:qFormat/>
    <w:rPr>
      <w:rFonts w:ascii="Arial" w:eastAsia="Times New Roman" w:hAnsi="Arial" w:cs="Times New Roman"/>
      <w:sz w:val="20"/>
      <w:szCs w:val="20"/>
      <w:lang w:val="en-GB" w:eastAsia="zh-CN"/>
    </w:rPr>
  </w:style>
  <w:style w:type="character" w:customStyle="1" w:styleId="Char8">
    <w:name w:val="批注主题 Char"/>
    <w:basedOn w:val="Char0"/>
    <w:link w:val="af5"/>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Char1">
    <w:name w:val="正文文本 Char"/>
    <w:basedOn w:val="a2"/>
    <w:link w:val="ab"/>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Char9">
    <w:name w:val="无间隔 Char"/>
    <w:basedOn w:val="a2"/>
    <w:link w:val="afe"/>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Char7">
    <w:name w:val="脚注文本 Char"/>
    <w:basedOn w:val="a2"/>
    <w:link w:val="af2"/>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
    <w:name w:val="文档结构图 Char"/>
    <w:basedOn w:val="a2"/>
    <w:link w:val="a9"/>
    <w:semiHidden/>
    <w:qFormat/>
    <w:rPr>
      <w:rFonts w:ascii="Malgun Gothic" w:eastAsia="@Osaka" w:hAnsi="Malgun Gothic" w:cs="@Osaka"/>
      <w:shd w:val="clear" w:color="auto" w:fill="000080"/>
      <w:lang w:val="en-GB" w:eastAsia="en-US"/>
    </w:rPr>
  </w:style>
  <w:style w:type="character" w:customStyle="1" w:styleId="Char3">
    <w:name w:val="纯文本 Char"/>
    <w:basedOn w:val="a2"/>
    <w:link w:val="ad"/>
    <w:semiHidden/>
    <w:qFormat/>
    <w:rPr>
      <w:rFonts w:ascii="宋体" w:eastAsia="@Osaka" w:hAnsi="宋体" w:cs="@Osaka"/>
      <w:lang w:val="nb-NO" w:eastAsia="en-US"/>
    </w:rPr>
  </w:style>
  <w:style w:type="character" w:customStyle="1" w:styleId="Char2">
    <w:name w:val="正文文本缩进 Char"/>
    <w:basedOn w:val="a2"/>
    <w:link w:val="ac"/>
    <w:semiHidden/>
    <w:qFormat/>
    <w:rPr>
      <w:rFonts w:ascii="@Osaka" w:eastAsia="@Osaka" w:hAnsi="@Osaka" w:cs="@Osaka"/>
      <w:snapToGrid w:val="0"/>
      <w:kern w:val="2"/>
      <w:sz w:val="21"/>
      <w:lang w:val="en-GB" w:eastAsia="en-US"/>
    </w:rPr>
  </w:style>
  <w:style w:type="character" w:customStyle="1" w:styleId="2Char0">
    <w:name w:val="正文文本 2 Char"/>
    <w:basedOn w:val="a2"/>
    <w:link w:val="24"/>
    <w:semiHidden/>
    <w:qFormat/>
    <w:rPr>
      <w:rFonts w:ascii="@Osaka" w:eastAsia="@Osaka" w:hAnsi="@Osaka" w:cs="@Osaka"/>
      <w:i/>
      <w:lang w:val="en-GB" w:eastAsia="en-US"/>
    </w:rPr>
  </w:style>
  <w:style w:type="character" w:customStyle="1" w:styleId="3Char1">
    <w:name w:val="正文文本缩进 3 Char"/>
    <w:basedOn w:val="a2"/>
    <w:link w:val="34"/>
    <w:semiHidden/>
    <w:qFormat/>
    <w:rPr>
      <w:rFonts w:ascii="@Osaka" w:eastAsia="@Osaka" w:hAnsi="@Osaka" w:cs="@Osaka"/>
      <w:lang w:val="en-GB" w:eastAsia="en-US"/>
    </w:rPr>
  </w:style>
  <w:style w:type="character" w:customStyle="1" w:styleId="3Char0">
    <w:name w:val="正文文本 3 Char"/>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b">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0">
    <w:name w:val="样式 页眉"/>
    <w:basedOn w:val="af0"/>
    <w:link w:val="Charc"/>
    <w:qFormat/>
    <w:pPr>
      <w:widowControl w:val="0"/>
      <w:tabs>
        <w:tab w:val="clear" w:pos="4680"/>
        <w:tab w:val="clear" w:pos="9360"/>
      </w:tabs>
      <w:jc w:val="left"/>
    </w:pPr>
    <w:rPr>
      <w:rFonts w:ascii="Tahoma" w:eastAsia="Tahoma" w:hAnsi="Tahoma" w:cs="@Osaka"/>
      <w:bCs/>
      <w:sz w:val="22"/>
      <w:lang w:eastAsia="en-US"/>
    </w:rPr>
  </w:style>
  <w:style w:type="character" w:customStyle="1" w:styleId="Charc">
    <w:name w:val="样式 页眉 Char"/>
    <w:link w:val="aff0"/>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1">
    <w:name w:val="页眉 字符"/>
    <w:qFormat/>
    <w:rPr>
      <w:rFonts w:ascii="Arial" w:hAnsi="Arial"/>
      <w:b/>
      <w:sz w:val="18"/>
      <w:lang w:val="en-GB" w:eastAsia="en-US"/>
    </w:rPr>
  </w:style>
  <w:style w:type="table" w:customStyle="1" w:styleId="12">
    <w:name w:val="网格型1"/>
    <w:basedOn w:val="a3"/>
    <w:qFormat/>
    <w:pPr>
      <w:spacing w:after="180"/>
    </w:pPr>
    <w:rPr>
      <w:rFonts w:ascii="Osaka" w:eastAsia="Malgun Gothic" w:hAnsi="Osaka" w:cs="Osak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b"/>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DECISION">
    <w:name w:val="DECISION"/>
    <w:basedOn w:val="a1"/>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
    <w:name w:val="bodytext"/>
    <w:basedOn w:val="a1"/>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a1"/>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a1"/>
    <w:next w:val="a1"/>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a2"/>
    <w:qFormat/>
    <w:locked/>
  </w:style>
  <w:style w:type="paragraph" w:customStyle="1" w:styleId="13">
    <w:name w:val="変更箇所1"/>
    <w:hidden/>
    <w:uiPriority w:val="99"/>
    <w:semiHidden/>
    <w:qFormat/>
    <w:rPr>
      <w:rFonts w:ascii="Arial" w:eastAsia="Times New Roman"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semiHidden="0" w:qFormat="1"/>
    <w:lsdException w:name="header" w:semiHidden="0" w:qFormat="1"/>
    <w:lsdException w:name="footer" w:semiHidden="0" w:uiPriority="0" w:qFormat="1"/>
    <w:lsdException w:name="index heading" w:uiPriority="0" w:qFormat="1"/>
    <w:lsdException w:name="caption" w:semiHidden="0" w:uiPriority="0" w:qFormat="1"/>
    <w:lsdException w:name="table of figures" w:uiPriority="0" w:qFormat="1"/>
    <w:lsdException w:name="footnote reference" w:uiPriority="0" w:qFormat="1"/>
    <w:lsdException w:name="annotation reference" w:semiHidden="0" w:qFormat="1"/>
    <w:lsdException w:name="page number" w:uiPriority="0" w:qFormat="1"/>
    <w:lsdException w:name="List" w:uiPriority="0" w:qFormat="1"/>
    <w:lsdException w:name="List Bullet" w:uiPriority="0" w:unhideWhenUsed="0" w:qFormat="1"/>
    <w:lsdException w:name="List Number" w:uiPriority="0" w:unhideWhenUsed="0" w:qFormat="1"/>
    <w:lsdException w:name="List 2" w:semiHidden="0"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qFormat="1"/>
    <w:lsdException w:name="Body Text" w:semiHidden="0" w:uiPriority="0" w:qFormat="1"/>
    <w:lsdException w:name="Body Text Indent" w:uiPriority="0" w:qFormat="1"/>
    <w:lsdException w:name="Subtitle" w:semiHidden="0" w:uiPriority="11" w:unhideWhenUsed="0" w:qFormat="1"/>
    <w:lsdException w:name="Body Text 2" w:uiPriority="0" w:qFormat="1"/>
    <w:lsdException w:name="Body Text 3" w:uiPriority="0" w:qFormat="1"/>
    <w:lsdException w:name="Body Text Indent 3" w:uiPriority="0" w:qFormat="1"/>
    <w:lsdException w:name="Hyperlink" w:semiHidden="0"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1"/>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1"/>
    <w:link w:val="2Char"/>
    <w:qFormat/>
    <w:pPr>
      <w:numPr>
        <w:ilvl w:val="1"/>
      </w:numPr>
      <w:pBdr>
        <w:top w:val="none" w:sz="0" w:space="0" w:color="auto"/>
      </w:pBdr>
      <w:spacing w:before="180"/>
      <w:outlineLvl w:val="1"/>
    </w:pPr>
    <w:rPr>
      <w:sz w:val="32"/>
      <w:szCs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3,list 3,Head 3,1.1."/>
    <w:basedOn w:val="2"/>
    <w:next w:val="a1"/>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
    <w:basedOn w:val="3"/>
    <w:next w:val="a1"/>
    <w:link w:val="4Char"/>
    <w:qFormat/>
    <w:pPr>
      <w:numPr>
        <w:ilvl w:val="3"/>
      </w:numPr>
      <w:outlineLvl w:val="3"/>
    </w:pPr>
    <w:rPr>
      <w:sz w:val="24"/>
      <w:szCs w:val="24"/>
    </w:rPr>
  </w:style>
  <w:style w:type="paragraph" w:styleId="5">
    <w:name w:val="heading 5"/>
    <w:basedOn w:val="4"/>
    <w:next w:val="a1"/>
    <w:link w:val="5Char"/>
    <w:qFormat/>
    <w:pPr>
      <w:numPr>
        <w:ilvl w:val="4"/>
      </w:numPr>
      <w:outlineLvl w:val="4"/>
    </w:pPr>
    <w:rPr>
      <w:sz w:val="22"/>
      <w:szCs w:val="22"/>
    </w:rPr>
  </w:style>
  <w:style w:type="paragraph" w:styleId="6">
    <w:name w:val="heading 6"/>
    <w:basedOn w:val="a1"/>
    <w:next w:val="a1"/>
    <w:link w:val="6Char"/>
    <w:qFormat/>
    <w:pPr>
      <w:keepNext/>
      <w:keepLines/>
      <w:numPr>
        <w:ilvl w:val="5"/>
        <w:numId w:val="1"/>
      </w:numPr>
      <w:spacing w:before="120"/>
      <w:outlineLvl w:val="5"/>
    </w:pPr>
    <w:rPr>
      <w:rFonts w:cs="Arial"/>
    </w:rPr>
  </w:style>
  <w:style w:type="paragraph" w:styleId="7">
    <w:name w:val="heading 7"/>
    <w:basedOn w:val="a1"/>
    <w:next w:val="a1"/>
    <w:link w:val="7Char"/>
    <w:qFormat/>
    <w:pPr>
      <w:keepNext/>
      <w:keepLines/>
      <w:numPr>
        <w:ilvl w:val="6"/>
        <w:numId w:val="1"/>
      </w:numPr>
      <w:spacing w:before="120"/>
      <w:outlineLvl w:val="6"/>
    </w:pPr>
    <w:rPr>
      <w:rFonts w:cs="Arial"/>
    </w:rPr>
  </w:style>
  <w:style w:type="paragraph" w:styleId="8">
    <w:name w:val="heading 8"/>
    <w:basedOn w:val="7"/>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semiHidden/>
    <w:unhideWhenUsed/>
    <w:qFormat/>
    <w:pPr>
      <w:ind w:left="1080" w:hanging="360"/>
      <w:contextualSpacing/>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0"/>
    <w:next w:val="a1"/>
    <w:semiHidden/>
    <w:qFormat/>
    <w:pPr>
      <w:ind w:left="1134" w:hanging="1134"/>
    </w:pPr>
  </w:style>
  <w:style w:type="paragraph" w:styleId="20">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Char"/>
    <w:semiHidden/>
    <w:qFormat/>
    <w:pPr>
      <w:shd w:val="clear" w:color="auto" w:fill="000080"/>
      <w:jc w:val="left"/>
    </w:pPr>
    <w:rPr>
      <w:rFonts w:ascii="Malgun Gothic" w:eastAsia="@Osaka" w:hAnsi="Malgun Gothic" w:cs="@Osaka"/>
      <w:lang w:eastAsia="en-US"/>
    </w:rPr>
  </w:style>
  <w:style w:type="paragraph" w:styleId="aa">
    <w:name w:val="annotation text"/>
    <w:basedOn w:val="a1"/>
    <w:link w:val="Char0"/>
    <w:uiPriority w:val="99"/>
    <w:unhideWhenUsed/>
    <w:qFormat/>
  </w:style>
  <w:style w:type="paragraph" w:styleId="33">
    <w:name w:val="Body Text 3"/>
    <w:basedOn w:val="a1"/>
    <w:link w:val="3Char0"/>
    <w:semiHidden/>
    <w:qFormat/>
    <w:pPr>
      <w:keepNext/>
      <w:keepLines/>
      <w:jc w:val="left"/>
    </w:pPr>
    <w:rPr>
      <w:rFonts w:ascii="@Osaka" w:eastAsia="Batang" w:hAnsi="@Osaka" w:cs="@Osaka"/>
      <w:color w:val="000000"/>
      <w:lang w:eastAsia="en-US"/>
    </w:rPr>
  </w:style>
  <w:style w:type="paragraph" w:styleId="ab">
    <w:name w:val="Body Text"/>
    <w:basedOn w:val="a1"/>
    <w:link w:val="Char1"/>
    <w:qFormat/>
    <w:pPr>
      <w:overflowPunct/>
      <w:autoSpaceDE/>
      <w:autoSpaceDN/>
      <w:adjustRightInd/>
      <w:jc w:val="left"/>
    </w:pPr>
    <w:rPr>
      <w:rFonts w:eastAsiaTheme="minorHAnsi" w:cstheme="minorBidi"/>
      <w:sz w:val="22"/>
      <w:szCs w:val="22"/>
      <w:lang w:val="en-US" w:eastAsia="en-US"/>
    </w:rPr>
  </w:style>
  <w:style w:type="paragraph" w:styleId="ac">
    <w:name w:val="Body Text Indent"/>
    <w:basedOn w:val="a1"/>
    <w:link w:val="Char2"/>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d">
    <w:name w:val="Plain Text"/>
    <w:basedOn w:val="a1"/>
    <w:link w:val="Char3"/>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link w:val="Char4"/>
    <w:semiHidden/>
    <w:unhideWhenUsed/>
    <w:qFormat/>
    <w:pPr>
      <w:spacing w:after="0"/>
    </w:pPr>
    <w:rPr>
      <w:rFonts w:ascii="Segoe UI" w:hAnsi="Segoe UI" w:cs="Segoe UI"/>
      <w:sz w:val="18"/>
      <w:szCs w:val="18"/>
    </w:rPr>
  </w:style>
  <w:style w:type="paragraph" w:styleId="af">
    <w:name w:val="footer"/>
    <w:basedOn w:val="af0"/>
    <w:link w:val="Char5"/>
    <w:qFormat/>
    <w:pPr>
      <w:widowControl w:val="0"/>
      <w:jc w:val="center"/>
    </w:pPr>
    <w:rPr>
      <w:rFonts w:cs="Arial"/>
      <w:b/>
      <w:bCs/>
      <w:i/>
      <w:iCs/>
      <w:sz w:val="18"/>
      <w:szCs w:val="18"/>
      <w:lang w:val="en-US"/>
    </w:rPr>
  </w:style>
  <w:style w:type="paragraph" w:styleId="af0">
    <w:name w:val="header"/>
    <w:basedOn w:val="a1"/>
    <w:link w:val="Char6"/>
    <w:uiPriority w:val="99"/>
    <w:unhideWhenUsed/>
    <w:qFormat/>
    <w:pPr>
      <w:tabs>
        <w:tab w:val="center" w:pos="4680"/>
        <w:tab w:val="right" w:pos="9360"/>
      </w:tabs>
      <w:spacing w:after="0"/>
    </w:pPr>
  </w:style>
  <w:style w:type="paragraph" w:styleId="af1">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2">
    <w:name w:val="footnote text"/>
    <w:basedOn w:val="a1"/>
    <w:link w:val="Char7"/>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4">
    <w:name w:val="Body Text Indent 3"/>
    <w:basedOn w:val="a1"/>
    <w:link w:val="3Char1"/>
    <w:semiHidden/>
    <w:qFormat/>
    <w:pPr>
      <w:ind w:left="1080"/>
      <w:jc w:val="left"/>
    </w:pPr>
    <w:rPr>
      <w:rFonts w:ascii="@Osaka" w:eastAsia="@Osaka" w:hAnsi="@Osaka" w:cs="@Osaka"/>
      <w:lang w:eastAsia="en-US"/>
    </w:rPr>
  </w:style>
  <w:style w:type="paragraph" w:styleId="af3">
    <w:name w:val="table of figures"/>
    <w:basedOn w:val="a1"/>
    <w:next w:val="a1"/>
    <w:semiHidden/>
    <w:qFormat/>
    <w:pPr>
      <w:ind w:left="400" w:hanging="400"/>
      <w:jc w:val="center"/>
    </w:pPr>
    <w:rPr>
      <w:rFonts w:ascii="@Osaka" w:eastAsia="@Osaka" w:hAnsi="@Osaka" w:cs="@Osaka"/>
      <w:b/>
      <w:lang w:eastAsia="en-US"/>
    </w:rPr>
  </w:style>
  <w:style w:type="paragraph" w:styleId="90">
    <w:name w:val="toc 9"/>
    <w:basedOn w:val="80"/>
    <w:next w:val="a1"/>
    <w:semiHidden/>
    <w:qFormat/>
    <w:pPr>
      <w:ind w:left="1418" w:hanging="1418"/>
    </w:pPr>
  </w:style>
  <w:style w:type="paragraph" w:styleId="24">
    <w:name w:val="Body Text 2"/>
    <w:basedOn w:val="a1"/>
    <w:link w:val="2Char0"/>
    <w:semiHidden/>
    <w:qFormat/>
    <w:pPr>
      <w:jc w:val="left"/>
    </w:pPr>
    <w:rPr>
      <w:rFonts w:ascii="@Osaka" w:eastAsia="@Osaka" w:hAnsi="@Osaka" w:cs="@Osaka"/>
      <w:i/>
      <w:lang w:eastAsia="en-US"/>
    </w:rPr>
  </w:style>
  <w:style w:type="paragraph" w:styleId="af4">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1">
    <w:name w:val="index 1"/>
    <w:basedOn w:val="a1"/>
    <w:next w:val="a1"/>
    <w:semiHidden/>
    <w:qFormat/>
    <w:pPr>
      <w:keepLines/>
      <w:jc w:val="left"/>
    </w:pPr>
    <w:rPr>
      <w:rFonts w:ascii="@Osaka" w:eastAsia="@Osaka" w:hAnsi="@Osaka" w:cs="@Osaka"/>
      <w:lang w:eastAsia="en-US"/>
    </w:rPr>
  </w:style>
  <w:style w:type="paragraph" w:styleId="25">
    <w:name w:val="index 2"/>
    <w:basedOn w:val="11"/>
    <w:next w:val="a1"/>
    <w:semiHidden/>
    <w:qFormat/>
    <w:pPr>
      <w:ind w:left="284"/>
    </w:pPr>
  </w:style>
  <w:style w:type="paragraph" w:styleId="af5">
    <w:name w:val="annotation subject"/>
    <w:basedOn w:val="aa"/>
    <w:next w:val="aa"/>
    <w:link w:val="Char8"/>
    <w:semiHidden/>
    <w:unhideWhenUsed/>
    <w:qFormat/>
    <w:rPr>
      <w:b/>
      <w:bCs/>
    </w:rPr>
  </w:style>
  <w:style w:type="table" w:styleId="af6">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uiPriority w:val="22"/>
    <w:qFormat/>
    <w:rPr>
      <w:b/>
      <w:bCs/>
    </w:rPr>
  </w:style>
  <w:style w:type="character" w:styleId="af8">
    <w:name w:val="page number"/>
    <w:semiHidden/>
    <w:qFormat/>
  </w:style>
  <w:style w:type="character" w:styleId="af9">
    <w:name w:val="FollowedHyperlink"/>
    <w:basedOn w:val="a2"/>
    <w:semiHidden/>
    <w:unhideWhenUsed/>
    <w:qFormat/>
    <w:rPr>
      <w:color w:val="954F72" w:themeColor="followedHyperlink"/>
      <w:u w:val="single"/>
    </w:rPr>
  </w:style>
  <w:style w:type="character" w:styleId="afa">
    <w:name w:val="Emphasis"/>
    <w:basedOn w:val="a2"/>
    <w:qFormat/>
    <w:rPr>
      <w:i/>
      <w:iCs/>
    </w:rPr>
  </w:style>
  <w:style w:type="character" w:styleId="afb">
    <w:name w:val="Hyperlink"/>
    <w:basedOn w:val="a2"/>
    <w:unhideWhenUsed/>
    <w:qFormat/>
    <w:rPr>
      <w:color w:val="0563C1" w:themeColor="hyperlink"/>
      <w:u w:val="single"/>
    </w:rPr>
  </w:style>
  <w:style w:type="character" w:styleId="afc">
    <w:name w:val="annotation reference"/>
    <w:basedOn w:val="a2"/>
    <w:uiPriority w:val="99"/>
    <w:unhideWhenUsed/>
    <w:qFormat/>
    <w:rPr>
      <w:sz w:val="16"/>
      <w:szCs w:val="16"/>
    </w:rPr>
  </w:style>
  <w:style w:type="character" w:styleId="afd">
    <w:name w:val="footnote reference"/>
    <w:semiHidden/>
    <w:qFormat/>
    <w:rPr>
      <w:b/>
      <w:position w:val="6"/>
      <w:sz w:val="16"/>
    </w:rPr>
  </w:style>
  <w:style w:type="character" w:customStyle="1" w:styleId="Char4">
    <w:name w:val="批注框文本 Char"/>
    <w:basedOn w:val="a2"/>
    <w:link w:val="ae"/>
    <w:uiPriority w:val="99"/>
    <w:semiHidden/>
    <w:qFormat/>
    <w:rPr>
      <w:rFonts w:ascii="Segoe UI" w:eastAsia="Times New Roman" w:hAnsi="Segoe UI" w:cs="Segoe UI"/>
      <w:sz w:val="18"/>
      <w:szCs w:val="18"/>
      <w:lang w:val="en-GB" w:eastAsia="zh-CN"/>
    </w:rPr>
  </w:style>
  <w:style w:type="character" w:customStyle="1" w:styleId="1Char">
    <w:name w:val="标题 1 Char"/>
    <w:aliases w:val="H1 Char,Memo Heading 1 Char,h1 + 11 pt Char,Before:  6 pt Char,After:  0 pt Char,Char Char,NMP Heading 1 Char,h1 Char,app heading 1 Char,l1 Char,h11 Char,h12 Char,h13 Char,h14 Char,h15 Char,h16 Char,h17 Char,h111 Char,h121 Char,h131 Char"/>
    <w:basedOn w:val="a2"/>
    <w:link w:val="1"/>
    <w:qFormat/>
    <w:rPr>
      <w:rFonts w:ascii="Arial" w:eastAsia="Times New Roman" w:hAnsi="Arial" w:cs="Arial"/>
      <w:sz w:val="36"/>
      <w:szCs w:val="36"/>
      <w:lang w:val="en-GB" w:eastAsia="zh-CN"/>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basedOn w:val="a2"/>
    <w:link w:val="2"/>
    <w:qFormat/>
    <w:rPr>
      <w:rFonts w:ascii="Arial" w:eastAsia="Times New Roman" w:hAnsi="Arial" w:cs="Arial"/>
      <w:sz w:val="32"/>
      <w:szCs w:val="32"/>
      <w:lang w:val="en-GB" w:eastAsia="zh-CN"/>
    </w:rPr>
  </w:style>
  <w:style w:type="character" w:customStyle="1" w:styleId="3Char">
    <w:name w:val="标题 3 Char"/>
    <w:aliases w:val="Underrubrik2 Char,H3 Char,Memo Heading 3 Char,h3 Char,no break Char,Heading 3 Char1 Char Char,Heading 3 Char Char Char Char,Heading 3 Char1 Char Char Char Char,Heading 3 Char Char Char Char Char Char,Heading 3 Char Char1 Char Char,0H Char"/>
    <w:basedOn w:val="a2"/>
    <w:link w:val="3"/>
    <w:qFormat/>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
    <w:qFormat/>
    <w:rPr>
      <w:rFonts w:ascii="Arial" w:eastAsia="Times New Roman" w:hAnsi="Arial" w:cs="Arial"/>
      <w:sz w:val="24"/>
      <w:szCs w:val="24"/>
      <w:lang w:val="en-GB" w:eastAsia="zh-CN"/>
    </w:rPr>
  </w:style>
  <w:style w:type="character" w:customStyle="1" w:styleId="5Char">
    <w:name w:val="标题 5 Char"/>
    <w:basedOn w:val="a2"/>
    <w:link w:val="5"/>
    <w:qFormat/>
    <w:rPr>
      <w:rFonts w:ascii="Arial" w:eastAsia="Times New Roman" w:hAnsi="Arial" w:cs="Arial"/>
      <w:sz w:val="22"/>
      <w:szCs w:val="22"/>
      <w:lang w:val="en-GB" w:eastAsia="zh-CN"/>
    </w:rPr>
  </w:style>
  <w:style w:type="character" w:customStyle="1" w:styleId="6Char">
    <w:name w:val="标题 6 Char"/>
    <w:basedOn w:val="a2"/>
    <w:link w:val="6"/>
    <w:qFormat/>
    <w:rPr>
      <w:rFonts w:ascii="Arial" w:eastAsia="Times New Roman" w:hAnsi="Arial" w:cs="Arial"/>
      <w:lang w:val="en-GB" w:eastAsia="ja-JP"/>
    </w:rPr>
  </w:style>
  <w:style w:type="character" w:customStyle="1" w:styleId="7Char">
    <w:name w:val="标题 7 Char"/>
    <w:basedOn w:val="a2"/>
    <w:link w:val="7"/>
    <w:qFormat/>
    <w:rPr>
      <w:rFonts w:ascii="Arial" w:eastAsia="Times New Roman" w:hAnsi="Arial" w:cs="Arial"/>
      <w:lang w:val="en-GB" w:eastAsia="ja-JP"/>
    </w:rPr>
  </w:style>
  <w:style w:type="character" w:customStyle="1" w:styleId="8Char">
    <w:name w:val="标题 8 Char"/>
    <w:basedOn w:val="a2"/>
    <w:link w:val="8"/>
    <w:qFormat/>
    <w:rPr>
      <w:rFonts w:ascii="Arial" w:eastAsia="Times New Roman" w:hAnsi="Arial" w:cs="Arial"/>
      <w:lang w:val="en-GB" w:eastAsia="ja-JP"/>
    </w:rPr>
  </w:style>
  <w:style w:type="character" w:customStyle="1" w:styleId="9Char">
    <w:name w:val="标题 9 Char"/>
    <w:basedOn w:val="a2"/>
    <w:link w:val="9"/>
    <w:qFormat/>
    <w:rPr>
      <w:rFonts w:ascii="Arial" w:eastAsia="Times New Roman" w:hAnsi="Arial" w:cs="Arial"/>
      <w:lang w:val="en-GB" w:eastAsia="ja-JP"/>
    </w:rPr>
  </w:style>
  <w:style w:type="paragraph" w:customStyle="1" w:styleId="3GPPHeader">
    <w:name w:val="3GPP_Header"/>
    <w:basedOn w:val="a1"/>
    <w:qFormat/>
    <w:pPr>
      <w:tabs>
        <w:tab w:val="left" w:pos="1701"/>
        <w:tab w:val="right" w:pos="9639"/>
      </w:tabs>
      <w:spacing w:after="240"/>
    </w:pPr>
    <w:rPr>
      <w:b/>
      <w:sz w:val="24"/>
    </w:rPr>
  </w:style>
  <w:style w:type="character" w:customStyle="1" w:styleId="Char5">
    <w:name w:val="页脚 Char"/>
    <w:basedOn w:val="a2"/>
    <w:link w:val="af"/>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e">
    <w:name w:val="No Spacing"/>
    <w:link w:val="Char9"/>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Char6">
    <w:name w:val="页眉 Char"/>
    <w:basedOn w:val="a2"/>
    <w:link w:val="af0"/>
    <w:uiPriority w:val="99"/>
    <w:qFormat/>
    <w:rPr>
      <w:rFonts w:ascii="Arial" w:eastAsia="Times New Roman" w:hAnsi="Arial" w:cs="Times New Roman"/>
      <w:sz w:val="20"/>
      <w:szCs w:val="20"/>
      <w:lang w:val="en-GB" w:eastAsia="zh-CN"/>
    </w:rPr>
  </w:style>
  <w:style w:type="paragraph" w:styleId="aff">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a1"/>
    <w:link w:val="Chara"/>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Chara">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f"/>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har0">
    <w:name w:val="批注文字 Char"/>
    <w:basedOn w:val="a2"/>
    <w:link w:val="aa"/>
    <w:uiPriority w:val="99"/>
    <w:qFormat/>
    <w:rPr>
      <w:rFonts w:ascii="Arial" w:eastAsia="Times New Roman" w:hAnsi="Arial" w:cs="Times New Roman"/>
      <w:sz w:val="20"/>
      <w:szCs w:val="20"/>
      <w:lang w:val="en-GB" w:eastAsia="zh-CN"/>
    </w:rPr>
  </w:style>
  <w:style w:type="character" w:customStyle="1" w:styleId="Char8">
    <w:name w:val="批注主题 Char"/>
    <w:basedOn w:val="Char0"/>
    <w:link w:val="af5"/>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Char1">
    <w:name w:val="正文文本 Char"/>
    <w:basedOn w:val="a2"/>
    <w:link w:val="ab"/>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Char9">
    <w:name w:val="无间隔 Char"/>
    <w:basedOn w:val="a2"/>
    <w:link w:val="afe"/>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Char7">
    <w:name w:val="脚注文本 Char"/>
    <w:basedOn w:val="a2"/>
    <w:link w:val="af2"/>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
    <w:name w:val="文档结构图 Char"/>
    <w:basedOn w:val="a2"/>
    <w:link w:val="a9"/>
    <w:semiHidden/>
    <w:qFormat/>
    <w:rPr>
      <w:rFonts w:ascii="Malgun Gothic" w:eastAsia="@Osaka" w:hAnsi="Malgun Gothic" w:cs="@Osaka"/>
      <w:shd w:val="clear" w:color="auto" w:fill="000080"/>
      <w:lang w:val="en-GB" w:eastAsia="en-US"/>
    </w:rPr>
  </w:style>
  <w:style w:type="character" w:customStyle="1" w:styleId="Char3">
    <w:name w:val="纯文本 Char"/>
    <w:basedOn w:val="a2"/>
    <w:link w:val="ad"/>
    <w:semiHidden/>
    <w:qFormat/>
    <w:rPr>
      <w:rFonts w:ascii="宋体" w:eastAsia="@Osaka" w:hAnsi="宋体" w:cs="@Osaka"/>
      <w:lang w:val="nb-NO" w:eastAsia="en-US"/>
    </w:rPr>
  </w:style>
  <w:style w:type="character" w:customStyle="1" w:styleId="Char2">
    <w:name w:val="正文文本缩进 Char"/>
    <w:basedOn w:val="a2"/>
    <w:link w:val="ac"/>
    <w:semiHidden/>
    <w:qFormat/>
    <w:rPr>
      <w:rFonts w:ascii="@Osaka" w:eastAsia="@Osaka" w:hAnsi="@Osaka" w:cs="@Osaka"/>
      <w:snapToGrid w:val="0"/>
      <w:kern w:val="2"/>
      <w:sz w:val="21"/>
      <w:lang w:val="en-GB" w:eastAsia="en-US"/>
    </w:rPr>
  </w:style>
  <w:style w:type="character" w:customStyle="1" w:styleId="2Char0">
    <w:name w:val="正文文本 2 Char"/>
    <w:basedOn w:val="a2"/>
    <w:link w:val="24"/>
    <w:semiHidden/>
    <w:qFormat/>
    <w:rPr>
      <w:rFonts w:ascii="@Osaka" w:eastAsia="@Osaka" w:hAnsi="@Osaka" w:cs="@Osaka"/>
      <w:i/>
      <w:lang w:val="en-GB" w:eastAsia="en-US"/>
    </w:rPr>
  </w:style>
  <w:style w:type="character" w:customStyle="1" w:styleId="3Char1">
    <w:name w:val="正文文本缩进 3 Char"/>
    <w:basedOn w:val="a2"/>
    <w:link w:val="34"/>
    <w:semiHidden/>
    <w:qFormat/>
    <w:rPr>
      <w:rFonts w:ascii="@Osaka" w:eastAsia="@Osaka" w:hAnsi="@Osaka" w:cs="@Osaka"/>
      <w:lang w:val="en-GB" w:eastAsia="en-US"/>
    </w:rPr>
  </w:style>
  <w:style w:type="character" w:customStyle="1" w:styleId="3Char0">
    <w:name w:val="正文文本 3 Char"/>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b">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0">
    <w:name w:val="样式 页眉"/>
    <w:basedOn w:val="af0"/>
    <w:link w:val="Charc"/>
    <w:qFormat/>
    <w:pPr>
      <w:widowControl w:val="0"/>
      <w:tabs>
        <w:tab w:val="clear" w:pos="4680"/>
        <w:tab w:val="clear" w:pos="9360"/>
      </w:tabs>
      <w:jc w:val="left"/>
    </w:pPr>
    <w:rPr>
      <w:rFonts w:ascii="Tahoma" w:eastAsia="Tahoma" w:hAnsi="Tahoma" w:cs="@Osaka"/>
      <w:bCs/>
      <w:sz w:val="22"/>
      <w:lang w:eastAsia="en-US"/>
    </w:rPr>
  </w:style>
  <w:style w:type="character" w:customStyle="1" w:styleId="Charc">
    <w:name w:val="样式 页眉 Char"/>
    <w:link w:val="aff0"/>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1">
    <w:name w:val="页眉 字符"/>
    <w:qFormat/>
    <w:rPr>
      <w:rFonts w:ascii="Arial" w:hAnsi="Arial"/>
      <w:b/>
      <w:sz w:val="18"/>
      <w:lang w:val="en-GB" w:eastAsia="en-US"/>
    </w:rPr>
  </w:style>
  <w:style w:type="table" w:customStyle="1" w:styleId="12">
    <w:name w:val="网格型1"/>
    <w:basedOn w:val="a3"/>
    <w:qFormat/>
    <w:pPr>
      <w:spacing w:after="180"/>
    </w:pPr>
    <w:rPr>
      <w:rFonts w:ascii="Osaka" w:eastAsia="Malgun Gothic" w:hAnsi="Osaka" w:cs="Osak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b"/>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DECISION">
    <w:name w:val="DECISION"/>
    <w:basedOn w:val="a1"/>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
    <w:name w:val="bodytext"/>
    <w:basedOn w:val="a1"/>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a1"/>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a1"/>
    <w:next w:val="a1"/>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a2"/>
    <w:qFormat/>
    <w:locked/>
  </w:style>
  <w:style w:type="paragraph" w:customStyle="1" w:styleId="13">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BB1E54-1267-461C-B9D7-83C94EA5753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3199</Words>
  <Characters>18236</Characters>
  <Application>Microsoft Office Word</Application>
  <DocSecurity>0</DocSecurity>
  <Lines>151</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21393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CATT-Bufang Zhang</cp:lastModifiedBy>
  <cp:revision>2</cp:revision>
  <dcterms:created xsi:type="dcterms:W3CDTF">2023-10-27T03:24:00Z</dcterms:created>
  <dcterms:modified xsi:type="dcterms:W3CDTF">2023-10-27T03:24:00Z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