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E8DD" w14:textId="4764DD5D" w:rsidR="00534F34" w:rsidRDefault="008E0E92">
      <w:pPr>
        <w:pStyle w:val="Header"/>
        <w:tabs>
          <w:tab w:val="right" w:pos="9639"/>
        </w:tabs>
        <w:rPr>
          <w:bCs/>
          <w:i/>
          <w:sz w:val="32"/>
          <w:lang w:eastAsia="zh-CN"/>
        </w:rPr>
      </w:pPr>
      <w:r>
        <w:rPr>
          <w:sz w:val="24"/>
          <w:lang w:eastAsia="zh-CN"/>
        </w:rPr>
        <w:t>3GPP T</w:t>
      </w:r>
      <w:bookmarkStart w:id="0" w:name="_Ref452454252"/>
      <w:bookmarkEnd w:id="0"/>
      <w:r>
        <w:rPr>
          <w:sz w:val="24"/>
          <w:lang w:eastAsia="zh-CN"/>
        </w:rPr>
        <w:t>SG RAN WG2 Meeting #12</w:t>
      </w:r>
      <w:r w:rsidR="006350F4">
        <w:rPr>
          <w:sz w:val="24"/>
          <w:lang w:eastAsia="zh-CN"/>
        </w:rPr>
        <w:t>3</w:t>
      </w:r>
      <w:r w:rsidR="00930960">
        <w:rPr>
          <w:sz w:val="24"/>
          <w:lang w:eastAsia="zh-CN"/>
        </w:rPr>
        <w:t>-bis</w:t>
      </w:r>
      <w:r w:rsidR="003C713F">
        <w:rPr>
          <w:sz w:val="24"/>
          <w:lang w:eastAsia="zh-CN"/>
        </w:rPr>
        <w:tab/>
      </w:r>
      <w:r>
        <w:rPr>
          <w:sz w:val="24"/>
          <w:lang w:eastAsia="zh-CN"/>
        </w:rPr>
        <w:t xml:space="preserve">                </w:t>
      </w:r>
      <w:r>
        <w:rPr>
          <w:bCs/>
          <w:sz w:val="24"/>
        </w:rPr>
        <w:t xml:space="preserve">                                    </w:t>
      </w:r>
      <w:r w:rsidR="007B2398" w:rsidRPr="007B2398">
        <w:rPr>
          <w:bCs/>
          <w:sz w:val="24"/>
        </w:rPr>
        <w:t>R2-23</w:t>
      </w:r>
      <w:r w:rsidR="00930960">
        <w:rPr>
          <w:bCs/>
          <w:sz w:val="24"/>
        </w:rPr>
        <w:t>xxxxx</w:t>
      </w:r>
    </w:p>
    <w:p w14:paraId="79594CDC" w14:textId="5FCFBF8E" w:rsidR="00534F34" w:rsidRDefault="00930960">
      <w:pPr>
        <w:pStyle w:val="CRCoverPage"/>
        <w:outlineLvl w:val="0"/>
        <w:rPr>
          <w:b/>
          <w:sz w:val="24"/>
        </w:rPr>
      </w:pPr>
      <w:r>
        <w:rPr>
          <w:b/>
          <w:sz w:val="24"/>
        </w:rPr>
        <w:t xml:space="preserve">Xiamen, China, 9 – 13 </w:t>
      </w:r>
      <w:proofErr w:type="gramStart"/>
      <w:r>
        <w:rPr>
          <w:b/>
          <w:sz w:val="24"/>
        </w:rPr>
        <w:t>October,</w:t>
      </w:r>
      <w:proofErr w:type="gramEnd"/>
      <w:r>
        <w:rPr>
          <w:b/>
          <w:sz w:val="24"/>
        </w:rPr>
        <w:t xml:space="preserve"> 2023</w:t>
      </w:r>
    </w:p>
    <w:p w14:paraId="71E6874F" w14:textId="77777777" w:rsidR="00534F34" w:rsidRDefault="00534F34">
      <w:pPr>
        <w:pStyle w:val="Header"/>
        <w:rPr>
          <w:bCs/>
          <w:sz w:val="24"/>
          <w:lang w:val="en-GB" w:eastAsia="ja-JP"/>
        </w:rPr>
      </w:pPr>
    </w:p>
    <w:p w14:paraId="33E1D76A" w14:textId="36A8FAFC" w:rsidR="00534F34" w:rsidRPr="00DA3D70" w:rsidRDefault="008E0E92">
      <w:pPr>
        <w:pStyle w:val="CRCoverPage"/>
        <w:rPr>
          <w:rFonts w:eastAsia="SimSun" w:cs="Arial"/>
          <w:b/>
          <w:bCs/>
          <w:sz w:val="24"/>
          <w:lang w:eastAsia="zh-CN"/>
        </w:rPr>
      </w:pPr>
      <w:r>
        <w:rPr>
          <w:rFonts w:cs="Arial"/>
          <w:b/>
          <w:bCs/>
          <w:sz w:val="24"/>
          <w:lang w:val="en-US"/>
        </w:rPr>
        <w:t>Agenda item:</w:t>
      </w:r>
      <w:r>
        <w:rPr>
          <w:rFonts w:cs="Arial"/>
          <w:b/>
          <w:bCs/>
          <w:sz w:val="24"/>
          <w:lang w:val="en-US"/>
        </w:rPr>
        <w:tab/>
      </w:r>
      <w:r>
        <w:rPr>
          <w:rFonts w:cs="Arial"/>
          <w:b/>
          <w:bCs/>
          <w:sz w:val="24"/>
          <w:lang w:val="en-US"/>
        </w:rPr>
        <w:tab/>
      </w:r>
      <w:r w:rsidR="006B538F">
        <w:rPr>
          <w:rFonts w:cs="Arial"/>
          <w:bCs/>
          <w:sz w:val="24"/>
          <w:lang w:val="en-US"/>
        </w:rPr>
        <w:t>XXX</w:t>
      </w:r>
    </w:p>
    <w:p w14:paraId="7A11BEC4" w14:textId="341B74DF" w:rsidR="00534F34" w:rsidRDefault="008E0E92">
      <w:pPr>
        <w:tabs>
          <w:tab w:val="left" w:pos="720"/>
          <w:tab w:val="left" w:pos="1440"/>
          <w:tab w:val="left" w:pos="2160"/>
          <w:tab w:val="left" w:pos="2880"/>
          <w:tab w:val="left" w:pos="3600"/>
          <w:tab w:val="left" w:pos="4320"/>
          <w:tab w:val="left" w:pos="5040"/>
          <w:tab w:val="left" w:pos="5760"/>
          <w:tab w:val="left" w:pos="7446"/>
        </w:tabs>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Huawei</w:t>
      </w:r>
      <w:r w:rsidR="006B538F">
        <w:rPr>
          <w:rFonts w:ascii="Arial" w:hAnsi="Arial" w:cs="Arial"/>
          <w:bCs/>
          <w:sz w:val="24"/>
        </w:rPr>
        <w:t xml:space="preserve"> (Email rapporteur)</w:t>
      </w:r>
    </w:p>
    <w:p w14:paraId="15D06D6D" w14:textId="360F0D81" w:rsidR="00534F34" w:rsidRDefault="008E0E92">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1" w:name="_Hlk47182569"/>
      <w:r w:rsidR="00117024" w:rsidRPr="00117024">
        <w:rPr>
          <w:rFonts w:ascii="Arial" w:hAnsi="Arial" w:cs="Arial"/>
          <w:bCs/>
          <w:sz w:val="24"/>
        </w:rPr>
        <w:t>[Post123][</w:t>
      </w:r>
      <w:proofErr w:type="gramStart"/>
      <w:r w:rsidR="00117024" w:rsidRPr="00117024">
        <w:rPr>
          <w:rFonts w:ascii="Arial" w:hAnsi="Arial" w:cs="Arial"/>
          <w:bCs/>
          <w:sz w:val="24"/>
        </w:rPr>
        <w:t>567][</w:t>
      </w:r>
      <w:proofErr w:type="gramEnd"/>
      <w:r w:rsidR="00117024" w:rsidRPr="00117024">
        <w:rPr>
          <w:rFonts w:ascii="Arial" w:hAnsi="Arial" w:cs="Arial"/>
          <w:bCs/>
          <w:sz w:val="24"/>
        </w:rPr>
        <w:t>R18 SONMDT] Cap of SONMDT  (Huawei)</w:t>
      </w:r>
    </w:p>
    <w:bookmarkEnd w:id="1"/>
    <w:p w14:paraId="7802AAC3" w14:textId="77777777" w:rsidR="00534F34" w:rsidRDefault="008E0E92">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95DF593" w14:textId="77777777" w:rsidR="00534F34" w:rsidRDefault="008E0E92">
      <w:pPr>
        <w:pStyle w:val="Heading1"/>
      </w:pPr>
      <w:r>
        <w:t>Introduction</w:t>
      </w:r>
      <w:bookmarkStart w:id="2" w:name="Proposal_Pattern_Length"/>
    </w:p>
    <w:p w14:paraId="1A708E17" w14:textId="620F79CB" w:rsidR="00117024" w:rsidRDefault="00117024" w:rsidP="005064D1">
      <w:pPr>
        <w:spacing w:after="0"/>
        <w:rPr>
          <w:lang w:eastAsia="zh-CN"/>
        </w:rPr>
      </w:pPr>
      <w:r>
        <w:rPr>
          <w:rFonts w:hint="eastAsia"/>
          <w:lang w:eastAsia="zh-CN"/>
        </w:rPr>
        <w:t>T</w:t>
      </w:r>
      <w:r>
        <w:rPr>
          <w:lang w:eastAsia="zh-CN"/>
        </w:rPr>
        <w:t>his is the email report of the following email discussion:</w:t>
      </w:r>
    </w:p>
    <w:p w14:paraId="24DA13BD" w14:textId="5D340BB5" w:rsidR="00117024" w:rsidRDefault="00117024" w:rsidP="005064D1">
      <w:pPr>
        <w:spacing w:after="0"/>
        <w:rPr>
          <w:lang w:eastAsia="zh-CN"/>
        </w:rPr>
      </w:pPr>
    </w:p>
    <w:p w14:paraId="360257BF" w14:textId="77777777" w:rsidR="00117024" w:rsidRDefault="00117024" w:rsidP="00117024">
      <w:pPr>
        <w:pStyle w:val="Doc-text2"/>
        <w:numPr>
          <w:ilvl w:val="0"/>
          <w:numId w:val="9"/>
        </w:numPr>
        <w:spacing w:line="240" w:lineRule="auto"/>
        <w:rPr>
          <w:rFonts w:ascii="Times New Roman" w:eastAsia="Times New Roman" w:hAnsi="Times New Roman"/>
          <w:b/>
          <w:lang w:eastAsia="zh-CN"/>
        </w:rPr>
      </w:pPr>
      <w:r>
        <w:rPr>
          <w:b/>
        </w:rPr>
        <w:t>[Post123][</w:t>
      </w:r>
      <w:proofErr w:type="gramStart"/>
      <w:r>
        <w:rPr>
          <w:b/>
        </w:rPr>
        <w:t>567][</w:t>
      </w:r>
      <w:proofErr w:type="gramEnd"/>
      <w:r>
        <w:rPr>
          <w:b/>
        </w:rPr>
        <w:t>R18 SON/MDT] Cap of SON/MDT  (Huawei)</w:t>
      </w:r>
    </w:p>
    <w:p w14:paraId="12ED0804" w14:textId="77777777" w:rsidR="00117024" w:rsidRDefault="00117024" w:rsidP="00117024">
      <w:pPr>
        <w:pStyle w:val="Doc-text2"/>
        <w:tabs>
          <w:tab w:val="left" w:pos="720"/>
        </w:tabs>
        <w:ind w:left="1619" w:firstLine="0"/>
      </w:pPr>
      <w:r>
        <w:t>Discussion on UE capabilities for introducing SON/MDT. The table in R2-2308630 should be used as start point.</w:t>
      </w:r>
    </w:p>
    <w:p w14:paraId="2A593BD3" w14:textId="77777777" w:rsidR="00117024" w:rsidRDefault="00117024" w:rsidP="00117024">
      <w:pPr>
        <w:pStyle w:val="Doc-text2"/>
        <w:tabs>
          <w:tab w:val="left" w:pos="720"/>
        </w:tabs>
        <w:ind w:left="1619" w:firstLine="0"/>
      </w:pPr>
      <w:r>
        <w:t>Output: Report</w:t>
      </w:r>
    </w:p>
    <w:p w14:paraId="3C58D43C" w14:textId="0BF85025" w:rsidR="00117024" w:rsidRDefault="00117024" w:rsidP="00117024">
      <w:pPr>
        <w:pStyle w:val="Doc-text2"/>
        <w:ind w:left="1619" w:firstLine="0"/>
      </w:pPr>
      <w:r>
        <w:t xml:space="preserve">Deadline: </w:t>
      </w:r>
      <w:r w:rsidR="005B38D9">
        <w:t>Friday</w:t>
      </w:r>
      <w:r>
        <w:t xml:space="preserve"> September </w:t>
      </w:r>
      <w:proofErr w:type="gramStart"/>
      <w:r>
        <w:t>22</w:t>
      </w:r>
      <w:r w:rsidRPr="0022076C">
        <w:rPr>
          <w:vertAlign w:val="superscript"/>
        </w:rPr>
        <w:t>th</w:t>
      </w:r>
      <w:proofErr w:type="gramEnd"/>
    </w:p>
    <w:p w14:paraId="30B1F49F" w14:textId="3039A24A" w:rsidR="00117024" w:rsidRDefault="00117024" w:rsidP="005064D1">
      <w:pPr>
        <w:spacing w:after="0"/>
        <w:rPr>
          <w:lang w:eastAsia="zh-CN"/>
        </w:rPr>
      </w:pPr>
    </w:p>
    <w:p w14:paraId="2E13B3F2" w14:textId="2B049E90" w:rsidR="00561A07" w:rsidRDefault="00561A07" w:rsidP="005064D1">
      <w:pPr>
        <w:spacing w:after="0"/>
        <w:rPr>
          <w:lang w:eastAsia="zh-CN"/>
        </w:rPr>
      </w:pPr>
      <w:r>
        <w:rPr>
          <w:rFonts w:hint="eastAsia"/>
          <w:lang w:eastAsia="zh-CN"/>
        </w:rPr>
        <w:t>T</w:t>
      </w:r>
      <w:r>
        <w:rPr>
          <w:lang w:eastAsia="zh-CN"/>
        </w:rPr>
        <w:t>he section 2 is the same as R2-2308630, and section 3 is to collect companies’ views.</w:t>
      </w:r>
    </w:p>
    <w:p w14:paraId="241C0BDE" w14:textId="77777777" w:rsidR="007A3EE5" w:rsidRPr="00F416E5" w:rsidRDefault="007A3EE5" w:rsidP="007A3EE5">
      <w:pPr>
        <w:spacing w:before="120" w:after="120" w:line="240" w:lineRule="auto"/>
        <w:jc w:val="both"/>
        <w:rPr>
          <w:rFonts w:eastAsiaTheme="minorEastAsia"/>
          <w:lang w:eastAsia="zh-CN"/>
        </w:rPr>
      </w:pPr>
    </w:p>
    <w:p w14:paraId="62FFF866" w14:textId="77777777" w:rsidR="007A3EE5" w:rsidRDefault="007A3EE5" w:rsidP="007A3EE5">
      <w:pPr>
        <w:spacing w:before="120" w:after="120" w:line="240" w:lineRule="auto"/>
        <w:jc w:val="both"/>
        <w:rPr>
          <w:rFonts w:eastAsiaTheme="minorEastAsia"/>
          <w:lang w:eastAsia="zh-CN"/>
        </w:rPr>
      </w:pPr>
      <w:r>
        <w:rPr>
          <w:rFonts w:eastAsiaTheme="minorEastAsia" w:hint="eastAsia"/>
          <w:lang w:eastAsia="zh-CN"/>
        </w:rPr>
        <w:t xml:space="preserve">Participants are invited to leave their contact information in the table. </w:t>
      </w:r>
    </w:p>
    <w:tbl>
      <w:tblPr>
        <w:tblStyle w:val="TableGrid"/>
        <w:tblW w:w="0" w:type="auto"/>
        <w:tblInd w:w="558" w:type="dxa"/>
        <w:tblLook w:val="04A0" w:firstRow="1" w:lastRow="0" w:firstColumn="1" w:lastColumn="0" w:noHBand="0" w:noVBand="1"/>
      </w:tblPr>
      <w:tblGrid>
        <w:gridCol w:w="1874"/>
        <w:gridCol w:w="2355"/>
        <w:gridCol w:w="4563"/>
      </w:tblGrid>
      <w:tr w:rsidR="007A3EE5" w14:paraId="45CE892A" w14:textId="77777777" w:rsidTr="007A3EE5">
        <w:tc>
          <w:tcPr>
            <w:tcW w:w="1874" w:type="dxa"/>
          </w:tcPr>
          <w:p w14:paraId="10E9419A" w14:textId="77777777" w:rsidR="007A3EE5" w:rsidRDefault="007A3EE5" w:rsidP="00F75EE3">
            <w:pPr>
              <w:spacing w:after="0" w:line="240" w:lineRule="auto"/>
              <w:jc w:val="both"/>
              <w:rPr>
                <w:rFonts w:eastAsiaTheme="minorEastAsia"/>
                <w:b/>
                <w:lang w:eastAsia="zh-CN"/>
              </w:rPr>
            </w:pPr>
            <w:r>
              <w:rPr>
                <w:rFonts w:eastAsiaTheme="minorEastAsia" w:hint="eastAsia"/>
                <w:b/>
                <w:lang w:eastAsia="zh-CN"/>
              </w:rPr>
              <w:t>Company name</w:t>
            </w:r>
          </w:p>
        </w:tc>
        <w:tc>
          <w:tcPr>
            <w:tcW w:w="2355" w:type="dxa"/>
          </w:tcPr>
          <w:p w14:paraId="5F867953" w14:textId="77777777" w:rsidR="007A3EE5" w:rsidRDefault="007A3EE5" w:rsidP="00F75EE3">
            <w:pPr>
              <w:spacing w:after="0" w:line="240" w:lineRule="auto"/>
              <w:jc w:val="both"/>
              <w:rPr>
                <w:rFonts w:eastAsiaTheme="minorEastAsia"/>
                <w:b/>
                <w:lang w:eastAsia="zh-CN"/>
              </w:rPr>
            </w:pPr>
            <w:r>
              <w:rPr>
                <w:rFonts w:eastAsiaTheme="minorEastAsia" w:hint="eastAsia"/>
                <w:b/>
                <w:lang w:eastAsia="zh-CN"/>
              </w:rPr>
              <w:t>Delegate name</w:t>
            </w:r>
          </w:p>
        </w:tc>
        <w:tc>
          <w:tcPr>
            <w:tcW w:w="4563" w:type="dxa"/>
          </w:tcPr>
          <w:p w14:paraId="44E950D3" w14:textId="77777777" w:rsidR="007A3EE5" w:rsidRDefault="007A3EE5" w:rsidP="00F75EE3">
            <w:pPr>
              <w:spacing w:after="0" w:line="240" w:lineRule="auto"/>
              <w:jc w:val="both"/>
              <w:rPr>
                <w:rFonts w:eastAsiaTheme="minorEastAsia"/>
                <w:b/>
                <w:lang w:eastAsia="zh-CN"/>
              </w:rPr>
            </w:pPr>
            <w:r>
              <w:rPr>
                <w:rFonts w:eastAsiaTheme="minorEastAsia" w:hint="eastAsia"/>
                <w:b/>
                <w:lang w:eastAsia="zh-CN"/>
              </w:rPr>
              <w:t>Email address</w:t>
            </w:r>
          </w:p>
        </w:tc>
      </w:tr>
      <w:tr w:rsidR="007A3EE5" w14:paraId="10A0CAC6" w14:textId="77777777" w:rsidTr="007A3EE5">
        <w:tc>
          <w:tcPr>
            <w:tcW w:w="1874" w:type="dxa"/>
          </w:tcPr>
          <w:p w14:paraId="379D348E" w14:textId="7EE050B5" w:rsidR="007A3EE5" w:rsidRPr="00F7557E" w:rsidRDefault="007A3EE5" w:rsidP="00F75EE3">
            <w:pPr>
              <w:spacing w:after="0" w:line="240" w:lineRule="auto"/>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355" w:type="dxa"/>
          </w:tcPr>
          <w:p w14:paraId="24F60953" w14:textId="25BBBD87" w:rsidR="007A3EE5" w:rsidRPr="007A3EE5" w:rsidRDefault="007A3EE5" w:rsidP="00F75EE3">
            <w:pPr>
              <w:spacing w:after="0" w:line="240" w:lineRule="auto"/>
              <w:jc w:val="both"/>
              <w:rPr>
                <w:rFonts w:eastAsiaTheme="minorEastAsia"/>
                <w:lang w:eastAsia="zh-CN"/>
              </w:rPr>
            </w:pPr>
            <w:r>
              <w:rPr>
                <w:rFonts w:eastAsiaTheme="minorEastAsia" w:hint="eastAsia"/>
                <w:lang w:eastAsia="zh-CN"/>
              </w:rPr>
              <w:t>J</w:t>
            </w:r>
            <w:r>
              <w:rPr>
                <w:rFonts w:eastAsiaTheme="minorEastAsia"/>
                <w:lang w:eastAsia="zh-CN"/>
              </w:rPr>
              <w:t>un Chen</w:t>
            </w:r>
          </w:p>
        </w:tc>
        <w:tc>
          <w:tcPr>
            <w:tcW w:w="4563" w:type="dxa"/>
          </w:tcPr>
          <w:p w14:paraId="0DD0718C" w14:textId="16B97219" w:rsidR="007A3EE5" w:rsidRPr="007A3EE5" w:rsidRDefault="007A3EE5" w:rsidP="00F75EE3">
            <w:pPr>
              <w:spacing w:after="0" w:line="240" w:lineRule="auto"/>
              <w:jc w:val="both"/>
              <w:rPr>
                <w:rFonts w:eastAsiaTheme="minorEastAsia"/>
                <w:lang w:eastAsia="zh-CN"/>
              </w:rPr>
            </w:pPr>
            <w:r>
              <w:rPr>
                <w:rFonts w:eastAsiaTheme="minorEastAsia"/>
                <w:lang w:eastAsia="zh-CN"/>
              </w:rPr>
              <w:t>Jun.chen@huawei.com</w:t>
            </w:r>
          </w:p>
        </w:tc>
      </w:tr>
      <w:tr w:rsidR="007A3EE5" w14:paraId="5A1A27EC" w14:textId="77777777" w:rsidTr="007A3EE5">
        <w:tc>
          <w:tcPr>
            <w:tcW w:w="1874" w:type="dxa"/>
          </w:tcPr>
          <w:p w14:paraId="038FC947" w14:textId="1937C957" w:rsidR="007A3EE5" w:rsidRDefault="006C4405" w:rsidP="00F75EE3">
            <w:pPr>
              <w:spacing w:after="0" w:line="240" w:lineRule="auto"/>
              <w:jc w:val="both"/>
              <w:rPr>
                <w:rFonts w:eastAsiaTheme="minorEastAsia"/>
                <w:lang w:eastAsia="zh-CN"/>
              </w:rPr>
            </w:pPr>
            <w:r>
              <w:rPr>
                <w:rFonts w:eastAsiaTheme="minorEastAsia" w:hint="eastAsia"/>
                <w:lang w:eastAsia="zh-CN"/>
              </w:rPr>
              <w:t>CATT</w:t>
            </w:r>
          </w:p>
        </w:tc>
        <w:tc>
          <w:tcPr>
            <w:tcW w:w="2355" w:type="dxa"/>
          </w:tcPr>
          <w:p w14:paraId="3E2956E0" w14:textId="61CD0F7F" w:rsidR="007A3EE5" w:rsidRDefault="006C4405" w:rsidP="00F75EE3">
            <w:pPr>
              <w:spacing w:after="0" w:line="240" w:lineRule="auto"/>
              <w:jc w:val="both"/>
              <w:rPr>
                <w:rFonts w:eastAsiaTheme="minorEastAsia"/>
                <w:lang w:eastAsia="zh-CN"/>
              </w:rPr>
            </w:pPr>
            <w:proofErr w:type="spellStart"/>
            <w:r>
              <w:rPr>
                <w:rFonts w:eastAsiaTheme="minorEastAsia" w:hint="eastAsia"/>
                <w:lang w:eastAsia="zh-CN"/>
              </w:rPr>
              <w:t>Haocheng</w:t>
            </w:r>
            <w:proofErr w:type="spellEnd"/>
            <w:r>
              <w:rPr>
                <w:rFonts w:eastAsiaTheme="minorEastAsia" w:hint="eastAsia"/>
                <w:lang w:eastAsia="zh-CN"/>
              </w:rPr>
              <w:t xml:space="preserve"> Wang</w:t>
            </w:r>
          </w:p>
        </w:tc>
        <w:tc>
          <w:tcPr>
            <w:tcW w:w="4563" w:type="dxa"/>
          </w:tcPr>
          <w:p w14:paraId="52F69E0D" w14:textId="1C202A91" w:rsidR="007A3EE5" w:rsidRDefault="006C4405" w:rsidP="00F75EE3">
            <w:pPr>
              <w:spacing w:after="0" w:line="240" w:lineRule="auto"/>
              <w:jc w:val="both"/>
              <w:rPr>
                <w:rFonts w:eastAsiaTheme="minorEastAsia"/>
                <w:lang w:eastAsia="zh-CN"/>
              </w:rPr>
            </w:pPr>
            <w:r>
              <w:rPr>
                <w:rFonts w:eastAsiaTheme="minorEastAsia" w:hint="eastAsia"/>
                <w:lang w:eastAsia="zh-CN"/>
              </w:rPr>
              <w:t>wanghaocheng@catt.cn</w:t>
            </w:r>
          </w:p>
        </w:tc>
      </w:tr>
      <w:tr w:rsidR="007A3EE5" w14:paraId="26D80FDD" w14:textId="77777777" w:rsidTr="007A3EE5">
        <w:tc>
          <w:tcPr>
            <w:tcW w:w="1874" w:type="dxa"/>
          </w:tcPr>
          <w:p w14:paraId="387A6259" w14:textId="70B50954" w:rsidR="007A3EE5" w:rsidRDefault="00390F3F" w:rsidP="00F75EE3">
            <w:pPr>
              <w:spacing w:after="0" w:line="240" w:lineRule="auto"/>
              <w:jc w:val="both"/>
              <w:rPr>
                <w:rFonts w:eastAsiaTheme="minorEastAsia"/>
                <w:lang w:eastAsia="zh-CN"/>
              </w:rPr>
            </w:pPr>
            <w:r>
              <w:rPr>
                <w:rFonts w:eastAsiaTheme="minorEastAsia" w:hint="eastAsia"/>
                <w:lang w:eastAsia="zh-CN"/>
              </w:rPr>
              <w:t>vivo</w:t>
            </w:r>
          </w:p>
        </w:tc>
        <w:tc>
          <w:tcPr>
            <w:tcW w:w="2355" w:type="dxa"/>
          </w:tcPr>
          <w:p w14:paraId="4A1BD376" w14:textId="7DEDC1BB" w:rsidR="007A3EE5" w:rsidRDefault="00390F3F" w:rsidP="00F75EE3">
            <w:pPr>
              <w:spacing w:after="0" w:line="240" w:lineRule="auto"/>
              <w:jc w:val="both"/>
              <w:rPr>
                <w:rFonts w:eastAsiaTheme="minorEastAsia"/>
                <w:lang w:eastAsia="zh-CN"/>
              </w:rPr>
            </w:pPr>
            <w:r>
              <w:rPr>
                <w:rFonts w:eastAsiaTheme="minorEastAsia" w:hint="eastAsia"/>
                <w:lang w:eastAsia="zh-CN"/>
              </w:rPr>
              <w:t>X</w:t>
            </w:r>
            <w:r>
              <w:rPr>
                <w:rFonts w:eastAsiaTheme="minorEastAsia"/>
                <w:lang w:eastAsia="zh-CN"/>
              </w:rPr>
              <w:t>iang Pan</w:t>
            </w:r>
          </w:p>
        </w:tc>
        <w:tc>
          <w:tcPr>
            <w:tcW w:w="4563" w:type="dxa"/>
          </w:tcPr>
          <w:p w14:paraId="288C3B9F" w14:textId="5730608F" w:rsidR="007A3EE5" w:rsidRDefault="00390F3F" w:rsidP="00F75EE3">
            <w:pPr>
              <w:spacing w:after="0" w:line="240" w:lineRule="auto"/>
              <w:jc w:val="both"/>
              <w:rPr>
                <w:rFonts w:eastAsiaTheme="minorEastAsia"/>
                <w:lang w:eastAsia="zh-CN"/>
              </w:rPr>
            </w:pPr>
            <w:r>
              <w:rPr>
                <w:rFonts w:eastAsiaTheme="minorEastAsia" w:hint="eastAsia"/>
                <w:lang w:eastAsia="zh-CN"/>
              </w:rPr>
              <w:t>p</w:t>
            </w:r>
            <w:r>
              <w:rPr>
                <w:rFonts w:eastAsiaTheme="minorEastAsia"/>
                <w:lang w:eastAsia="zh-CN"/>
              </w:rPr>
              <w:t>anxiang@vivo.com</w:t>
            </w:r>
          </w:p>
        </w:tc>
      </w:tr>
      <w:tr w:rsidR="007A3EE5" w14:paraId="2607AF67" w14:textId="77777777" w:rsidTr="007A3EE5">
        <w:tc>
          <w:tcPr>
            <w:tcW w:w="1874" w:type="dxa"/>
          </w:tcPr>
          <w:p w14:paraId="784DB570" w14:textId="1512C03E" w:rsidR="007A3EE5" w:rsidRDefault="00741F27" w:rsidP="00F75EE3">
            <w:pPr>
              <w:spacing w:after="0" w:line="240" w:lineRule="auto"/>
              <w:jc w:val="both"/>
              <w:rPr>
                <w:rFonts w:eastAsiaTheme="minorEastAsia"/>
                <w:lang w:eastAsia="zh-CN"/>
              </w:rPr>
            </w:pPr>
            <w:r>
              <w:rPr>
                <w:rFonts w:eastAsiaTheme="minorEastAsia"/>
                <w:lang w:eastAsia="zh-CN"/>
              </w:rPr>
              <w:t>Nokia</w:t>
            </w:r>
          </w:p>
        </w:tc>
        <w:tc>
          <w:tcPr>
            <w:tcW w:w="2355" w:type="dxa"/>
          </w:tcPr>
          <w:p w14:paraId="58367E93" w14:textId="24949397" w:rsidR="007A3EE5" w:rsidRDefault="00741F27" w:rsidP="00F75EE3">
            <w:pPr>
              <w:spacing w:after="0" w:line="240" w:lineRule="auto"/>
              <w:jc w:val="both"/>
              <w:rPr>
                <w:rFonts w:eastAsiaTheme="minorEastAsia"/>
                <w:lang w:eastAsia="zh-CN"/>
              </w:rPr>
            </w:pPr>
            <w:r>
              <w:rPr>
                <w:rFonts w:eastAsiaTheme="minorEastAsia"/>
                <w:lang w:eastAsia="zh-CN"/>
              </w:rPr>
              <w:t>Gyuri Wolfner</w:t>
            </w:r>
          </w:p>
        </w:tc>
        <w:tc>
          <w:tcPr>
            <w:tcW w:w="4563" w:type="dxa"/>
          </w:tcPr>
          <w:p w14:paraId="3DA2B507" w14:textId="374E6292" w:rsidR="007A3EE5" w:rsidRDefault="00741F27" w:rsidP="00F75EE3">
            <w:pPr>
              <w:spacing w:after="0" w:line="240" w:lineRule="auto"/>
              <w:jc w:val="both"/>
              <w:rPr>
                <w:rFonts w:eastAsiaTheme="minorEastAsia"/>
                <w:lang w:eastAsia="zh-CN"/>
              </w:rPr>
            </w:pPr>
            <w:r>
              <w:rPr>
                <w:rFonts w:eastAsiaTheme="minorEastAsia"/>
                <w:lang w:eastAsia="zh-CN"/>
              </w:rPr>
              <w:t>gyorgy.wolfner@nokia.com</w:t>
            </w:r>
          </w:p>
        </w:tc>
      </w:tr>
      <w:tr w:rsidR="007A3EE5" w14:paraId="745240FF" w14:textId="77777777" w:rsidTr="007A3EE5">
        <w:tc>
          <w:tcPr>
            <w:tcW w:w="1874" w:type="dxa"/>
          </w:tcPr>
          <w:p w14:paraId="53666830" w14:textId="77777777" w:rsidR="007A3EE5" w:rsidRDefault="007A3EE5" w:rsidP="00F75EE3">
            <w:pPr>
              <w:spacing w:after="0" w:line="240" w:lineRule="auto"/>
              <w:jc w:val="both"/>
              <w:rPr>
                <w:rFonts w:eastAsiaTheme="minorEastAsia"/>
                <w:lang w:eastAsia="zh-CN"/>
              </w:rPr>
            </w:pPr>
          </w:p>
        </w:tc>
        <w:tc>
          <w:tcPr>
            <w:tcW w:w="2355" w:type="dxa"/>
          </w:tcPr>
          <w:p w14:paraId="1AB7D9DF" w14:textId="77777777" w:rsidR="007A3EE5" w:rsidRDefault="007A3EE5" w:rsidP="00F75EE3">
            <w:pPr>
              <w:spacing w:after="0" w:line="240" w:lineRule="auto"/>
              <w:jc w:val="both"/>
              <w:rPr>
                <w:rFonts w:eastAsiaTheme="minorEastAsia"/>
                <w:lang w:eastAsia="zh-CN"/>
              </w:rPr>
            </w:pPr>
          </w:p>
        </w:tc>
        <w:tc>
          <w:tcPr>
            <w:tcW w:w="4563" w:type="dxa"/>
          </w:tcPr>
          <w:p w14:paraId="1A2E1116" w14:textId="77777777" w:rsidR="007A3EE5" w:rsidRDefault="007A3EE5" w:rsidP="00F75EE3">
            <w:pPr>
              <w:spacing w:after="0" w:line="240" w:lineRule="auto"/>
              <w:jc w:val="both"/>
              <w:rPr>
                <w:rFonts w:eastAsiaTheme="minorEastAsia"/>
                <w:lang w:eastAsia="zh-CN"/>
              </w:rPr>
            </w:pPr>
          </w:p>
        </w:tc>
      </w:tr>
      <w:tr w:rsidR="007A3EE5" w14:paraId="0B2DF02F" w14:textId="77777777" w:rsidTr="007A3EE5">
        <w:tc>
          <w:tcPr>
            <w:tcW w:w="1874" w:type="dxa"/>
          </w:tcPr>
          <w:p w14:paraId="4A7567C5" w14:textId="77777777" w:rsidR="007A3EE5" w:rsidRDefault="007A3EE5" w:rsidP="00F75EE3">
            <w:pPr>
              <w:spacing w:after="0" w:line="240" w:lineRule="auto"/>
              <w:jc w:val="both"/>
              <w:rPr>
                <w:rFonts w:eastAsiaTheme="minorEastAsia"/>
                <w:lang w:eastAsia="zh-CN"/>
              </w:rPr>
            </w:pPr>
          </w:p>
        </w:tc>
        <w:tc>
          <w:tcPr>
            <w:tcW w:w="2355" w:type="dxa"/>
          </w:tcPr>
          <w:p w14:paraId="151ADC77" w14:textId="77777777" w:rsidR="007A3EE5" w:rsidRDefault="007A3EE5" w:rsidP="00F75EE3">
            <w:pPr>
              <w:spacing w:after="0" w:line="240" w:lineRule="auto"/>
              <w:jc w:val="both"/>
              <w:rPr>
                <w:rFonts w:eastAsiaTheme="minorEastAsia"/>
                <w:lang w:eastAsia="zh-CN"/>
              </w:rPr>
            </w:pPr>
          </w:p>
        </w:tc>
        <w:tc>
          <w:tcPr>
            <w:tcW w:w="4563" w:type="dxa"/>
          </w:tcPr>
          <w:p w14:paraId="42888A49" w14:textId="77777777" w:rsidR="007A3EE5" w:rsidRDefault="007A3EE5" w:rsidP="00F75EE3">
            <w:pPr>
              <w:spacing w:after="0" w:line="240" w:lineRule="auto"/>
              <w:jc w:val="both"/>
              <w:rPr>
                <w:rFonts w:eastAsiaTheme="minorEastAsia"/>
                <w:lang w:eastAsia="zh-CN"/>
              </w:rPr>
            </w:pPr>
          </w:p>
        </w:tc>
      </w:tr>
      <w:tr w:rsidR="007A3EE5" w14:paraId="4EC46808" w14:textId="77777777" w:rsidTr="007A3EE5">
        <w:tc>
          <w:tcPr>
            <w:tcW w:w="1874" w:type="dxa"/>
          </w:tcPr>
          <w:p w14:paraId="667631A0" w14:textId="77777777" w:rsidR="007A3EE5" w:rsidRDefault="007A3EE5" w:rsidP="00F75EE3">
            <w:pPr>
              <w:spacing w:after="0" w:line="240" w:lineRule="auto"/>
              <w:jc w:val="both"/>
              <w:rPr>
                <w:rFonts w:eastAsiaTheme="minorEastAsia"/>
                <w:lang w:eastAsia="zh-CN"/>
              </w:rPr>
            </w:pPr>
          </w:p>
        </w:tc>
        <w:tc>
          <w:tcPr>
            <w:tcW w:w="2355" w:type="dxa"/>
          </w:tcPr>
          <w:p w14:paraId="5F5AAA67" w14:textId="77777777" w:rsidR="007A3EE5" w:rsidRDefault="007A3EE5" w:rsidP="00F75EE3">
            <w:pPr>
              <w:spacing w:after="0" w:line="240" w:lineRule="auto"/>
              <w:jc w:val="both"/>
              <w:rPr>
                <w:rFonts w:eastAsiaTheme="minorEastAsia"/>
                <w:lang w:eastAsia="zh-CN"/>
              </w:rPr>
            </w:pPr>
          </w:p>
        </w:tc>
        <w:tc>
          <w:tcPr>
            <w:tcW w:w="4563" w:type="dxa"/>
          </w:tcPr>
          <w:p w14:paraId="3448251C" w14:textId="77777777" w:rsidR="007A3EE5" w:rsidRDefault="007A3EE5" w:rsidP="00F75EE3">
            <w:pPr>
              <w:spacing w:after="0" w:line="240" w:lineRule="auto"/>
              <w:jc w:val="both"/>
              <w:rPr>
                <w:rFonts w:eastAsiaTheme="minorEastAsia"/>
                <w:lang w:eastAsia="zh-CN"/>
              </w:rPr>
            </w:pPr>
          </w:p>
        </w:tc>
      </w:tr>
      <w:tr w:rsidR="007A3EE5" w14:paraId="4443A313" w14:textId="77777777" w:rsidTr="007A3EE5">
        <w:tc>
          <w:tcPr>
            <w:tcW w:w="1874" w:type="dxa"/>
          </w:tcPr>
          <w:p w14:paraId="26FF03D5" w14:textId="77777777" w:rsidR="007A3EE5" w:rsidRDefault="007A3EE5" w:rsidP="00F75EE3">
            <w:pPr>
              <w:spacing w:after="0" w:line="240" w:lineRule="auto"/>
              <w:jc w:val="both"/>
              <w:rPr>
                <w:rFonts w:eastAsiaTheme="minorEastAsia"/>
                <w:lang w:eastAsia="zh-CN"/>
              </w:rPr>
            </w:pPr>
          </w:p>
        </w:tc>
        <w:tc>
          <w:tcPr>
            <w:tcW w:w="2355" w:type="dxa"/>
          </w:tcPr>
          <w:p w14:paraId="2042B70E" w14:textId="77777777" w:rsidR="007A3EE5" w:rsidRDefault="007A3EE5" w:rsidP="00F75EE3">
            <w:pPr>
              <w:spacing w:after="0" w:line="240" w:lineRule="auto"/>
              <w:jc w:val="both"/>
              <w:rPr>
                <w:rFonts w:eastAsiaTheme="minorEastAsia"/>
                <w:lang w:eastAsia="zh-CN"/>
              </w:rPr>
            </w:pPr>
          </w:p>
        </w:tc>
        <w:tc>
          <w:tcPr>
            <w:tcW w:w="4563" w:type="dxa"/>
          </w:tcPr>
          <w:p w14:paraId="3A756229" w14:textId="77777777" w:rsidR="007A3EE5" w:rsidRDefault="007A3EE5" w:rsidP="00F75EE3">
            <w:pPr>
              <w:spacing w:after="0" w:line="240" w:lineRule="auto"/>
              <w:jc w:val="both"/>
              <w:rPr>
                <w:rFonts w:eastAsiaTheme="minorEastAsia"/>
                <w:lang w:eastAsia="zh-CN"/>
              </w:rPr>
            </w:pPr>
          </w:p>
        </w:tc>
      </w:tr>
      <w:tr w:rsidR="007A3EE5" w14:paraId="233E9B5E" w14:textId="77777777" w:rsidTr="007A3EE5">
        <w:tc>
          <w:tcPr>
            <w:tcW w:w="1874" w:type="dxa"/>
          </w:tcPr>
          <w:p w14:paraId="362E9CFA" w14:textId="77777777" w:rsidR="007A3EE5" w:rsidRDefault="007A3EE5" w:rsidP="00F75EE3">
            <w:pPr>
              <w:spacing w:after="0" w:line="240" w:lineRule="auto"/>
              <w:jc w:val="both"/>
              <w:rPr>
                <w:rFonts w:eastAsiaTheme="minorEastAsia"/>
                <w:lang w:eastAsia="zh-CN"/>
              </w:rPr>
            </w:pPr>
          </w:p>
        </w:tc>
        <w:tc>
          <w:tcPr>
            <w:tcW w:w="2355" w:type="dxa"/>
          </w:tcPr>
          <w:p w14:paraId="3548E62F" w14:textId="77777777" w:rsidR="007A3EE5" w:rsidRDefault="007A3EE5" w:rsidP="00F75EE3">
            <w:pPr>
              <w:spacing w:after="0" w:line="240" w:lineRule="auto"/>
              <w:jc w:val="both"/>
              <w:rPr>
                <w:rFonts w:eastAsiaTheme="minorEastAsia"/>
                <w:lang w:eastAsia="zh-CN"/>
              </w:rPr>
            </w:pPr>
          </w:p>
        </w:tc>
        <w:tc>
          <w:tcPr>
            <w:tcW w:w="4563" w:type="dxa"/>
          </w:tcPr>
          <w:p w14:paraId="48B357DD" w14:textId="77777777" w:rsidR="007A3EE5" w:rsidRDefault="007A3EE5" w:rsidP="00F75EE3">
            <w:pPr>
              <w:spacing w:after="0" w:line="240" w:lineRule="auto"/>
              <w:jc w:val="both"/>
              <w:rPr>
                <w:rFonts w:eastAsiaTheme="minorEastAsia"/>
                <w:lang w:eastAsia="zh-CN"/>
              </w:rPr>
            </w:pPr>
          </w:p>
        </w:tc>
      </w:tr>
      <w:tr w:rsidR="007A3EE5" w14:paraId="04CE0CFB" w14:textId="77777777" w:rsidTr="007A3EE5">
        <w:tc>
          <w:tcPr>
            <w:tcW w:w="1874" w:type="dxa"/>
          </w:tcPr>
          <w:p w14:paraId="60B8D68F" w14:textId="77777777" w:rsidR="007A3EE5" w:rsidRDefault="007A3EE5" w:rsidP="00F75EE3">
            <w:pPr>
              <w:spacing w:after="0" w:line="240" w:lineRule="auto"/>
              <w:jc w:val="both"/>
              <w:rPr>
                <w:rFonts w:eastAsiaTheme="minorEastAsia"/>
                <w:lang w:eastAsia="zh-CN"/>
              </w:rPr>
            </w:pPr>
          </w:p>
        </w:tc>
        <w:tc>
          <w:tcPr>
            <w:tcW w:w="2355" w:type="dxa"/>
          </w:tcPr>
          <w:p w14:paraId="2E0C2915" w14:textId="77777777" w:rsidR="007A3EE5" w:rsidRDefault="007A3EE5" w:rsidP="00F75EE3">
            <w:pPr>
              <w:spacing w:after="0" w:line="240" w:lineRule="auto"/>
              <w:jc w:val="both"/>
              <w:rPr>
                <w:rFonts w:eastAsiaTheme="minorEastAsia"/>
                <w:lang w:eastAsia="zh-CN"/>
              </w:rPr>
            </w:pPr>
          </w:p>
        </w:tc>
        <w:tc>
          <w:tcPr>
            <w:tcW w:w="4563" w:type="dxa"/>
          </w:tcPr>
          <w:p w14:paraId="2390CB25" w14:textId="77777777" w:rsidR="007A3EE5" w:rsidRDefault="007A3EE5" w:rsidP="00F75EE3">
            <w:pPr>
              <w:spacing w:after="0" w:line="240" w:lineRule="auto"/>
              <w:jc w:val="both"/>
              <w:rPr>
                <w:rFonts w:eastAsiaTheme="minorEastAsia"/>
                <w:lang w:eastAsia="zh-CN"/>
              </w:rPr>
            </w:pPr>
          </w:p>
        </w:tc>
      </w:tr>
      <w:tr w:rsidR="007A3EE5" w14:paraId="6541FAF7" w14:textId="77777777" w:rsidTr="007A3EE5">
        <w:tc>
          <w:tcPr>
            <w:tcW w:w="1874" w:type="dxa"/>
          </w:tcPr>
          <w:p w14:paraId="5CD90176" w14:textId="77777777" w:rsidR="007A3EE5" w:rsidRDefault="007A3EE5" w:rsidP="00F75EE3">
            <w:pPr>
              <w:spacing w:after="0" w:line="240" w:lineRule="auto"/>
              <w:jc w:val="both"/>
              <w:rPr>
                <w:rFonts w:eastAsiaTheme="minorEastAsia"/>
                <w:lang w:eastAsia="zh-CN"/>
              </w:rPr>
            </w:pPr>
          </w:p>
        </w:tc>
        <w:tc>
          <w:tcPr>
            <w:tcW w:w="2355" w:type="dxa"/>
          </w:tcPr>
          <w:p w14:paraId="0C19F78B" w14:textId="77777777" w:rsidR="007A3EE5" w:rsidRDefault="007A3EE5" w:rsidP="00F75EE3">
            <w:pPr>
              <w:spacing w:after="0" w:line="240" w:lineRule="auto"/>
              <w:jc w:val="both"/>
              <w:rPr>
                <w:rFonts w:eastAsiaTheme="minorEastAsia"/>
                <w:lang w:eastAsia="zh-CN"/>
              </w:rPr>
            </w:pPr>
          </w:p>
        </w:tc>
        <w:tc>
          <w:tcPr>
            <w:tcW w:w="4563" w:type="dxa"/>
          </w:tcPr>
          <w:p w14:paraId="5B3A43A5" w14:textId="77777777" w:rsidR="007A3EE5" w:rsidRDefault="007A3EE5" w:rsidP="00F75EE3">
            <w:pPr>
              <w:spacing w:after="0" w:line="240" w:lineRule="auto"/>
              <w:jc w:val="both"/>
              <w:rPr>
                <w:rFonts w:eastAsiaTheme="minorEastAsia"/>
                <w:lang w:eastAsia="zh-CN"/>
              </w:rPr>
            </w:pPr>
          </w:p>
        </w:tc>
      </w:tr>
      <w:tr w:rsidR="007A3EE5" w14:paraId="2F4C793F" w14:textId="77777777" w:rsidTr="007A3EE5">
        <w:tc>
          <w:tcPr>
            <w:tcW w:w="1874" w:type="dxa"/>
          </w:tcPr>
          <w:p w14:paraId="65512BAE" w14:textId="77777777" w:rsidR="007A3EE5" w:rsidRDefault="007A3EE5" w:rsidP="00F75EE3">
            <w:pPr>
              <w:spacing w:after="0" w:line="240" w:lineRule="auto"/>
              <w:jc w:val="both"/>
              <w:rPr>
                <w:rFonts w:eastAsiaTheme="minorEastAsia"/>
                <w:lang w:eastAsia="zh-CN"/>
              </w:rPr>
            </w:pPr>
          </w:p>
        </w:tc>
        <w:tc>
          <w:tcPr>
            <w:tcW w:w="2355" w:type="dxa"/>
          </w:tcPr>
          <w:p w14:paraId="7605A406" w14:textId="77777777" w:rsidR="007A3EE5" w:rsidRDefault="007A3EE5" w:rsidP="00F75EE3">
            <w:pPr>
              <w:spacing w:after="0" w:line="240" w:lineRule="auto"/>
              <w:jc w:val="both"/>
              <w:rPr>
                <w:rFonts w:eastAsiaTheme="minorEastAsia"/>
                <w:lang w:eastAsia="zh-CN"/>
              </w:rPr>
            </w:pPr>
          </w:p>
        </w:tc>
        <w:tc>
          <w:tcPr>
            <w:tcW w:w="4563" w:type="dxa"/>
          </w:tcPr>
          <w:p w14:paraId="51727702" w14:textId="77777777" w:rsidR="007A3EE5" w:rsidRDefault="007A3EE5" w:rsidP="00F75EE3">
            <w:pPr>
              <w:spacing w:after="0" w:line="240" w:lineRule="auto"/>
              <w:jc w:val="both"/>
              <w:rPr>
                <w:rFonts w:eastAsiaTheme="minorEastAsia"/>
                <w:lang w:eastAsia="zh-CN"/>
              </w:rPr>
            </w:pPr>
          </w:p>
        </w:tc>
      </w:tr>
    </w:tbl>
    <w:p w14:paraId="01A4A35E" w14:textId="77777777" w:rsidR="007A3EE5" w:rsidRDefault="007A3EE5" w:rsidP="005064D1">
      <w:pPr>
        <w:spacing w:after="0"/>
        <w:rPr>
          <w:lang w:eastAsia="zh-CN"/>
        </w:rPr>
      </w:pPr>
    </w:p>
    <w:p w14:paraId="71313EBA" w14:textId="32B39D25" w:rsidR="00534F34" w:rsidRDefault="005064D1">
      <w:pPr>
        <w:pStyle w:val="Heading1"/>
      </w:pPr>
      <w:bookmarkStart w:id="3" w:name="_Toc462957202"/>
      <w:bookmarkStart w:id="4" w:name="_Toc463066102"/>
      <w:bookmarkStart w:id="5" w:name="_Toc462960524"/>
      <w:bookmarkStart w:id="6" w:name="_Toc462880706"/>
      <w:r>
        <w:t>Discussion</w:t>
      </w:r>
      <w:r w:rsidR="00802C0A">
        <w:t xml:space="preserve"> from R2-2308630</w:t>
      </w:r>
    </w:p>
    <w:p w14:paraId="62D3A3C4" w14:textId="4903E18C" w:rsidR="005378EB" w:rsidRPr="005378EB" w:rsidRDefault="005378EB" w:rsidP="005378EB">
      <w:pPr>
        <w:pStyle w:val="Heading2"/>
        <w:ind w:left="567"/>
      </w:pPr>
      <w:r>
        <w:t xml:space="preserve">Overview of </w:t>
      </w:r>
      <w:r w:rsidR="00001047">
        <w:t>R18</w:t>
      </w:r>
      <w:r>
        <w:t xml:space="preserve"> </w:t>
      </w:r>
      <w:r w:rsidR="004A6BFB">
        <w:t xml:space="preserve">SONMDT </w:t>
      </w:r>
      <w:r w:rsidR="00001047">
        <w:t>features</w:t>
      </w:r>
    </w:p>
    <w:p w14:paraId="2E506983" w14:textId="06AC3BE2" w:rsidR="004D42F2" w:rsidRDefault="004D42F2" w:rsidP="00D17686">
      <w:pPr>
        <w:spacing w:after="0"/>
        <w:rPr>
          <w:lang w:val="en-GB" w:eastAsia="zh-CN"/>
        </w:rPr>
      </w:pPr>
      <w:r>
        <w:rPr>
          <w:rFonts w:hint="eastAsia"/>
          <w:lang w:val="en-GB" w:eastAsia="zh-CN"/>
        </w:rPr>
        <w:t>A</w:t>
      </w:r>
      <w:r>
        <w:rPr>
          <w:lang w:val="en-GB" w:eastAsia="zh-CN"/>
        </w:rPr>
        <w:t>ccording to the WID</w:t>
      </w:r>
      <w:r w:rsidR="00184FF4">
        <w:rPr>
          <w:lang w:val="en-GB" w:eastAsia="zh-CN"/>
        </w:rPr>
        <w:t xml:space="preserve"> </w:t>
      </w:r>
      <w:r>
        <w:rPr>
          <w:lang w:val="en-GB" w:eastAsia="zh-CN"/>
        </w:rPr>
        <w:t xml:space="preserve">[1], the following features were discussed. In the following sections, we </w:t>
      </w:r>
      <w:r w:rsidR="00CC73DB">
        <w:rPr>
          <w:lang w:val="en-GB" w:eastAsia="zh-CN"/>
        </w:rPr>
        <w:t>analyse</w:t>
      </w:r>
      <w:r>
        <w:rPr>
          <w:lang w:val="en-GB" w:eastAsia="zh-CN"/>
        </w:rPr>
        <w:t xml:space="preserve"> the UE capabilities for these features.</w:t>
      </w:r>
    </w:p>
    <w:tbl>
      <w:tblPr>
        <w:tblStyle w:val="TableGrid"/>
        <w:tblW w:w="9351" w:type="dxa"/>
        <w:tblLook w:val="04A0" w:firstRow="1" w:lastRow="0" w:firstColumn="1" w:lastColumn="0" w:noHBand="0" w:noVBand="1"/>
      </w:tblPr>
      <w:tblGrid>
        <w:gridCol w:w="9351"/>
      </w:tblGrid>
      <w:tr w:rsidR="004D42F2" w:rsidRPr="005300D8" w14:paraId="6C1EC86C" w14:textId="77777777" w:rsidTr="00927442">
        <w:tc>
          <w:tcPr>
            <w:tcW w:w="4815" w:type="dxa"/>
          </w:tcPr>
          <w:p w14:paraId="1A91F2DD" w14:textId="77777777" w:rsidR="004D42F2" w:rsidRPr="005300D8" w:rsidRDefault="004D42F2" w:rsidP="00927442">
            <w:pPr>
              <w:spacing w:after="0"/>
              <w:rPr>
                <w:b/>
                <w:lang w:val="en-GB" w:eastAsia="zh-CN"/>
              </w:rPr>
            </w:pPr>
            <w:r w:rsidRPr="005300D8">
              <w:rPr>
                <w:b/>
                <w:lang w:val="en-GB" w:eastAsia="zh-CN"/>
              </w:rPr>
              <w:t>Features</w:t>
            </w:r>
          </w:p>
        </w:tc>
      </w:tr>
      <w:tr w:rsidR="004D42F2" w:rsidRPr="00E65292" w14:paraId="1C8DD794" w14:textId="77777777" w:rsidTr="00927442">
        <w:tc>
          <w:tcPr>
            <w:tcW w:w="4815" w:type="dxa"/>
          </w:tcPr>
          <w:p w14:paraId="73FBC3A7" w14:textId="77777777" w:rsidR="004D42F2" w:rsidRPr="00E65292" w:rsidRDefault="004D42F2" w:rsidP="00927442">
            <w:pPr>
              <w:pStyle w:val="ListParagraph"/>
              <w:numPr>
                <w:ilvl w:val="0"/>
                <w:numId w:val="40"/>
              </w:numPr>
              <w:spacing w:after="0"/>
              <w:rPr>
                <w:lang w:val="en-GB"/>
              </w:rPr>
            </w:pPr>
            <w:r>
              <w:rPr>
                <w:rFonts w:hint="eastAsia"/>
                <w:lang w:val="en-GB"/>
              </w:rPr>
              <w:lastRenderedPageBreak/>
              <w:t>M</w:t>
            </w:r>
            <w:r>
              <w:rPr>
                <w:lang w:val="en-GB"/>
              </w:rPr>
              <w:t>RO for MR-DC SCG failure</w:t>
            </w:r>
          </w:p>
        </w:tc>
      </w:tr>
      <w:tr w:rsidR="004D42F2" w:rsidRPr="00E65292" w14:paraId="334E8505" w14:textId="77777777" w:rsidTr="00927442">
        <w:tc>
          <w:tcPr>
            <w:tcW w:w="4815" w:type="dxa"/>
          </w:tcPr>
          <w:p w14:paraId="089410A0" w14:textId="77777777" w:rsidR="004D42F2" w:rsidRPr="00E65292" w:rsidRDefault="004D42F2" w:rsidP="00927442">
            <w:pPr>
              <w:pStyle w:val="ListParagraph"/>
              <w:numPr>
                <w:ilvl w:val="0"/>
                <w:numId w:val="40"/>
              </w:numPr>
              <w:spacing w:after="0"/>
              <w:rPr>
                <w:lang w:val="en-GB"/>
              </w:rPr>
            </w:pPr>
            <w:r>
              <w:rPr>
                <w:rFonts w:hint="eastAsia"/>
                <w:lang w:val="en-GB"/>
              </w:rPr>
              <w:t>M</w:t>
            </w:r>
            <w:r>
              <w:rPr>
                <w:lang w:val="en-GB"/>
              </w:rPr>
              <w:t>RO enhancements for inter-system handover voice fallback</w:t>
            </w:r>
            <w:r w:rsidRPr="00546B21">
              <w:rPr>
                <w:color w:val="0000FF"/>
                <w:lang w:val="en-GB"/>
              </w:rPr>
              <w:t xml:space="preserve"> (MRO for voice fallback for short)</w:t>
            </w:r>
          </w:p>
        </w:tc>
      </w:tr>
      <w:tr w:rsidR="004D42F2" w:rsidRPr="0017631E" w14:paraId="6E50CFF6" w14:textId="77777777" w:rsidTr="00927442">
        <w:tc>
          <w:tcPr>
            <w:tcW w:w="4815" w:type="dxa"/>
          </w:tcPr>
          <w:p w14:paraId="6651E1D0" w14:textId="77777777" w:rsidR="004D42F2" w:rsidRPr="0017631E" w:rsidRDefault="004D42F2" w:rsidP="00927442">
            <w:pPr>
              <w:pStyle w:val="ListParagraph"/>
              <w:numPr>
                <w:ilvl w:val="0"/>
                <w:numId w:val="40"/>
              </w:numPr>
              <w:spacing w:after="0"/>
              <w:rPr>
                <w:lang w:val="en-GB"/>
              </w:rPr>
            </w:pPr>
            <w:r>
              <w:rPr>
                <w:lang w:val="en-GB"/>
              </w:rPr>
              <w:t xml:space="preserve">SON/MDT enhancements for </w:t>
            </w:r>
            <w:r>
              <w:rPr>
                <w:rFonts w:hint="eastAsia"/>
                <w:lang w:val="en-GB"/>
              </w:rPr>
              <w:t>M</w:t>
            </w:r>
            <w:r>
              <w:rPr>
                <w:lang w:val="en-GB"/>
              </w:rPr>
              <w:t xml:space="preserve">R-DC CPAC </w:t>
            </w:r>
            <w:r w:rsidRPr="00546B21">
              <w:rPr>
                <w:color w:val="0000FF"/>
                <w:lang w:val="en-GB"/>
              </w:rPr>
              <w:t>(CPAC for short)</w:t>
            </w:r>
          </w:p>
        </w:tc>
      </w:tr>
      <w:tr w:rsidR="004D42F2" w:rsidRPr="0017631E" w14:paraId="18651908" w14:textId="77777777" w:rsidTr="00927442">
        <w:tc>
          <w:tcPr>
            <w:tcW w:w="4815" w:type="dxa"/>
          </w:tcPr>
          <w:p w14:paraId="2D4703AF" w14:textId="77777777" w:rsidR="004D42F2" w:rsidRPr="0017631E" w:rsidRDefault="004D42F2" w:rsidP="00927442">
            <w:pPr>
              <w:pStyle w:val="ListParagraph"/>
              <w:numPr>
                <w:ilvl w:val="0"/>
                <w:numId w:val="40"/>
              </w:numPr>
              <w:spacing w:after="0"/>
              <w:rPr>
                <w:lang w:val="en-GB"/>
              </w:rPr>
            </w:pPr>
            <w:r>
              <w:rPr>
                <w:lang w:val="en-GB"/>
              </w:rPr>
              <w:t xml:space="preserve">SON/MDT enhancements for </w:t>
            </w:r>
            <w:r>
              <w:rPr>
                <w:rFonts w:hint="eastAsia"/>
                <w:lang w:val="en-GB"/>
              </w:rPr>
              <w:t>S</w:t>
            </w:r>
            <w:r>
              <w:rPr>
                <w:lang w:val="en-GB"/>
              </w:rPr>
              <w:t xml:space="preserve">uccessful </w:t>
            </w:r>
            <w:proofErr w:type="spellStart"/>
            <w:r>
              <w:rPr>
                <w:lang w:val="en-GB"/>
              </w:rPr>
              <w:t>PSCell</w:t>
            </w:r>
            <w:proofErr w:type="spellEnd"/>
            <w:r>
              <w:rPr>
                <w:lang w:val="en-GB"/>
              </w:rPr>
              <w:t xml:space="preserve"> change report </w:t>
            </w:r>
            <w:r w:rsidRPr="00546B21">
              <w:rPr>
                <w:color w:val="0000FF"/>
                <w:lang w:val="en-GB"/>
              </w:rPr>
              <w:t>(SPR for short)</w:t>
            </w:r>
          </w:p>
        </w:tc>
      </w:tr>
      <w:tr w:rsidR="004D42F2" w:rsidRPr="002846C5" w14:paraId="74D92577" w14:textId="77777777" w:rsidTr="00927442">
        <w:tc>
          <w:tcPr>
            <w:tcW w:w="4815" w:type="dxa"/>
          </w:tcPr>
          <w:p w14:paraId="797E142E" w14:textId="77777777" w:rsidR="004D42F2" w:rsidRPr="002846C5" w:rsidRDefault="004D42F2" w:rsidP="00927442">
            <w:pPr>
              <w:pStyle w:val="ListParagraph"/>
              <w:numPr>
                <w:ilvl w:val="0"/>
                <w:numId w:val="40"/>
              </w:numPr>
              <w:spacing w:after="0"/>
              <w:rPr>
                <w:lang w:val="en-GB"/>
              </w:rPr>
            </w:pPr>
            <w:r>
              <w:rPr>
                <w:lang w:val="en-GB"/>
              </w:rPr>
              <w:t xml:space="preserve">SON/MDT enhancements for </w:t>
            </w:r>
            <w:r>
              <w:rPr>
                <w:rFonts w:hint="eastAsia"/>
                <w:lang w:val="en-GB"/>
              </w:rPr>
              <w:t>S</w:t>
            </w:r>
            <w:r>
              <w:rPr>
                <w:lang w:val="en-GB"/>
              </w:rPr>
              <w:t>uccessful Handover Report (</w:t>
            </w:r>
            <w:proofErr w:type="gramStart"/>
            <w:r>
              <w:rPr>
                <w:lang w:val="en-GB"/>
              </w:rPr>
              <w:t>e.g.</w:t>
            </w:r>
            <w:proofErr w:type="gramEnd"/>
            <w:r>
              <w:rPr>
                <w:lang w:val="en-GB"/>
              </w:rPr>
              <w:t xml:space="preserve"> inter-RAT) </w:t>
            </w:r>
            <w:r w:rsidRPr="00546B21">
              <w:rPr>
                <w:color w:val="0000FF"/>
                <w:lang w:val="en-GB"/>
              </w:rPr>
              <w:t>(inter-RAT SHR for short)</w:t>
            </w:r>
          </w:p>
        </w:tc>
      </w:tr>
      <w:tr w:rsidR="004D42F2" w:rsidRPr="00546B21" w14:paraId="2F7C4794" w14:textId="77777777" w:rsidTr="00927442">
        <w:tc>
          <w:tcPr>
            <w:tcW w:w="4815" w:type="dxa"/>
          </w:tcPr>
          <w:p w14:paraId="497F30B4" w14:textId="77777777" w:rsidR="004D42F2" w:rsidRPr="00546B21" w:rsidRDefault="004D42F2" w:rsidP="00927442">
            <w:pPr>
              <w:pStyle w:val="ListParagraph"/>
              <w:numPr>
                <w:ilvl w:val="0"/>
                <w:numId w:val="40"/>
              </w:numPr>
              <w:spacing w:after="0"/>
              <w:rPr>
                <w:lang w:val="en-GB"/>
              </w:rPr>
            </w:pPr>
            <w:r>
              <w:rPr>
                <w:lang w:val="en-GB"/>
              </w:rPr>
              <w:t xml:space="preserve">SON/MDT enhancements for NPN </w:t>
            </w:r>
            <w:r w:rsidRPr="00546B21">
              <w:rPr>
                <w:color w:val="0000FF"/>
                <w:lang w:val="en-GB"/>
              </w:rPr>
              <w:t>(</w:t>
            </w:r>
            <w:r>
              <w:rPr>
                <w:color w:val="0000FF"/>
                <w:lang w:val="en-GB"/>
              </w:rPr>
              <w:t>NPN</w:t>
            </w:r>
            <w:r w:rsidRPr="00546B21">
              <w:rPr>
                <w:color w:val="0000FF"/>
                <w:lang w:val="en-GB"/>
              </w:rPr>
              <w:t xml:space="preserve"> for short)</w:t>
            </w:r>
          </w:p>
        </w:tc>
      </w:tr>
      <w:tr w:rsidR="004D42F2" w:rsidRPr="00546B21" w14:paraId="2800E2DC" w14:textId="77777777" w:rsidTr="00927442">
        <w:tc>
          <w:tcPr>
            <w:tcW w:w="4815" w:type="dxa"/>
          </w:tcPr>
          <w:p w14:paraId="4DD2B89B" w14:textId="77777777" w:rsidR="004D42F2" w:rsidRPr="00546B21" w:rsidRDefault="004D42F2" w:rsidP="00927442">
            <w:pPr>
              <w:pStyle w:val="ListParagraph"/>
              <w:numPr>
                <w:ilvl w:val="0"/>
                <w:numId w:val="40"/>
              </w:numPr>
              <w:spacing w:after="0"/>
              <w:rPr>
                <w:lang w:val="en-GB"/>
              </w:rPr>
            </w:pPr>
            <w:r>
              <w:rPr>
                <w:lang w:val="en-GB"/>
              </w:rPr>
              <w:t xml:space="preserve">SON/MDT enhancements for RACH report </w:t>
            </w:r>
            <w:r w:rsidRPr="00546B21">
              <w:rPr>
                <w:color w:val="0000FF"/>
                <w:lang w:val="en-GB"/>
              </w:rPr>
              <w:t>(RACH report for short)</w:t>
            </w:r>
          </w:p>
        </w:tc>
      </w:tr>
      <w:tr w:rsidR="004D42F2" w:rsidRPr="005012F8" w14:paraId="7124BA44" w14:textId="77777777" w:rsidTr="00927442">
        <w:tc>
          <w:tcPr>
            <w:tcW w:w="4815" w:type="dxa"/>
          </w:tcPr>
          <w:p w14:paraId="450BCF83" w14:textId="77777777" w:rsidR="004D42F2" w:rsidRPr="005012F8" w:rsidRDefault="004D42F2" w:rsidP="00927442">
            <w:pPr>
              <w:pStyle w:val="ListParagraph"/>
              <w:numPr>
                <w:ilvl w:val="0"/>
                <w:numId w:val="40"/>
              </w:numPr>
              <w:spacing w:after="0"/>
              <w:rPr>
                <w:lang w:val="en-GB"/>
              </w:rPr>
            </w:pPr>
            <w:r w:rsidRPr="005012F8">
              <w:rPr>
                <w:lang w:val="en-GB"/>
              </w:rPr>
              <w:t xml:space="preserve">SON/MDT enhancements for </w:t>
            </w:r>
            <w:r>
              <w:rPr>
                <w:lang w:val="en-GB"/>
              </w:rPr>
              <w:t>Fast MCG recovery</w:t>
            </w:r>
            <w:r w:rsidRPr="005012F8">
              <w:rPr>
                <w:lang w:val="en-GB"/>
              </w:rPr>
              <w:t xml:space="preserve"> </w:t>
            </w:r>
            <w:r w:rsidRPr="005012F8">
              <w:rPr>
                <w:color w:val="0000FF"/>
                <w:lang w:val="en-GB"/>
              </w:rPr>
              <w:t>(</w:t>
            </w:r>
            <w:r>
              <w:rPr>
                <w:color w:val="0000FF"/>
                <w:lang w:val="en-GB"/>
              </w:rPr>
              <w:t>Fast MCG recovery</w:t>
            </w:r>
            <w:r w:rsidRPr="005012F8">
              <w:rPr>
                <w:color w:val="0000FF"/>
                <w:lang w:val="en-GB"/>
              </w:rPr>
              <w:t xml:space="preserve"> for short)</w:t>
            </w:r>
          </w:p>
        </w:tc>
      </w:tr>
      <w:tr w:rsidR="004D42F2" w:rsidRPr="005012F8" w14:paraId="19F011F8" w14:textId="77777777" w:rsidTr="00927442">
        <w:tc>
          <w:tcPr>
            <w:tcW w:w="4815" w:type="dxa"/>
          </w:tcPr>
          <w:p w14:paraId="290AAF33" w14:textId="77777777" w:rsidR="004D42F2" w:rsidRPr="005012F8" w:rsidRDefault="004D42F2" w:rsidP="00927442">
            <w:pPr>
              <w:pStyle w:val="ListParagraph"/>
              <w:numPr>
                <w:ilvl w:val="0"/>
                <w:numId w:val="40"/>
              </w:numPr>
              <w:spacing w:after="0"/>
              <w:rPr>
                <w:lang w:val="en-GB"/>
              </w:rPr>
            </w:pPr>
            <w:r w:rsidRPr="005012F8">
              <w:rPr>
                <w:lang w:val="en-GB"/>
              </w:rPr>
              <w:t xml:space="preserve">SON/MDT enhancements for </w:t>
            </w:r>
            <w:r>
              <w:rPr>
                <w:lang w:val="en-GB"/>
              </w:rPr>
              <w:t>NR-U</w:t>
            </w:r>
            <w:r w:rsidRPr="005012F8">
              <w:rPr>
                <w:lang w:val="en-GB"/>
              </w:rPr>
              <w:t xml:space="preserve"> </w:t>
            </w:r>
            <w:r w:rsidRPr="005012F8">
              <w:rPr>
                <w:color w:val="0000FF"/>
                <w:lang w:val="en-GB"/>
              </w:rPr>
              <w:t>(</w:t>
            </w:r>
            <w:r>
              <w:rPr>
                <w:color w:val="0000FF"/>
                <w:lang w:val="en-GB"/>
              </w:rPr>
              <w:t>NR-U</w:t>
            </w:r>
            <w:r w:rsidRPr="005012F8">
              <w:rPr>
                <w:color w:val="0000FF"/>
                <w:lang w:val="en-GB"/>
              </w:rPr>
              <w:t xml:space="preserve"> for short)</w:t>
            </w:r>
          </w:p>
        </w:tc>
      </w:tr>
      <w:tr w:rsidR="004D42F2" w:rsidRPr="004D2B0E" w14:paraId="2D79E4CE" w14:textId="77777777" w:rsidTr="00927442">
        <w:tc>
          <w:tcPr>
            <w:tcW w:w="4815" w:type="dxa"/>
          </w:tcPr>
          <w:p w14:paraId="29EE13CA" w14:textId="77777777" w:rsidR="004D42F2" w:rsidRPr="004D2B0E" w:rsidRDefault="004D42F2" w:rsidP="00927442">
            <w:pPr>
              <w:pStyle w:val="ListParagraph"/>
              <w:numPr>
                <w:ilvl w:val="0"/>
                <w:numId w:val="40"/>
              </w:numPr>
              <w:spacing w:after="0"/>
              <w:rPr>
                <w:lang w:val="en-GB"/>
              </w:rPr>
            </w:pPr>
            <w:r>
              <w:rPr>
                <w:lang w:val="en-GB"/>
              </w:rPr>
              <w:t xml:space="preserve">Signalling based logged MDT override protection </w:t>
            </w:r>
            <w:r>
              <w:rPr>
                <w:rFonts w:hint="eastAsia"/>
                <w:lang w:val="en-GB"/>
              </w:rPr>
              <w:t>when</w:t>
            </w:r>
            <w:r>
              <w:rPr>
                <w:lang w:val="en-GB"/>
              </w:rPr>
              <w:t xml:space="preserve"> UE reselects to NR where the </w:t>
            </w:r>
            <w:proofErr w:type="gramStart"/>
            <w:r>
              <w:rPr>
                <w:lang w:val="en-GB"/>
              </w:rPr>
              <w:t>signalling based</w:t>
            </w:r>
            <w:proofErr w:type="gramEnd"/>
            <w:r>
              <w:rPr>
                <w:lang w:val="en-GB"/>
              </w:rPr>
              <w:t xml:space="preserve"> MDT is configured in E-UTRAN </w:t>
            </w:r>
            <w:r w:rsidRPr="004D2B0E">
              <w:rPr>
                <w:color w:val="0000FF"/>
                <w:lang w:val="en-GB"/>
              </w:rPr>
              <w:t>(</w:t>
            </w:r>
            <w:r>
              <w:rPr>
                <w:color w:val="0000FF"/>
                <w:lang w:val="en-GB"/>
              </w:rPr>
              <w:t>MDT override</w:t>
            </w:r>
            <w:r w:rsidRPr="004D2B0E">
              <w:rPr>
                <w:color w:val="0000FF"/>
                <w:lang w:val="en-GB"/>
              </w:rPr>
              <w:t xml:space="preserve"> for short)</w:t>
            </w:r>
          </w:p>
        </w:tc>
      </w:tr>
    </w:tbl>
    <w:p w14:paraId="23E38186" w14:textId="69ECB689" w:rsidR="0077460D" w:rsidRDefault="0077460D" w:rsidP="00D17686">
      <w:pPr>
        <w:spacing w:after="0"/>
        <w:rPr>
          <w:lang w:val="en-GB" w:eastAsia="zh-CN"/>
        </w:rPr>
      </w:pPr>
    </w:p>
    <w:p w14:paraId="398458CD" w14:textId="4821F78E" w:rsidR="005378EB" w:rsidRDefault="00F970C0" w:rsidP="005378EB">
      <w:pPr>
        <w:pStyle w:val="Heading2"/>
        <w:ind w:left="567"/>
      </w:pPr>
      <w:r>
        <w:t>MRO for MR-DC SCG failure</w:t>
      </w:r>
    </w:p>
    <w:p w14:paraId="1BFD5169" w14:textId="2CD3FB20" w:rsidR="009C006C" w:rsidRDefault="008C1048" w:rsidP="005064D1">
      <w:pPr>
        <w:rPr>
          <w:lang w:val="en-GB"/>
        </w:rPr>
      </w:pPr>
      <w:r>
        <w:rPr>
          <w:rFonts w:hint="eastAsia"/>
          <w:lang w:val="en-GB" w:eastAsia="zh-CN"/>
        </w:rPr>
        <w:t>R</w:t>
      </w:r>
      <w:r>
        <w:rPr>
          <w:lang w:val="en-GB" w:eastAsia="zh-CN"/>
        </w:rPr>
        <w:t xml:space="preserve">AN2 made few </w:t>
      </w:r>
      <w:proofErr w:type="gramStart"/>
      <w:r>
        <w:rPr>
          <w:lang w:val="en-GB" w:eastAsia="zh-CN"/>
        </w:rPr>
        <w:t>progress</w:t>
      </w:r>
      <w:proofErr w:type="gramEnd"/>
      <w:r>
        <w:rPr>
          <w:lang w:val="en-GB" w:eastAsia="zh-CN"/>
        </w:rPr>
        <w:t xml:space="preserve">, </w:t>
      </w:r>
      <w:r w:rsidR="00C25631">
        <w:rPr>
          <w:lang w:val="en-GB" w:eastAsia="zh-CN"/>
        </w:rPr>
        <w:t>so we have not observed new requirements on UE capability aspect.</w:t>
      </w:r>
    </w:p>
    <w:p w14:paraId="1D48130B" w14:textId="77777777" w:rsidR="009C006C" w:rsidRDefault="009C006C" w:rsidP="005064D1">
      <w:pPr>
        <w:rPr>
          <w:lang w:val="en-GB"/>
        </w:rPr>
      </w:pPr>
    </w:p>
    <w:p w14:paraId="4D900912" w14:textId="0657DEE5" w:rsidR="00F970C0" w:rsidRDefault="00F970C0" w:rsidP="00F970C0">
      <w:pPr>
        <w:pStyle w:val="Heading2"/>
        <w:ind w:left="567"/>
      </w:pPr>
      <w:r>
        <w:t xml:space="preserve">MRO for </w:t>
      </w:r>
      <w:r w:rsidR="00B54B7B">
        <w:t>voice fallback</w:t>
      </w:r>
    </w:p>
    <w:p w14:paraId="32696015" w14:textId="55CB18C5" w:rsidR="005378EB" w:rsidRDefault="002F0F79" w:rsidP="005064D1">
      <w:pPr>
        <w:rPr>
          <w:lang w:val="en-GB" w:eastAsia="zh-CN"/>
        </w:rPr>
      </w:pPr>
      <w:r>
        <w:rPr>
          <w:rFonts w:hint="eastAsia"/>
          <w:lang w:val="en-GB" w:eastAsia="zh-CN"/>
        </w:rPr>
        <w:t>A</w:t>
      </w:r>
      <w:r>
        <w:rPr>
          <w:lang w:val="en-GB" w:eastAsia="zh-CN"/>
        </w:rPr>
        <w:t>t RAN2#119b meeting, it was agreed:</w:t>
      </w:r>
    </w:p>
    <w:p w14:paraId="7B46E5BD" w14:textId="77777777" w:rsidR="002F0F79" w:rsidRDefault="002F0F79" w:rsidP="002F0F79">
      <w:pPr>
        <w:pStyle w:val="Doc-text2"/>
        <w:pBdr>
          <w:top w:val="single" w:sz="4" w:space="1" w:color="auto"/>
          <w:left w:val="single" w:sz="4" w:space="4" w:color="auto"/>
          <w:bottom w:val="single" w:sz="4" w:space="1" w:color="auto"/>
          <w:right w:val="single" w:sz="4" w:space="4" w:color="auto"/>
        </w:pBdr>
      </w:pPr>
      <w:r>
        <w:t>Agreements:</w:t>
      </w:r>
    </w:p>
    <w:p w14:paraId="69E88941" w14:textId="77777777" w:rsidR="002F0F79" w:rsidRDefault="002F0F79" w:rsidP="002F0F79">
      <w:pPr>
        <w:pStyle w:val="Doc-text2"/>
        <w:pBdr>
          <w:top w:val="single" w:sz="4" w:space="1" w:color="auto"/>
          <w:left w:val="single" w:sz="4" w:space="4" w:color="auto"/>
          <w:bottom w:val="single" w:sz="4" w:space="1" w:color="auto"/>
          <w:right w:val="single" w:sz="4" w:space="4" w:color="auto"/>
        </w:pBdr>
      </w:pPr>
      <w:r>
        <w:t>1</w:t>
      </w:r>
      <w:r>
        <w:tab/>
        <w:t xml:space="preserve">An explicit indication is included in RLF-report when mobility from NR fails and the corresponding </w:t>
      </w:r>
      <w:proofErr w:type="spellStart"/>
      <w:r>
        <w:t>MobilityFromNRCommand</w:t>
      </w:r>
      <w:proofErr w:type="spellEnd"/>
      <w:r>
        <w:t xml:space="preserve"> includes </w:t>
      </w:r>
      <w:proofErr w:type="spellStart"/>
      <w:proofErr w:type="gramStart"/>
      <w:r>
        <w:t>voiceFallbackIndication</w:t>
      </w:r>
      <w:proofErr w:type="spellEnd"/>
      <w:proofErr w:type="gramEnd"/>
    </w:p>
    <w:p w14:paraId="18E67DB9" w14:textId="77777777" w:rsidR="002F0F79" w:rsidRDefault="002F0F79" w:rsidP="002F0F79">
      <w:pPr>
        <w:pStyle w:val="Doc-text2"/>
        <w:pBdr>
          <w:top w:val="single" w:sz="4" w:space="1" w:color="auto"/>
          <w:left w:val="single" w:sz="4" w:space="4" w:color="auto"/>
          <w:bottom w:val="single" w:sz="4" w:space="1" w:color="auto"/>
          <w:right w:val="single" w:sz="4" w:space="4" w:color="auto"/>
        </w:pBdr>
      </w:pPr>
      <w:r>
        <w:t>2</w:t>
      </w:r>
      <w:r>
        <w:tab/>
        <w:t>The below content is included in RLF-report when reestablishment procedure is initiated due to mobility From NR failure.</w:t>
      </w:r>
    </w:p>
    <w:p w14:paraId="5D71E664" w14:textId="77777777" w:rsidR="002F0F79" w:rsidRDefault="002F0F79" w:rsidP="002F0F79">
      <w:pPr>
        <w:pStyle w:val="Doc-text2"/>
        <w:pBdr>
          <w:top w:val="single" w:sz="4" w:space="1" w:color="auto"/>
          <w:left w:val="single" w:sz="4" w:space="4" w:color="auto"/>
          <w:bottom w:val="single" w:sz="4" w:space="1" w:color="auto"/>
          <w:right w:val="single" w:sz="4" w:space="4" w:color="auto"/>
        </w:pBdr>
      </w:pPr>
      <w:r>
        <w:tab/>
        <w:t xml:space="preserve">a. </w:t>
      </w:r>
      <w:proofErr w:type="spellStart"/>
      <w:r>
        <w:t>reestablishmentCellID</w:t>
      </w:r>
      <w:proofErr w:type="spellEnd"/>
      <w:r>
        <w:t xml:space="preserve"> </w:t>
      </w:r>
    </w:p>
    <w:p w14:paraId="6B82280A" w14:textId="4FA1334A" w:rsidR="002F0F79" w:rsidRDefault="002F0F79" w:rsidP="005064D1">
      <w:pPr>
        <w:rPr>
          <w:lang w:val="en-GB"/>
        </w:rPr>
      </w:pPr>
    </w:p>
    <w:p w14:paraId="7639759F" w14:textId="2C5F1C40" w:rsidR="004B6A89" w:rsidRPr="004B6A89" w:rsidRDefault="004B6A89" w:rsidP="005064D1">
      <w:pPr>
        <w:rPr>
          <w:lang w:val="en-GB"/>
        </w:rPr>
      </w:pPr>
      <w:r>
        <w:rPr>
          <w:rFonts w:hint="eastAsia"/>
          <w:lang w:val="en-GB" w:eastAsia="zh-CN"/>
        </w:rPr>
        <w:t>A</w:t>
      </w:r>
      <w:r>
        <w:rPr>
          <w:lang w:val="en-GB" w:eastAsia="zh-CN"/>
        </w:rPr>
        <w:t>t RAN2#121b-e meeting, it was agreed:</w:t>
      </w:r>
    </w:p>
    <w:p w14:paraId="0A8A4A8C" w14:textId="77777777" w:rsidR="004B6A89" w:rsidRDefault="004B6A89" w:rsidP="004B6A89">
      <w:pPr>
        <w:pStyle w:val="Doc-text2"/>
        <w:pBdr>
          <w:top w:val="single" w:sz="4" w:space="1" w:color="auto"/>
          <w:left w:val="single" w:sz="4" w:space="4" w:color="auto"/>
          <w:bottom w:val="single" w:sz="4" w:space="1" w:color="auto"/>
          <w:right w:val="single" w:sz="4" w:space="4" w:color="auto"/>
        </w:pBdr>
        <w:rPr>
          <w:rFonts w:eastAsia="SimSun"/>
          <w:b/>
        </w:rPr>
      </w:pPr>
      <w:r>
        <w:rPr>
          <w:rFonts w:eastAsia="SimSun"/>
          <w:b/>
        </w:rPr>
        <w:t>Agreements:</w:t>
      </w:r>
    </w:p>
    <w:p w14:paraId="765A8192" w14:textId="77777777" w:rsidR="004B6A89" w:rsidRDefault="004B6A89" w:rsidP="004B6A89">
      <w:pPr>
        <w:pStyle w:val="Doc-text2"/>
        <w:pBdr>
          <w:top w:val="single" w:sz="4" w:space="1" w:color="auto"/>
          <w:left w:val="single" w:sz="4" w:space="4" w:color="auto"/>
          <w:bottom w:val="single" w:sz="4" w:space="1" w:color="auto"/>
          <w:right w:val="single" w:sz="4" w:space="4" w:color="auto"/>
        </w:pBdr>
        <w:rPr>
          <w:rFonts w:eastAsia="SimSun"/>
        </w:rPr>
      </w:pPr>
      <w:r>
        <w:rPr>
          <w:rFonts w:eastAsia="SimSun"/>
        </w:rPr>
        <w:t>1</w:t>
      </w:r>
      <w:r>
        <w:rPr>
          <w:rFonts w:eastAsia="SimSun"/>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0929BE65" w14:textId="77777777" w:rsidR="004B6A89" w:rsidRDefault="004B6A89" w:rsidP="004B6A89">
      <w:pPr>
        <w:pStyle w:val="Doc-text2"/>
        <w:pBdr>
          <w:top w:val="single" w:sz="4" w:space="1" w:color="auto"/>
          <w:left w:val="single" w:sz="4" w:space="4" w:color="auto"/>
          <w:bottom w:val="single" w:sz="4" w:space="1" w:color="auto"/>
          <w:right w:val="single" w:sz="4" w:space="4" w:color="auto"/>
        </w:pBdr>
        <w:rPr>
          <w:rFonts w:eastAsia="SimSun"/>
        </w:rPr>
      </w:pPr>
      <w:r>
        <w:rPr>
          <w:rFonts w:eastAsia="SimSun"/>
        </w:rPr>
        <w:t>2</w:t>
      </w:r>
      <w:r>
        <w:rPr>
          <w:rFonts w:eastAsia="SimSun"/>
        </w:rPr>
        <w:tab/>
        <w:t>FFS: Introduce an indication for the scenario of RLF after successful voice fallback HO in the LTE RLF report regarding voice fallback.</w:t>
      </w:r>
    </w:p>
    <w:p w14:paraId="2179E204" w14:textId="77777777" w:rsidR="004B6A89" w:rsidRDefault="004B6A89" w:rsidP="004B6A89">
      <w:pPr>
        <w:pStyle w:val="Doc-text2"/>
        <w:pBdr>
          <w:top w:val="single" w:sz="4" w:space="1" w:color="auto"/>
          <w:left w:val="single" w:sz="4" w:space="4" w:color="auto"/>
          <w:bottom w:val="single" w:sz="4" w:space="1" w:color="auto"/>
          <w:right w:val="single" w:sz="4" w:space="4" w:color="auto"/>
        </w:pBdr>
        <w:rPr>
          <w:rFonts w:eastAsia="SimSun"/>
        </w:rPr>
      </w:pPr>
      <w:r>
        <w:rPr>
          <w:rFonts w:eastAsia="SimSun"/>
        </w:rPr>
        <w:t>3</w:t>
      </w:r>
      <w:r>
        <w:rPr>
          <w:rFonts w:eastAsia="SimSun"/>
        </w:rPr>
        <w:tab/>
        <w:t xml:space="preserve">UE logs the </w:t>
      </w:r>
      <w:r>
        <w:rPr>
          <w:rFonts w:eastAsia="SimSun" w:hint="eastAsia"/>
        </w:rPr>
        <w:t xml:space="preserve">agreed </w:t>
      </w:r>
      <w:r>
        <w:rPr>
          <w:rFonts w:eastAsia="SimSun"/>
        </w:rPr>
        <w:t>indication regarding voice fallback in the NR RLF report.</w:t>
      </w:r>
    </w:p>
    <w:p w14:paraId="5BE06534" w14:textId="77777777" w:rsidR="004B6A89" w:rsidRDefault="004B6A89" w:rsidP="004B6A89">
      <w:pPr>
        <w:pStyle w:val="Doc-text2"/>
        <w:pBdr>
          <w:top w:val="single" w:sz="4" w:space="1" w:color="auto"/>
          <w:left w:val="single" w:sz="4" w:space="4" w:color="auto"/>
          <w:bottom w:val="single" w:sz="4" w:space="1" w:color="auto"/>
          <w:right w:val="single" w:sz="4" w:space="4" w:color="auto"/>
        </w:pBdr>
        <w:rPr>
          <w:rFonts w:eastAsia="SimSun"/>
        </w:rPr>
      </w:pPr>
      <w:r>
        <w:rPr>
          <w:rFonts w:eastAsia="SimSun"/>
        </w:rPr>
        <w:t>4</w:t>
      </w:r>
      <w:r>
        <w:rPr>
          <w:rFonts w:eastAsia="SimSun"/>
        </w:rPr>
        <w:tab/>
        <w:t>FFS: RAN2 agree to differentiate an acceptable E-UTRA cell from a suitable</w:t>
      </w:r>
      <w:r>
        <w:rPr>
          <w:rFonts w:eastAsia="SimSun" w:hint="eastAsia"/>
        </w:rPr>
        <w:t xml:space="preserve"> E-UTRA</w:t>
      </w:r>
      <w:r>
        <w:rPr>
          <w:rFonts w:eastAsia="SimSun"/>
        </w:rPr>
        <w:t xml:space="preserve"> cell in the RLF report in case of </w:t>
      </w:r>
      <w:proofErr w:type="spellStart"/>
      <w:r>
        <w:rPr>
          <w:rFonts w:eastAsia="SimSun"/>
        </w:rPr>
        <w:t>voiceFallback</w:t>
      </w:r>
      <w:proofErr w:type="spellEnd"/>
      <w:r>
        <w:rPr>
          <w:rFonts w:eastAsia="SimSun"/>
        </w:rPr>
        <w:t xml:space="preserve"> HOF. FFS </w:t>
      </w:r>
      <w:r>
        <w:rPr>
          <w:rFonts w:eastAsia="SimSun" w:hint="eastAsia"/>
        </w:rPr>
        <w:t>explicit or implicit indications</w:t>
      </w:r>
      <w:r>
        <w:rPr>
          <w:rFonts w:eastAsia="SimSun"/>
        </w:rPr>
        <w:t>.</w:t>
      </w:r>
    </w:p>
    <w:p w14:paraId="76AA8D56" w14:textId="0DA95150" w:rsidR="004B6A89" w:rsidRDefault="004B6A89" w:rsidP="005064D1">
      <w:pPr>
        <w:rPr>
          <w:lang w:val="en-GB"/>
        </w:rPr>
      </w:pPr>
    </w:p>
    <w:p w14:paraId="33A11C31" w14:textId="0211CBAF" w:rsidR="00332B41" w:rsidRDefault="00332B41" w:rsidP="005064D1">
      <w:pPr>
        <w:rPr>
          <w:lang w:val="en-GB" w:eastAsia="zh-CN"/>
        </w:rPr>
      </w:pPr>
      <w:r>
        <w:rPr>
          <w:rFonts w:hint="eastAsia"/>
          <w:lang w:val="en-GB" w:eastAsia="zh-CN"/>
        </w:rPr>
        <w:t>A</w:t>
      </w:r>
      <w:r>
        <w:rPr>
          <w:lang w:val="en-GB" w:eastAsia="zh-CN"/>
        </w:rPr>
        <w:t>t RAN2#122 meeting, it was agreed:</w:t>
      </w:r>
    </w:p>
    <w:p w14:paraId="39CB0411"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Agreements:</w:t>
      </w:r>
    </w:p>
    <w:p w14:paraId="3C67C32A"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p>
    <w:p w14:paraId="73B6E491" w14:textId="77777777" w:rsidR="00332B41" w:rsidRDefault="00332B41" w:rsidP="00332B41">
      <w:pPr>
        <w:pStyle w:val="Doc-text2"/>
        <w:pBdr>
          <w:top w:val="single" w:sz="4" w:space="1" w:color="auto"/>
          <w:left w:val="single" w:sz="4" w:space="4" w:color="auto"/>
          <w:bottom w:val="single" w:sz="4" w:space="1" w:color="auto"/>
          <w:right w:val="single" w:sz="4" w:space="4" w:color="auto"/>
        </w:pBdr>
        <w:rPr>
          <w:bCs/>
        </w:rPr>
      </w:pPr>
      <w:r>
        <w:rPr>
          <w:bCs/>
        </w:rPr>
        <w:lastRenderedPageBreak/>
        <w:t>1</w:t>
      </w:r>
      <w:r>
        <w:rPr>
          <w:bCs/>
        </w:rPr>
        <w:tab/>
        <w:t>Introduce a new indication in the LTE RLF report for the case an RLF occurs shortly after successful HO from NR to E-UTRAN for voice fallback.</w:t>
      </w:r>
    </w:p>
    <w:p w14:paraId="4A6B855D"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p>
    <w:p w14:paraId="19E80FD6"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2</w:t>
      </w:r>
      <w:r>
        <w:tab/>
        <w:t>UE to log the time until reconnection during RRC connection establishment to the acceptable cell and reconnection cell ID in is absent, which will reuse the legacy field.</w:t>
      </w:r>
    </w:p>
    <w:p w14:paraId="7FBF9BA3" w14:textId="77777777" w:rsidR="00332B41" w:rsidRPr="00332B41" w:rsidRDefault="00332B41" w:rsidP="005064D1">
      <w:pPr>
        <w:rPr>
          <w:lang w:val="en-GB" w:eastAsia="zh-CN"/>
        </w:rPr>
      </w:pPr>
    </w:p>
    <w:p w14:paraId="347A31C1" w14:textId="37FDA467" w:rsidR="00FA6B6B" w:rsidRDefault="008C7453" w:rsidP="005064D1">
      <w:pPr>
        <w:rPr>
          <w:lang w:val="en-GB" w:eastAsia="zh-CN"/>
        </w:rPr>
      </w:pPr>
      <w:proofErr w:type="gramStart"/>
      <w:r>
        <w:rPr>
          <w:rFonts w:hint="eastAsia"/>
          <w:lang w:val="en-GB" w:eastAsia="zh-CN"/>
        </w:rPr>
        <w:t>I</w:t>
      </w:r>
      <w:r>
        <w:rPr>
          <w:lang w:val="en-GB" w:eastAsia="zh-CN"/>
        </w:rPr>
        <w:t>n order to</w:t>
      </w:r>
      <w:proofErr w:type="gramEnd"/>
      <w:r>
        <w:rPr>
          <w:lang w:val="en-GB" w:eastAsia="zh-CN"/>
        </w:rPr>
        <w:t xml:space="preserve"> support the above enhancements, </w:t>
      </w:r>
      <w:r w:rsidR="00E73587">
        <w:rPr>
          <w:lang w:val="en-GB" w:eastAsia="zh-CN"/>
        </w:rPr>
        <w:t>a new UE capability bit is needed</w:t>
      </w:r>
      <w:r w:rsidR="00C94281">
        <w:rPr>
          <w:lang w:val="en-GB" w:eastAsia="zh-CN"/>
        </w:rPr>
        <w:t>, and it can be optional without capability signalling</w:t>
      </w:r>
      <w:r w:rsidR="00E73587">
        <w:rPr>
          <w:lang w:val="en-GB" w:eastAsia="zh-CN"/>
        </w:rPr>
        <w:t>.</w:t>
      </w:r>
    </w:p>
    <w:p w14:paraId="21EAF828" w14:textId="03C9705A" w:rsidR="00FA6B6B" w:rsidRDefault="003A435D" w:rsidP="005064D1">
      <w:pPr>
        <w:rPr>
          <w:b/>
          <w:lang w:val="en-GB" w:eastAsia="zh-CN"/>
        </w:rPr>
      </w:pPr>
      <w:r>
        <w:rPr>
          <w:b/>
          <w:lang w:val="en-GB" w:eastAsia="zh-CN"/>
        </w:rPr>
        <w:t>Observation 1</w:t>
      </w:r>
      <w:r w:rsidR="00FA6B6B" w:rsidRPr="007D2963">
        <w:rPr>
          <w:b/>
          <w:lang w:val="en-GB" w:eastAsia="zh-CN"/>
        </w:rPr>
        <w:t xml:space="preserve">: </w:t>
      </w:r>
      <w:r w:rsidR="005F1E7B">
        <w:rPr>
          <w:b/>
          <w:lang w:val="en-GB" w:eastAsia="zh-CN"/>
        </w:rPr>
        <w:t xml:space="preserve">A </w:t>
      </w:r>
      <w:r w:rsidR="00FA6B6B" w:rsidRPr="007D2963">
        <w:rPr>
          <w:b/>
          <w:lang w:val="en-GB" w:eastAsia="zh-CN"/>
        </w:rPr>
        <w:t>new UE capability bit</w:t>
      </w:r>
      <w:r w:rsidR="005C69F2">
        <w:rPr>
          <w:b/>
          <w:lang w:val="en-GB" w:eastAsia="zh-CN"/>
        </w:rPr>
        <w:t xml:space="preserve"> (optional without signalling) for</w:t>
      </w:r>
      <w:r w:rsidR="00FA6B6B" w:rsidRPr="007D2963">
        <w:rPr>
          <w:b/>
          <w:lang w:val="en-GB" w:eastAsia="zh-CN"/>
        </w:rPr>
        <w:t xml:space="preserve"> </w:t>
      </w:r>
      <w:r w:rsidR="002A49A4">
        <w:rPr>
          <w:b/>
          <w:lang w:val="en-GB" w:eastAsia="zh-CN"/>
        </w:rPr>
        <w:t>RLF</w:t>
      </w:r>
      <w:r w:rsidR="005C69F2">
        <w:rPr>
          <w:b/>
          <w:lang w:val="en-GB" w:eastAsia="zh-CN"/>
        </w:rPr>
        <w:t xml:space="preserve"> report</w:t>
      </w:r>
      <w:r w:rsidR="002A49A4">
        <w:rPr>
          <w:b/>
          <w:lang w:val="en-GB" w:eastAsia="zh-CN"/>
        </w:rPr>
        <w:t xml:space="preserve"> for voice fallback</w:t>
      </w:r>
      <w:r w:rsidR="005F1E7B">
        <w:rPr>
          <w:b/>
          <w:lang w:val="en-GB" w:eastAsia="zh-CN"/>
        </w:rPr>
        <w:t xml:space="preserve"> is needed</w:t>
      </w:r>
      <w:r w:rsidR="00FA6B6B" w:rsidRPr="007D2963">
        <w:rPr>
          <w:b/>
          <w:lang w:val="en-GB" w:eastAsia="zh-CN"/>
        </w:rPr>
        <w:t>.</w:t>
      </w:r>
      <w:r w:rsidR="00AE2080" w:rsidRPr="007D2963">
        <w:rPr>
          <w:b/>
          <w:lang w:val="en-GB" w:eastAsia="zh-CN"/>
        </w:rPr>
        <w:t xml:space="preserve"> This bit indicates whether the UE supports an explicit indication in RLF-report when mobility from NR fails and due to voice fallback</w:t>
      </w:r>
      <w:r w:rsidR="00FA6B6B" w:rsidRPr="007D2963">
        <w:rPr>
          <w:b/>
          <w:lang w:val="en-GB" w:eastAsia="zh-CN"/>
        </w:rPr>
        <w:t>.</w:t>
      </w:r>
    </w:p>
    <w:p w14:paraId="0804B9B8" w14:textId="38558104" w:rsidR="00B54B7B" w:rsidRDefault="00B54B7B" w:rsidP="005064D1">
      <w:pPr>
        <w:rPr>
          <w:lang w:val="en-GB"/>
        </w:rPr>
      </w:pPr>
    </w:p>
    <w:p w14:paraId="061359F3" w14:textId="35729E90" w:rsidR="00B54B7B" w:rsidRDefault="002B741D" w:rsidP="00B54B7B">
      <w:pPr>
        <w:pStyle w:val="Heading2"/>
        <w:ind w:left="567"/>
      </w:pPr>
      <w:r>
        <w:t>CPAC</w:t>
      </w:r>
    </w:p>
    <w:p w14:paraId="434340A2" w14:textId="0EC900D1" w:rsidR="00B54B7B" w:rsidRDefault="00936812" w:rsidP="005064D1">
      <w:pPr>
        <w:rPr>
          <w:lang w:val="en-GB"/>
        </w:rPr>
      </w:pPr>
      <w:r>
        <w:rPr>
          <w:rFonts w:hint="eastAsia"/>
          <w:lang w:val="en-GB" w:eastAsia="zh-CN"/>
        </w:rPr>
        <w:t>At</w:t>
      </w:r>
      <w:r>
        <w:rPr>
          <w:lang w:val="en-GB"/>
        </w:rPr>
        <w:t xml:space="preserve"> RAN2#120, it was agreed:</w:t>
      </w:r>
    </w:p>
    <w:p w14:paraId="3B25A9FC" w14:textId="77777777" w:rsidR="00143E72" w:rsidRDefault="00143E72" w:rsidP="00143E72">
      <w:pPr>
        <w:pStyle w:val="Doc-text2"/>
      </w:pPr>
    </w:p>
    <w:p w14:paraId="2EF6EFCE" w14:textId="77777777" w:rsidR="00143E72" w:rsidRDefault="00143E72" w:rsidP="00143E72">
      <w:pPr>
        <w:pStyle w:val="Doc-text2"/>
        <w:pBdr>
          <w:top w:val="single" w:sz="4" w:space="1" w:color="auto"/>
          <w:left w:val="single" w:sz="4" w:space="4" w:color="auto"/>
          <w:bottom w:val="single" w:sz="4" w:space="1" w:color="auto"/>
          <w:right w:val="single" w:sz="4" w:space="4" w:color="auto"/>
        </w:pBdr>
      </w:pPr>
      <w:r>
        <w:t>Agreements:</w:t>
      </w:r>
    </w:p>
    <w:p w14:paraId="525A81B5" w14:textId="77777777" w:rsidR="00143E72" w:rsidRDefault="00143E72" w:rsidP="00143E72">
      <w:pPr>
        <w:pStyle w:val="Doc-text2"/>
        <w:pBdr>
          <w:top w:val="single" w:sz="4" w:space="1" w:color="auto"/>
          <w:left w:val="single" w:sz="4" w:space="4" w:color="auto"/>
          <w:bottom w:val="single" w:sz="4" w:space="1" w:color="auto"/>
          <w:right w:val="single" w:sz="4" w:space="4" w:color="auto"/>
        </w:pBdr>
      </w:pPr>
      <w:r>
        <w:t>1</w:t>
      </w:r>
      <w:r>
        <w:tab/>
        <w:t>RAN2 confirms the CPA/CPC scenarios agreed by RAN3 and discuss corresponding UE impacts.</w:t>
      </w:r>
    </w:p>
    <w:p w14:paraId="752EEEB8" w14:textId="77777777" w:rsidR="00143E72" w:rsidRDefault="00143E72" w:rsidP="00143E72">
      <w:pPr>
        <w:pStyle w:val="Doc-text2"/>
        <w:pBdr>
          <w:top w:val="single" w:sz="4" w:space="1" w:color="auto"/>
          <w:left w:val="single" w:sz="4" w:space="4" w:color="auto"/>
          <w:bottom w:val="single" w:sz="4" w:space="1" w:color="auto"/>
          <w:right w:val="single" w:sz="4" w:space="4" w:color="auto"/>
        </w:pBdr>
      </w:pPr>
      <w:r>
        <w:t>2</w:t>
      </w:r>
      <w:r>
        <w:tab/>
        <w:t xml:space="preserve"> </w:t>
      </w:r>
      <w:proofErr w:type="spellStart"/>
      <w:r>
        <w:t>SCGFailureInformation</w:t>
      </w:r>
      <w:proofErr w:type="spellEnd"/>
      <w:r>
        <w:t xml:space="preserve"> is enhanced to support CPAC MRO (</w:t>
      </w:r>
      <w:proofErr w:type="spellStart"/>
      <w:r>
        <w:t>i.e</w:t>
      </w:r>
      <w:proofErr w:type="spellEnd"/>
      <w:r>
        <w:t>, no need to introduce new reports/message).</w:t>
      </w:r>
    </w:p>
    <w:p w14:paraId="2488ED40" w14:textId="77777777" w:rsidR="00143E72" w:rsidRDefault="00143E72" w:rsidP="00143E72">
      <w:pPr>
        <w:pStyle w:val="Doc-text2"/>
        <w:pBdr>
          <w:top w:val="single" w:sz="4" w:space="1" w:color="auto"/>
          <w:left w:val="single" w:sz="4" w:space="4" w:color="auto"/>
          <w:bottom w:val="single" w:sz="4" w:space="1" w:color="auto"/>
          <w:right w:val="single" w:sz="4" w:space="4" w:color="auto"/>
        </w:pBdr>
      </w:pPr>
    </w:p>
    <w:p w14:paraId="34027303" w14:textId="77777777" w:rsidR="00143E72" w:rsidRDefault="00143E72" w:rsidP="00143E72">
      <w:pPr>
        <w:pStyle w:val="Doc-text2"/>
      </w:pPr>
    </w:p>
    <w:p w14:paraId="5D030DDC" w14:textId="77777777" w:rsidR="00143E72" w:rsidRDefault="00143E72" w:rsidP="00143E72">
      <w:pPr>
        <w:pStyle w:val="Doc-text2"/>
      </w:pPr>
      <w:r>
        <w:t>FFS:</w:t>
      </w:r>
      <w:r>
        <w:tab/>
        <w:t>For CPAC MRO, information to differentiate CAPC from conventional SCG failure is needed (ffs by implicit or explicit indication).</w:t>
      </w:r>
    </w:p>
    <w:p w14:paraId="410D8943" w14:textId="3F57A176" w:rsidR="00027668" w:rsidRPr="00027668" w:rsidRDefault="00027668" w:rsidP="005064D1">
      <w:pPr>
        <w:rPr>
          <w:lang w:val="en-GB"/>
        </w:rPr>
      </w:pPr>
    </w:p>
    <w:p w14:paraId="461F0392" w14:textId="5B9D2B71" w:rsidR="00936812" w:rsidRPr="00936812" w:rsidRDefault="00143E72" w:rsidP="005064D1">
      <w:pPr>
        <w:rPr>
          <w:lang w:val="en-GB" w:eastAsia="zh-CN"/>
        </w:rPr>
      </w:pPr>
      <w:r>
        <w:rPr>
          <w:lang w:val="en-GB" w:eastAsia="zh-CN"/>
        </w:rPr>
        <w:t xml:space="preserve">So far, RAN2 has made </w:t>
      </w:r>
      <w:commentRangeStart w:id="7"/>
      <w:r>
        <w:rPr>
          <w:lang w:val="en-GB" w:eastAsia="zh-CN"/>
        </w:rPr>
        <w:t>few progress</w:t>
      </w:r>
      <w:commentRangeEnd w:id="7"/>
      <w:r w:rsidR="002A65A2">
        <w:rPr>
          <w:rStyle w:val="CommentReference"/>
          <w:lang w:val="zh-CN" w:eastAsia="zh-CN"/>
        </w:rPr>
        <w:commentReference w:id="7"/>
      </w:r>
      <w:r>
        <w:rPr>
          <w:lang w:val="en-GB" w:eastAsia="zh-CN"/>
        </w:rPr>
        <w:t>, s</w:t>
      </w:r>
      <w:r w:rsidR="00936812">
        <w:rPr>
          <w:lang w:val="en-GB" w:eastAsia="zh-CN"/>
        </w:rPr>
        <w:t>o we observe no RAN2 impacts for this feature.</w:t>
      </w:r>
      <w:r w:rsidR="003E2FAE">
        <w:rPr>
          <w:lang w:val="en-GB" w:eastAsia="zh-CN"/>
        </w:rPr>
        <w:t xml:space="preserve"> The above FFS may have potential RAN2 impacts, but it depends.</w:t>
      </w:r>
    </w:p>
    <w:p w14:paraId="6DA8EF5C" w14:textId="77777777" w:rsidR="00B54B7B" w:rsidRDefault="00B54B7B" w:rsidP="005064D1">
      <w:pPr>
        <w:rPr>
          <w:lang w:val="en-GB"/>
        </w:rPr>
      </w:pPr>
    </w:p>
    <w:p w14:paraId="6D2734CE" w14:textId="66388FA2" w:rsidR="00B54B7B" w:rsidRDefault="008266BB" w:rsidP="00B54B7B">
      <w:pPr>
        <w:pStyle w:val="Heading2"/>
        <w:ind w:left="567"/>
      </w:pPr>
      <w:r>
        <w:t>SPR</w:t>
      </w:r>
    </w:p>
    <w:p w14:paraId="25CB4A9C" w14:textId="0253AFD8" w:rsidR="004C167B" w:rsidRDefault="004C167B" w:rsidP="005064D1">
      <w:pPr>
        <w:rPr>
          <w:lang w:val="en-GB" w:eastAsia="zh-CN"/>
        </w:rPr>
      </w:pPr>
      <w:r>
        <w:rPr>
          <w:rFonts w:hint="eastAsia"/>
          <w:lang w:val="en-GB" w:eastAsia="zh-CN"/>
        </w:rPr>
        <w:t>S</w:t>
      </w:r>
      <w:r>
        <w:rPr>
          <w:lang w:val="en-GB" w:eastAsia="zh-CN"/>
        </w:rPr>
        <w:t>ince RAN2#119b meeting, lots of agreements were made by RAN2</w:t>
      </w:r>
      <w:r w:rsidR="0046272B">
        <w:rPr>
          <w:lang w:val="en-GB" w:eastAsia="zh-CN"/>
        </w:rPr>
        <w:t xml:space="preserve">, </w:t>
      </w:r>
      <w:proofErr w:type="gramStart"/>
      <w:r w:rsidR="0046272B">
        <w:rPr>
          <w:lang w:val="en-GB" w:eastAsia="zh-CN"/>
        </w:rPr>
        <w:t>e.g.</w:t>
      </w:r>
      <w:proofErr w:type="gramEnd"/>
      <w:r w:rsidR="0046272B">
        <w:rPr>
          <w:lang w:val="en-GB" w:eastAsia="zh-CN"/>
        </w:rPr>
        <w:t xml:space="preserve"> the configuration, the reporting</w:t>
      </w:r>
      <w:r>
        <w:rPr>
          <w:lang w:val="en-GB" w:eastAsia="zh-CN"/>
        </w:rPr>
        <w:t xml:space="preserve">. In general, we think SPR feature is </w:t>
      </w:r>
      <w:proofErr w:type="gramStart"/>
      <w:r>
        <w:rPr>
          <w:lang w:val="en-GB" w:eastAsia="zh-CN"/>
        </w:rPr>
        <w:t>similar to</w:t>
      </w:r>
      <w:proofErr w:type="gramEnd"/>
      <w:r>
        <w:rPr>
          <w:lang w:val="en-GB" w:eastAsia="zh-CN"/>
        </w:rPr>
        <w:t xml:space="preserve"> </w:t>
      </w:r>
      <w:r w:rsidR="00227355">
        <w:rPr>
          <w:lang w:val="en-GB" w:eastAsia="zh-CN"/>
        </w:rPr>
        <w:t xml:space="preserve">Rel-17 </w:t>
      </w:r>
      <w:r>
        <w:rPr>
          <w:lang w:val="en-GB" w:eastAsia="zh-CN"/>
        </w:rPr>
        <w:t>SHR</w:t>
      </w:r>
      <w:r w:rsidR="00227355">
        <w:rPr>
          <w:lang w:val="en-GB" w:eastAsia="zh-CN"/>
        </w:rPr>
        <w:t xml:space="preserve"> feature</w:t>
      </w:r>
      <w:r>
        <w:rPr>
          <w:lang w:val="en-GB" w:eastAsia="zh-CN"/>
        </w:rPr>
        <w:t>, so a new UE capability bit “Report for SPR” is needed</w:t>
      </w:r>
      <w:r w:rsidR="0046272B">
        <w:rPr>
          <w:lang w:val="en-GB" w:eastAsia="zh-CN"/>
        </w:rPr>
        <w:t>.</w:t>
      </w:r>
    </w:p>
    <w:p w14:paraId="682A74DE" w14:textId="6657FAA9" w:rsidR="007D2963" w:rsidRPr="007D2963" w:rsidRDefault="00646B32" w:rsidP="007D2963">
      <w:pPr>
        <w:rPr>
          <w:b/>
          <w:lang w:val="en-GB" w:eastAsia="zh-CN"/>
        </w:rPr>
      </w:pPr>
      <w:r>
        <w:rPr>
          <w:b/>
          <w:lang w:val="en-GB" w:eastAsia="zh-CN"/>
        </w:rPr>
        <w:t>Observation 2</w:t>
      </w:r>
      <w:r w:rsidR="007D2963" w:rsidRPr="007D2963">
        <w:rPr>
          <w:b/>
          <w:lang w:val="en-GB" w:eastAsia="zh-CN"/>
        </w:rPr>
        <w:t xml:space="preserve">: </w:t>
      </w:r>
      <w:r>
        <w:rPr>
          <w:b/>
          <w:lang w:val="en-GB" w:eastAsia="zh-CN"/>
        </w:rPr>
        <w:t>A</w:t>
      </w:r>
      <w:r w:rsidR="007D2963" w:rsidRPr="007D2963">
        <w:rPr>
          <w:b/>
          <w:lang w:val="en-GB" w:eastAsia="zh-CN"/>
        </w:rPr>
        <w:t xml:space="preserve"> new UE capability bit</w:t>
      </w:r>
      <w:r w:rsidR="005C69F2">
        <w:rPr>
          <w:b/>
          <w:lang w:val="en-GB" w:eastAsia="zh-CN"/>
        </w:rPr>
        <w:t xml:space="preserve"> (optional with signalling)</w:t>
      </w:r>
      <w:r w:rsidR="007D2963" w:rsidRPr="007D2963">
        <w:rPr>
          <w:b/>
          <w:lang w:val="en-GB" w:eastAsia="zh-CN"/>
        </w:rPr>
        <w:t xml:space="preserve"> </w:t>
      </w:r>
      <w:r w:rsidR="007D2963">
        <w:rPr>
          <w:b/>
          <w:lang w:val="en-GB" w:eastAsia="zh-CN"/>
        </w:rPr>
        <w:t>for SPR</w:t>
      </w:r>
      <w:r>
        <w:rPr>
          <w:b/>
          <w:lang w:val="en-GB" w:eastAsia="zh-CN"/>
        </w:rPr>
        <w:t xml:space="preserve"> is needed</w:t>
      </w:r>
      <w:r w:rsidR="007D2963" w:rsidRPr="007D2963">
        <w:rPr>
          <w:b/>
          <w:lang w:val="en-GB" w:eastAsia="zh-CN"/>
        </w:rPr>
        <w:t xml:space="preserve">. This bit indicates whether the UE supports </w:t>
      </w:r>
      <w:r w:rsidR="007D2963">
        <w:rPr>
          <w:b/>
          <w:lang w:val="en-GB" w:eastAsia="zh-CN"/>
        </w:rPr>
        <w:t xml:space="preserve">the storage and delivery of Successful Handover Report for </w:t>
      </w:r>
      <w:proofErr w:type="spellStart"/>
      <w:r w:rsidR="007D2963">
        <w:rPr>
          <w:b/>
          <w:lang w:val="en-GB" w:eastAsia="zh-CN"/>
        </w:rPr>
        <w:t>PSCell</w:t>
      </w:r>
      <w:proofErr w:type="spellEnd"/>
      <w:r w:rsidR="007D2963">
        <w:rPr>
          <w:b/>
          <w:lang w:val="en-GB" w:eastAsia="zh-CN"/>
        </w:rPr>
        <w:t xml:space="preserve"> addition/change upon request from the network</w:t>
      </w:r>
      <w:r w:rsidR="007D2963" w:rsidRPr="007D2963">
        <w:rPr>
          <w:b/>
          <w:lang w:val="en-GB" w:eastAsia="zh-CN"/>
        </w:rPr>
        <w:t>.</w:t>
      </w:r>
    </w:p>
    <w:p w14:paraId="10A159BD" w14:textId="18FC7224" w:rsidR="00B54B7B" w:rsidRDefault="00B54B7B" w:rsidP="005064D1">
      <w:pPr>
        <w:rPr>
          <w:lang w:val="en-GB"/>
        </w:rPr>
      </w:pPr>
    </w:p>
    <w:p w14:paraId="2FCEEECA" w14:textId="41F74CE7" w:rsidR="00B54B7B" w:rsidRDefault="008266BB" w:rsidP="00B54B7B">
      <w:pPr>
        <w:pStyle w:val="Heading2"/>
        <w:ind w:left="567"/>
      </w:pPr>
      <w:r>
        <w:lastRenderedPageBreak/>
        <w:t>Inter-RAT SHR</w:t>
      </w:r>
    </w:p>
    <w:p w14:paraId="473553F0" w14:textId="77777777" w:rsidR="00DC47ED" w:rsidRDefault="00DC47ED" w:rsidP="00DC47ED">
      <w:pPr>
        <w:rPr>
          <w:lang w:val="en-GB" w:eastAsia="zh-CN"/>
        </w:rPr>
      </w:pPr>
      <w:r>
        <w:rPr>
          <w:rFonts w:hint="eastAsia"/>
          <w:lang w:val="en-GB" w:eastAsia="zh-CN"/>
        </w:rPr>
        <w:t>A</w:t>
      </w:r>
      <w:r>
        <w:rPr>
          <w:lang w:val="en-GB" w:eastAsia="zh-CN"/>
        </w:rPr>
        <w:t>t RAN2#119b meeting, it was agreed:</w:t>
      </w:r>
    </w:p>
    <w:p w14:paraId="28C0345E" w14:textId="77777777" w:rsidR="00DC47ED" w:rsidRDefault="00DC47ED" w:rsidP="00DC47ED">
      <w:pPr>
        <w:pStyle w:val="Doc-text2"/>
        <w:pBdr>
          <w:top w:val="single" w:sz="4" w:space="1" w:color="auto"/>
          <w:left w:val="single" w:sz="4" w:space="4" w:color="auto"/>
          <w:bottom w:val="single" w:sz="4" w:space="1" w:color="auto"/>
          <w:right w:val="single" w:sz="4" w:space="4" w:color="auto"/>
        </w:pBdr>
      </w:pPr>
      <w:r>
        <w:t>Agreements:</w:t>
      </w:r>
    </w:p>
    <w:p w14:paraId="70A5BF28" w14:textId="77777777" w:rsidR="00DC47ED" w:rsidRDefault="00DC47ED" w:rsidP="00DC47ED">
      <w:pPr>
        <w:pStyle w:val="Doc-text2"/>
        <w:pBdr>
          <w:top w:val="single" w:sz="4" w:space="1" w:color="auto"/>
          <w:left w:val="single" w:sz="4" w:space="4" w:color="auto"/>
          <w:bottom w:val="single" w:sz="4" w:space="1" w:color="auto"/>
          <w:right w:val="single" w:sz="4" w:space="4" w:color="auto"/>
        </w:pBdr>
      </w:pPr>
      <w:r>
        <w:t>1</w:t>
      </w:r>
      <w:r>
        <w:tab/>
      </w:r>
      <w:r w:rsidRPr="000B33A3">
        <w:t>For Q5</w:t>
      </w:r>
      <w:r>
        <w:t xml:space="preserve"> in </w:t>
      </w:r>
      <w:r w:rsidRPr="000B33A3">
        <w:t>R2-2211160, RAN2 confirms the support for the parameters for inter-RAT SHR from NR to LTE</w:t>
      </w:r>
      <w:r>
        <w:t xml:space="preserve"> when T310 and T312 are configured as triggering condition.</w:t>
      </w:r>
    </w:p>
    <w:p w14:paraId="21A34689" w14:textId="77777777" w:rsidR="00DC47ED" w:rsidRDefault="00DC47ED" w:rsidP="00DC47ED">
      <w:pPr>
        <w:pStyle w:val="Doc-text2"/>
        <w:pBdr>
          <w:top w:val="single" w:sz="4" w:space="1" w:color="auto"/>
          <w:left w:val="single" w:sz="4" w:space="4" w:color="auto"/>
          <w:bottom w:val="single" w:sz="4" w:space="1" w:color="auto"/>
          <w:right w:val="single" w:sz="4" w:space="4" w:color="auto"/>
        </w:pBdr>
      </w:pPr>
      <w:r>
        <w:t>2</w:t>
      </w:r>
      <w:r>
        <w:tab/>
      </w:r>
      <w:r w:rsidRPr="000B33A3">
        <w:t>T304 trigger for inter-RAT SHR from NR to LTE is not supported.</w:t>
      </w:r>
    </w:p>
    <w:p w14:paraId="70CC1291" w14:textId="77777777" w:rsidR="00DD3543" w:rsidRPr="000B33A3" w:rsidRDefault="00DD3543" w:rsidP="00DD3543">
      <w:pPr>
        <w:pStyle w:val="Doc-text2"/>
      </w:pPr>
      <w:r>
        <w:t>=&gt;</w:t>
      </w:r>
      <w:r w:rsidRPr="000B33A3">
        <w:t xml:space="preserve"> RAN2 to prioritise inter-RAT HO from NR to LTE first. Inter-RAT HO from LTE to NR can be considered after that.</w:t>
      </w:r>
    </w:p>
    <w:p w14:paraId="27B397AF" w14:textId="3AB53C60" w:rsidR="00B54B7B" w:rsidRDefault="00B54B7B" w:rsidP="005064D1">
      <w:pPr>
        <w:rPr>
          <w:lang w:val="en-GB"/>
        </w:rPr>
      </w:pPr>
    </w:p>
    <w:p w14:paraId="279BB104" w14:textId="2D768525" w:rsidR="00954E35" w:rsidRDefault="00954E35" w:rsidP="00954E35">
      <w:pPr>
        <w:rPr>
          <w:lang w:val="en-GB" w:eastAsia="zh-CN"/>
        </w:rPr>
      </w:pPr>
      <w:r>
        <w:rPr>
          <w:rFonts w:hint="eastAsia"/>
          <w:lang w:val="en-GB" w:eastAsia="zh-CN"/>
        </w:rPr>
        <w:t>A</w:t>
      </w:r>
      <w:r>
        <w:rPr>
          <w:lang w:val="en-GB" w:eastAsia="zh-CN"/>
        </w:rPr>
        <w:t>t RAN2#120 meeting, it was agreed:</w:t>
      </w:r>
    </w:p>
    <w:p w14:paraId="7BF3F032" w14:textId="77777777" w:rsidR="003A603B" w:rsidRDefault="003A603B" w:rsidP="003A603B">
      <w:pPr>
        <w:pStyle w:val="Doc-text2"/>
        <w:pBdr>
          <w:top w:val="single" w:sz="4" w:space="1" w:color="auto"/>
          <w:left w:val="single" w:sz="4" w:space="4" w:color="auto"/>
          <w:bottom w:val="single" w:sz="4" w:space="1" w:color="auto"/>
          <w:right w:val="single" w:sz="4" w:space="4" w:color="auto"/>
        </w:pBdr>
      </w:pPr>
      <w:r>
        <w:t>Agreement:</w:t>
      </w:r>
    </w:p>
    <w:p w14:paraId="5852A380" w14:textId="77777777" w:rsidR="003A603B" w:rsidRDefault="003A603B" w:rsidP="003A603B">
      <w:pPr>
        <w:pStyle w:val="Doc-text2"/>
        <w:pBdr>
          <w:top w:val="single" w:sz="4" w:space="1" w:color="auto"/>
          <w:left w:val="single" w:sz="4" w:space="4" w:color="auto"/>
          <w:bottom w:val="single" w:sz="4" w:space="1" w:color="auto"/>
          <w:right w:val="single" w:sz="4" w:space="4" w:color="auto"/>
        </w:pBdr>
      </w:pPr>
      <w:r>
        <w:t>1: For Q1 in the LS R2-2211160, RAN2 agrees to reduce/avoid the impact on LTE specification to support inter-RAT SHR.</w:t>
      </w:r>
    </w:p>
    <w:p w14:paraId="399D0FD3" w14:textId="77777777" w:rsidR="008E48AA" w:rsidRDefault="008E48AA" w:rsidP="008E48AA">
      <w:pPr>
        <w:pStyle w:val="Doc-text2"/>
        <w:pBdr>
          <w:top w:val="single" w:sz="4" w:space="1" w:color="auto"/>
          <w:left w:val="single" w:sz="4" w:space="4" w:color="auto"/>
          <w:bottom w:val="single" w:sz="4" w:space="1" w:color="auto"/>
          <w:right w:val="single" w:sz="4" w:space="4" w:color="auto"/>
        </w:pBdr>
      </w:pPr>
      <w:r>
        <w:t xml:space="preserve">7: For handover from NR to LTE, cross-RAT reporting is not supported, i.e., UE reports the SHR report to the network when it comes back to NR. </w:t>
      </w:r>
    </w:p>
    <w:p w14:paraId="55DA026B" w14:textId="48728FF0" w:rsidR="00954E35" w:rsidRDefault="00954E35" w:rsidP="005064D1">
      <w:pPr>
        <w:rPr>
          <w:lang w:val="en-GB"/>
        </w:rPr>
      </w:pPr>
    </w:p>
    <w:p w14:paraId="6E08D8EE" w14:textId="22633D4E" w:rsidR="00526FE7" w:rsidRDefault="00526FE7" w:rsidP="005064D1">
      <w:pPr>
        <w:rPr>
          <w:lang w:val="en-GB" w:eastAsia="zh-CN"/>
        </w:rPr>
      </w:pPr>
      <w:r>
        <w:rPr>
          <w:rFonts w:hint="eastAsia"/>
          <w:lang w:val="en-GB" w:eastAsia="zh-CN"/>
        </w:rPr>
        <w:t>A</w:t>
      </w:r>
      <w:r>
        <w:rPr>
          <w:lang w:val="en-GB" w:eastAsia="zh-CN"/>
        </w:rPr>
        <w:t>t RAN2#122 meeting,</w:t>
      </w:r>
    </w:p>
    <w:p w14:paraId="54339D4C" w14:textId="5B263CC8" w:rsidR="00526FE7" w:rsidRPr="00526FE7" w:rsidRDefault="00526FE7" w:rsidP="005064D1">
      <w:pPr>
        <w:rPr>
          <w:b/>
          <w:lang w:val="en-GB" w:eastAsia="zh-CN"/>
        </w:rPr>
      </w:pPr>
      <w:r w:rsidRPr="00526FE7">
        <w:rPr>
          <w:b/>
        </w:rPr>
        <w:t>Inter-RAT SHR from LTE to NR will be deprioritized in RAN2 for R18</w:t>
      </w:r>
    </w:p>
    <w:p w14:paraId="466608F1" w14:textId="77777777" w:rsidR="00526FE7" w:rsidRDefault="00526FE7" w:rsidP="005064D1">
      <w:pPr>
        <w:rPr>
          <w:lang w:val="en-GB"/>
        </w:rPr>
      </w:pPr>
    </w:p>
    <w:p w14:paraId="09088987" w14:textId="79F2BC12" w:rsidR="006E5600" w:rsidRDefault="006E5600" w:rsidP="005064D1">
      <w:pPr>
        <w:rPr>
          <w:lang w:val="en-GB" w:eastAsia="zh-CN"/>
        </w:rPr>
      </w:pPr>
      <w:proofErr w:type="gramStart"/>
      <w:r>
        <w:rPr>
          <w:lang w:val="en-GB" w:eastAsia="zh-CN"/>
        </w:rPr>
        <w:t>So</w:t>
      </w:r>
      <w:proofErr w:type="gramEnd"/>
      <w:r>
        <w:rPr>
          <w:lang w:val="en-GB" w:eastAsia="zh-CN"/>
        </w:rPr>
        <w:t xml:space="preserve"> a new UE </w:t>
      </w:r>
      <w:r w:rsidR="00BC2803">
        <w:rPr>
          <w:lang w:val="en-GB" w:eastAsia="zh-CN"/>
        </w:rPr>
        <w:t>capability</w:t>
      </w:r>
      <w:r>
        <w:rPr>
          <w:lang w:val="en-GB" w:eastAsia="zh-CN"/>
        </w:rPr>
        <w:t xml:space="preserve"> bit (for NR) is needed so that the NR network will know whether to configure the enhancements for the UE.</w:t>
      </w:r>
    </w:p>
    <w:p w14:paraId="4BA29D45" w14:textId="588E1CB5" w:rsidR="004C031A" w:rsidRPr="007D2963" w:rsidRDefault="00C646F3" w:rsidP="004C031A">
      <w:pPr>
        <w:rPr>
          <w:b/>
          <w:lang w:val="en-GB" w:eastAsia="zh-CN"/>
        </w:rPr>
      </w:pPr>
      <w:r>
        <w:rPr>
          <w:b/>
          <w:lang w:val="en-GB" w:eastAsia="zh-CN"/>
        </w:rPr>
        <w:t>Observation 3: A n</w:t>
      </w:r>
      <w:r w:rsidR="004C031A" w:rsidRPr="007D2963">
        <w:rPr>
          <w:b/>
          <w:lang w:val="en-GB" w:eastAsia="zh-CN"/>
        </w:rPr>
        <w:t>ew UE capability bit</w:t>
      </w:r>
      <w:r w:rsidR="00C2504F">
        <w:rPr>
          <w:b/>
          <w:lang w:val="en-GB" w:eastAsia="zh-CN"/>
        </w:rPr>
        <w:t xml:space="preserve"> (optional with signalling)</w:t>
      </w:r>
      <w:r w:rsidR="004C031A" w:rsidRPr="007D2963">
        <w:rPr>
          <w:b/>
          <w:lang w:val="en-GB" w:eastAsia="zh-CN"/>
        </w:rPr>
        <w:t xml:space="preserve"> </w:t>
      </w:r>
      <w:r w:rsidR="004C031A">
        <w:rPr>
          <w:b/>
          <w:lang w:val="en-GB" w:eastAsia="zh-CN"/>
        </w:rPr>
        <w:t xml:space="preserve">for </w:t>
      </w:r>
      <w:r w:rsidR="000A6D9F">
        <w:rPr>
          <w:b/>
          <w:lang w:val="en-GB" w:eastAsia="zh-CN"/>
        </w:rPr>
        <w:t>SHR for a handover from NR to E-UTRA</w:t>
      </w:r>
      <w:r>
        <w:rPr>
          <w:b/>
          <w:lang w:val="en-GB" w:eastAsia="zh-CN"/>
        </w:rPr>
        <w:t xml:space="preserve"> is needed</w:t>
      </w:r>
      <w:r w:rsidR="004C031A" w:rsidRPr="007D2963">
        <w:rPr>
          <w:b/>
          <w:lang w:val="en-GB" w:eastAsia="zh-CN"/>
        </w:rPr>
        <w:t xml:space="preserve">. This bit indicates whether the UE supports </w:t>
      </w:r>
      <w:r w:rsidR="004C031A">
        <w:rPr>
          <w:b/>
          <w:lang w:val="en-GB" w:eastAsia="zh-CN"/>
        </w:rPr>
        <w:t xml:space="preserve">the storage and delivery of Successful Handover Report </w:t>
      </w:r>
      <w:r w:rsidR="000E1C8F">
        <w:rPr>
          <w:b/>
          <w:lang w:val="en-GB" w:eastAsia="zh-CN"/>
        </w:rPr>
        <w:t>for Handover from NR to E-UTRA,</w:t>
      </w:r>
      <w:r w:rsidR="004C031A">
        <w:rPr>
          <w:b/>
          <w:lang w:val="en-GB" w:eastAsia="zh-CN"/>
        </w:rPr>
        <w:t xml:space="preserve"> upon request from the network</w:t>
      </w:r>
      <w:r w:rsidR="004C031A" w:rsidRPr="007D2963">
        <w:rPr>
          <w:b/>
          <w:lang w:val="en-GB" w:eastAsia="zh-CN"/>
        </w:rPr>
        <w:t>.</w:t>
      </w:r>
    </w:p>
    <w:p w14:paraId="3FC8118E" w14:textId="795644AE" w:rsidR="00B54B7B" w:rsidRDefault="00B54B7B" w:rsidP="005064D1">
      <w:pPr>
        <w:rPr>
          <w:lang w:val="en-GB"/>
        </w:rPr>
      </w:pPr>
    </w:p>
    <w:p w14:paraId="770FD3AB" w14:textId="456904EE" w:rsidR="00B54B7B" w:rsidRDefault="00B12861" w:rsidP="00B54B7B">
      <w:pPr>
        <w:pStyle w:val="Heading2"/>
        <w:ind w:left="567"/>
      </w:pPr>
      <w:r>
        <w:t>NPN</w:t>
      </w:r>
    </w:p>
    <w:p w14:paraId="753F7CD6" w14:textId="77777777" w:rsidR="00B35566" w:rsidRDefault="00B35566" w:rsidP="00B35566">
      <w:pPr>
        <w:rPr>
          <w:lang w:val="en-GB" w:eastAsia="zh-CN"/>
        </w:rPr>
      </w:pPr>
      <w:r>
        <w:rPr>
          <w:rFonts w:hint="eastAsia"/>
          <w:lang w:val="en-GB" w:eastAsia="zh-CN"/>
        </w:rPr>
        <w:t>A</w:t>
      </w:r>
      <w:r>
        <w:rPr>
          <w:lang w:val="en-GB" w:eastAsia="zh-CN"/>
        </w:rPr>
        <w:t>t RAN2#119b meeting, it was agreed:</w:t>
      </w:r>
    </w:p>
    <w:p w14:paraId="5DE91A37" w14:textId="77777777" w:rsidR="00497C8F" w:rsidRDefault="00497C8F" w:rsidP="00497C8F">
      <w:pPr>
        <w:pStyle w:val="Doc-text2"/>
        <w:pBdr>
          <w:top w:val="single" w:sz="4" w:space="1" w:color="auto"/>
          <w:left w:val="single" w:sz="4" w:space="4" w:color="auto"/>
          <w:bottom w:val="single" w:sz="4" w:space="1" w:color="auto"/>
          <w:right w:val="single" w:sz="4" w:space="4" w:color="auto"/>
        </w:pBdr>
      </w:pPr>
      <w:r>
        <w:t>Agreements:</w:t>
      </w:r>
    </w:p>
    <w:p w14:paraId="529F8C37" w14:textId="77777777" w:rsidR="00497C8F" w:rsidRDefault="00497C8F" w:rsidP="00497C8F">
      <w:pPr>
        <w:pStyle w:val="Doc-text2"/>
        <w:pBdr>
          <w:top w:val="single" w:sz="4" w:space="1" w:color="auto"/>
          <w:left w:val="single" w:sz="4" w:space="4" w:color="auto"/>
          <w:bottom w:val="single" w:sz="4" w:space="1" w:color="auto"/>
          <w:right w:val="single" w:sz="4" w:space="4" w:color="auto"/>
        </w:pBdr>
        <w:rPr>
          <w:bCs/>
          <w:color w:val="000000" w:themeColor="text1"/>
        </w:rPr>
      </w:pPr>
      <w:r>
        <w:rPr>
          <w:bCs/>
          <w:color w:val="000000" w:themeColor="text1"/>
        </w:rPr>
        <w:t>1</w:t>
      </w:r>
      <w:r>
        <w:rPr>
          <w:bCs/>
          <w:color w:val="000000" w:themeColor="text1"/>
        </w:rPr>
        <w:tab/>
      </w:r>
      <w:r w:rsidRPr="00241225">
        <w:t xml:space="preserve">SNPN ID </w:t>
      </w:r>
      <w:r>
        <w:t>(</w:t>
      </w:r>
      <w:proofErr w:type="spellStart"/>
      <w:proofErr w:type="gramStart"/>
      <w:r>
        <w:t>e.g.,</w:t>
      </w:r>
      <w:r w:rsidRPr="001E6DFF">
        <w:rPr>
          <w:bCs/>
          <w:color w:val="000000" w:themeColor="text1"/>
        </w:rPr>
        <w:t>NID</w:t>
      </w:r>
      <w:proofErr w:type="spellEnd"/>
      <w:proofErr w:type="gramEnd"/>
      <w:r w:rsidRPr="001E6DFF">
        <w:rPr>
          <w:bCs/>
          <w:color w:val="000000" w:themeColor="text1"/>
        </w:rPr>
        <w:t xml:space="preserve"> ID</w:t>
      </w:r>
      <w:r>
        <w:rPr>
          <w:bCs/>
          <w:color w:val="000000" w:themeColor="text1"/>
        </w:rPr>
        <w:t>)</w:t>
      </w:r>
      <w:r w:rsidRPr="001E6DFF">
        <w:rPr>
          <w:bCs/>
          <w:color w:val="000000" w:themeColor="text1"/>
        </w:rPr>
        <w:t xml:space="preserve"> checking is needed before </w:t>
      </w:r>
      <w:r>
        <w:rPr>
          <w:bCs/>
          <w:color w:val="000000" w:themeColor="text1"/>
        </w:rPr>
        <w:t xml:space="preserve">sending the availability indication for </w:t>
      </w:r>
      <w:r w:rsidRPr="001E6DFF">
        <w:rPr>
          <w:bCs/>
          <w:color w:val="000000" w:themeColor="text1"/>
        </w:rPr>
        <w:t>corresponding SON and MDT report.</w:t>
      </w:r>
      <w:r>
        <w:rPr>
          <w:bCs/>
          <w:color w:val="000000" w:themeColor="text1"/>
        </w:rPr>
        <w:t xml:space="preserve"> The details can be discussed case by case. FFS </w:t>
      </w:r>
      <w:r w:rsidRPr="00607677">
        <w:rPr>
          <w:bCs/>
          <w:color w:val="000000" w:themeColor="text1"/>
        </w:rPr>
        <w:t>PNI-NPN</w:t>
      </w:r>
      <w:r>
        <w:rPr>
          <w:bCs/>
          <w:color w:val="000000" w:themeColor="text1"/>
        </w:rPr>
        <w:t xml:space="preserve"> ID checking.</w:t>
      </w:r>
    </w:p>
    <w:p w14:paraId="4DD30AD2" w14:textId="77777777" w:rsidR="00497C8F" w:rsidRDefault="00497C8F" w:rsidP="00497C8F">
      <w:pPr>
        <w:pStyle w:val="Doc-text2"/>
        <w:pBdr>
          <w:top w:val="single" w:sz="4" w:space="1" w:color="auto"/>
          <w:left w:val="single" w:sz="4" w:space="4" w:color="auto"/>
          <w:bottom w:val="single" w:sz="4" w:space="1" w:color="auto"/>
          <w:right w:val="single" w:sz="4" w:space="4" w:color="auto"/>
        </w:pBdr>
      </w:pPr>
      <w:r w:rsidRPr="00241225">
        <w:t>2</w:t>
      </w:r>
      <w:r>
        <w:tab/>
      </w:r>
      <w:r w:rsidRPr="00241225">
        <w:t>Include the NPN ID into SON/MDT report, whether SNPN ID or PNI-NPN ID related info should be included can be discussed per use case.</w:t>
      </w:r>
    </w:p>
    <w:p w14:paraId="34530942" w14:textId="77777777" w:rsidR="00497C8F" w:rsidRDefault="00497C8F" w:rsidP="00497C8F">
      <w:pPr>
        <w:pStyle w:val="Doc-text2"/>
        <w:pBdr>
          <w:top w:val="single" w:sz="4" w:space="1" w:color="auto"/>
          <w:left w:val="single" w:sz="4" w:space="4" w:color="auto"/>
          <w:bottom w:val="single" w:sz="4" w:space="1" w:color="auto"/>
          <w:right w:val="single" w:sz="4" w:space="4" w:color="auto"/>
        </w:pBdr>
      </w:pPr>
      <w:r>
        <w:t>3</w:t>
      </w:r>
      <w:r>
        <w:tab/>
      </w:r>
      <w:r w:rsidRPr="00241225">
        <w:t>RAN2 prioritizes the use cases of RLF report and logged MDT enhancement for NPN.</w:t>
      </w:r>
    </w:p>
    <w:p w14:paraId="7D95CE14" w14:textId="38E8AF3B" w:rsidR="00B54B7B" w:rsidRDefault="00B54B7B" w:rsidP="005064D1">
      <w:pPr>
        <w:rPr>
          <w:lang w:val="en-GB"/>
        </w:rPr>
      </w:pPr>
    </w:p>
    <w:p w14:paraId="51974F96" w14:textId="08C56280" w:rsidR="00180A17" w:rsidRDefault="00180A17" w:rsidP="005064D1">
      <w:pPr>
        <w:rPr>
          <w:lang w:val="en-GB" w:eastAsia="zh-CN"/>
        </w:rPr>
      </w:pPr>
      <w:r>
        <w:rPr>
          <w:rFonts w:hint="eastAsia"/>
          <w:lang w:val="en-GB" w:eastAsia="zh-CN"/>
        </w:rPr>
        <w:lastRenderedPageBreak/>
        <w:t>A</w:t>
      </w:r>
      <w:r>
        <w:rPr>
          <w:lang w:val="en-GB" w:eastAsia="zh-CN"/>
        </w:rPr>
        <w:t>t RAN2#122, it was agreed:</w:t>
      </w:r>
    </w:p>
    <w:p w14:paraId="14649FF7" w14:textId="77777777" w:rsidR="00180A17" w:rsidRDefault="00180A17" w:rsidP="00180A17">
      <w:pPr>
        <w:pStyle w:val="Doc-text2"/>
        <w:pBdr>
          <w:top w:val="single" w:sz="4" w:space="1" w:color="auto"/>
          <w:left w:val="single" w:sz="4" w:space="4" w:color="auto"/>
          <w:bottom w:val="single" w:sz="4" w:space="1" w:color="auto"/>
          <w:right w:val="single" w:sz="4" w:space="4" w:color="auto"/>
        </w:pBdr>
      </w:pPr>
      <w:r>
        <w:t>Agreements:</w:t>
      </w:r>
    </w:p>
    <w:p w14:paraId="735984FE" w14:textId="77777777" w:rsidR="00180A17" w:rsidRDefault="00180A17" w:rsidP="00180A17">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6CC34B53" w14:textId="0312C745" w:rsidR="00180A17" w:rsidRDefault="00180A17" w:rsidP="005064D1">
      <w:pPr>
        <w:rPr>
          <w:lang w:val="en-GB"/>
        </w:rPr>
      </w:pPr>
    </w:p>
    <w:p w14:paraId="02736309" w14:textId="349C134F" w:rsidR="00AB61C8" w:rsidRDefault="00AB61C8" w:rsidP="005064D1">
      <w:pPr>
        <w:rPr>
          <w:lang w:val="en-GB" w:eastAsia="zh-CN"/>
        </w:rPr>
      </w:pPr>
      <w:r>
        <w:rPr>
          <w:rFonts w:hint="eastAsia"/>
          <w:lang w:val="en-GB" w:eastAsia="zh-CN"/>
        </w:rPr>
        <w:t>F</w:t>
      </w:r>
      <w:r>
        <w:rPr>
          <w:lang w:val="en-GB" w:eastAsia="zh-CN"/>
        </w:rPr>
        <w:t xml:space="preserve">or logged MDT, </w:t>
      </w:r>
      <w:r w:rsidR="00015E19">
        <w:rPr>
          <w:lang w:val="en-GB" w:eastAsia="zh-CN"/>
        </w:rPr>
        <w:t>we think a new UE capability bit with signalling is needed as the network needs to make an appropriate decision.</w:t>
      </w:r>
    </w:p>
    <w:p w14:paraId="03C045C3" w14:textId="6D86EBE3" w:rsidR="00D926CC" w:rsidRDefault="00015E19" w:rsidP="00D926CC">
      <w:pPr>
        <w:rPr>
          <w:lang w:val="en-GB" w:eastAsia="zh-CN"/>
        </w:rPr>
      </w:pPr>
      <w:r>
        <w:rPr>
          <w:rFonts w:hint="eastAsia"/>
          <w:lang w:val="en-GB" w:eastAsia="zh-CN"/>
        </w:rPr>
        <w:t>F</w:t>
      </w:r>
      <w:r>
        <w:rPr>
          <w:lang w:val="en-GB" w:eastAsia="zh-CN"/>
        </w:rPr>
        <w:t xml:space="preserve">or SON reports, it depends on which of SON features will be </w:t>
      </w:r>
      <w:proofErr w:type="gramStart"/>
      <w:r>
        <w:rPr>
          <w:lang w:val="en-GB" w:eastAsia="zh-CN"/>
        </w:rPr>
        <w:t>impacted</w:t>
      </w:r>
      <w:r w:rsidR="00D926CC">
        <w:rPr>
          <w:lang w:val="en-GB" w:eastAsia="zh-CN"/>
        </w:rPr>
        <w:t>,  e.g.</w:t>
      </w:r>
      <w:proofErr w:type="gramEnd"/>
      <w:r w:rsidR="00D926CC">
        <w:rPr>
          <w:lang w:val="en-GB" w:eastAsia="zh-CN"/>
        </w:rPr>
        <w:t xml:space="preserve"> CEF report, RLF report, RA report, SHR. In our opinion, the main changes of SON/MDT enhancements for NPN are to add NPN related IDs into SON reports, so our views are:</w:t>
      </w:r>
    </w:p>
    <w:p w14:paraId="6C146098" w14:textId="02723AD0" w:rsidR="00D926CC" w:rsidRDefault="00D926CC" w:rsidP="00D926CC">
      <w:pPr>
        <w:pStyle w:val="ListParagraph"/>
        <w:numPr>
          <w:ilvl w:val="0"/>
          <w:numId w:val="43"/>
        </w:numPr>
        <w:rPr>
          <w:lang w:val="en-GB"/>
        </w:rPr>
      </w:pPr>
      <w:r>
        <w:rPr>
          <w:lang w:val="en-GB"/>
        </w:rPr>
        <w:t xml:space="preserve">There can be new UE capabilities, which are optional without </w:t>
      </w:r>
      <w:proofErr w:type="gramStart"/>
      <w:r>
        <w:rPr>
          <w:lang w:val="en-GB"/>
        </w:rPr>
        <w:t>signalling</w:t>
      </w:r>
      <w:proofErr w:type="gramEnd"/>
    </w:p>
    <w:p w14:paraId="7346E1C0" w14:textId="4611156C" w:rsidR="00D926CC" w:rsidRPr="00D926CC" w:rsidRDefault="00D926CC" w:rsidP="00D926CC">
      <w:pPr>
        <w:pStyle w:val="ListParagraph"/>
        <w:numPr>
          <w:ilvl w:val="0"/>
          <w:numId w:val="43"/>
        </w:numPr>
        <w:rPr>
          <w:lang w:val="en-GB"/>
        </w:rPr>
      </w:pPr>
      <w:r>
        <w:rPr>
          <w:lang w:val="en-GB"/>
        </w:rPr>
        <w:t xml:space="preserve">The UE capabilities are defined per </w:t>
      </w:r>
      <w:proofErr w:type="gramStart"/>
      <w:r>
        <w:rPr>
          <w:lang w:val="en-GB"/>
        </w:rPr>
        <w:t>feature</w:t>
      </w:r>
      <w:proofErr w:type="gramEnd"/>
    </w:p>
    <w:p w14:paraId="097AB632" w14:textId="5C1A6293" w:rsidR="00D937BC" w:rsidRDefault="00D937BC" w:rsidP="005064D1">
      <w:pPr>
        <w:rPr>
          <w:lang w:val="en-GB"/>
        </w:rPr>
      </w:pPr>
    </w:p>
    <w:p w14:paraId="28FFBA31" w14:textId="41C9E11C" w:rsidR="00651F22" w:rsidRPr="007D2963" w:rsidRDefault="00904EA5" w:rsidP="00651F22">
      <w:pPr>
        <w:rPr>
          <w:b/>
          <w:lang w:val="en-GB" w:eastAsia="zh-CN"/>
        </w:rPr>
      </w:pPr>
      <w:r>
        <w:rPr>
          <w:b/>
          <w:lang w:val="en-GB" w:eastAsia="zh-CN"/>
        </w:rPr>
        <w:t xml:space="preserve">Observation 4: </w:t>
      </w:r>
      <w:r w:rsidR="002C3A01">
        <w:rPr>
          <w:b/>
          <w:lang w:val="en-GB" w:eastAsia="zh-CN"/>
        </w:rPr>
        <w:t>N</w:t>
      </w:r>
      <w:r w:rsidR="00651F22" w:rsidRPr="007D2963">
        <w:rPr>
          <w:b/>
          <w:lang w:val="en-GB" w:eastAsia="zh-CN"/>
        </w:rPr>
        <w:t>ew UE capability bit</w:t>
      </w:r>
      <w:r w:rsidR="002C3A01">
        <w:rPr>
          <w:b/>
          <w:lang w:val="en-GB" w:eastAsia="zh-CN"/>
        </w:rPr>
        <w:t>s</w:t>
      </w:r>
      <w:r w:rsidR="00651F22">
        <w:rPr>
          <w:b/>
          <w:lang w:val="en-GB" w:eastAsia="zh-CN"/>
        </w:rPr>
        <w:t xml:space="preserve"> for SON/MDT for NPN</w:t>
      </w:r>
      <w:r>
        <w:rPr>
          <w:b/>
          <w:lang w:val="en-GB" w:eastAsia="zh-CN"/>
        </w:rPr>
        <w:t xml:space="preserve"> </w:t>
      </w:r>
      <w:r w:rsidR="00575CD9">
        <w:rPr>
          <w:b/>
          <w:lang w:val="en-GB" w:eastAsia="zh-CN"/>
        </w:rPr>
        <w:t>are</w:t>
      </w:r>
      <w:r>
        <w:rPr>
          <w:b/>
          <w:lang w:val="en-GB" w:eastAsia="zh-CN"/>
        </w:rPr>
        <w:t xml:space="preserve"> needed</w:t>
      </w:r>
      <w:r w:rsidR="00651F22" w:rsidRPr="007D2963">
        <w:rPr>
          <w:b/>
          <w:lang w:val="en-GB" w:eastAsia="zh-CN"/>
        </w:rPr>
        <w:t>. This bit indicates whether the UE supports</w:t>
      </w:r>
      <w:r w:rsidR="00651F22">
        <w:rPr>
          <w:b/>
          <w:lang w:val="en-GB" w:eastAsia="zh-CN"/>
        </w:rPr>
        <w:t xml:space="preserve"> the inclusion of NPN ID in SON/MDT procedures, upon request from the network</w:t>
      </w:r>
      <w:r w:rsidR="00651F22" w:rsidRPr="007D2963">
        <w:rPr>
          <w:b/>
          <w:lang w:val="en-GB" w:eastAsia="zh-CN"/>
        </w:rPr>
        <w:t>.</w:t>
      </w:r>
      <w:r w:rsidR="00575CD9">
        <w:rPr>
          <w:b/>
          <w:lang w:val="en-GB" w:eastAsia="zh-CN"/>
        </w:rPr>
        <w:t xml:space="preserve"> For MDT for NPN, the UE capability bit is optional with signalling. For SON for NPN, the UE capability bits are defined per feature, and they are optional without signalling.</w:t>
      </w:r>
    </w:p>
    <w:p w14:paraId="2760007E" w14:textId="77777777" w:rsidR="00651F22" w:rsidRDefault="00651F22" w:rsidP="005064D1">
      <w:pPr>
        <w:rPr>
          <w:lang w:val="en-GB"/>
        </w:rPr>
      </w:pPr>
    </w:p>
    <w:p w14:paraId="07AF96EB" w14:textId="047AA67B" w:rsidR="00B54B7B" w:rsidRDefault="00B12861" w:rsidP="00B54B7B">
      <w:pPr>
        <w:pStyle w:val="Heading2"/>
        <w:ind w:left="567"/>
      </w:pPr>
      <w:r>
        <w:t>RACH report</w:t>
      </w:r>
    </w:p>
    <w:p w14:paraId="1BD158B4" w14:textId="77777777" w:rsidR="00E02624" w:rsidRDefault="00E02624" w:rsidP="007C4F06">
      <w:pPr>
        <w:rPr>
          <w:lang w:val="en-GB" w:eastAsia="zh-CN"/>
        </w:rPr>
      </w:pPr>
    </w:p>
    <w:p w14:paraId="6DA5DA14" w14:textId="173905D0" w:rsidR="00E02624" w:rsidRPr="00E02624" w:rsidRDefault="00E02624" w:rsidP="007C4F06">
      <w:pPr>
        <w:rPr>
          <w:b/>
          <w:u w:val="single"/>
          <w:lang w:val="en-GB" w:eastAsia="zh-CN"/>
        </w:rPr>
      </w:pPr>
      <w:r w:rsidRPr="00E02624">
        <w:rPr>
          <w:rFonts w:hint="eastAsia"/>
          <w:b/>
          <w:u w:val="single"/>
          <w:lang w:val="en-GB" w:eastAsia="zh-CN"/>
        </w:rPr>
        <w:t>RACH</w:t>
      </w:r>
      <w:r w:rsidRPr="00E02624">
        <w:rPr>
          <w:b/>
          <w:u w:val="single"/>
          <w:lang w:val="en-GB" w:eastAsia="zh-CN"/>
        </w:rPr>
        <w:t xml:space="preserve"> report for RACH partitioning info and features</w:t>
      </w:r>
    </w:p>
    <w:p w14:paraId="52294E35" w14:textId="4944C0D0" w:rsidR="007C4F06" w:rsidRDefault="007C4F06" w:rsidP="007C4F06">
      <w:pPr>
        <w:rPr>
          <w:lang w:val="en-GB" w:eastAsia="zh-CN"/>
        </w:rPr>
      </w:pPr>
      <w:r>
        <w:rPr>
          <w:rFonts w:hint="eastAsia"/>
          <w:lang w:val="en-GB" w:eastAsia="zh-CN"/>
        </w:rPr>
        <w:t>A</w:t>
      </w:r>
      <w:r>
        <w:rPr>
          <w:lang w:val="en-GB" w:eastAsia="zh-CN"/>
        </w:rPr>
        <w:t>t RAN2#119b meeting, it was agreed:</w:t>
      </w:r>
    </w:p>
    <w:p w14:paraId="0514C07F" w14:textId="77777777" w:rsidR="001F2E2E" w:rsidRDefault="001F2E2E" w:rsidP="001F2E2E">
      <w:pPr>
        <w:pStyle w:val="Doc-text2"/>
        <w:pBdr>
          <w:top w:val="single" w:sz="4" w:space="1" w:color="auto"/>
          <w:left w:val="single" w:sz="4" w:space="4" w:color="auto"/>
          <w:bottom w:val="single" w:sz="4" w:space="1" w:color="auto"/>
          <w:right w:val="single" w:sz="4" w:space="4" w:color="auto"/>
        </w:pBdr>
      </w:pPr>
      <w:r>
        <w:t>Agreements:</w:t>
      </w:r>
    </w:p>
    <w:p w14:paraId="082980A3" w14:textId="77777777" w:rsidR="001F2E2E" w:rsidRDefault="001F2E2E" w:rsidP="001F2E2E">
      <w:pPr>
        <w:pStyle w:val="Doc-text2"/>
        <w:pBdr>
          <w:top w:val="single" w:sz="4" w:space="1" w:color="auto"/>
          <w:left w:val="single" w:sz="4" w:space="4" w:color="auto"/>
          <w:bottom w:val="single" w:sz="4" w:space="1" w:color="auto"/>
          <w:right w:val="single" w:sz="4" w:space="4" w:color="auto"/>
        </w:pBdr>
      </w:pPr>
      <w:r>
        <w:t>For RACH report about RACH partitioning information</w:t>
      </w:r>
    </w:p>
    <w:p w14:paraId="3B389F0B" w14:textId="77777777" w:rsidR="001F2E2E" w:rsidRDefault="001F2E2E" w:rsidP="001F2E2E">
      <w:pPr>
        <w:pStyle w:val="Doc-text2"/>
        <w:pBdr>
          <w:top w:val="single" w:sz="4" w:space="1" w:color="auto"/>
          <w:left w:val="single" w:sz="4" w:space="4" w:color="auto"/>
          <w:bottom w:val="single" w:sz="4" w:space="1" w:color="auto"/>
          <w:right w:val="single" w:sz="4" w:space="4" w:color="auto"/>
        </w:pBdr>
      </w:pPr>
      <w:r>
        <w:t>1</w:t>
      </w:r>
      <w:r>
        <w:tab/>
        <w:t>Agree to add the following parameters into RACH report for RACH partitioning:</w:t>
      </w:r>
    </w:p>
    <w:p w14:paraId="063A3AD2" w14:textId="77777777" w:rsidR="001F2E2E" w:rsidRDefault="001F2E2E" w:rsidP="001F2E2E">
      <w:pPr>
        <w:pStyle w:val="Doc-text2"/>
        <w:pBdr>
          <w:top w:val="single" w:sz="4" w:space="1" w:color="auto"/>
          <w:left w:val="single" w:sz="4" w:space="4" w:color="auto"/>
          <w:bottom w:val="single" w:sz="4" w:space="1" w:color="auto"/>
          <w:right w:val="single" w:sz="4" w:space="4" w:color="auto"/>
        </w:pBdr>
      </w:pPr>
      <w:r>
        <w:t>-</w:t>
      </w:r>
      <w:r>
        <w:tab/>
        <w:t>Feature or the combination of features that triggered the RACH</w:t>
      </w:r>
    </w:p>
    <w:p w14:paraId="02EF4B42" w14:textId="77777777" w:rsidR="001F2E2E" w:rsidRDefault="001F2E2E" w:rsidP="001F2E2E">
      <w:pPr>
        <w:pStyle w:val="Doc-text2"/>
        <w:pBdr>
          <w:top w:val="single" w:sz="4" w:space="1" w:color="auto"/>
          <w:left w:val="single" w:sz="4" w:space="4" w:color="auto"/>
          <w:bottom w:val="single" w:sz="4" w:space="1" w:color="auto"/>
          <w:right w:val="single" w:sz="4" w:space="4" w:color="auto"/>
        </w:pBdr>
      </w:pPr>
      <w:r>
        <w:t>-</w:t>
      </w:r>
      <w:r>
        <w:tab/>
        <w:t>Used feature combination</w:t>
      </w:r>
    </w:p>
    <w:p w14:paraId="30A366E8" w14:textId="045E1E85" w:rsidR="00B54B7B" w:rsidRDefault="00B54B7B" w:rsidP="005064D1">
      <w:pPr>
        <w:rPr>
          <w:lang w:val="en-GB"/>
        </w:rPr>
      </w:pPr>
    </w:p>
    <w:p w14:paraId="29C57463" w14:textId="2EABDC46" w:rsidR="00332B41" w:rsidRDefault="00332B41" w:rsidP="005064D1">
      <w:pPr>
        <w:rPr>
          <w:lang w:val="en-GB" w:eastAsia="zh-CN"/>
        </w:rPr>
      </w:pPr>
      <w:r>
        <w:rPr>
          <w:rFonts w:hint="eastAsia"/>
          <w:lang w:val="en-GB" w:eastAsia="zh-CN"/>
        </w:rPr>
        <w:t>A</w:t>
      </w:r>
      <w:r>
        <w:rPr>
          <w:lang w:val="en-GB" w:eastAsia="zh-CN"/>
        </w:rPr>
        <w:t>t RAN2#122 meeting, it was agreed:</w:t>
      </w:r>
    </w:p>
    <w:p w14:paraId="798D8B2F"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rPr>
          <w:rFonts w:hint="eastAsia"/>
        </w:rPr>
        <w:t>RACH Partitioning</w:t>
      </w:r>
    </w:p>
    <w:p w14:paraId="46217765"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p>
    <w:p w14:paraId="0CEE3822"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1</w:t>
      </w:r>
      <w:r>
        <w:tab/>
        <w:t xml:space="preserve">RAN2 confirms agreed “used feature combination” is all the features configured in the </w:t>
      </w:r>
      <w:proofErr w:type="spellStart"/>
      <w:r>
        <w:t>FeatureCombination</w:t>
      </w:r>
      <w:proofErr w:type="spellEnd"/>
      <w:r>
        <w:t xml:space="preserve"> applied for the RACH procedure.</w:t>
      </w:r>
    </w:p>
    <w:p w14:paraId="29EC2D0C"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2</w:t>
      </w:r>
      <w:r>
        <w:tab/>
        <w:t>Feature specific RACH information is included in RA-</w:t>
      </w:r>
      <w:proofErr w:type="spellStart"/>
      <w:r>
        <w:t>InformationCommon</w:t>
      </w:r>
      <w:proofErr w:type="spellEnd"/>
      <w:r>
        <w:t xml:space="preserve"> and is also included for RLF report and CEF report.</w:t>
      </w:r>
    </w:p>
    <w:p w14:paraId="2BEE29A1" w14:textId="77777777" w:rsidR="001068D2" w:rsidRDefault="001068D2" w:rsidP="001068D2">
      <w:pPr>
        <w:rPr>
          <w:lang w:val="en-GB"/>
        </w:rPr>
      </w:pPr>
    </w:p>
    <w:p w14:paraId="6ABFCE2B" w14:textId="77777777" w:rsidR="001068D2" w:rsidRPr="00423D87" w:rsidRDefault="001068D2" w:rsidP="001068D2">
      <w:pPr>
        <w:pStyle w:val="Doc-text2"/>
        <w:pBdr>
          <w:top w:val="single" w:sz="4" w:space="1" w:color="auto"/>
          <w:left w:val="single" w:sz="4" w:space="4" w:color="auto"/>
          <w:bottom w:val="single" w:sz="4" w:space="1" w:color="auto"/>
          <w:right w:val="single" w:sz="4" w:space="4" w:color="auto"/>
        </w:pBdr>
      </w:pPr>
      <w:r w:rsidRPr="00423D87">
        <w:t>Agree</w:t>
      </w:r>
      <w:r>
        <w:t>ments:</w:t>
      </w:r>
    </w:p>
    <w:p w14:paraId="5B5528CD" w14:textId="77777777" w:rsidR="001068D2" w:rsidRPr="00423D87" w:rsidRDefault="001068D2" w:rsidP="001068D2">
      <w:pPr>
        <w:pStyle w:val="Doc-text2"/>
        <w:pBdr>
          <w:top w:val="single" w:sz="4" w:space="1" w:color="auto"/>
          <w:left w:val="single" w:sz="4" w:space="4" w:color="auto"/>
          <w:bottom w:val="single" w:sz="4" w:space="1" w:color="auto"/>
          <w:right w:val="single" w:sz="4" w:space="4" w:color="auto"/>
        </w:pBdr>
      </w:pPr>
      <w:r>
        <w:lastRenderedPageBreak/>
        <w:t>1</w:t>
      </w:r>
      <w:r>
        <w:tab/>
      </w:r>
      <w:r w:rsidRPr="00423D87">
        <w:t>For RACH report for RACH partitioning, RAN2 to agree to include NSAG ID when the applicable feature is slicing.</w:t>
      </w:r>
    </w:p>
    <w:p w14:paraId="6D0B30DD" w14:textId="77777777" w:rsidR="001068D2" w:rsidRDefault="001068D2" w:rsidP="001068D2">
      <w:pPr>
        <w:pStyle w:val="Doc-text2"/>
        <w:pBdr>
          <w:top w:val="single" w:sz="4" w:space="1" w:color="auto"/>
          <w:left w:val="single" w:sz="4" w:space="4" w:color="auto"/>
          <w:bottom w:val="single" w:sz="4" w:space="1" w:color="auto"/>
          <w:right w:val="single" w:sz="4" w:space="4" w:color="auto"/>
        </w:pBdr>
      </w:pPr>
      <w:r>
        <w:t>4</w:t>
      </w:r>
      <w:r>
        <w:tab/>
      </w:r>
      <w:r w:rsidRPr="00423D87">
        <w:t>UE includes RA and SDT information in RA report when an SDT operation fails.</w:t>
      </w:r>
    </w:p>
    <w:p w14:paraId="4C63CE4C" w14:textId="77777777" w:rsidR="001068D2" w:rsidRDefault="001068D2" w:rsidP="005064D1">
      <w:pPr>
        <w:rPr>
          <w:lang w:val="en-GB"/>
        </w:rPr>
      </w:pPr>
    </w:p>
    <w:p w14:paraId="527DB78B" w14:textId="343F5A7C" w:rsidR="00BE6DDA" w:rsidRDefault="00BE6DDA" w:rsidP="00BE6DDA">
      <w:pPr>
        <w:rPr>
          <w:lang w:val="en-GB" w:eastAsia="zh-CN"/>
        </w:rPr>
      </w:pPr>
      <w:r>
        <w:rPr>
          <w:rFonts w:hint="eastAsia"/>
          <w:lang w:val="en-GB" w:eastAsia="zh-CN"/>
        </w:rPr>
        <w:t>T</w:t>
      </w:r>
      <w:r>
        <w:rPr>
          <w:lang w:val="en-GB" w:eastAsia="zh-CN"/>
        </w:rPr>
        <w:t xml:space="preserve">he RACH report enhancements are expected to be done on top of existing RACH report framework, so new UE </w:t>
      </w:r>
      <w:r w:rsidR="00BC2803">
        <w:rPr>
          <w:lang w:val="en-GB" w:eastAsia="zh-CN"/>
        </w:rPr>
        <w:t>capability</w:t>
      </w:r>
      <w:r>
        <w:rPr>
          <w:lang w:val="en-GB" w:eastAsia="zh-CN"/>
        </w:rPr>
        <w:t xml:space="preserve"> bit is needed.</w:t>
      </w:r>
    </w:p>
    <w:p w14:paraId="3BF7206B" w14:textId="72333354" w:rsidR="00BE6DDA" w:rsidRPr="007D2963" w:rsidRDefault="0058380E" w:rsidP="00BE6DDA">
      <w:pPr>
        <w:rPr>
          <w:b/>
          <w:lang w:val="en-GB" w:eastAsia="zh-CN"/>
        </w:rPr>
      </w:pPr>
      <w:r>
        <w:rPr>
          <w:b/>
          <w:lang w:val="en-GB" w:eastAsia="zh-CN"/>
        </w:rPr>
        <w:t xml:space="preserve">Observation 5: A </w:t>
      </w:r>
      <w:r w:rsidR="00BE6DDA" w:rsidRPr="007D2963">
        <w:rPr>
          <w:b/>
          <w:lang w:val="en-GB" w:eastAsia="zh-CN"/>
        </w:rPr>
        <w:t>new UE capability bit</w:t>
      </w:r>
      <w:r w:rsidR="00346055">
        <w:rPr>
          <w:b/>
          <w:lang w:val="en-GB" w:eastAsia="zh-CN"/>
        </w:rPr>
        <w:t xml:space="preserve"> (optional with signalling)</w:t>
      </w:r>
      <w:r w:rsidR="00BE6DDA" w:rsidRPr="007D2963">
        <w:rPr>
          <w:b/>
          <w:lang w:val="en-GB" w:eastAsia="zh-CN"/>
        </w:rPr>
        <w:t xml:space="preserve"> </w:t>
      </w:r>
      <w:r w:rsidR="00BE6DDA">
        <w:rPr>
          <w:b/>
          <w:lang w:val="en-GB" w:eastAsia="zh-CN"/>
        </w:rPr>
        <w:t>for RACH report about RACH partitioning information</w:t>
      </w:r>
      <w:r>
        <w:rPr>
          <w:b/>
          <w:lang w:val="en-GB" w:eastAsia="zh-CN"/>
        </w:rPr>
        <w:t xml:space="preserve"> is needed</w:t>
      </w:r>
      <w:r w:rsidR="00BE6DDA" w:rsidRPr="007D2963">
        <w:rPr>
          <w:b/>
          <w:lang w:val="en-GB" w:eastAsia="zh-CN"/>
        </w:rPr>
        <w:t xml:space="preserve">. This bit indicates whether the UE supports </w:t>
      </w:r>
      <w:r w:rsidR="00BE6DDA">
        <w:rPr>
          <w:b/>
          <w:lang w:val="en-GB" w:eastAsia="zh-CN"/>
        </w:rPr>
        <w:t>the storage and delivery of RACH partitioning related information via RACH report procedure, upon request from the network</w:t>
      </w:r>
      <w:r w:rsidR="00BE6DDA" w:rsidRPr="007D2963">
        <w:rPr>
          <w:b/>
          <w:lang w:val="en-GB" w:eastAsia="zh-CN"/>
        </w:rPr>
        <w:t>.</w:t>
      </w:r>
    </w:p>
    <w:p w14:paraId="55F927EE" w14:textId="77777777" w:rsidR="00BE6DDA" w:rsidRDefault="00BE6DDA" w:rsidP="005064D1">
      <w:pPr>
        <w:rPr>
          <w:lang w:val="en-GB"/>
        </w:rPr>
      </w:pPr>
    </w:p>
    <w:p w14:paraId="7BD7D6BE" w14:textId="7113051A" w:rsidR="00E02624" w:rsidRPr="00E02624" w:rsidRDefault="00E02624" w:rsidP="00E02624">
      <w:pPr>
        <w:rPr>
          <w:b/>
          <w:u w:val="single"/>
          <w:lang w:val="en-GB" w:eastAsia="zh-CN"/>
        </w:rPr>
      </w:pPr>
      <w:r w:rsidRPr="00E02624">
        <w:rPr>
          <w:rFonts w:hint="eastAsia"/>
          <w:b/>
          <w:u w:val="single"/>
          <w:lang w:val="en-GB" w:eastAsia="zh-CN"/>
        </w:rPr>
        <w:t>RACH</w:t>
      </w:r>
      <w:r w:rsidRPr="00E02624">
        <w:rPr>
          <w:b/>
          <w:u w:val="single"/>
          <w:lang w:val="en-GB" w:eastAsia="zh-CN"/>
        </w:rPr>
        <w:t xml:space="preserve"> report for </w:t>
      </w:r>
      <w:r>
        <w:rPr>
          <w:b/>
          <w:u w:val="single"/>
          <w:lang w:val="en-GB" w:eastAsia="zh-CN"/>
        </w:rPr>
        <w:t>SN RA report</w:t>
      </w:r>
    </w:p>
    <w:p w14:paraId="2DDB2FAF" w14:textId="71E53501" w:rsidR="001F3AFB" w:rsidRDefault="001F3AFB" w:rsidP="001F3AFB">
      <w:pPr>
        <w:rPr>
          <w:lang w:val="en-GB" w:eastAsia="zh-CN"/>
        </w:rPr>
      </w:pPr>
      <w:r>
        <w:rPr>
          <w:rFonts w:hint="eastAsia"/>
          <w:lang w:val="en-GB" w:eastAsia="zh-CN"/>
        </w:rPr>
        <w:t>A</w:t>
      </w:r>
      <w:r>
        <w:rPr>
          <w:lang w:val="en-GB" w:eastAsia="zh-CN"/>
        </w:rPr>
        <w:t>t RAN2#120 meeting, it was agreed:</w:t>
      </w:r>
    </w:p>
    <w:p w14:paraId="14E66353" w14:textId="77777777" w:rsidR="00F52A8B" w:rsidRDefault="00F52A8B" w:rsidP="00F52A8B">
      <w:pPr>
        <w:pStyle w:val="Doc-text2"/>
        <w:pBdr>
          <w:top w:val="single" w:sz="4" w:space="1" w:color="auto"/>
          <w:left w:val="single" w:sz="4" w:space="4" w:color="auto"/>
          <w:bottom w:val="single" w:sz="4" w:space="1" w:color="auto"/>
          <w:right w:val="single" w:sz="4" w:space="4" w:color="auto"/>
        </w:pBdr>
      </w:pPr>
      <w:r>
        <w:t>2</w:t>
      </w:r>
      <w:r>
        <w:tab/>
      </w:r>
      <w:r w:rsidRPr="00423D87">
        <w:t xml:space="preserve"> RACH report enhancements required for NE-DC are de-prioritized.</w:t>
      </w:r>
    </w:p>
    <w:p w14:paraId="657D23FE" w14:textId="77777777" w:rsidR="00F52A8B" w:rsidRDefault="00F52A8B" w:rsidP="00F52A8B">
      <w:pPr>
        <w:pStyle w:val="Doc-text2"/>
        <w:pBdr>
          <w:top w:val="single" w:sz="4" w:space="1" w:color="auto"/>
          <w:left w:val="single" w:sz="4" w:space="4" w:color="auto"/>
          <w:bottom w:val="single" w:sz="4" w:space="1" w:color="auto"/>
          <w:right w:val="single" w:sz="4" w:space="4" w:color="auto"/>
        </w:pBdr>
      </w:pPr>
      <w:r>
        <w:t>3</w:t>
      </w:r>
      <w:r>
        <w:tab/>
      </w:r>
      <w:r w:rsidRPr="00423D87">
        <w:t xml:space="preserve"> For EN-DC and NG-EN-DC, the UE collects SN RA report container (for NR) and reports to the LTE MN</w:t>
      </w:r>
      <w:r>
        <w:t xml:space="preserve">. </w:t>
      </w:r>
      <w:r w:rsidRPr="00423D87">
        <w:t xml:space="preserve">FFS on </w:t>
      </w:r>
      <w:r>
        <w:t xml:space="preserve">whether and </w:t>
      </w:r>
      <w:r w:rsidRPr="00423D87">
        <w:t xml:space="preserve">which </w:t>
      </w:r>
      <w:proofErr w:type="spellStart"/>
      <w:r w:rsidRPr="00423D87">
        <w:t>PSCell</w:t>
      </w:r>
      <w:proofErr w:type="spellEnd"/>
      <w:r w:rsidRPr="00423D87">
        <w:t xml:space="preserve"> identity UE should report outside the RACH report.</w:t>
      </w:r>
    </w:p>
    <w:p w14:paraId="18B2C7B3" w14:textId="15356226" w:rsidR="001F3AFB" w:rsidRDefault="001F3AFB" w:rsidP="005064D1">
      <w:pPr>
        <w:rPr>
          <w:lang w:val="en-GB"/>
        </w:rPr>
      </w:pPr>
    </w:p>
    <w:p w14:paraId="7FC8E629" w14:textId="07642AF9" w:rsidR="0058676F" w:rsidRDefault="0058676F" w:rsidP="0058676F">
      <w:pPr>
        <w:rPr>
          <w:lang w:val="en-GB" w:eastAsia="zh-CN"/>
        </w:rPr>
      </w:pPr>
      <w:r>
        <w:rPr>
          <w:rFonts w:hint="eastAsia"/>
          <w:lang w:val="en-GB" w:eastAsia="zh-CN"/>
        </w:rPr>
        <w:t>A</w:t>
      </w:r>
      <w:r>
        <w:rPr>
          <w:lang w:val="en-GB" w:eastAsia="zh-CN"/>
        </w:rPr>
        <w:t>t RAN2#121 meeting, it was agreed:</w:t>
      </w:r>
    </w:p>
    <w:p w14:paraId="6C52485D" w14:textId="77777777" w:rsidR="0058676F" w:rsidRDefault="0058676F" w:rsidP="0058676F">
      <w:pPr>
        <w:pStyle w:val="Doc-text2"/>
        <w:pBdr>
          <w:top w:val="single" w:sz="4" w:space="1" w:color="auto"/>
          <w:left w:val="single" w:sz="4" w:space="4" w:color="auto"/>
          <w:bottom w:val="single" w:sz="4" w:space="1" w:color="auto"/>
          <w:right w:val="single" w:sz="4" w:space="4" w:color="auto"/>
        </w:pBdr>
      </w:pPr>
      <w:r>
        <w:t>Agreements:</w:t>
      </w:r>
    </w:p>
    <w:p w14:paraId="2BAF01BC" w14:textId="77777777" w:rsidR="0058676F" w:rsidRDefault="0058676F" w:rsidP="0058676F">
      <w:pPr>
        <w:pStyle w:val="Doc-text2"/>
        <w:pBdr>
          <w:top w:val="single" w:sz="4" w:space="1" w:color="auto"/>
          <w:left w:val="single" w:sz="4" w:space="4" w:color="auto"/>
          <w:bottom w:val="single" w:sz="4" w:space="1" w:color="auto"/>
          <w:right w:val="single" w:sz="4" w:space="4" w:color="auto"/>
        </w:pBdr>
      </w:pPr>
    </w:p>
    <w:p w14:paraId="73E25D24" w14:textId="77777777" w:rsidR="0058676F" w:rsidRDefault="0058676F" w:rsidP="0058676F">
      <w:pPr>
        <w:pStyle w:val="Doc-text2"/>
        <w:pBdr>
          <w:top w:val="single" w:sz="4" w:space="1" w:color="auto"/>
          <w:left w:val="single" w:sz="4" w:space="4" w:color="auto"/>
          <w:bottom w:val="single" w:sz="4" w:space="1" w:color="auto"/>
          <w:right w:val="single" w:sz="4" w:space="4" w:color="auto"/>
        </w:pBdr>
      </w:pPr>
      <w:r>
        <w:t>1: To have “a list of SN RA report entries as a single NR container (</w:t>
      </w:r>
      <w:proofErr w:type="gramStart"/>
      <w:r>
        <w:t>i.e.</w:t>
      </w:r>
      <w:proofErr w:type="gramEnd"/>
      <w:r>
        <w:t xml:space="preserve"> NR RA-</w:t>
      </w:r>
      <w:proofErr w:type="spellStart"/>
      <w:r>
        <w:t>ReportList</w:t>
      </w:r>
      <w:proofErr w:type="spellEnd"/>
      <w:r>
        <w:t>)”.</w:t>
      </w:r>
    </w:p>
    <w:p w14:paraId="212ABE07" w14:textId="303DF316" w:rsidR="0058676F" w:rsidRDefault="0058676F" w:rsidP="005064D1">
      <w:pPr>
        <w:rPr>
          <w:lang w:val="en-GB"/>
        </w:rPr>
      </w:pPr>
    </w:p>
    <w:p w14:paraId="29CCAC23" w14:textId="77777777" w:rsidR="00DD2EC6" w:rsidRDefault="00DD2EC6" w:rsidP="00DD2EC6">
      <w:pPr>
        <w:rPr>
          <w:lang w:val="en-GB" w:eastAsia="zh-CN"/>
        </w:rPr>
      </w:pPr>
      <w:r>
        <w:rPr>
          <w:rFonts w:hint="eastAsia"/>
          <w:lang w:val="en-GB" w:eastAsia="zh-CN"/>
        </w:rPr>
        <w:t>A</w:t>
      </w:r>
      <w:r>
        <w:rPr>
          <w:lang w:val="en-GB" w:eastAsia="zh-CN"/>
        </w:rPr>
        <w:t>t RAN2#122 meeting, it was agreed:</w:t>
      </w:r>
    </w:p>
    <w:p w14:paraId="23605F69"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rPr>
          <w:rFonts w:hint="eastAsia"/>
        </w:rPr>
        <w:t>SN RACH Report</w:t>
      </w:r>
    </w:p>
    <w:p w14:paraId="4338F22C"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p>
    <w:p w14:paraId="7AAF5035"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t>4</w:t>
      </w:r>
      <w:r>
        <w:tab/>
      </w:r>
      <w:r>
        <w:rPr>
          <w:rFonts w:hint="eastAsia"/>
        </w:rPr>
        <w:t xml:space="preserve">When reporting SN NR RA-report to LTE BS, the unique </w:t>
      </w:r>
      <w:proofErr w:type="spellStart"/>
      <w:r>
        <w:rPr>
          <w:rFonts w:hint="eastAsia"/>
        </w:rPr>
        <w:t>PSCell</w:t>
      </w:r>
      <w:proofErr w:type="spellEnd"/>
      <w:r>
        <w:rPr>
          <w:rFonts w:hint="eastAsia"/>
        </w:rPr>
        <w:t xml:space="preserve"> identities (</w:t>
      </w:r>
      <w:proofErr w:type="gramStart"/>
      <w:r>
        <w:rPr>
          <w:rFonts w:hint="eastAsia"/>
        </w:rPr>
        <w:t>i.e.</w:t>
      </w:r>
      <w:proofErr w:type="gramEnd"/>
      <w:r>
        <w:rPr>
          <w:rFonts w:hint="eastAsia"/>
        </w:rPr>
        <w:t xml:space="preserve"> if a </w:t>
      </w:r>
      <w:proofErr w:type="spellStart"/>
      <w:r>
        <w:rPr>
          <w:rFonts w:hint="eastAsia"/>
        </w:rPr>
        <w:t>PSCell</w:t>
      </w:r>
      <w:proofErr w:type="spellEnd"/>
      <w:r>
        <w:rPr>
          <w:rFonts w:hint="eastAsia"/>
        </w:rPr>
        <w:t xml:space="preserve"> occurs more than once in NR RA-</w:t>
      </w:r>
      <w:proofErr w:type="spellStart"/>
      <w:r>
        <w:rPr>
          <w:rFonts w:hint="eastAsia"/>
        </w:rPr>
        <w:t>ReportList</w:t>
      </w:r>
      <w:proofErr w:type="spellEnd"/>
      <w:r>
        <w:rPr>
          <w:rFonts w:hint="eastAsia"/>
        </w:rPr>
        <w:t xml:space="preserve">, it is recorded only once in the list of </w:t>
      </w:r>
      <w:proofErr w:type="spellStart"/>
      <w:r>
        <w:rPr>
          <w:rFonts w:hint="eastAsia"/>
        </w:rPr>
        <w:t>PSCell</w:t>
      </w:r>
      <w:proofErr w:type="spellEnd"/>
      <w:r>
        <w:rPr>
          <w:rFonts w:hint="eastAsia"/>
        </w:rPr>
        <w:t xml:space="preserve"> identities) are included outside the NR RA report container.</w:t>
      </w:r>
    </w:p>
    <w:p w14:paraId="32A4F35F"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p>
    <w:p w14:paraId="7D194F8F"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rPr>
          <w:rFonts w:hint="eastAsia"/>
        </w:rPr>
        <w:t>5</w:t>
      </w:r>
      <w:r>
        <w:tab/>
        <w:t>Revert the agreement that UE does not support reporting NR RA report to LTE when it is in standalone LTE mode i.e., eNB may fetch the NR RA report irrespective to whether the UE is in single connectivity or dual connectivity.</w:t>
      </w:r>
    </w:p>
    <w:p w14:paraId="4F0E2F2A"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t>6</w:t>
      </w:r>
      <w:r>
        <w:tab/>
      </w:r>
      <w:r>
        <w:rPr>
          <w:rFonts w:hint="eastAsia"/>
        </w:rPr>
        <w:t>No need to introduce availability bit to notify LTE BS there are available NR RA report for fetching.</w:t>
      </w:r>
    </w:p>
    <w:p w14:paraId="6E342ECE"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t>7</w:t>
      </w:r>
      <w:r>
        <w:tab/>
        <w:t>Enhance the LTE UE information Request procedure with NR RA-Report request flag to fetch the NR RA-Report in LTE</w:t>
      </w:r>
      <w:r>
        <w:rPr>
          <w:rFonts w:hint="eastAsia"/>
        </w:rPr>
        <w:t>.</w:t>
      </w:r>
    </w:p>
    <w:p w14:paraId="62F478CA"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lastRenderedPageBreak/>
        <w:t>8</w:t>
      </w:r>
      <w:r>
        <w:tab/>
        <w:t xml:space="preserve">For NR RACH report, </w:t>
      </w:r>
      <w:r>
        <w:rPr>
          <w:rFonts w:hint="eastAsia"/>
        </w:rPr>
        <w:t>UE performs R</w:t>
      </w:r>
      <w:r>
        <w:t xml:space="preserve">PLMN </w:t>
      </w:r>
      <w:r>
        <w:rPr>
          <w:rFonts w:hint="eastAsia"/>
        </w:rPr>
        <w:t xml:space="preserve">checking </w:t>
      </w:r>
      <w:r>
        <w:t>before sending the NR RACH report</w:t>
      </w:r>
      <w:r>
        <w:rPr>
          <w:rFonts w:hint="eastAsia"/>
        </w:rPr>
        <w:t xml:space="preserve"> to LTE BS.</w:t>
      </w:r>
    </w:p>
    <w:p w14:paraId="57CAC336"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rsidRPr="00D21132">
        <w:rPr>
          <w:highlight w:val="green"/>
        </w:rPr>
        <w:t>9</w:t>
      </w:r>
      <w:r w:rsidRPr="00D21132">
        <w:rPr>
          <w:highlight w:val="green"/>
        </w:rPr>
        <w:tab/>
      </w:r>
      <w:r w:rsidRPr="00D21132">
        <w:rPr>
          <w:rFonts w:hint="eastAsia"/>
          <w:highlight w:val="green"/>
        </w:rPr>
        <w:t>A new UE capability is introduced to indicate whether UE</w:t>
      </w:r>
      <w:r w:rsidRPr="00D21132">
        <w:rPr>
          <w:highlight w:val="green"/>
        </w:rPr>
        <w:t xml:space="preserve"> support</w:t>
      </w:r>
      <w:r w:rsidRPr="00D21132">
        <w:rPr>
          <w:rFonts w:hint="eastAsia"/>
          <w:highlight w:val="green"/>
        </w:rPr>
        <w:t xml:space="preserve">s </w:t>
      </w:r>
      <w:r w:rsidRPr="00D21132">
        <w:rPr>
          <w:highlight w:val="green"/>
        </w:rPr>
        <w:t>NR RACH Report in LTE.</w:t>
      </w:r>
    </w:p>
    <w:p w14:paraId="2208A409" w14:textId="200EE31D" w:rsidR="00DD2EC6" w:rsidRDefault="00DD2EC6" w:rsidP="005064D1">
      <w:pPr>
        <w:rPr>
          <w:lang w:val="en-GB"/>
        </w:rPr>
      </w:pPr>
    </w:p>
    <w:p w14:paraId="7F6EB7C7" w14:textId="71184A01" w:rsidR="001068D2" w:rsidRDefault="00D21132" w:rsidP="001068D2">
      <w:pPr>
        <w:rPr>
          <w:lang w:val="en-GB" w:eastAsia="zh-CN"/>
        </w:rPr>
      </w:pPr>
      <w:r>
        <w:rPr>
          <w:rFonts w:hint="eastAsia"/>
          <w:lang w:val="en-GB" w:eastAsia="zh-CN"/>
        </w:rPr>
        <w:t>A</w:t>
      </w:r>
      <w:r>
        <w:rPr>
          <w:lang w:val="en-GB" w:eastAsia="zh-CN"/>
        </w:rPr>
        <w:t xml:space="preserve">ccording to the above bullet 9, RAN2 has already agreed on a new UE </w:t>
      </w:r>
      <w:r w:rsidR="00BC2803">
        <w:rPr>
          <w:lang w:val="en-GB" w:eastAsia="zh-CN"/>
        </w:rPr>
        <w:t>capability</w:t>
      </w:r>
      <w:r>
        <w:rPr>
          <w:lang w:val="en-GB" w:eastAsia="zh-CN"/>
        </w:rPr>
        <w:t xml:space="preserve"> (for LTE).</w:t>
      </w:r>
    </w:p>
    <w:p w14:paraId="558D5178" w14:textId="185CE2A8" w:rsidR="001068D2" w:rsidRPr="007D2963" w:rsidRDefault="0099103C" w:rsidP="001068D2">
      <w:pPr>
        <w:rPr>
          <w:b/>
          <w:lang w:val="en-GB" w:eastAsia="zh-CN"/>
        </w:rPr>
      </w:pPr>
      <w:r>
        <w:rPr>
          <w:b/>
          <w:highlight w:val="cyan"/>
          <w:lang w:val="en-GB" w:eastAsia="zh-CN"/>
        </w:rPr>
        <w:t xml:space="preserve">Observation 6: </w:t>
      </w:r>
      <w:r w:rsidR="00BE0F36" w:rsidRPr="00BE0F36">
        <w:rPr>
          <w:b/>
          <w:highlight w:val="cyan"/>
          <w:lang w:val="en-GB" w:eastAsia="zh-CN"/>
        </w:rPr>
        <w:t>(for LTE)</w:t>
      </w:r>
      <w:r w:rsidR="00BE0F36">
        <w:rPr>
          <w:b/>
          <w:lang w:val="en-GB" w:eastAsia="zh-CN"/>
        </w:rPr>
        <w:t xml:space="preserve"> </w:t>
      </w:r>
      <w:r>
        <w:rPr>
          <w:b/>
          <w:lang w:val="en-GB" w:eastAsia="zh-CN"/>
        </w:rPr>
        <w:t>A</w:t>
      </w:r>
      <w:r w:rsidR="001068D2" w:rsidRPr="007D2963">
        <w:rPr>
          <w:b/>
          <w:lang w:val="en-GB" w:eastAsia="zh-CN"/>
        </w:rPr>
        <w:t xml:space="preserve"> new UE capability bit</w:t>
      </w:r>
      <w:r w:rsidR="00C93454">
        <w:rPr>
          <w:b/>
          <w:lang w:val="en-GB" w:eastAsia="zh-CN"/>
        </w:rPr>
        <w:t xml:space="preserve"> (optional with signalling)</w:t>
      </w:r>
      <w:r w:rsidR="001068D2" w:rsidRPr="007D2963">
        <w:rPr>
          <w:b/>
          <w:lang w:val="en-GB" w:eastAsia="zh-CN"/>
        </w:rPr>
        <w:t xml:space="preserve"> </w:t>
      </w:r>
      <w:r w:rsidR="001068D2">
        <w:rPr>
          <w:b/>
          <w:lang w:val="en-GB" w:eastAsia="zh-CN"/>
        </w:rPr>
        <w:t>for RACH report about NR RACH Report in LTE</w:t>
      </w:r>
      <w:r>
        <w:rPr>
          <w:b/>
          <w:lang w:val="en-GB" w:eastAsia="zh-CN"/>
        </w:rPr>
        <w:t xml:space="preserve"> is needed</w:t>
      </w:r>
      <w:r w:rsidR="001068D2" w:rsidRPr="007D2963">
        <w:rPr>
          <w:b/>
          <w:lang w:val="en-GB" w:eastAsia="zh-CN"/>
        </w:rPr>
        <w:t xml:space="preserve">. This bit indicates whether the UE supports </w:t>
      </w:r>
      <w:r w:rsidR="001068D2">
        <w:rPr>
          <w:b/>
          <w:lang w:val="en-GB" w:eastAsia="zh-CN"/>
        </w:rPr>
        <w:t>NR RACH report in LTE, upon request from the network</w:t>
      </w:r>
      <w:r w:rsidR="001068D2" w:rsidRPr="007D2963">
        <w:rPr>
          <w:b/>
          <w:lang w:val="en-GB" w:eastAsia="zh-CN"/>
        </w:rPr>
        <w:t>.</w:t>
      </w:r>
    </w:p>
    <w:p w14:paraId="2F1F8528" w14:textId="674426F8" w:rsidR="00B54B7B" w:rsidRDefault="00B54B7B" w:rsidP="005064D1">
      <w:pPr>
        <w:rPr>
          <w:lang w:val="en-GB"/>
        </w:rPr>
      </w:pPr>
    </w:p>
    <w:p w14:paraId="2CF7EEF7" w14:textId="06C16821" w:rsidR="00B54B7B" w:rsidRDefault="00B12861" w:rsidP="00B54B7B">
      <w:pPr>
        <w:pStyle w:val="Heading2"/>
        <w:ind w:left="567"/>
      </w:pPr>
      <w:r>
        <w:t>Fast MCG recovery</w:t>
      </w:r>
    </w:p>
    <w:p w14:paraId="64A56AA5" w14:textId="6CE93FF1" w:rsidR="00460081" w:rsidRDefault="00460081" w:rsidP="00460081">
      <w:pPr>
        <w:rPr>
          <w:lang w:val="en-GB" w:eastAsia="zh-CN"/>
        </w:rPr>
      </w:pPr>
      <w:r>
        <w:rPr>
          <w:rFonts w:hint="eastAsia"/>
          <w:lang w:val="en-GB" w:eastAsia="zh-CN"/>
        </w:rPr>
        <w:t>A</w:t>
      </w:r>
      <w:r>
        <w:rPr>
          <w:lang w:val="en-GB" w:eastAsia="zh-CN"/>
        </w:rPr>
        <w:t>t RAN2#120 meeting, it was agreed:</w:t>
      </w:r>
    </w:p>
    <w:p w14:paraId="4F797E59"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Agreements</w:t>
      </w:r>
    </w:p>
    <w:p w14:paraId="02F10636"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1</w:t>
      </w:r>
      <w:r>
        <w:tab/>
        <w:t xml:space="preserve">For fast MCG recovery MRO, prioritize NR-DC scenario. if time </w:t>
      </w:r>
      <w:proofErr w:type="gramStart"/>
      <w:r>
        <w:t>allows,</w:t>
      </w:r>
      <w:proofErr w:type="gramEnd"/>
      <w:r>
        <w:t xml:space="preserve"> study whether the same solution can be extended for others DC scenarios. </w:t>
      </w:r>
    </w:p>
    <w:p w14:paraId="7387EBFA"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2</w:t>
      </w:r>
      <w:r>
        <w:tab/>
        <w:t>Consider at least below scenarios for fast MCG recovery MRO:</w:t>
      </w:r>
    </w:p>
    <w:p w14:paraId="4074D606"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a.</w:t>
      </w:r>
      <w:r>
        <w:tab/>
        <w:t xml:space="preserve">T316 expiry  </w:t>
      </w:r>
    </w:p>
    <w:p w14:paraId="5D438CDA"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b.</w:t>
      </w:r>
      <w:r>
        <w:tab/>
        <w:t>SCG failure/deactivation during fast MCG recovery (i.e., running of T316). The “upon fast MCG recovery case” is FFS.</w:t>
      </w:r>
    </w:p>
    <w:p w14:paraId="037F7DE3"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3</w:t>
      </w:r>
      <w:r>
        <w:tab/>
        <w:t>RLF report is enhanced to support fast MCG recovery MRO.</w:t>
      </w:r>
    </w:p>
    <w:p w14:paraId="4D0D1627"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4</w:t>
      </w:r>
      <w:r>
        <w:tab/>
        <w:t xml:space="preserve">Fast MCG recovery failure cause shall be included for fast MCG recovery optimization. FFS </w:t>
      </w:r>
      <w:proofErr w:type="gramStart"/>
      <w:r>
        <w:t>details</w:t>
      </w:r>
      <w:proofErr w:type="gramEnd"/>
    </w:p>
    <w:p w14:paraId="0A17A1D9" w14:textId="77777777" w:rsidR="00460081" w:rsidRDefault="00460081" w:rsidP="00460081">
      <w:pPr>
        <w:pStyle w:val="Doc-text2"/>
      </w:pPr>
    </w:p>
    <w:p w14:paraId="47A8C6D7" w14:textId="77777777" w:rsidR="00460081" w:rsidRDefault="00460081" w:rsidP="00460081">
      <w:pPr>
        <w:pStyle w:val="Doc-text2"/>
      </w:pPr>
      <w:r>
        <w:t>=&gt;</w:t>
      </w:r>
      <w:r>
        <w:tab/>
        <w:t>Deprioritize NE-DC / EN-DC scenarios for SCG failure information report.</w:t>
      </w:r>
    </w:p>
    <w:p w14:paraId="3C97F753" w14:textId="3CB25FE2" w:rsidR="00B54B7B" w:rsidRDefault="00B54B7B" w:rsidP="005064D1">
      <w:pPr>
        <w:rPr>
          <w:lang w:val="en-GB"/>
        </w:rPr>
      </w:pPr>
    </w:p>
    <w:p w14:paraId="22154702" w14:textId="02BDE9A3" w:rsidR="00180A17" w:rsidRDefault="00180A17" w:rsidP="005064D1">
      <w:pPr>
        <w:rPr>
          <w:lang w:val="en-GB" w:eastAsia="zh-CN"/>
        </w:rPr>
      </w:pPr>
      <w:r>
        <w:rPr>
          <w:rFonts w:hint="eastAsia"/>
          <w:lang w:val="en-GB" w:eastAsia="zh-CN"/>
        </w:rPr>
        <w:t>A</w:t>
      </w:r>
      <w:r>
        <w:rPr>
          <w:lang w:val="en-GB" w:eastAsia="zh-CN"/>
        </w:rPr>
        <w:t>t RAN2#122 meeting, it was agreed:</w:t>
      </w:r>
    </w:p>
    <w:p w14:paraId="123C5B90" w14:textId="77777777" w:rsidR="00180A17" w:rsidRDefault="00180A17" w:rsidP="00180A17">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3091713D" w14:textId="77777777" w:rsidR="00180A17" w:rsidRDefault="00180A17" w:rsidP="00180A17">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RAN2 confirms</w:t>
      </w:r>
      <w:r>
        <w:rPr>
          <w:rFonts w:eastAsiaTheme="minorEastAsia" w:hint="eastAsia"/>
        </w:rPr>
        <w:t xml:space="preserve"> </w:t>
      </w:r>
      <w:r>
        <w:rPr>
          <w:rFonts w:eastAsiaTheme="minorEastAsia"/>
        </w:rPr>
        <w:t>scenario</w:t>
      </w:r>
      <w:r>
        <w:rPr>
          <w:rFonts w:eastAsiaTheme="minorEastAsia" w:hint="eastAsia"/>
        </w:rPr>
        <w:t xml:space="preserve"> </w:t>
      </w:r>
      <w:r>
        <w:rPr>
          <w:rFonts w:eastAsiaTheme="minorEastAsia"/>
        </w:rPr>
        <w:t xml:space="preserve">of </w:t>
      </w:r>
      <w:r>
        <w:rPr>
          <w:rFonts w:eastAsiaTheme="minorEastAsia" w:hint="eastAsia"/>
        </w:rPr>
        <w:t>near failure fast MCG recovery.</w:t>
      </w:r>
    </w:p>
    <w:p w14:paraId="56B20767" w14:textId="77777777" w:rsidR="00180A17" w:rsidRDefault="00180A17" w:rsidP="00180A17">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2</w:t>
      </w:r>
      <w:r>
        <w:rPr>
          <w:rFonts w:eastAsiaTheme="minorEastAsia"/>
        </w:rPr>
        <w:tab/>
        <w:t xml:space="preserve">RAN2 confirms scenario f1, i.e., SCG fails or is deactivated before the UE sends the </w:t>
      </w:r>
      <w:proofErr w:type="spellStart"/>
      <w:r>
        <w:rPr>
          <w:rFonts w:eastAsiaTheme="minorEastAsia"/>
        </w:rPr>
        <w:t>MCGFailureInformation</w:t>
      </w:r>
      <w:proofErr w:type="spellEnd"/>
      <w:r>
        <w:rPr>
          <w:rFonts w:eastAsiaTheme="minorEastAsia"/>
        </w:rPr>
        <w:t>. FFS RAN2 impact.</w:t>
      </w:r>
    </w:p>
    <w:p w14:paraId="4AC1CF55" w14:textId="083BC2FA" w:rsidR="00D12E27" w:rsidRDefault="00D12E27" w:rsidP="005064D1">
      <w:pPr>
        <w:rPr>
          <w:lang w:val="en-GB"/>
        </w:rPr>
      </w:pPr>
    </w:p>
    <w:p w14:paraId="323BB8CF" w14:textId="77E6391E" w:rsidR="00D12E27" w:rsidRDefault="00D12E27" w:rsidP="00D12E27">
      <w:pPr>
        <w:rPr>
          <w:lang w:val="en-GB" w:eastAsia="zh-CN"/>
        </w:rPr>
      </w:pPr>
      <w:r>
        <w:rPr>
          <w:lang w:val="en-GB" w:eastAsia="zh-CN"/>
        </w:rPr>
        <w:t xml:space="preserve">For Fast MCG recovery, </w:t>
      </w:r>
      <w:proofErr w:type="gramStart"/>
      <w:r>
        <w:rPr>
          <w:lang w:val="en-GB" w:eastAsia="zh-CN"/>
        </w:rPr>
        <w:t>it can be seen that some</w:t>
      </w:r>
      <w:proofErr w:type="gramEnd"/>
      <w:r>
        <w:rPr>
          <w:lang w:val="en-GB" w:eastAsia="zh-CN"/>
        </w:rPr>
        <w:t xml:space="preserve"> new information will be added to RLF report</w:t>
      </w:r>
      <w:r w:rsidR="008D2F42">
        <w:rPr>
          <w:lang w:val="en-GB" w:eastAsia="zh-CN"/>
        </w:rPr>
        <w:t xml:space="preserve">, </w:t>
      </w:r>
      <w:r>
        <w:rPr>
          <w:lang w:val="en-GB" w:eastAsia="zh-CN"/>
        </w:rPr>
        <w:t>so a new UE capability bit “</w:t>
      </w:r>
      <w:r w:rsidR="008D2F42">
        <w:rPr>
          <w:rFonts w:hint="eastAsia"/>
          <w:lang w:val="en-GB" w:eastAsia="zh-CN"/>
        </w:rPr>
        <w:t>RLF</w:t>
      </w:r>
      <w:r w:rsidR="008D2F42">
        <w:rPr>
          <w:lang w:val="en-GB" w:eastAsia="zh-CN"/>
        </w:rPr>
        <w:t xml:space="preserve"> for Fast MCG recovery</w:t>
      </w:r>
      <w:r>
        <w:rPr>
          <w:lang w:val="en-GB" w:eastAsia="zh-CN"/>
        </w:rPr>
        <w:t>” is needed.</w:t>
      </w:r>
    </w:p>
    <w:p w14:paraId="382DBD42" w14:textId="6B42014C" w:rsidR="00D12E27" w:rsidRPr="007D2963" w:rsidRDefault="006D00B3" w:rsidP="00D12E27">
      <w:pPr>
        <w:rPr>
          <w:b/>
          <w:lang w:val="en-GB" w:eastAsia="zh-CN"/>
        </w:rPr>
      </w:pPr>
      <w:r>
        <w:rPr>
          <w:b/>
          <w:lang w:val="en-GB" w:eastAsia="zh-CN"/>
        </w:rPr>
        <w:t>Observation 7: A</w:t>
      </w:r>
      <w:r w:rsidR="00D12E27" w:rsidRPr="007D2963">
        <w:rPr>
          <w:b/>
          <w:lang w:val="en-GB" w:eastAsia="zh-CN"/>
        </w:rPr>
        <w:t xml:space="preserve"> new UE capability bit</w:t>
      </w:r>
      <w:r w:rsidR="007B1C2F">
        <w:rPr>
          <w:b/>
          <w:lang w:val="en-GB" w:eastAsia="zh-CN"/>
        </w:rPr>
        <w:t xml:space="preserve"> (optional without signalling)</w:t>
      </w:r>
      <w:r w:rsidR="00D12E27" w:rsidRPr="007D2963">
        <w:rPr>
          <w:b/>
          <w:lang w:val="en-GB" w:eastAsia="zh-CN"/>
        </w:rPr>
        <w:t xml:space="preserve"> </w:t>
      </w:r>
      <w:r w:rsidR="00D12E27">
        <w:rPr>
          <w:b/>
          <w:lang w:val="en-GB" w:eastAsia="zh-CN"/>
        </w:rPr>
        <w:t xml:space="preserve">for </w:t>
      </w:r>
      <w:r w:rsidR="008D2F42">
        <w:rPr>
          <w:b/>
          <w:lang w:val="en-GB" w:eastAsia="zh-CN"/>
        </w:rPr>
        <w:t>RLF for Fast MCG recovery</w:t>
      </w:r>
      <w:r>
        <w:rPr>
          <w:b/>
          <w:lang w:val="en-GB" w:eastAsia="zh-CN"/>
        </w:rPr>
        <w:t xml:space="preserve"> is needed</w:t>
      </w:r>
      <w:r w:rsidR="00D12E27" w:rsidRPr="007D2963">
        <w:rPr>
          <w:b/>
          <w:lang w:val="en-GB" w:eastAsia="zh-CN"/>
        </w:rPr>
        <w:t xml:space="preserve">. This bit indicates whether the UE supports </w:t>
      </w:r>
      <w:r w:rsidR="008D2F42">
        <w:rPr>
          <w:b/>
          <w:lang w:val="en-GB" w:eastAsia="zh-CN"/>
        </w:rPr>
        <w:t>RLF-Report for Fast MCG recovery</w:t>
      </w:r>
      <w:r w:rsidR="00D12E27" w:rsidRPr="007D2963">
        <w:rPr>
          <w:b/>
          <w:lang w:val="en-GB" w:eastAsia="zh-CN"/>
        </w:rPr>
        <w:t>.</w:t>
      </w:r>
    </w:p>
    <w:p w14:paraId="6EC3BA04" w14:textId="77777777" w:rsidR="00D12E27" w:rsidRDefault="00D12E27" w:rsidP="005064D1">
      <w:pPr>
        <w:rPr>
          <w:lang w:val="en-GB"/>
        </w:rPr>
      </w:pPr>
    </w:p>
    <w:p w14:paraId="5FD645A8" w14:textId="00FE647C" w:rsidR="00B54B7B" w:rsidRDefault="00B12861" w:rsidP="00B54B7B">
      <w:pPr>
        <w:pStyle w:val="Heading2"/>
        <w:ind w:left="567"/>
      </w:pPr>
      <w:r>
        <w:t>NR-U</w:t>
      </w:r>
    </w:p>
    <w:p w14:paraId="04A14E31" w14:textId="77777777" w:rsidR="00B26426" w:rsidRDefault="00B26426" w:rsidP="00B26426">
      <w:pPr>
        <w:rPr>
          <w:lang w:val="en-GB" w:eastAsia="zh-CN"/>
        </w:rPr>
      </w:pPr>
      <w:r>
        <w:rPr>
          <w:rFonts w:hint="eastAsia"/>
          <w:lang w:val="en-GB" w:eastAsia="zh-CN"/>
        </w:rPr>
        <w:t>A</w:t>
      </w:r>
      <w:r>
        <w:rPr>
          <w:lang w:val="en-GB" w:eastAsia="zh-CN"/>
        </w:rPr>
        <w:t>t RAN2#119b meeting, it was agreed:</w:t>
      </w:r>
    </w:p>
    <w:p w14:paraId="784E825E" w14:textId="77777777" w:rsidR="00B26426" w:rsidRDefault="00B26426" w:rsidP="00B26426">
      <w:pPr>
        <w:pStyle w:val="Doc-text2"/>
        <w:pBdr>
          <w:top w:val="single" w:sz="4" w:space="1" w:color="auto"/>
          <w:left w:val="single" w:sz="4" w:space="4" w:color="auto"/>
          <w:bottom w:val="single" w:sz="4" w:space="1" w:color="auto"/>
          <w:right w:val="single" w:sz="4" w:space="4" w:color="auto"/>
        </w:pBdr>
      </w:pPr>
      <w:r>
        <w:lastRenderedPageBreak/>
        <w:t>Agreements:</w:t>
      </w:r>
      <w:r w:rsidRPr="003D779A">
        <w:tab/>
      </w:r>
    </w:p>
    <w:p w14:paraId="76EC3F7D" w14:textId="77777777" w:rsidR="00B26426" w:rsidRDefault="00B26426" w:rsidP="00B26426">
      <w:pPr>
        <w:pStyle w:val="Doc-text2"/>
        <w:pBdr>
          <w:top w:val="single" w:sz="4" w:space="1" w:color="auto"/>
          <w:left w:val="single" w:sz="4" w:space="4" w:color="auto"/>
          <w:bottom w:val="single" w:sz="4" w:space="1" w:color="auto"/>
          <w:right w:val="single" w:sz="4" w:space="4" w:color="auto"/>
        </w:pBdr>
      </w:pPr>
      <w:r>
        <w:t>1</w:t>
      </w:r>
      <w:r>
        <w:tab/>
        <w:t>T</w:t>
      </w:r>
      <w:r w:rsidRPr="003D779A">
        <w:t xml:space="preserve">he UE </w:t>
      </w:r>
      <w:r>
        <w:t>will log information</w:t>
      </w:r>
      <w:r w:rsidRPr="003D779A">
        <w:t xml:space="preserve"> </w:t>
      </w:r>
      <w:r>
        <w:t>of multiple RA procedures</w:t>
      </w:r>
      <w:r w:rsidRPr="003D779A">
        <w:t xml:space="preserve"> </w:t>
      </w:r>
      <w:r>
        <w:t xml:space="preserve">related </w:t>
      </w:r>
      <w:r w:rsidRPr="003D779A">
        <w:t>to consistent LBT failures</w:t>
      </w:r>
      <w:r>
        <w:t>. FFS details.</w:t>
      </w:r>
    </w:p>
    <w:p w14:paraId="604C9B9D" w14:textId="77777777" w:rsidR="00B26426" w:rsidRPr="003D779A" w:rsidRDefault="00B26426" w:rsidP="00B26426">
      <w:pPr>
        <w:pStyle w:val="Doc-text2"/>
        <w:pBdr>
          <w:top w:val="single" w:sz="4" w:space="1" w:color="auto"/>
          <w:left w:val="single" w:sz="4" w:space="4" w:color="auto"/>
          <w:bottom w:val="single" w:sz="4" w:space="1" w:color="auto"/>
          <w:right w:val="single" w:sz="4" w:space="4" w:color="auto"/>
        </w:pBdr>
      </w:pPr>
    </w:p>
    <w:p w14:paraId="75FAC3F4" w14:textId="77777777" w:rsidR="00B26426" w:rsidRDefault="00B26426" w:rsidP="00B26426">
      <w:pPr>
        <w:rPr>
          <w:rFonts w:eastAsiaTheme="minorEastAsia"/>
          <w:lang w:eastAsia="zh-CN"/>
        </w:rPr>
      </w:pPr>
    </w:p>
    <w:p w14:paraId="303C5364" w14:textId="77777777" w:rsidR="00B26426" w:rsidRDefault="00B26426" w:rsidP="00B26426">
      <w:pPr>
        <w:pStyle w:val="Doc-text2"/>
        <w:pBdr>
          <w:top w:val="single" w:sz="4" w:space="1" w:color="auto"/>
          <w:left w:val="single" w:sz="4" w:space="4" w:color="auto"/>
          <w:bottom w:val="single" w:sz="4" w:space="1" w:color="auto"/>
          <w:right w:val="single" w:sz="4" w:space="4" w:color="auto"/>
        </w:pBdr>
      </w:pPr>
      <w:r>
        <w:t>Agreements:</w:t>
      </w:r>
    </w:p>
    <w:p w14:paraId="1557DE99" w14:textId="77777777" w:rsidR="00B26426" w:rsidRDefault="00B26426" w:rsidP="00B26426">
      <w:pPr>
        <w:pStyle w:val="Doc-text2"/>
        <w:pBdr>
          <w:top w:val="single" w:sz="4" w:space="1" w:color="auto"/>
          <w:left w:val="single" w:sz="4" w:space="4" w:color="auto"/>
          <w:bottom w:val="single" w:sz="4" w:space="1" w:color="auto"/>
          <w:right w:val="single" w:sz="4" w:space="4" w:color="auto"/>
        </w:pBdr>
      </w:pPr>
      <w:r>
        <w:t>1</w:t>
      </w:r>
      <w:r>
        <w:tab/>
        <w:t xml:space="preserve">Introduce a new </w:t>
      </w:r>
      <w:proofErr w:type="spellStart"/>
      <w:r>
        <w:t>raPurpose</w:t>
      </w:r>
      <w:proofErr w:type="spellEnd"/>
      <w:r>
        <w:t xml:space="preserve"> in the RA-Report to indicate that the RA was initiated following a “consistent LBT failures” in the </w:t>
      </w:r>
      <w:proofErr w:type="spellStart"/>
      <w:r>
        <w:t>SpCell</w:t>
      </w:r>
      <w:proofErr w:type="spellEnd"/>
      <w:r>
        <w:t>.</w:t>
      </w:r>
    </w:p>
    <w:p w14:paraId="6703610E" w14:textId="77777777" w:rsidR="00B26426" w:rsidRDefault="00B26426" w:rsidP="00B26426">
      <w:pPr>
        <w:pStyle w:val="Doc-text2"/>
        <w:pBdr>
          <w:top w:val="single" w:sz="4" w:space="1" w:color="auto"/>
          <w:left w:val="single" w:sz="4" w:space="4" w:color="auto"/>
          <w:bottom w:val="single" w:sz="4" w:space="1" w:color="auto"/>
          <w:right w:val="single" w:sz="4" w:space="4" w:color="auto"/>
        </w:pBdr>
      </w:pPr>
      <w:r>
        <w:t>2</w:t>
      </w:r>
      <w:r>
        <w:tab/>
        <w:t>RAN2 agree to log kind of “the number of LBT failures” in the RA report.</w:t>
      </w:r>
    </w:p>
    <w:p w14:paraId="07AF4F40" w14:textId="77777777" w:rsidR="00B26426" w:rsidRDefault="00B26426" w:rsidP="00B26426">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tab/>
        <w:t>LBT failure is the failure to access the channel before transmission.</w:t>
      </w:r>
    </w:p>
    <w:p w14:paraId="6B7FF2B5" w14:textId="77777777" w:rsidR="00B26426" w:rsidRPr="00C75685" w:rsidRDefault="00B26426" w:rsidP="00B26426">
      <w:pPr>
        <w:pStyle w:val="Doc-text2"/>
        <w:pBdr>
          <w:top w:val="single" w:sz="4" w:space="1" w:color="auto"/>
          <w:left w:val="single" w:sz="4" w:space="4" w:color="auto"/>
          <w:bottom w:val="single" w:sz="4" w:space="1" w:color="auto"/>
          <w:right w:val="single" w:sz="4" w:space="4" w:color="auto"/>
        </w:pBdr>
        <w:rPr>
          <w:rFonts w:eastAsiaTheme="minorEastAsia"/>
          <w:lang w:eastAsia="zh-CN"/>
        </w:rPr>
      </w:pPr>
    </w:p>
    <w:p w14:paraId="268F0D41" w14:textId="77777777" w:rsidR="00B26426" w:rsidRDefault="00B26426" w:rsidP="00B26426">
      <w:pPr>
        <w:pStyle w:val="Doc-text2"/>
        <w:pBdr>
          <w:top w:val="single" w:sz="4" w:space="1" w:color="auto"/>
          <w:left w:val="single" w:sz="4" w:space="23" w:color="auto"/>
          <w:bottom w:val="single" w:sz="4" w:space="1" w:color="auto"/>
          <w:right w:val="single" w:sz="4" w:space="4" w:color="auto"/>
        </w:pBdr>
        <w:ind w:left="1985"/>
      </w:pPr>
      <w:r>
        <w:t>The definition of “the number of LBT failures” should be clarified.</w:t>
      </w:r>
    </w:p>
    <w:p w14:paraId="58FC480F" w14:textId="77777777" w:rsidR="00B26426" w:rsidRDefault="00B26426" w:rsidP="00B26426">
      <w:pPr>
        <w:pStyle w:val="Doc-text2"/>
        <w:pBdr>
          <w:top w:val="single" w:sz="4" w:space="1" w:color="auto"/>
          <w:left w:val="single" w:sz="4" w:space="23" w:color="auto"/>
          <w:bottom w:val="single" w:sz="4" w:space="1" w:color="auto"/>
          <w:right w:val="single" w:sz="4" w:space="4" w:color="auto"/>
        </w:pBdr>
        <w:ind w:left="1985"/>
      </w:pPr>
      <w:r>
        <w:t>FFS how to log the number of LBT failures in the RA report.</w:t>
      </w:r>
    </w:p>
    <w:p w14:paraId="72DB3D94" w14:textId="04B3EA44" w:rsidR="00B54B7B" w:rsidRDefault="00B54B7B" w:rsidP="005064D1">
      <w:pPr>
        <w:rPr>
          <w:lang w:val="en-GB"/>
        </w:rPr>
      </w:pPr>
    </w:p>
    <w:p w14:paraId="5A1DD8AC" w14:textId="0E98CC7A" w:rsidR="0081728D" w:rsidRDefault="0081728D" w:rsidP="0081728D">
      <w:pPr>
        <w:rPr>
          <w:lang w:val="en-GB" w:eastAsia="zh-CN"/>
        </w:rPr>
      </w:pPr>
      <w:r>
        <w:rPr>
          <w:rFonts w:hint="eastAsia"/>
          <w:lang w:val="en-GB" w:eastAsia="zh-CN"/>
        </w:rPr>
        <w:t>A</w:t>
      </w:r>
      <w:r>
        <w:rPr>
          <w:lang w:val="en-GB" w:eastAsia="zh-CN"/>
        </w:rPr>
        <w:t>t RAN2#122 meeting, lots of agreements were made and leftovers will be further discussed.</w:t>
      </w:r>
    </w:p>
    <w:p w14:paraId="052EE150" w14:textId="4CDFCA02" w:rsidR="0081728D" w:rsidRPr="0081728D" w:rsidRDefault="002778CB" w:rsidP="005064D1">
      <w:pPr>
        <w:rPr>
          <w:lang w:val="en-GB" w:eastAsia="zh-CN"/>
        </w:rPr>
      </w:pPr>
      <w:r>
        <w:rPr>
          <w:lang w:val="en-GB" w:eastAsia="zh-CN"/>
        </w:rPr>
        <w:t>According to RAN2 progresses made so far, s</w:t>
      </w:r>
      <w:r w:rsidR="00141C43">
        <w:rPr>
          <w:lang w:val="en-GB" w:eastAsia="zh-CN"/>
        </w:rPr>
        <w:t xml:space="preserve">ome new information will be added to </w:t>
      </w:r>
      <w:r>
        <w:rPr>
          <w:lang w:val="en-GB" w:eastAsia="zh-CN"/>
        </w:rPr>
        <w:t>SON reports</w:t>
      </w:r>
      <w:r w:rsidR="00141C43">
        <w:rPr>
          <w:lang w:val="en-GB" w:eastAsia="zh-CN"/>
        </w:rPr>
        <w:t xml:space="preserve">, </w:t>
      </w:r>
      <w:proofErr w:type="gramStart"/>
      <w:r w:rsidR="00141C43">
        <w:rPr>
          <w:lang w:val="en-GB" w:eastAsia="zh-CN"/>
        </w:rPr>
        <w:t xml:space="preserve">e.g. </w:t>
      </w:r>
      <w:r>
        <w:rPr>
          <w:lang w:val="en-GB" w:eastAsia="zh-CN"/>
        </w:rPr>
        <w:t>:</w:t>
      </w:r>
      <w:proofErr w:type="gramEnd"/>
    </w:p>
    <w:p w14:paraId="2A085A19" w14:textId="2D03A664" w:rsidR="0081728D" w:rsidRPr="00141C43" w:rsidRDefault="00141C43" w:rsidP="00927442">
      <w:pPr>
        <w:pStyle w:val="ListParagraph"/>
        <w:numPr>
          <w:ilvl w:val="0"/>
          <w:numId w:val="41"/>
        </w:numPr>
        <w:rPr>
          <w:lang w:val="en-GB"/>
        </w:rPr>
      </w:pPr>
      <w:r w:rsidRPr="00141C43">
        <w:rPr>
          <w:lang w:val="en-GB"/>
        </w:rPr>
        <w:t xml:space="preserve">On how to represent the preamble transmission attempts blocked by LBT, </w:t>
      </w:r>
      <w:r>
        <w:rPr>
          <w:lang w:val="en-GB"/>
        </w:rPr>
        <w:t>i</w:t>
      </w:r>
      <w:r w:rsidRPr="00141C43">
        <w:rPr>
          <w:lang w:val="en-GB"/>
        </w:rPr>
        <w:t xml:space="preserve">ntroduce a field (or reusing the existing field) that counts the number of preamble transmissions blocked by LBT </w:t>
      </w:r>
      <w:r w:rsidRPr="004B02FD">
        <w:rPr>
          <w:highlight w:val="yellow"/>
          <w:lang w:val="en-GB"/>
        </w:rPr>
        <w:t>per RA procedure</w:t>
      </w:r>
      <w:r w:rsidRPr="00141C43">
        <w:rPr>
          <w:lang w:val="en-GB"/>
        </w:rPr>
        <w:t>, and a flag indicating transmission failures experienced right before beam switching. Details can FFS.</w:t>
      </w:r>
    </w:p>
    <w:p w14:paraId="1BB561BA" w14:textId="77777777" w:rsidR="00274A26" w:rsidRDefault="002B68E4" w:rsidP="00927442">
      <w:pPr>
        <w:pStyle w:val="ListParagraph"/>
        <w:numPr>
          <w:ilvl w:val="0"/>
          <w:numId w:val="41"/>
        </w:numPr>
        <w:rPr>
          <w:lang w:val="en-GB"/>
        </w:rPr>
      </w:pPr>
      <w:r w:rsidRPr="00274A26">
        <w:rPr>
          <w:lang w:val="en-GB"/>
        </w:rPr>
        <w:t xml:space="preserve">If </w:t>
      </w:r>
      <w:r w:rsidRPr="004B02FD">
        <w:rPr>
          <w:rFonts w:hint="eastAsia"/>
          <w:highlight w:val="yellow"/>
          <w:lang w:val="en-GB"/>
        </w:rPr>
        <w:t>R</w:t>
      </w:r>
      <w:r w:rsidRPr="004B02FD">
        <w:rPr>
          <w:highlight w:val="yellow"/>
          <w:lang w:val="en-GB"/>
        </w:rPr>
        <w:t>A-</w:t>
      </w:r>
      <w:proofErr w:type="spellStart"/>
      <w:r w:rsidRPr="004B02FD">
        <w:rPr>
          <w:highlight w:val="yellow"/>
          <w:lang w:val="en-GB"/>
        </w:rPr>
        <w:t>InformationCommon</w:t>
      </w:r>
      <w:proofErr w:type="spellEnd"/>
      <w:r w:rsidRPr="00274A26">
        <w:rPr>
          <w:lang w:val="en-GB"/>
        </w:rPr>
        <w:t xml:space="preserve"> is used for such enhancements, it seems few impacts to other SON </w:t>
      </w:r>
      <w:proofErr w:type="gramStart"/>
      <w:r w:rsidRPr="00274A26">
        <w:rPr>
          <w:lang w:val="en-GB"/>
        </w:rPr>
        <w:t>reports</w:t>
      </w:r>
      <w:proofErr w:type="gramEnd"/>
    </w:p>
    <w:p w14:paraId="12D8CC29" w14:textId="757A3497" w:rsidR="007750B5" w:rsidRDefault="00274A26" w:rsidP="007750B5">
      <w:pPr>
        <w:pStyle w:val="ListParagraph"/>
        <w:numPr>
          <w:ilvl w:val="0"/>
          <w:numId w:val="41"/>
        </w:numPr>
        <w:rPr>
          <w:lang w:val="en-GB"/>
        </w:rPr>
      </w:pPr>
      <w:r w:rsidRPr="00274A26">
        <w:rPr>
          <w:lang w:val="en-GB"/>
        </w:rPr>
        <w:t xml:space="preserve">The detailed “per RA attempt info” are only reported in the </w:t>
      </w:r>
      <w:r w:rsidRPr="00534193">
        <w:rPr>
          <w:highlight w:val="yellow"/>
          <w:lang w:val="en-GB"/>
        </w:rPr>
        <w:t>RLF-Report</w:t>
      </w:r>
      <w:r w:rsidRPr="00274A26">
        <w:rPr>
          <w:lang w:val="en-GB"/>
        </w:rPr>
        <w:t xml:space="preserve"> for the last RA procedure before RLF/HOF, FFS whereas limited information are reported for the other BWPs in which consistent LBT failure is detected</w:t>
      </w:r>
      <w:r w:rsidR="00C81050">
        <w:rPr>
          <w:rFonts w:hint="eastAsia"/>
          <w:lang w:val="en-GB"/>
        </w:rPr>
        <w:t>.</w:t>
      </w:r>
    </w:p>
    <w:p w14:paraId="11746B55" w14:textId="3A4663BC" w:rsidR="007750B5" w:rsidRDefault="007750B5" w:rsidP="00927442">
      <w:pPr>
        <w:pStyle w:val="ListParagraph"/>
        <w:numPr>
          <w:ilvl w:val="0"/>
          <w:numId w:val="41"/>
        </w:numPr>
        <w:rPr>
          <w:lang w:val="en-GB"/>
        </w:rPr>
      </w:pPr>
      <w:r w:rsidRPr="007750B5">
        <w:rPr>
          <w:lang w:val="en-GB"/>
        </w:rPr>
        <w:t>The UE logs RA-</w:t>
      </w:r>
      <w:proofErr w:type="spellStart"/>
      <w:r w:rsidRPr="007750B5">
        <w:rPr>
          <w:lang w:val="en-GB"/>
        </w:rPr>
        <w:t>InformationCommon</w:t>
      </w:r>
      <w:proofErr w:type="spellEnd"/>
      <w:r w:rsidRPr="007750B5">
        <w:rPr>
          <w:lang w:val="en-GB"/>
        </w:rPr>
        <w:t xml:space="preserve"> including LBT info in the </w:t>
      </w:r>
      <w:r w:rsidRPr="002778CB">
        <w:rPr>
          <w:highlight w:val="yellow"/>
          <w:lang w:val="en-GB"/>
        </w:rPr>
        <w:t>RLF-Report</w:t>
      </w:r>
      <w:r w:rsidRPr="007750B5">
        <w:rPr>
          <w:lang w:val="en-GB"/>
        </w:rPr>
        <w:t xml:space="preserve">, in case of HOF and when the RLF cause is </w:t>
      </w:r>
      <w:proofErr w:type="spellStart"/>
      <w:r w:rsidRPr="007750B5">
        <w:rPr>
          <w:lang w:val="en-GB"/>
        </w:rPr>
        <w:t>randomAccessProblem</w:t>
      </w:r>
      <w:proofErr w:type="spellEnd"/>
      <w:r w:rsidRPr="007750B5">
        <w:rPr>
          <w:lang w:val="en-GB"/>
        </w:rPr>
        <w:t xml:space="preserve"> or </w:t>
      </w:r>
      <w:proofErr w:type="spellStart"/>
      <w:r w:rsidRPr="007750B5">
        <w:rPr>
          <w:lang w:val="en-GB"/>
        </w:rPr>
        <w:t>beamFailureRecoveryFailure</w:t>
      </w:r>
      <w:proofErr w:type="spellEnd"/>
      <w:r w:rsidRPr="007750B5">
        <w:rPr>
          <w:lang w:val="en-GB"/>
        </w:rPr>
        <w:t xml:space="preserve"> (as in legacy).</w:t>
      </w:r>
    </w:p>
    <w:p w14:paraId="7BED9971" w14:textId="7F0582B6" w:rsidR="007750B5" w:rsidRPr="007750B5" w:rsidRDefault="007750B5" w:rsidP="00927442">
      <w:pPr>
        <w:pStyle w:val="ListParagraph"/>
        <w:numPr>
          <w:ilvl w:val="0"/>
          <w:numId w:val="41"/>
        </w:numPr>
        <w:rPr>
          <w:lang w:val="en-GB"/>
        </w:rPr>
      </w:pPr>
      <w:r w:rsidRPr="007750B5">
        <w:rPr>
          <w:lang w:val="en-GB"/>
        </w:rPr>
        <w:t xml:space="preserve">The UE logs the available RSSI measurement in the </w:t>
      </w:r>
      <w:r w:rsidRPr="002778CB">
        <w:rPr>
          <w:highlight w:val="yellow"/>
          <w:lang w:val="en-GB"/>
        </w:rPr>
        <w:t>RLF-Report</w:t>
      </w:r>
      <w:r w:rsidRPr="007750B5">
        <w:rPr>
          <w:lang w:val="en-GB"/>
        </w:rPr>
        <w:t>. FFS in which case.</w:t>
      </w:r>
    </w:p>
    <w:p w14:paraId="15BA7C15" w14:textId="4C98A884" w:rsidR="001B053F" w:rsidRDefault="004B02FD" w:rsidP="005064D1">
      <w:pPr>
        <w:rPr>
          <w:lang w:val="en-GB" w:eastAsia="zh-CN"/>
        </w:rPr>
      </w:pPr>
      <w:r>
        <w:rPr>
          <w:rFonts w:hint="eastAsia"/>
          <w:lang w:val="en-GB" w:eastAsia="zh-CN"/>
        </w:rPr>
        <w:t>W</w:t>
      </w:r>
      <w:r>
        <w:rPr>
          <w:lang w:val="en-GB" w:eastAsia="zh-CN"/>
        </w:rPr>
        <w:t>e observe that at least RA report and RLF report will be enhanced for NR-U purpose</w:t>
      </w:r>
      <w:r w:rsidR="0090561F">
        <w:rPr>
          <w:lang w:val="en-GB" w:eastAsia="zh-CN"/>
        </w:rPr>
        <w:t xml:space="preserve"> (while it is FFS whether other features will be impacted or not)</w:t>
      </w:r>
      <w:r>
        <w:rPr>
          <w:lang w:val="en-GB" w:eastAsia="zh-CN"/>
        </w:rPr>
        <w:t>.</w:t>
      </w:r>
      <w:r w:rsidR="0090561F">
        <w:rPr>
          <w:lang w:val="en-GB" w:eastAsia="zh-CN"/>
        </w:rPr>
        <w:t xml:space="preserve"> </w:t>
      </w:r>
      <w:proofErr w:type="gramStart"/>
      <w:r w:rsidR="0090561F">
        <w:rPr>
          <w:lang w:val="en-GB" w:eastAsia="zh-CN"/>
        </w:rPr>
        <w:t>Similar to</w:t>
      </w:r>
      <w:proofErr w:type="gramEnd"/>
      <w:r w:rsidR="0090561F">
        <w:rPr>
          <w:lang w:val="en-GB" w:eastAsia="zh-CN"/>
        </w:rPr>
        <w:t xml:space="preserve"> our analysis for NPN, we think new UE capabilities are needed and they should be defined per feature.</w:t>
      </w:r>
    </w:p>
    <w:p w14:paraId="090E4CB4" w14:textId="5EDFB2EB" w:rsidR="00B26426" w:rsidRDefault="00B26426" w:rsidP="005064D1">
      <w:pPr>
        <w:rPr>
          <w:lang w:val="en-GB"/>
        </w:rPr>
      </w:pPr>
    </w:p>
    <w:p w14:paraId="10D2F025" w14:textId="6D1C4A10" w:rsidR="00824987" w:rsidRPr="007D2963" w:rsidRDefault="00991428" w:rsidP="00824987">
      <w:pPr>
        <w:rPr>
          <w:b/>
          <w:lang w:val="en-GB" w:eastAsia="zh-CN"/>
        </w:rPr>
      </w:pPr>
      <w:r>
        <w:rPr>
          <w:b/>
          <w:lang w:val="en-GB" w:eastAsia="zh-CN"/>
        </w:rPr>
        <w:t xml:space="preserve">Observation 8: </w:t>
      </w:r>
      <w:r w:rsidR="008C4067">
        <w:rPr>
          <w:b/>
          <w:lang w:val="en-GB" w:eastAsia="zh-CN"/>
        </w:rPr>
        <w:t>New</w:t>
      </w:r>
      <w:r w:rsidR="00824987" w:rsidRPr="007D2963">
        <w:rPr>
          <w:b/>
          <w:lang w:val="en-GB" w:eastAsia="zh-CN"/>
        </w:rPr>
        <w:t xml:space="preserve"> UE capability bit</w:t>
      </w:r>
      <w:r w:rsidR="008C4067">
        <w:rPr>
          <w:b/>
          <w:lang w:val="en-GB" w:eastAsia="zh-CN"/>
        </w:rPr>
        <w:t>s</w:t>
      </w:r>
      <w:r w:rsidR="00824987" w:rsidRPr="007D2963">
        <w:rPr>
          <w:b/>
          <w:lang w:val="en-GB" w:eastAsia="zh-CN"/>
        </w:rPr>
        <w:t xml:space="preserve"> </w:t>
      </w:r>
      <w:r w:rsidR="00824987">
        <w:rPr>
          <w:b/>
          <w:lang w:val="en-GB" w:eastAsia="zh-CN"/>
        </w:rPr>
        <w:t xml:space="preserve">for SON for </w:t>
      </w:r>
      <w:r w:rsidR="00272D7D">
        <w:rPr>
          <w:b/>
          <w:lang w:val="en-GB" w:eastAsia="zh-CN"/>
        </w:rPr>
        <w:t>NR-U</w:t>
      </w:r>
      <w:r>
        <w:rPr>
          <w:b/>
          <w:lang w:val="en-GB" w:eastAsia="zh-CN"/>
        </w:rPr>
        <w:t xml:space="preserve"> </w:t>
      </w:r>
      <w:r w:rsidR="008C4067">
        <w:rPr>
          <w:b/>
          <w:lang w:val="en-GB" w:eastAsia="zh-CN"/>
        </w:rPr>
        <w:t>are</w:t>
      </w:r>
      <w:r>
        <w:rPr>
          <w:b/>
          <w:lang w:val="en-GB" w:eastAsia="zh-CN"/>
        </w:rPr>
        <w:t xml:space="preserve"> needed</w:t>
      </w:r>
      <w:r w:rsidR="00824987" w:rsidRPr="007D2963">
        <w:rPr>
          <w:b/>
          <w:lang w:val="en-GB" w:eastAsia="zh-CN"/>
        </w:rPr>
        <w:t>. This bit indicates whether the UE supports</w:t>
      </w:r>
      <w:r w:rsidR="00824987">
        <w:rPr>
          <w:b/>
          <w:lang w:val="en-GB" w:eastAsia="zh-CN"/>
        </w:rPr>
        <w:t xml:space="preserve"> </w:t>
      </w:r>
      <w:r w:rsidR="00272D7D">
        <w:rPr>
          <w:b/>
          <w:lang w:val="en-GB" w:eastAsia="zh-CN"/>
        </w:rPr>
        <w:t>to report NR-U related information in SON</w:t>
      </w:r>
      <w:r w:rsidR="00824987">
        <w:rPr>
          <w:b/>
          <w:lang w:val="en-GB" w:eastAsia="zh-CN"/>
        </w:rPr>
        <w:t>, upon request from the network</w:t>
      </w:r>
      <w:r w:rsidR="00824987" w:rsidRPr="007D2963">
        <w:rPr>
          <w:b/>
          <w:lang w:val="en-GB" w:eastAsia="zh-CN"/>
        </w:rPr>
        <w:t>.</w:t>
      </w:r>
      <w:r w:rsidR="008C4067">
        <w:rPr>
          <w:b/>
          <w:lang w:val="en-GB" w:eastAsia="zh-CN"/>
        </w:rPr>
        <w:t xml:space="preserve"> The UE capability bits are defined per feature, and they are optional without signalling.</w:t>
      </w:r>
    </w:p>
    <w:p w14:paraId="0CD260DA" w14:textId="7DDA4F9A" w:rsidR="00B54B7B" w:rsidRDefault="00B54B7B" w:rsidP="005064D1">
      <w:pPr>
        <w:rPr>
          <w:lang w:val="en-GB"/>
        </w:rPr>
      </w:pPr>
    </w:p>
    <w:p w14:paraId="3EF23936" w14:textId="0AD26EB1" w:rsidR="00B54B7B" w:rsidRDefault="00681FE1" w:rsidP="00B54B7B">
      <w:pPr>
        <w:pStyle w:val="Heading2"/>
        <w:ind w:left="567"/>
      </w:pPr>
      <w:r>
        <w:t>MDT override</w:t>
      </w:r>
    </w:p>
    <w:p w14:paraId="0FF4168B" w14:textId="70345858" w:rsidR="00565512" w:rsidRDefault="00565512" w:rsidP="00565512">
      <w:pPr>
        <w:rPr>
          <w:lang w:val="en-GB" w:eastAsia="zh-CN"/>
        </w:rPr>
      </w:pPr>
      <w:r>
        <w:rPr>
          <w:rFonts w:hint="eastAsia"/>
          <w:lang w:val="en-GB" w:eastAsia="zh-CN"/>
        </w:rPr>
        <w:t>A</w:t>
      </w:r>
      <w:r>
        <w:rPr>
          <w:lang w:val="en-GB" w:eastAsia="zh-CN"/>
        </w:rPr>
        <w:t>t RAN2#121 meeting, it was agreed:</w:t>
      </w:r>
    </w:p>
    <w:p w14:paraId="7CC1A86C" w14:textId="77777777" w:rsidR="00565512" w:rsidRDefault="00565512" w:rsidP="00565512">
      <w:pPr>
        <w:pStyle w:val="Doc-text2"/>
        <w:pBdr>
          <w:top w:val="single" w:sz="4" w:space="1" w:color="auto"/>
          <w:left w:val="single" w:sz="4" w:space="4" w:color="auto"/>
          <w:bottom w:val="single" w:sz="4" w:space="1" w:color="auto"/>
          <w:right w:val="single" w:sz="4" w:space="4" w:color="auto"/>
        </w:pBdr>
      </w:pPr>
      <w:r>
        <w:t xml:space="preserve">Agreements For solution 2: </w:t>
      </w:r>
    </w:p>
    <w:p w14:paraId="2C673065" w14:textId="77777777" w:rsidR="00565512" w:rsidRDefault="00565512" w:rsidP="00565512">
      <w:pPr>
        <w:pStyle w:val="Doc-text2"/>
        <w:pBdr>
          <w:top w:val="single" w:sz="4" w:space="1" w:color="auto"/>
          <w:left w:val="single" w:sz="4" w:space="4" w:color="auto"/>
          <w:bottom w:val="single" w:sz="4" w:space="1" w:color="auto"/>
          <w:right w:val="single" w:sz="4" w:space="4" w:color="auto"/>
        </w:pBdr>
      </w:pPr>
      <w:r>
        <w:t>1</w:t>
      </w:r>
      <w:r>
        <w:tab/>
        <w:t xml:space="preserve">Extend the LTE </w:t>
      </w:r>
      <w:proofErr w:type="spellStart"/>
      <w:r>
        <w:t>LoggedMeasurementConfiguration</w:t>
      </w:r>
      <w:proofErr w:type="spellEnd"/>
      <w:r>
        <w:t xml:space="preserve"> to include Logged MDT type indication </w:t>
      </w:r>
      <w:proofErr w:type="gramStart"/>
      <w:r>
        <w:t>information</w:t>
      </w:r>
      <w:proofErr w:type="gramEnd"/>
    </w:p>
    <w:p w14:paraId="0DB86198" w14:textId="77777777" w:rsidR="00565512" w:rsidRDefault="00565512" w:rsidP="00565512">
      <w:pPr>
        <w:pStyle w:val="Doc-text2"/>
        <w:pBdr>
          <w:top w:val="single" w:sz="4" w:space="1" w:color="auto"/>
          <w:left w:val="single" w:sz="4" w:space="4" w:color="auto"/>
          <w:bottom w:val="single" w:sz="4" w:space="1" w:color="auto"/>
          <w:right w:val="single" w:sz="4" w:space="4" w:color="auto"/>
        </w:pBdr>
      </w:pPr>
      <w:r>
        <w:lastRenderedPageBreak/>
        <w:t>2</w:t>
      </w:r>
      <w:r>
        <w:tab/>
        <w:t xml:space="preserve">NR </w:t>
      </w:r>
      <w:proofErr w:type="spellStart"/>
      <w:r>
        <w:t>signaling</w:t>
      </w:r>
      <w:proofErr w:type="spellEnd"/>
      <w:r>
        <w:t xml:space="preserve"> is needed to inform the gNB that </w:t>
      </w:r>
      <w:proofErr w:type="spellStart"/>
      <w:r>
        <w:t>signaling</w:t>
      </w:r>
      <w:proofErr w:type="spellEnd"/>
      <w:r>
        <w:t xml:space="preserve"> based MDT is configured by E-UTRA.</w:t>
      </w:r>
    </w:p>
    <w:p w14:paraId="7584C1F5" w14:textId="77777777" w:rsidR="00565512" w:rsidRDefault="00565512" w:rsidP="00565512">
      <w:pPr>
        <w:pStyle w:val="Doc-text2"/>
        <w:pBdr>
          <w:top w:val="single" w:sz="4" w:space="1" w:color="auto"/>
          <w:left w:val="single" w:sz="4" w:space="4" w:color="auto"/>
          <w:bottom w:val="single" w:sz="4" w:space="1" w:color="auto"/>
          <w:right w:val="single" w:sz="4" w:space="4" w:color="auto"/>
        </w:pBdr>
      </w:pPr>
      <w:r>
        <w:t>3</w:t>
      </w:r>
      <w:r>
        <w:tab/>
        <w:t xml:space="preserve">Try to reuse R17 NR </w:t>
      </w:r>
      <w:proofErr w:type="spellStart"/>
      <w:r>
        <w:t>signaling</w:t>
      </w:r>
      <w:proofErr w:type="spellEnd"/>
      <w:r>
        <w:t xml:space="preserve"> by the UE to inform gNB whether </w:t>
      </w:r>
      <w:proofErr w:type="spellStart"/>
      <w:r>
        <w:t>signaling</w:t>
      </w:r>
      <w:proofErr w:type="spellEnd"/>
      <w:r>
        <w:t xml:space="preserve"> based MDT is configured even when it is configured by E-UTRA. </w:t>
      </w:r>
    </w:p>
    <w:p w14:paraId="3B2CC0EE" w14:textId="7E7E043D" w:rsidR="00B54B7B" w:rsidRDefault="00B54B7B" w:rsidP="005064D1">
      <w:pPr>
        <w:rPr>
          <w:lang w:val="en-GB"/>
        </w:rPr>
      </w:pPr>
    </w:p>
    <w:p w14:paraId="542645B9" w14:textId="77777777" w:rsidR="00332B41" w:rsidRDefault="00332B41" w:rsidP="00332B41">
      <w:pPr>
        <w:rPr>
          <w:lang w:val="en-GB" w:eastAsia="zh-CN"/>
        </w:rPr>
      </w:pPr>
      <w:r>
        <w:rPr>
          <w:rFonts w:hint="eastAsia"/>
          <w:lang w:val="en-GB" w:eastAsia="zh-CN"/>
        </w:rPr>
        <w:t>A</w:t>
      </w:r>
      <w:r>
        <w:rPr>
          <w:lang w:val="en-GB" w:eastAsia="zh-CN"/>
        </w:rPr>
        <w:t>t RAN2#122 meeting, it was agreed:</w:t>
      </w:r>
    </w:p>
    <w:p w14:paraId="365E72A8"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Agreements:</w:t>
      </w:r>
    </w:p>
    <w:p w14:paraId="60616195"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without checking the RAT information.</w:t>
      </w:r>
    </w:p>
    <w:p w14:paraId="12E98712"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2</w:t>
      </w:r>
      <w:r>
        <w:tab/>
        <w:t xml:space="preserve">RAN2 confirms that </w:t>
      </w:r>
      <w:proofErr w:type="spellStart"/>
      <w:r>
        <w:t>sigLogMeasConfigAvailable</w:t>
      </w:r>
      <w:proofErr w:type="spellEnd"/>
      <w:r>
        <w:t xml:space="preserve"> can be re-used for to indicate the availability of the LTE signalling based logged MDT in NR.</w:t>
      </w:r>
    </w:p>
    <w:p w14:paraId="4375A39A" w14:textId="13122623" w:rsidR="00332B41" w:rsidRPr="00332B41" w:rsidRDefault="00332B41" w:rsidP="005064D1">
      <w:pPr>
        <w:rPr>
          <w:lang w:val="en-GB"/>
        </w:rPr>
      </w:pPr>
    </w:p>
    <w:p w14:paraId="1869AF4F" w14:textId="36B8B397" w:rsidR="00565512" w:rsidRDefault="00DE0B93" w:rsidP="005064D1">
      <w:pPr>
        <w:rPr>
          <w:lang w:val="en-GB" w:eastAsia="zh-CN"/>
        </w:rPr>
      </w:pPr>
      <w:r>
        <w:rPr>
          <w:lang w:val="en-GB" w:eastAsia="zh-CN"/>
        </w:rPr>
        <w:t xml:space="preserve">For LTE, a new UE </w:t>
      </w:r>
      <w:r w:rsidR="00BC2803">
        <w:rPr>
          <w:lang w:val="en-GB" w:eastAsia="zh-CN"/>
        </w:rPr>
        <w:t>capability</w:t>
      </w:r>
      <w:r>
        <w:rPr>
          <w:lang w:val="en-GB" w:eastAsia="zh-CN"/>
        </w:rPr>
        <w:t xml:space="preserve"> bit is needed, as LTE network needs to configure the logged MDT type based on such information. </w:t>
      </w:r>
      <w:r w:rsidR="00AC5358">
        <w:rPr>
          <w:lang w:val="en-GB" w:eastAsia="zh-CN"/>
        </w:rPr>
        <w:t xml:space="preserve">Whether there are impacts to NR side due to UE </w:t>
      </w:r>
      <w:r w:rsidR="00BC2803">
        <w:rPr>
          <w:lang w:val="en-GB" w:eastAsia="zh-CN"/>
        </w:rPr>
        <w:t>capability</w:t>
      </w:r>
      <w:r w:rsidR="00AC5358">
        <w:rPr>
          <w:lang w:val="en-GB" w:eastAsia="zh-CN"/>
        </w:rPr>
        <w:t xml:space="preserve"> aspect can be further discussed.</w:t>
      </w:r>
    </w:p>
    <w:p w14:paraId="15EDCE4D" w14:textId="1552B271" w:rsidR="00DE0B93" w:rsidRPr="007D2963" w:rsidRDefault="00671DB6" w:rsidP="00DE0B93">
      <w:pPr>
        <w:rPr>
          <w:b/>
          <w:lang w:val="en-GB" w:eastAsia="zh-CN"/>
        </w:rPr>
      </w:pPr>
      <w:r>
        <w:rPr>
          <w:b/>
          <w:highlight w:val="cyan"/>
          <w:lang w:val="en-GB" w:eastAsia="zh-CN"/>
        </w:rPr>
        <w:t xml:space="preserve">Observation 9: </w:t>
      </w:r>
      <w:r w:rsidR="00DE0B93" w:rsidRPr="00BE0F36">
        <w:rPr>
          <w:b/>
          <w:highlight w:val="cyan"/>
          <w:lang w:val="en-GB" w:eastAsia="zh-CN"/>
        </w:rPr>
        <w:t>(for LTE)</w:t>
      </w:r>
      <w:r w:rsidR="00DE0B93">
        <w:rPr>
          <w:b/>
          <w:lang w:val="en-GB" w:eastAsia="zh-CN"/>
        </w:rPr>
        <w:t xml:space="preserve"> </w:t>
      </w:r>
      <w:r>
        <w:rPr>
          <w:b/>
          <w:lang w:val="en-GB" w:eastAsia="zh-CN"/>
        </w:rPr>
        <w:t>A</w:t>
      </w:r>
      <w:r w:rsidR="00DE0B93" w:rsidRPr="007D2963">
        <w:rPr>
          <w:b/>
          <w:lang w:val="en-GB" w:eastAsia="zh-CN"/>
        </w:rPr>
        <w:t xml:space="preserve"> new UE capability bit</w:t>
      </w:r>
      <w:r w:rsidR="0051568D">
        <w:rPr>
          <w:b/>
          <w:lang w:val="en-GB" w:eastAsia="zh-CN"/>
        </w:rPr>
        <w:t xml:space="preserve"> (optional with signalling)</w:t>
      </w:r>
      <w:r w:rsidR="00DE0B93" w:rsidRPr="007D2963">
        <w:rPr>
          <w:b/>
          <w:lang w:val="en-GB" w:eastAsia="zh-CN"/>
        </w:rPr>
        <w:t xml:space="preserve"> </w:t>
      </w:r>
      <w:r w:rsidR="00DE0B93">
        <w:rPr>
          <w:b/>
          <w:lang w:val="en-GB" w:eastAsia="zh-CN"/>
        </w:rPr>
        <w:t>for signalling based logged MDT</w:t>
      </w:r>
      <w:r w:rsidR="0011113D">
        <w:rPr>
          <w:b/>
          <w:lang w:val="en-GB" w:eastAsia="zh-CN"/>
        </w:rPr>
        <w:t xml:space="preserve"> </w:t>
      </w:r>
      <w:r w:rsidR="00DE0B93">
        <w:rPr>
          <w:b/>
          <w:lang w:val="en-GB" w:eastAsia="zh-CN"/>
        </w:rPr>
        <w:t>override protection</w:t>
      </w:r>
      <w:r>
        <w:rPr>
          <w:b/>
          <w:lang w:val="en-GB" w:eastAsia="zh-CN"/>
        </w:rPr>
        <w:t xml:space="preserve"> is needed</w:t>
      </w:r>
      <w:r w:rsidR="00DE0B93" w:rsidRPr="007D2963">
        <w:rPr>
          <w:b/>
          <w:lang w:val="en-GB" w:eastAsia="zh-CN"/>
        </w:rPr>
        <w:t xml:space="preserve">. This bit indicates whether the UE supports </w:t>
      </w:r>
      <w:r w:rsidR="00DE0B93">
        <w:rPr>
          <w:b/>
          <w:lang w:val="en-GB" w:eastAsia="zh-CN"/>
        </w:rPr>
        <w:t>the override protection of the signalling based logged measurements configured in E-UTRA when going to NR</w:t>
      </w:r>
      <w:r w:rsidR="00DE0B93" w:rsidRPr="007D2963">
        <w:rPr>
          <w:b/>
          <w:lang w:val="en-GB" w:eastAsia="zh-CN"/>
        </w:rPr>
        <w:t>.</w:t>
      </w:r>
    </w:p>
    <w:p w14:paraId="7DE33D6D" w14:textId="4222FA9B" w:rsidR="00D048EF" w:rsidRDefault="00D048EF" w:rsidP="005064D1">
      <w:pPr>
        <w:rPr>
          <w:lang w:val="en-GB"/>
        </w:rPr>
      </w:pPr>
    </w:p>
    <w:p w14:paraId="02F67740" w14:textId="71D2095E" w:rsidR="00D048EF" w:rsidRDefault="00D048EF" w:rsidP="00D048EF">
      <w:pPr>
        <w:pStyle w:val="Heading2"/>
        <w:ind w:left="567"/>
      </w:pPr>
      <w:r>
        <w:t>Summary</w:t>
      </w:r>
    </w:p>
    <w:p w14:paraId="52F4D344" w14:textId="6E52E966" w:rsidR="00D048EF" w:rsidRDefault="004869A1" w:rsidP="005064D1">
      <w:pPr>
        <w:rPr>
          <w:lang w:val="en-GB" w:eastAsia="zh-CN"/>
        </w:rPr>
      </w:pPr>
      <w:r>
        <w:rPr>
          <w:rFonts w:hint="eastAsia"/>
          <w:lang w:val="en-GB" w:eastAsia="zh-CN"/>
        </w:rPr>
        <w:t>B</w:t>
      </w:r>
      <w:r>
        <w:rPr>
          <w:lang w:val="en-GB" w:eastAsia="zh-CN"/>
        </w:rPr>
        <w:t>ased on the analysis above</w:t>
      </w:r>
      <w:r w:rsidR="00C61CBD">
        <w:rPr>
          <w:lang w:val="en-GB" w:eastAsia="zh-CN"/>
        </w:rPr>
        <w:t xml:space="preserve"> and observations</w:t>
      </w:r>
      <w:r>
        <w:rPr>
          <w:lang w:val="en-GB" w:eastAsia="zh-CN"/>
        </w:rPr>
        <w:t>, the UE capability bits are summarized in the table below.</w:t>
      </w:r>
    </w:p>
    <w:p w14:paraId="7FBDB7F3" w14:textId="5F7B35E1" w:rsidR="00822AE4" w:rsidRDefault="00822AE4" w:rsidP="00822AE4">
      <w:pPr>
        <w:rPr>
          <w:lang w:val="en-GB" w:eastAsia="zh-CN"/>
        </w:rPr>
      </w:pPr>
      <w:r>
        <w:rPr>
          <w:rFonts w:hint="eastAsia"/>
          <w:lang w:val="en-GB" w:eastAsia="zh-CN"/>
        </w:rPr>
        <w:t>N</w:t>
      </w:r>
      <w:r>
        <w:rPr>
          <w:lang w:val="en-GB" w:eastAsia="zh-CN"/>
        </w:rPr>
        <w:t>ote</w:t>
      </w:r>
      <w:r w:rsidR="00D03B30">
        <w:rPr>
          <w:lang w:val="en-GB" w:eastAsia="zh-CN"/>
        </w:rPr>
        <w:t xml:space="preserve"> </w:t>
      </w:r>
      <w:r w:rsidR="009025B9">
        <w:rPr>
          <w:lang w:val="en-GB" w:eastAsia="zh-CN"/>
        </w:rPr>
        <w:t>1</w:t>
      </w:r>
      <w:r>
        <w:rPr>
          <w:lang w:val="en-GB" w:eastAsia="zh-CN"/>
        </w:rPr>
        <w:t xml:space="preserve">: the column “Diff” means </w:t>
      </w:r>
      <w:r w:rsidRPr="00822AE4">
        <w:rPr>
          <w:lang w:val="en-GB" w:eastAsia="zh-CN"/>
        </w:rPr>
        <w:t>Need of FDD/TDD differentiation</w:t>
      </w:r>
      <w:r>
        <w:rPr>
          <w:lang w:val="en-GB" w:eastAsia="zh-CN"/>
        </w:rPr>
        <w:t xml:space="preserve"> and </w:t>
      </w:r>
      <w:proofErr w:type="gramStart"/>
      <w:r w:rsidRPr="00822AE4">
        <w:rPr>
          <w:lang w:val="en-GB" w:eastAsia="zh-CN"/>
        </w:rPr>
        <w:t>Need</w:t>
      </w:r>
      <w:proofErr w:type="gramEnd"/>
      <w:r w:rsidRPr="00822AE4">
        <w:rPr>
          <w:lang w:val="en-GB" w:eastAsia="zh-CN"/>
        </w:rPr>
        <w:t xml:space="preserve"> of FR1/FR2 differentiation</w:t>
      </w:r>
      <w:r>
        <w:rPr>
          <w:lang w:val="en-GB" w:eastAsia="zh-CN"/>
        </w:rPr>
        <w:t>.</w:t>
      </w:r>
    </w:p>
    <w:p w14:paraId="40159570" w14:textId="14CEEDC7" w:rsidR="009025B9" w:rsidRPr="009025B9" w:rsidRDefault="009025B9" w:rsidP="009025B9">
      <w:pPr>
        <w:rPr>
          <w:lang w:val="en-GB" w:eastAsia="zh-CN"/>
        </w:rPr>
      </w:pPr>
      <w:r>
        <w:rPr>
          <w:lang w:val="en-GB" w:eastAsia="zh-CN"/>
        </w:rPr>
        <w:t>Note</w:t>
      </w:r>
      <w:r w:rsidR="00D03B30">
        <w:rPr>
          <w:lang w:val="en-GB" w:eastAsia="zh-CN"/>
        </w:rPr>
        <w:t xml:space="preserve"> </w:t>
      </w:r>
      <w:r>
        <w:rPr>
          <w:lang w:val="en-GB" w:eastAsia="zh-CN"/>
        </w:rPr>
        <w:t>2: the column “</w:t>
      </w:r>
      <w:r w:rsidRPr="009025B9">
        <w:rPr>
          <w:lang w:val="en-GB" w:eastAsia="zh-CN"/>
        </w:rPr>
        <w:t>Mandatory/Optional</w:t>
      </w:r>
      <w:r>
        <w:rPr>
          <w:lang w:val="en-GB" w:eastAsia="zh-CN"/>
        </w:rPr>
        <w:t>” may have the following possibilities:</w:t>
      </w:r>
    </w:p>
    <w:p w14:paraId="1712AE79" w14:textId="1379B063" w:rsidR="009025B9" w:rsidRPr="005E64C7" w:rsidRDefault="009025B9" w:rsidP="005E64C7">
      <w:pPr>
        <w:pStyle w:val="ListParagraph"/>
        <w:numPr>
          <w:ilvl w:val="0"/>
          <w:numId w:val="44"/>
        </w:numPr>
        <w:rPr>
          <w:lang w:val="en-GB"/>
        </w:rPr>
      </w:pPr>
      <w:r w:rsidRPr="005E64C7">
        <w:rPr>
          <w:lang w:val="en-GB"/>
        </w:rPr>
        <w:t xml:space="preserve">Mandatory without capability </w:t>
      </w:r>
      <w:proofErr w:type="gramStart"/>
      <w:r w:rsidRPr="005E64C7">
        <w:rPr>
          <w:lang w:val="en-GB"/>
        </w:rPr>
        <w:t>signalling</w:t>
      </w:r>
      <w:proofErr w:type="gramEnd"/>
    </w:p>
    <w:p w14:paraId="42BC280E" w14:textId="7A6027B2" w:rsidR="009025B9" w:rsidRPr="005E64C7" w:rsidRDefault="009025B9" w:rsidP="005E64C7">
      <w:pPr>
        <w:pStyle w:val="ListParagraph"/>
        <w:numPr>
          <w:ilvl w:val="0"/>
          <w:numId w:val="44"/>
        </w:numPr>
        <w:rPr>
          <w:lang w:val="en-GB"/>
        </w:rPr>
      </w:pPr>
      <w:r w:rsidRPr="005E64C7">
        <w:rPr>
          <w:lang w:val="en-GB"/>
        </w:rPr>
        <w:t xml:space="preserve">Conditional mandatory without capability </w:t>
      </w:r>
      <w:proofErr w:type="gramStart"/>
      <w:r w:rsidRPr="005E64C7">
        <w:rPr>
          <w:lang w:val="en-GB"/>
        </w:rPr>
        <w:t>signalling</w:t>
      </w:r>
      <w:proofErr w:type="gramEnd"/>
    </w:p>
    <w:p w14:paraId="47598198" w14:textId="06F356C7" w:rsidR="009025B9" w:rsidRPr="005E64C7" w:rsidRDefault="009025B9" w:rsidP="005E64C7">
      <w:pPr>
        <w:pStyle w:val="ListParagraph"/>
        <w:numPr>
          <w:ilvl w:val="0"/>
          <w:numId w:val="44"/>
        </w:numPr>
        <w:rPr>
          <w:lang w:val="en-GB"/>
        </w:rPr>
      </w:pPr>
      <w:r w:rsidRPr="005E64C7">
        <w:rPr>
          <w:lang w:val="en-GB"/>
        </w:rPr>
        <w:t xml:space="preserve">Optional with capability </w:t>
      </w:r>
      <w:proofErr w:type="gramStart"/>
      <w:r w:rsidRPr="005E64C7">
        <w:rPr>
          <w:lang w:val="en-GB"/>
        </w:rPr>
        <w:t>signalling</w:t>
      </w:r>
      <w:proofErr w:type="gramEnd"/>
    </w:p>
    <w:p w14:paraId="29010523" w14:textId="0D7FDE68" w:rsidR="009025B9" w:rsidRPr="005E64C7" w:rsidRDefault="009025B9" w:rsidP="005E64C7">
      <w:pPr>
        <w:pStyle w:val="ListParagraph"/>
        <w:numPr>
          <w:ilvl w:val="0"/>
          <w:numId w:val="44"/>
        </w:numPr>
        <w:rPr>
          <w:lang w:val="en-GB"/>
        </w:rPr>
      </w:pPr>
      <w:r w:rsidRPr="005E64C7">
        <w:rPr>
          <w:lang w:val="en-GB"/>
        </w:rPr>
        <w:t xml:space="preserve">Optional without capability </w:t>
      </w:r>
      <w:proofErr w:type="gramStart"/>
      <w:r w:rsidRPr="005E64C7">
        <w:rPr>
          <w:lang w:val="en-GB"/>
        </w:rPr>
        <w:t>signalling</w:t>
      </w:r>
      <w:proofErr w:type="gramEnd"/>
    </w:p>
    <w:p w14:paraId="084C76D9" w14:textId="0AFD3197" w:rsidR="00CA1E9B" w:rsidRPr="00CA1E9B" w:rsidRDefault="00CA1E9B" w:rsidP="00CA1E9B">
      <w:pPr>
        <w:jc w:val="center"/>
        <w:rPr>
          <w:b/>
          <w:lang w:val="en-GB" w:eastAsia="zh-CN"/>
        </w:rPr>
      </w:pPr>
      <w:r w:rsidRPr="00CA1E9B">
        <w:rPr>
          <w:rFonts w:hint="eastAsia"/>
          <w:b/>
          <w:lang w:val="en-GB" w:eastAsia="zh-CN"/>
        </w:rPr>
        <w:t>T</w:t>
      </w:r>
      <w:r w:rsidRPr="00CA1E9B">
        <w:rPr>
          <w:b/>
          <w:lang w:val="en-GB" w:eastAsia="zh-CN"/>
        </w:rPr>
        <w:t>able 1:</w:t>
      </w:r>
      <w:r>
        <w:rPr>
          <w:b/>
          <w:lang w:val="en-GB" w:eastAsia="zh-CN"/>
        </w:rPr>
        <w:t xml:space="preserve"> Summary on UE capabilities for R18 SONMDT features</w:t>
      </w:r>
    </w:p>
    <w:tbl>
      <w:tblPr>
        <w:tblStyle w:val="TableGrid"/>
        <w:tblW w:w="0" w:type="auto"/>
        <w:tblLook w:val="04A0" w:firstRow="1" w:lastRow="0" w:firstColumn="1" w:lastColumn="0" w:noHBand="0" w:noVBand="1"/>
      </w:tblPr>
      <w:tblGrid>
        <w:gridCol w:w="1415"/>
        <w:gridCol w:w="1063"/>
        <w:gridCol w:w="2762"/>
        <w:gridCol w:w="1728"/>
        <w:gridCol w:w="840"/>
        <w:gridCol w:w="1542"/>
      </w:tblGrid>
      <w:tr w:rsidR="00651F22" w14:paraId="4C9DFF86" w14:textId="77777777" w:rsidTr="001861D0">
        <w:tc>
          <w:tcPr>
            <w:tcW w:w="1415" w:type="dxa"/>
          </w:tcPr>
          <w:p w14:paraId="74D93C99" w14:textId="4671C05D" w:rsidR="00072D91" w:rsidRPr="0015146F" w:rsidRDefault="00DB247F" w:rsidP="005064D1">
            <w:pPr>
              <w:rPr>
                <w:b/>
                <w:lang w:val="en-GB" w:eastAsia="zh-CN"/>
              </w:rPr>
            </w:pPr>
            <w:r w:rsidRPr="0015146F">
              <w:rPr>
                <w:rFonts w:hint="eastAsia"/>
                <w:b/>
                <w:lang w:val="en-GB" w:eastAsia="zh-CN"/>
              </w:rPr>
              <w:t>F</w:t>
            </w:r>
            <w:r w:rsidRPr="0015146F">
              <w:rPr>
                <w:b/>
                <w:lang w:val="en-GB" w:eastAsia="zh-CN"/>
              </w:rPr>
              <w:t>eatures</w:t>
            </w:r>
          </w:p>
        </w:tc>
        <w:tc>
          <w:tcPr>
            <w:tcW w:w="1063" w:type="dxa"/>
          </w:tcPr>
          <w:p w14:paraId="4CF6A34E" w14:textId="4860D6D8" w:rsidR="00072D91" w:rsidRPr="0015146F" w:rsidRDefault="00DB247F" w:rsidP="005064D1">
            <w:pPr>
              <w:rPr>
                <w:b/>
                <w:lang w:val="en-GB" w:eastAsia="zh-CN"/>
              </w:rPr>
            </w:pPr>
            <w:r w:rsidRPr="0015146F">
              <w:rPr>
                <w:rFonts w:hint="eastAsia"/>
                <w:b/>
                <w:lang w:val="en-GB" w:eastAsia="zh-CN"/>
              </w:rPr>
              <w:t>U</w:t>
            </w:r>
            <w:r w:rsidRPr="0015146F">
              <w:rPr>
                <w:b/>
                <w:lang w:val="en-GB" w:eastAsia="zh-CN"/>
              </w:rPr>
              <w:t>E capability</w:t>
            </w:r>
          </w:p>
        </w:tc>
        <w:tc>
          <w:tcPr>
            <w:tcW w:w="2762" w:type="dxa"/>
          </w:tcPr>
          <w:p w14:paraId="2CE3CC91" w14:textId="2E2F371D" w:rsidR="00072D91" w:rsidRPr="0015146F" w:rsidRDefault="00DB247F" w:rsidP="005064D1">
            <w:pPr>
              <w:rPr>
                <w:b/>
                <w:lang w:val="en-GB"/>
              </w:rPr>
            </w:pPr>
            <w:r w:rsidRPr="0015146F">
              <w:rPr>
                <w:rFonts w:hint="eastAsia"/>
                <w:b/>
                <w:lang w:val="en-GB" w:eastAsia="zh-CN"/>
              </w:rPr>
              <w:t>Definition</w:t>
            </w:r>
          </w:p>
        </w:tc>
        <w:tc>
          <w:tcPr>
            <w:tcW w:w="1728" w:type="dxa"/>
          </w:tcPr>
          <w:p w14:paraId="3A2B995D" w14:textId="511ADEEA" w:rsidR="00072D91" w:rsidRPr="0015146F" w:rsidRDefault="00DB247F" w:rsidP="005064D1">
            <w:pPr>
              <w:rPr>
                <w:b/>
                <w:lang w:val="en-GB" w:eastAsia="zh-CN"/>
              </w:rPr>
            </w:pPr>
            <w:r w:rsidRPr="0015146F">
              <w:rPr>
                <w:rFonts w:hint="eastAsia"/>
                <w:b/>
                <w:lang w:val="en-GB" w:eastAsia="zh-CN"/>
              </w:rPr>
              <w:t>M</w:t>
            </w:r>
            <w:r w:rsidRPr="0015146F">
              <w:rPr>
                <w:b/>
                <w:lang w:val="en-GB" w:eastAsia="zh-CN"/>
              </w:rPr>
              <w:t>andatory</w:t>
            </w:r>
            <w:r w:rsidR="00F96D66">
              <w:rPr>
                <w:b/>
                <w:lang w:val="en-GB" w:eastAsia="zh-CN"/>
              </w:rPr>
              <w:t xml:space="preserve">/ </w:t>
            </w:r>
            <w:r w:rsidRPr="0015146F">
              <w:rPr>
                <w:b/>
                <w:lang w:val="en-GB" w:eastAsia="zh-CN"/>
              </w:rPr>
              <w:t>Optional</w:t>
            </w:r>
          </w:p>
        </w:tc>
        <w:tc>
          <w:tcPr>
            <w:tcW w:w="840" w:type="dxa"/>
          </w:tcPr>
          <w:p w14:paraId="35A75196" w14:textId="34160D8D" w:rsidR="00072D91" w:rsidRPr="0015146F" w:rsidRDefault="00DB247F" w:rsidP="005064D1">
            <w:pPr>
              <w:rPr>
                <w:b/>
                <w:lang w:val="en-GB" w:eastAsia="zh-CN"/>
              </w:rPr>
            </w:pPr>
            <w:r w:rsidRPr="0015146F">
              <w:rPr>
                <w:rFonts w:hint="eastAsia"/>
                <w:b/>
                <w:lang w:val="en-GB" w:eastAsia="zh-CN"/>
              </w:rPr>
              <w:t>D</w:t>
            </w:r>
            <w:r w:rsidRPr="0015146F">
              <w:rPr>
                <w:b/>
                <w:lang w:val="en-GB" w:eastAsia="zh-CN"/>
              </w:rPr>
              <w:t>iff</w:t>
            </w:r>
          </w:p>
        </w:tc>
        <w:tc>
          <w:tcPr>
            <w:tcW w:w="1542" w:type="dxa"/>
          </w:tcPr>
          <w:p w14:paraId="6EF1C84C" w14:textId="445ACA70" w:rsidR="00072D91" w:rsidRPr="0015146F" w:rsidRDefault="00DB247F" w:rsidP="005064D1">
            <w:pPr>
              <w:rPr>
                <w:b/>
                <w:lang w:val="en-GB" w:eastAsia="zh-CN"/>
              </w:rPr>
            </w:pPr>
            <w:r w:rsidRPr="0015146F">
              <w:rPr>
                <w:rFonts w:hint="eastAsia"/>
                <w:b/>
                <w:lang w:val="en-GB" w:eastAsia="zh-CN"/>
              </w:rPr>
              <w:t>N</w:t>
            </w:r>
            <w:r w:rsidRPr="0015146F">
              <w:rPr>
                <w:b/>
                <w:lang w:val="en-GB" w:eastAsia="zh-CN"/>
              </w:rPr>
              <w:t>ote</w:t>
            </w:r>
          </w:p>
        </w:tc>
      </w:tr>
      <w:tr w:rsidR="00651F22" w14:paraId="05964E3D" w14:textId="77777777" w:rsidTr="001861D0">
        <w:tc>
          <w:tcPr>
            <w:tcW w:w="1415" w:type="dxa"/>
          </w:tcPr>
          <w:p w14:paraId="64609184" w14:textId="3B5C5717" w:rsidR="00072D91" w:rsidRDefault="006F034F" w:rsidP="005064D1">
            <w:pPr>
              <w:rPr>
                <w:lang w:val="en-GB" w:eastAsia="zh-CN"/>
              </w:rPr>
            </w:pPr>
            <w:r>
              <w:rPr>
                <w:rFonts w:hint="eastAsia"/>
                <w:lang w:val="en-GB" w:eastAsia="zh-CN"/>
              </w:rPr>
              <w:t>M</w:t>
            </w:r>
            <w:r>
              <w:rPr>
                <w:lang w:val="en-GB" w:eastAsia="zh-CN"/>
              </w:rPr>
              <w:t>RO for MR-DC SCG failure</w:t>
            </w:r>
          </w:p>
        </w:tc>
        <w:tc>
          <w:tcPr>
            <w:tcW w:w="1063" w:type="dxa"/>
          </w:tcPr>
          <w:p w14:paraId="67BB6CFC" w14:textId="02D7BDAF" w:rsidR="00072D91" w:rsidRDefault="00072D91" w:rsidP="005064D1">
            <w:pPr>
              <w:rPr>
                <w:lang w:val="en-GB" w:eastAsia="zh-CN"/>
              </w:rPr>
            </w:pPr>
          </w:p>
        </w:tc>
        <w:tc>
          <w:tcPr>
            <w:tcW w:w="2762" w:type="dxa"/>
          </w:tcPr>
          <w:p w14:paraId="1C50FF4D" w14:textId="77777777" w:rsidR="00072D91" w:rsidRPr="00F80806" w:rsidRDefault="00072D91" w:rsidP="005064D1">
            <w:pPr>
              <w:rPr>
                <w:lang w:val="en-GB"/>
              </w:rPr>
            </w:pPr>
          </w:p>
        </w:tc>
        <w:tc>
          <w:tcPr>
            <w:tcW w:w="1728" w:type="dxa"/>
          </w:tcPr>
          <w:p w14:paraId="6A5EFB32" w14:textId="77777777" w:rsidR="00072D91" w:rsidRDefault="00072D91" w:rsidP="005064D1">
            <w:pPr>
              <w:rPr>
                <w:lang w:val="en-GB"/>
              </w:rPr>
            </w:pPr>
          </w:p>
        </w:tc>
        <w:tc>
          <w:tcPr>
            <w:tcW w:w="840" w:type="dxa"/>
          </w:tcPr>
          <w:p w14:paraId="58D79F47" w14:textId="77777777" w:rsidR="00072D91" w:rsidRDefault="00072D91" w:rsidP="005064D1">
            <w:pPr>
              <w:rPr>
                <w:lang w:val="en-GB"/>
              </w:rPr>
            </w:pPr>
          </w:p>
        </w:tc>
        <w:tc>
          <w:tcPr>
            <w:tcW w:w="1542" w:type="dxa"/>
          </w:tcPr>
          <w:p w14:paraId="63065922" w14:textId="05DA5199" w:rsidR="00072D91" w:rsidRDefault="00DA3D70" w:rsidP="005064D1">
            <w:pPr>
              <w:rPr>
                <w:lang w:val="en-GB" w:eastAsia="zh-CN"/>
              </w:rPr>
            </w:pPr>
            <w:r w:rsidRPr="00E0498A">
              <w:rPr>
                <w:rFonts w:hint="eastAsia"/>
                <w:highlight w:val="yellow"/>
                <w:lang w:val="en-GB" w:eastAsia="zh-CN"/>
              </w:rPr>
              <w:t>R</w:t>
            </w:r>
            <w:r w:rsidRPr="00E0498A">
              <w:rPr>
                <w:highlight w:val="yellow"/>
                <w:lang w:val="en-GB" w:eastAsia="zh-CN"/>
              </w:rPr>
              <w:t>AN2 has not identified impacts due to this feature</w:t>
            </w:r>
          </w:p>
        </w:tc>
      </w:tr>
      <w:tr w:rsidR="00651F22" w14:paraId="371E7991" w14:textId="77777777" w:rsidTr="001861D0">
        <w:tc>
          <w:tcPr>
            <w:tcW w:w="1415" w:type="dxa"/>
          </w:tcPr>
          <w:p w14:paraId="72442850" w14:textId="18123E78" w:rsidR="00072D91" w:rsidRDefault="006F034F" w:rsidP="005064D1">
            <w:pPr>
              <w:rPr>
                <w:lang w:val="en-GB" w:eastAsia="zh-CN"/>
              </w:rPr>
            </w:pPr>
            <w:r>
              <w:rPr>
                <w:rFonts w:hint="eastAsia"/>
                <w:lang w:val="en-GB" w:eastAsia="zh-CN"/>
              </w:rPr>
              <w:t>M</w:t>
            </w:r>
            <w:r>
              <w:rPr>
                <w:lang w:val="en-GB" w:eastAsia="zh-CN"/>
              </w:rPr>
              <w:t>RO for voice fallback</w:t>
            </w:r>
          </w:p>
        </w:tc>
        <w:tc>
          <w:tcPr>
            <w:tcW w:w="1063" w:type="dxa"/>
          </w:tcPr>
          <w:p w14:paraId="3BCB8112" w14:textId="6FFEAB6E" w:rsidR="00072D91" w:rsidRDefault="003043CC" w:rsidP="005064D1">
            <w:pPr>
              <w:rPr>
                <w:lang w:val="en-GB" w:eastAsia="zh-CN"/>
              </w:rPr>
            </w:pPr>
            <w:r>
              <w:rPr>
                <w:rFonts w:hint="eastAsia"/>
                <w:lang w:val="en-GB" w:eastAsia="zh-CN"/>
              </w:rPr>
              <w:t>1</w:t>
            </w:r>
            <w:r>
              <w:rPr>
                <w:lang w:val="en-GB" w:eastAsia="zh-CN"/>
              </w:rPr>
              <w:t xml:space="preserve"> bit</w:t>
            </w:r>
          </w:p>
        </w:tc>
        <w:tc>
          <w:tcPr>
            <w:tcW w:w="2762" w:type="dxa"/>
          </w:tcPr>
          <w:p w14:paraId="09235AB2" w14:textId="24B00C7C" w:rsidR="00072D91" w:rsidRPr="00F80806" w:rsidRDefault="00483E2D" w:rsidP="005064D1">
            <w:pPr>
              <w:rPr>
                <w:lang w:val="en-GB"/>
              </w:rPr>
            </w:pPr>
            <w:r>
              <w:rPr>
                <w:lang w:val="en-GB" w:eastAsia="zh-CN"/>
              </w:rPr>
              <w:t>W</w:t>
            </w:r>
            <w:r w:rsidR="008B0587" w:rsidRPr="00F80806">
              <w:rPr>
                <w:lang w:val="en-GB" w:eastAsia="zh-CN"/>
              </w:rPr>
              <w:t>hether the UE supports an explicit indication in RLF-report when mobility from NR fails and due to voice fallback.</w:t>
            </w:r>
          </w:p>
        </w:tc>
        <w:tc>
          <w:tcPr>
            <w:tcW w:w="1728" w:type="dxa"/>
          </w:tcPr>
          <w:p w14:paraId="2C5B1942" w14:textId="11A41CA7" w:rsidR="00072D91" w:rsidRDefault="00516CDD" w:rsidP="005064D1">
            <w:pPr>
              <w:rPr>
                <w:lang w:val="en-GB" w:eastAsia="zh-CN"/>
              </w:rPr>
            </w:pPr>
            <w:proofErr w:type="gramStart"/>
            <w:r>
              <w:rPr>
                <w:rFonts w:hint="eastAsia"/>
                <w:lang w:val="en-GB" w:eastAsia="zh-CN"/>
              </w:rPr>
              <w:t>O</w:t>
            </w:r>
            <w:r>
              <w:rPr>
                <w:lang w:val="en-GB" w:eastAsia="zh-CN"/>
              </w:rPr>
              <w:t xml:space="preserve">ptional </w:t>
            </w:r>
            <w:r w:rsidR="00A52E89">
              <w:rPr>
                <w:lang w:val="en-GB" w:eastAsia="zh-CN"/>
              </w:rPr>
              <w:t xml:space="preserve"> </w:t>
            </w:r>
            <w:r w:rsidR="00A52E89">
              <w:rPr>
                <w:rFonts w:hint="eastAsia"/>
                <w:lang w:val="en-GB" w:eastAsia="zh-CN"/>
              </w:rPr>
              <w:t>w</w:t>
            </w:r>
            <w:r w:rsidR="00A52E89">
              <w:rPr>
                <w:lang w:val="en-GB" w:eastAsia="zh-CN"/>
              </w:rPr>
              <w:t>ithout</w:t>
            </w:r>
            <w:proofErr w:type="gramEnd"/>
            <w:r w:rsidR="00A52E89">
              <w:rPr>
                <w:lang w:val="en-GB" w:eastAsia="zh-CN"/>
              </w:rPr>
              <w:t xml:space="preserve"> signalling</w:t>
            </w:r>
          </w:p>
        </w:tc>
        <w:tc>
          <w:tcPr>
            <w:tcW w:w="840" w:type="dxa"/>
          </w:tcPr>
          <w:p w14:paraId="3DE4D477" w14:textId="6B3BF7A5" w:rsidR="00072D91" w:rsidRDefault="003E42C6" w:rsidP="005064D1">
            <w:pPr>
              <w:rPr>
                <w:lang w:val="en-GB" w:eastAsia="zh-CN"/>
              </w:rPr>
            </w:pPr>
            <w:r>
              <w:rPr>
                <w:rFonts w:hint="eastAsia"/>
                <w:lang w:val="en-GB" w:eastAsia="zh-CN"/>
              </w:rPr>
              <w:t>N</w:t>
            </w:r>
            <w:r>
              <w:rPr>
                <w:lang w:val="en-GB" w:eastAsia="zh-CN"/>
              </w:rPr>
              <w:t>o</w:t>
            </w:r>
          </w:p>
        </w:tc>
        <w:tc>
          <w:tcPr>
            <w:tcW w:w="1542" w:type="dxa"/>
          </w:tcPr>
          <w:p w14:paraId="0EB7AAC1" w14:textId="77777777" w:rsidR="00072D91" w:rsidRDefault="00072D91" w:rsidP="005064D1">
            <w:pPr>
              <w:rPr>
                <w:lang w:val="en-GB"/>
              </w:rPr>
            </w:pPr>
          </w:p>
        </w:tc>
      </w:tr>
      <w:tr w:rsidR="00651F22" w14:paraId="0DA3EF30" w14:textId="77777777" w:rsidTr="001861D0">
        <w:tc>
          <w:tcPr>
            <w:tcW w:w="1415" w:type="dxa"/>
          </w:tcPr>
          <w:p w14:paraId="272A8625" w14:textId="1075922F" w:rsidR="00072D91" w:rsidRDefault="007547F7" w:rsidP="005064D1">
            <w:pPr>
              <w:rPr>
                <w:lang w:val="en-GB" w:eastAsia="zh-CN"/>
              </w:rPr>
            </w:pPr>
            <w:r>
              <w:rPr>
                <w:rFonts w:hint="eastAsia"/>
                <w:lang w:val="en-GB" w:eastAsia="zh-CN"/>
              </w:rPr>
              <w:lastRenderedPageBreak/>
              <w:t>C</w:t>
            </w:r>
            <w:r>
              <w:rPr>
                <w:lang w:val="en-GB" w:eastAsia="zh-CN"/>
              </w:rPr>
              <w:t>PAC</w:t>
            </w:r>
          </w:p>
        </w:tc>
        <w:tc>
          <w:tcPr>
            <w:tcW w:w="1063" w:type="dxa"/>
          </w:tcPr>
          <w:p w14:paraId="25690472" w14:textId="6E818292" w:rsidR="00072D91" w:rsidRDefault="00072D91" w:rsidP="005064D1">
            <w:pPr>
              <w:rPr>
                <w:lang w:val="en-GB" w:eastAsia="zh-CN"/>
              </w:rPr>
            </w:pPr>
          </w:p>
        </w:tc>
        <w:tc>
          <w:tcPr>
            <w:tcW w:w="2762" w:type="dxa"/>
          </w:tcPr>
          <w:p w14:paraId="48DC5C6F" w14:textId="77777777" w:rsidR="00072D91" w:rsidRPr="00F80806" w:rsidRDefault="00072D91" w:rsidP="005064D1">
            <w:pPr>
              <w:rPr>
                <w:lang w:val="en-GB"/>
              </w:rPr>
            </w:pPr>
          </w:p>
        </w:tc>
        <w:tc>
          <w:tcPr>
            <w:tcW w:w="1728" w:type="dxa"/>
          </w:tcPr>
          <w:p w14:paraId="48D2F20E" w14:textId="77777777" w:rsidR="00072D91" w:rsidRDefault="00072D91" w:rsidP="005064D1">
            <w:pPr>
              <w:rPr>
                <w:lang w:val="en-GB"/>
              </w:rPr>
            </w:pPr>
          </w:p>
        </w:tc>
        <w:tc>
          <w:tcPr>
            <w:tcW w:w="840" w:type="dxa"/>
          </w:tcPr>
          <w:p w14:paraId="5F9CD3DB" w14:textId="77777777" w:rsidR="00072D91" w:rsidRDefault="00072D91" w:rsidP="005064D1">
            <w:pPr>
              <w:rPr>
                <w:lang w:val="en-GB"/>
              </w:rPr>
            </w:pPr>
          </w:p>
        </w:tc>
        <w:tc>
          <w:tcPr>
            <w:tcW w:w="1542" w:type="dxa"/>
          </w:tcPr>
          <w:p w14:paraId="1E78716C" w14:textId="74FAD42E" w:rsidR="00072D91" w:rsidRDefault="00DA3D70" w:rsidP="005064D1">
            <w:pPr>
              <w:rPr>
                <w:lang w:val="en-GB"/>
              </w:rPr>
            </w:pPr>
            <w:r w:rsidRPr="00E0498A">
              <w:rPr>
                <w:rFonts w:hint="eastAsia"/>
                <w:highlight w:val="yellow"/>
                <w:lang w:val="en-GB" w:eastAsia="zh-CN"/>
              </w:rPr>
              <w:t>R</w:t>
            </w:r>
            <w:r w:rsidRPr="00E0498A">
              <w:rPr>
                <w:highlight w:val="yellow"/>
                <w:lang w:val="en-GB" w:eastAsia="zh-CN"/>
              </w:rPr>
              <w:t>AN2 has not identified impacts due to this feature</w:t>
            </w:r>
          </w:p>
        </w:tc>
      </w:tr>
      <w:tr w:rsidR="00651F22" w14:paraId="063A9715" w14:textId="77777777" w:rsidTr="001861D0">
        <w:tc>
          <w:tcPr>
            <w:tcW w:w="1415" w:type="dxa"/>
          </w:tcPr>
          <w:p w14:paraId="651BCBB1" w14:textId="21C12CE4" w:rsidR="00072D91" w:rsidRDefault="008117DD" w:rsidP="005064D1">
            <w:pPr>
              <w:rPr>
                <w:lang w:val="en-GB" w:eastAsia="zh-CN"/>
              </w:rPr>
            </w:pPr>
            <w:r>
              <w:rPr>
                <w:rFonts w:hint="eastAsia"/>
                <w:lang w:val="en-GB" w:eastAsia="zh-CN"/>
              </w:rPr>
              <w:t>S</w:t>
            </w:r>
            <w:r>
              <w:rPr>
                <w:lang w:val="en-GB" w:eastAsia="zh-CN"/>
              </w:rPr>
              <w:t>PR</w:t>
            </w:r>
          </w:p>
        </w:tc>
        <w:tc>
          <w:tcPr>
            <w:tcW w:w="1063" w:type="dxa"/>
          </w:tcPr>
          <w:p w14:paraId="76623B89" w14:textId="764F92B7" w:rsidR="00072D91" w:rsidRDefault="00F96D66" w:rsidP="005064D1">
            <w:pPr>
              <w:rPr>
                <w:lang w:val="en-GB" w:eastAsia="zh-CN"/>
              </w:rPr>
            </w:pPr>
            <w:r>
              <w:rPr>
                <w:rFonts w:hint="eastAsia"/>
                <w:lang w:val="en-GB" w:eastAsia="zh-CN"/>
              </w:rPr>
              <w:t>1</w:t>
            </w:r>
            <w:r>
              <w:rPr>
                <w:lang w:val="en-GB" w:eastAsia="zh-CN"/>
              </w:rPr>
              <w:t xml:space="preserve"> bit</w:t>
            </w:r>
          </w:p>
        </w:tc>
        <w:tc>
          <w:tcPr>
            <w:tcW w:w="2762" w:type="dxa"/>
          </w:tcPr>
          <w:p w14:paraId="3192E8BD" w14:textId="527A3847" w:rsidR="00072D91" w:rsidRPr="00F80806" w:rsidRDefault="00022342" w:rsidP="005064D1">
            <w:pPr>
              <w:rPr>
                <w:lang w:val="en-GB"/>
              </w:rPr>
            </w:pPr>
            <w:r>
              <w:rPr>
                <w:lang w:val="en-GB" w:eastAsia="zh-CN"/>
              </w:rPr>
              <w:t>W</w:t>
            </w:r>
            <w:r w:rsidR="00651F22" w:rsidRPr="00F80806">
              <w:rPr>
                <w:lang w:val="en-GB" w:eastAsia="zh-CN"/>
              </w:rPr>
              <w:t xml:space="preserve">hether the UE supports the storage and delivery of Successful Handover Report for </w:t>
            </w:r>
            <w:proofErr w:type="spellStart"/>
            <w:r w:rsidR="00651F22" w:rsidRPr="00F80806">
              <w:rPr>
                <w:lang w:val="en-GB" w:eastAsia="zh-CN"/>
              </w:rPr>
              <w:t>PSCell</w:t>
            </w:r>
            <w:proofErr w:type="spellEnd"/>
            <w:r w:rsidR="00651F22" w:rsidRPr="00F80806">
              <w:rPr>
                <w:lang w:val="en-GB" w:eastAsia="zh-CN"/>
              </w:rPr>
              <w:t xml:space="preserve"> addition/change upon request from the network.</w:t>
            </w:r>
          </w:p>
        </w:tc>
        <w:tc>
          <w:tcPr>
            <w:tcW w:w="1728" w:type="dxa"/>
          </w:tcPr>
          <w:p w14:paraId="6BF758C6" w14:textId="06ED1968" w:rsidR="00072D91" w:rsidRDefault="00516CDD" w:rsidP="005064D1">
            <w:pPr>
              <w:rPr>
                <w:lang w:val="en-GB"/>
              </w:rPr>
            </w:pPr>
            <w:r>
              <w:rPr>
                <w:rFonts w:hint="eastAsia"/>
                <w:lang w:val="en-GB" w:eastAsia="zh-CN"/>
              </w:rPr>
              <w:t>O</w:t>
            </w:r>
            <w:r>
              <w:rPr>
                <w:lang w:val="en-GB" w:eastAsia="zh-CN"/>
              </w:rPr>
              <w:t>ptional</w:t>
            </w:r>
            <w:r w:rsidR="00A52E89">
              <w:rPr>
                <w:lang w:val="en-GB" w:eastAsia="zh-CN"/>
              </w:rPr>
              <w:t xml:space="preserve"> with signalling</w:t>
            </w:r>
          </w:p>
        </w:tc>
        <w:tc>
          <w:tcPr>
            <w:tcW w:w="840" w:type="dxa"/>
          </w:tcPr>
          <w:p w14:paraId="0B159407" w14:textId="4D15D4C3" w:rsidR="00072D91" w:rsidRDefault="003E42C6" w:rsidP="005064D1">
            <w:pPr>
              <w:rPr>
                <w:lang w:val="en-GB"/>
              </w:rPr>
            </w:pPr>
            <w:r>
              <w:rPr>
                <w:rFonts w:hint="eastAsia"/>
                <w:lang w:val="en-GB" w:eastAsia="zh-CN"/>
              </w:rPr>
              <w:t>N</w:t>
            </w:r>
            <w:r>
              <w:rPr>
                <w:lang w:val="en-GB" w:eastAsia="zh-CN"/>
              </w:rPr>
              <w:t>o</w:t>
            </w:r>
          </w:p>
        </w:tc>
        <w:tc>
          <w:tcPr>
            <w:tcW w:w="1542" w:type="dxa"/>
          </w:tcPr>
          <w:p w14:paraId="55DC79D4" w14:textId="77777777" w:rsidR="00072D91" w:rsidRDefault="00072D91" w:rsidP="005064D1">
            <w:pPr>
              <w:rPr>
                <w:lang w:val="en-GB"/>
              </w:rPr>
            </w:pPr>
          </w:p>
        </w:tc>
      </w:tr>
      <w:tr w:rsidR="00651F22" w14:paraId="0C80EF11" w14:textId="77777777" w:rsidTr="001861D0">
        <w:tc>
          <w:tcPr>
            <w:tcW w:w="1415" w:type="dxa"/>
          </w:tcPr>
          <w:p w14:paraId="10C2A4AC" w14:textId="42234D94" w:rsidR="00072D91" w:rsidRDefault="008117DD" w:rsidP="005064D1">
            <w:pPr>
              <w:rPr>
                <w:lang w:val="en-GB" w:eastAsia="zh-CN"/>
              </w:rPr>
            </w:pPr>
            <w:r>
              <w:rPr>
                <w:rFonts w:hint="eastAsia"/>
                <w:lang w:val="en-GB" w:eastAsia="zh-CN"/>
              </w:rPr>
              <w:t>I</w:t>
            </w:r>
            <w:r>
              <w:rPr>
                <w:lang w:val="en-GB" w:eastAsia="zh-CN"/>
              </w:rPr>
              <w:t>nter-RAT SHR</w:t>
            </w:r>
          </w:p>
        </w:tc>
        <w:tc>
          <w:tcPr>
            <w:tcW w:w="1063" w:type="dxa"/>
          </w:tcPr>
          <w:p w14:paraId="16341C20" w14:textId="43927C3E" w:rsidR="00072D91" w:rsidRDefault="00651F22" w:rsidP="005064D1">
            <w:pPr>
              <w:rPr>
                <w:lang w:val="en-GB" w:eastAsia="zh-CN"/>
              </w:rPr>
            </w:pPr>
            <w:r>
              <w:rPr>
                <w:rFonts w:hint="eastAsia"/>
                <w:lang w:val="en-GB" w:eastAsia="zh-CN"/>
              </w:rPr>
              <w:t>1</w:t>
            </w:r>
            <w:r>
              <w:rPr>
                <w:lang w:val="en-GB" w:eastAsia="zh-CN"/>
              </w:rPr>
              <w:t xml:space="preserve"> bit</w:t>
            </w:r>
          </w:p>
        </w:tc>
        <w:tc>
          <w:tcPr>
            <w:tcW w:w="2762" w:type="dxa"/>
          </w:tcPr>
          <w:p w14:paraId="6827AF98" w14:textId="37AB7571" w:rsidR="00072D91" w:rsidRPr="00F80806" w:rsidRDefault="00022342" w:rsidP="005064D1">
            <w:pPr>
              <w:rPr>
                <w:lang w:val="en-GB"/>
              </w:rPr>
            </w:pPr>
            <w:r>
              <w:rPr>
                <w:lang w:val="en-GB" w:eastAsia="zh-CN"/>
              </w:rPr>
              <w:t>W</w:t>
            </w:r>
            <w:r w:rsidR="00651F22" w:rsidRPr="00F80806">
              <w:rPr>
                <w:lang w:val="en-GB" w:eastAsia="zh-CN"/>
              </w:rPr>
              <w:t>hether the UE supports the storage and delivery of Successful Handover Report for Handover from NR to E-UTRA, upon request from the network.</w:t>
            </w:r>
          </w:p>
        </w:tc>
        <w:tc>
          <w:tcPr>
            <w:tcW w:w="1728" w:type="dxa"/>
          </w:tcPr>
          <w:p w14:paraId="55884E5B" w14:textId="3A69D331" w:rsidR="00072D91" w:rsidRDefault="00516CDD" w:rsidP="005064D1">
            <w:pPr>
              <w:rPr>
                <w:lang w:val="en-GB"/>
              </w:rPr>
            </w:pPr>
            <w:r>
              <w:rPr>
                <w:rFonts w:hint="eastAsia"/>
                <w:lang w:val="en-GB" w:eastAsia="zh-CN"/>
              </w:rPr>
              <w:t>O</w:t>
            </w:r>
            <w:r>
              <w:rPr>
                <w:lang w:val="en-GB" w:eastAsia="zh-CN"/>
              </w:rPr>
              <w:t>ptional</w:t>
            </w:r>
            <w:r w:rsidR="00526FE7">
              <w:rPr>
                <w:lang w:val="en-GB" w:eastAsia="zh-CN"/>
              </w:rPr>
              <w:t xml:space="preserve"> with signalling</w:t>
            </w:r>
          </w:p>
        </w:tc>
        <w:tc>
          <w:tcPr>
            <w:tcW w:w="840" w:type="dxa"/>
          </w:tcPr>
          <w:p w14:paraId="6932E7BA" w14:textId="59902A02" w:rsidR="00072D91" w:rsidRDefault="003E42C6" w:rsidP="005064D1">
            <w:pPr>
              <w:rPr>
                <w:lang w:val="en-GB"/>
              </w:rPr>
            </w:pPr>
            <w:r>
              <w:rPr>
                <w:rFonts w:hint="eastAsia"/>
                <w:lang w:val="en-GB" w:eastAsia="zh-CN"/>
              </w:rPr>
              <w:t>N</w:t>
            </w:r>
            <w:r>
              <w:rPr>
                <w:lang w:val="en-GB" w:eastAsia="zh-CN"/>
              </w:rPr>
              <w:t>o</w:t>
            </w:r>
          </w:p>
        </w:tc>
        <w:tc>
          <w:tcPr>
            <w:tcW w:w="1542" w:type="dxa"/>
          </w:tcPr>
          <w:p w14:paraId="60F0AF46" w14:textId="77777777" w:rsidR="00072D91" w:rsidRDefault="00072D91" w:rsidP="005064D1">
            <w:pPr>
              <w:rPr>
                <w:lang w:val="en-GB"/>
              </w:rPr>
            </w:pPr>
          </w:p>
        </w:tc>
      </w:tr>
      <w:tr w:rsidR="00651F22" w14:paraId="7770DA52" w14:textId="77777777" w:rsidTr="001861D0">
        <w:tc>
          <w:tcPr>
            <w:tcW w:w="1415" w:type="dxa"/>
          </w:tcPr>
          <w:p w14:paraId="2311B55A" w14:textId="58F25E44" w:rsidR="008117DD" w:rsidRDefault="008117DD" w:rsidP="005064D1">
            <w:pPr>
              <w:rPr>
                <w:lang w:val="en-GB" w:eastAsia="zh-CN"/>
              </w:rPr>
            </w:pPr>
            <w:r>
              <w:rPr>
                <w:rFonts w:hint="eastAsia"/>
                <w:lang w:val="en-GB" w:eastAsia="zh-CN"/>
              </w:rPr>
              <w:t>N</w:t>
            </w:r>
            <w:r>
              <w:rPr>
                <w:lang w:val="en-GB" w:eastAsia="zh-CN"/>
              </w:rPr>
              <w:t>PN</w:t>
            </w:r>
          </w:p>
        </w:tc>
        <w:tc>
          <w:tcPr>
            <w:tcW w:w="1063" w:type="dxa"/>
          </w:tcPr>
          <w:p w14:paraId="79670027" w14:textId="407A590B" w:rsidR="008117DD" w:rsidRDefault="0057125D" w:rsidP="005064D1">
            <w:pPr>
              <w:rPr>
                <w:lang w:val="en-GB" w:eastAsia="zh-CN"/>
              </w:rPr>
            </w:pPr>
            <w:r>
              <w:rPr>
                <w:lang w:val="en-GB" w:eastAsia="zh-CN"/>
              </w:rPr>
              <w:t>Defined p</w:t>
            </w:r>
            <w:r w:rsidR="00FF785D">
              <w:rPr>
                <w:lang w:val="en-GB" w:eastAsia="zh-CN"/>
              </w:rPr>
              <w:t>er feature</w:t>
            </w:r>
          </w:p>
        </w:tc>
        <w:tc>
          <w:tcPr>
            <w:tcW w:w="2762" w:type="dxa"/>
          </w:tcPr>
          <w:p w14:paraId="7F7DDCCA" w14:textId="76CA6055" w:rsidR="008117DD" w:rsidRPr="00F80806" w:rsidRDefault="00022342" w:rsidP="005064D1">
            <w:pPr>
              <w:rPr>
                <w:lang w:val="en-GB"/>
              </w:rPr>
            </w:pPr>
            <w:r>
              <w:rPr>
                <w:lang w:val="en-GB" w:eastAsia="zh-CN"/>
              </w:rPr>
              <w:t>W</w:t>
            </w:r>
            <w:r w:rsidR="00651F22" w:rsidRPr="00F80806">
              <w:rPr>
                <w:lang w:val="en-GB" w:eastAsia="zh-CN"/>
              </w:rPr>
              <w:t>hether the UE supports the inclusion of NPN ID in SON/MDT procedures, upon request from the network.</w:t>
            </w:r>
          </w:p>
        </w:tc>
        <w:tc>
          <w:tcPr>
            <w:tcW w:w="1728" w:type="dxa"/>
          </w:tcPr>
          <w:p w14:paraId="0E7DBB10" w14:textId="165A74C7" w:rsidR="00BC0088" w:rsidRPr="00BC0088" w:rsidRDefault="00BC0088" w:rsidP="005064D1">
            <w:pPr>
              <w:rPr>
                <w:u w:val="single"/>
                <w:lang w:val="en-GB" w:eastAsia="zh-CN"/>
              </w:rPr>
            </w:pPr>
            <w:r w:rsidRPr="00BC0088">
              <w:rPr>
                <w:rFonts w:hint="eastAsia"/>
                <w:u w:val="single"/>
                <w:lang w:val="en-GB" w:eastAsia="zh-CN"/>
              </w:rPr>
              <w:t>F</w:t>
            </w:r>
            <w:r w:rsidRPr="00BC0088">
              <w:rPr>
                <w:u w:val="single"/>
                <w:lang w:val="en-GB" w:eastAsia="zh-CN"/>
              </w:rPr>
              <w:t>or SON:</w:t>
            </w:r>
          </w:p>
          <w:p w14:paraId="273EB040" w14:textId="354BDBB8" w:rsidR="00BC0088" w:rsidRDefault="00BC0088" w:rsidP="005064D1">
            <w:pPr>
              <w:rPr>
                <w:lang w:val="en-GB" w:eastAsia="zh-CN"/>
              </w:rPr>
            </w:pPr>
            <w:r>
              <w:rPr>
                <w:lang w:val="en-GB" w:eastAsia="zh-CN"/>
              </w:rPr>
              <w:t>Per feature, optional without signalling</w:t>
            </w:r>
          </w:p>
          <w:p w14:paraId="2E30F9AB" w14:textId="77777777" w:rsidR="00EE4049" w:rsidRDefault="00EE4049" w:rsidP="005064D1">
            <w:pPr>
              <w:rPr>
                <w:lang w:val="en-GB" w:eastAsia="zh-CN"/>
              </w:rPr>
            </w:pPr>
          </w:p>
          <w:p w14:paraId="7FA196AF" w14:textId="5A33F7EE" w:rsidR="00EE4049" w:rsidRPr="00BC0088" w:rsidRDefault="00EE4049" w:rsidP="005064D1">
            <w:pPr>
              <w:rPr>
                <w:u w:val="single"/>
                <w:lang w:val="en-GB" w:eastAsia="zh-CN"/>
              </w:rPr>
            </w:pPr>
            <w:r w:rsidRPr="00BC0088">
              <w:rPr>
                <w:u w:val="single"/>
                <w:lang w:val="en-GB" w:eastAsia="zh-CN"/>
              </w:rPr>
              <w:t xml:space="preserve">Logged </w:t>
            </w:r>
            <w:r w:rsidRPr="00BC0088">
              <w:rPr>
                <w:rFonts w:hint="eastAsia"/>
                <w:u w:val="single"/>
                <w:lang w:val="en-GB" w:eastAsia="zh-CN"/>
              </w:rPr>
              <w:t>M</w:t>
            </w:r>
            <w:r w:rsidRPr="00BC0088">
              <w:rPr>
                <w:u w:val="single"/>
                <w:lang w:val="en-GB" w:eastAsia="zh-CN"/>
              </w:rPr>
              <w:t>DT:</w:t>
            </w:r>
          </w:p>
          <w:p w14:paraId="1A8C1EB5" w14:textId="36FCCB95" w:rsidR="00EE4049" w:rsidRDefault="00EE4049" w:rsidP="005064D1">
            <w:pPr>
              <w:rPr>
                <w:lang w:val="en-GB" w:eastAsia="zh-CN"/>
              </w:rPr>
            </w:pPr>
            <w:r>
              <w:rPr>
                <w:rFonts w:hint="eastAsia"/>
                <w:lang w:val="en-GB" w:eastAsia="zh-CN"/>
              </w:rPr>
              <w:t>O</w:t>
            </w:r>
            <w:r>
              <w:rPr>
                <w:lang w:val="en-GB" w:eastAsia="zh-CN"/>
              </w:rPr>
              <w:t>ptional with signalling</w:t>
            </w:r>
          </w:p>
        </w:tc>
        <w:tc>
          <w:tcPr>
            <w:tcW w:w="840" w:type="dxa"/>
          </w:tcPr>
          <w:p w14:paraId="0C82B9D5" w14:textId="0AA88185" w:rsidR="008117DD" w:rsidRDefault="003E42C6" w:rsidP="005064D1">
            <w:pPr>
              <w:rPr>
                <w:lang w:val="en-GB"/>
              </w:rPr>
            </w:pPr>
            <w:r>
              <w:rPr>
                <w:rFonts w:hint="eastAsia"/>
                <w:lang w:val="en-GB" w:eastAsia="zh-CN"/>
              </w:rPr>
              <w:t>N</w:t>
            </w:r>
            <w:r>
              <w:rPr>
                <w:lang w:val="en-GB" w:eastAsia="zh-CN"/>
              </w:rPr>
              <w:t>o</w:t>
            </w:r>
          </w:p>
        </w:tc>
        <w:tc>
          <w:tcPr>
            <w:tcW w:w="1542" w:type="dxa"/>
          </w:tcPr>
          <w:p w14:paraId="0E1FDD13" w14:textId="1200EABC" w:rsidR="008117DD" w:rsidRDefault="008117DD" w:rsidP="005064D1">
            <w:pPr>
              <w:rPr>
                <w:lang w:val="en-GB" w:eastAsia="zh-CN"/>
              </w:rPr>
            </w:pPr>
          </w:p>
        </w:tc>
      </w:tr>
      <w:tr w:rsidR="00651F22" w14:paraId="7FB292AF" w14:textId="77777777" w:rsidTr="001861D0">
        <w:tc>
          <w:tcPr>
            <w:tcW w:w="1415" w:type="dxa"/>
            <w:vMerge w:val="restart"/>
          </w:tcPr>
          <w:p w14:paraId="122DD2B2" w14:textId="0E755E35" w:rsidR="00651F22" w:rsidRDefault="00651F22" w:rsidP="005064D1">
            <w:pPr>
              <w:rPr>
                <w:lang w:val="en-GB" w:eastAsia="zh-CN"/>
              </w:rPr>
            </w:pPr>
            <w:r>
              <w:rPr>
                <w:rFonts w:hint="eastAsia"/>
                <w:lang w:val="en-GB" w:eastAsia="zh-CN"/>
              </w:rPr>
              <w:t>R</w:t>
            </w:r>
            <w:r>
              <w:rPr>
                <w:lang w:val="en-GB" w:eastAsia="zh-CN"/>
              </w:rPr>
              <w:t>ACH report</w:t>
            </w:r>
          </w:p>
        </w:tc>
        <w:tc>
          <w:tcPr>
            <w:tcW w:w="1063" w:type="dxa"/>
          </w:tcPr>
          <w:p w14:paraId="02F8BBD4" w14:textId="26B085C4" w:rsidR="00651F22" w:rsidRDefault="00651F22" w:rsidP="005064D1">
            <w:pPr>
              <w:rPr>
                <w:lang w:val="en-GB" w:eastAsia="zh-CN"/>
              </w:rPr>
            </w:pPr>
            <w:r>
              <w:rPr>
                <w:rFonts w:hint="eastAsia"/>
                <w:lang w:val="en-GB" w:eastAsia="zh-CN"/>
              </w:rPr>
              <w:t>1</w:t>
            </w:r>
            <w:r>
              <w:rPr>
                <w:lang w:val="en-GB" w:eastAsia="zh-CN"/>
              </w:rPr>
              <w:t xml:space="preserve"> bit</w:t>
            </w:r>
          </w:p>
        </w:tc>
        <w:tc>
          <w:tcPr>
            <w:tcW w:w="2762" w:type="dxa"/>
          </w:tcPr>
          <w:p w14:paraId="1B4A5A3B" w14:textId="1D755691" w:rsidR="00651F22" w:rsidRPr="00F80806" w:rsidRDefault="002F0C30" w:rsidP="005064D1">
            <w:pPr>
              <w:rPr>
                <w:lang w:val="en-GB"/>
              </w:rPr>
            </w:pPr>
            <w:r>
              <w:rPr>
                <w:lang w:val="en-GB" w:eastAsia="zh-CN"/>
              </w:rPr>
              <w:t>W</w:t>
            </w:r>
            <w:r w:rsidR="00651F22" w:rsidRPr="00F80806">
              <w:rPr>
                <w:lang w:val="en-GB" w:eastAsia="zh-CN"/>
              </w:rPr>
              <w:t>hether the UE supports the storage and delivery of RACH partitioning related information via RACH report procedure, upon request from the network.</w:t>
            </w:r>
          </w:p>
        </w:tc>
        <w:tc>
          <w:tcPr>
            <w:tcW w:w="1728" w:type="dxa"/>
          </w:tcPr>
          <w:p w14:paraId="0E745557" w14:textId="34E6B404" w:rsidR="00651F22" w:rsidRDefault="00516CDD" w:rsidP="005064D1">
            <w:pPr>
              <w:rPr>
                <w:lang w:val="en-GB"/>
              </w:rPr>
            </w:pPr>
            <w:r>
              <w:rPr>
                <w:rFonts w:hint="eastAsia"/>
                <w:lang w:val="en-GB" w:eastAsia="zh-CN"/>
              </w:rPr>
              <w:t>O</w:t>
            </w:r>
            <w:r>
              <w:rPr>
                <w:lang w:val="en-GB" w:eastAsia="zh-CN"/>
              </w:rPr>
              <w:t>ptional</w:t>
            </w:r>
            <w:r w:rsidR="00EE4049">
              <w:rPr>
                <w:lang w:val="en-GB" w:eastAsia="zh-CN"/>
              </w:rPr>
              <w:t xml:space="preserve"> with signalling</w:t>
            </w:r>
          </w:p>
        </w:tc>
        <w:tc>
          <w:tcPr>
            <w:tcW w:w="840" w:type="dxa"/>
          </w:tcPr>
          <w:p w14:paraId="1FFAB529" w14:textId="7D7D8947" w:rsidR="00651F22" w:rsidRDefault="00651F22" w:rsidP="005064D1">
            <w:pPr>
              <w:rPr>
                <w:lang w:val="en-GB"/>
              </w:rPr>
            </w:pPr>
            <w:r>
              <w:rPr>
                <w:rFonts w:hint="eastAsia"/>
                <w:lang w:val="en-GB" w:eastAsia="zh-CN"/>
              </w:rPr>
              <w:t>N</w:t>
            </w:r>
            <w:r>
              <w:rPr>
                <w:lang w:val="en-GB" w:eastAsia="zh-CN"/>
              </w:rPr>
              <w:t>o</w:t>
            </w:r>
          </w:p>
        </w:tc>
        <w:tc>
          <w:tcPr>
            <w:tcW w:w="1542" w:type="dxa"/>
          </w:tcPr>
          <w:p w14:paraId="7004B577" w14:textId="77777777" w:rsidR="00651F22" w:rsidRDefault="00651F22" w:rsidP="005064D1">
            <w:pPr>
              <w:rPr>
                <w:lang w:val="en-GB"/>
              </w:rPr>
            </w:pPr>
          </w:p>
        </w:tc>
      </w:tr>
      <w:tr w:rsidR="00651F22" w14:paraId="59BCFA1C" w14:textId="77777777" w:rsidTr="001861D0">
        <w:tc>
          <w:tcPr>
            <w:tcW w:w="1415" w:type="dxa"/>
            <w:vMerge/>
          </w:tcPr>
          <w:p w14:paraId="426B0601" w14:textId="77777777" w:rsidR="00651F22" w:rsidRDefault="00651F22" w:rsidP="005064D1">
            <w:pPr>
              <w:rPr>
                <w:lang w:val="en-GB" w:eastAsia="zh-CN"/>
              </w:rPr>
            </w:pPr>
          </w:p>
        </w:tc>
        <w:tc>
          <w:tcPr>
            <w:tcW w:w="1063" w:type="dxa"/>
          </w:tcPr>
          <w:p w14:paraId="1ED23F4A" w14:textId="079FDE1F" w:rsidR="00651F22" w:rsidRDefault="00651F22" w:rsidP="005064D1">
            <w:pPr>
              <w:rPr>
                <w:lang w:val="en-GB" w:eastAsia="zh-CN"/>
              </w:rPr>
            </w:pPr>
            <w:r>
              <w:rPr>
                <w:rFonts w:hint="eastAsia"/>
                <w:lang w:val="en-GB" w:eastAsia="zh-CN"/>
              </w:rPr>
              <w:t>1</w:t>
            </w:r>
            <w:r>
              <w:rPr>
                <w:lang w:val="en-GB" w:eastAsia="zh-CN"/>
              </w:rPr>
              <w:t xml:space="preserve"> bit</w:t>
            </w:r>
          </w:p>
        </w:tc>
        <w:tc>
          <w:tcPr>
            <w:tcW w:w="2762" w:type="dxa"/>
          </w:tcPr>
          <w:p w14:paraId="02D2B515" w14:textId="7DCF2E1D" w:rsidR="00651F22" w:rsidRPr="00F80806" w:rsidRDefault="00651F22" w:rsidP="00651F22">
            <w:pPr>
              <w:rPr>
                <w:lang w:val="en-GB"/>
              </w:rPr>
            </w:pPr>
            <w:r w:rsidRPr="00F80806">
              <w:rPr>
                <w:highlight w:val="cyan"/>
                <w:lang w:val="en-GB" w:eastAsia="zh-CN"/>
              </w:rPr>
              <w:t>(</w:t>
            </w:r>
            <w:proofErr w:type="gramStart"/>
            <w:r w:rsidRPr="00F80806">
              <w:rPr>
                <w:highlight w:val="cyan"/>
                <w:lang w:val="en-GB" w:eastAsia="zh-CN"/>
              </w:rPr>
              <w:t>for</w:t>
            </w:r>
            <w:proofErr w:type="gramEnd"/>
            <w:r w:rsidRPr="00F80806">
              <w:rPr>
                <w:highlight w:val="cyan"/>
                <w:lang w:val="en-GB" w:eastAsia="zh-CN"/>
              </w:rPr>
              <w:t xml:space="preserve"> LTE)</w:t>
            </w:r>
            <w:r w:rsidRPr="00F80806">
              <w:rPr>
                <w:lang w:val="en-GB" w:eastAsia="zh-CN"/>
              </w:rPr>
              <w:t xml:space="preserve"> </w:t>
            </w:r>
            <w:r w:rsidR="002F0C30">
              <w:rPr>
                <w:lang w:val="en-GB" w:eastAsia="zh-CN"/>
              </w:rPr>
              <w:t>W</w:t>
            </w:r>
            <w:r w:rsidRPr="00F80806">
              <w:rPr>
                <w:lang w:val="en-GB" w:eastAsia="zh-CN"/>
              </w:rPr>
              <w:t>hether the UE supports NR RACH report in LTE, upon request from the network.</w:t>
            </w:r>
          </w:p>
        </w:tc>
        <w:tc>
          <w:tcPr>
            <w:tcW w:w="1728" w:type="dxa"/>
          </w:tcPr>
          <w:p w14:paraId="687986C5" w14:textId="477A20D0" w:rsidR="00651F22" w:rsidRDefault="00516CDD" w:rsidP="005064D1">
            <w:pPr>
              <w:rPr>
                <w:lang w:val="en-GB"/>
              </w:rPr>
            </w:pPr>
            <w:r>
              <w:rPr>
                <w:rFonts w:hint="eastAsia"/>
                <w:lang w:val="en-GB" w:eastAsia="zh-CN"/>
              </w:rPr>
              <w:t>O</w:t>
            </w:r>
            <w:r>
              <w:rPr>
                <w:lang w:val="en-GB" w:eastAsia="zh-CN"/>
              </w:rPr>
              <w:t>ptional</w:t>
            </w:r>
            <w:r w:rsidR="00EE4049">
              <w:rPr>
                <w:lang w:val="en-GB" w:eastAsia="zh-CN"/>
              </w:rPr>
              <w:t xml:space="preserve"> with signalling</w:t>
            </w:r>
          </w:p>
        </w:tc>
        <w:tc>
          <w:tcPr>
            <w:tcW w:w="840" w:type="dxa"/>
          </w:tcPr>
          <w:p w14:paraId="193430DA" w14:textId="77777777" w:rsidR="00651F22" w:rsidRDefault="00651F22" w:rsidP="005064D1">
            <w:pPr>
              <w:rPr>
                <w:lang w:val="en-GB" w:eastAsia="zh-CN"/>
              </w:rPr>
            </w:pPr>
          </w:p>
        </w:tc>
        <w:tc>
          <w:tcPr>
            <w:tcW w:w="1542" w:type="dxa"/>
          </w:tcPr>
          <w:p w14:paraId="0242DA4A" w14:textId="77777777" w:rsidR="00651F22" w:rsidRDefault="00651F22" w:rsidP="005064D1">
            <w:pPr>
              <w:rPr>
                <w:lang w:val="en-GB"/>
              </w:rPr>
            </w:pPr>
          </w:p>
        </w:tc>
      </w:tr>
      <w:tr w:rsidR="00651F22" w14:paraId="261D6004" w14:textId="77777777" w:rsidTr="001861D0">
        <w:tc>
          <w:tcPr>
            <w:tcW w:w="1415" w:type="dxa"/>
          </w:tcPr>
          <w:p w14:paraId="0189F172" w14:textId="126A3301" w:rsidR="008117DD" w:rsidRDefault="008117DD" w:rsidP="005064D1">
            <w:pPr>
              <w:rPr>
                <w:lang w:val="en-GB" w:eastAsia="zh-CN"/>
              </w:rPr>
            </w:pPr>
            <w:r>
              <w:rPr>
                <w:rFonts w:hint="eastAsia"/>
                <w:lang w:val="en-GB" w:eastAsia="zh-CN"/>
              </w:rPr>
              <w:t>F</w:t>
            </w:r>
            <w:r>
              <w:rPr>
                <w:lang w:val="en-GB" w:eastAsia="zh-CN"/>
              </w:rPr>
              <w:t>ast MCG recovery</w:t>
            </w:r>
          </w:p>
        </w:tc>
        <w:tc>
          <w:tcPr>
            <w:tcW w:w="1063" w:type="dxa"/>
          </w:tcPr>
          <w:p w14:paraId="24004AE1" w14:textId="5DFCFA46" w:rsidR="008117DD" w:rsidRDefault="00651F22" w:rsidP="005064D1">
            <w:pPr>
              <w:rPr>
                <w:lang w:val="en-GB" w:eastAsia="zh-CN"/>
              </w:rPr>
            </w:pPr>
            <w:r>
              <w:rPr>
                <w:rFonts w:hint="eastAsia"/>
                <w:lang w:val="en-GB" w:eastAsia="zh-CN"/>
              </w:rPr>
              <w:t>1</w:t>
            </w:r>
            <w:r>
              <w:rPr>
                <w:lang w:val="en-GB" w:eastAsia="zh-CN"/>
              </w:rPr>
              <w:t xml:space="preserve"> bit</w:t>
            </w:r>
          </w:p>
        </w:tc>
        <w:tc>
          <w:tcPr>
            <w:tcW w:w="2762" w:type="dxa"/>
          </w:tcPr>
          <w:p w14:paraId="3A455083" w14:textId="115E0377" w:rsidR="008117DD" w:rsidRPr="00F80806" w:rsidRDefault="002F0C30" w:rsidP="005064D1">
            <w:pPr>
              <w:rPr>
                <w:lang w:val="en-GB"/>
              </w:rPr>
            </w:pPr>
            <w:r>
              <w:rPr>
                <w:lang w:val="en-GB" w:eastAsia="zh-CN"/>
              </w:rPr>
              <w:t>W</w:t>
            </w:r>
            <w:r w:rsidR="00651F22" w:rsidRPr="00F80806">
              <w:rPr>
                <w:lang w:val="en-GB" w:eastAsia="zh-CN"/>
              </w:rPr>
              <w:t>hether the UE supports RLF-Report for Fast MCG recovery.</w:t>
            </w:r>
          </w:p>
        </w:tc>
        <w:tc>
          <w:tcPr>
            <w:tcW w:w="1728" w:type="dxa"/>
          </w:tcPr>
          <w:p w14:paraId="102E8E77" w14:textId="21F2DB83" w:rsidR="008117DD" w:rsidRDefault="000217CD" w:rsidP="005064D1">
            <w:pPr>
              <w:rPr>
                <w:lang w:val="en-GB"/>
              </w:rPr>
            </w:pPr>
            <w:proofErr w:type="gramStart"/>
            <w:r>
              <w:rPr>
                <w:rFonts w:hint="eastAsia"/>
                <w:lang w:val="en-GB" w:eastAsia="zh-CN"/>
              </w:rPr>
              <w:t>O</w:t>
            </w:r>
            <w:r>
              <w:rPr>
                <w:lang w:val="en-GB" w:eastAsia="zh-CN"/>
              </w:rPr>
              <w:t xml:space="preserve">ptional  </w:t>
            </w:r>
            <w:r>
              <w:rPr>
                <w:rFonts w:hint="eastAsia"/>
                <w:lang w:val="en-GB" w:eastAsia="zh-CN"/>
              </w:rPr>
              <w:t>w</w:t>
            </w:r>
            <w:r>
              <w:rPr>
                <w:lang w:val="en-GB" w:eastAsia="zh-CN"/>
              </w:rPr>
              <w:t>ithout</w:t>
            </w:r>
            <w:proofErr w:type="gramEnd"/>
            <w:r>
              <w:rPr>
                <w:lang w:val="en-GB" w:eastAsia="zh-CN"/>
              </w:rPr>
              <w:t xml:space="preserve"> signalling</w:t>
            </w:r>
          </w:p>
        </w:tc>
        <w:tc>
          <w:tcPr>
            <w:tcW w:w="840" w:type="dxa"/>
          </w:tcPr>
          <w:p w14:paraId="651C375B" w14:textId="54087150" w:rsidR="008117DD" w:rsidRDefault="003E42C6" w:rsidP="005064D1">
            <w:pPr>
              <w:rPr>
                <w:lang w:val="en-GB"/>
              </w:rPr>
            </w:pPr>
            <w:r>
              <w:rPr>
                <w:rFonts w:hint="eastAsia"/>
                <w:lang w:val="en-GB" w:eastAsia="zh-CN"/>
              </w:rPr>
              <w:t>N</w:t>
            </w:r>
            <w:r>
              <w:rPr>
                <w:lang w:val="en-GB" w:eastAsia="zh-CN"/>
              </w:rPr>
              <w:t>o</w:t>
            </w:r>
          </w:p>
        </w:tc>
        <w:tc>
          <w:tcPr>
            <w:tcW w:w="1542" w:type="dxa"/>
          </w:tcPr>
          <w:p w14:paraId="06848CE2" w14:textId="77777777" w:rsidR="008117DD" w:rsidRDefault="008117DD" w:rsidP="005064D1">
            <w:pPr>
              <w:rPr>
                <w:lang w:val="en-GB"/>
              </w:rPr>
            </w:pPr>
          </w:p>
        </w:tc>
      </w:tr>
      <w:tr w:rsidR="000A2B25" w14:paraId="00A5017C" w14:textId="77777777" w:rsidTr="001861D0">
        <w:tc>
          <w:tcPr>
            <w:tcW w:w="1415" w:type="dxa"/>
          </w:tcPr>
          <w:p w14:paraId="57A2673F" w14:textId="7B9E4524" w:rsidR="000A2B25" w:rsidRDefault="000A2B25" w:rsidP="000A2B25">
            <w:pPr>
              <w:rPr>
                <w:lang w:val="en-GB" w:eastAsia="zh-CN"/>
              </w:rPr>
            </w:pPr>
            <w:r>
              <w:rPr>
                <w:rFonts w:hint="eastAsia"/>
                <w:lang w:val="en-GB" w:eastAsia="zh-CN"/>
              </w:rPr>
              <w:t>N</w:t>
            </w:r>
            <w:r>
              <w:rPr>
                <w:lang w:val="en-GB" w:eastAsia="zh-CN"/>
              </w:rPr>
              <w:t>R-U</w:t>
            </w:r>
          </w:p>
        </w:tc>
        <w:tc>
          <w:tcPr>
            <w:tcW w:w="1063" w:type="dxa"/>
          </w:tcPr>
          <w:p w14:paraId="0C5FB581" w14:textId="30AD8026" w:rsidR="000A2B25" w:rsidRDefault="00F74514" w:rsidP="000A2B25">
            <w:pPr>
              <w:rPr>
                <w:lang w:val="en-GB" w:eastAsia="zh-CN"/>
              </w:rPr>
            </w:pPr>
            <w:r>
              <w:rPr>
                <w:lang w:val="en-GB" w:eastAsia="zh-CN"/>
              </w:rPr>
              <w:t>Defined per feature</w:t>
            </w:r>
          </w:p>
        </w:tc>
        <w:tc>
          <w:tcPr>
            <w:tcW w:w="2762" w:type="dxa"/>
          </w:tcPr>
          <w:p w14:paraId="4EC2D2A1" w14:textId="43ADA8FD" w:rsidR="000A2B25" w:rsidRPr="00F80806" w:rsidRDefault="002F0C30" w:rsidP="000A2B25">
            <w:pPr>
              <w:rPr>
                <w:lang w:val="en-GB"/>
              </w:rPr>
            </w:pPr>
            <w:r>
              <w:rPr>
                <w:lang w:val="en-GB" w:eastAsia="zh-CN"/>
              </w:rPr>
              <w:t>W</w:t>
            </w:r>
            <w:r w:rsidR="000A2B25" w:rsidRPr="00F80806">
              <w:rPr>
                <w:lang w:val="en-GB" w:eastAsia="zh-CN"/>
              </w:rPr>
              <w:t>hether the UE supports to report NR-U related information in SON, upon request from the network.</w:t>
            </w:r>
          </w:p>
        </w:tc>
        <w:tc>
          <w:tcPr>
            <w:tcW w:w="1728" w:type="dxa"/>
          </w:tcPr>
          <w:p w14:paraId="716F2B21" w14:textId="0F431DFA" w:rsidR="00A66A27" w:rsidRDefault="00A66A27" w:rsidP="00A66A27">
            <w:pPr>
              <w:rPr>
                <w:lang w:val="en-GB" w:eastAsia="zh-CN"/>
              </w:rPr>
            </w:pPr>
            <w:r>
              <w:rPr>
                <w:lang w:val="en-GB" w:eastAsia="zh-CN"/>
              </w:rPr>
              <w:t xml:space="preserve">Per feature, optional </w:t>
            </w:r>
            <w:r w:rsidR="00D2172A">
              <w:rPr>
                <w:rFonts w:hint="eastAsia"/>
                <w:lang w:val="en-GB" w:eastAsia="zh-CN"/>
              </w:rPr>
              <w:t>with</w:t>
            </w:r>
            <w:r w:rsidR="00D2172A">
              <w:rPr>
                <w:lang w:val="en-GB" w:eastAsia="zh-CN"/>
              </w:rPr>
              <w:t>/</w:t>
            </w:r>
            <w:r>
              <w:rPr>
                <w:lang w:val="en-GB" w:eastAsia="zh-CN"/>
              </w:rPr>
              <w:t>without signalling</w:t>
            </w:r>
          </w:p>
          <w:p w14:paraId="2317503E" w14:textId="0E66C7DD" w:rsidR="00A66A27" w:rsidRDefault="00A66A27" w:rsidP="000A2B25">
            <w:pPr>
              <w:rPr>
                <w:lang w:val="en-GB"/>
              </w:rPr>
            </w:pPr>
          </w:p>
        </w:tc>
        <w:tc>
          <w:tcPr>
            <w:tcW w:w="840" w:type="dxa"/>
          </w:tcPr>
          <w:p w14:paraId="506E27A0" w14:textId="62EFE21A" w:rsidR="000A2B25" w:rsidRDefault="000A2B25" w:rsidP="000A2B25">
            <w:pPr>
              <w:rPr>
                <w:lang w:val="en-GB"/>
              </w:rPr>
            </w:pPr>
            <w:r>
              <w:rPr>
                <w:rFonts w:hint="eastAsia"/>
                <w:lang w:val="en-GB" w:eastAsia="zh-CN"/>
              </w:rPr>
              <w:t>N</w:t>
            </w:r>
            <w:r>
              <w:rPr>
                <w:lang w:val="en-GB" w:eastAsia="zh-CN"/>
              </w:rPr>
              <w:t>o</w:t>
            </w:r>
          </w:p>
        </w:tc>
        <w:tc>
          <w:tcPr>
            <w:tcW w:w="1542" w:type="dxa"/>
          </w:tcPr>
          <w:p w14:paraId="2CF2FB72" w14:textId="24623B31" w:rsidR="000A2B25" w:rsidRDefault="000A2B25" w:rsidP="000A2B25">
            <w:pPr>
              <w:rPr>
                <w:lang w:val="en-GB"/>
              </w:rPr>
            </w:pPr>
          </w:p>
        </w:tc>
      </w:tr>
      <w:tr w:rsidR="000A2B25" w14:paraId="04921BE5" w14:textId="77777777" w:rsidTr="001861D0">
        <w:tc>
          <w:tcPr>
            <w:tcW w:w="1415" w:type="dxa"/>
          </w:tcPr>
          <w:p w14:paraId="43EF0CB9" w14:textId="00236564" w:rsidR="000A2B25" w:rsidRDefault="000A2B25" w:rsidP="000A2B25">
            <w:pPr>
              <w:rPr>
                <w:lang w:val="en-GB" w:eastAsia="zh-CN"/>
              </w:rPr>
            </w:pPr>
            <w:r>
              <w:rPr>
                <w:rFonts w:hint="eastAsia"/>
                <w:lang w:val="en-GB" w:eastAsia="zh-CN"/>
              </w:rPr>
              <w:t>M</w:t>
            </w:r>
            <w:r>
              <w:rPr>
                <w:lang w:val="en-GB" w:eastAsia="zh-CN"/>
              </w:rPr>
              <w:t>DT override</w:t>
            </w:r>
          </w:p>
        </w:tc>
        <w:tc>
          <w:tcPr>
            <w:tcW w:w="1063" w:type="dxa"/>
          </w:tcPr>
          <w:p w14:paraId="44C7ED9F" w14:textId="6E9AB775" w:rsidR="000A2B25" w:rsidRDefault="000A2B25" w:rsidP="000A2B25">
            <w:pPr>
              <w:rPr>
                <w:lang w:val="en-GB" w:eastAsia="zh-CN"/>
              </w:rPr>
            </w:pPr>
            <w:r>
              <w:rPr>
                <w:rFonts w:hint="eastAsia"/>
                <w:lang w:val="en-GB" w:eastAsia="zh-CN"/>
              </w:rPr>
              <w:t>1</w:t>
            </w:r>
            <w:r>
              <w:rPr>
                <w:lang w:val="en-GB" w:eastAsia="zh-CN"/>
              </w:rPr>
              <w:t xml:space="preserve"> bit</w:t>
            </w:r>
          </w:p>
        </w:tc>
        <w:tc>
          <w:tcPr>
            <w:tcW w:w="2762" w:type="dxa"/>
          </w:tcPr>
          <w:p w14:paraId="44F3D37D" w14:textId="2335E0C5" w:rsidR="000A2B25" w:rsidRPr="00F80806" w:rsidRDefault="000A2B25" w:rsidP="000A2B25">
            <w:pPr>
              <w:rPr>
                <w:lang w:val="en-GB"/>
              </w:rPr>
            </w:pPr>
            <w:r w:rsidRPr="00F80806">
              <w:rPr>
                <w:highlight w:val="cyan"/>
                <w:lang w:val="en-GB" w:eastAsia="zh-CN"/>
              </w:rPr>
              <w:t>(</w:t>
            </w:r>
            <w:proofErr w:type="gramStart"/>
            <w:r w:rsidRPr="00F80806">
              <w:rPr>
                <w:highlight w:val="cyan"/>
                <w:lang w:val="en-GB" w:eastAsia="zh-CN"/>
              </w:rPr>
              <w:t>for</w:t>
            </w:r>
            <w:proofErr w:type="gramEnd"/>
            <w:r w:rsidRPr="00F80806">
              <w:rPr>
                <w:highlight w:val="cyan"/>
                <w:lang w:val="en-GB" w:eastAsia="zh-CN"/>
              </w:rPr>
              <w:t xml:space="preserve"> LTE) </w:t>
            </w:r>
            <w:r w:rsidR="00EC5443">
              <w:rPr>
                <w:lang w:val="en-GB" w:eastAsia="zh-CN"/>
              </w:rPr>
              <w:t>W</w:t>
            </w:r>
            <w:r w:rsidRPr="00F80806">
              <w:rPr>
                <w:lang w:val="en-GB" w:eastAsia="zh-CN"/>
              </w:rPr>
              <w:t xml:space="preserve">hether the UE supports the override </w:t>
            </w:r>
            <w:r w:rsidRPr="00F80806">
              <w:rPr>
                <w:lang w:val="en-GB" w:eastAsia="zh-CN"/>
              </w:rPr>
              <w:lastRenderedPageBreak/>
              <w:t>protection of the signalling based logged measurements configured in E-UTRA when going to NR.</w:t>
            </w:r>
          </w:p>
        </w:tc>
        <w:tc>
          <w:tcPr>
            <w:tcW w:w="1728" w:type="dxa"/>
          </w:tcPr>
          <w:p w14:paraId="59053D5F" w14:textId="2F5A3BEB" w:rsidR="000A2B25" w:rsidRDefault="000A2B25" w:rsidP="000A2B25">
            <w:pPr>
              <w:rPr>
                <w:lang w:val="en-GB"/>
              </w:rPr>
            </w:pPr>
            <w:r>
              <w:rPr>
                <w:rFonts w:hint="eastAsia"/>
                <w:lang w:val="en-GB" w:eastAsia="zh-CN"/>
              </w:rPr>
              <w:lastRenderedPageBreak/>
              <w:t>O</w:t>
            </w:r>
            <w:r>
              <w:rPr>
                <w:lang w:val="en-GB" w:eastAsia="zh-CN"/>
              </w:rPr>
              <w:t>ptional</w:t>
            </w:r>
            <w:r w:rsidR="000E4D9A">
              <w:rPr>
                <w:lang w:val="en-GB" w:eastAsia="zh-CN"/>
              </w:rPr>
              <w:t xml:space="preserve"> with signalling</w:t>
            </w:r>
          </w:p>
        </w:tc>
        <w:tc>
          <w:tcPr>
            <w:tcW w:w="840" w:type="dxa"/>
          </w:tcPr>
          <w:p w14:paraId="391052FC" w14:textId="27C1E9B2" w:rsidR="000A2B25" w:rsidRDefault="000A2B25" w:rsidP="000A2B25">
            <w:pPr>
              <w:rPr>
                <w:lang w:val="en-GB"/>
              </w:rPr>
            </w:pPr>
            <w:r>
              <w:rPr>
                <w:rFonts w:hint="eastAsia"/>
                <w:lang w:val="en-GB" w:eastAsia="zh-CN"/>
              </w:rPr>
              <w:t>N</w:t>
            </w:r>
            <w:r>
              <w:rPr>
                <w:lang w:val="en-GB" w:eastAsia="zh-CN"/>
              </w:rPr>
              <w:t>o</w:t>
            </w:r>
          </w:p>
        </w:tc>
        <w:tc>
          <w:tcPr>
            <w:tcW w:w="1542" w:type="dxa"/>
          </w:tcPr>
          <w:p w14:paraId="424C4F7C" w14:textId="77777777" w:rsidR="000A2B25" w:rsidRDefault="000A2B25" w:rsidP="000A2B25">
            <w:pPr>
              <w:rPr>
                <w:lang w:val="en-GB"/>
              </w:rPr>
            </w:pPr>
          </w:p>
        </w:tc>
      </w:tr>
    </w:tbl>
    <w:p w14:paraId="622C21E7" w14:textId="0756CADF" w:rsidR="00927442" w:rsidRDefault="00927442" w:rsidP="005064D1">
      <w:pPr>
        <w:rPr>
          <w:lang w:val="en-GB"/>
        </w:rPr>
      </w:pPr>
    </w:p>
    <w:p w14:paraId="193FAC0B" w14:textId="77777777" w:rsidR="00802C0A" w:rsidRDefault="00802C0A" w:rsidP="00802C0A">
      <w:pPr>
        <w:rPr>
          <w:lang w:val="en-GB" w:eastAsia="zh-CN"/>
        </w:rPr>
      </w:pPr>
      <w:r>
        <w:rPr>
          <w:rFonts w:hint="eastAsia"/>
          <w:lang w:val="en-GB" w:eastAsia="zh-CN"/>
        </w:rPr>
        <w:t>B</w:t>
      </w:r>
      <w:r>
        <w:rPr>
          <w:lang w:val="en-GB" w:eastAsia="zh-CN"/>
        </w:rPr>
        <w:t>ased on the discussions above, we have the following observations regarding the need/definitions of UE capabilities:</w:t>
      </w:r>
    </w:p>
    <w:p w14:paraId="3AB7E283" w14:textId="77777777" w:rsidR="00802C0A" w:rsidRDefault="00802C0A" w:rsidP="00802C0A">
      <w:pPr>
        <w:rPr>
          <w:b/>
          <w:lang w:val="en-GB" w:eastAsia="zh-CN"/>
        </w:rPr>
      </w:pPr>
      <w:r>
        <w:rPr>
          <w:b/>
          <w:lang w:val="en-GB" w:eastAsia="zh-CN"/>
        </w:rPr>
        <w:t>Observation 1</w:t>
      </w:r>
      <w:r w:rsidRPr="007D2963">
        <w:rPr>
          <w:b/>
          <w:lang w:val="en-GB" w:eastAsia="zh-CN"/>
        </w:rPr>
        <w:t xml:space="preserve">: </w:t>
      </w:r>
      <w:r>
        <w:rPr>
          <w:b/>
          <w:lang w:val="en-GB" w:eastAsia="zh-CN"/>
        </w:rPr>
        <w:t xml:space="preserve">A </w:t>
      </w:r>
      <w:r w:rsidRPr="007D2963">
        <w:rPr>
          <w:b/>
          <w:lang w:val="en-GB" w:eastAsia="zh-CN"/>
        </w:rPr>
        <w:t>new UE capability bit</w:t>
      </w:r>
      <w:r>
        <w:rPr>
          <w:b/>
          <w:lang w:val="en-GB" w:eastAsia="zh-CN"/>
        </w:rPr>
        <w:t xml:space="preserve"> (optional without signalling) for</w:t>
      </w:r>
      <w:r w:rsidRPr="007D2963">
        <w:rPr>
          <w:b/>
          <w:lang w:val="en-GB" w:eastAsia="zh-CN"/>
        </w:rPr>
        <w:t xml:space="preserve"> </w:t>
      </w:r>
      <w:r>
        <w:rPr>
          <w:b/>
          <w:lang w:val="en-GB" w:eastAsia="zh-CN"/>
        </w:rPr>
        <w:t>RLF report for voice fallback is needed</w:t>
      </w:r>
      <w:r w:rsidRPr="007D2963">
        <w:rPr>
          <w:b/>
          <w:lang w:val="en-GB" w:eastAsia="zh-CN"/>
        </w:rPr>
        <w:t>. This bit indicates whether the UE supports an explicit indication in RLF-report when mobility from NR fails and due to voice fallback.</w:t>
      </w:r>
    </w:p>
    <w:p w14:paraId="3B797E20" w14:textId="77777777" w:rsidR="00802C0A" w:rsidRPr="007D2963" w:rsidRDefault="00802C0A" w:rsidP="00802C0A">
      <w:pPr>
        <w:rPr>
          <w:b/>
          <w:lang w:val="en-GB" w:eastAsia="zh-CN"/>
        </w:rPr>
      </w:pPr>
      <w:r>
        <w:rPr>
          <w:b/>
          <w:lang w:val="en-GB" w:eastAsia="zh-CN"/>
        </w:rPr>
        <w:t>Observation 2</w:t>
      </w:r>
      <w:r w:rsidRPr="007D2963">
        <w:rPr>
          <w:b/>
          <w:lang w:val="en-GB" w:eastAsia="zh-CN"/>
        </w:rPr>
        <w:t xml:space="preserve">: </w:t>
      </w:r>
      <w:r>
        <w:rPr>
          <w:b/>
          <w:lang w:val="en-GB" w:eastAsia="zh-CN"/>
        </w:rPr>
        <w:t>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SPR is needed</w:t>
      </w:r>
      <w:r w:rsidRPr="007D2963">
        <w:rPr>
          <w:b/>
          <w:lang w:val="en-GB" w:eastAsia="zh-CN"/>
        </w:rPr>
        <w:t xml:space="preserve">. This bit indicates whether the UE supports </w:t>
      </w:r>
      <w:r>
        <w:rPr>
          <w:b/>
          <w:lang w:val="en-GB" w:eastAsia="zh-CN"/>
        </w:rPr>
        <w:t xml:space="preserve">the storage and delivery of Successful Handover Report for </w:t>
      </w:r>
      <w:proofErr w:type="spellStart"/>
      <w:r>
        <w:rPr>
          <w:b/>
          <w:lang w:val="en-GB" w:eastAsia="zh-CN"/>
        </w:rPr>
        <w:t>PSCell</w:t>
      </w:r>
      <w:proofErr w:type="spellEnd"/>
      <w:r>
        <w:rPr>
          <w:b/>
          <w:lang w:val="en-GB" w:eastAsia="zh-CN"/>
        </w:rPr>
        <w:t xml:space="preserve"> addition/change upon request from the network</w:t>
      </w:r>
      <w:r w:rsidRPr="007D2963">
        <w:rPr>
          <w:b/>
          <w:lang w:val="en-GB" w:eastAsia="zh-CN"/>
        </w:rPr>
        <w:t>.</w:t>
      </w:r>
    </w:p>
    <w:p w14:paraId="3EE876DA" w14:textId="77777777" w:rsidR="00802C0A" w:rsidRPr="007D2963" w:rsidRDefault="00802C0A" w:rsidP="00802C0A">
      <w:pPr>
        <w:rPr>
          <w:b/>
          <w:lang w:val="en-GB" w:eastAsia="zh-CN"/>
        </w:rPr>
      </w:pPr>
      <w:r>
        <w:rPr>
          <w:b/>
          <w:lang w:val="en-GB" w:eastAsia="zh-CN"/>
        </w:rPr>
        <w:t>Observation 3: A n</w:t>
      </w:r>
      <w:r w:rsidRPr="007D2963">
        <w:rPr>
          <w:b/>
          <w:lang w:val="en-GB" w:eastAsia="zh-CN"/>
        </w:rPr>
        <w:t>ew UE capability bit</w:t>
      </w:r>
      <w:r>
        <w:rPr>
          <w:b/>
          <w:lang w:val="en-GB" w:eastAsia="zh-CN"/>
        </w:rPr>
        <w:t xml:space="preserve"> (optional with signalling)</w:t>
      </w:r>
      <w:r w:rsidRPr="007D2963">
        <w:rPr>
          <w:b/>
          <w:lang w:val="en-GB" w:eastAsia="zh-CN"/>
        </w:rPr>
        <w:t xml:space="preserve"> </w:t>
      </w:r>
      <w:r>
        <w:rPr>
          <w:b/>
          <w:lang w:val="en-GB" w:eastAsia="zh-CN"/>
        </w:rPr>
        <w:t>for SHR for a handover from NR to E-UTRA is needed</w:t>
      </w:r>
      <w:r w:rsidRPr="007D2963">
        <w:rPr>
          <w:b/>
          <w:lang w:val="en-GB" w:eastAsia="zh-CN"/>
        </w:rPr>
        <w:t xml:space="preserve">. This bit indicates whether the UE supports </w:t>
      </w:r>
      <w:r>
        <w:rPr>
          <w:b/>
          <w:lang w:val="en-GB" w:eastAsia="zh-CN"/>
        </w:rPr>
        <w:t>the storage and delivery of Successful Handover Report for Handover from NR to E-UTRA, upon request from the network</w:t>
      </w:r>
      <w:r w:rsidRPr="007D2963">
        <w:rPr>
          <w:b/>
          <w:lang w:val="en-GB" w:eastAsia="zh-CN"/>
        </w:rPr>
        <w:t>.</w:t>
      </w:r>
    </w:p>
    <w:p w14:paraId="7724723E" w14:textId="77777777" w:rsidR="00802C0A" w:rsidRPr="007D2963" w:rsidRDefault="00802C0A" w:rsidP="00802C0A">
      <w:pPr>
        <w:rPr>
          <w:b/>
          <w:lang w:val="en-GB" w:eastAsia="zh-CN"/>
        </w:rPr>
      </w:pPr>
      <w:r>
        <w:rPr>
          <w:b/>
          <w:lang w:val="en-GB" w:eastAsia="zh-CN"/>
        </w:rPr>
        <w:t>Observation 4: N</w:t>
      </w:r>
      <w:r w:rsidRPr="007D2963">
        <w:rPr>
          <w:b/>
          <w:lang w:val="en-GB" w:eastAsia="zh-CN"/>
        </w:rPr>
        <w:t>ew UE capability bit</w:t>
      </w:r>
      <w:r>
        <w:rPr>
          <w:b/>
          <w:lang w:val="en-GB" w:eastAsia="zh-CN"/>
        </w:rPr>
        <w:t>s for SON/MDT for NPN are needed</w:t>
      </w:r>
      <w:r w:rsidRPr="007D2963">
        <w:rPr>
          <w:b/>
          <w:lang w:val="en-GB" w:eastAsia="zh-CN"/>
        </w:rPr>
        <w:t>. This bit indicates whether the UE supports</w:t>
      </w:r>
      <w:r>
        <w:rPr>
          <w:b/>
          <w:lang w:val="en-GB" w:eastAsia="zh-CN"/>
        </w:rPr>
        <w:t xml:space="preserve"> the inclusion of NPN ID in SON/MDT procedures, upon request from the network</w:t>
      </w:r>
      <w:r w:rsidRPr="007D2963">
        <w:rPr>
          <w:b/>
          <w:lang w:val="en-GB" w:eastAsia="zh-CN"/>
        </w:rPr>
        <w:t>.</w:t>
      </w:r>
      <w:r>
        <w:rPr>
          <w:b/>
          <w:lang w:val="en-GB" w:eastAsia="zh-CN"/>
        </w:rPr>
        <w:t xml:space="preserve"> For MDT for NPN, the UE capability bit is optional with signalling. For SON for NPN, the UE capability bits are defined per feature, and they are optional without signalling.</w:t>
      </w:r>
    </w:p>
    <w:p w14:paraId="4C3FA7B0" w14:textId="77777777" w:rsidR="00802C0A" w:rsidRPr="007D2963" w:rsidRDefault="00802C0A" w:rsidP="00802C0A">
      <w:pPr>
        <w:rPr>
          <w:b/>
          <w:lang w:val="en-GB" w:eastAsia="zh-CN"/>
        </w:rPr>
      </w:pPr>
      <w:r>
        <w:rPr>
          <w:b/>
          <w:lang w:val="en-GB" w:eastAsia="zh-CN"/>
        </w:rPr>
        <w:t xml:space="preserve">Observation 5: A </w:t>
      </w:r>
      <w:r w:rsidRPr="007D2963">
        <w:rPr>
          <w:b/>
          <w:lang w:val="en-GB" w:eastAsia="zh-CN"/>
        </w:rPr>
        <w:t>new UE capability bit</w:t>
      </w:r>
      <w:r>
        <w:rPr>
          <w:b/>
          <w:lang w:val="en-GB" w:eastAsia="zh-CN"/>
        </w:rPr>
        <w:t xml:space="preserve"> (optional with signalling)</w:t>
      </w:r>
      <w:r w:rsidRPr="007D2963">
        <w:rPr>
          <w:b/>
          <w:lang w:val="en-GB" w:eastAsia="zh-CN"/>
        </w:rPr>
        <w:t xml:space="preserve"> </w:t>
      </w:r>
      <w:r>
        <w:rPr>
          <w:b/>
          <w:lang w:val="en-GB" w:eastAsia="zh-CN"/>
        </w:rPr>
        <w:t>for RACH report about RACH partitioning information is needed</w:t>
      </w:r>
      <w:r w:rsidRPr="007D2963">
        <w:rPr>
          <w:b/>
          <w:lang w:val="en-GB" w:eastAsia="zh-CN"/>
        </w:rPr>
        <w:t xml:space="preserve">. This bit indicates whether the UE supports </w:t>
      </w:r>
      <w:r>
        <w:rPr>
          <w:b/>
          <w:lang w:val="en-GB" w:eastAsia="zh-CN"/>
        </w:rPr>
        <w:t>the storage and delivery of RACH partitioning related information via RACH report procedure, upon request from the network</w:t>
      </w:r>
      <w:r w:rsidRPr="007D2963">
        <w:rPr>
          <w:b/>
          <w:lang w:val="en-GB" w:eastAsia="zh-CN"/>
        </w:rPr>
        <w:t>.</w:t>
      </w:r>
    </w:p>
    <w:p w14:paraId="4110EBD2" w14:textId="77777777" w:rsidR="00802C0A" w:rsidRPr="007D2963" w:rsidRDefault="00802C0A" w:rsidP="00802C0A">
      <w:pPr>
        <w:rPr>
          <w:b/>
          <w:lang w:val="en-GB" w:eastAsia="zh-CN"/>
        </w:rPr>
      </w:pPr>
      <w:r>
        <w:rPr>
          <w:b/>
          <w:highlight w:val="cyan"/>
          <w:lang w:val="en-GB" w:eastAsia="zh-CN"/>
        </w:rPr>
        <w:t xml:space="preserve">Observation 6: </w:t>
      </w:r>
      <w:r w:rsidRPr="00BE0F36">
        <w:rPr>
          <w:b/>
          <w:highlight w:val="cyan"/>
          <w:lang w:val="en-GB" w:eastAsia="zh-CN"/>
        </w:rPr>
        <w:t>(for LTE)</w:t>
      </w:r>
      <w:r>
        <w:rPr>
          <w:b/>
          <w:lang w:val="en-GB" w:eastAsia="zh-CN"/>
        </w:rPr>
        <w:t xml:space="preserve"> 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RACH report about NR RACH Report in LTE is needed</w:t>
      </w:r>
      <w:r w:rsidRPr="007D2963">
        <w:rPr>
          <w:b/>
          <w:lang w:val="en-GB" w:eastAsia="zh-CN"/>
        </w:rPr>
        <w:t xml:space="preserve">. This bit indicates whether the UE supports </w:t>
      </w:r>
      <w:r>
        <w:rPr>
          <w:b/>
          <w:lang w:val="en-GB" w:eastAsia="zh-CN"/>
        </w:rPr>
        <w:t>NR RACH report in LTE, upon request from the network</w:t>
      </w:r>
      <w:r w:rsidRPr="007D2963">
        <w:rPr>
          <w:b/>
          <w:lang w:val="en-GB" w:eastAsia="zh-CN"/>
        </w:rPr>
        <w:t>.</w:t>
      </w:r>
    </w:p>
    <w:p w14:paraId="4133ABCF" w14:textId="77777777" w:rsidR="00802C0A" w:rsidRPr="007D2963" w:rsidRDefault="00802C0A" w:rsidP="00802C0A">
      <w:pPr>
        <w:rPr>
          <w:b/>
          <w:lang w:val="en-GB" w:eastAsia="zh-CN"/>
        </w:rPr>
      </w:pPr>
      <w:r>
        <w:rPr>
          <w:b/>
          <w:lang w:val="en-GB" w:eastAsia="zh-CN"/>
        </w:rPr>
        <w:t>Observation 7: A</w:t>
      </w:r>
      <w:r w:rsidRPr="007D2963">
        <w:rPr>
          <w:b/>
          <w:lang w:val="en-GB" w:eastAsia="zh-CN"/>
        </w:rPr>
        <w:t xml:space="preserve"> new UE capability bit</w:t>
      </w:r>
      <w:r>
        <w:rPr>
          <w:b/>
          <w:lang w:val="en-GB" w:eastAsia="zh-CN"/>
        </w:rPr>
        <w:t xml:space="preserve"> (optional without signalling)</w:t>
      </w:r>
      <w:r w:rsidRPr="007D2963">
        <w:rPr>
          <w:b/>
          <w:lang w:val="en-GB" w:eastAsia="zh-CN"/>
        </w:rPr>
        <w:t xml:space="preserve"> </w:t>
      </w:r>
      <w:r>
        <w:rPr>
          <w:b/>
          <w:lang w:val="en-GB" w:eastAsia="zh-CN"/>
        </w:rPr>
        <w:t>for RLF for Fast MCG recovery is needed</w:t>
      </w:r>
      <w:r w:rsidRPr="007D2963">
        <w:rPr>
          <w:b/>
          <w:lang w:val="en-GB" w:eastAsia="zh-CN"/>
        </w:rPr>
        <w:t xml:space="preserve">. This bit indicates whether the UE supports </w:t>
      </w:r>
      <w:r>
        <w:rPr>
          <w:b/>
          <w:lang w:val="en-GB" w:eastAsia="zh-CN"/>
        </w:rPr>
        <w:t>RLF-Report for Fast MCG recovery</w:t>
      </w:r>
      <w:r w:rsidRPr="007D2963">
        <w:rPr>
          <w:b/>
          <w:lang w:val="en-GB" w:eastAsia="zh-CN"/>
        </w:rPr>
        <w:t>.</w:t>
      </w:r>
    </w:p>
    <w:p w14:paraId="7652F9D7" w14:textId="77777777" w:rsidR="00802C0A" w:rsidRPr="007D2963" w:rsidRDefault="00802C0A" w:rsidP="00802C0A">
      <w:pPr>
        <w:rPr>
          <w:b/>
          <w:lang w:val="en-GB" w:eastAsia="zh-CN"/>
        </w:rPr>
      </w:pPr>
      <w:r>
        <w:rPr>
          <w:b/>
          <w:lang w:val="en-GB" w:eastAsia="zh-CN"/>
        </w:rPr>
        <w:t>Observation 8: New</w:t>
      </w:r>
      <w:r w:rsidRPr="007D2963">
        <w:rPr>
          <w:b/>
          <w:lang w:val="en-GB" w:eastAsia="zh-CN"/>
        </w:rPr>
        <w:t xml:space="preserve"> UE capability bit</w:t>
      </w:r>
      <w:r>
        <w:rPr>
          <w:b/>
          <w:lang w:val="en-GB" w:eastAsia="zh-CN"/>
        </w:rPr>
        <w:t>s</w:t>
      </w:r>
      <w:r w:rsidRPr="007D2963">
        <w:rPr>
          <w:b/>
          <w:lang w:val="en-GB" w:eastAsia="zh-CN"/>
        </w:rPr>
        <w:t xml:space="preserve"> </w:t>
      </w:r>
      <w:r>
        <w:rPr>
          <w:b/>
          <w:lang w:val="en-GB" w:eastAsia="zh-CN"/>
        </w:rPr>
        <w:t>for SON for NR-U are needed</w:t>
      </w:r>
      <w:r w:rsidRPr="007D2963">
        <w:rPr>
          <w:b/>
          <w:lang w:val="en-GB" w:eastAsia="zh-CN"/>
        </w:rPr>
        <w:t>. This bit indicates whether the UE supports</w:t>
      </w:r>
      <w:r>
        <w:rPr>
          <w:b/>
          <w:lang w:val="en-GB" w:eastAsia="zh-CN"/>
        </w:rPr>
        <w:t xml:space="preserve"> to report NR-U related information in SON, upon request from the network</w:t>
      </w:r>
      <w:r w:rsidRPr="007D2963">
        <w:rPr>
          <w:b/>
          <w:lang w:val="en-GB" w:eastAsia="zh-CN"/>
        </w:rPr>
        <w:t>.</w:t>
      </w:r>
      <w:r>
        <w:rPr>
          <w:b/>
          <w:lang w:val="en-GB" w:eastAsia="zh-CN"/>
        </w:rPr>
        <w:t xml:space="preserve"> The UE capability bits are defined per feature, and they are optional without signalling.</w:t>
      </w:r>
    </w:p>
    <w:p w14:paraId="68479E8B" w14:textId="77777777" w:rsidR="00802C0A" w:rsidRPr="007D2963" w:rsidRDefault="00802C0A" w:rsidP="00802C0A">
      <w:pPr>
        <w:rPr>
          <w:b/>
          <w:lang w:val="en-GB" w:eastAsia="zh-CN"/>
        </w:rPr>
      </w:pPr>
      <w:r>
        <w:rPr>
          <w:b/>
          <w:highlight w:val="cyan"/>
          <w:lang w:val="en-GB" w:eastAsia="zh-CN"/>
        </w:rPr>
        <w:t xml:space="preserve">Observation 9: </w:t>
      </w:r>
      <w:r w:rsidRPr="00BE0F36">
        <w:rPr>
          <w:b/>
          <w:highlight w:val="cyan"/>
          <w:lang w:val="en-GB" w:eastAsia="zh-CN"/>
        </w:rPr>
        <w:t>(for LTE)</w:t>
      </w:r>
      <w:r>
        <w:rPr>
          <w:b/>
          <w:lang w:val="en-GB" w:eastAsia="zh-CN"/>
        </w:rPr>
        <w:t xml:space="preserve"> 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signalling based logged MDT override protection is needed</w:t>
      </w:r>
      <w:r w:rsidRPr="007D2963">
        <w:rPr>
          <w:b/>
          <w:lang w:val="en-GB" w:eastAsia="zh-CN"/>
        </w:rPr>
        <w:t xml:space="preserve">. This bit indicates whether the UE supports </w:t>
      </w:r>
      <w:r>
        <w:rPr>
          <w:b/>
          <w:lang w:val="en-GB" w:eastAsia="zh-CN"/>
        </w:rPr>
        <w:t>the override protection of the signalling based logged measurements configured in E-UTRA when going to NR</w:t>
      </w:r>
      <w:r w:rsidRPr="007D2963">
        <w:rPr>
          <w:b/>
          <w:lang w:val="en-GB" w:eastAsia="zh-CN"/>
        </w:rPr>
        <w:t>.</w:t>
      </w:r>
    </w:p>
    <w:p w14:paraId="1E9A3B00" w14:textId="77777777" w:rsidR="00802C0A" w:rsidRDefault="00802C0A" w:rsidP="00802C0A">
      <w:pPr>
        <w:spacing w:after="0"/>
        <w:rPr>
          <w:lang w:val="en-GB" w:eastAsia="zh-CN"/>
        </w:rPr>
      </w:pPr>
    </w:p>
    <w:p w14:paraId="1DD6362F" w14:textId="77777777" w:rsidR="00802C0A" w:rsidRDefault="00802C0A" w:rsidP="00802C0A">
      <w:pPr>
        <w:spacing w:after="0"/>
        <w:rPr>
          <w:lang w:eastAsia="zh-CN"/>
        </w:rPr>
      </w:pPr>
      <w:r>
        <w:rPr>
          <w:lang w:val="en-GB" w:eastAsia="zh-CN"/>
        </w:rPr>
        <w:t>In summary, we have the following proposal:</w:t>
      </w:r>
    </w:p>
    <w:p w14:paraId="3DE971FB" w14:textId="77777777" w:rsidR="00802C0A" w:rsidRPr="00DC2F4A" w:rsidRDefault="00802C0A" w:rsidP="00802C0A">
      <w:pPr>
        <w:spacing w:after="0"/>
        <w:rPr>
          <w:b/>
          <w:lang w:eastAsia="zh-CN"/>
        </w:rPr>
      </w:pPr>
      <w:r w:rsidRPr="00DC2F4A">
        <w:rPr>
          <w:b/>
          <w:lang w:eastAsia="zh-CN"/>
        </w:rPr>
        <w:t>Proposal 1: It is proposed to use table 1 as a starting point to discuss UE capabilities for R18 SONMDT features.</w:t>
      </w:r>
    </w:p>
    <w:p w14:paraId="6CB067F6" w14:textId="77777777" w:rsidR="00802C0A" w:rsidRDefault="00802C0A" w:rsidP="005064D1">
      <w:pPr>
        <w:rPr>
          <w:lang w:val="en-GB"/>
        </w:rPr>
      </w:pPr>
    </w:p>
    <w:bookmarkEnd w:id="3"/>
    <w:bookmarkEnd w:id="4"/>
    <w:bookmarkEnd w:id="5"/>
    <w:bookmarkEnd w:id="6"/>
    <w:p w14:paraId="0D96F74E" w14:textId="68B0DE7E" w:rsidR="00534F34" w:rsidRDefault="0024616E">
      <w:pPr>
        <w:pStyle w:val="Heading1"/>
      </w:pPr>
      <w:r>
        <w:lastRenderedPageBreak/>
        <w:t>Collecting c</w:t>
      </w:r>
      <w:r w:rsidR="00802C0A">
        <w:t>ompanies’ views</w:t>
      </w:r>
    </w:p>
    <w:bookmarkEnd w:id="2"/>
    <w:p w14:paraId="412BDC93" w14:textId="5F97B0CD" w:rsidR="00FB3133" w:rsidRDefault="0069443C">
      <w:pPr>
        <w:spacing w:after="0"/>
        <w:rPr>
          <w:lang w:eastAsia="zh-CN"/>
        </w:rPr>
      </w:pPr>
      <w:r>
        <w:rPr>
          <w:lang w:eastAsia="zh-CN"/>
        </w:rPr>
        <w:t>I</w:t>
      </w:r>
      <w:r w:rsidR="00976019">
        <w:rPr>
          <w:lang w:eastAsia="zh-CN"/>
        </w:rPr>
        <w:t>t is suggested to discuss UE capabilities feature by feature</w:t>
      </w:r>
      <w:r>
        <w:rPr>
          <w:lang w:eastAsia="zh-CN"/>
        </w:rPr>
        <w:t xml:space="preserve"> instead of directly discussing the </w:t>
      </w:r>
      <w:proofErr w:type="gramStart"/>
      <w:r>
        <w:rPr>
          <w:lang w:eastAsia="zh-CN"/>
        </w:rPr>
        <w:t xml:space="preserve">above  </w:t>
      </w:r>
      <w:r w:rsidRPr="0069443C">
        <w:rPr>
          <w:lang w:eastAsia="zh-CN"/>
        </w:rPr>
        <w:t>Table</w:t>
      </w:r>
      <w:proofErr w:type="gramEnd"/>
      <w:r w:rsidRPr="0069443C">
        <w:rPr>
          <w:lang w:eastAsia="zh-CN"/>
        </w:rPr>
        <w:t xml:space="preserve"> 1</w:t>
      </w:r>
      <w:r>
        <w:rPr>
          <w:lang w:eastAsia="zh-CN"/>
        </w:rPr>
        <w:t xml:space="preserve">. In the following, </w:t>
      </w:r>
      <w:r w:rsidR="00976019">
        <w:rPr>
          <w:lang w:eastAsia="zh-CN"/>
        </w:rPr>
        <w:t xml:space="preserve">some tables are put to collect </w:t>
      </w:r>
      <w:r w:rsidR="00227386">
        <w:rPr>
          <w:lang w:eastAsia="zh-CN"/>
        </w:rPr>
        <w:t>companies</w:t>
      </w:r>
      <w:r w:rsidR="00976019">
        <w:rPr>
          <w:lang w:eastAsia="zh-CN"/>
        </w:rPr>
        <w:t>’ views.</w:t>
      </w:r>
    </w:p>
    <w:p w14:paraId="2641ECF8" w14:textId="4A2CAA5A" w:rsidR="00976019" w:rsidRDefault="00976019">
      <w:pPr>
        <w:spacing w:after="0"/>
        <w:rPr>
          <w:lang w:eastAsia="zh-CN"/>
        </w:rPr>
      </w:pPr>
    </w:p>
    <w:p w14:paraId="4C328707" w14:textId="77777777" w:rsidR="00333F79" w:rsidRDefault="00333F79" w:rsidP="00333F79">
      <w:pPr>
        <w:rPr>
          <w:b/>
          <w:lang w:val="en-GB" w:eastAsia="zh-CN"/>
        </w:rPr>
      </w:pPr>
      <w:r>
        <w:rPr>
          <w:b/>
          <w:lang w:val="en-GB" w:eastAsia="zh-CN"/>
        </w:rPr>
        <w:t>Observation 1</w:t>
      </w:r>
      <w:r w:rsidRPr="007D2963">
        <w:rPr>
          <w:b/>
          <w:lang w:val="en-GB" w:eastAsia="zh-CN"/>
        </w:rPr>
        <w:t xml:space="preserve">: </w:t>
      </w:r>
      <w:r>
        <w:rPr>
          <w:b/>
          <w:lang w:val="en-GB" w:eastAsia="zh-CN"/>
        </w:rPr>
        <w:t xml:space="preserve">A </w:t>
      </w:r>
      <w:r w:rsidRPr="007D2963">
        <w:rPr>
          <w:b/>
          <w:lang w:val="en-GB" w:eastAsia="zh-CN"/>
        </w:rPr>
        <w:t>new UE capability bit</w:t>
      </w:r>
      <w:r>
        <w:rPr>
          <w:b/>
          <w:lang w:val="en-GB" w:eastAsia="zh-CN"/>
        </w:rPr>
        <w:t xml:space="preserve"> (optional without signalling) for</w:t>
      </w:r>
      <w:r w:rsidRPr="007D2963">
        <w:rPr>
          <w:b/>
          <w:lang w:val="en-GB" w:eastAsia="zh-CN"/>
        </w:rPr>
        <w:t xml:space="preserve"> </w:t>
      </w:r>
      <w:r>
        <w:rPr>
          <w:b/>
          <w:lang w:val="en-GB" w:eastAsia="zh-CN"/>
        </w:rPr>
        <w:t>RLF report for voice fallback is needed</w:t>
      </w:r>
      <w:r w:rsidRPr="007D2963">
        <w:rPr>
          <w:b/>
          <w:lang w:val="en-GB" w:eastAsia="zh-CN"/>
        </w:rPr>
        <w:t xml:space="preserve">. This </w:t>
      </w:r>
      <w:commentRangeStart w:id="8"/>
      <w:r w:rsidRPr="007D2963">
        <w:rPr>
          <w:b/>
          <w:lang w:val="en-GB" w:eastAsia="zh-CN"/>
        </w:rPr>
        <w:t xml:space="preserve">bit </w:t>
      </w:r>
      <w:commentRangeEnd w:id="8"/>
      <w:r w:rsidR="00903A31">
        <w:rPr>
          <w:rStyle w:val="CommentReference"/>
          <w:lang w:val="zh-CN" w:eastAsia="zh-CN"/>
        </w:rPr>
        <w:commentReference w:id="8"/>
      </w:r>
      <w:r w:rsidRPr="007D2963">
        <w:rPr>
          <w:b/>
          <w:lang w:val="en-GB" w:eastAsia="zh-CN"/>
        </w:rPr>
        <w:t>indicates whether the UE supports an explicit indication in RLF-report when mobility from NR fails and due to voice fallback.</w:t>
      </w:r>
    </w:p>
    <w:p w14:paraId="5DE460E6" w14:textId="0DB23C83" w:rsidR="007A3EE5" w:rsidRPr="007A3EE5" w:rsidRDefault="007A3EE5" w:rsidP="007A3EE5">
      <w:pPr>
        <w:textAlignment w:val="baseline"/>
        <w:rPr>
          <w:b/>
          <w:lang w:val="en-GB" w:eastAsia="zh-CN"/>
        </w:rPr>
      </w:pPr>
      <w:r w:rsidRPr="007A3EE5">
        <w:rPr>
          <w:rFonts w:hint="eastAsia"/>
          <w:b/>
          <w:lang w:val="en-GB" w:eastAsia="zh-CN"/>
        </w:rPr>
        <w:t xml:space="preserve">Question 1: </w:t>
      </w:r>
      <w:r>
        <w:rPr>
          <w:b/>
          <w:lang w:val="en-GB" w:eastAsia="zh-CN"/>
        </w:rPr>
        <w:t xml:space="preserve">For the feature </w:t>
      </w:r>
      <w:r w:rsidRPr="008F589B">
        <w:rPr>
          <w:b/>
          <w:u w:val="single"/>
          <w:lang w:val="en-GB" w:eastAsia="zh-CN"/>
        </w:rPr>
        <w:t>RLF report for voice fallback</w:t>
      </w:r>
      <w:r>
        <w:rPr>
          <w:b/>
          <w:lang w:val="en-GB" w:eastAsia="zh-CN"/>
        </w:rPr>
        <w:t>, do you agree with Observation 1?</w:t>
      </w:r>
    </w:p>
    <w:tbl>
      <w:tblPr>
        <w:tblStyle w:val="10"/>
        <w:tblW w:w="0" w:type="auto"/>
        <w:tblInd w:w="18" w:type="dxa"/>
        <w:tblLook w:val="04A0" w:firstRow="1" w:lastRow="0" w:firstColumn="1" w:lastColumn="0" w:noHBand="0" w:noVBand="1"/>
      </w:tblPr>
      <w:tblGrid>
        <w:gridCol w:w="1217"/>
        <w:gridCol w:w="1538"/>
        <w:gridCol w:w="6577"/>
      </w:tblGrid>
      <w:tr w:rsidR="007A3EE5" w:rsidRPr="007A3EE5" w14:paraId="06CB969D" w14:textId="77777777" w:rsidTr="009B59EF">
        <w:tc>
          <w:tcPr>
            <w:tcW w:w="1224" w:type="dxa"/>
          </w:tcPr>
          <w:p w14:paraId="1D664D7F" w14:textId="77777777" w:rsidR="007A3EE5" w:rsidRPr="007A3EE5" w:rsidRDefault="007A3EE5" w:rsidP="007A3EE5">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560" w:type="dxa"/>
          </w:tcPr>
          <w:p w14:paraId="78B7B0DD" w14:textId="77777777" w:rsidR="007A3EE5" w:rsidRPr="007A3EE5" w:rsidRDefault="007A3EE5" w:rsidP="007A3EE5">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 xml:space="preserve">Yes or </w:t>
            </w:r>
            <w:proofErr w:type="gramStart"/>
            <w:r w:rsidRPr="007A3EE5">
              <w:rPr>
                <w:rFonts w:ascii="Arial" w:hAnsi="Arial" w:hint="eastAsia"/>
                <w:b/>
                <w:sz w:val="18"/>
                <w:lang w:eastAsia="ko-KR"/>
              </w:rPr>
              <w:t>No</w:t>
            </w:r>
            <w:proofErr w:type="gramEnd"/>
          </w:p>
        </w:tc>
        <w:tc>
          <w:tcPr>
            <w:tcW w:w="6774" w:type="dxa"/>
          </w:tcPr>
          <w:p w14:paraId="3A09032D" w14:textId="77777777" w:rsidR="007A3EE5" w:rsidRPr="007A3EE5" w:rsidRDefault="007A3EE5" w:rsidP="007A3EE5">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7A3EE5" w:rsidRPr="007A3EE5" w14:paraId="2006B3DB" w14:textId="77777777" w:rsidTr="009B59EF">
        <w:tc>
          <w:tcPr>
            <w:tcW w:w="1224" w:type="dxa"/>
          </w:tcPr>
          <w:p w14:paraId="4B5DC087" w14:textId="6BBA55EC" w:rsidR="007A3EE5" w:rsidRPr="00D51941" w:rsidRDefault="00D51941" w:rsidP="007A3EE5">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1560" w:type="dxa"/>
          </w:tcPr>
          <w:p w14:paraId="66AFDD6C" w14:textId="050ED0D9" w:rsidR="007A3EE5" w:rsidRPr="00D51941" w:rsidRDefault="00D51941" w:rsidP="007A3EE5">
            <w:pPr>
              <w:widowControl w:val="0"/>
              <w:overflowPunct/>
              <w:autoSpaceDE/>
              <w:autoSpaceDN/>
              <w:adjustRightInd/>
              <w:spacing w:after="0"/>
              <w:jc w:val="center"/>
              <w:rPr>
                <w:rFonts w:eastAsiaTheme="minorEastAsia"/>
                <w:sz w:val="18"/>
                <w:lang w:eastAsia="zh-CN"/>
              </w:rPr>
            </w:pPr>
            <w:proofErr w:type="gramStart"/>
            <w:r>
              <w:rPr>
                <w:rFonts w:eastAsiaTheme="minorEastAsia" w:hint="eastAsia"/>
                <w:sz w:val="18"/>
                <w:lang w:eastAsia="zh-CN"/>
              </w:rPr>
              <w:t>Yes</w:t>
            </w:r>
            <w:proofErr w:type="gramEnd"/>
            <w:r w:rsidR="00FD3286">
              <w:rPr>
                <w:rFonts w:eastAsiaTheme="minorEastAsia" w:hint="eastAsia"/>
                <w:sz w:val="18"/>
                <w:lang w:eastAsia="zh-CN"/>
              </w:rPr>
              <w:t xml:space="preserve"> for NR</w:t>
            </w:r>
          </w:p>
        </w:tc>
        <w:tc>
          <w:tcPr>
            <w:tcW w:w="6774" w:type="dxa"/>
          </w:tcPr>
          <w:p w14:paraId="03CE6509" w14:textId="0876464D" w:rsidR="007C66FC" w:rsidRPr="00D51941" w:rsidRDefault="00D51941" w:rsidP="00D51941">
            <w:pPr>
              <w:widowControl w:val="0"/>
              <w:overflowPunct/>
              <w:autoSpaceDE/>
              <w:autoSpaceDN/>
              <w:adjustRightInd/>
              <w:spacing w:after="0"/>
              <w:rPr>
                <w:rFonts w:eastAsiaTheme="minorEastAsia"/>
                <w:sz w:val="18"/>
                <w:lang w:eastAsia="zh-CN"/>
              </w:rPr>
            </w:pPr>
            <w:r>
              <w:rPr>
                <w:rFonts w:eastAsiaTheme="minorEastAsia" w:hint="eastAsia"/>
                <w:sz w:val="18"/>
                <w:lang w:eastAsia="zh-CN"/>
              </w:rPr>
              <w:t xml:space="preserve">We think for the agreement of </w:t>
            </w:r>
            <w:r>
              <w:rPr>
                <w:rFonts w:eastAsiaTheme="minorEastAsia"/>
                <w:sz w:val="18"/>
                <w:lang w:eastAsia="zh-CN"/>
              </w:rPr>
              <w:t>“</w:t>
            </w:r>
            <w:r w:rsidRPr="00D51941">
              <w:rPr>
                <w:rFonts w:eastAsiaTheme="minorEastAsia"/>
                <w:sz w:val="18"/>
                <w:lang w:eastAsia="zh-CN"/>
              </w:rPr>
              <w:t>Introduce a new indication in the LTE RLF report for the case an RLF occurs shortly after successful HO from N</w:t>
            </w:r>
            <w:r>
              <w:rPr>
                <w:rFonts w:eastAsiaTheme="minorEastAsia"/>
                <w:sz w:val="18"/>
                <w:lang w:eastAsia="zh-CN"/>
              </w:rPr>
              <w:t>R to E-UTRAN for voice fallback”</w:t>
            </w:r>
            <w:r>
              <w:rPr>
                <w:rFonts w:eastAsiaTheme="minorEastAsia" w:hint="eastAsia"/>
                <w:sz w:val="18"/>
                <w:lang w:eastAsia="zh-CN"/>
              </w:rPr>
              <w:t xml:space="preserve">, the </w:t>
            </w:r>
            <w:r w:rsidRPr="00D51941">
              <w:rPr>
                <w:rFonts w:eastAsiaTheme="minorEastAsia"/>
                <w:sz w:val="18"/>
                <w:lang w:eastAsia="zh-CN"/>
              </w:rPr>
              <w:t>UE capability without signalling in LTE spec is also needed.</w:t>
            </w:r>
          </w:p>
        </w:tc>
      </w:tr>
      <w:tr w:rsidR="007A3EE5" w:rsidRPr="007A3EE5" w14:paraId="109E03ED" w14:textId="77777777" w:rsidTr="009B59EF">
        <w:tc>
          <w:tcPr>
            <w:tcW w:w="1224" w:type="dxa"/>
          </w:tcPr>
          <w:p w14:paraId="3C2EAB21" w14:textId="6A4971A0" w:rsidR="007A3EE5" w:rsidRPr="00390F3F" w:rsidRDefault="00390F3F" w:rsidP="007A3EE5">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v</w:t>
            </w:r>
            <w:r>
              <w:rPr>
                <w:rFonts w:eastAsiaTheme="minorEastAsia"/>
                <w:sz w:val="18"/>
                <w:lang w:eastAsia="zh-CN"/>
              </w:rPr>
              <w:t>ivo</w:t>
            </w:r>
          </w:p>
        </w:tc>
        <w:tc>
          <w:tcPr>
            <w:tcW w:w="1560" w:type="dxa"/>
          </w:tcPr>
          <w:p w14:paraId="6567F145" w14:textId="3473B196" w:rsidR="007A3EE5" w:rsidRPr="00390F3F" w:rsidRDefault="00725C65" w:rsidP="007A3EE5">
            <w:pPr>
              <w:widowControl w:val="0"/>
              <w:overflowPunct/>
              <w:autoSpaceDE/>
              <w:autoSpaceDN/>
              <w:adjustRightInd/>
              <w:spacing w:after="0"/>
              <w:jc w:val="center"/>
              <w:rPr>
                <w:rFonts w:eastAsiaTheme="minorEastAsia"/>
                <w:sz w:val="18"/>
                <w:lang w:eastAsia="zh-CN"/>
              </w:rPr>
            </w:pPr>
            <w:proofErr w:type="gramStart"/>
            <w:r>
              <w:rPr>
                <w:rFonts w:eastAsiaTheme="minorEastAsia" w:hint="eastAsia"/>
                <w:sz w:val="18"/>
                <w:lang w:eastAsia="zh-CN"/>
              </w:rPr>
              <w:t>Y</w:t>
            </w:r>
            <w:r>
              <w:rPr>
                <w:rFonts w:eastAsiaTheme="minorEastAsia"/>
                <w:sz w:val="18"/>
                <w:lang w:eastAsia="zh-CN"/>
              </w:rPr>
              <w:t>es</w:t>
            </w:r>
            <w:proofErr w:type="gramEnd"/>
            <w:r>
              <w:rPr>
                <w:rFonts w:eastAsiaTheme="minorEastAsia"/>
                <w:sz w:val="18"/>
                <w:lang w:eastAsia="zh-CN"/>
              </w:rPr>
              <w:t xml:space="preserve"> for optional capability with signalling</w:t>
            </w:r>
          </w:p>
        </w:tc>
        <w:tc>
          <w:tcPr>
            <w:tcW w:w="6774" w:type="dxa"/>
          </w:tcPr>
          <w:p w14:paraId="4AEC00AE" w14:textId="6012496F" w:rsidR="00725C65" w:rsidRDefault="00725C65" w:rsidP="00725C65">
            <w:pPr>
              <w:widowControl w:val="0"/>
              <w:overflowPunct/>
              <w:autoSpaceDE/>
              <w:autoSpaceDN/>
              <w:adjustRightInd/>
              <w:spacing w:after="0"/>
              <w:rPr>
                <w:sz w:val="18"/>
                <w:lang w:eastAsia="zh-CN"/>
              </w:rPr>
            </w:pPr>
            <w:r>
              <w:rPr>
                <w:sz w:val="18"/>
                <w:lang w:eastAsia="zh-CN"/>
              </w:rPr>
              <w:t xml:space="preserve">Observation 1 is </w:t>
            </w:r>
            <w:r>
              <w:rPr>
                <w:rFonts w:hint="eastAsia"/>
                <w:sz w:val="18"/>
                <w:lang w:eastAsia="zh-CN"/>
              </w:rPr>
              <w:t>ambiguous</w:t>
            </w:r>
            <w:r>
              <w:rPr>
                <w:sz w:val="18"/>
                <w:lang w:eastAsia="zh-CN"/>
              </w:rPr>
              <w:t>, new bit implies optional with capability signalling.</w:t>
            </w:r>
          </w:p>
          <w:p w14:paraId="5F9FCD90" w14:textId="3CAD8032" w:rsidR="007A3EE5" w:rsidRPr="007A3EE5" w:rsidRDefault="00725C65" w:rsidP="00725C65">
            <w:pPr>
              <w:widowControl w:val="0"/>
              <w:overflowPunct/>
              <w:autoSpaceDE/>
              <w:autoSpaceDN/>
              <w:adjustRightInd/>
              <w:spacing w:after="0"/>
              <w:rPr>
                <w:sz w:val="18"/>
                <w:lang w:eastAsia="zh-CN"/>
              </w:rPr>
            </w:pPr>
            <w:r>
              <w:rPr>
                <w:sz w:val="18"/>
                <w:lang w:eastAsia="zh-CN"/>
              </w:rPr>
              <w:t xml:space="preserve">In </w:t>
            </w:r>
            <w:r>
              <w:rPr>
                <w:rFonts w:hint="eastAsia"/>
                <w:sz w:val="18"/>
                <w:lang w:eastAsia="zh-CN"/>
              </w:rPr>
              <w:t>R</w:t>
            </w:r>
            <w:r>
              <w:rPr>
                <w:sz w:val="18"/>
                <w:lang w:eastAsia="zh-CN"/>
              </w:rPr>
              <w:t xml:space="preserve">17, the capabilities of </w:t>
            </w:r>
            <w:r w:rsidRPr="00725C65">
              <w:rPr>
                <w:sz w:val="18"/>
                <w:lang w:eastAsia="zh-CN"/>
              </w:rPr>
              <w:t>RLF for CHO</w:t>
            </w:r>
            <w:r>
              <w:rPr>
                <w:sz w:val="18"/>
                <w:lang w:eastAsia="zh-CN"/>
              </w:rPr>
              <w:t xml:space="preserve"> and</w:t>
            </w:r>
            <w:r w:rsidRPr="00725C65">
              <w:rPr>
                <w:sz w:val="18"/>
                <w:lang w:eastAsia="zh-CN"/>
              </w:rPr>
              <w:t xml:space="preserve"> DAPS HO</w:t>
            </w:r>
            <w:r>
              <w:rPr>
                <w:sz w:val="18"/>
                <w:lang w:eastAsia="zh-CN"/>
              </w:rPr>
              <w:t xml:space="preserve"> were introduced. </w:t>
            </w:r>
            <w:r w:rsidR="00985D79">
              <w:rPr>
                <w:sz w:val="18"/>
                <w:lang w:eastAsia="zh-CN"/>
              </w:rPr>
              <w:t>A s</w:t>
            </w:r>
            <w:r>
              <w:rPr>
                <w:rFonts w:hint="eastAsia"/>
                <w:sz w:val="18"/>
                <w:lang w:eastAsia="zh-CN"/>
              </w:rPr>
              <w:t>imilar</w:t>
            </w:r>
            <w:r>
              <w:rPr>
                <w:sz w:val="18"/>
                <w:lang w:eastAsia="zh-CN"/>
              </w:rPr>
              <w:t xml:space="preserve"> </w:t>
            </w:r>
            <w:r>
              <w:rPr>
                <w:rFonts w:hint="eastAsia"/>
                <w:sz w:val="18"/>
                <w:lang w:eastAsia="zh-CN"/>
              </w:rPr>
              <w:t>capability</w:t>
            </w:r>
            <w:r>
              <w:rPr>
                <w:sz w:val="18"/>
                <w:lang w:eastAsia="zh-CN"/>
              </w:rPr>
              <w:t xml:space="preserve"> of RLF </w:t>
            </w:r>
            <w:r>
              <w:rPr>
                <w:rFonts w:hint="eastAsia"/>
                <w:sz w:val="18"/>
                <w:lang w:eastAsia="zh-CN"/>
              </w:rPr>
              <w:t>for</w:t>
            </w:r>
            <w:r>
              <w:rPr>
                <w:sz w:val="18"/>
                <w:lang w:eastAsia="zh-CN"/>
              </w:rPr>
              <w:t xml:space="preserve"> inter-RAT mobility can be used for NW reference when requesting for RLF report.</w:t>
            </w:r>
          </w:p>
        </w:tc>
      </w:tr>
      <w:tr w:rsidR="00264C1D" w:rsidRPr="007A3EE5" w14:paraId="6037BD1E" w14:textId="77777777" w:rsidTr="009B59EF">
        <w:tc>
          <w:tcPr>
            <w:tcW w:w="1224" w:type="dxa"/>
          </w:tcPr>
          <w:p w14:paraId="364E599F" w14:textId="2E03A943" w:rsidR="00264C1D" w:rsidRPr="007A3EE5" w:rsidRDefault="009B59EF" w:rsidP="007A3EE5">
            <w:pPr>
              <w:widowControl w:val="0"/>
              <w:overflowPunct/>
              <w:autoSpaceDE/>
              <w:autoSpaceDN/>
              <w:adjustRightInd/>
              <w:spacing w:after="0"/>
              <w:jc w:val="center"/>
              <w:rPr>
                <w:rFonts w:eastAsia="Batang"/>
                <w:sz w:val="18"/>
                <w:lang w:eastAsia="ko-KR"/>
              </w:rPr>
            </w:pPr>
            <w:r w:rsidRPr="009B59EF">
              <w:rPr>
                <w:rFonts w:eastAsia="Batang"/>
                <w:sz w:val="18"/>
                <w:lang w:eastAsia="ko-KR"/>
              </w:rPr>
              <w:t>Huawei, HiSilicon</w:t>
            </w:r>
          </w:p>
        </w:tc>
        <w:tc>
          <w:tcPr>
            <w:tcW w:w="1560" w:type="dxa"/>
          </w:tcPr>
          <w:p w14:paraId="76D0F14A" w14:textId="2D58A31F" w:rsidR="00264C1D" w:rsidRPr="009B59EF" w:rsidRDefault="009B59EF" w:rsidP="007A3EE5">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w:t>
            </w:r>
            <w:r>
              <w:rPr>
                <w:rFonts w:eastAsiaTheme="minorEastAsia"/>
                <w:sz w:val="18"/>
                <w:lang w:eastAsia="zh-CN"/>
              </w:rPr>
              <w:t>es</w:t>
            </w:r>
          </w:p>
        </w:tc>
        <w:tc>
          <w:tcPr>
            <w:tcW w:w="6774" w:type="dxa"/>
          </w:tcPr>
          <w:p w14:paraId="1D2EA02A" w14:textId="77777777" w:rsidR="009B59EF" w:rsidRDefault="009B59EF" w:rsidP="007A3EE5">
            <w:pPr>
              <w:widowControl w:val="0"/>
              <w:overflowPunct/>
              <w:autoSpaceDE/>
              <w:autoSpaceDN/>
              <w:adjustRightInd/>
              <w:spacing w:after="0"/>
              <w:rPr>
                <w:sz w:val="18"/>
                <w:lang w:eastAsia="zh-CN"/>
              </w:rPr>
            </w:pPr>
            <w:r>
              <w:rPr>
                <w:rFonts w:hint="eastAsia"/>
                <w:sz w:val="18"/>
                <w:lang w:eastAsia="zh-CN"/>
              </w:rPr>
              <w:t>I</w:t>
            </w:r>
            <w:r>
              <w:rPr>
                <w:sz w:val="18"/>
                <w:lang w:eastAsia="zh-CN"/>
              </w:rPr>
              <w:t xml:space="preserve">n our opinion, a new UE </w:t>
            </w:r>
            <w:proofErr w:type="spellStart"/>
            <w:r>
              <w:rPr>
                <w:sz w:val="18"/>
                <w:lang w:eastAsia="zh-CN"/>
              </w:rPr>
              <w:t>capaiblity</w:t>
            </w:r>
            <w:proofErr w:type="spellEnd"/>
            <w:r>
              <w:rPr>
                <w:sz w:val="18"/>
                <w:lang w:eastAsia="zh-CN"/>
              </w:rPr>
              <w:t xml:space="preserve"> bit (optional without </w:t>
            </w:r>
            <w:proofErr w:type="spellStart"/>
            <w:proofErr w:type="gramStart"/>
            <w:r>
              <w:rPr>
                <w:sz w:val="18"/>
                <w:lang w:eastAsia="zh-CN"/>
              </w:rPr>
              <w:t>signaling</w:t>
            </w:r>
            <w:proofErr w:type="spellEnd"/>
            <w:r>
              <w:rPr>
                <w:sz w:val="18"/>
                <w:lang w:eastAsia="zh-CN"/>
              </w:rPr>
              <w:t>)  is</w:t>
            </w:r>
            <w:proofErr w:type="gramEnd"/>
            <w:r>
              <w:rPr>
                <w:sz w:val="18"/>
                <w:lang w:eastAsia="zh-CN"/>
              </w:rPr>
              <w:t xml:space="preserve"> similar to section 5.7 in TS 38.306. For example, </w:t>
            </w:r>
          </w:p>
          <w:p w14:paraId="17938E2A" w14:textId="77777777" w:rsidR="009B59EF" w:rsidRPr="009B59EF" w:rsidRDefault="009B59EF" w:rsidP="009B59EF">
            <w:pPr>
              <w:pStyle w:val="TAL"/>
              <w:rPr>
                <w:b/>
                <w:bCs/>
                <w:sz w:val="15"/>
              </w:rPr>
            </w:pPr>
            <w:proofErr w:type="spellStart"/>
            <w:r w:rsidRPr="009B59EF">
              <w:rPr>
                <w:b/>
                <w:bCs/>
                <w:sz w:val="15"/>
              </w:rPr>
              <w:t>SpCell</w:t>
            </w:r>
            <w:proofErr w:type="spellEnd"/>
            <w:r w:rsidRPr="009B59EF">
              <w:rPr>
                <w:b/>
                <w:bCs/>
                <w:sz w:val="15"/>
              </w:rPr>
              <w:t xml:space="preserve"> ID indication</w:t>
            </w:r>
          </w:p>
          <w:p w14:paraId="7BB21F1C" w14:textId="12C1A90B" w:rsidR="009B59EF" w:rsidRPr="009B59EF" w:rsidRDefault="009B59EF" w:rsidP="009B59EF">
            <w:pPr>
              <w:widowControl w:val="0"/>
              <w:overflowPunct/>
              <w:autoSpaceDE/>
              <w:autoSpaceDN/>
              <w:adjustRightInd/>
              <w:spacing w:after="0"/>
              <w:rPr>
                <w:sz w:val="15"/>
                <w:lang w:eastAsia="zh-CN"/>
              </w:rPr>
            </w:pPr>
            <w:r w:rsidRPr="009B59EF">
              <w:rPr>
                <w:sz w:val="16"/>
              </w:rPr>
              <w:t xml:space="preserve">It is optional for UE to support the delivery of the </w:t>
            </w:r>
            <w:r w:rsidRPr="009B59EF">
              <w:rPr>
                <w:i/>
                <w:sz w:val="16"/>
              </w:rPr>
              <w:t>spCellID-r17</w:t>
            </w:r>
            <w:r w:rsidRPr="009B59EF">
              <w:rPr>
                <w:sz w:val="16"/>
              </w:rPr>
              <w:t xml:space="preserve"> in the RA-Report, if the RA procedure is performed in a </w:t>
            </w:r>
            <w:proofErr w:type="spellStart"/>
            <w:r w:rsidRPr="009B59EF">
              <w:rPr>
                <w:sz w:val="16"/>
              </w:rPr>
              <w:t>SCell</w:t>
            </w:r>
            <w:proofErr w:type="spellEnd"/>
            <w:r w:rsidRPr="009B59EF">
              <w:rPr>
                <w:sz w:val="16"/>
              </w:rPr>
              <w:t xml:space="preserve"> of the MCG/SCG.</w:t>
            </w:r>
          </w:p>
          <w:p w14:paraId="3AE8FF36" w14:textId="77777777" w:rsidR="009B59EF" w:rsidRDefault="009B59EF" w:rsidP="007A3EE5">
            <w:pPr>
              <w:widowControl w:val="0"/>
              <w:overflowPunct/>
              <w:autoSpaceDE/>
              <w:autoSpaceDN/>
              <w:adjustRightInd/>
              <w:spacing w:after="0"/>
              <w:rPr>
                <w:sz w:val="18"/>
                <w:lang w:eastAsia="zh-CN"/>
              </w:rPr>
            </w:pPr>
          </w:p>
          <w:p w14:paraId="6D7921DA" w14:textId="77777777" w:rsidR="009B59EF" w:rsidRDefault="009B59EF" w:rsidP="007A3EE5">
            <w:pPr>
              <w:widowControl w:val="0"/>
              <w:overflowPunct/>
              <w:autoSpaceDE/>
              <w:autoSpaceDN/>
              <w:adjustRightInd/>
              <w:spacing w:after="0"/>
              <w:rPr>
                <w:sz w:val="18"/>
                <w:lang w:eastAsia="zh-CN"/>
              </w:rPr>
            </w:pPr>
            <w:r>
              <w:rPr>
                <w:rFonts w:hint="eastAsia"/>
                <w:sz w:val="18"/>
                <w:lang w:eastAsia="zh-CN"/>
              </w:rPr>
              <w:t>I</w:t>
            </w:r>
            <w:r>
              <w:rPr>
                <w:sz w:val="18"/>
                <w:lang w:eastAsia="zh-CN"/>
              </w:rPr>
              <w:t>n our opinion, if the UE supports it, the UE just includes the explicit indication in the RLF report.</w:t>
            </w:r>
          </w:p>
          <w:p w14:paraId="42C3C06B" w14:textId="77777777" w:rsidR="009D6461" w:rsidRDefault="009D6461" w:rsidP="007A3EE5">
            <w:pPr>
              <w:widowControl w:val="0"/>
              <w:overflowPunct/>
              <w:autoSpaceDE/>
              <w:autoSpaceDN/>
              <w:adjustRightInd/>
              <w:spacing w:after="0"/>
              <w:rPr>
                <w:sz w:val="18"/>
                <w:lang w:eastAsia="zh-CN"/>
              </w:rPr>
            </w:pPr>
          </w:p>
          <w:p w14:paraId="48C59D7E" w14:textId="26C65277" w:rsidR="009D6461" w:rsidRPr="007A3EE5" w:rsidRDefault="009D6461" w:rsidP="007A3EE5">
            <w:pPr>
              <w:widowControl w:val="0"/>
              <w:overflowPunct/>
              <w:autoSpaceDE/>
              <w:autoSpaceDN/>
              <w:adjustRightInd/>
              <w:spacing w:after="0"/>
              <w:rPr>
                <w:sz w:val="18"/>
                <w:lang w:eastAsia="zh-CN"/>
              </w:rPr>
            </w:pPr>
            <w:r>
              <w:rPr>
                <w:rFonts w:hint="eastAsia"/>
                <w:sz w:val="18"/>
                <w:lang w:eastAsia="zh-CN"/>
              </w:rPr>
              <w:t>I</w:t>
            </w:r>
            <w:r>
              <w:rPr>
                <w:sz w:val="18"/>
                <w:lang w:eastAsia="zh-CN"/>
              </w:rPr>
              <w:t>f majority of companies would like UE to signal it to NW, we can be also fine.</w:t>
            </w:r>
          </w:p>
        </w:tc>
      </w:tr>
      <w:tr w:rsidR="00264C1D" w:rsidRPr="007A3EE5" w14:paraId="159034FA" w14:textId="77777777" w:rsidTr="009B59EF">
        <w:tc>
          <w:tcPr>
            <w:tcW w:w="1224" w:type="dxa"/>
          </w:tcPr>
          <w:p w14:paraId="2142DCFA" w14:textId="20677482" w:rsidR="00264C1D" w:rsidRPr="007A3EE5" w:rsidRDefault="00741F27" w:rsidP="007A3EE5">
            <w:pPr>
              <w:widowControl w:val="0"/>
              <w:overflowPunct/>
              <w:autoSpaceDE/>
              <w:autoSpaceDN/>
              <w:adjustRightInd/>
              <w:spacing w:after="0"/>
              <w:jc w:val="center"/>
              <w:rPr>
                <w:rFonts w:eastAsia="Batang"/>
                <w:sz w:val="18"/>
                <w:lang w:eastAsia="ko-KR"/>
              </w:rPr>
            </w:pPr>
            <w:r>
              <w:rPr>
                <w:rFonts w:eastAsia="Batang"/>
                <w:sz w:val="18"/>
                <w:lang w:eastAsia="ko-KR"/>
              </w:rPr>
              <w:t>Nokia</w:t>
            </w:r>
          </w:p>
        </w:tc>
        <w:tc>
          <w:tcPr>
            <w:tcW w:w="1560" w:type="dxa"/>
          </w:tcPr>
          <w:p w14:paraId="1D2423B6" w14:textId="1091EE2C" w:rsidR="00264C1D" w:rsidRPr="007A3EE5" w:rsidRDefault="00741F27" w:rsidP="007A3EE5">
            <w:pPr>
              <w:widowControl w:val="0"/>
              <w:overflowPunct/>
              <w:autoSpaceDE/>
              <w:autoSpaceDN/>
              <w:adjustRightInd/>
              <w:spacing w:after="0"/>
              <w:jc w:val="center"/>
              <w:rPr>
                <w:rFonts w:eastAsia="Batang"/>
                <w:sz w:val="18"/>
                <w:lang w:eastAsia="ko-KR"/>
              </w:rPr>
            </w:pPr>
            <w:r>
              <w:rPr>
                <w:rFonts w:eastAsia="Batang"/>
                <w:sz w:val="18"/>
                <w:lang w:eastAsia="ko-KR"/>
              </w:rPr>
              <w:t>Yes</w:t>
            </w:r>
          </w:p>
        </w:tc>
        <w:tc>
          <w:tcPr>
            <w:tcW w:w="6774" w:type="dxa"/>
          </w:tcPr>
          <w:p w14:paraId="0E7ABC23" w14:textId="2072B469" w:rsidR="00264C1D" w:rsidRPr="007A3EE5" w:rsidRDefault="00741F27" w:rsidP="007A3EE5">
            <w:pPr>
              <w:widowControl w:val="0"/>
              <w:overflowPunct/>
              <w:autoSpaceDE/>
              <w:autoSpaceDN/>
              <w:adjustRightInd/>
              <w:spacing w:after="0"/>
              <w:rPr>
                <w:sz w:val="18"/>
                <w:lang w:eastAsia="zh-CN"/>
              </w:rPr>
            </w:pPr>
            <w:r>
              <w:rPr>
                <w:sz w:val="18"/>
                <w:lang w:eastAsia="zh-CN"/>
              </w:rPr>
              <w:t>We see no reason to signal it to the network</w:t>
            </w:r>
          </w:p>
        </w:tc>
      </w:tr>
      <w:tr w:rsidR="00264C1D" w:rsidRPr="007A3EE5" w14:paraId="02EE50E3" w14:textId="77777777" w:rsidTr="009B59EF">
        <w:tc>
          <w:tcPr>
            <w:tcW w:w="1224" w:type="dxa"/>
          </w:tcPr>
          <w:p w14:paraId="0B755152"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560" w:type="dxa"/>
          </w:tcPr>
          <w:p w14:paraId="2EBD5EE1"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6774" w:type="dxa"/>
          </w:tcPr>
          <w:p w14:paraId="31ED9809"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35F29CC6" w14:textId="77777777" w:rsidTr="009B59EF">
        <w:tc>
          <w:tcPr>
            <w:tcW w:w="1224" w:type="dxa"/>
          </w:tcPr>
          <w:p w14:paraId="771DADB1"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560" w:type="dxa"/>
          </w:tcPr>
          <w:p w14:paraId="489D4FEB"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6774" w:type="dxa"/>
          </w:tcPr>
          <w:p w14:paraId="560FC482"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7DBC5193" w14:textId="77777777" w:rsidTr="009B59EF">
        <w:tc>
          <w:tcPr>
            <w:tcW w:w="1224" w:type="dxa"/>
          </w:tcPr>
          <w:p w14:paraId="52594E9F"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560" w:type="dxa"/>
          </w:tcPr>
          <w:p w14:paraId="472A1223"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6774" w:type="dxa"/>
          </w:tcPr>
          <w:p w14:paraId="3406A387"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424100EA" w14:textId="77777777" w:rsidTr="009B59EF">
        <w:tc>
          <w:tcPr>
            <w:tcW w:w="1224" w:type="dxa"/>
          </w:tcPr>
          <w:p w14:paraId="7B22F407"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560" w:type="dxa"/>
          </w:tcPr>
          <w:p w14:paraId="06F8AA88"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6774" w:type="dxa"/>
          </w:tcPr>
          <w:p w14:paraId="0CB2CBCC"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4CAFBE7A" w14:textId="77777777" w:rsidTr="009B59EF">
        <w:tc>
          <w:tcPr>
            <w:tcW w:w="1224" w:type="dxa"/>
          </w:tcPr>
          <w:p w14:paraId="09382E15"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560" w:type="dxa"/>
          </w:tcPr>
          <w:p w14:paraId="4B4C8D75"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6774" w:type="dxa"/>
          </w:tcPr>
          <w:p w14:paraId="52DB9353"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4FFDAA66" w14:textId="77777777" w:rsidTr="009B59EF">
        <w:tc>
          <w:tcPr>
            <w:tcW w:w="1224" w:type="dxa"/>
          </w:tcPr>
          <w:p w14:paraId="03D16E7D"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560" w:type="dxa"/>
          </w:tcPr>
          <w:p w14:paraId="14886351"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6774" w:type="dxa"/>
          </w:tcPr>
          <w:p w14:paraId="4F56CCDA"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4A979988" w14:textId="77777777" w:rsidTr="009B59EF">
        <w:tc>
          <w:tcPr>
            <w:tcW w:w="1224" w:type="dxa"/>
          </w:tcPr>
          <w:p w14:paraId="34588F2C"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560" w:type="dxa"/>
          </w:tcPr>
          <w:p w14:paraId="447951A4"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6774" w:type="dxa"/>
          </w:tcPr>
          <w:p w14:paraId="7D3DE56E" w14:textId="77777777" w:rsidR="00264C1D" w:rsidRPr="007A3EE5" w:rsidRDefault="00264C1D" w:rsidP="007A3EE5">
            <w:pPr>
              <w:widowControl w:val="0"/>
              <w:overflowPunct/>
              <w:autoSpaceDE/>
              <w:autoSpaceDN/>
              <w:adjustRightInd/>
              <w:spacing w:after="0"/>
              <w:rPr>
                <w:sz w:val="18"/>
                <w:lang w:eastAsia="zh-CN"/>
              </w:rPr>
            </w:pPr>
          </w:p>
        </w:tc>
      </w:tr>
    </w:tbl>
    <w:p w14:paraId="2E902ABE" w14:textId="4972E492" w:rsidR="00976019" w:rsidRDefault="00976019">
      <w:pPr>
        <w:spacing w:after="0"/>
        <w:rPr>
          <w:lang w:val="en-GB" w:eastAsia="zh-CN"/>
        </w:rPr>
      </w:pPr>
    </w:p>
    <w:p w14:paraId="57B78463" w14:textId="7BD66422" w:rsidR="00333F79" w:rsidRDefault="00333F79">
      <w:pPr>
        <w:spacing w:after="0"/>
        <w:rPr>
          <w:lang w:val="en-GB" w:eastAsia="zh-CN"/>
        </w:rPr>
      </w:pPr>
    </w:p>
    <w:p w14:paraId="51FFFBA3" w14:textId="77777777" w:rsidR="008F589B" w:rsidRPr="007D2963" w:rsidRDefault="008F589B" w:rsidP="008F589B">
      <w:pPr>
        <w:rPr>
          <w:b/>
          <w:lang w:val="en-GB" w:eastAsia="zh-CN"/>
        </w:rPr>
      </w:pPr>
      <w:r>
        <w:rPr>
          <w:b/>
          <w:lang w:val="en-GB" w:eastAsia="zh-CN"/>
        </w:rPr>
        <w:t>Observation 2</w:t>
      </w:r>
      <w:r w:rsidRPr="007D2963">
        <w:rPr>
          <w:b/>
          <w:lang w:val="en-GB" w:eastAsia="zh-CN"/>
        </w:rPr>
        <w:t xml:space="preserve">: </w:t>
      </w:r>
      <w:r>
        <w:rPr>
          <w:b/>
          <w:lang w:val="en-GB" w:eastAsia="zh-CN"/>
        </w:rPr>
        <w:t>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SPR is needed</w:t>
      </w:r>
      <w:r w:rsidRPr="007D2963">
        <w:rPr>
          <w:b/>
          <w:lang w:val="en-GB" w:eastAsia="zh-CN"/>
        </w:rPr>
        <w:t xml:space="preserve">. This bit indicates whether the UE supports </w:t>
      </w:r>
      <w:r>
        <w:rPr>
          <w:b/>
          <w:lang w:val="en-GB" w:eastAsia="zh-CN"/>
        </w:rPr>
        <w:t xml:space="preserve">the storage and delivery of </w:t>
      </w:r>
      <w:commentRangeStart w:id="9"/>
      <w:r>
        <w:rPr>
          <w:b/>
          <w:lang w:val="en-GB" w:eastAsia="zh-CN"/>
        </w:rPr>
        <w:t xml:space="preserve">Successful Handover Report for </w:t>
      </w:r>
      <w:proofErr w:type="spellStart"/>
      <w:r>
        <w:rPr>
          <w:b/>
          <w:lang w:val="en-GB" w:eastAsia="zh-CN"/>
        </w:rPr>
        <w:t>PSCell</w:t>
      </w:r>
      <w:proofErr w:type="spellEnd"/>
      <w:r>
        <w:rPr>
          <w:b/>
          <w:lang w:val="en-GB" w:eastAsia="zh-CN"/>
        </w:rPr>
        <w:t xml:space="preserve"> addition/change</w:t>
      </w:r>
      <w:commentRangeEnd w:id="9"/>
      <w:r w:rsidR="005631E7">
        <w:rPr>
          <w:rStyle w:val="CommentReference"/>
          <w:lang w:val="zh-CN" w:eastAsia="zh-CN"/>
        </w:rPr>
        <w:commentReference w:id="9"/>
      </w:r>
      <w:r>
        <w:rPr>
          <w:b/>
          <w:lang w:val="en-GB" w:eastAsia="zh-CN"/>
        </w:rPr>
        <w:t xml:space="preserve"> upon request from the network</w:t>
      </w:r>
      <w:r w:rsidRPr="007D2963">
        <w:rPr>
          <w:b/>
          <w:lang w:val="en-GB" w:eastAsia="zh-CN"/>
        </w:rPr>
        <w:t>.</w:t>
      </w:r>
    </w:p>
    <w:p w14:paraId="0629C5CA" w14:textId="2CEBB511" w:rsidR="00C763C8" w:rsidRPr="007A3EE5" w:rsidRDefault="00C763C8" w:rsidP="00C763C8">
      <w:pPr>
        <w:textAlignment w:val="baseline"/>
        <w:rPr>
          <w:b/>
          <w:lang w:val="en-GB" w:eastAsia="zh-CN"/>
        </w:rPr>
      </w:pPr>
      <w:r w:rsidRPr="007A3EE5">
        <w:rPr>
          <w:rFonts w:hint="eastAsia"/>
          <w:b/>
          <w:lang w:val="en-GB" w:eastAsia="zh-CN"/>
        </w:rPr>
        <w:t xml:space="preserve">Question </w:t>
      </w:r>
      <w:r w:rsidR="005F43E1">
        <w:rPr>
          <w:b/>
          <w:lang w:val="en-GB" w:eastAsia="zh-CN"/>
        </w:rPr>
        <w:t>2</w:t>
      </w:r>
      <w:r w:rsidRPr="007A3EE5">
        <w:rPr>
          <w:rFonts w:hint="eastAsia"/>
          <w:b/>
          <w:lang w:val="en-GB" w:eastAsia="zh-CN"/>
        </w:rPr>
        <w:t xml:space="preserve">: </w:t>
      </w:r>
      <w:r>
        <w:rPr>
          <w:b/>
          <w:lang w:val="en-GB" w:eastAsia="zh-CN"/>
        </w:rPr>
        <w:t xml:space="preserve">For the feature </w:t>
      </w:r>
      <w:r w:rsidR="008F589B" w:rsidRPr="008F589B">
        <w:rPr>
          <w:b/>
          <w:u w:val="single"/>
          <w:lang w:val="en-GB" w:eastAsia="zh-CN"/>
        </w:rPr>
        <w:t>SPR</w:t>
      </w:r>
      <w:r>
        <w:rPr>
          <w:b/>
          <w:lang w:val="en-GB" w:eastAsia="zh-CN"/>
        </w:rPr>
        <w:t xml:space="preserve">, do you agree with Observation </w:t>
      </w:r>
      <w:r w:rsidR="008F589B">
        <w:rPr>
          <w:b/>
          <w:lang w:val="en-GB" w:eastAsia="zh-CN"/>
        </w:rPr>
        <w:t>2</w:t>
      </w:r>
      <w:r>
        <w:rPr>
          <w:b/>
          <w:lang w:val="en-GB" w:eastAsia="zh-CN"/>
        </w:rPr>
        <w:t>?</w:t>
      </w:r>
    </w:p>
    <w:tbl>
      <w:tblPr>
        <w:tblStyle w:val="10"/>
        <w:tblW w:w="0" w:type="auto"/>
        <w:tblInd w:w="18" w:type="dxa"/>
        <w:tblLook w:val="04A0" w:firstRow="1" w:lastRow="0" w:firstColumn="1" w:lastColumn="0" w:noHBand="0" w:noVBand="1"/>
      </w:tblPr>
      <w:tblGrid>
        <w:gridCol w:w="1210"/>
        <w:gridCol w:w="962"/>
        <w:gridCol w:w="4606"/>
      </w:tblGrid>
      <w:tr w:rsidR="00C763C8" w:rsidRPr="007A3EE5" w14:paraId="6F23866D" w14:textId="77777777" w:rsidTr="00F6475A">
        <w:tc>
          <w:tcPr>
            <w:tcW w:w="1210" w:type="dxa"/>
          </w:tcPr>
          <w:p w14:paraId="0B958D62"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962" w:type="dxa"/>
          </w:tcPr>
          <w:p w14:paraId="035DA885"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 xml:space="preserve">Yes or </w:t>
            </w:r>
            <w:proofErr w:type="gramStart"/>
            <w:r w:rsidRPr="007A3EE5">
              <w:rPr>
                <w:rFonts w:ascii="Arial" w:hAnsi="Arial" w:hint="eastAsia"/>
                <w:b/>
                <w:sz w:val="18"/>
                <w:lang w:eastAsia="ko-KR"/>
              </w:rPr>
              <w:t>No</w:t>
            </w:r>
            <w:proofErr w:type="gramEnd"/>
          </w:p>
        </w:tc>
        <w:tc>
          <w:tcPr>
            <w:tcW w:w="4606" w:type="dxa"/>
          </w:tcPr>
          <w:p w14:paraId="3B16A778"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412CF39F" w14:textId="77777777" w:rsidTr="00F6475A">
        <w:tc>
          <w:tcPr>
            <w:tcW w:w="1210" w:type="dxa"/>
          </w:tcPr>
          <w:p w14:paraId="40E8E9A6" w14:textId="61DE3615" w:rsidR="00C763C8" w:rsidRPr="00242927" w:rsidRDefault="00242927"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962" w:type="dxa"/>
          </w:tcPr>
          <w:p w14:paraId="42586E6E" w14:textId="24CDB36D" w:rsidR="00C763C8" w:rsidRPr="00242927" w:rsidRDefault="00242927"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p>
        </w:tc>
        <w:tc>
          <w:tcPr>
            <w:tcW w:w="4606" w:type="dxa"/>
          </w:tcPr>
          <w:p w14:paraId="559145BB"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390F3F" w:rsidRPr="007A3EE5" w14:paraId="7287623C" w14:textId="77777777" w:rsidTr="00F6475A">
        <w:tc>
          <w:tcPr>
            <w:tcW w:w="1210" w:type="dxa"/>
          </w:tcPr>
          <w:p w14:paraId="748AE8AF" w14:textId="6713DA42"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v</w:t>
            </w:r>
            <w:r>
              <w:rPr>
                <w:rFonts w:eastAsiaTheme="minorEastAsia"/>
                <w:sz w:val="18"/>
                <w:lang w:eastAsia="zh-CN"/>
              </w:rPr>
              <w:t>ivo</w:t>
            </w:r>
          </w:p>
        </w:tc>
        <w:tc>
          <w:tcPr>
            <w:tcW w:w="962" w:type="dxa"/>
          </w:tcPr>
          <w:p w14:paraId="100D7E2F" w14:textId="7FA9028B"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Y</w:t>
            </w:r>
            <w:r>
              <w:rPr>
                <w:rFonts w:eastAsiaTheme="minorEastAsia"/>
                <w:sz w:val="18"/>
                <w:lang w:eastAsia="zh-CN"/>
              </w:rPr>
              <w:t>es</w:t>
            </w:r>
          </w:p>
        </w:tc>
        <w:tc>
          <w:tcPr>
            <w:tcW w:w="4606" w:type="dxa"/>
          </w:tcPr>
          <w:p w14:paraId="70AE873F" w14:textId="77777777" w:rsidR="00390F3F" w:rsidRPr="007A3EE5" w:rsidRDefault="00390F3F" w:rsidP="00390F3F">
            <w:pPr>
              <w:widowControl w:val="0"/>
              <w:overflowPunct/>
              <w:autoSpaceDE/>
              <w:autoSpaceDN/>
              <w:adjustRightInd/>
              <w:spacing w:after="0"/>
              <w:rPr>
                <w:sz w:val="18"/>
                <w:lang w:eastAsia="zh-CN"/>
              </w:rPr>
            </w:pPr>
          </w:p>
        </w:tc>
      </w:tr>
      <w:tr w:rsidR="00F6475A" w:rsidRPr="007A3EE5" w14:paraId="605AAA77" w14:textId="77777777" w:rsidTr="00F6475A">
        <w:tc>
          <w:tcPr>
            <w:tcW w:w="1210" w:type="dxa"/>
          </w:tcPr>
          <w:p w14:paraId="4ED09CCB" w14:textId="482C0F7E" w:rsidR="00F6475A" w:rsidRPr="007A3EE5" w:rsidRDefault="00F6475A" w:rsidP="00F6475A">
            <w:pPr>
              <w:widowControl w:val="0"/>
              <w:overflowPunct/>
              <w:autoSpaceDE/>
              <w:autoSpaceDN/>
              <w:adjustRightInd/>
              <w:spacing w:after="0"/>
              <w:jc w:val="center"/>
              <w:rPr>
                <w:rFonts w:eastAsia="Batang"/>
                <w:sz w:val="18"/>
                <w:lang w:eastAsia="ko-KR"/>
              </w:rPr>
            </w:pPr>
            <w:r w:rsidRPr="009B59EF">
              <w:rPr>
                <w:rFonts w:eastAsia="Batang"/>
                <w:sz w:val="18"/>
                <w:lang w:eastAsia="ko-KR"/>
              </w:rPr>
              <w:t>Huawei, HiSilicon</w:t>
            </w:r>
          </w:p>
        </w:tc>
        <w:tc>
          <w:tcPr>
            <w:tcW w:w="962" w:type="dxa"/>
          </w:tcPr>
          <w:p w14:paraId="341C0179" w14:textId="76AC7BC9" w:rsidR="00F6475A" w:rsidRPr="00F6475A" w:rsidRDefault="00F6475A" w:rsidP="00F6475A">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w:t>
            </w:r>
            <w:r>
              <w:rPr>
                <w:rFonts w:eastAsiaTheme="minorEastAsia"/>
                <w:sz w:val="18"/>
                <w:lang w:eastAsia="zh-CN"/>
              </w:rPr>
              <w:t>es</w:t>
            </w:r>
          </w:p>
        </w:tc>
        <w:tc>
          <w:tcPr>
            <w:tcW w:w="4606" w:type="dxa"/>
          </w:tcPr>
          <w:p w14:paraId="31713DC0" w14:textId="77777777" w:rsidR="00F6475A" w:rsidRPr="007A3EE5" w:rsidRDefault="00F6475A" w:rsidP="00F6475A">
            <w:pPr>
              <w:widowControl w:val="0"/>
              <w:overflowPunct/>
              <w:autoSpaceDE/>
              <w:autoSpaceDN/>
              <w:adjustRightInd/>
              <w:spacing w:after="0"/>
              <w:rPr>
                <w:sz w:val="18"/>
                <w:lang w:eastAsia="zh-CN"/>
              </w:rPr>
            </w:pPr>
          </w:p>
        </w:tc>
      </w:tr>
      <w:tr w:rsidR="00F6475A" w:rsidRPr="007A3EE5" w14:paraId="6EF4A0C9" w14:textId="77777777" w:rsidTr="00F6475A">
        <w:tc>
          <w:tcPr>
            <w:tcW w:w="1210" w:type="dxa"/>
          </w:tcPr>
          <w:p w14:paraId="114A8E85" w14:textId="5181D055" w:rsidR="00F6475A" w:rsidRPr="007A3EE5" w:rsidRDefault="00741F27" w:rsidP="00F6475A">
            <w:pPr>
              <w:widowControl w:val="0"/>
              <w:overflowPunct/>
              <w:autoSpaceDE/>
              <w:autoSpaceDN/>
              <w:adjustRightInd/>
              <w:spacing w:after="0"/>
              <w:jc w:val="center"/>
              <w:rPr>
                <w:rFonts w:eastAsia="Batang"/>
                <w:sz w:val="18"/>
                <w:lang w:eastAsia="ko-KR"/>
              </w:rPr>
            </w:pPr>
            <w:r>
              <w:rPr>
                <w:rFonts w:eastAsia="Batang"/>
                <w:sz w:val="18"/>
                <w:lang w:eastAsia="ko-KR"/>
              </w:rPr>
              <w:t>Nokia</w:t>
            </w:r>
          </w:p>
        </w:tc>
        <w:tc>
          <w:tcPr>
            <w:tcW w:w="962" w:type="dxa"/>
          </w:tcPr>
          <w:p w14:paraId="744A3E62" w14:textId="3DAE767E" w:rsidR="00F6475A" w:rsidRPr="007A3EE5" w:rsidRDefault="00741F27" w:rsidP="00F6475A">
            <w:pPr>
              <w:widowControl w:val="0"/>
              <w:overflowPunct/>
              <w:autoSpaceDE/>
              <w:autoSpaceDN/>
              <w:adjustRightInd/>
              <w:spacing w:after="0"/>
              <w:jc w:val="center"/>
              <w:rPr>
                <w:rFonts w:eastAsia="Batang"/>
                <w:sz w:val="18"/>
                <w:lang w:eastAsia="ko-KR"/>
              </w:rPr>
            </w:pPr>
            <w:r>
              <w:rPr>
                <w:rFonts w:eastAsia="Batang"/>
                <w:sz w:val="18"/>
                <w:lang w:eastAsia="ko-KR"/>
              </w:rPr>
              <w:t>Yes</w:t>
            </w:r>
          </w:p>
        </w:tc>
        <w:tc>
          <w:tcPr>
            <w:tcW w:w="4606" w:type="dxa"/>
          </w:tcPr>
          <w:p w14:paraId="5F482D09" w14:textId="77777777" w:rsidR="00F6475A" w:rsidRPr="007A3EE5" w:rsidRDefault="00F6475A" w:rsidP="00F6475A">
            <w:pPr>
              <w:widowControl w:val="0"/>
              <w:overflowPunct/>
              <w:autoSpaceDE/>
              <w:autoSpaceDN/>
              <w:adjustRightInd/>
              <w:spacing w:after="0"/>
              <w:rPr>
                <w:sz w:val="18"/>
                <w:lang w:eastAsia="zh-CN"/>
              </w:rPr>
            </w:pPr>
          </w:p>
        </w:tc>
      </w:tr>
      <w:tr w:rsidR="00F6475A" w:rsidRPr="007A3EE5" w14:paraId="4DCEFB55" w14:textId="77777777" w:rsidTr="00F6475A">
        <w:tc>
          <w:tcPr>
            <w:tcW w:w="1210" w:type="dxa"/>
          </w:tcPr>
          <w:p w14:paraId="39C93C27"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962" w:type="dxa"/>
          </w:tcPr>
          <w:p w14:paraId="781564D4"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4606" w:type="dxa"/>
          </w:tcPr>
          <w:p w14:paraId="67CA0FDA" w14:textId="77777777" w:rsidR="00F6475A" w:rsidRPr="007A3EE5" w:rsidRDefault="00F6475A" w:rsidP="00F6475A">
            <w:pPr>
              <w:widowControl w:val="0"/>
              <w:overflowPunct/>
              <w:autoSpaceDE/>
              <w:autoSpaceDN/>
              <w:adjustRightInd/>
              <w:spacing w:after="0"/>
              <w:rPr>
                <w:sz w:val="18"/>
                <w:lang w:eastAsia="zh-CN"/>
              </w:rPr>
            </w:pPr>
          </w:p>
        </w:tc>
      </w:tr>
      <w:tr w:rsidR="00F6475A" w:rsidRPr="007A3EE5" w14:paraId="6D5D7147" w14:textId="77777777" w:rsidTr="00F6475A">
        <w:tc>
          <w:tcPr>
            <w:tcW w:w="1210" w:type="dxa"/>
          </w:tcPr>
          <w:p w14:paraId="188CBD41"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962" w:type="dxa"/>
          </w:tcPr>
          <w:p w14:paraId="6A452421"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4606" w:type="dxa"/>
          </w:tcPr>
          <w:p w14:paraId="7987E4B2" w14:textId="77777777" w:rsidR="00F6475A" w:rsidRPr="007A3EE5" w:rsidRDefault="00F6475A" w:rsidP="00F6475A">
            <w:pPr>
              <w:widowControl w:val="0"/>
              <w:overflowPunct/>
              <w:autoSpaceDE/>
              <w:autoSpaceDN/>
              <w:adjustRightInd/>
              <w:spacing w:after="0"/>
              <w:rPr>
                <w:sz w:val="18"/>
                <w:lang w:eastAsia="zh-CN"/>
              </w:rPr>
            </w:pPr>
          </w:p>
        </w:tc>
      </w:tr>
      <w:tr w:rsidR="00F6475A" w:rsidRPr="007A3EE5" w14:paraId="72279348" w14:textId="77777777" w:rsidTr="00F6475A">
        <w:tc>
          <w:tcPr>
            <w:tcW w:w="1210" w:type="dxa"/>
          </w:tcPr>
          <w:p w14:paraId="34CFB14C"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962" w:type="dxa"/>
          </w:tcPr>
          <w:p w14:paraId="1ED177DE"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4606" w:type="dxa"/>
          </w:tcPr>
          <w:p w14:paraId="64F04F85" w14:textId="77777777" w:rsidR="00F6475A" w:rsidRPr="007A3EE5" w:rsidRDefault="00F6475A" w:rsidP="00F6475A">
            <w:pPr>
              <w:widowControl w:val="0"/>
              <w:overflowPunct/>
              <w:autoSpaceDE/>
              <w:autoSpaceDN/>
              <w:adjustRightInd/>
              <w:spacing w:after="0"/>
              <w:rPr>
                <w:sz w:val="18"/>
                <w:lang w:eastAsia="zh-CN"/>
              </w:rPr>
            </w:pPr>
          </w:p>
        </w:tc>
      </w:tr>
      <w:tr w:rsidR="00F6475A" w:rsidRPr="007A3EE5" w14:paraId="446EB71E" w14:textId="77777777" w:rsidTr="00F6475A">
        <w:tc>
          <w:tcPr>
            <w:tcW w:w="1210" w:type="dxa"/>
          </w:tcPr>
          <w:p w14:paraId="734A158F"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962" w:type="dxa"/>
          </w:tcPr>
          <w:p w14:paraId="7C29F812"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4606" w:type="dxa"/>
          </w:tcPr>
          <w:p w14:paraId="711EC4BF" w14:textId="77777777" w:rsidR="00F6475A" w:rsidRPr="007A3EE5" w:rsidRDefault="00F6475A" w:rsidP="00F6475A">
            <w:pPr>
              <w:widowControl w:val="0"/>
              <w:overflowPunct/>
              <w:autoSpaceDE/>
              <w:autoSpaceDN/>
              <w:adjustRightInd/>
              <w:spacing w:after="0"/>
              <w:rPr>
                <w:sz w:val="18"/>
                <w:lang w:eastAsia="zh-CN"/>
              </w:rPr>
            </w:pPr>
          </w:p>
        </w:tc>
      </w:tr>
      <w:tr w:rsidR="00F6475A" w:rsidRPr="007A3EE5" w14:paraId="28DD6DF7" w14:textId="77777777" w:rsidTr="00F6475A">
        <w:tc>
          <w:tcPr>
            <w:tcW w:w="1210" w:type="dxa"/>
          </w:tcPr>
          <w:p w14:paraId="6673CABE"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962" w:type="dxa"/>
          </w:tcPr>
          <w:p w14:paraId="0335DADB"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4606" w:type="dxa"/>
          </w:tcPr>
          <w:p w14:paraId="4419B264" w14:textId="77777777" w:rsidR="00F6475A" w:rsidRPr="007A3EE5" w:rsidRDefault="00F6475A" w:rsidP="00F6475A">
            <w:pPr>
              <w:widowControl w:val="0"/>
              <w:overflowPunct/>
              <w:autoSpaceDE/>
              <w:autoSpaceDN/>
              <w:adjustRightInd/>
              <w:spacing w:after="0"/>
              <w:rPr>
                <w:sz w:val="18"/>
                <w:lang w:eastAsia="zh-CN"/>
              </w:rPr>
            </w:pPr>
          </w:p>
        </w:tc>
      </w:tr>
      <w:tr w:rsidR="00F6475A" w:rsidRPr="007A3EE5" w14:paraId="6872FE62" w14:textId="77777777" w:rsidTr="00F6475A">
        <w:tc>
          <w:tcPr>
            <w:tcW w:w="1210" w:type="dxa"/>
          </w:tcPr>
          <w:p w14:paraId="51D059B9"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962" w:type="dxa"/>
          </w:tcPr>
          <w:p w14:paraId="410EE280"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4606" w:type="dxa"/>
          </w:tcPr>
          <w:p w14:paraId="73142F99" w14:textId="77777777" w:rsidR="00F6475A" w:rsidRPr="007A3EE5" w:rsidRDefault="00F6475A" w:rsidP="00F6475A">
            <w:pPr>
              <w:widowControl w:val="0"/>
              <w:overflowPunct/>
              <w:autoSpaceDE/>
              <w:autoSpaceDN/>
              <w:adjustRightInd/>
              <w:spacing w:after="0"/>
              <w:rPr>
                <w:sz w:val="18"/>
                <w:lang w:eastAsia="zh-CN"/>
              </w:rPr>
            </w:pPr>
          </w:p>
        </w:tc>
      </w:tr>
      <w:tr w:rsidR="00F6475A" w:rsidRPr="007A3EE5" w14:paraId="305A3644" w14:textId="77777777" w:rsidTr="00F6475A">
        <w:tc>
          <w:tcPr>
            <w:tcW w:w="1210" w:type="dxa"/>
          </w:tcPr>
          <w:p w14:paraId="1E95F4E8"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962" w:type="dxa"/>
          </w:tcPr>
          <w:p w14:paraId="79E1330E"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4606" w:type="dxa"/>
          </w:tcPr>
          <w:p w14:paraId="4F70AAED" w14:textId="77777777" w:rsidR="00F6475A" w:rsidRPr="007A3EE5" w:rsidRDefault="00F6475A" w:rsidP="00F6475A">
            <w:pPr>
              <w:widowControl w:val="0"/>
              <w:overflowPunct/>
              <w:autoSpaceDE/>
              <w:autoSpaceDN/>
              <w:adjustRightInd/>
              <w:spacing w:after="0"/>
              <w:rPr>
                <w:sz w:val="18"/>
                <w:lang w:eastAsia="zh-CN"/>
              </w:rPr>
            </w:pPr>
          </w:p>
        </w:tc>
      </w:tr>
    </w:tbl>
    <w:p w14:paraId="6ACC607D" w14:textId="0FE0A553" w:rsidR="00C763C8" w:rsidRDefault="00C763C8">
      <w:pPr>
        <w:spacing w:after="0"/>
        <w:rPr>
          <w:lang w:val="en-GB" w:eastAsia="zh-CN"/>
        </w:rPr>
      </w:pPr>
    </w:p>
    <w:p w14:paraId="383313BB" w14:textId="1A88B7B7" w:rsidR="00C763C8" w:rsidRDefault="00C763C8">
      <w:pPr>
        <w:spacing w:after="0"/>
        <w:rPr>
          <w:lang w:val="en-GB" w:eastAsia="zh-CN"/>
        </w:rPr>
      </w:pPr>
    </w:p>
    <w:p w14:paraId="698E15A1" w14:textId="77777777" w:rsidR="005F43E1" w:rsidRPr="007D2963" w:rsidRDefault="005F43E1" w:rsidP="005F43E1">
      <w:pPr>
        <w:rPr>
          <w:b/>
          <w:lang w:val="en-GB" w:eastAsia="zh-CN"/>
        </w:rPr>
      </w:pPr>
      <w:r>
        <w:rPr>
          <w:b/>
          <w:lang w:val="en-GB" w:eastAsia="zh-CN"/>
        </w:rPr>
        <w:t>Observation 3: A n</w:t>
      </w:r>
      <w:r w:rsidRPr="007D2963">
        <w:rPr>
          <w:b/>
          <w:lang w:val="en-GB" w:eastAsia="zh-CN"/>
        </w:rPr>
        <w:t>ew UE capability bit</w:t>
      </w:r>
      <w:r>
        <w:rPr>
          <w:b/>
          <w:lang w:val="en-GB" w:eastAsia="zh-CN"/>
        </w:rPr>
        <w:t xml:space="preserve"> (optional with signalling)</w:t>
      </w:r>
      <w:r w:rsidRPr="007D2963">
        <w:rPr>
          <w:b/>
          <w:lang w:val="en-GB" w:eastAsia="zh-CN"/>
        </w:rPr>
        <w:t xml:space="preserve"> </w:t>
      </w:r>
      <w:r>
        <w:rPr>
          <w:b/>
          <w:lang w:val="en-GB" w:eastAsia="zh-CN"/>
        </w:rPr>
        <w:t>for SHR for a handover from NR to E-UTRA is needed</w:t>
      </w:r>
      <w:r w:rsidRPr="007D2963">
        <w:rPr>
          <w:b/>
          <w:lang w:val="en-GB" w:eastAsia="zh-CN"/>
        </w:rPr>
        <w:t xml:space="preserve">. This bit indicates whether the UE supports </w:t>
      </w:r>
      <w:r>
        <w:rPr>
          <w:b/>
          <w:lang w:val="en-GB" w:eastAsia="zh-CN"/>
        </w:rPr>
        <w:t>the storage and delivery of Successful Handover Report for Handover from NR to E-UTRA, upon request from the network</w:t>
      </w:r>
      <w:r w:rsidRPr="007D2963">
        <w:rPr>
          <w:b/>
          <w:lang w:val="en-GB" w:eastAsia="zh-CN"/>
        </w:rPr>
        <w:t>.</w:t>
      </w:r>
    </w:p>
    <w:p w14:paraId="3C6AD4B6" w14:textId="39906CD8" w:rsidR="00C763C8" w:rsidRPr="007A3EE5" w:rsidRDefault="00C763C8" w:rsidP="00C763C8">
      <w:pPr>
        <w:textAlignment w:val="baseline"/>
        <w:rPr>
          <w:b/>
          <w:lang w:val="en-GB" w:eastAsia="zh-CN"/>
        </w:rPr>
      </w:pPr>
      <w:r w:rsidRPr="007A3EE5">
        <w:rPr>
          <w:rFonts w:hint="eastAsia"/>
          <w:b/>
          <w:lang w:val="en-GB" w:eastAsia="zh-CN"/>
        </w:rPr>
        <w:t xml:space="preserve">Question </w:t>
      </w:r>
      <w:r w:rsidR="005F43E1">
        <w:rPr>
          <w:b/>
          <w:lang w:val="en-GB" w:eastAsia="zh-CN"/>
        </w:rPr>
        <w:t>3</w:t>
      </w:r>
      <w:r w:rsidRPr="007A3EE5">
        <w:rPr>
          <w:rFonts w:hint="eastAsia"/>
          <w:b/>
          <w:lang w:val="en-GB" w:eastAsia="zh-CN"/>
        </w:rPr>
        <w:t xml:space="preserve">: </w:t>
      </w:r>
      <w:r>
        <w:rPr>
          <w:b/>
          <w:lang w:val="en-GB" w:eastAsia="zh-CN"/>
        </w:rPr>
        <w:t>For the feature</w:t>
      </w:r>
      <w:r w:rsidR="005F43E1">
        <w:rPr>
          <w:b/>
          <w:lang w:val="en-GB" w:eastAsia="zh-CN"/>
        </w:rPr>
        <w:t xml:space="preserve"> </w:t>
      </w:r>
      <w:r w:rsidR="005F43E1" w:rsidRPr="005F43E1">
        <w:rPr>
          <w:b/>
          <w:u w:val="single"/>
          <w:lang w:val="en-GB" w:eastAsia="zh-CN"/>
        </w:rPr>
        <w:t>SHR for a handover from NR to E-UTRA</w:t>
      </w:r>
      <w:r>
        <w:rPr>
          <w:b/>
          <w:lang w:val="en-GB" w:eastAsia="zh-CN"/>
        </w:rPr>
        <w:t xml:space="preserve">, do you agree with Observation </w:t>
      </w:r>
      <w:r w:rsidR="005F43E1">
        <w:rPr>
          <w:b/>
          <w:lang w:val="en-GB" w:eastAsia="zh-CN"/>
        </w:rPr>
        <w:t>3</w:t>
      </w:r>
      <w:r>
        <w:rPr>
          <w:b/>
          <w:lang w:val="en-GB" w:eastAsia="zh-CN"/>
        </w:rPr>
        <w:t>?</w:t>
      </w:r>
    </w:p>
    <w:tbl>
      <w:tblPr>
        <w:tblStyle w:val="10"/>
        <w:tblW w:w="0" w:type="auto"/>
        <w:tblInd w:w="18" w:type="dxa"/>
        <w:tblLook w:val="04A0" w:firstRow="1" w:lastRow="0" w:firstColumn="1" w:lastColumn="0" w:noHBand="0" w:noVBand="1"/>
      </w:tblPr>
      <w:tblGrid>
        <w:gridCol w:w="1210"/>
        <w:gridCol w:w="962"/>
        <w:gridCol w:w="4606"/>
      </w:tblGrid>
      <w:tr w:rsidR="00C763C8" w:rsidRPr="007A3EE5" w14:paraId="6630D01A" w14:textId="77777777" w:rsidTr="001B6878">
        <w:tc>
          <w:tcPr>
            <w:tcW w:w="1210" w:type="dxa"/>
          </w:tcPr>
          <w:p w14:paraId="696F272D"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962" w:type="dxa"/>
          </w:tcPr>
          <w:p w14:paraId="683EDA1D"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 xml:space="preserve">Yes or </w:t>
            </w:r>
            <w:proofErr w:type="gramStart"/>
            <w:r w:rsidRPr="007A3EE5">
              <w:rPr>
                <w:rFonts w:ascii="Arial" w:hAnsi="Arial" w:hint="eastAsia"/>
                <w:b/>
                <w:sz w:val="18"/>
                <w:lang w:eastAsia="ko-KR"/>
              </w:rPr>
              <w:t>No</w:t>
            </w:r>
            <w:proofErr w:type="gramEnd"/>
          </w:p>
        </w:tc>
        <w:tc>
          <w:tcPr>
            <w:tcW w:w="4606" w:type="dxa"/>
          </w:tcPr>
          <w:p w14:paraId="4E427289"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1F4BA712" w14:textId="77777777" w:rsidTr="001B6878">
        <w:tc>
          <w:tcPr>
            <w:tcW w:w="1210" w:type="dxa"/>
          </w:tcPr>
          <w:p w14:paraId="79AC6995" w14:textId="71E58BF9" w:rsidR="00C763C8" w:rsidRPr="00C61D15" w:rsidRDefault="00C61D15"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962" w:type="dxa"/>
          </w:tcPr>
          <w:p w14:paraId="665B67CC" w14:textId="0E37CC24" w:rsidR="00C763C8" w:rsidRPr="00C61D15" w:rsidRDefault="00C61D15"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p>
        </w:tc>
        <w:tc>
          <w:tcPr>
            <w:tcW w:w="4606" w:type="dxa"/>
          </w:tcPr>
          <w:p w14:paraId="5BA9E1E3"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390F3F" w:rsidRPr="007A3EE5" w14:paraId="09EE9050" w14:textId="77777777" w:rsidTr="001B6878">
        <w:tc>
          <w:tcPr>
            <w:tcW w:w="1210" w:type="dxa"/>
          </w:tcPr>
          <w:p w14:paraId="34551CB4" w14:textId="21CD91C3"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v</w:t>
            </w:r>
            <w:r>
              <w:rPr>
                <w:rFonts w:eastAsiaTheme="minorEastAsia"/>
                <w:sz w:val="18"/>
                <w:lang w:eastAsia="zh-CN"/>
              </w:rPr>
              <w:t>ivo</w:t>
            </w:r>
          </w:p>
        </w:tc>
        <w:tc>
          <w:tcPr>
            <w:tcW w:w="962" w:type="dxa"/>
          </w:tcPr>
          <w:p w14:paraId="403B03F3" w14:textId="665DB94F"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Y</w:t>
            </w:r>
            <w:r>
              <w:rPr>
                <w:rFonts w:eastAsiaTheme="minorEastAsia"/>
                <w:sz w:val="18"/>
                <w:lang w:eastAsia="zh-CN"/>
              </w:rPr>
              <w:t>es</w:t>
            </w:r>
          </w:p>
        </w:tc>
        <w:tc>
          <w:tcPr>
            <w:tcW w:w="4606" w:type="dxa"/>
          </w:tcPr>
          <w:p w14:paraId="331363F6" w14:textId="77777777" w:rsidR="00390F3F" w:rsidRPr="007A3EE5" w:rsidRDefault="00390F3F" w:rsidP="00390F3F">
            <w:pPr>
              <w:widowControl w:val="0"/>
              <w:overflowPunct/>
              <w:autoSpaceDE/>
              <w:autoSpaceDN/>
              <w:adjustRightInd/>
              <w:spacing w:after="0"/>
              <w:rPr>
                <w:sz w:val="18"/>
                <w:lang w:eastAsia="zh-CN"/>
              </w:rPr>
            </w:pPr>
          </w:p>
        </w:tc>
      </w:tr>
      <w:tr w:rsidR="001B6878" w:rsidRPr="007A3EE5" w14:paraId="48B82ED0" w14:textId="77777777" w:rsidTr="001B6878">
        <w:tc>
          <w:tcPr>
            <w:tcW w:w="1210" w:type="dxa"/>
          </w:tcPr>
          <w:p w14:paraId="20230C87" w14:textId="11159280" w:rsidR="001B6878" w:rsidRPr="007A3EE5" w:rsidRDefault="001B6878" w:rsidP="001B6878">
            <w:pPr>
              <w:widowControl w:val="0"/>
              <w:overflowPunct/>
              <w:autoSpaceDE/>
              <w:autoSpaceDN/>
              <w:adjustRightInd/>
              <w:spacing w:after="0"/>
              <w:jc w:val="center"/>
              <w:rPr>
                <w:rFonts w:eastAsia="Batang"/>
                <w:sz w:val="18"/>
                <w:lang w:eastAsia="ko-KR"/>
              </w:rPr>
            </w:pPr>
            <w:r w:rsidRPr="009B59EF">
              <w:rPr>
                <w:rFonts w:eastAsia="Batang"/>
                <w:sz w:val="18"/>
                <w:lang w:eastAsia="ko-KR"/>
              </w:rPr>
              <w:t>Huawei, HiSilicon</w:t>
            </w:r>
          </w:p>
        </w:tc>
        <w:tc>
          <w:tcPr>
            <w:tcW w:w="962" w:type="dxa"/>
          </w:tcPr>
          <w:p w14:paraId="7BA46B1C" w14:textId="387B15DE" w:rsidR="001B6878" w:rsidRPr="001B6878" w:rsidRDefault="001B6878" w:rsidP="001B6878">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w:t>
            </w:r>
            <w:r>
              <w:rPr>
                <w:rFonts w:eastAsiaTheme="minorEastAsia"/>
                <w:sz w:val="18"/>
                <w:lang w:eastAsia="zh-CN"/>
              </w:rPr>
              <w:t>es</w:t>
            </w:r>
          </w:p>
        </w:tc>
        <w:tc>
          <w:tcPr>
            <w:tcW w:w="4606" w:type="dxa"/>
          </w:tcPr>
          <w:p w14:paraId="6DAE09BB" w14:textId="77777777" w:rsidR="001B6878" w:rsidRPr="007A3EE5" w:rsidRDefault="001B6878" w:rsidP="001B6878">
            <w:pPr>
              <w:widowControl w:val="0"/>
              <w:overflowPunct/>
              <w:autoSpaceDE/>
              <w:autoSpaceDN/>
              <w:adjustRightInd/>
              <w:spacing w:after="0"/>
              <w:rPr>
                <w:sz w:val="18"/>
                <w:lang w:eastAsia="zh-CN"/>
              </w:rPr>
            </w:pPr>
          </w:p>
        </w:tc>
      </w:tr>
      <w:tr w:rsidR="001B6878" w:rsidRPr="007A3EE5" w14:paraId="1CB309FF" w14:textId="77777777" w:rsidTr="001B6878">
        <w:tc>
          <w:tcPr>
            <w:tcW w:w="1210" w:type="dxa"/>
          </w:tcPr>
          <w:p w14:paraId="5CE8C058" w14:textId="14A83E9A" w:rsidR="001B6878" w:rsidRPr="007A3EE5" w:rsidRDefault="00741F27" w:rsidP="001B6878">
            <w:pPr>
              <w:widowControl w:val="0"/>
              <w:overflowPunct/>
              <w:autoSpaceDE/>
              <w:autoSpaceDN/>
              <w:adjustRightInd/>
              <w:spacing w:after="0"/>
              <w:jc w:val="center"/>
              <w:rPr>
                <w:rFonts w:eastAsia="Batang"/>
                <w:sz w:val="18"/>
                <w:lang w:eastAsia="ko-KR"/>
              </w:rPr>
            </w:pPr>
            <w:r>
              <w:rPr>
                <w:rFonts w:eastAsia="Batang"/>
                <w:sz w:val="18"/>
                <w:lang w:eastAsia="ko-KR"/>
              </w:rPr>
              <w:t>Nokia</w:t>
            </w:r>
          </w:p>
        </w:tc>
        <w:tc>
          <w:tcPr>
            <w:tcW w:w="962" w:type="dxa"/>
          </w:tcPr>
          <w:p w14:paraId="6827E78D" w14:textId="59F2B453" w:rsidR="001B6878" w:rsidRPr="007A3EE5" w:rsidRDefault="00741F27" w:rsidP="001B6878">
            <w:pPr>
              <w:widowControl w:val="0"/>
              <w:overflowPunct/>
              <w:autoSpaceDE/>
              <w:autoSpaceDN/>
              <w:adjustRightInd/>
              <w:spacing w:after="0"/>
              <w:jc w:val="center"/>
              <w:rPr>
                <w:rFonts w:eastAsia="Batang"/>
                <w:sz w:val="18"/>
                <w:lang w:eastAsia="ko-KR"/>
              </w:rPr>
            </w:pPr>
            <w:r>
              <w:rPr>
                <w:rFonts w:eastAsia="Batang"/>
                <w:sz w:val="18"/>
                <w:lang w:eastAsia="ko-KR"/>
              </w:rPr>
              <w:t>Yes</w:t>
            </w:r>
          </w:p>
        </w:tc>
        <w:tc>
          <w:tcPr>
            <w:tcW w:w="4606" w:type="dxa"/>
          </w:tcPr>
          <w:p w14:paraId="5DEB0887" w14:textId="77777777" w:rsidR="001B6878" w:rsidRPr="007A3EE5" w:rsidRDefault="001B6878" w:rsidP="001B6878">
            <w:pPr>
              <w:widowControl w:val="0"/>
              <w:overflowPunct/>
              <w:autoSpaceDE/>
              <w:autoSpaceDN/>
              <w:adjustRightInd/>
              <w:spacing w:after="0"/>
              <w:rPr>
                <w:sz w:val="18"/>
                <w:lang w:eastAsia="zh-CN"/>
              </w:rPr>
            </w:pPr>
          </w:p>
        </w:tc>
      </w:tr>
      <w:tr w:rsidR="001B6878" w:rsidRPr="007A3EE5" w14:paraId="5766EADB" w14:textId="77777777" w:rsidTr="001B6878">
        <w:tc>
          <w:tcPr>
            <w:tcW w:w="1210" w:type="dxa"/>
          </w:tcPr>
          <w:p w14:paraId="1B934525"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962" w:type="dxa"/>
          </w:tcPr>
          <w:p w14:paraId="7BD0572F"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4606" w:type="dxa"/>
          </w:tcPr>
          <w:p w14:paraId="02AD8F81" w14:textId="77777777" w:rsidR="001B6878" w:rsidRPr="007A3EE5" w:rsidRDefault="001B6878" w:rsidP="001B6878">
            <w:pPr>
              <w:widowControl w:val="0"/>
              <w:overflowPunct/>
              <w:autoSpaceDE/>
              <w:autoSpaceDN/>
              <w:adjustRightInd/>
              <w:spacing w:after="0"/>
              <w:rPr>
                <w:sz w:val="18"/>
                <w:lang w:eastAsia="zh-CN"/>
              </w:rPr>
            </w:pPr>
          </w:p>
        </w:tc>
      </w:tr>
      <w:tr w:rsidR="001B6878" w:rsidRPr="007A3EE5" w14:paraId="351F690E" w14:textId="77777777" w:rsidTr="001B6878">
        <w:tc>
          <w:tcPr>
            <w:tcW w:w="1210" w:type="dxa"/>
          </w:tcPr>
          <w:p w14:paraId="224CA6BC"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962" w:type="dxa"/>
          </w:tcPr>
          <w:p w14:paraId="71A5363D"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4606" w:type="dxa"/>
          </w:tcPr>
          <w:p w14:paraId="6A1EA7FC" w14:textId="77777777" w:rsidR="001B6878" w:rsidRPr="007A3EE5" w:rsidRDefault="001B6878" w:rsidP="001B6878">
            <w:pPr>
              <w:widowControl w:val="0"/>
              <w:overflowPunct/>
              <w:autoSpaceDE/>
              <w:autoSpaceDN/>
              <w:adjustRightInd/>
              <w:spacing w:after="0"/>
              <w:rPr>
                <w:sz w:val="18"/>
                <w:lang w:eastAsia="zh-CN"/>
              </w:rPr>
            </w:pPr>
          </w:p>
        </w:tc>
      </w:tr>
      <w:tr w:rsidR="001B6878" w:rsidRPr="007A3EE5" w14:paraId="64CD0967" w14:textId="77777777" w:rsidTr="001B6878">
        <w:tc>
          <w:tcPr>
            <w:tcW w:w="1210" w:type="dxa"/>
          </w:tcPr>
          <w:p w14:paraId="110E1741"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962" w:type="dxa"/>
          </w:tcPr>
          <w:p w14:paraId="649ED1EE"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4606" w:type="dxa"/>
          </w:tcPr>
          <w:p w14:paraId="3BE895F1" w14:textId="77777777" w:rsidR="001B6878" w:rsidRPr="007A3EE5" w:rsidRDefault="001B6878" w:rsidP="001B6878">
            <w:pPr>
              <w:widowControl w:val="0"/>
              <w:overflowPunct/>
              <w:autoSpaceDE/>
              <w:autoSpaceDN/>
              <w:adjustRightInd/>
              <w:spacing w:after="0"/>
              <w:rPr>
                <w:sz w:val="18"/>
                <w:lang w:eastAsia="zh-CN"/>
              </w:rPr>
            </w:pPr>
          </w:p>
        </w:tc>
      </w:tr>
      <w:tr w:rsidR="001B6878" w:rsidRPr="007A3EE5" w14:paraId="616D328A" w14:textId="77777777" w:rsidTr="001B6878">
        <w:tc>
          <w:tcPr>
            <w:tcW w:w="1210" w:type="dxa"/>
          </w:tcPr>
          <w:p w14:paraId="28EE9FDE"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962" w:type="dxa"/>
          </w:tcPr>
          <w:p w14:paraId="6577CD41"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4606" w:type="dxa"/>
          </w:tcPr>
          <w:p w14:paraId="400A2D00" w14:textId="77777777" w:rsidR="001B6878" w:rsidRPr="007A3EE5" w:rsidRDefault="001B6878" w:rsidP="001B6878">
            <w:pPr>
              <w:widowControl w:val="0"/>
              <w:overflowPunct/>
              <w:autoSpaceDE/>
              <w:autoSpaceDN/>
              <w:adjustRightInd/>
              <w:spacing w:after="0"/>
              <w:rPr>
                <w:sz w:val="18"/>
                <w:lang w:eastAsia="zh-CN"/>
              </w:rPr>
            </w:pPr>
          </w:p>
        </w:tc>
      </w:tr>
      <w:tr w:rsidR="001B6878" w:rsidRPr="007A3EE5" w14:paraId="6DCBF3BF" w14:textId="77777777" w:rsidTr="001B6878">
        <w:tc>
          <w:tcPr>
            <w:tcW w:w="1210" w:type="dxa"/>
          </w:tcPr>
          <w:p w14:paraId="3538B44C"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962" w:type="dxa"/>
          </w:tcPr>
          <w:p w14:paraId="5B698B1E"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4606" w:type="dxa"/>
          </w:tcPr>
          <w:p w14:paraId="7B0AF0FC" w14:textId="77777777" w:rsidR="001B6878" w:rsidRPr="007A3EE5" w:rsidRDefault="001B6878" w:rsidP="001B6878">
            <w:pPr>
              <w:widowControl w:val="0"/>
              <w:overflowPunct/>
              <w:autoSpaceDE/>
              <w:autoSpaceDN/>
              <w:adjustRightInd/>
              <w:spacing w:after="0"/>
              <w:rPr>
                <w:sz w:val="18"/>
                <w:lang w:eastAsia="zh-CN"/>
              </w:rPr>
            </w:pPr>
          </w:p>
        </w:tc>
      </w:tr>
      <w:tr w:rsidR="001B6878" w:rsidRPr="007A3EE5" w14:paraId="1C7B488B" w14:textId="77777777" w:rsidTr="001B6878">
        <w:tc>
          <w:tcPr>
            <w:tcW w:w="1210" w:type="dxa"/>
          </w:tcPr>
          <w:p w14:paraId="4452DE7F"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962" w:type="dxa"/>
          </w:tcPr>
          <w:p w14:paraId="3A2E8E92"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4606" w:type="dxa"/>
          </w:tcPr>
          <w:p w14:paraId="2720481D" w14:textId="77777777" w:rsidR="001B6878" w:rsidRPr="007A3EE5" w:rsidRDefault="001B6878" w:rsidP="001B6878">
            <w:pPr>
              <w:widowControl w:val="0"/>
              <w:overflowPunct/>
              <w:autoSpaceDE/>
              <w:autoSpaceDN/>
              <w:adjustRightInd/>
              <w:spacing w:after="0"/>
              <w:rPr>
                <w:sz w:val="18"/>
                <w:lang w:eastAsia="zh-CN"/>
              </w:rPr>
            </w:pPr>
          </w:p>
        </w:tc>
      </w:tr>
      <w:tr w:rsidR="001B6878" w:rsidRPr="007A3EE5" w14:paraId="54DD7D40" w14:textId="77777777" w:rsidTr="001B6878">
        <w:tc>
          <w:tcPr>
            <w:tcW w:w="1210" w:type="dxa"/>
          </w:tcPr>
          <w:p w14:paraId="409AC554"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962" w:type="dxa"/>
          </w:tcPr>
          <w:p w14:paraId="0C90F046"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4606" w:type="dxa"/>
          </w:tcPr>
          <w:p w14:paraId="2F5E6F38" w14:textId="77777777" w:rsidR="001B6878" w:rsidRPr="007A3EE5" w:rsidRDefault="001B6878" w:rsidP="001B6878">
            <w:pPr>
              <w:widowControl w:val="0"/>
              <w:overflowPunct/>
              <w:autoSpaceDE/>
              <w:autoSpaceDN/>
              <w:adjustRightInd/>
              <w:spacing w:after="0"/>
              <w:rPr>
                <w:sz w:val="18"/>
                <w:lang w:eastAsia="zh-CN"/>
              </w:rPr>
            </w:pPr>
          </w:p>
        </w:tc>
      </w:tr>
    </w:tbl>
    <w:p w14:paraId="09FCA59A" w14:textId="501AEC25" w:rsidR="00C763C8" w:rsidRDefault="00C763C8">
      <w:pPr>
        <w:spacing w:after="0"/>
        <w:rPr>
          <w:lang w:val="en-GB" w:eastAsia="zh-CN"/>
        </w:rPr>
      </w:pPr>
    </w:p>
    <w:p w14:paraId="33E236DC" w14:textId="085F7396" w:rsidR="00C763C8" w:rsidRDefault="00C763C8">
      <w:pPr>
        <w:spacing w:after="0"/>
        <w:rPr>
          <w:lang w:val="en-GB" w:eastAsia="zh-CN"/>
        </w:rPr>
      </w:pPr>
    </w:p>
    <w:p w14:paraId="07CA5C68" w14:textId="5C48DF5A" w:rsidR="00C763C8" w:rsidRDefault="005F43E1" w:rsidP="00C763C8">
      <w:pPr>
        <w:rPr>
          <w:b/>
          <w:lang w:val="en-GB" w:eastAsia="zh-CN"/>
        </w:rPr>
      </w:pPr>
      <w:r w:rsidRPr="00DE2FA5">
        <w:rPr>
          <w:b/>
          <w:lang w:val="en-GB" w:eastAsia="zh-CN"/>
        </w:rPr>
        <w:t>Observation 4: New UE capability bits for SON/MDT for NPN are needed. This bit indicates whether the UE supports the inclusion of NPN ID in SON/MDT procedures, upon request from the network. For MDT for NPN, the UE capability bit is optional with signalling. For SON for NPN, the UE capability bits are defined per feature, and they are optional without signalling.</w:t>
      </w:r>
    </w:p>
    <w:p w14:paraId="7947BCBF" w14:textId="1D07B7B0" w:rsidR="00C763C8" w:rsidRPr="007A3EE5" w:rsidRDefault="00C763C8" w:rsidP="00C763C8">
      <w:pPr>
        <w:textAlignment w:val="baseline"/>
        <w:rPr>
          <w:b/>
          <w:lang w:val="en-GB" w:eastAsia="zh-CN"/>
        </w:rPr>
      </w:pPr>
      <w:r w:rsidRPr="007A3EE5">
        <w:rPr>
          <w:rFonts w:hint="eastAsia"/>
          <w:b/>
          <w:lang w:val="en-GB" w:eastAsia="zh-CN"/>
        </w:rPr>
        <w:t xml:space="preserve">Question </w:t>
      </w:r>
      <w:r w:rsidR="005F43E1">
        <w:rPr>
          <w:b/>
          <w:lang w:val="en-GB" w:eastAsia="zh-CN"/>
        </w:rPr>
        <w:t>4</w:t>
      </w:r>
      <w:r w:rsidRPr="007A3EE5">
        <w:rPr>
          <w:rFonts w:hint="eastAsia"/>
          <w:b/>
          <w:lang w:val="en-GB" w:eastAsia="zh-CN"/>
        </w:rPr>
        <w:t xml:space="preserve">: </w:t>
      </w:r>
      <w:r>
        <w:rPr>
          <w:b/>
          <w:lang w:val="en-GB" w:eastAsia="zh-CN"/>
        </w:rPr>
        <w:t xml:space="preserve">For the feature </w:t>
      </w:r>
      <w:r w:rsidR="005F43E1" w:rsidRPr="005F43E1">
        <w:rPr>
          <w:b/>
          <w:u w:val="single"/>
          <w:lang w:val="en-GB" w:eastAsia="zh-CN"/>
        </w:rPr>
        <w:t>NPN</w:t>
      </w:r>
      <w:r>
        <w:rPr>
          <w:b/>
          <w:lang w:val="en-GB" w:eastAsia="zh-CN"/>
        </w:rPr>
        <w:t xml:space="preserve">, do you agree with Observation </w:t>
      </w:r>
      <w:r w:rsidR="005F43E1">
        <w:rPr>
          <w:b/>
          <w:lang w:val="en-GB" w:eastAsia="zh-CN"/>
        </w:rPr>
        <w:t>4</w:t>
      </w:r>
      <w:r>
        <w:rPr>
          <w:b/>
          <w:lang w:val="en-GB" w:eastAsia="zh-CN"/>
        </w:rPr>
        <w:t>?</w:t>
      </w:r>
    </w:p>
    <w:tbl>
      <w:tblPr>
        <w:tblStyle w:val="10"/>
        <w:tblW w:w="0" w:type="auto"/>
        <w:tblInd w:w="18" w:type="dxa"/>
        <w:tblLook w:val="04A0" w:firstRow="1" w:lastRow="0" w:firstColumn="1" w:lastColumn="0" w:noHBand="0" w:noVBand="1"/>
      </w:tblPr>
      <w:tblGrid>
        <w:gridCol w:w="1210"/>
        <w:gridCol w:w="964"/>
        <w:gridCol w:w="4604"/>
      </w:tblGrid>
      <w:tr w:rsidR="00C763C8" w:rsidRPr="007A3EE5" w14:paraId="6A6DCC42" w14:textId="77777777" w:rsidTr="00601AFD">
        <w:tc>
          <w:tcPr>
            <w:tcW w:w="1210" w:type="dxa"/>
          </w:tcPr>
          <w:p w14:paraId="5020E9B7"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964" w:type="dxa"/>
          </w:tcPr>
          <w:p w14:paraId="19B2F4EA"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 xml:space="preserve">Yes or </w:t>
            </w:r>
            <w:proofErr w:type="gramStart"/>
            <w:r w:rsidRPr="007A3EE5">
              <w:rPr>
                <w:rFonts w:ascii="Arial" w:hAnsi="Arial" w:hint="eastAsia"/>
                <w:b/>
                <w:sz w:val="18"/>
                <w:lang w:eastAsia="ko-KR"/>
              </w:rPr>
              <w:t>No</w:t>
            </w:r>
            <w:proofErr w:type="gramEnd"/>
          </w:p>
        </w:tc>
        <w:tc>
          <w:tcPr>
            <w:tcW w:w="4604" w:type="dxa"/>
          </w:tcPr>
          <w:p w14:paraId="016A69E9"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198E004C" w14:textId="77777777" w:rsidTr="00601AFD">
        <w:tc>
          <w:tcPr>
            <w:tcW w:w="1210" w:type="dxa"/>
          </w:tcPr>
          <w:p w14:paraId="1141FE29" w14:textId="5E91ADF5" w:rsidR="00C763C8" w:rsidRPr="007016F2" w:rsidRDefault="007016F2"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964" w:type="dxa"/>
          </w:tcPr>
          <w:p w14:paraId="2BC02557" w14:textId="768D5BD5" w:rsidR="00C763C8" w:rsidRPr="007016F2" w:rsidRDefault="007016F2"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r w:rsidR="00750021">
              <w:rPr>
                <w:rFonts w:eastAsiaTheme="minorEastAsia" w:hint="eastAsia"/>
                <w:sz w:val="18"/>
                <w:lang w:eastAsia="zh-CN"/>
              </w:rPr>
              <w:t>, but</w:t>
            </w:r>
          </w:p>
        </w:tc>
        <w:tc>
          <w:tcPr>
            <w:tcW w:w="4604" w:type="dxa"/>
          </w:tcPr>
          <w:p w14:paraId="7A604D81" w14:textId="77777777" w:rsidR="00C763C8" w:rsidRDefault="00D66C4C" w:rsidP="00F75EE3">
            <w:pPr>
              <w:widowControl w:val="0"/>
              <w:overflowPunct/>
              <w:autoSpaceDE/>
              <w:autoSpaceDN/>
              <w:adjustRightInd/>
              <w:spacing w:after="0"/>
              <w:rPr>
                <w:rFonts w:eastAsiaTheme="minorEastAsia"/>
                <w:sz w:val="18"/>
                <w:lang w:eastAsia="zh-CN"/>
              </w:rPr>
            </w:pPr>
            <w:r>
              <w:rPr>
                <w:rFonts w:eastAsiaTheme="minorEastAsia" w:hint="eastAsia"/>
                <w:sz w:val="18"/>
                <w:lang w:eastAsia="zh-CN"/>
              </w:rPr>
              <w:t xml:space="preserve">For MDT, we agree </w:t>
            </w:r>
            <w:r w:rsidRPr="00D66C4C">
              <w:rPr>
                <w:rFonts w:eastAsiaTheme="minorEastAsia"/>
                <w:sz w:val="18"/>
                <w:lang w:eastAsia="zh-CN"/>
              </w:rPr>
              <w:t>the UE capability bit is optional with signalling</w:t>
            </w:r>
            <w:r>
              <w:rPr>
                <w:rFonts w:eastAsiaTheme="minorEastAsia" w:hint="eastAsia"/>
                <w:sz w:val="18"/>
                <w:lang w:eastAsia="zh-CN"/>
              </w:rPr>
              <w:t>.</w:t>
            </w:r>
          </w:p>
          <w:p w14:paraId="4D307323" w14:textId="24C361D8" w:rsidR="00D66C4C" w:rsidRDefault="00D66C4C" w:rsidP="00D66C4C">
            <w:pPr>
              <w:widowControl w:val="0"/>
              <w:overflowPunct/>
              <w:autoSpaceDE/>
              <w:autoSpaceDN/>
              <w:adjustRightInd/>
              <w:spacing w:after="0"/>
              <w:rPr>
                <w:rFonts w:eastAsiaTheme="minorEastAsia"/>
                <w:sz w:val="18"/>
                <w:lang w:eastAsia="zh-CN"/>
              </w:rPr>
            </w:pPr>
            <w:r>
              <w:rPr>
                <w:rFonts w:eastAsiaTheme="minorEastAsia" w:hint="eastAsia"/>
                <w:sz w:val="18"/>
                <w:lang w:eastAsia="zh-CN"/>
              </w:rPr>
              <w:t xml:space="preserve">For SON, we </w:t>
            </w:r>
            <w:r w:rsidR="000E114C">
              <w:rPr>
                <w:rFonts w:eastAsiaTheme="minorEastAsia" w:hint="eastAsia"/>
                <w:sz w:val="18"/>
                <w:lang w:eastAsia="zh-CN"/>
              </w:rPr>
              <w:t xml:space="preserve">also agree that </w:t>
            </w:r>
            <w:r w:rsidR="000E114C" w:rsidRPr="000E114C">
              <w:rPr>
                <w:rFonts w:eastAsiaTheme="minorEastAsia"/>
                <w:sz w:val="18"/>
                <w:lang w:eastAsia="zh-CN"/>
              </w:rPr>
              <w:t>the UE capability bits are defined per feature</w:t>
            </w:r>
            <w:r w:rsidR="000E114C">
              <w:rPr>
                <w:rFonts w:eastAsiaTheme="minorEastAsia" w:hint="eastAsia"/>
                <w:sz w:val="18"/>
                <w:lang w:eastAsia="zh-CN"/>
              </w:rPr>
              <w:t xml:space="preserve">. Since we </w:t>
            </w:r>
            <w:r>
              <w:rPr>
                <w:rFonts w:eastAsiaTheme="minorEastAsia" w:hint="eastAsia"/>
                <w:sz w:val="18"/>
                <w:lang w:eastAsia="zh-CN"/>
              </w:rPr>
              <w:t>only discuss RLF/HOF report</w:t>
            </w:r>
            <w:r w:rsidR="00631F25">
              <w:rPr>
                <w:rFonts w:eastAsiaTheme="minorEastAsia" w:hint="eastAsia"/>
                <w:sz w:val="18"/>
                <w:lang w:eastAsia="zh-CN"/>
              </w:rPr>
              <w:t xml:space="preserve"> for NPNs</w:t>
            </w:r>
            <w:r>
              <w:rPr>
                <w:rFonts w:eastAsiaTheme="minorEastAsia" w:hint="eastAsia"/>
                <w:sz w:val="18"/>
                <w:lang w:eastAsia="zh-CN"/>
              </w:rPr>
              <w:t xml:space="preserve">, for </w:t>
            </w:r>
            <w:r w:rsidR="00B534F6">
              <w:rPr>
                <w:rFonts w:eastAsiaTheme="minorEastAsia" w:hint="eastAsia"/>
                <w:sz w:val="18"/>
                <w:lang w:eastAsia="zh-CN"/>
              </w:rPr>
              <w:t xml:space="preserve">this </w:t>
            </w:r>
            <w:r w:rsidR="00BF0417">
              <w:rPr>
                <w:rFonts w:eastAsiaTheme="minorEastAsia" w:hint="eastAsia"/>
                <w:sz w:val="18"/>
                <w:lang w:eastAsia="zh-CN"/>
              </w:rPr>
              <w:t xml:space="preserve">feature </w:t>
            </w:r>
            <w:r>
              <w:rPr>
                <w:rFonts w:eastAsiaTheme="minorEastAsia" w:hint="eastAsia"/>
                <w:sz w:val="18"/>
                <w:lang w:eastAsia="zh-CN"/>
              </w:rPr>
              <w:t xml:space="preserve">the </w:t>
            </w:r>
            <w:r w:rsidRPr="00D66C4C">
              <w:rPr>
                <w:rFonts w:eastAsiaTheme="minorEastAsia"/>
                <w:sz w:val="18"/>
                <w:lang w:eastAsia="zh-CN"/>
              </w:rPr>
              <w:t xml:space="preserve">UE capability bit </w:t>
            </w:r>
            <w:r>
              <w:rPr>
                <w:rFonts w:eastAsiaTheme="minorEastAsia" w:hint="eastAsia"/>
                <w:sz w:val="18"/>
                <w:lang w:eastAsia="zh-CN"/>
              </w:rPr>
              <w:t>can be</w:t>
            </w:r>
            <w:r w:rsidRPr="00D66C4C">
              <w:rPr>
                <w:rFonts w:eastAsiaTheme="minorEastAsia"/>
                <w:sz w:val="18"/>
                <w:lang w:eastAsia="zh-CN"/>
              </w:rPr>
              <w:t xml:space="preserve"> optional with</w:t>
            </w:r>
            <w:r>
              <w:rPr>
                <w:rFonts w:eastAsiaTheme="minorEastAsia" w:hint="eastAsia"/>
                <w:sz w:val="18"/>
                <w:lang w:eastAsia="zh-CN"/>
              </w:rPr>
              <w:t>out</w:t>
            </w:r>
            <w:r w:rsidRPr="00D66C4C">
              <w:rPr>
                <w:rFonts w:eastAsiaTheme="minorEastAsia"/>
                <w:sz w:val="18"/>
                <w:lang w:eastAsia="zh-CN"/>
              </w:rPr>
              <w:t xml:space="preserve"> signalling</w:t>
            </w:r>
            <w:r>
              <w:rPr>
                <w:rFonts w:eastAsiaTheme="minorEastAsia" w:hint="eastAsia"/>
                <w:sz w:val="18"/>
                <w:lang w:eastAsia="zh-CN"/>
              </w:rPr>
              <w:t>.</w:t>
            </w:r>
          </w:p>
          <w:p w14:paraId="05654829" w14:textId="16E55ADF" w:rsidR="00D66C4C" w:rsidRPr="00D66C4C" w:rsidRDefault="00D66C4C" w:rsidP="00774C98">
            <w:pPr>
              <w:widowControl w:val="0"/>
              <w:overflowPunct/>
              <w:autoSpaceDE/>
              <w:autoSpaceDN/>
              <w:adjustRightInd/>
              <w:spacing w:after="0"/>
              <w:rPr>
                <w:rFonts w:eastAsiaTheme="minorEastAsia"/>
                <w:sz w:val="18"/>
                <w:lang w:eastAsia="zh-CN"/>
              </w:rPr>
            </w:pPr>
            <w:r>
              <w:rPr>
                <w:rFonts w:eastAsiaTheme="minorEastAsia" w:hint="eastAsia"/>
                <w:sz w:val="18"/>
                <w:lang w:eastAsia="zh-CN"/>
              </w:rPr>
              <w:t>Since other features (</w:t>
            </w:r>
            <w:proofErr w:type="gramStart"/>
            <w:r>
              <w:rPr>
                <w:rFonts w:eastAsiaTheme="minorEastAsia" w:hint="eastAsia"/>
                <w:sz w:val="18"/>
                <w:lang w:eastAsia="zh-CN"/>
              </w:rPr>
              <w:t>e.g.</w:t>
            </w:r>
            <w:proofErr w:type="gramEnd"/>
            <w:r>
              <w:rPr>
                <w:rFonts w:eastAsiaTheme="minorEastAsia" w:hint="eastAsia"/>
                <w:sz w:val="18"/>
                <w:lang w:eastAsia="zh-CN"/>
              </w:rPr>
              <w:t xml:space="preserve"> CEF report, RA report) are still under discussion</w:t>
            </w:r>
            <w:r w:rsidR="00F1341B">
              <w:rPr>
                <w:rFonts w:eastAsiaTheme="minorEastAsia" w:hint="eastAsia"/>
                <w:sz w:val="18"/>
                <w:lang w:eastAsia="zh-CN"/>
              </w:rPr>
              <w:t xml:space="preserve"> (in post email whether we handle them in Rel-18)</w:t>
            </w:r>
            <w:r>
              <w:rPr>
                <w:rFonts w:eastAsiaTheme="minorEastAsia" w:hint="eastAsia"/>
                <w:sz w:val="18"/>
                <w:lang w:eastAsia="zh-CN"/>
              </w:rPr>
              <w:t xml:space="preserve">, we think the </w:t>
            </w:r>
            <w:r w:rsidR="00774C98">
              <w:rPr>
                <w:rFonts w:eastAsiaTheme="minorEastAsia" w:hint="eastAsia"/>
                <w:sz w:val="18"/>
                <w:lang w:eastAsia="zh-CN"/>
              </w:rPr>
              <w:t xml:space="preserve">discussion about </w:t>
            </w:r>
            <w:r>
              <w:rPr>
                <w:rFonts w:eastAsiaTheme="minorEastAsia" w:hint="eastAsia"/>
                <w:sz w:val="18"/>
                <w:lang w:eastAsia="zh-CN"/>
              </w:rPr>
              <w:t xml:space="preserve">UE capability </w:t>
            </w:r>
            <w:r w:rsidR="00435A35">
              <w:rPr>
                <w:rFonts w:eastAsiaTheme="minorEastAsia" w:hint="eastAsia"/>
                <w:sz w:val="18"/>
                <w:lang w:eastAsia="zh-CN"/>
              </w:rPr>
              <w:t xml:space="preserve">issue for other features </w:t>
            </w:r>
            <w:r>
              <w:rPr>
                <w:rFonts w:eastAsiaTheme="minorEastAsia" w:hint="eastAsia"/>
                <w:sz w:val="18"/>
                <w:lang w:eastAsia="zh-CN"/>
              </w:rPr>
              <w:t xml:space="preserve">can </w:t>
            </w:r>
            <w:r w:rsidR="00774C98">
              <w:rPr>
                <w:rFonts w:eastAsiaTheme="minorEastAsia" w:hint="eastAsia"/>
                <w:sz w:val="18"/>
                <w:lang w:eastAsia="zh-CN"/>
              </w:rPr>
              <w:t>wait for related progress</w:t>
            </w:r>
            <w:r w:rsidR="00EE66E9">
              <w:rPr>
                <w:rFonts w:eastAsiaTheme="minorEastAsia" w:hint="eastAsia"/>
                <w:sz w:val="18"/>
                <w:lang w:eastAsia="zh-CN"/>
              </w:rPr>
              <w:t>.</w:t>
            </w:r>
          </w:p>
        </w:tc>
      </w:tr>
      <w:tr w:rsidR="00390F3F" w:rsidRPr="007A3EE5" w14:paraId="3C27FDF7" w14:textId="77777777" w:rsidTr="00601AFD">
        <w:tc>
          <w:tcPr>
            <w:tcW w:w="1210" w:type="dxa"/>
          </w:tcPr>
          <w:p w14:paraId="77AE2E4F" w14:textId="61EA547C"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v</w:t>
            </w:r>
            <w:r>
              <w:rPr>
                <w:rFonts w:eastAsiaTheme="minorEastAsia"/>
                <w:sz w:val="18"/>
                <w:lang w:eastAsia="zh-CN"/>
              </w:rPr>
              <w:t>ivo</w:t>
            </w:r>
          </w:p>
        </w:tc>
        <w:tc>
          <w:tcPr>
            <w:tcW w:w="964" w:type="dxa"/>
          </w:tcPr>
          <w:p w14:paraId="70339092" w14:textId="75B80E9B"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sz w:val="18"/>
                <w:lang w:eastAsia="zh-CN"/>
              </w:rPr>
              <w:t>Yes</w:t>
            </w:r>
          </w:p>
        </w:tc>
        <w:tc>
          <w:tcPr>
            <w:tcW w:w="4604" w:type="dxa"/>
          </w:tcPr>
          <w:p w14:paraId="053E2542" w14:textId="77777777" w:rsidR="00390F3F" w:rsidRPr="007A3EE5" w:rsidRDefault="00390F3F" w:rsidP="00390F3F">
            <w:pPr>
              <w:widowControl w:val="0"/>
              <w:overflowPunct/>
              <w:autoSpaceDE/>
              <w:autoSpaceDN/>
              <w:adjustRightInd/>
              <w:spacing w:after="0"/>
              <w:rPr>
                <w:sz w:val="18"/>
                <w:lang w:eastAsia="zh-CN"/>
              </w:rPr>
            </w:pPr>
          </w:p>
        </w:tc>
      </w:tr>
      <w:tr w:rsidR="00601AFD" w:rsidRPr="007A3EE5" w14:paraId="60F419BD" w14:textId="77777777" w:rsidTr="00601AFD">
        <w:tc>
          <w:tcPr>
            <w:tcW w:w="1210" w:type="dxa"/>
          </w:tcPr>
          <w:p w14:paraId="6546ADEB" w14:textId="71DE3179" w:rsidR="00601AFD" w:rsidRPr="007A3EE5" w:rsidRDefault="00601AFD" w:rsidP="00601AFD">
            <w:pPr>
              <w:widowControl w:val="0"/>
              <w:overflowPunct/>
              <w:autoSpaceDE/>
              <w:autoSpaceDN/>
              <w:adjustRightInd/>
              <w:spacing w:after="0"/>
              <w:jc w:val="center"/>
              <w:rPr>
                <w:rFonts w:eastAsia="Batang"/>
                <w:sz w:val="18"/>
                <w:lang w:eastAsia="ko-KR"/>
              </w:rPr>
            </w:pPr>
            <w:r w:rsidRPr="009B59EF">
              <w:rPr>
                <w:rFonts w:eastAsia="Batang"/>
                <w:sz w:val="18"/>
                <w:lang w:eastAsia="ko-KR"/>
              </w:rPr>
              <w:t>Huawei, HiSilicon</w:t>
            </w:r>
          </w:p>
        </w:tc>
        <w:tc>
          <w:tcPr>
            <w:tcW w:w="964" w:type="dxa"/>
          </w:tcPr>
          <w:p w14:paraId="638AEB42" w14:textId="531A2FB2" w:rsidR="00601AFD" w:rsidRPr="00E36DBA" w:rsidRDefault="00E36DBA" w:rsidP="00601AFD">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w:t>
            </w:r>
            <w:r>
              <w:rPr>
                <w:rFonts w:eastAsiaTheme="minorEastAsia"/>
                <w:sz w:val="18"/>
                <w:lang w:eastAsia="zh-CN"/>
              </w:rPr>
              <w:t>es</w:t>
            </w:r>
          </w:p>
        </w:tc>
        <w:tc>
          <w:tcPr>
            <w:tcW w:w="4604" w:type="dxa"/>
          </w:tcPr>
          <w:p w14:paraId="6370297A" w14:textId="77777777" w:rsidR="00601AFD" w:rsidRPr="007A3EE5" w:rsidRDefault="00601AFD" w:rsidP="00601AFD">
            <w:pPr>
              <w:widowControl w:val="0"/>
              <w:overflowPunct/>
              <w:autoSpaceDE/>
              <w:autoSpaceDN/>
              <w:adjustRightInd/>
              <w:spacing w:after="0"/>
              <w:rPr>
                <w:sz w:val="18"/>
                <w:lang w:eastAsia="zh-CN"/>
              </w:rPr>
            </w:pPr>
          </w:p>
        </w:tc>
      </w:tr>
      <w:tr w:rsidR="00601AFD" w:rsidRPr="007A3EE5" w14:paraId="33E049AF" w14:textId="77777777" w:rsidTr="00601AFD">
        <w:tc>
          <w:tcPr>
            <w:tcW w:w="1210" w:type="dxa"/>
          </w:tcPr>
          <w:p w14:paraId="0F8C617F" w14:textId="296BDBE6" w:rsidR="00601AFD" w:rsidRPr="007A3EE5" w:rsidRDefault="002C43F9" w:rsidP="00601AFD">
            <w:pPr>
              <w:widowControl w:val="0"/>
              <w:overflowPunct/>
              <w:autoSpaceDE/>
              <w:autoSpaceDN/>
              <w:adjustRightInd/>
              <w:spacing w:after="0"/>
              <w:jc w:val="center"/>
              <w:rPr>
                <w:rFonts w:eastAsia="Batang"/>
                <w:sz w:val="18"/>
                <w:lang w:eastAsia="ko-KR"/>
              </w:rPr>
            </w:pPr>
            <w:r>
              <w:rPr>
                <w:rFonts w:eastAsia="Batang"/>
                <w:sz w:val="18"/>
                <w:lang w:eastAsia="ko-KR"/>
              </w:rPr>
              <w:t>Nokia</w:t>
            </w:r>
          </w:p>
        </w:tc>
        <w:tc>
          <w:tcPr>
            <w:tcW w:w="964" w:type="dxa"/>
          </w:tcPr>
          <w:p w14:paraId="178505F4" w14:textId="757A0063" w:rsidR="00601AFD" w:rsidRPr="007A3EE5" w:rsidRDefault="002C43F9" w:rsidP="00601AFD">
            <w:pPr>
              <w:widowControl w:val="0"/>
              <w:overflowPunct/>
              <w:autoSpaceDE/>
              <w:autoSpaceDN/>
              <w:adjustRightInd/>
              <w:spacing w:after="0"/>
              <w:jc w:val="center"/>
              <w:rPr>
                <w:rFonts w:eastAsia="Batang"/>
                <w:sz w:val="18"/>
                <w:lang w:eastAsia="ko-KR"/>
              </w:rPr>
            </w:pPr>
            <w:r>
              <w:rPr>
                <w:rFonts w:eastAsia="Batang"/>
                <w:sz w:val="18"/>
                <w:lang w:eastAsia="ko-KR"/>
              </w:rPr>
              <w:t>Yes</w:t>
            </w:r>
          </w:p>
        </w:tc>
        <w:tc>
          <w:tcPr>
            <w:tcW w:w="4604" w:type="dxa"/>
          </w:tcPr>
          <w:p w14:paraId="654219AF" w14:textId="45977097" w:rsidR="00601AFD" w:rsidRPr="007A3EE5" w:rsidRDefault="00601AFD" w:rsidP="00601AFD">
            <w:pPr>
              <w:widowControl w:val="0"/>
              <w:overflowPunct/>
              <w:autoSpaceDE/>
              <w:autoSpaceDN/>
              <w:adjustRightInd/>
              <w:spacing w:after="0"/>
              <w:rPr>
                <w:sz w:val="18"/>
                <w:lang w:eastAsia="zh-CN"/>
              </w:rPr>
            </w:pPr>
          </w:p>
        </w:tc>
      </w:tr>
      <w:tr w:rsidR="00601AFD" w:rsidRPr="007A3EE5" w14:paraId="5BCD7B12" w14:textId="77777777" w:rsidTr="00601AFD">
        <w:tc>
          <w:tcPr>
            <w:tcW w:w="1210" w:type="dxa"/>
          </w:tcPr>
          <w:p w14:paraId="3E7782C2"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964" w:type="dxa"/>
          </w:tcPr>
          <w:p w14:paraId="09E0318F"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4604" w:type="dxa"/>
          </w:tcPr>
          <w:p w14:paraId="78D9EFB2" w14:textId="77777777" w:rsidR="00601AFD" w:rsidRPr="007A3EE5" w:rsidRDefault="00601AFD" w:rsidP="00601AFD">
            <w:pPr>
              <w:widowControl w:val="0"/>
              <w:overflowPunct/>
              <w:autoSpaceDE/>
              <w:autoSpaceDN/>
              <w:adjustRightInd/>
              <w:spacing w:after="0"/>
              <w:rPr>
                <w:sz w:val="18"/>
                <w:lang w:eastAsia="zh-CN"/>
              </w:rPr>
            </w:pPr>
          </w:p>
        </w:tc>
      </w:tr>
      <w:tr w:rsidR="00601AFD" w:rsidRPr="007A3EE5" w14:paraId="57683D44" w14:textId="77777777" w:rsidTr="00601AFD">
        <w:tc>
          <w:tcPr>
            <w:tcW w:w="1210" w:type="dxa"/>
          </w:tcPr>
          <w:p w14:paraId="74F741AB"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964" w:type="dxa"/>
          </w:tcPr>
          <w:p w14:paraId="4C9F3F0C"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4604" w:type="dxa"/>
          </w:tcPr>
          <w:p w14:paraId="14428801" w14:textId="77777777" w:rsidR="00601AFD" w:rsidRPr="007A3EE5" w:rsidRDefault="00601AFD" w:rsidP="00601AFD">
            <w:pPr>
              <w:widowControl w:val="0"/>
              <w:overflowPunct/>
              <w:autoSpaceDE/>
              <w:autoSpaceDN/>
              <w:adjustRightInd/>
              <w:spacing w:after="0"/>
              <w:rPr>
                <w:sz w:val="18"/>
                <w:lang w:eastAsia="zh-CN"/>
              </w:rPr>
            </w:pPr>
          </w:p>
        </w:tc>
      </w:tr>
      <w:tr w:rsidR="00601AFD" w:rsidRPr="007A3EE5" w14:paraId="28FC3ECB" w14:textId="77777777" w:rsidTr="00601AFD">
        <w:tc>
          <w:tcPr>
            <w:tcW w:w="1210" w:type="dxa"/>
          </w:tcPr>
          <w:p w14:paraId="55034EAA"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964" w:type="dxa"/>
          </w:tcPr>
          <w:p w14:paraId="7AEDBE59"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4604" w:type="dxa"/>
          </w:tcPr>
          <w:p w14:paraId="0DAC606F" w14:textId="77777777" w:rsidR="00601AFD" w:rsidRPr="007A3EE5" w:rsidRDefault="00601AFD" w:rsidP="00601AFD">
            <w:pPr>
              <w:widowControl w:val="0"/>
              <w:overflowPunct/>
              <w:autoSpaceDE/>
              <w:autoSpaceDN/>
              <w:adjustRightInd/>
              <w:spacing w:after="0"/>
              <w:rPr>
                <w:sz w:val="18"/>
                <w:lang w:eastAsia="zh-CN"/>
              </w:rPr>
            </w:pPr>
          </w:p>
        </w:tc>
      </w:tr>
      <w:tr w:rsidR="00601AFD" w:rsidRPr="007A3EE5" w14:paraId="03698A37" w14:textId="77777777" w:rsidTr="00601AFD">
        <w:tc>
          <w:tcPr>
            <w:tcW w:w="1210" w:type="dxa"/>
          </w:tcPr>
          <w:p w14:paraId="7001BB9F"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964" w:type="dxa"/>
          </w:tcPr>
          <w:p w14:paraId="0D87C6B7"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4604" w:type="dxa"/>
          </w:tcPr>
          <w:p w14:paraId="2CDF0903" w14:textId="77777777" w:rsidR="00601AFD" w:rsidRPr="007A3EE5" w:rsidRDefault="00601AFD" w:rsidP="00601AFD">
            <w:pPr>
              <w:widowControl w:val="0"/>
              <w:overflowPunct/>
              <w:autoSpaceDE/>
              <w:autoSpaceDN/>
              <w:adjustRightInd/>
              <w:spacing w:after="0"/>
              <w:rPr>
                <w:sz w:val="18"/>
                <w:lang w:eastAsia="zh-CN"/>
              </w:rPr>
            </w:pPr>
          </w:p>
        </w:tc>
      </w:tr>
      <w:tr w:rsidR="00601AFD" w:rsidRPr="007A3EE5" w14:paraId="3D44A400" w14:textId="77777777" w:rsidTr="00601AFD">
        <w:tc>
          <w:tcPr>
            <w:tcW w:w="1210" w:type="dxa"/>
          </w:tcPr>
          <w:p w14:paraId="02E81675"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964" w:type="dxa"/>
          </w:tcPr>
          <w:p w14:paraId="1CB23C01"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4604" w:type="dxa"/>
          </w:tcPr>
          <w:p w14:paraId="7CB4C05D" w14:textId="77777777" w:rsidR="00601AFD" w:rsidRPr="007A3EE5" w:rsidRDefault="00601AFD" w:rsidP="00601AFD">
            <w:pPr>
              <w:widowControl w:val="0"/>
              <w:overflowPunct/>
              <w:autoSpaceDE/>
              <w:autoSpaceDN/>
              <w:adjustRightInd/>
              <w:spacing w:after="0"/>
              <w:rPr>
                <w:sz w:val="18"/>
                <w:lang w:eastAsia="zh-CN"/>
              </w:rPr>
            </w:pPr>
          </w:p>
        </w:tc>
      </w:tr>
      <w:tr w:rsidR="00601AFD" w:rsidRPr="007A3EE5" w14:paraId="5D1C7C7C" w14:textId="77777777" w:rsidTr="00601AFD">
        <w:tc>
          <w:tcPr>
            <w:tcW w:w="1210" w:type="dxa"/>
          </w:tcPr>
          <w:p w14:paraId="0D54635A"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964" w:type="dxa"/>
          </w:tcPr>
          <w:p w14:paraId="797434E1"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4604" w:type="dxa"/>
          </w:tcPr>
          <w:p w14:paraId="7A1D9CFD" w14:textId="77777777" w:rsidR="00601AFD" w:rsidRPr="007A3EE5" w:rsidRDefault="00601AFD" w:rsidP="00601AFD">
            <w:pPr>
              <w:widowControl w:val="0"/>
              <w:overflowPunct/>
              <w:autoSpaceDE/>
              <w:autoSpaceDN/>
              <w:adjustRightInd/>
              <w:spacing w:after="0"/>
              <w:rPr>
                <w:sz w:val="18"/>
                <w:lang w:eastAsia="zh-CN"/>
              </w:rPr>
            </w:pPr>
          </w:p>
        </w:tc>
      </w:tr>
      <w:tr w:rsidR="00601AFD" w:rsidRPr="007A3EE5" w14:paraId="579D1F61" w14:textId="77777777" w:rsidTr="00601AFD">
        <w:tc>
          <w:tcPr>
            <w:tcW w:w="1210" w:type="dxa"/>
          </w:tcPr>
          <w:p w14:paraId="28E09483"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964" w:type="dxa"/>
          </w:tcPr>
          <w:p w14:paraId="4AAE3BE8"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4604" w:type="dxa"/>
          </w:tcPr>
          <w:p w14:paraId="193D16B7" w14:textId="77777777" w:rsidR="00601AFD" w:rsidRPr="007A3EE5" w:rsidRDefault="00601AFD" w:rsidP="00601AFD">
            <w:pPr>
              <w:widowControl w:val="0"/>
              <w:overflowPunct/>
              <w:autoSpaceDE/>
              <w:autoSpaceDN/>
              <w:adjustRightInd/>
              <w:spacing w:after="0"/>
              <w:rPr>
                <w:sz w:val="18"/>
                <w:lang w:eastAsia="zh-CN"/>
              </w:rPr>
            </w:pPr>
          </w:p>
        </w:tc>
      </w:tr>
    </w:tbl>
    <w:p w14:paraId="50E1F6EA" w14:textId="41C9AF38" w:rsidR="00C763C8" w:rsidRDefault="00C763C8">
      <w:pPr>
        <w:spacing w:after="0"/>
        <w:rPr>
          <w:lang w:val="en-GB" w:eastAsia="zh-CN"/>
        </w:rPr>
      </w:pPr>
    </w:p>
    <w:p w14:paraId="7153CF28" w14:textId="373F2D3D" w:rsidR="00C763C8" w:rsidRDefault="00C763C8">
      <w:pPr>
        <w:spacing w:after="0"/>
        <w:rPr>
          <w:lang w:val="en-GB" w:eastAsia="zh-CN"/>
        </w:rPr>
      </w:pPr>
    </w:p>
    <w:p w14:paraId="4CF073EA" w14:textId="1D24D481" w:rsidR="00C763C8" w:rsidRDefault="005F43E1" w:rsidP="00C763C8">
      <w:pPr>
        <w:rPr>
          <w:b/>
          <w:lang w:val="en-GB" w:eastAsia="zh-CN"/>
        </w:rPr>
      </w:pPr>
      <w:r>
        <w:rPr>
          <w:b/>
          <w:lang w:val="en-GB" w:eastAsia="zh-CN"/>
        </w:rPr>
        <w:lastRenderedPageBreak/>
        <w:t xml:space="preserve">Observation 5: A </w:t>
      </w:r>
      <w:r w:rsidRPr="007D2963">
        <w:rPr>
          <w:b/>
          <w:lang w:val="en-GB" w:eastAsia="zh-CN"/>
        </w:rPr>
        <w:t>new UE capability bit</w:t>
      </w:r>
      <w:r>
        <w:rPr>
          <w:b/>
          <w:lang w:val="en-GB" w:eastAsia="zh-CN"/>
        </w:rPr>
        <w:t xml:space="preserve"> (optional with signalling)</w:t>
      </w:r>
      <w:r w:rsidRPr="007D2963">
        <w:rPr>
          <w:b/>
          <w:lang w:val="en-GB" w:eastAsia="zh-CN"/>
        </w:rPr>
        <w:t xml:space="preserve"> </w:t>
      </w:r>
      <w:r>
        <w:rPr>
          <w:b/>
          <w:lang w:val="en-GB" w:eastAsia="zh-CN"/>
        </w:rPr>
        <w:t>for RACH report about RACH partitioning information is needed</w:t>
      </w:r>
      <w:r w:rsidRPr="007D2963">
        <w:rPr>
          <w:b/>
          <w:lang w:val="en-GB" w:eastAsia="zh-CN"/>
        </w:rPr>
        <w:t xml:space="preserve">. This bit indicates whether the UE supports </w:t>
      </w:r>
      <w:r>
        <w:rPr>
          <w:b/>
          <w:lang w:val="en-GB" w:eastAsia="zh-CN"/>
        </w:rPr>
        <w:t>the storage and delivery of RACH partitioning related information via RACH report procedure, upon request from the network</w:t>
      </w:r>
      <w:r w:rsidRPr="007D2963">
        <w:rPr>
          <w:b/>
          <w:lang w:val="en-GB" w:eastAsia="zh-CN"/>
        </w:rPr>
        <w:t>.</w:t>
      </w:r>
    </w:p>
    <w:p w14:paraId="3F9BB1FF" w14:textId="52DE37B9" w:rsidR="00C763C8" w:rsidRPr="007A3EE5" w:rsidRDefault="00C763C8" w:rsidP="00C763C8">
      <w:pPr>
        <w:textAlignment w:val="baseline"/>
        <w:rPr>
          <w:b/>
          <w:lang w:val="en-GB" w:eastAsia="zh-CN"/>
        </w:rPr>
      </w:pPr>
      <w:r w:rsidRPr="007A3EE5">
        <w:rPr>
          <w:rFonts w:hint="eastAsia"/>
          <w:b/>
          <w:lang w:val="en-GB" w:eastAsia="zh-CN"/>
        </w:rPr>
        <w:t xml:space="preserve">Question </w:t>
      </w:r>
      <w:r w:rsidR="005F43E1">
        <w:rPr>
          <w:b/>
          <w:lang w:val="en-GB" w:eastAsia="zh-CN"/>
        </w:rPr>
        <w:t>5</w:t>
      </w:r>
      <w:r w:rsidRPr="007A3EE5">
        <w:rPr>
          <w:rFonts w:hint="eastAsia"/>
          <w:b/>
          <w:lang w:val="en-GB" w:eastAsia="zh-CN"/>
        </w:rPr>
        <w:t xml:space="preserve">: </w:t>
      </w:r>
      <w:r>
        <w:rPr>
          <w:b/>
          <w:lang w:val="en-GB" w:eastAsia="zh-CN"/>
        </w:rPr>
        <w:t>For the feature</w:t>
      </w:r>
      <w:r w:rsidR="005F43E1" w:rsidRPr="005F43E1">
        <w:rPr>
          <w:b/>
          <w:lang w:val="en-GB" w:eastAsia="zh-CN"/>
        </w:rPr>
        <w:t xml:space="preserve"> </w:t>
      </w:r>
      <w:r w:rsidR="005F43E1" w:rsidRPr="005F43E1">
        <w:rPr>
          <w:b/>
          <w:u w:val="single"/>
          <w:lang w:val="en-GB" w:eastAsia="zh-CN"/>
        </w:rPr>
        <w:t>RACH report about RACH partitioning information</w:t>
      </w:r>
      <w:r>
        <w:rPr>
          <w:b/>
          <w:lang w:val="en-GB" w:eastAsia="zh-CN"/>
        </w:rPr>
        <w:t xml:space="preserve">, do you agree with Observation </w:t>
      </w:r>
      <w:r w:rsidR="005F43E1">
        <w:rPr>
          <w:b/>
          <w:lang w:val="en-GB" w:eastAsia="zh-CN"/>
        </w:rPr>
        <w:t>5</w:t>
      </w:r>
      <w:r>
        <w:rPr>
          <w:b/>
          <w:lang w:val="en-GB" w:eastAsia="zh-CN"/>
        </w:rPr>
        <w:t>?</w:t>
      </w:r>
    </w:p>
    <w:tbl>
      <w:tblPr>
        <w:tblStyle w:val="10"/>
        <w:tblW w:w="0" w:type="auto"/>
        <w:tblInd w:w="18" w:type="dxa"/>
        <w:tblLook w:val="04A0" w:firstRow="1" w:lastRow="0" w:firstColumn="1" w:lastColumn="0" w:noHBand="0" w:noVBand="1"/>
      </w:tblPr>
      <w:tblGrid>
        <w:gridCol w:w="1210"/>
        <w:gridCol w:w="962"/>
        <w:gridCol w:w="4606"/>
      </w:tblGrid>
      <w:tr w:rsidR="00C763C8" w:rsidRPr="007A3EE5" w14:paraId="3FE07E99" w14:textId="77777777" w:rsidTr="00266B63">
        <w:tc>
          <w:tcPr>
            <w:tcW w:w="1210" w:type="dxa"/>
          </w:tcPr>
          <w:p w14:paraId="5308633F"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962" w:type="dxa"/>
          </w:tcPr>
          <w:p w14:paraId="03D4390A"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 xml:space="preserve">Yes or </w:t>
            </w:r>
            <w:proofErr w:type="gramStart"/>
            <w:r w:rsidRPr="007A3EE5">
              <w:rPr>
                <w:rFonts w:ascii="Arial" w:hAnsi="Arial" w:hint="eastAsia"/>
                <w:b/>
                <w:sz w:val="18"/>
                <w:lang w:eastAsia="ko-KR"/>
              </w:rPr>
              <w:t>No</w:t>
            </w:r>
            <w:proofErr w:type="gramEnd"/>
          </w:p>
        </w:tc>
        <w:tc>
          <w:tcPr>
            <w:tcW w:w="4606" w:type="dxa"/>
          </w:tcPr>
          <w:p w14:paraId="7F9CDD3E"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1C7BD1B3" w14:textId="77777777" w:rsidTr="00266B63">
        <w:tc>
          <w:tcPr>
            <w:tcW w:w="1210" w:type="dxa"/>
          </w:tcPr>
          <w:p w14:paraId="22657CCA" w14:textId="45FAE035" w:rsidR="00C763C8" w:rsidRPr="00027F34" w:rsidRDefault="00027F34"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962" w:type="dxa"/>
          </w:tcPr>
          <w:p w14:paraId="2A71169E" w14:textId="44782CBE" w:rsidR="00C763C8" w:rsidRPr="00027F34" w:rsidRDefault="00027F34"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p>
        </w:tc>
        <w:tc>
          <w:tcPr>
            <w:tcW w:w="4606" w:type="dxa"/>
          </w:tcPr>
          <w:p w14:paraId="4F7D7EF1"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390F3F" w:rsidRPr="007A3EE5" w14:paraId="6D512655" w14:textId="77777777" w:rsidTr="00266B63">
        <w:tc>
          <w:tcPr>
            <w:tcW w:w="1210" w:type="dxa"/>
          </w:tcPr>
          <w:p w14:paraId="552873F4" w14:textId="4C1D389D"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v</w:t>
            </w:r>
            <w:r>
              <w:rPr>
                <w:rFonts w:eastAsiaTheme="minorEastAsia"/>
                <w:sz w:val="18"/>
                <w:lang w:eastAsia="zh-CN"/>
              </w:rPr>
              <w:t>ivo</w:t>
            </w:r>
          </w:p>
        </w:tc>
        <w:tc>
          <w:tcPr>
            <w:tcW w:w="962" w:type="dxa"/>
          </w:tcPr>
          <w:p w14:paraId="0BF52CC3" w14:textId="1811C970"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sz w:val="18"/>
                <w:lang w:eastAsia="zh-CN"/>
              </w:rPr>
              <w:t>Yes</w:t>
            </w:r>
          </w:p>
        </w:tc>
        <w:tc>
          <w:tcPr>
            <w:tcW w:w="4606" w:type="dxa"/>
          </w:tcPr>
          <w:p w14:paraId="57C2F580" w14:textId="77777777" w:rsidR="00390F3F" w:rsidRPr="007A3EE5" w:rsidRDefault="00390F3F" w:rsidP="00390F3F">
            <w:pPr>
              <w:widowControl w:val="0"/>
              <w:overflowPunct/>
              <w:autoSpaceDE/>
              <w:autoSpaceDN/>
              <w:adjustRightInd/>
              <w:spacing w:after="0"/>
              <w:rPr>
                <w:sz w:val="18"/>
                <w:lang w:eastAsia="zh-CN"/>
              </w:rPr>
            </w:pPr>
          </w:p>
        </w:tc>
      </w:tr>
      <w:tr w:rsidR="00266B63" w:rsidRPr="007A3EE5" w14:paraId="6C0AED6A" w14:textId="77777777" w:rsidTr="00266B63">
        <w:tc>
          <w:tcPr>
            <w:tcW w:w="1210" w:type="dxa"/>
          </w:tcPr>
          <w:p w14:paraId="5D388E3A" w14:textId="2D852C1B" w:rsidR="00266B63" w:rsidRPr="007A3EE5" w:rsidRDefault="00266B63" w:rsidP="00266B63">
            <w:pPr>
              <w:widowControl w:val="0"/>
              <w:overflowPunct/>
              <w:autoSpaceDE/>
              <w:autoSpaceDN/>
              <w:adjustRightInd/>
              <w:spacing w:after="0"/>
              <w:jc w:val="center"/>
              <w:rPr>
                <w:rFonts w:eastAsia="Batang"/>
                <w:sz w:val="18"/>
                <w:lang w:eastAsia="ko-KR"/>
              </w:rPr>
            </w:pPr>
            <w:r w:rsidRPr="009B59EF">
              <w:rPr>
                <w:rFonts w:eastAsia="Batang"/>
                <w:sz w:val="18"/>
                <w:lang w:eastAsia="ko-KR"/>
              </w:rPr>
              <w:t>Huawei, HiSilicon</w:t>
            </w:r>
          </w:p>
        </w:tc>
        <w:tc>
          <w:tcPr>
            <w:tcW w:w="962" w:type="dxa"/>
          </w:tcPr>
          <w:p w14:paraId="5DB530F1" w14:textId="29254E5A" w:rsidR="00266B63" w:rsidRPr="00266B63" w:rsidRDefault="00266B63" w:rsidP="00266B6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w:t>
            </w:r>
            <w:r>
              <w:rPr>
                <w:rFonts w:eastAsiaTheme="minorEastAsia"/>
                <w:sz w:val="18"/>
                <w:lang w:eastAsia="zh-CN"/>
              </w:rPr>
              <w:t>es</w:t>
            </w:r>
          </w:p>
        </w:tc>
        <w:tc>
          <w:tcPr>
            <w:tcW w:w="4606" w:type="dxa"/>
          </w:tcPr>
          <w:p w14:paraId="0B2380A5" w14:textId="77777777" w:rsidR="00266B63" w:rsidRPr="007A3EE5" w:rsidRDefault="00266B63" w:rsidP="00266B63">
            <w:pPr>
              <w:widowControl w:val="0"/>
              <w:overflowPunct/>
              <w:autoSpaceDE/>
              <w:autoSpaceDN/>
              <w:adjustRightInd/>
              <w:spacing w:after="0"/>
              <w:rPr>
                <w:sz w:val="18"/>
                <w:lang w:eastAsia="zh-CN"/>
              </w:rPr>
            </w:pPr>
          </w:p>
        </w:tc>
      </w:tr>
      <w:tr w:rsidR="00266B63" w:rsidRPr="007A3EE5" w14:paraId="0235E3C9" w14:textId="77777777" w:rsidTr="00266B63">
        <w:tc>
          <w:tcPr>
            <w:tcW w:w="1210" w:type="dxa"/>
          </w:tcPr>
          <w:p w14:paraId="7A42F38A" w14:textId="14AD2D7F" w:rsidR="00266B63" w:rsidRPr="007A3EE5" w:rsidRDefault="00BF0BEC" w:rsidP="00266B63">
            <w:pPr>
              <w:widowControl w:val="0"/>
              <w:overflowPunct/>
              <w:autoSpaceDE/>
              <w:autoSpaceDN/>
              <w:adjustRightInd/>
              <w:spacing w:after="0"/>
              <w:jc w:val="center"/>
              <w:rPr>
                <w:rFonts w:eastAsia="Batang"/>
                <w:sz w:val="18"/>
                <w:lang w:eastAsia="ko-KR"/>
              </w:rPr>
            </w:pPr>
            <w:r>
              <w:rPr>
                <w:rFonts w:eastAsia="Batang"/>
                <w:sz w:val="18"/>
                <w:lang w:eastAsia="ko-KR"/>
              </w:rPr>
              <w:t>Nokia</w:t>
            </w:r>
          </w:p>
        </w:tc>
        <w:tc>
          <w:tcPr>
            <w:tcW w:w="962" w:type="dxa"/>
          </w:tcPr>
          <w:p w14:paraId="7585F508" w14:textId="05BC3DF3" w:rsidR="00266B63" w:rsidRPr="007A3EE5" w:rsidRDefault="00BF0BEC" w:rsidP="00266B63">
            <w:pPr>
              <w:widowControl w:val="0"/>
              <w:overflowPunct/>
              <w:autoSpaceDE/>
              <w:autoSpaceDN/>
              <w:adjustRightInd/>
              <w:spacing w:after="0"/>
              <w:jc w:val="center"/>
              <w:rPr>
                <w:rFonts w:eastAsia="Batang"/>
                <w:sz w:val="18"/>
                <w:lang w:eastAsia="ko-KR"/>
              </w:rPr>
            </w:pPr>
            <w:r>
              <w:rPr>
                <w:rFonts w:eastAsia="Batang"/>
                <w:sz w:val="18"/>
                <w:lang w:eastAsia="ko-KR"/>
              </w:rPr>
              <w:t>No</w:t>
            </w:r>
          </w:p>
        </w:tc>
        <w:tc>
          <w:tcPr>
            <w:tcW w:w="4606" w:type="dxa"/>
          </w:tcPr>
          <w:p w14:paraId="2F163682" w14:textId="627602D4" w:rsidR="00266B63" w:rsidRPr="007A3EE5" w:rsidRDefault="00BF0BEC" w:rsidP="00266B63">
            <w:pPr>
              <w:widowControl w:val="0"/>
              <w:overflowPunct/>
              <w:autoSpaceDE/>
              <w:autoSpaceDN/>
              <w:adjustRightInd/>
              <w:spacing w:after="0"/>
              <w:rPr>
                <w:sz w:val="18"/>
                <w:lang w:eastAsia="zh-CN"/>
              </w:rPr>
            </w:pPr>
            <w:r>
              <w:rPr>
                <w:rFonts w:eastAsia="Batang"/>
                <w:sz w:val="18"/>
                <w:lang w:eastAsia="ko-KR"/>
              </w:rPr>
              <w:t>We do not see a reason why the network should know the UE reporting capability about RACH partitioning before the NW receives the RACH report. From the actual report the NW can learn if the UE supports it or not.</w:t>
            </w:r>
          </w:p>
        </w:tc>
      </w:tr>
      <w:tr w:rsidR="00266B63" w:rsidRPr="007A3EE5" w14:paraId="61126F99" w14:textId="77777777" w:rsidTr="00266B63">
        <w:tc>
          <w:tcPr>
            <w:tcW w:w="1210" w:type="dxa"/>
          </w:tcPr>
          <w:p w14:paraId="68703F3A"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962" w:type="dxa"/>
          </w:tcPr>
          <w:p w14:paraId="35369088"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4606" w:type="dxa"/>
          </w:tcPr>
          <w:p w14:paraId="09537093" w14:textId="77777777" w:rsidR="00266B63" w:rsidRPr="007A3EE5" w:rsidRDefault="00266B63" w:rsidP="00266B63">
            <w:pPr>
              <w:widowControl w:val="0"/>
              <w:overflowPunct/>
              <w:autoSpaceDE/>
              <w:autoSpaceDN/>
              <w:adjustRightInd/>
              <w:spacing w:after="0"/>
              <w:rPr>
                <w:sz w:val="18"/>
                <w:lang w:eastAsia="zh-CN"/>
              </w:rPr>
            </w:pPr>
          </w:p>
        </w:tc>
      </w:tr>
      <w:tr w:rsidR="00266B63" w:rsidRPr="007A3EE5" w14:paraId="4F9317B6" w14:textId="77777777" w:rsidTr="00266B63">
        <w:tc>
          <w:tcPr>
            <w:tcW w:w="1210" w:type="dxa"/>
          </w:tcPr>
          <w:p w14:paraId="1B502344"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962" w:type="dxa"/>
          </w:tcPr>
          <w:p w14:paraId="6C65A3A5"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4606" w:type="dxa"/>
          </w:tcPr>
          <w:p w14:paraId="1243D6C6" w14:textId="77777777" w:rsidR="00266B63" w:rsidRPr="007A3EE5" w:rsidRDefault="00266B63" w:rsidP="00266B63">
            <w:pPr>
              <w:widowControl w:val="0"/>
              <w:overflowPunct/>
              <w:autoSpaceDE/>
              <w:autoSpaceDN/>
              <w:adjustRightInd/>
              <w:spacing w:after="0"/>
              <w:rPr>
                <w:sz w:val="18"/>
                <w:lang w:eastAsia="zh-CN"/>
              </w:rPr>
            </w:pPr>
          </w:p>
        </w:tc>
      </w:tr>
      <w:tr w:rsidR="00266B63" w:rsidRPr="007A3EE5" w14:paraId="7184388F" w14:textId="77777777" w:rsidTr="00266B63">
        <w:tc>
          <w:tcPr>
            <w:tcW w:w="1210" w:type="dxa"/>
          </w:tcPr>
          <w:p w14:paraId="59017A48"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962" w:type="dxa"/>
          </w:tcPr>
          <w:p w14:paraId="28BCFBD7"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4606" w:type="dxa"/>
          </w:tcPr>
          <w:p w14:paraId="75163F38" w14:textId="77777777" w:rsidR="00266B63" w:rsidRPr="007A3EE5" w:rsidRDefault="00266B63" w:rsidP="00266B63">
            <w:pPr>
              <w:widowControl w:val="0"/>
              <w:overflowPunct/>
              <w:autoSpaceDE/>
              <w:autoSpaceDN/>
              <w:adjustRightInd/>
              <w:spacing w:after="0"/>
              <w:rPr>
                <w:sz w:val="18"/>
                <w:lang w:eastAsia="zh-CN"/>
              </w:rPr>
            </w:pPr>
          </w:p>
        </w:tc>
      </w:tr>
      <w:tr w:rsidR="00266B63" w:rsidRPr="007A3EE5" w14:paraId="21896429" w14:textId="77777777" w:rsidTr="00266B63">
        <w:tc>
          <w:tcPr>
            <w:tcW w:w="1210" w:type="dxa"/>
          </w:tcPr>
          <w:p w14:paraId="787AB178"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962" w:type="dxa"/>
          </w:tcPr>
          <w:p w14:paraId="15F73B9D"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4606" w:type="dxa"/>
          </w:tcPr>
          <w:p w14:paraId="48B6A29E" w14:textId="77777777" w:rsidR="00266B63" w:rsidRPr="007A3EE5" w:rsidRDefault="00266B63" w:rsidP="00266B63">
            <w:pPr>
              <w:widowControl w:val="0"/>
              <w:overflowPunct/>
              <w:autoSpaceDE/>
              <w:autoSpaceDN/>
              <w:adjustRightInd/>
              <w:spacing w:after="0"/>
              <w:rPr>
                <w:sz w:val="18"/>
                <w:lang w:eastAsia="zh-CN"/>
              </w:rPr>
            </w:pPr>
          </w:p>
        </w:tc>
      </w:tr>
      <w:tr w:rsidR="00266B63" w:rsidRPr="007A3EE5" w14:paraId="483D0BE4" w14:textId="77777777" w:rsidTr="00266B63">
        <w:tc>
          <w:tcPr>
            <w:tcW w:w="1210" w:type="dxa"/>
          </w:tcPr>
          <w:p w14:paraId="2ED44DCA"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962" w:type="dxa"/>
          </w:tcPr>
          <w:p w14:paraId="21B91082"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4606" w:type="dxa"/>
          </w:tcPr>
          <w:p w14:paraId="53BB01B3" w14:textId="77777777" w:rsidR="00266B63" w:rsidRPr="007A3EE5" w:rsidRDefault="00266B63" w:rsidP="00266B63">
            <w:pPr>
              <w:widowControl w:val="0"/>
              <w:overflowPunct/>
              <w:autoSpaceDE/>
              <w:autoSpaceDN/>
              <w:adjustRightInd/>
              <w:spacing w:after="0"/>
              <w:rPr>
                <w:sz w:val="18"/>
                <w:lang w:eastAsia="zh-CN"/>
              </w:rPr>
            </w:pPr>
          </w:p>
        </w:tc>
      </w:tr>
      <w:tr w:rsidR="00266B63" w:rsidRPr="007A3EE5" w14:paraId="56D865FA" w14:textId="77777777" w:rsidTr="00266B63">
        <w:tc>
          <w:tcPr>
            <w:tcW w:w="1210" w:type="dxa"/>
          </w:tcPr>
          <w:p w14:paraId="68FDF7D4"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962" w:type="dxa"/>
          </w:tcPr>
          <w:p w14:paraId="72195D39"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4606" w:type="dxa"/>
          </w:tcPr>
          <w:p w14:paraId="521A5269" w14:textId="77777777" w:rsidR="00266B63" w:rsidRPr="007A3EE5" w:rsidRDefault="00266B63" w:rsidP="00266B63">
            <w:pPr>
              <w:widowControl w:val="0"/>
              <w:overflowPunct/>
              <w:autoSpaceDE/>
              <w:autoSpaceDN/>
              <w:adjustRightInd/>
              <w:spacing w:after="0"/>
              <w:rPr>
                <w:sz w:val="18"/>
                <w:lang w:eastAsia="zh-CN"/>
              </w:rPr>
            </w:pPr>
          </w:p>
        </w:tc>
      </w:tr>
      <w:tr w:rsidR="00266B63" w:rsidRPr="007A3EE5" w14:paraId="455C5CF4" w14:textId="77777777" w:rsidTr="00266B63">
        <w:tc>
          <w:tcPr>
            <w:tcW w:w="1210" w:type="dxa"/>
          </w:tcPr>
          <w:p w14:paraId="46CD0DDF"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962" w:type="dxa"/>
          </w:tcPr>
          <w:p w14:paraId="439A0CFD"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4606" w:type="dxa"/>
          </w:tcPr>
          <w:p w14:paraId="07F10BBF" w14:textId="77777777" w:rsidR="00266B63" w:rsidRPr="007A3EE5" w:rsidRDefault="00266B63" w:rsidP="00266B63">
            <w:pPr>
              <w:widowControl w:val="0"/>
              <w:overflowPunct/>
              <w:autoSpaceDE/>
              <w:autoSpaceDN/>
              <w:adjustRightInd/>
              <w:spacing w:after="0"/>
              <w:rPr>
                <w:sz w:val="18"/>
                <w:lang w:eastAsia="zh-CN"/>
              </w:rPr>
            </w:pPr>
          </w:p>
        </w:tc>
      </w:tr>
    </w:tbl>
    <w:p w14:paraId="0DB752CE" w14:textId="0366C9D2" w:rsidR="00C763C8" w:rsidRDefault="00C763C8">
      <w:pPr>
        <w:spacing w:after="0"/>
        <w:rPr>
          <w:lang w:val="en-GB" w:eastAsia="zh-CN"/>
        </w:rPr>
      </w:pPr>
    </w:p>
    <w:p w14:paraId="19593437" w14:textId="0E34DAEE" w:rsidR="00C763C8" w:rsidRDefault="00C763C8">
      <w:pPr>
        <w:spacing w:after="0"/>
        <w:rPr>
          <w:lang w:val="en-GB" w:eastAsia="zh-CN"/>
        </w:rPr>
      </w:pPr>
    </w:p>
    <w:p w14:paraId="7C46B8C1" w14:textId="2027A999" w:rsidR="00C763C8" w:rsidRDefault="00FA39B4" w:rsidP="00C763C8">
      <w:pPr>
        <w:rPr>
          <w:b/>
          <w:lang w:val="en-GB" w:eastAsia="zh-CN"/>
        </w:rPr>
      </w:pPr>
      <w:r>
        <w:rPr>
          <w:b/>
          <w:highlight w:val="cyan"/>
          <w:lang w:val="en-GB" w:eastAsia="zh-CN"/>
        </w:rPr>
        <w:t xml:space="preserve">Observation 6: </w:t>
      </w:r>
      <w:r w:rsidRPr="00BE0F36">
        <w:rPr>
          <w:b/>
          <w:highlight w:val="cyan"/>
          <w:lang w:val="en-GB" w:eastAsia="zh-CN"/>
        </w:rPr>
        <w:t>(for LTE)</w:t>
      </w:r>
      <w:r>
        <w:rPr>
          <w:b/>
          <w:lang w:val="en-GB" w:eastAsia="zh-CN"/>
        </w:rPr>
        <w:t xml:space="preserve"> 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RACH report about NR RACH Report in LTE is needed</w:t>
      </w:r>
      <w:r w:rsidRPr="007D2963">
        <w:rPr>
          <w:b/>
          <w:lang w:val="en-GB" w:eastAsia="zh-CN"/>
        </w:rPr>
        <w:t xml:space="preserve">. This bit indicates whether the UE supports </w:t>
      </w:r>
      <w:r>
        <w:rPr>
          <w:b/>
          <w:lang w:val="en-GB" w:eastAsia="zh-CN"/>
        </w:rPr>
        <w:t>NR RACH report in LTE, upon request from the network</w:t>
      </w:r>
      <w:r w:rsidRPr="007D2963">
        <w:rPr>
          <w:b/>
          <w:lang w:val="en-GB" w:eastAsia="zh-CN"/>
        </w:rPr>
        <w:t>.</w:t>
      </w:r>
    </w:p>
    <w:p w14:paraId="402AADB0" w14:textId="1F2E704F" w:rsidR="00C763C8" w:rsidRPr="007A3EE5" w:rsidRDefault="00C763C8" w:rsidP="00C763C8">
      <w:pPr>
        <w:textAlignment w:val="baseline"/>
        <w:rPr>
          <w:b/>
          <w:lang w:val="en-GB" w:eastAsia="zh-CN"/>
        </w:rPr>
      </w:pPr>
      <w:r w:rsidRPr="007A3EE5">
        <w:rPr>
          <w:rFonts w:hint="eastAsia"/>
          <w:b/>
          <w:lang w:val="en-GB" w:eastAsia="zh-CN"/>
        </w:rPr>
        <w:t xml:space="preserve">Question </w:t>
      </w:r>
      <w:r w:rsidR="00FA39B4">
        <w:rPr>
          <w:b/>
          <w:lang w:val="en-GB" w:eastAsia="zh-CN"/>
        </w:rPr>
        <w:t>6</w:t>
      </w:r>
      <w:r w:rsidRPr="007A3EE5">
        <w:rPr>
          <w:rFonts w:hint="eastAsia"/>
          <w:b/>
          <w:lang w:val="en-GB" w:eastAsia="zh-CN"/>
        </w:rPr>
        <w:t xml:space="preserve">: </w:t>
      </w:r>
      <w:r>
        <w:rPr>
          <w:b/>
          <w:lang w:val="en-GB" w:eastAsia="zh-CN"/>
        </w:rPr>
        <w:t>For the feature</w:t>
      </w:r>
      <w:r w:rsidR="00FA39B4" w:rsidRPr="00FA39B4">
        <w:rPr>
          <w:b/>
          <w:lang w:val="en-GB" w:eastAsia="zh-CN"/>
        </w:rPr>
        <w:t xml:space="preserve"> </w:t>
      </w:r>
      <w:r w:rsidR="00FA39B4" w:rsidRPr="00FA39B4">
        <w:rPr>
          <w:b/>
          <w:u w:val="single"/>
          <w:lang w:val="en-GB" w:eastAsia="zh-CN"/>
        </w:rPr>
        <w:t>RACH report about NR RACH Report in LTE</w:t>
      </w:r>
      <w:r>
        <w:rPr>
          <w:b/>
          <w:lang w:val="en-GB" w:eastAsia="zh-CN"/>
        </w:rPr>
        <w:t xml:space="preserve">, do you agree with Observation </w:t>
      </w:r>
      <w:r w:rsidR="006E0FEC">
        <w:rPr>
          <w:b/>
          <w:lang w:val="en-GB" w:eastAsia="zh-CN"/>
        </w:rPr>
        <w:t>6</w:t>
      </w:r>
      <w:r>
        <w:rPr>
          <w:b/>
          <w:lang w:val="en-GB" w:eastAsia="zh-CN"/>
        </w:rPr>
        <w:t>?</w:t>
      </w:r>
    </w:p>
    <w:tbl>
      <w:tblPr>
        <w:tblStyle w:val="10"/>
        <w:tblW w:w="0" w:type="auto"/>
        <w:tblInd w:w="18" w:type="dxa"/>
        <w:tblLook w:val="04A0" w:firstRow="1" w:lastRow="0" w:firstColumn="1" w:lastColumn="0" w:noHBand="0" w:noVBand="1"/>
      </w:tblPr>
      <w:tblGrid>
        <w:gridCol w:w="1210"/>
        <w:gridCol w:w="962"/>
        <w:gridCol w:w="4606"/>
      </w:tblGrid>
      <w:tr w:rsidR="00C763C8" w:rsidRPr="007A3EE5" w14:paraId="34696A98" w14:textId="77777777" w:rsidTr="00062483">
        <w:tc>
          <w:tcPr>
            <w:tcW w:w="1210" w:type="dxa"/>
          </w:tcPr>
          <w:p w14:paraId="4056103B"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962" w:type="dxa"/>
          </w:tcPr>
          <w:p w14:paraId="40B9725D"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 xml:space="preserve">Yes or </w:t>
            </w:r>
            <w:proofErr w:type="gramStart"/>
            <w:r w:rsidRPr="007A3EE5">
              <w:rPr>
                <w:rFonts w:ascii="Arial" w:hAnsi="Arial" w:hint="eastAsia"/>
                <w:b/>
                <w:sz w:val="18"/>
                <w:lang w:eastAsia="ko-KR"/>
              </w:rPr>
              <w:t>No</w:t>
            </w:r>
            <w:proofErr w:type="gramEnd"/>
          </w:p>
        </w:tc>
        <w:tc>
          <w:tcPr>
            <w:tcW w:w="4606" w:type="dxa"/>
          </w:tcPr>
          <w:p w14:paraId="256525D7"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7B362957" w14:textId="77777777" w:rsidTr="00062483">
        <w:tc>
          <w:tcPr>
            <w:tcW w:w="1210" w:type="dxa"/>
          </w:tcPr>
          <w:p w14:paraId="4B2B199E" w14:textId="410554AD" w:rsidR="00C763C8" w:rsidRPr="00570D95" w:rsidRDefault="00570D95"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962" w:type="dxa"/>
          </w:tcPr>
          <w:p w14:paraId="4F82986A" w14:textId="048E5016" w:rsidR="00C763C8" w:rsidRPr="00570D95" w:rsidRDefault="00570D95"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p>
        </w:tc>
        <w:tc>
          <w:tcPr>
            <w:tcW w:w="4606" w:type="dxa"/>
          </w:tcPr>
          <w:p w14:paraId="601E086D"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390F3F" w:rsidRPr="007A3EE5" w14:paraId="3F5AFC37" w14:textId="77777777" w:rsidTr="00062483">
        <w:tc>
          <w:tcPr>
            <w:tcW w:w="1210" w:type="dxa"/>
          </w:tcPr>
          <w:p w14:paraId="67DCF673" w14:textId="0E9D327D"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v</w:t>
            </w:r>
            <w:r>
              <w:rPr>
                <w:rFonts w:eastAsiaTheme="minorEastAsia"/>
                <w:sz w:val="18"/>
                <w:lang w:eastAsia="zh-CN"/>
              </w:rPr>
              <w:t>ivo</w:t>
            </w:r>
          </w:p>
        </w:tc>
        <w:tc>
          <w:tcPr>
            <w:tcW w:w="962" w:type="dxa"/>
          </w:tcPr>
          <w:p w14:paraId="22E77FC2" w14:textId="3FA698A9"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sz w:val="18"/>
                <w:lang w:eastAsia="zh-CN"/>
              </w:rPr>
              <w:t>Yes</w:t>
            </w:r>
          </w:p>
        </w:tc>
        <w:tc>
          <w:tcPr>
            <w:tcW w:w="4606" w:type="dxa"/>
          </w:tcPr>
          <w:p w14:paraId="261CF11F" w14:textId="77777777" w:rsidR="00390F3F" w:rsidRPr="007A3EE5" w:rsidRDefault="00390F3F" w:rsidP="00390F3F">
            <w:pPr>
              <w:widowControl w:val="0"/>
              <w:overflowPunct/>
              <w:autoSpaceDE/>
              <w:autoSpaceDN/>
              <w:adjustRightInd/>
              <w:spacing w:after="0"/>
              <w:rPr>
                <w:sz w:val="18"/>
                <w:lang w:eastAsia="zh-CN"/>
              </w:rPr>
            </w:pPr>
          </w:p>
        </w:tc>
      </w:tr>
      <w:tr w:rsidR="00062483" w:rsidRPr="007A3EE5" w14:paraId="7E954BB2" w14:textId="77777777" w:rsidTr="00062483">
        <w:tc>
          <w:tcPr>
            <w:tcW w:w="1210" w:type="dxa"/>
          </w:tcPr>
          <w:p w14:paraId="208AAE89" w14:textId="2F0A10BD" w:rsidR="00062483" w:rsidRPr="007A3EE5" w:rsidRDefault="00062483" w:rsidP="00062483">
            <w:pPr>
              <w:widowControl w:val="0"/>
              <w:overflowPunct/>
              <w:autoSpaceDE/>
              <w:autoSpaceDN/>
              <w:adjustRightInd/>
              <w:spacing w:after="0"/>
              <w:jc w:val="center"/>
              <w:rPr>
                <w:rFonts w:eastAsia="Batang"/>
                <w:sz w:val="18"/>
                <w:lang w:eastAsia="ko-KR"/>
              </w:rPr>
            </w:pPr>
            <w:r w:rsidRPr="009B59EF">
              <w:rPr>
                <w:rFonts w:eastAsia="Batang"/>
                <w:sz w:val="18"/>
                <w:lang w:eastAsia="ko-KR"/>
              </w:rPr>
              <w:t>Huawei, HiSilicon</w:t>
            </w:r>
          </w:p>
        </w:tc>
        <w:tc>
          <w:tcPr>
            <w:tcW w:w="962" w:type="dxa"/>
          </w:tcPr>
          <w:p w14:paraId="03568E79" w14:textId="16C22128" w:rsidR="00062483" w:rsidRPr="00062483" w:rsidRDefault="00062483" w:rsidP="0006248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w:t>
            </w:r>
            <w:r>
              <w:rPr>
                <w:rFonts w:eastAsiaTheme="minorEastAsia"/>
                <w:sz w:val="18"/>
                <w:lang w:eastAsia="zh-CN"/>
              </w:rPr>
              <w:t>es</w:t>
            </w:r>
          </w:p>
        </w:tc>
        <w:tc>
          <w:tcPr>
            <w:tcW w:w="4606" w:type="dxa"/>
          </w:tcPr>
          <w:p w14:paraId="2AA45D20" w14:textId="77777777" w:rsidR="00062483" w:rsidRPr="007A3EE5" w:rsidRDefault="00062483" w:rsidP="00062483">
            <w:pPr>
              <w:widowControl w:val="0"/>
              <w:overflowPunct/>
              <w:autoSpaceDE/>
              <w:autoSpaceDN/>
              <w:adjustRightInd/>
              <w:spacing w:after="0"/>
              <w:rPr>
                <w:sz w:val="18"/>
                <w:lang w:eastAsia="zh-CN"/>
              </w:rPr>
            </w:pPr>
          </w:p>
        </w:tc>
      </w:tr>
      <w:tr w:rsidR="00062483" w:rsidRPr="007A3EE5" w14:paraId="232BD76B" w14:textId="77777777" w:rsidTr="00062483">
        <w:tc>
          <w:tcPr>
            <w:tcW w:w="1210" w:type="dxa"/>
          </w:tcPr>
          <w:p w14:paraId="4085D8E9" w14:textId="059FE264" w:rsidR="00062483" w:rsidRPr="007A3EE5" w:rsidRDefault="00BF0BEC" w:rsidP="00062483">
            <w:pPr>
              <w:widowControl w:val="0"/>
              <w:overflowPunct/>
              <w:autoSpaceDE/>
              <w:autoSpaceDN/>
              <w:adjustRightInd/>
              <w:spacing w:after="0"/>
              <w:jc w:val="center"/>
              <w:rPr>
                <w:rFonts w:eastAsia="Batang"/>
                <w:sz w:val="18"/>
                <w:lang w:eastAsia="ko-KR"/>
              </w:rPr>
            </w:pPr>
            <w:r>
              <w:rPr>
                <w:rFonts w:eastAsia="Batang"/>
                <w:sz w:val="18"/>
                <w:lang w:eastAsia="ko-KR"/>
              </w:rPr>
              <w:t>Nokia</w:t>
            </w:r>
          </w:p>
        </w:tc>
        <w:tc>
          <w:tcPr>
            <w:tcW w:w="962" w:type="dxa"/>
          </w:tcPr>
          <w:p w14:paraId="69DF3630" w14:textId="5127F9A0" w:rsidR="00062483" w:rsidRPr="007A3EE5" w:rsidRDefault="00BF0BEC" w:rsidP="00062483">
            <w:pPr>
              <w:widowControl w:val="0"/>
              <w:overflowPunct/>
              <w:autoSpaceDE/>
              <w:autoSpaceDN/>
              <w:adjustRightInd/>
              <w:spacing w:after="0"/>
              <w:jc w:val="center"/>
              <w:rPr>
                <w:rFonts w:eastAsia="Batang"/>
                <w:sz w:val="18"/>
                <w:lang w:eastAsia="ko-KR"/>
              </w:rPr>
            </w:pPr>
            <w:r>
              <w:rPr>
                <w:rFonts w:eastAsia="Batang"/>
                <w:sz w:val="18"/>
                <w:lang w:eastAsia="ko-KR"/>
              </w:rPr>
              <w:t>Yes</w:t>
            </w:r>
          </w:p>
        </w:tc>
        <w:tc>
          <w:tcPr>
            <w:tcW w:w="4606" w:type="dxa"/>
          </w:tcPr>
          <w:p w14:paraId="332EBD95" w14:textId="77777777" w:rsidR="00062483" w:rsidRPr="007A3EE5" w:rsidRDefault="00062483" w:rsidP="00062483">
            <w:pPr>
              <w:widowControl w:val="0"/>
              <w:overflowPunct/>
              <w:autoSpaceDE/>
              <w:autoSpaceDN/>
              <w:adjustRightInd/>
              <w:spacing w:after="0"/>
              <w:rPr>
                <w:sz w:val="18"/>
                <w:lang w:eastAsia="zh-CN"/>
              </w:rPr>
            </w:pPr>
          </w:p>
        </w:tc>
      </w:tr>
      <w:tr w:rsidR="00062483" w:rsidRPr="007A3EE5" w14:paraId="3D61A362" w14:textId="77777777" w:rsidTr="00062483">
        <w:tc>
          <w:tcPr>
            <w:tcW w:w="1210" w:type="dxa"/>
          </w:tcPr>
          <w:p w14:paraId="63F3F8FD"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962" w:type="dxa"/>
          </w:tcPr>
          <w:p w14:paraId="21A3E8F0"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4606" w:type="dxa"/>
          </w:tcPr>
          <w:p w14:paraId="282C0FAA" w14:textId="77777777" w:rsidR="00062483" w:rsidRPr="007A3EE5" w:rsidRDefault="00062483" w:rsidP="00062483">
            <w:pPr>
              <w:widowControl w:val="0"/>
              <w:overflowPunct/>
              <w:autoSpaceDE/>
              <w:autoSpaceDN/>
              <w:adjustRightInd/>
              <w:spacing w:after="0"/>
              <w:rPr>
                <w:sz w:val="18"/>
                <w:lang w:eastAsia="zh-CN"/>
              </w:rPr>
            </w:pPr>
          </w:p>
        </w:tc>
      </w:tr>
      <w:tr w:rsidR="00062483" w:rsidRPr="007A3EE5" w14:paraId="60639954" w14:textId="77777777" w:rsidTr="00062483">
        <w:tc>
          <w:tcPr>
            <w:tcW w:w="1210" w:type="dxa"/>
          </w:tcPr>
          <w:p w14:paraId="65C5AA09"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962" w:type="dxa"/>
          </w:tcPr>
          <w:p w14:paraId="6B190764"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4606" w:type="dxa"/>
          </w:tcPr>
          <w:p w14:paraId="3A3D654A" w14:textId="77777777" w:rsidR="00062483" w:rsidRPr="007A3EE5" w:rsidRDefault="00062483" w:rsidP="00062483">
            <w:pPr>
              <w:widowControl w:val="0"/>
              <w:overflowPunct/>
              <w:autoSpaceDE/>
              <w:autoSpaceDN/>
              <w:adjustRightInd/>
              <w:spacing w:after="0"/>
              <w:rPr>
                <w:sz w:val="18"/>
                <w:lang w:eastAsia="zh-CN"/>
              </w:rPr>
            </w:pPr>
          </w:p>
        </w:tc>
      </w:tr>
      <w:tr w:rsidR="00062483" w:rsidRPr="007A3EE5" w14:paraId="6CFE8C67" w14:textId="77777777" w:rsidTr="00062483">
        <w:tc>
          <w:tcPr>
            <w:tcW w:w="1210" w:type="dxa"/>
          </w:tcPr>
          <w:p w14:paraId="67FE165C"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962" w:type="dxa"/>
          </w:tcPr>
          <w:p w14:paraId="19ACC860"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4606" w:type="dxa"/>
          </w:tcPr>
          <w:p w14:paraId="148FD582" w14:textId="77777777" w:rsidR="00062483" w:rsidRPr="007A3EE5" w:rsidRDefault="00062483" w:rsidP="00062483">
            <w:pPr>
              <w:widowControl w:val="0"/>
              <w:overflowPunct/>
              <w:autoSpaceDE/>
              <w:autoSpaceDN/>
              <w:adjustRightInd/>
              <w:spacing w:after="0"/>
              <w:rPr>
                <w:sz w:val="18"/>
                <w:lang w:eastAsia="zh-CN"/>
              </w:rPr>
            </w:pPr>
          </w:p>
        </w:tc>
      </w:tr>
      <w:tr w:rsidR="00062483" w:rsidRPr="007A3EE5" w14:paraId="7163BC10" w14:textId="77777777" w:rsidTr="00062483">
        <w:tc>
          <w:tcPr>
            <w:tcW w:w="1210" w:type="dxa"/>
          </w:tcPr>
          <w:p w14:paraId="7C5D43C0"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962" w:type="dxa"/>
          </w:tcPr>
          <w:p w14:paraId="20FD122A"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4606" w:type="dxa"/>
          </w:tcPr>
          <w:p w14:paraId="27AEA103" w14:textId="77777777" w:rsidR="00062483" w:rsidRPr="007A3EE5" w:rsidRDefault="00062483" w:rsidP="00062483">
            <w:pPr>
              <w:widowControl w:val="0"/>
              <w:overflowPunct/>
              <w:autoSpaceDE/>
              <w:autoSpaceDN/>
              <w:adjustRightInd/>
              <w:spacing w:after="0"/>
              <w:rPr>
                <w:sz w:val="18"/>
                <w:lang w:eastAsia="zh-CN"/>
              </w:rPr>
            </w:pPr>
          </w:p>
        </w:tc>
      </w:tr>
      <w:tr w:rsidR="00062483" w:rsidRPr="007A3EE5" w14:paraId="01D5B2A2" w14:textId="77777777" w:rsidTr="00062483">
        <w:tc>
          <w:tcPr>
            <w:tcW w:w="1210" w:type="dxa"/>
          </w:tcPr>
          <w:p w14:paraId="1A32B910"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962" w:type="dxa"/>
          </w:tcPr>
          <w:p w14:paraId="26F2490C"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4606" w:type="dxa"/>
          </w:tcPr>
          <w:p w14:paraId="37E9079C" w14:textId="77777777" w:rsidR="00062483" w:rsidRPr="007A3EE5" w:rsidRDefault="00062483" w:rsidP="00062483">
            <w:pPr>
              <w:widowControl w:val="0"/>
              <w:overflowPunct/>
              <w:autoSpaceDE/>
              <w:autoSpaceDN/>
              <w:adjustRightInd/>
              <w:spacing w:after="0"/>
              <w:rPr>
                <w:sz w:val="18"/>
                <w:lang w:eastAsia="zh-CN"/>
              </w:rPr>
            </w:pPr>
          </w:p>
        </w:tc>
      </w:tr>
      <w:tr w:rsidR="00062483" w:rsidRPr="007A3EE5" w14:paraId="5950BB08" w14:textId="77777777" w:rsidTr="00062483">
        <w:tc>
          <w:tcPr>
            <w:tcW w:w="1210" w:type="dxa"/>
          </w:tcPr>
          <w:p w14:paraId="7E32A4D9"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962" w:type="dxa"/>
          </w:tcPr>
          <w:p w14:paraId="77EB1B48"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4606" w:type="dxa"/>
          </w:tcPr>
          <w:p w14:paraId="11829311" w14:textId="77777777" w:rsidR="00062483" w:rsidRPr="007A3EE5" w:rsidRDefault="00062483" w:rsidP="00062483">
            <w:pPr>
              <w:widowControl w:val="0"/>
              <w:overflowPunct/>
              <w:autoSpaceDE/>
              <w:autoSpaceDN/>
              <w:adjustRightInd/>
              <w:spacing w:after="0"/>
              <w:rPr>
                <w:sz w:val="18"/>
                <w:lang w:eastAsia="zh-CN"/>
              </w:rPr>
            </w:pPr>
          </w:p>
        </w:tc>
      </w:tr>
      <w:tr w:rsidR="00062483" w:rsidRPr="007A3EE5" w14:paraId="597E6267" w14:textId="77777777" w:rsidTr="00062483">
        <w:tc>
          <w:tcPr>
            <w:tcW w:w="1210" w:type="dxa"/>
          </w:tcPr>
          <w:p w14:paraId="0924032B"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962" w:type="dxa"/>
          </w:tcPr>
          <w:p w14:paraId="459A3341"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4606" w:type="dxa"/>
          </w:tcPr>
          <w:p w14:paraId="47AD2C04" w14:textId="77777777" w:rsidR="00062483" w:rsidRPr="007A3EE5" w:rsidRDefault="00062483" w:rsidP="00062483">
            <w:pPr>
              <w:widowControl w:val="0"/>
              <w:overflowPunct/>
              <w:autoSpaceDE/>
              <w:autoSpaceDN/>
              <w:adjustRightInd/>
              <w:spacing w:after="0"/>
              <w:rPr>
                <w:sz w:val="18"/>
                <w:lang w:eastAsia="zh-CN"/>
              </w:rPr>
            </w:pPr>
          </w:p>
        </w:tc>
      </w:tr>
    </w:tbl>
    <w:p w14:paraId="1CBF91BD" w14:textId="6091F829" w:rsidR="00C763C8" w:rsidRDefault="00C763C8">
      <w:pPr>
        <w:spacing w:after="0"/>
        <w:rPr>
          <w:lang w:val="en-GB" w:eastAsia="zh-CN"/>
        </w:rPr>
      </w:pPr>
    </w:p>
    <w:p w14:paraId="5AEA2891" w14:textId="64231D30" w:rsidR="00C763C8" w:rsidRDefault="00C763C8">
      <w:pPr>
        <w:spacing w:after="0"/>
        <w:rPr>
          <w:lang w:val="en-GB" w:eastAsia="zh-CN"/>
        </w:rPr>
      </w:pPr>
    </w:p>
    <w:p w14:paraId="1C691D88" w14:textId="2A488063" w:rsidR="00C763C8" w:rsidRDefault="005A7FCC" w:rsidP="00C763C8">
      <w:pPr>
        <w:rPr>
          <w:b/>
          <w:lang w:val="en-GB" w:eastAsia="zh-CN"/>
        </w:rPr>
      </w:pPr>
      <w:r>
        <w:rPr>
          <w:b/>
          <w:lang w:val="en-GB" w:eastAsia="zh-CN"/>
        </w:rPr>
        <w:t>Observation 7: A</w:t>
      </w:r>
      <w:r w:rsidRPr="007D2963">
        <w:rPr>
          <w:b/>
          <w:lang w:val="en-GB" w:eastAsia="zh-CN"/>
        </w:rPr>
        <w:t xml:space="preserve"> new UE capability bit</w:t>
      </w:r>
      <w:r>
        <w:rPr>
          <w:b/>
          <w:lang w:val="en-GB" w:eastAsia="zh-CN"/>
        </w:rPr>
        <w:t xml:space="preserve"> (optional without signalling)</w:t>
      </w:r>
      <w:r w:rsidRPr="007D2963">
        <w:rPr>
          <w:b/>
          <w:lang w:val="en-GB" w:eastAsia="zh-CN"/>
        </w:rPr>
        <w:t xml:space="preserve"> </w:t>
      </w:r>
      <w:r>
        <w:rPr>
          <w:b/>
          <w:lang w:val="en-GB" w:eastAsia="zh-CN"/>
        </w:rPr>
        <w:t>for RLF for Fast MCG recovery is needed</w:t>
      </w:r>
      <w:r w:rsidRPr="007D2963">
        <w:rPr>
          <w:b/>
          <w:lang w:val="en-GB" w:eastAsia="zh-CN"/>
        </w:rPr>
        <w:t xml:space="preserve">. This bit indicates whether the UE supports </w:t>
      </w:r>
      <w:r>
        <w:rPr>
          <w:b/>
          <w:lang w:val="en-GB" w:eastAsia="zh-CN"/>
        </w:rPr>
        <w:t>RLF-Report for Fast MCG recovery</w:t>
      </w:r>
      <w:r w:rsidRPr="007D2963">
        <w:rPr>
          <w:b/>
          <w:lang w:val="en-GB" w:eastAsia="zh-CN"/>
        </w:rPr>
        <w:t>.</w:t>
      </w:r>
    </w:p>
    <w:p w14:paraId="079EBC02" w14:textId="30307C1F" w:rsidR="00C763C8" w:rsidRPr="007A3EE5" w:rsidRDefault="00C763C8" w:rsidP="00C763C8">
      <w:pPr>
        <w:textAlignment w:val="baseline"/>
        <w:rPr>
          <w:b/>
          <w:lang w:val="en-GB" w:eastAsia="zh-CN"/>
        </w:rPr>
      </w:pPr>
      <w:r w:rsidRPr="007A3EE5">
        <w:rPr>
          <w:rFonts w:hint="eastAsia"/>
          <w:b/>
          <w:lang w:val="en-GB" w:eastAsia="zh-CN"/>
        </w:rPr>
        <w:t xml:space="preserve">Question </w:t>
      </w:r>
      <w:r w:rsidR="00F75EE3">
        <w:rPr>
          <w:b/>
          <w:lang w:val="en-GB" w:eastAsia="zh-CN"/>
        </w:rPr>
        <w:t>7</w:t>
      </w:r>
      <w:r w:rsidRPr="007A3EE5">
        <w:rPr>
          <w:rFonts w:hint="eastAsia"/>
          <w:b/>
          <w:lang w:val="en-GB" w:eastAsia="zh-CN"/>
        </w:rPr>
        <w:t xml:space="preserve">: </w:t>
      </w:r>
      <w:r>
        <w:rPr>
          <w:b/>
          <w:lang w:val="en-GB" w:eastAsia="zh-CN"/>
        </w:rPr>
        <w:t>For the feature</w:t>
      </w:r>
      <w:r w:rsidR="00F75EE3" w:rsidRPr="00F75EE3">
        <w:rPr>
          <w:b/>
          <w:lang w:val="en-GB" w:eastAsia="zh-CN"/>
        </w:rPr>
        <w:t xml:space="preserve"> </w:t>
      </w:r>
      <w:r w:rsidR="00F75EE3" w:rsidRPr="00F75EE3">
        <w:rPr>
          <w:b/>
          <w:u w:val="single"/>
          <w:lang w:val="en-GB" w:eastAsia="zh-CN"/>
        </w:rPr>
        <w:t>RLF for Fast MCG recovery</w:t>
      </w:r>
      <w:r>
        <w:rPr>
          <w:b/>
          <w:lang w:val="en-GB" w:eastAsia="zh-CN"/>
        </w:rPr>
        <w:t xml:space="preserve">, do you agree with Observation </w:t>
      </w:r>
      <w:r w:rsidR="00F75EE3">
        <w:rPr>
          <w:b/>
          <w:lang w:val="en-GB" w:eastAsia="zh-CN"/>
        </w:rPr>
        <w:t>7</w:t>
      </w:r>
      <w:r>
        <w:rPr>
          <w:b/>
          <w:lang w:val="en-GB" w:eastAsia="zh-CN"/>
        </w:rPr>
        <w:t>?</w:t>
      </w:r>
    </w:p>
    <w:tbl>
      <w:tblPr>
        <w:tblStyle w:val="10"/>
        <w:tblW w:w="0" w:type="auto"/>
        <w:tblInd w:w="18" w:type="dxa"/>
        <w:tblLook w:val="04A0" w:firstRow="1" w:lastRow="0" w:firstColumn="1" w:lastColumn="0" w:noHBand="0" w:noVBand="1"/>
      </w:tblPr>
      <w:tblGrid>
        <w:gridCol w:w="1203"/>
        <w:gridCol w:w="1307"/>
        <w:gridCol w:w="4268"/>
      </w:tblGrid>
      <w:tr w:rsidR="00C763C8" w:rsidRPr="007A3EE5" w14:paraId="702E3469" w14:textId="77777777" w:rsidTr="009D6461">
        <w:tc>
          <w:tcPr>
            <w:tcW w:w="1203" w:type="dxa"/>
          </w:tcPr>
          <w:p w14:paraId="6F9F44C8"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307" w:type="dxa"/>
          </w:tcPr>
          <w:p w14:paraId="4C1EA55E"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 xml:space="preserve">Yes or </w:t>
            </w:r>
            <w:proofErr w:type="gramStart"/>
            <w:r w:rsidRPr="007A3EE5">
              <w:rPr>
                <w:rFonts w:ascii="Arial" w:hAnsi="Arial" w:hint="eastAsia"/>
                <w:b/>
                <w:sz w:val="18"/>
                <w:lang w:eastAsia="ko-KR"/>
              </w:rPr>
              <w:t>No</w:t>
            </w:r>
            <w:proofErr w:type="gramEnd"/>
          </w:p>
        </w:tc>
        <w:tc>
          <w:tcPr>
            <w:tcW w:w="4268" w:type="dxa"/>
          </w:tcPr>
          <w:p w14:paraId="4EBAD29A"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48224715" w14:textId="77777777" w:rsidTr="009D6461">
        <w:tc>
          <w:tcPr>
            <w:tcW w:w="1203" w:type="dxa"/>
          </w:tcPr>
          <w:p w14:paraId="379D9183" w14:textId="248BB94F" w:rsidR="00C763C8" w:rsidRPr="00D062C6" w:rsidRDefault="00D062C6"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1307" w:type="dxa"/>
          </w:tcPr>
          <w:p w14:paraId="32E421B0" w14:textId="1F50CC71" w:rsidR="00C763C8" w:rsidRPr="00D062C6" w:rsidRDefault="00D062C6"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p>
        </w:tc>
        <w:tc>
          <w:tcPr>
            <w:tcW w:w="4268" w:type="dxa"/>
          </w:tcPr>
          <w:p w14:paraId="74ED2145"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390F3F" w:rsidRPr="007A3EE5" w14:paraId="6C1B1D49" w14:textId="77777777" w:rsidTr="009D6461">
        <w:tc>
          <w:tcPr>
            <w:tcW w:w="1203" w:type="dxa"/>
          </w:tcPr>
          <w:p w14:paraId="660DC393" w14:textId="33823E38"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v</w:t>
            </w:r>
            <w:r>
              <w:rPr>
                <w:rFonts w:eastAsiaTheme="minorEastAsia"/>
                <w:sz w:val="18"/>
                <w:lang w:eastAsia="zh-CN"/>
              </w:rPr>
              <w:t>ivo</w:t>
            </w:r>
          </w:p>
        </w:tc>
        <w:tc>
          <w:tcPr>
            <w:tcW w:w="1307" w:type="dxa"/>
          </w:tcPr>
          <w:p w14:paraId="3914BB2A" w14:textId="5CC2F8BE" w:rsidR="00390F3F" w:rsidRPr="007A3EE5" w:rsidRDefault="00985D79" w:rsidP="00390F3F">
            <w:pPr>
              <w:widowControl w:val="0"/>
              <w:overflowPunct/>
              <w:autoSpaceDE/>
              <w:autoSpaceDN/>
              <w:adjustRightInd/>
              <w:spacing w:after="0"/>
              <w:jc w:val="center"/>
              <w:rPr>
                <w:rFonts w:eastAsia="Batang"/>
                <w:sz w:val="18"/>
                <w:lang w:eastAsia="ko-KR"/>
              </w:rPr>
            </w:pPr>
            <w:proofErr w:type="gramStart"/>
            <w:r>
              <w:rPr>
                <w:rFonts w:eastAsiaTheme="minorEastAsia" w:hint="eastAsia"/>
                <w:sz w:val="18"/>
                <w:lang w:eastAsia="zh-CN"/>
              </w:rPr>
              <w:t>Y</w:t>
            </w:r>
            <w:r>
              <w:rPr>
                <w:rFonts w:eastAsiaTheme="minorEastAsia"/>
                <w:sz w:val="18"/>
                <w:lang w:eastAsia="zh-CN"/>
              </w:rPr>
              <w:t>es</w:t>
            </w:r>
            <w:proofErr w:type="gramEnd"/>
            <w:r>
              <w:rPr>
                <w:rFonts w:eastAsiaTheme="minorEastAsia"/>
                <w:sz w:val="18"/>
                <w:lang w:eastAsia="zh-CN"/>
              </w:rPr>
              <w:t xml:space="preserve"> for </w:t>
            </w:r>
            <w:r>
              <w:rPr>
                <w:rFonts w:eastAsiaTheme="minorEastAsia"/>
                <w:sz w:val="18"/>
                <w:lang w:eastAsia="zh-CN"/>
              </w:rPr>
              <w:lastRenderedPageBreak/>
              <w:t>optional capability with signalling</w:t>
            </w:r>
          </w:p>
        </w:tc>
        <w:tc>
          <w:tcPr>
            <w:tcW w:w="4268" w:type="dxa"/>
          </w:tcPr>
          <w:p w14:paraId="6B5D0F26" w14:textId="5CE1645C" w:rsidR="00390F3F" w:rsidRPr="007A3EE5" w:rsidRDefault="00985D79" w:rsidP="00390F3F">
            <w:pPr>
              <w:widowControl w:val="0"/>
              <w:overflowPunct/>
              <w:autoSpaceDE/>
              <w:autoSpaceDN/>
              <w:adjustRightInd/>
              <w:spacing w:after="0"/>
              <w:rPr>
                <w:sz w:val="18"/>
                <w:lang w:eastAsia="zh-CN"/>
              </w:rPr>
            </w:pPr>
            <w:r>
              <w:rPr>
                <w:rFonts w:hint="eastAsia"/>
                <w:sz w:val="18"/>
                <w:lang w:eastAsia="zh-CN"/>
              </w:rPr>
              <w:lastRenderedPageBreak/>
              <w:t>S</w:t>
            </w:r>
            <w:r>
              <w:rPr>
                <w:sz w:val="18"/>
                <w:lang w:eastAsia="zh-CN"/>
              </w:rPr>
              <w:t>ee comments in Q1.</w:t>
            </w:r>
          </w:p>
        </w:tc>
      </w:tr>
      <w:tr w:rsidR="009D6461" w:rsidRPr="007A3EE5" w14:paraId="63311637" w14:textId="77777777" w:rsidTr="009D6461">
        <w:tc>
          <w:tcPr>
            <w:tcW w:w="1203" w:type="dxa"/>
          </w:tcPr>
          <w:p w14:paraId="673F7CB8" w14:textId="4CFFA80F" w:rsidR="009D6461" w:rsidRPr="007A3EE5" w:rsidRDefault="009D6461" w:rsidP="009D6461">
            <w:pPr>
              <w:widowControl w:val="0"/>
              <w:overflowPunct/>
              <w:autoSpaceDE/>
              <w:autoSpaceDN/>
              <w:adjustRightInd/>
              <w:spacing w:after="0"/>
              <w:jc w:val="center"/>
              <w:rPr>
                <w:rFonts w:eastAsia="Batang"/>
                <w:sz w:val="18"/>
                <w:lang w:eastAsia="ko-KR"/>
              </w:rPr>
            </w:pPr>
            <w:r w:rsidRPr="009B59EF">
              <w:rPr>
                <w:rFonts w:eastAsia="Batang"/>
                <w:sz w:val="18"/>
                <w:lang w:eastAsia="ko-KR"/>
              </w:rPr>
              <w:t>Huawei, HiSilicon</w:t>
            </w:r>
          </w:p>
        </w:tc>
        <w:tc>
          <w:tcPr>
            <w:tcW w:w="1307" w:type="dxa"/>
          </w:tcPr>
          <w:p w14:paraId="09A07AC9" w14:textId="71F61321" w:rsidR="009D6461" w:rsidRPr="009D6461" w:rsidRDefault="009D6461" w:rsidP="009D6461">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w:t>
            </w:r>
            <w:r>
              <w:rPr>
                <w:rFonts w:eastAsiaTheme="minorEastAsia"/>
                <w:sz w:val="18"/>
                <w:lang w:eastAsia="zh-CN"/>
              </w:rPr>
              <w:t>es</w:t>
            </w:r>
          </w:p>
        </w:tc>
        <w:tc>
          <w:tcPr>
            <w:tcW w:w="4268" w:type="dxa"/>
          </w:tcPr>
          <w:p w14:paraId="6C931F9F" w14:textId="08C3AF04" w:rsidR="009D6461" w:rsidRPr="007A3EE5" w:rsidRDefault="009D6461" w:rsidP="009D6461">
            <w:pPr>
              <w:widowControl w:val="0"/>
              <w:overflowPunct/>
              <w:autoSpaceDE/>
              <w:autoSpaceDN/>
              <w:adjustRightInd/>
              <w:spacing w:after="0"/>
              <w:rPr>
                <w:sz w:val="18"/>
                <w:lang w:eastAsia="zh-CN"/>
              </w:rPr>
            </w:pPr>
            <w:r>
              <w:rPr>
                <w:rFonts w:hint="eastAsia"/>
                <w:sz w:val="18"/>
                <w:lang w:eastAsia="zh-CN"/>
              </w:rPr>
              <w:t>I</w:t>
            </w:r>
            <w:r>
              <w:rPr>
                <w:sz w:val="18"/>
                <w:lang w:eastAsia="zh-CN"/>
              </w:rPr>
              <w:t>f majority of companies would like UE to signal it to NW, we can be also fine.</w:t>
            </w:r>
          </w:p>
        </w:tc>
      </w:tr>
      <w:tr w:rsidR="009D6461" w:rsidRPr="007A3EE5" w14:paraId="1F0955DE" w14:textId="77777777" w:rsidTr="009D6461">
        <w:tc>
          <w:tcPr>
            <w:tcW w:w="1203" w:type="dxa"/>
          </w:tcPr>
          <w:p w14:paraId="6D2E14C5" w14:textId="1565F95D" w:rsidR="009D6461" w:rsidRPr="007A3EE5" w:rsidRDefault="00BF0BEC" w:rsidP="009D6461">
            <w:pPr>
              <w:widowControl w:val="0"/>
              <w:overflowPunct/>
              <w:autoSpaceDE/>
              <w:autoSpaceDN/>
              <w:adjustRightInd/>
              <w:spacing w:after="0"/>
              <w:jc w:val="center"/>
              <w:rPr>
                <w:rFonts w:eastAsia="Batang"/>
                <w:sz w:val="18"/>
                <w:lang w:eastAsia="ko-KR"/>
              </w:rPr>
            </w:pPr>
            <w:r>
              <w:rPr>
                <w:rFonts w:eastAsia="Batang"/>
                <w:sz w:val="18"/>
                <w:lang w:eastAsia="ko-KR"/>
              </w:rPr>
              <w:t>Nokia</w:t>
            </w:r>
          </w:p>
        </w:tc>
        <w:tc>
          <w:tcPr>
            <w:tcW w:w="1307" w:type="dxa"/>
          </w:tcPr>
          <w:p w14:paraId="1BDFACC6" w14:textId="7B8B4AA3" w:rsidR="009D6461" w:rsidRPr="007A3EE5" w:rsidRDefault="00BF0BEC" w:rsidP="009D6461">
            <w:pPr>
              <w:widowControl w:val="0"/>
              <w:overflowPunct/>
              <w:autoSpaceDE/>
              <w:autoSpaceDN/>
              <w:adjustRightInd/>
              <w:spacing w:after="0"/>
              <w:jc w:val="center"/>
              <w:rPr>
                <w:rFonts w:eastAsia="Batang"/>
                <w:sz w:val="18"/>
                <w:lang w:eastAsia="ko-KR"/>
              </w:rPr>
            </w:pPr>
            <w:r>
              <w:rPr>
                <w:rFonts w:eastAsia="Batang"/>
                <w:sz w:val="18"/>
                <w:lang w:eastAsia="ko-KR"/>
              </w:rPr>
              <w:t>Yes</w:t>
            </w:r>
          </w:p>
        </w:tc>
        <w:tc>
          <w:tcPr>
            <w:tcW w:w="4268" w:type="dxa"/>
          </w:tcPr>
          <w:p w14:paraId="6EF3EE49" w14:textId="128099D9" w:rsidR="009D6461" w:rsidRPr="007A3EE5" w:rsidRDefault="00BF0BEC" w:rsidP="009D6461">
            <w:pPr>
              <w:widowControl w:val="0"/>
              <w:overflowPunct/>
              <w:autoSpaceDE/>
              <w:autoSpaceDN/>
              <w:adjustRightInd/>
              <w:spacing w:after="0"/>
              <w:rPr>
                <w:sz w:val="18"/>
                <w:lang w:eastAsia="zh-CN"/>
              </w:rPr>
            </w:pPr>
            <w:r>
              <w:rPr>
                <w:sz w:val="18"/>
                <w:lang w:eastAsia="zh-CN"/>
              </w:rPr>
              <w:t>We see no reason to signal this to the network</w:t>
            </w:r>
          </w:p>
        </w:tc>
      </w:tr>
      <w:tr w:rsidR="009D6461" w:rsidRPr="007A3EE5" w14:paraId="7E30F130" w14:textId="77777777" w:rsidTr="009D6461">
        <w:tc>
          <w:tcPr>
            <w:tcW w:w="1203" w:type="dxa"/>
          </w:tcPr>
          <w:p w14:paraId="442FD621"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1307" w:type="dxa"/>
          </w:tcPr>
          <w:p w14:paraId="7A367777"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4268" w:type="dxa"/>
          </w:tcPr>
          <w:p w14:paraId="16921B60" w14:textId="77777777" w:rsidR="009D6461" w:rsidRPr="007A3EE5" w:rsidRDefault="009D6461" w:rsidP="009D6461">
            <w:pPr>
              <w:widowControl w:val="0"/>
              <w:overflowPunct/>
              <w:autoSpaceDE/>
              <w:autoSpaceDN/>
              <w:adjustRightInd/>
              <w:spacing w:after="0"/>
              <w:rPr>
                <w:sz w:val="18"/>
                <w:lang w:eastAsia="zh-CN"/>
              </w:rPr>
            </w:pPr>
          </w:p>
        </w:tc>
      </w:tr>
      <w:tr w:rsidR="009D6461" w:rsidRPr="007A3EE5" w14:paraId="320BAFA0" w14:textId="77777777" w:rsidTr="009D6461">
        <w:tc>
          <w:tcPr>
            <w:tcW w:w="1203" w:type="dxa"/>
          </w:tcPr>
          <w:p w14:paraId="36A1AAEF"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1307" w:type="dxa"/>
          </w:tcPr>
          <w:p w14:paraId="73276D43"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4268" w:type="dxa"/>
          </w:tcPr>
          <w:p w14:paraId="4A978665" w14:textId="77777777" w:rsidR="009D6461" w:rsidRPr="007A3EE5" w:rsidRDefault="009D6461" w:rsidP="009D6461">
            <w:pPr>
              <w:widowControl w:val="0"/>
              <w:overflowPunct/>
              <w:autoSpaceDE/>
              <w:autoSpaceDN/>
              <w:adjustRightInd/>
              <w:spacing w:after="0"/>
              <w:rPr>
                <w:sz w:val="18"/>
                <w:lang w:eastAsia="zh-CN"/>
              </w:rPr>
            </w:pPr>
          </w:p>
        </w:tc>
      </w:tr>
      <w:tr w:rsidR="009D6461" w:rsidRPr="007A3EE5" w14:paraId="453074D2" w14:textId="77777777" w:rsidTr="009D6461">
        <w:tc>
          <w:tcPr>
            <w:tcW w:w="1203" w:type="dxa"/>
          </w:tcPr>
          <w:p w14:paraId="055D6C4A"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1307" w:type="dxa"/>
          </w:tcPr>
          <w:p w14:paraId="6C0FFA38"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4268" w:type="dxa"/>
          </w:tcPr>
          <w:p w14:paraId="3BFF1E0C" w14:textId="77777777" w:rsidR="009D6461" w:rsidRPr="007A3EE5" w:rsidRDefault="009D6461" w:rsidP="009D6461">
            <w:pPr>
              <w:widowControl w:val="0"/>
              <w:overflowPunct/>
              <w:autoSpaceDE/>
              <w:autoSpaceDN/>
              <w:adjustRightInd/>
              <w:spacing w:after="0"/>
              <w:rPr>
                <w:sz w:val="18"/>
                <w:lang w:eastAsia="zh-CN"/>
              </w:rPr>
            </w:pPr>
          </w:p>
        </w:tc>
      </w:tr>
      <w:tr w:rsidR="009D6461" w:rsidRPr="007A3EE5" w14:paraId="793BAE13" w14:textId="77777777" w:rsidTr="009D6461">
        <w:tc>
          <w:tcPr>
            <w:tcW w:w="1203" w:type="dxa"/>
          </w:tcPr>
          <w:p w14:paraId="6EFE7A8C"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1307" w:type="dxa"/>
          </w:tcPr>
          <w:p w14:paraId="33B03A08"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4268" w:type="dxa"/>
          </w:tcPr>
          <w:p w14:paraId="0AAF1169" w14:textId="77777777" w:rsidR="009D6461" w:rsidRPr="007A3EE5" w:rsidRDefault="009D6461" w:rsidP="009D6461">
            <w:pPr>
              <w:widowControl w:val="0"/>
              <w:overflowPunct/>
              <w:autoSpaceDE/>
              <w:autoSpaceDN/>
              <w:adjustRightInd/>
              <w:spacing w:after="0"/>
              <w:rPr>
                <w:sz w:val="18"/>
                <w:lang w:eastAsia="zh-CN"/>
              </w:rPr>
            </w:pPr>
          </w:p>
        </w:tc>
      </w:tr>
      <w:tr w:rsidR="009D6461" w:rsidRPr="007A3EE5" w14:paraId="580D9FD6" w14:textId="77777777" w:rsidTr="009D6461">
        <w:tc>
          <w:tcPr>
            <w:tcW w:w="1203" w:type="dxa"/>
          </w:tcPr>
          <w:p w14:paraId="0192134E"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1307" w:type="dxa"/>
          </w:tcPr>
          <w:p w14:paraId="5BFB4950"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4268" w:type="dxa"/>
          </w:tcPr>
          <w:p w14:paraId="523861D2" w14:textId="77777777" w:rsidR="009D6461" w:rsidRPr="007A3EE5" w:rsidRDefault="009D6461" w:rsidP="009D6461">
            <w:pPr>
              <w:widowControl w:val="0"/>
              <w:overflowPunct/>
              <w:autoSpaceDE/>
              <w:autoSpaceDN/>
              <w:adjustRightInd/>
              <w:spacing w:after="0"/>
              <w:rPr>
                <w:sz w:val="18"/>
                <w:lang w:eastAsia="zh-CN"/>
              </w:rPr>
            </w:pPr>
          </w:p>
        </w:tc>
      </w:tr>
      <w:tr w:rsidR="009D6461" w:rsidRPr="007A3EE5" w14:paraId="4AB80B00" w14:textId="77777777" w:rsidTr="009D6461">
        <w:tc>
          <w:tcPr>
            <w:tcW w:w="1203" w:type="dxa"/>
          </w:tcPr>
          <w:p w14:paraId="1DB9B9D3"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1307" w:type="dxa"/>
          </w:tcPr>
          <w:p w14:paraId="791A8866"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4268" w:type="dxa"/>
          </w:tcPr>
          <w:p w14:paraId="09EFAC77" w14:textId="77777777" w:rsidR="009D6461" w:rsidRPr="007A3EE5" w:rsidRDefault="009D6461" w:rsidP="009D6461">
            <w:pPr>
              <w:widowControl w:val="0"/>
              <w:overflowPunct/>
              <w:autoSpaceDE/>
              <w:autoSpaceDN/>
              <w:adjustRightInd/>
              <w:spacing w:after="0"/>
              <w:rPr>
                <w:sz w:val="18"/>
                <w:lang w:eastAsia="zh-CN"/>
              </w:rPr>
            </w:pPr>
          </w:p>
        </w:tc>
      </w:tr>
      <w:tr w:rsidR="009D6461" w:rsidRPr="007A3EE5" w14:paraId="405BA477" w14:textId="77777777" w:rsidTr="009D6461">
        <w:tc>
          <w:tcPr>
            <w:tcW w:w="1203" w:type="dxa"/>
          </w:tcPr>
          <w:p w14:paraId="118ADA91"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1307" w:type="dxa"/>
          </w:tcPr>
          <w:p w14:paraId="16EF9ECE"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4268" w:type="dxa"/>
          </w:tcPr>
          <w:p w14:paraId="01AC0C2C" w14:textId="77777777" w:rsidR="009D6461" w:rsidRPr="007A3EE5" w:rsidRDefault="009D6461" w:rsidP="009D6461">
            <w:pPr>
              <w:widowControl w:val="0"/>
              <w:overflowPunct/>
              <w:autoSpaceDE/>
              <w:autoSpaceDN/>
              <w:adjustRightInd/>
              <w:spacing w:after="0"/>
              <w:rPr>
                <w:sz w:val="18"/>
                <w:lang w:eastAsia="zh-CN"/>
              </w:rPr>
            </w:pPr>
          </w:p>
        </w:tc>
      </w:tr>
    </w:tbl>
    <w:p w14:paraId="3223A476" w14:textId="16C130B8" w:rsidR="00C763C8" w:rsidRDefault="00C763C8">
      <w:pPr>
        <w:spacing w:after="0"/>
        <w:rPr>
          <w:lang w:val="en-GB" w:eastAsia="zh-CN"/>
        </w:rPr>
      </w:pPr>
    </w:p>
    <w:p w14:paraId="0C76B1E7" w14:textId="4093A117" w:rsidR="00C763C8" w:rsidRDefault="00C763C8">
      <w:pPr>
        <w:spacing w:after="0"/>
        <w:rPr>
          <w:lang w:val="en-GB" w:eastAsia="zh-CN"/>
        </w:rPr>
      </w:pPr>
    </w:p>
    <w:p w14:paraId="77EE0581" w14:textId="77777777" w:rsidR="00F75EE3" w:rsidRPr="007D2963" w:rsidRDefault="00F75EE3" w:rsidP="00F75EE3">
      <w:pPr>
        <w:rPr>
          <w:b/>
          <w:lang w:val="en-GB" w:eastAsia="zh-CN"/>
        </w:rPr>
      </w:pPr>
      <w:r>
        <w:rPr>
          <w:b/>
          <w:lang w:val="en-GB" w:eastAsia="zh-CN"/>
        </w:rPr>
        <w:t>Observation 8: New</w:t>
      </w:r>
      <w:r w:rsidRPr="007D2963">
        <w:rPr>
          <w:b/>
          <w:lang w:val="en-GB" w:eastAsia="zh-CN"/>
        </w:rPr>
        <w:t xml:space="preserve"> UE capability bit</w:t>
      </w:r>
      <w:r>
        <w:rPr>
          <w:b/>
          <w:lang w:val="en-GB" w:eastAsia="zh-CN"/>
        </w:rPr>
        <w:t>s</w:t>
      </w:r>
      <w:r w:rsidRPr="007D2963">
        <w:rPr>
          <w:b/>
          <w:lang w:val="en-GB" w:eastAsia="zh-CN"/>
        </w:rPr>
        <w:t xml:space="preserve"> </w:t>
      </w:r>
      <w:r>
        <w:rPr>
          <w:b/>
          <w:lang w:val="en-GB" w:eastAsia="zh-CN"/>
        </w:rPr>
        <w:t>for SON for NR-U are needed</w:t>
      </w:r>
      <w:r w:rsidRPr="007D2963">
        <w:rPr>
          <w:b/>
          <w:lang w:val="en-GB" w:eastAsia="zh-CN"/>
        </w:rPr>
        <w:t>. This bit indicates whether the UE supports</w:t>
      </w:r>
      <w:r>
        <w:rPr>
          <w:b/>
          <w:lang w:val="en-GB" w:eastAsia="zh-CN"/>
        </w:rPr>
        <w:t xml:space="preserve"> to report NR-U related information in SON, upon request from the network</w:t>
      </w:r>
      <w:r w:rsidRPr="007D2963">
        <w:rPr>
          <w:b/>
          <w:lang w:val="en-GB" w:eastAsia="zh-CN"/>
        </w:rPr>
        <w:t>.</w:t>
      </w:r>
      <w:r>
        <w:rPr>
          <w:b/>
          <w:lang w:val="en-GB" w:eastAsia="zh-CN"/>
        </w:rPr>
        <w:t xml:space="preserve"> The UE capability bits are defined per feature, and they are optional without signalling.</w:t>
      </w:r>
    </w:p>
    <w:p w14:paraId="2CC882F3" w14:textId="1354E51C" w:rsidR="00C763C8" w:rsidRPr="007A3EE5" w:rsidRDefault="00C763C8" w:rsidP="00C763C8">
      <w:pPr>
        <w:textAlignment w:val="baseline"/>
        <w:rPr>
          <w:b/>
          <w:lang w:val="en-GB" w:eastAsia="zh-CN"/>
        </w:rPr>
      </w:pPr>
      <w:r w:rsidRPr="007A3EE5">
        <w:rPr>
          <w:rFonts w:hint="eastAsia"/>
          <w:b/>
          <w:lang w:val="en-GB" w:eastAsia="zh-CN"/>
        </w:rPr>
        <w:t xml:space="preserve">Question </w:t>
      </w:r>
      <w:r w:rsidR="00F75EE3">
        <w:rPr>
          <w:b/>
          <w:lang w:val="en-GB" w:eastAsia="zh-CN"/>
        </w:rPr>
        <w:t>8</w:t>
      </w:r>
      <w:r w:rsidRPr="007A3EE5">
        <w:rPr>
          <w:rFonts w:hint="eastAsia"/>
          <w:b/>
          <w:lang w:val="en-GB" w:eastAsia="zh-CN"/>
        </w:rPr>
        <w:t xml:space="preserve">: </w:t>
      </w:r>
      <w:r>
        <w:rPr>
          <w:b/>
          <w:lang w:val="en-GB" w:eastAsia="zh-CN"/>
        </w:rPr>
        <w:t xml:space="preserve">For the feature </w:t>
      </w:r>
      <w:r w:rsidR="00F75EE3" w:rsidRPr="00F75EE3">
        <w:rPr>
          <w:b/>
          <w:u w:val="single"/>
          <w:lang w:val="en-GB" w:eastAsia="zh-CN"/>
        </w:rPr>
        <w:t>NR-U</w:t>
      </w:r>
      <w:r>
        <w:rPr>
          <w:b/>
          <w:lang w:val="en-GB" w:eastAsia="zh-CN"/>
        </w:rPr>
        <w:t xml:space="preserve">, do you agree with Observation </w:t>
      </w:r>
      <w:r w:rsidR="00F75EE3">
        <w:rPr>
          <w:b/>
          <w:lang w:val="en-GB" w:eastAsia="zh-CN"/>
        </w:rPr>
        <w:t>8</w:t>
      </w:r>
      <w:r>
        <w:rPr>
          <w:b/>
          <w:lang w:val="en-GB" w:eastAsia="zh-CN"/>
        </w:rPr>
        <w:t>?</w:t>
      </w:r>
    </w:p>
    <w:tbl>
      <w:tblPr>
        <w:tblStyle w:val="10"/>
        <w:tblW w:w="0" w:type="auto"/>
        <w:tblInd w:w="18" w:type="dxa"/>
        <w:tblLook w:val="04A0" w:firstRow="1" w:lastRow="0" w:firstColumn="1" w:lastColumn="0" w:noHBand="0" w:noVBand="1"/>
      </w:tblPr>
      <w:tblGrid>
        <w:gridCol w:w="1318"/>
        <w:gridCol w:w="1436"/>
        <w:gridCol w:w="6578"/>
      </w:tblGrid>
      <w:tr w:rsidR="00C763C8" w:rsidRPr="007A3EE5" w14:paraId="28427F71" w14:textId="77777777" w:rsidTr="00910004">
        <w:tc>
          <w:tcPr>
            <w:tcW w:w="1329" w:type="dxa"/>
          </w:tcPr>
          <w:p w14:paraId="23546B50"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455" w:type="dxa"/>
          </w:tcPr>
          <w:p w14:paraId="78A59707"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 xml:space="preserve">Yes or </w:t>
            </w:r>
            <w:proofErr w:type="gramStart"/>
            <w:r w:rsidRPr="007A3EE5">
              <w:rPr>
                <w:rFonts w:ascii="Arial" w:hAnsi="Arial" w:hint="eastAsia"/>
                <w:b/>
                <w:sz w:val="18"/>
                <w:lang w:eastAsia="ko-KR"/>
              </w:rPr>
              <w:t>No</w:t>
            </w:r>
            <w:proofErr w:type="gramEnd"/>
          </w:p>
        </w:tc>
        <w:tc>
          <w:tcPr>
            <w:tcW w:w="6774" w:type="dxa"/>
          </w:tcPr>
          <w:p w14:paraId="039FE5E0"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E62702" w14:paraId="24ACEAE8" w14:textId="77777777" w:rsidTr="00910004">
        <w:tc>
          <w:tcPr>
            <w:tcW w:w="1329" w:type="dxa"/>
          </w:tcPr>
          <w:p w14:paraId="1A1FED51" w14:textId="41D151F1" w:rsidR="00C763C8" w:rsidRPr="00CF179E" w:rsidRDefault="00CF179E"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1455" w:type="dxa"/>
          </w:tcPr>
          <w:p w14:paraId="55DFF90B" w14:textId="203386DD" w:rsidR="00C763C8" w:rsidRPr="00C81050" w:rsidRDefault="007406D9"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 but</w:t>
            </w:r>
          </w:p>
        </w:tc>
        <w:tc>
          <w:tcPr>
            <w:tcW w:w="6774" w:type="dxa"/>
          </w:tcPr>
          <w:p w14:paraId="0C61F2D1" w14:textId="0919CED2" w:rsidR="00C763C8" w:rsidRPr="00C81050" w:rsidRDefault="007406D9" w:rsidP="00E62702">
            <w:pPr>
              <w:widowControl w:val="0"/>
              <w:overflowPunct/>
              <w:autoSpaceDE/>
              <w:autoSpaceDN/>
              <w:adjustRightInd/>
              <w:spacing w:after="0"/>
              <w:rPr>
                <w:rFonts w:eastAsiaTheme="minorEastAsia"/>
                <w:sz w:val="18"/>
                <w:lang w:eastAsia="zh-CN"/>
              </w:rPr>
            </w:pPr>
            <w:r>
              <w:rPr>
                <w:rFonts w:eastAsiaTheme="minorEastAsia" w:hint="eastAsia"/>
                <w:sz w:val="18"/>
                <w:lang w:eastAsia="zh-CN"/>
              </w:rPr>
              <w:t>NR-U</w:t>
            </w:r>
            <w:r w:rsidR="00C81050">
              <w:rPr>
                <w:rFonts w:eastAsiaTheme="minorEastAsia" w:hint="eastAsia"/>
                <w:sz w:val="18"/>
                <w:lang w:eastAsia="zh-CN"/>
              </w:rPr>
              <w:t xml:space="preserve"> information is also included in RA-report, </w:t>
            </w:r>
            <w:r>
              <w:rPr>
                <w:rFonts w:eastAsiaTheme="minorEastAsia" w:hint="eastAsia"/>
                <w:sz w:val="18"/>
                <w:lang w:eastAsia="zh-CN"/>
              </w:rPr>
              <w:t xml:space="preserve">usually, the UE </w:t>
            </w:r>
            <w:r>
              <w:rPr>
                <w:rFonts w:eastAsiaTheme="minorEastAsia"/>
                <w:sz w:val="18"/>
                <w:lang w:eastAsia="zh-CN"/>
              </w:rPr>
              <w:t>capability</w:t>
            </w:r>
            <w:r>
              <w:rPr>
                <w:rFonts w:eastAsiaTheme="minorEastAsia" w:hint="eastAsia"/>
                <w:sz w:val="18"/>
                <w:lang w:eastAsia="zh-CN"/>
              </w:rPr>
              <w:t xml:space="preserve"> related to RA-report is optional and with signalling. So here, </w:t>
            </w:r>
            <w:proofErr w:type="gramStart"/>
            <w:r>
              <w:rPr>
                <w:rFonts w:eastAsiaTheme="minorEastAsia" w:hint="eastAsia"/>
                <w:sz w:val="18"/>
                <w:lang w:eastAsia="zh-CN"/>
              </w:rPr>
              <w:t>may be</w:t>
            </w:r>
            <w:proofErr w:type="gramEnd"/>
            <w:r>
              <w:rPr>
                <w:rFonts w:eastAsiaTheme="minorEastAsia" w:hint="eastAsia"/>
                <w:sz w:val="18"/>
                <w:lang w:eastAsia="zh-CN"/>
              </w:rPr>
              <w:t xml:space="preserve"> it is necessary to differentiate the NR-U related capability for </w:t>
            </w:r>
            <w:r w:rsidRPr="00BE26F3">
              <w:rPr>
                <w:rFonts w:eastAsiaTheme="minorEastAsia" w:hint="eastAsia"/>
                <w:b/>
                <w:sz w:val="18"/>
                <w:lang w:eastAsia="zh-CN"/>
              </w:rPr>
              <w:t>RA report</w:t>
            </w:r>
            <w:r w:rsidR="00E62702" w:rsidRPr="00BE26F3">
              <w:rPr>
                <w:rFonts w:eastAsiaTheme="minorEastAsia" w:hint="eastAsia"/>
                <w:b/>
                <w:sz w:val="18"/>
                <w:lang w:eastAsia="zh-CN"/>
              </w:rPr>
              <w:t xml:space="preserve"> with signalling</w:t>
            </w:r>
            <w:r w:rsidRPr="00BE26F3">
              <w:rPr>
                <w:rFonts w:eastAsiaTheme="minorEastAsia" w:hint="eastAsia"/>
                <w:b/>
                <w:sz w:val="18"/>
                <w:lang w:eastAsia="zh-CN"/>
              </w:rPr>
              <w:t xml:space="preserve"> </w:t>
            </w:r>
            <w:r w:rsidR="00E62702" w:rsidRPr="00BE26F3">
              <w:rPr>
                <w:rFonts w:eastAsiaTheme="minorEastAsia" w:hint="eastAsia"/>
                <w:b/>
                <w:sz w:val="18"/>
                <w:lang w:eastAsia="zh-CN"/>
              </w:rPr>
              <w:t>and</w:t>
            </w:r>
            <w:r w:rsidRPr="00BE26F3">
              <w:rPr>
                <w:rFonts w:eastAsiaTheme="minorEastAsia" w:hint="eastAsia"/>
                <w:b/>
                <w:sz w:val="18"/>
                <w:lang w:eastAsia="zh-CN"/>
              </w:rPr>
              <w:t xml:space="preserve"> </w:t>
            </w:r>
            <w:r w:rsidR="00E62702" w:rsidRPr="00BE26F3">
              <w:rPr>
                <w:rFonts w:eastAsiaTheme="minorEastAsia" w:hint="eastAsia"/>
                <w:b/>
                <w:sz w:val="18"/>
                <w:lang w:eastAsia="zh-CN"/>
              </w:rPr>
              <w:t>RLF report without signalling</w:t>
            </w:r>
            <w:r>
              <w:rPr>
                <w:rFonts w:eastAsiaTheme="minorEastAsia" w:hint="eastAsia"/>
                <w:sz w:val="18"/>
                <w:lang w:eastAsia="zh-CN"/>
              </w:rPr>
              <w:t>.</w:t>
            </w:r>
            <w:r w:rsidR="00E62702">
              <w:rPr>
                <w:rFonts w:eastAsiaTheme="minorEastAsia" w:hint="eastAsia"/>
                <w:sz w:val="18"/>
                <w:lang w:eastAsia="zh-CN"/>
              </w:rPr>
              <w:t xml:space="preserve"> For SHR reporting, it is </w:t>
            </w:r>
            <w:r w:rsidR="00BE26F3">
              <w:rPr>
                <w:rFonts w:eastAsiaTheme="minorEastAsia" w:hint="eastAsia"/>
                <w:sz w:val="18"/>
                <w:lang w:eastAsia="zh-CN"/>
              </w:rPr>
              <w:t>better</w:t>
            </w:r>
            <w:r w:rsidR="00E62702">
              <w:rPr>
                <w:rFonts w:eastAsiaTheme="minorEastAsia" w:hint="eastAsia"/>
                <w:sz w:val="18"/>
                <w:lang w:eastAsia="zh-CN"/>
              </w:rPr>
              <w:t xml:space="preserve"> to be optional with signalling to help network find the UE logging NR-U related SHR information, then the network could request the UE to report the NR-U related SHR information and perform the optimization.</w:t>
            </w:r>
          </w:p>
        </w:tc>
      </w:tr>
      <w:tr w:rsidR="00390F3F" w:rsidRPr="007A3EE5" w14:paraId="6083B8A5" w14:textId="77777777" w:rsidTr="00910004">
        <w:tc>
          <w:tcPr>
            <w:tcW w:w="1329" w:type="dxa"/>
          </w:tcPr>
          <w:p w14:paraId="18BC9BDA" w14:textId="5CE06087"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v</w:t>
            </w:r>
            <w:r>
              <w:rPr>
                <w:rFonts w:eastAsiaTheme="minorEastAsia"/>
                <w:sz w:val="18"/>
                <w:lang w:eastAsia="zh-CN"/>
              </w:rPr>
              <w:t>ivo</w:t>
            </w:r>
          </w:p>
        </w:tc>
        <w:tc>
          <w:tcPr>
            <w:tcW w:w="1455" w:type="dxa"/>
          </w:tcPr>
          <w:p w14:paraId="16B3BE4F" w14:textId="5D7D8F98" w:rsidR="00390F3F" w:rsidRPr="007A3EE5" w:rsidRDefault="00985D79" w:rsidP="00390F3F">
            <w:pPr>
              <w:widowControl w:val="0"/>
              <w:overflowPunct/>
              <w:autoSpaceDE/>
              <w:autoSpaceDN/>
              <w:adjustRightInd/>
              <w:spacing w:after="0"/>
              <w:jc w:val="center"/>
              <w:rPr>
                <w:rFonts w:eastAsia="Batang"/>
                <w:sz w:val="18"/>
                <w:lang w:eastAsia="ko-KR"/>
              </w:rPr>
            </w:pPr>
            <w:proofErr w:type="gramStart"/>
            <w:r>
              <w:rPr>
                <w:rFonts w:eastAsiaTheme="minorEastAsia" w:hint="eastAsia"/>
                <w:sz w:val="18"/>
                <w:lang w:eastAsia="zh-CN"/>
              </w:rPr>
              <w:t>Y</w:t>
            </w:r>
            <w:r>
              <w:rPr>
                <w:rFonts w:eastAsiaTheme="minorEastAsia"/>
                <w:sz w:val="18"/>
                <w:lang w:eastAsia="zh-CN"/>
              </w:rPr>
              <w:t>es</w:t>
            </w:r>
            <w:proofErr w:type="gramEnd"/>
            <w:r>
              <w:rPr>
                <w:rFonts w:eastAsiaTheme="minorEastAsia"/>
                <w:sz w:val="18"/>
                <w:lang w:eastAsia="zh-CN"/>
              </w:rPr>
              <w:t xml:space="preserve"> for optional capability with signalling</w:t>
            </w:r>
          </w:p>
        </w:tc>
        <w:tc>
          <w:tcPr>
            <w:tcW w:w="6774" w:type="dxa"/>
          </w:tcPr>
          <w:p w14:paraId="2CC09EB5" w14:textId="77777777" w:rsidR="00390F3F" w:rsidRDefault="00985D79" w:rsidP="00390F3F">
            <w:pPr>
              <w:widowControl w:val="0"/>
              <w:overflowPunct/>
              <w:autoSpaceDE/>
              <w:autoSpaceDN/>
              <w:adjustRightInd/>
              <w:spacing w:after="0"/>
              <w:rPr>
                <w:sz w:val="18"/>
                <w:lang w:eastAsia="zh-CN"/>
              </w:rPr>
            </w:pPr>
            <w:r>
              <w:rPr>
                <w:rFonts w:hint="eastAsia"/>
                <w:sz w:val="18"/>
                <w:lang w:eastAsia="zh-CN"/>
              </w:rPr>
              <w:t>S</w:t>
            </w:r>
            <w:r>
              <w:rPr>
                <w:sz w:val="18"/>
                <w:lang w:eastAsia="zh-CN"/>
              </w:rPr>
              <w:t>ee comments in Q1.</w:t>
            </w:r>
          </w:p>
          <w:p w14:paraId="08989473" w14:textId="2FFE69C6" w:rsidR="00985D79" w:rsidRPr="00E62702" w:rsidRDefault="00985D79" w:rsidP="00390F3F">
            <w:pPr>
              <w:widowControl w:val="0"/>
              <w:overflowPunct/>
              <w:autoSpaceDE/>
              <w:autoSpaceDN/>
              <w:adjustRightInd/>
              <w:spacing w:after="0"/>
              <w:rPr>
                <w:sz w:val="18"/>
                <w:lang w:eastAsia="zh-CN"/>
              </w:rPr>
            </w:pPr>
            <w:r>
              <w:rPr>
                <w:rFonts w:hint="eastAsia"/>
                <w:sz w:val="18"/>
                <w:lang w:eastAsia="zh-CN"/>
              </w:rPr>
              <w:t>I</w:t>
            </w:r>
            <w:r>
              <w:rPr>
                <w:sz w:val="18"/>
                <w:lang w:eastAsia="zh-CN"/>
              </w:rPr>
              <w:t>n R17, the capability of RA report</w:t>
            </w:r>
            <w:r w:rsidRPr="00725C65">
              <w:rPr>
                <w:sz w:val="18"/>
                <w:lang w:eastAsia="zh-CN"/>
              </w:rPr>
              <w:t xml:space="preserve"> for</w:t>
            </w:r>
            <w:r>
              <w:rPr>
                <w:sz w:val="18"/>
                <w:lang w:eastAsia="zh-CN"/>
              </w:rPr>
              <w:t xml:space="preserve"> 2-step RACH was introduced. A similar capability of RA report for NR-U is needed.</w:t>
            </w:r>
          </w:p>
        </w:tc>
      </w:tr>
      <w:tr w:rsidR="00C763C8" w:rsidRPr="007A3EE5" w14:paraId="66D56054" w14:textId="77777777" w:rsidTr="00910004">
        <w:tc>
          <w:tcPr>
            <w:tcW w:w="1329" w:type="dxa"/>
          </w:tcPr>
          <w:p w14:paraId="384F8CF9" w14:textId="1A9201E0" w:rsidR="00C763C8" w:rsidRPr="00910004" w:rsidRDefault="00910004"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H</w:t>
            </w:r>
            <w:r>
              <w:rPr>
                <w:rFonts w:eastAsiaTheme="minorEastAsia"/>
                <w:sz w:val="18"/>
                <w:lang w:eastAsia="zh-CN"/>
              </w:rPr>
              <w:t>uawei, HiSilicon</w:t>
            </w:r>
          </w:p>
        </w:tc>
        <w:tc>
          <w:tcPr>
            <w:tcW w:w="1455" w:type="dxa"/>
          </w:tcPr>
          <w:p w14:paraId="5EE01009" w14:textId="67004079" w:rsidR="00C763C8" w:rsidRPr="00910004" w:rsidRDefault="00910004"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w:t>
            </w:r>
            <w:r>
              <w:rPr>
                <w:rFonts w:eastAsiaTheme="minorEastAsia"/>
                <w:sz w:val="18"/>
                <w:lang w:eastAsia="zh-CN"/>
              </w:rPr>
              <w:t>es</w:t>
            </w:r>
          </w:p>
        </w:tc>
        <w:tc>
          <w:tcPr>
            <w:tcW w:w="6774" w:type="dxa"/>
          </w:tcPr>
          <w:p w14:paraId="54D41278" w14:textId="55ABCC53" w:rsidR="00C763C8" w:rsidRPr="007A3EE5" w:rsidRDefault="00910004" w:rsidP="00F75EE3">
            <w:pPr>
              <w:widowControl w:val="0"/>
              <w:overflowPunct/>
              <w:autoSpaceDE/>
              <w:autoSpaceDN/>
              <w:adjustRightInd/>
              <w:spacing w:after="0"/>
              <w:rPr>
                <w:sz w:val="18"/>
                <w:lang w:eastAsia="zh-CN"/>
              </w:rPr>
            </w:pPr>
            <w:r>
              <w:rPr>
                <w:rFonts w:hint="eastAsia"/>
                <w:sz w:val="18"/>
                <w:lang w:eastAsia="zh-CN"/>
              </w:rPr>
              <w:t>I</w:t>
            </w:r>
            <w:r>
              <w:rPr>
                <w:sz w:val="18"/>
                <w:lang w:eastAsia="zh-CN"/>
              </w:rPr>
              <w:t>f majority of companies would like UE to signal it to NW, we can be also fine.</w:t>
            </w:r>
          </w:p>
        </w:tc>
      </w:tr>
      <w:tr w:rsidR="00C763C8" w:rsidRPr="007A3EE5" w14:paraId="4AD6F9BF" w14:textId="77777777" w:rsidTr="00910004">
        <w:tc>
          <w:tcPr>
            <w:tcW w:w="1329" w:type="dxa"/>
          </w:tcPr>
          <w:p w14:paraId="22DD7572" w14:textId="2690AD38" w:rsidR="00C763C8" w:rsidRPr="007A3EE5" w:rsidRDefault="00BF0BEC" w:rsidP="00F75EE3">
            <w:pPr>
              <w:widowControl w:val="0"/>
              <w:overflowPunct/>
              <w:autoSpaceDE/>
              <w:autoSpaceDN/>
              <w:adjustRightInd/>
              <w:spacing w:after="0"/>
              <w:jc w:val="center"/>
              <w:rPr>
                <w:rFonts w:eastAsia="Batang"/>
                <w:sz w:val="18"/>
                <w:lang w:eastAsia="ko-KR"/>
              </w:rPr>
            </w:pPr>
            <w:r>
              <w:rPr>
                <w:rFonts w:eastAsia="Batang"/>
                <w:sz w:val="18"/>
                <w:lang w:eastAsia="ko-KR"/>
              </w:rPr>
              <w:t>Nokia</w:t>
            </w:r>
          </w:p>
        </w:tc>
        <w:tc>
          <w:tcPr>
            <w:tcW w:w="1455" w:type="dxa"/>
          </w:tcPr>
          <w:p w14:paraId="24EF64B7" w14:textId="7DF0168F" w:rsidR="00C763C8" w:rsidRPr="007A3EE5" w:rsidRDefault="00BF0BEC" w:rsidP="00F75EE3">
            <w:pPr>
              <w:widowControl w:val="0"/>
              <w:overflowPunct/>
              <w:autoSpaceDE/>
              <w:autoSpaceDN/>
              <w:adjustRightInd/>
              <w:spacing w:after="0"/>
              <w:jc w:val="center"/>
              <w:rPr>
                <w:rFonts w:eastAsia="Batang"/>
                <w:sz w:val="18"/>
                <w:lang w:eastAsia="ko-KR"/>
              </w:rPr>
            </w:pPr>
            <w:r>
              <w:rPr>
                <w:rFonts w:eastAsia="Batang"/>
                <w:sz w:val="18"/>
                <w:lang w:eastAsia="ko-KR"/>
              </w:rPr>
              <w:t>Comment</w:t>
            </w:r>
          </w:p>
        </w:tc>
        <w:tc>
          <w:tcPr>
            <w:tcW w:w="6774" w:type="dxa"/>
          </w:tcPr>
          <w:p w14:paraId="0EF79334" w14:textId="728BFE61" w:rsidR="00C763C8" w:rsidRPr="007A3EE5" w:rsidRDefault="00BF0BEC" w:rsidP="00F75EE3">
            <w:pPr>
              <w:widowControl w:val="0"/>
              <w:overflowPunct/>
              <w:autoSpaceDE/>
              <w:autoSpaceDN/>
              <w:adjustRightInd/>
              <w:spacing w:after="0"/>
              <w:rPr>
                <w:sz w:val="18"/>
                <w:lang w:eastAsia="zh-CN"/>
              </w:rPr>
            </w:pPr>
            <w:r>
              <w:rPr>
                <w:rFonts w:eastAsia="Batang"/>
                <w:sz w:val="18"/>
                <w:lang w:eastAsia="ko-KR"/>
              </w:rPr>
              <w:t xml:space="preserve">It would be a very strange UE </w:t>
            </w:r>
            <w:r w:rsidR="00C10156">
              <w:rPr>
                <w:rFonts w:eastAsia="Batang"/>
                <w:sz w:val="18"/>
                <w:lang w:eastAsia="ko-KR"/>
              </w:rPr>
              <w:t xml:space="preserve">implementation </w:t>
            </w:r>
            <w:r>
              <w:rPr>
                <w:rFonts w:eastAsia="Batang"/>
                <w:sz w:val="18"/>
                <w:lang w:eastAsia="ko-KR"/>
              </w:rPr>
              <w:t>that supports NR-U, and a SON feature (e.g., SHR), but does not support that SON feature for NR-U.</w:t>
            </w:r>
          </w:p>
        </w:tc>
      </w:tr>
      <w:tr w:rsidR="00C763C8" w:rsidRPr="007A3EE5" w14:paraId="65B336CE" w14:textId="77777777" w:rsidTr="00910004">
        <w:tc>
          <w:tcPr>
            <w:tcW w:w="1329" w:type="dxa"/>
          </w:tcPr>
          <w:p w14:paraId="3437F5A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455" w:type="dxa"/>
          </w:tcPr>
          <w:p w14:paraId="61D78BF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774" w:type="dxa"/>
          </w:tcPr>
          <w:p w14:paraId="25205D97"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31A7D8D" w14:textId="77777777" w:rsidTr="00910004">
        <w:tc>
          <w:tcPr>
            <w:tcW w:w="1329" w:type="dxa"/>
          </w:tcPr>
          <w:p w14:paraId="274A6B9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455" w:type="dxa"/>
          </w:tcPr>
          <w:p w14:paraId="6D0DF86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774" w:type="dxa"/>
          </w:tcPr>
          <w:p w14:paraId="4C00BB3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D5E2224" w14:textId="77777777" w:rsidTr="00910004">
        <w:tc>
          <w:tcPr>
            <w:tcW w:w="1329" w:type="dxa"/>
          </w:tcPr>
          <w:p w14:paraId="3A4F64E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455" w:type="dxa"/>
          </w:tcPr>
          <w:p w14:paraId="12DE2A1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774" w:type="dxa"/>
          </w:tcPr>
          <w:p w14:paraId="70007A3B"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7752D0D0" w14:textId="77777777" w:rsidTr="00910004">
        <w:tc>
          <w:tcPr>
            <w:tcW w:w="1329" w:type="dxa"/>
          </w:tcPr>
          <w:p w14:paraId="7F50B0E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455" w:type="dxa"/>
          </w:tcPr>
          <w:p w14:paraId="559F17A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774" w:type="dxa"/>
          </w:tcPr>
          <w:p w14:paraId="535B798C"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15E854C8" w14:textId="77777777" w:rsidTr="00910004">
        <w:tc>
          <w:tcPr>
            <w:tcW w:w="1329" w:type="dxa"/>
          </w:tcPr>
          <w:p w14:paraId="3F21BD6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455" w:type="dxa"/>
          </w:tcPr>
          <w:p w14:paraId="0C6C5D1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774" w:type="dxa"/>
          </w:tcPr>
          <w:p w14:paraId="343CA73B"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2513ACF3" w14:textId="77777777" w:rsidTr="00910004">
        <w:tc>
          <w:tcPr>
            <w:tcW w:w="1329" w:type="dxa"/>
          </w:tcPr>
          <w:p w14:paraId="0D09480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455" w:type="dxa"/>
          </w:tcPr>
          <w:p w14:paraId="381D50C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774" w:type="dxa"/>
          </w:tcPr>
          <w:p w14:paraId="57B064B1"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D16F889" w14:textId="77777777" w:rsidTr="00910004">
        <w:tc>
          <w:tcPr>
            <w:tcW w:w="1329" w:type="dxa"/>
          </w:tcPr>
          <w:p w14:paraId="7EDEA72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455" w:type="dxa"/>
          </w:tcPr>
          <w:p w14:paraId="3EBFDBA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774" w:type="dxa"/>
          </w:tcPr>
          <w:p w14:paraId="6159CCE9" w14:textId="77777777" w:rsidR="00C763C8" w:rsidRPr="007A3EE5" w:rsidRDefault="00C763C8" w:rsidP="00F75EE3">
            <w:pPr>
              <w:widowControl w:val="0"/>
              <w:overflowPunct/>
              <w:autoSpaceDE/>
              <w:autoSpaceDN/>
              <w:adjustRightInd/>
              <w:spacing w:after="0"/>
              <w:rPr>
                <w:sz w:val="18"/>
                <w:lang w:eastAsia="zh-CN"/>
              </w:rPr>
            </w:pPr>
          </w:p>
        </w:tc>
      </w:tr>
    </w:tbl>
    <w:p w14:paraId="7A97D5B4" w14:textId="05497D36" w:rsidR="00C763C8" w:rsidRDefault="00C763C8">
      <w:pPr>
        <w:spacing w:after="0"/>
        <w:rPr>
          <w:lang w:val="en-GB" w:eastAsia="zh-CN"/>
        </w:rPr>
      </w:pPr>
    </w:p>
    <w:p w14:paraId="6F552122" w14:textId="2FE50F1D" w:rsidR="00C763C8" w:rsidRDefault="00C763C8">
      <w:pPr>
        <w:spacing w:after="0"/>
        <w:rPr>
          <w:lang w:val="en-GB" w:eastAsia="zh-CN"/>
        </w:rPr>
      </w:pPr>
    </w:p>
    <w:p w14:paraId="60E99CA3" w14:textId="0ED7C16C" w:rsidR="00C763C8" w:rsidRDefault="00F75EE3" w:rsidP="00C763C8">
      <w:pPr>
        <w:rPr>
          <w:b/>
          <w:lang w:val="en-GB" w:eastAsia="zh-CN"/>
        </w:rPr>
      </w:pPr>
      <w:r>
        <w:rPr>
          <w:b/>
          <w:highlight w:val="cyan"/>
          <w:lang w:val="en-GB" w:eastAsia="zh-CN"/>
        </w:rPr>
        <w:t xml:space="preserve">Observation 9: </w:t>
      </w:r>
      <w:r w:rsidRPr="00BE0F36">
        <w:rPr>
          <w:b/>
          <w:highlight w:val="cyan"/>
          <w:lang w:val="en-GB" w:eastAsia="zh-CN"/>
        </w:rPr>
        <w:t>(for LTE)</w:t>
      </w:r>
      <w:r>
        <w:rPr>
          <w:b/>
          <w:lang w:val="en-GB" w:eastAsia="zh-CN"/>
        </w:rPr>
        <w:t xml:space="preserve"> 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signalling based logged MDT override protection is needed</w:t>
      </w:r>
      <w:r w:rsidRPr="007D2963">
        <w:rPr>
          <w:b/>
          <w:lang w:val="en-GB" w:eastAsia="zh-CN"/>
        </w:rPr>
        <w:t xml:space="preserve">. This bit indicates whether the UE supports </w:t>
      </w:r>
      <w:r>
        <w:rPr>
          <w:b/>
          <w:lang w:val="en-GB" w:eastAsia="zh-CN"/>
        </w:rPr>
        <w:t>the override protection of the signalling based logged measurements configured in E-UTRA when going to NR</w:t>
      </w:r>
      <w:r w:rsidRPr="007D2963">
        <w:rPr>
          <w:b/>
          <w:lang w:val="en-GB" w:eastAsia="zh-CN"/>
        </w:rPr>
        <w:t>.</w:t>
      </w:r>
    </w:p>
    <w:p w14:paraId="7D2B0FD3" w14:textId="17845BA1" w:rsidR="00C763C8" w:rsidRPr="007A3EE5" w:rsidRDefault="00C763C8" w:rsidP="00C763C8">
      <w:pPr>
        <w:textAlignment w:val="baseline"/>
        <w:rPr>
          <w:b/>
          <w:lang w:val="en-GB" w:eastAsia="zh-CN"/>
        </w:rPr>
      </w:pPr>
      <w:r w:rsidRPr="007A3EE5">
        <w:rPr>
          <w:rFonts w:hint="eastAsia"/>
          <w:b/>
          <w:lang w:val="en-GB" w:eastAsia="zh-CN"/>
        </w:rPr>
        <w:t xml:space="preserve">Question </w:t>
      </w:r>
      <w:r w:rsidR="0021709B">
        <w:rPr>
          <w:b/>
          <w:lang w:val="en-GB" w:eastAsia="zh-CN"/>
        </w:rPr>
        <w:t>9</w:t>
      </w:r>
      <w:r w:rsidRPr="007A3EE5">
        <w:rPr>
          <w:rFonts w:hint="eastAsia"/>
          <w:b/>
          <w:lang w:val="en-GB" w:eastAsia="zh-CN"/>
        </w:rPr>
        <w:t xml:space="preserve">: </w:t>
      </w:r>
      <w:r>
        <w:rPr>
          <w:b/>
          <w:lang w:val="en-GB" w:eastAsia="zh-CN"/>
        </w:rPr>
        <w:t>For the feature</w:t>
      </w:r>
      <w:r w:rsidR="0021709B" w:rsidRPr="0021709B">
        <w:rPr>
          <w:b/>
          <w:lang w:val="en-GB" w:eastAsia="zh-CN"/>
        </w:rPr>
        <w:t xml:space="preserve"> </w:t>
      </w:r>
      <w:r w:rsidR="0021709B" w:rsidRPr="0021709B">
        <w:rPr>
          <w:b/>
          <w:u w:val="single"/>
          <w:lang w:val="en-GB" w:eastAsia="zh-CN"/>
        </w:rPr>
        <w:t>signalling based logged MDT override protection</w:t>
      </w:r>
      <w:r>
        <w:rPr>
          <w:b/>
          <w:lang w:val="en-GB" w:eastAsia="zh-CN"/>
        </w:rPr>
        <w:t xml:space="preserve">, do you agree with Observation </w:t>
      </w:r>
      <w:r w:rsidR="00CA17DB">
        <w:rPr>
          <w:b/>
          <w:lang w:val="en-GB" w:eastAsia="zh-CN"/>
        </w:rPr>
        <w:t>9</w:t>
      </w:r>
      <w:r>
        <w:rPr>
          <w:b/>
          <w:lang w:val="en-GB" w:eastAsia="zh-CN"/>
        </w:rPr>
        <w:t>?</w:t>
      </w:r>
    </w:p>
    <w:tbl>
      <w:tblPr>
        <w:tblStyle w:val="10"/>
        <w:tblW w:w="0" w:type="auto"/>
        <w:tblInd w:w="18" w:type="dxa"/>
        <w:tblLook w:val="04A0" w:firstRow="1" w:lastRow="0" w:firstColumn="1" w:lastColumn="0" w:noHBand="0" w:noVBand="1"/>
      </w:tblPr>
      <w:tblGrid>
        <w:gridCol w:w="1210"/>
        <w:gridCol w:w="962"/>
        <w:gridCol w:w="4606"/>
      </w:tblGrid>
      <w:tr w:rsidR="00C763C8" w:rsidRPr="007A3EE5" w14:paraId="2917A59C" w14:textId="77777777" w:rsidTr="0056432D">
        <w:tc>
          <w:tcPr>
            <w:tcW w:w="1210" w:type="dxa"/>
          </w:tcPr>
          <w:p w14:paraId="780B0B8F"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962" w:type="dxa"/>
          </w:tcPr>
          <w:p w14:paraId="5AC75B2B"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 xml:space="preserve">Yes or </w:t>
            </w:r>
            <w:proofErr w:type="gramStart"/>
            <w:r w:rsidRPr="007A3EE5">
              <w:rPr>
                <w:rFonts w:ascii="Arial" w:hAnsi="Arial" w:hint="eastAsia"/>
                <w:b/>
                <w:sz w:val="18"/>
                <w:lang w:eastAsia="ko-KR"/>
              </w:rPr>
              <w:t>No</w:t>
            </w:r>
            <w:proofErr w:type="gramEnd"/>
          </w:p>
        </w:tc>
        <w:tc>
          <w:tcPr>
            <w:tcW w:w="4606" w:type="dxa"/>
          </w:tcPr>
          <w:p w14:paraId="2D0161F4"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40317EE4" w14:textId="77777777" w:rsidTr="0056432D">
        <w:tc>
          <w:tcPr>
            <w:tcW w:w="1210" w:type="dxa"/>
          </w:tcPr>
          <w:p w14:paraId="0B390E98" w14:textId="4E6C2373" w:rsidR="00C763C8" w:rsidRPr="00D27ADA" w:rsidRDefault="00D27ADA"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962" w:type="dxa"/>
          </w:tcPr>
          <w:p w14:paraId="26F1842F" w14:textId="2598C62D" w:rsidR="00C763C8" w:rsidRPr="00D27ADA" w:rsidRDefault="00D27ADA"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p>
        </w:tc>
        <w:tc>
          <w:tcPr>
            <w:tcW w:w="4606" w:type="dxa"/>
          </w:tcPr>
          <w:p w14:paraId="1A68C3F0"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390F3F" w:rsidRPr="007A3EE5" w14:paraId="78EB6FD5" w14:textId="77777777" w:rsidTr="0056432D">
        <w:tc>
          <w:tcPr>
            <w:tcW w:w="1210" w:type="dxa"/>
          </w:tcPr>
          <w:p w14:paraId="45DDCD37" w14:textId="7FA66A04"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v</w:t>
            </w:r>
            <w:r>
              <w:rPr>
                <w:rFonts w:eastAsiaTheme="minorEastAsia"/>
                <w:sz w:val="18"/>
                <w:lang w:eastAsia="zh-CN"/>
              </w:rPr>
              <w:t>ivo</w:t>
            </w:r>
          </w:p>
        </w:tc>
        <w:tc>
          <w:tcPr>
            <w:tcW w:w="962" w:type="dxa"/>
          </w:tcPr>
          <w:p w14:paraId="69168F65" w14:textId="2E3E0926"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sz w:val="18"/>
                <w:lang w:eastAsia="zh-CN"/>
              </w:rPr>
              <w:t>Yes</w:t>
            </w:r>
          </w:p>
        </w:tc>
        <w:tc>
          <w:tcPr>
            <w:tcW w:w="4606" w:type="dxa"/>
          </w:tcPr>
          <w:p w14:paraId="2187FC6C" w14:textId="77777777" w:rsidR="00390F3F" w:rsidRPr="007A3EE5" w:rsidRDefault="00390F3F" w:rsidP="00390F3F">
            <w:pPr>
              <w:widowControl w:val="0"/>
              <w:overflowPunct/>
              <w:autoSpaceDE/>
              <w:autoSpaceDN/>
              <w:adjustRightInd/>
              <w:spacing w:after="0"/>
              <w:rPr>
                <w:sz w:val="18"/>
                <w:lang w:eastAsia="zh-CN"/>
              </w:rPr>
            </w:pPr>
          </w:p>
        </w:tc>
      </w:tr>
      <w:tr w:rsidR="0056432D" w:rsidRPr="007A3EE5" w14:paraId="258AD395" w14:textId="77777777" w:rsidTr="0056432D">
        <w:tc>
          <w:tcPr>
            <w:tcW w:w="1210" w:type="dxa"/>
          </w:tcPr>
          <w:p w14:paraId="7B2E2BD9" w14:textId="0D583762" w:rsidR="0056432D" w:rsidRPr="007A3EE5" w:rsidRDefault="0056432D" w:rsidP="0056432D">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H</w:t>
            </w:r>
            <w:r>
              <w:rPr>
                <w:rFonts w:eastAsiaTheme="minorEastAsia"/>
                <w:sz w:val="18"/>
                <w:lang w:eastAsia="zh-CN"/>
              </w:rPr>
              <w:t>uawei, HiSilicon</w:t>
            </w:r>
          </w:p>
        </w:tc>
        <w:tc>
          <w:tcPr>
            <w:tcW w:w="962" w:type="dxa"/>
          </w:tcPr>
          <w:p w14:paraId="35550C35" w14:textId="0C515C48" w:rsidR="0056432D" w:rsidRPr="007A3EE5" w:rsidRDefault="0056432D" w:rsidP="0056432D">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Y</w:t>
            </w:r>
            <w:r>
              <w:rPr>
                <w:rFonts w:eastAsiaTheme="minorEastAsia"/>
                <w:sz w:val="18"/>
                <w:lang w:eastAsia="zh-CN"/>
              </w:rPr>
              <w:t>es</w:t>
            </w:r>
          </w:p>
        </w:tc>
        <w:tc>
          <w:tcPr>
            <w:tcW w:w="4606" w:type="dxa"/>
          </w:tcPr>
          <w:p w14:paraId="1AC22825" w14:textId="77777777" w:rsidR="0056432D" w:rsidRPr="007A3EE5" w:rsidRDefault="0056432D" w:rsidP="0056432D">
            <w:pPr>
              <w:widowControl w:val="0"/>
              <w:overflowPunct/>
              <w:autoSpaceDE/>
              <w:autoSpaceDN/>
              <w:adjustRightInd/>
              <w:spacing w:after="0"/>
              <w:rPr>
                <w:sz w:val="18"/>
                <w:lang w:eastAsia="zh-CN"/>
              </w:rPr>
            </w:pPr>
          </w:p>
        </w:tc>
      </w:tr>
      <w:tr w:rsidR="00C763C8" w:rsidRPr="007A3EE5" w14:paraId="57B76EEA" w14:textId="77777777" w:rsidTr="0056432D">
        <w:tc>
          <w:tcPr>
            <w:tcW w:w="1210" w:type="dxa"/>
          </w:tcPr>
          <w:p w14:paraId="59E3C130" w14:textId="1A248306" w:rsidR="00C763C8" w:rsidRPr="007A3EE5" w:rsidRDefault="00BF0BEC" w:rsidP="00F75EE3">
            <w:pPr>
              <w:widowControl w:val="0"/>
              <w:overflowPunct/>
              <w:autoSpaceDE/>
              <w:autoSpaceDN/>
              <w:adjustRightInd/>
              <w:spacing w:after="0"/>
              <w:jc w:val="center"/>
              <w:rPr>
                <w:rFonts w:eastAsia="Batang"/>
                <w:sz w:val="18"/>
                <w:lang w:eastAsia="ko-KR"/>
              </w:rPr>
            </w:pPr>
            <w:r>
              <w:rPr>
                <w:rFonts w:eastAsia="Batang"/>
                <w:sz w:val="18"/>
                <w:lang w:eastAsia="ko-KR"/>
              </w:rPr>
              <w:lastRenderedPageBreak/>
              <w:t>Nokia</w:t>
            </w:r>
          </w:p>
        </w:tc>
        <w:tc>
          <w:tcPr>
            <w:tcW w:w="962" w:type="dxa"/>
          </w:tcPr>
          <w:p w14:paraId="117721E9" w14:textId="513A200C" w:rsidR="00C763C8" w:rsidRPr="007A3EE5" w:rsidRDefault="00BF0BEC" w:rsidP="00F75EE3">
            <w:pPr>
              <w:widowControl w:val="0"/>
              <w:overflowPunct/>
              <w:autoSpaceDE/>
              <w:autoSpaceDN/>
              <w:adjustRightInd/>
              <w:spacing w:after="0"/>
              <w:jc w:val="center"/>
              <w:rPr>
                <w:rFonts w:eastAsia="Batang"/>
                <w:sz w:val="18"/>
                <w:lang w:eastAsia="ko-KR"/>
              </w:rPr>
            </w:pPr>
            <w:r>
              <w:rPr>
                <w:rFonts w:eastAsia="Batang"/>
                <w:sz w:val="18"/>
                <w:lang w:eastAsia="ko-KR"/>
              </w:rPr>
              <w:t>Yes</w:t>
            </w:r>
          </w:p>
        </w:tc>
        <w:tc>
          <w:tcPr>
            <w:tcW w:w="4606" w:type="dxa"/>
          </w:tcPr>
          <w:p w14:paraId="0C688BA0" w14:textId="77777777" w:rsidR="00BF0BEC" w:rsidRDefault="00BF0BEC" w:rsidP="00BF0BEC">
            <w:pPr>
              <w:widowControl w:val="0"/>
              <w:overflowPunct/>
              <w:autoSpaceDE/>
              <w:autoSpaceDN/>
              <w:adjustRightInd/>
              <w:spacing w:after="0"/>
              <w:rPr>
                <w:rFonts w:eastAsia="Batang"/>
                <w:sz w:val="18"/>
                <w:lang w:eastAsia="ko-KR"/>
              </w:rPr>
            </w:pPr>
            <w:r>
              <w:rPr>
                <w:rFonts w:eastAsia="Batang"/>
                <w:sz w:val="18"/>
                <w:lang w:eastAsia="ko-KR"/>
              </w:rPr>
              <w:t>We think that some minor modification in the description of the Rel-17 NR capability bit is needed to cover the MDT override enhancement for E-UTRA, as the current definition of the flag limits this capability to NR:</w:t>
            </w:r>
          </w:p>
          <w:p w14:paraId="21C13C1D" w14:textId="77777777" w:rsidR="00BF0BEC" w:rsidRPr="00BE555F" w:rsidRDefault="00BF0BEC" w:rsidP="00BF0BEC">
            <w:pPr>
              <w:pStyle w:val="TAL"/>
              <w:ind w:left="720"/>
              <w:rPr>
                <w:b/>
                <w:bCs/>
                <w:i/>
                <w:iCs/>
              </w:rPr>
            </w:pPr>
            <w:r w:rsidRPr="00BE555F">
              <w:rPr>
                <w:b/>
                <w:bCs/>
                <w:i/>
                <w:iCs/>
              </w:rPr>
              <w:t>sigBasedLogMDT-OverrideProtect-r17</w:t>
            </w:r>
          </w:p>
          <w:p w14:paraId="0D2BE6DA" w14:textId="77777777" w:rsidR="00BF0BEC" w:rsidRDefault="00BF0BEC" w:rsidP="00BF0BEC">
            <w:pPr>
              <w:widowControl w:val="0"/>
              <w:overflowPunct/>
              <w:autoSpaceDE/>
              <w:autoSpaceDN/>
              <w:adjustRightInd/>
              <w:spacing w:after="0"/>
              <w:ind w:left="720"/>
              <w:rPr>
                <w:bCs/>
                <w:iCs/>
                <w:lang w:eastAsia="zh-CN"/>
              </w:rPr>
            </w:pPr>
            <w:r w:rsidRPr="00BE555F">
              <w:rPr>
                <w:bCs/>
                <w:iCs/>
              </w:rPr>
              <w:t xml:space="preserve">Indicates whether the UE supports the override protection of the signalling based logged measurements </w:t>
            </w:r>
            <w:r w:rsidRPr="00BF0BEC">
              <w:rPr>
                <w:bCs/>
                <w:iCs/>
                <w:highlight w:val="yellow"/>
              </w:rPr>
              <w:t xml:space="preserve">configured in </w:t>
            </w:r>
            <w:r w:rsidRPr="00BF0BEC">
              <w:rPr>
                <w:bCs/>
                <w:iCs/>
                <w:highlight w:val="yellow"/>
                <w:lang w:eastAsia="zh-CN"/>
              </w:rPr>
              <w:t>NR</w:t>
            </w:r>
            <w:r w:rsidRPr="00BE555F">
              <w:rPr>
                <w:bCs/>
                <w:iCs/>
                <w:lang w:eastAsia="zh-CN"/>
              </w:rPr>
              <w:t>.</w:t>
            </w:r>
          </w:p>
          <w:p w14:paraId="6843E327" w14:textId="77777777" w:rsidR="00BF0BEC" w:rsidRDefault="00BF0BEC" w:rsidP="00BF0BEC">
            <w:pPr>
              <w:widowControl w:val="0"/>
              <w:overflowPunct/>
              <w:autoSpaceDE/>
              <w:autoSpaceDN/>
              <w:adjustRightInd/>
              <w:spacing w:after="0"/>
              <w:rPr>
                <w:rFonts w:eastAsia="Batang"/>
                <w:sz w:val="18"/>
                <w:lang w:eastAsia="ko-KR"/>
              </w:rPr>
            </w:pPr>
          </w:p>
          <w:p w14:paraId="0F6E4495" w14:textId="77777777" w:rsidR="00BF0BEC" w:rsidRDefault="00BF0BEC" w:rsidP="00BF0BEC">
            <w:pPr>
              <w:widowControl w:val="0"/>
              <w:overflowPunct/>
              <w:autoSpaceDE/>
              <w:autoSpaceDN/>
              <w:adjustRightInd/>
              <w:spacing w:after="0"/>
              <w:rPr>
                <w:rFonts w:eastAsia="Batang"/>
                <w:sz w:val="18"/>
                <w:lang w:eastAsia="ko-KR"/>
              </w:rPr>
            </w:pPr>
            <w:r>
              <w:rPr>
                <w:rFonts w:eastAsia="Batang"/>
                <w:sz w:val="18"/>
                <w:lang w:eastAsia="ko-KR"/>
              </w:rPr>
              <w:t>We think that this limitation could be removed with the following simple change:</w:t>
            </w:r>
          </w:p>
          <w:p w14:paraId="1449D3CF" w14:textId="77777777" w:rsidR="00BF0BEC" w:rsidRPr="00BE555F" w:rsidRDefault="00BF0BEC" w:rsidP="00BF0BEC">
            <w:pPr>
              <w:pStyle w:val="TAL"/>
              <w:ind w:left="720"/>
              <w:rPr>
                <w:b/>
                <w:bCs/>
                <w:i/>
                <w:iCs/>
              </w:rPr>
            </w:pPr>
            <w:r w:rsidRPr="00BE555F">
              <w:rPr>
                <w:b/>
                <w:bCs/>
                <w:i/>
                <w:iCs/>
              </w:rPr>
              <w:t>sigBasedLogMDT-OverrideProtect-r17</w:t>
            </w:r>
          </w:p>
          <w:p w14:paraId="6F4F7135" w14:textId="77777777" w:rsidR="00BF0BEC" w:rsidRDefault="00BF0BEC" w:rsidP="00BF0BEC">
            <w:pPr>
              <w:widowControl w:val="0"/>
              <w:overflowPunct/>
              <w:autoSpaceDE/>
              <w:autoSpaceDN/>
              <w:adjustRightInd/>
              <w:spacing w:after="0"/>
              <w:ind w:left="720"/>
              <w:rPr>
                <w:bCs/>
                <w:iCs/>
                <w:lang w:eastAsia="zh-CN"/>
              </w:rPr>
            </w:pPr>
            <w:r w:rsidRPr="00BE555F">
              <w:rPr>
                <w:bCs/>
                <w:iCs/>
              </w:rPr>
              <w:t>Indicates whether the UE supports the override protection of the signalling based logged measurements</w:t>
            </w:r>
            <w:del w:id="10" w:author="Nokia(GWO)3" w:date="2023-09-19T15:37:00Z">
              <w:r w:rsidRPr="00BE555F" w:rsidDel="005727DF">
                <w:rPr>
                  <w:bCs/>
                  <w:iCs/>
                </w:rPr>
                <w:delText xml:space="preserve"> configured in </w:delText>
              </w:r>
              <w:r w:rsidRPr="00BE555F" w:rsidDel="005727DF">
                <w:rPr>
                  <w:bCs/>
                  <w:iCs/>
                  <w:lang w:eastAsia="zh-CN"/>
                </w:rPr>
                <w:delText>NR</w:delText>
              </w:r>
            </w:del>
            <w:r w:rsidRPr="00BE555F">
              <w:rPr>
                <w:bCs/>
                <w:iCs/>
                <w:lang w:eastAsia="zh-CN"/>
              </w:rPr>
              <w:t>.</w:t>
            </w:r>
          </w:p>
          <w:p w14:paraId="225CA876" w14:textId="3C9D32C6" w:rsidR="00C763C8" w:rsidRPr="007A3EE5" w:rsidRDefault="00C763C8" w:rsidP="00F75EE3">
            <w:pPr>
              <w:widowControl w:val="0"/>
              <w:overflowPunct/>
              <w:autoSpaceDE/>
              <w:autoSpaceDN/>
              <w:adjustRightInd/>
              <w:spacing w:after="0"/>
              <w:rPr>
                <w:sz w:val="18"/>
                <w:lang w:eastAsia="zh-CN"/>
              </w:rPr>
            </w:pPr>
          </w:p>
        </w:tc>
      </w:tr>
      <w:tr w:rsidR="00C763C8" w:rsidRPr="007A3EE5" w14:paraId="542EDA20" w14:textId="77777777" w:rsidTr="0056432D">
        <w:tc>
          <w:tcPr>
            <w:tcW w:w="1210" w:type="dxa"/>
          </w:tcPr>
          <w:p w14:paraId="3326DBC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962" w:type="dxa"/>
          </w:tcPr>
          <w:p w14:paraId="74C93F4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4606" w:type="dxa"/>
          </w:tcPr>
          <w:p w14:paraId="678E2BB0"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F7A7ECE" w14:textId="77777777" w:rsidTr="0056432D">
        <w:tc>
          <w:tcPr>
            <w:tcW w:w="1210" w:type="dxa"/>
          </w:tcPr>
          <w:p w14:paraId="2472D9A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962" w:type="dxa"/>
          </w:tcPr>
          <w:p w14:paraId="65141E2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4606" w:type="dxa"/>
          </w:tcPr>
          <w:p w14:paraId="4FD5932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132029F1" w14:textId="77777777" w:rsidTr="0056432D">
        <w:tc>
          <w:tcPr>
            <w:tcW w:w="1210" w:type="dxa"/>
          </w:tcPr>
          <w:p w14:paraId="295F7D8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962" w:type="dxa"/>
          </w:tcPr>
          <w:p w14:paraId="4F60667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4606" w:type="dxa"/>
          </w:tcPr>
          <w:p w14:paraId="40478759"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C71D2C0" w14:textId="77777777" w:rsidTr="0056432D">
        <w:tc>
          <w:tcPr>
            <w:tcW w:w="1210" w:type="dxa"/>
          </w:tcPr>
          <w:p w14:paraId="53F5B66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962" w:type="dxa"/>
          </w:tcPr>
          <w:p w14:paraId="14635B9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4606" w:type="dxa"/>
          </w:tcPr>
          <w:p w14:paraId="42BCB4D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2A12A5BF" w14:textId="77777777" w:rsidTr="0056432D">
        <w:tc>
          <w:tcPr>
            <w:tcW w:w="1210" w:type="dxa"/>
          </w:tcPr>
          <w:p w14:paraId="15AEF04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962" w:type="dxa"/>
          </w:tcPr>
          <w:p w14:paraId="7343EC0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4606" w:type="dxa"/>
          </w:tcPr>
          <w:p w14:paraId="0FC23FB4"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B93BCB0" w14:textId="77777777" w:rsidTr="0056432D">
        <w:tc>
          <w:tcPr>
            <w:tcW w:w="1210" w:type="dxa"/>
          </w:tcPr>
          <w:p w14:paraId="286D638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962" w:type="dxa"/>
          </w:tcPr>
          <w:p w14:paraId="0791304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4606" w:type="dxa"/>
          </w:tcPr>
          <w:p w14:paraId="67F4F624"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D3EAC02" w14:textId="77777777" w:rsidTr="0056432D">
        <w:tc>
          <w:tcPr>
            <w:tcW w:w="1210" w:type="dxa"/>
          </w:tcPr>
          <w:p w14:paraId="2DBA7E3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962" w:type="dxa"/>
          </w:tcPr>
          <w:p w14:paraId="6688A20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4606" w:type="dxa"/>
          </w:tcPr>
          <w:p w14:paraId="22BCBA2A" w14:textId="77777777" w:rsidR="00C763C8" w:rsidRPr="007A3EE5" w:rsidRDefault="00C763C8" w:rsidP="00F75EE3">
            <w:pPr>
              <w:widowControl w:val="0"/>
              <w:overflowPunct/>
              <w:autoSpaceDE/>
              <w:autoSpaceDN/>
              <w:adjustRightInd/>
              <w:spacing w:after="0"/>
              <w:rPr>
                <w:sz w:val="18"/>
                <w:lang w:eastAsia="zh-CN"/>
              </w:rPr>
            </w:pPr>
          </w:p>
        </w:tc>
      </w:tr>
    </w:tbl>
    <w:p w14:paraId="01818575" w14:textId="28599EE5" w:rsidR="00C763C8" w:rsidRDefault="00C763C8">
      <w:pPr>
        <w:spacing w:after="0"/>
        <w:rPr>
          <w:lang w:val="en-GB" w:eastAsia="zh-CN"/>
        </w:rPr>
      </w:pPr>
    </w:p>
    <w:p w14:paraId="11318CB0" w14:textId="4BBBF1E0" w:rsidR="00C763C8" w:rsidRDefault="00C763C8">
      <w:pPr>
        <w:spacing w:after="0"/>
        <w:rPr>
          <w:lang w:val="en-GB" w:eastAsia="zh-CN"/>
        </w:rPr>
      </w:pPr>
    </w:p>
    <w:p w14:paraId="5010FAC6" w14:textId="1F2AA6FE" w:rsidR="00CA17DB" w:rsidRDefault="004C0E6A">
      <w:pPr>
        <w:spacing w:after="0"/>
        <w:rPr>
          <w:lang w:val="en-GB" w:eastAsia="zh-CN"/>
        </w:rPr>
      </w:pPr>
      <w:r>
        <w:rPr>
          <w:rFonts w:hint="eastAsia"/>
          <w:lang w:val="en-GB" w:eastAsia="zh-CN"/>
        </w:rPr>
        <w:t>F</w:t>
      </w:r>
      <w:r>
        <w:rPr>
          <w:lang w:val="en-GB" w:eastAsia="zh-CN"/>
        </w:rPr>
        <w:t>or new UE capabilities for Rel-18 SON and MDT enhancements, the need of FDD/TDD and FR1/FR2 differentiation can be discussed.</w:t>
      </w:r>
    </w:p>
    <w:p w14:paraId="7FB522D3" w14:textId="3F118EF0" w:rsidR="00C763C8" w:rsidRPr="007A3EE5" w:rsidRDefault="00C763C8" w:rsidP="00C763C8">
      <w:pPr>
        <w:textAlignment w:val="baseline"/>
        <w:rPr>
          <w:b/>
          <w:lang w:val="en-GB" w:eastAsia="zh-CN"/>
        </w:rPr>
      </w:pPr>
      <w:r w:rsidRPr="007A3EE5">
        <w:rPr>
          <w:rFonts w:hint="eastAsia"/>
          <w:b/>
          <w:lang w:val="en-GB" w:eastAsia="zh-CN"/>
        </w:rPr>
        <w:t>Question 1</w:t>
      </w:r>
      <w:r w:rsidR="004C0E6A">
        <w:rPr>
          <w:b/>
          <w:lang w:val="en-GB" w:eastAsia="zh-CN"/>
        </w:rPr>
        <w:t>0</w:t>
      </w:r>
      <w:r w:rsidRPr="007A3EE5">
        <w:rPr>
          <w:rFonts w:hint="eastAsia"/>
          <w:b/>
          <w:lang w:val="en-GB" w:eastAsia="zh-CN"/>
        </w:rPr>
        <w:t xml:space="preserve">: </w:t>
      </w:r>
      <w:r>
        <w:rPr>
          <w:b/>
          <w:lang w:val="en-GB" w:eastAsia="zh-CN"/>
        </w:rPr>
        <w:t xml:space="preserve">For </w:t>
      </w:r>
      <w:r w:rsidR="004C0E6A">
        <w:rPr>
          <w:b/>
          <w:lang w:val="en-GB" w:eastAsia="zh-CN"/>
        </w:rPr>
        <w:t>new UE capabilities for Rel-18 SON and MDT enhancements</w:t>
      </w:r>
      <w:r w:rsidR="006275A3">
        <w:rPr>
          <w:b/>
          <w:lang w:val="en-GB" w:eastAsia="zh-CN"/>
        </w:rPr>
        <w:t>, what is your view on the need of FDD/TDD differentiation and FR1/FR2 differentiation? If yes, plea</w:t>
      </w:r>
      <w:r w:rsidR="006D2842">
        <w:rPr>
          <w:b/>
          <w:lang w:val="en-GB" w:eastAsia="zh-CN"/>
        </w:rPr>
        <w:t xml:space="preserve">se indicate which capability information needs to be differentiated in the </w:t>
      </w:r>
      <w:proofErr w:type="gramStart"/>
      <w:r w:rsidR="006D2842">
        <w:rPr>
          <w:b/>
          <w:lang w:val="en-GB" w:eastAsia="zh-CN"/>
        </w:rPr>
        <w:t>comments</w:t>
      </w:r>
      <w:proofErr w:type="gramEnd"/>
      <w:r w:rsidR="006D2842">
        <w:rPr>
          <w:b/>
          <w:lang w:val="en-GB" w:eastAsia="zh-CN"/>
        </w:rPr>
        <w:t xml:space="preserve"> column.</w:t>
      </w:r>
    </w:p>
    <w:tbl>
      <w:tblPr>
        <w:tblStyle w:val="10"/>
        <w:tblW w:w="0" w:type="auto"/>
        <w:tblInd w:w="18" w:type="dxa"/>
        <w:tblLook w:val="04A0" w:firstRow="1" w:lastRow="0" w:firstColumn="1" w:lastColumn="0" w:noHBand="0" w:noVBand="1"/>
      </w:tblPr>
      <w:tblGrid>
        <w:gridCol w:w="1210"/>
        <w:gridCol w:w="961"/>
        <w:gridCol w:w="4607"/>
      </w:tblGrid>
      <w:tr w:rsidR="00C763C8" w:rsidRPr="007A3EE5" w14:paraId="6F51AA54" w14:textId="77777777" w:rsidTr="00A526E7">
        <w:tc>
          <w:tcPr>
            <w:tcW w:w="1210" w:type="dxa"/>
          </w:tcPr>
          <w:p w14:paraId="6305F0D6"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961" w:type="dxa"/>
          </w:tcPr>
          <w:p w14:paraId="75F52911"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 xml:space="preserve">Yes or </w:t>
            </w:r>
            <w:proofErr w:type="gramStart"/>
            <w:r w:rsidRPr="007A3EE5">
              <w:rPr>
                <w:rFonts w:ascii="Arial" w:hAnsi="Arial" w:hint="eastAsia"/>
                <w:b/>
                <w:sz w:val="18"/>
                <w:lang w:eastAsia="ko-KR"/>
              </w:rPr>
              <w:t>No</w:t>
            </w:r>
            <w:proofErr w:type="gramEnd"/>
          </w:p>
        </w:tc>
        <w:tc>
          <w:tcPr>
            <w:tcW w:w="4607" w:type="dxa"/>
          </w:tcPr>
          <w:p w14:paraId="59355D85"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5BFA681E" w14:textId="77777777" w:rsidTr="00A526E7">
        <w:tc>
          <w:tcPr>
            <w:tcW w:w="1210" w:type="dxa"/>
          </w:tcPr>
          <w:p w14:paraId="2B0051C0" w14:textId="70F76631" w:rsidR="00C763C8" w:rsidRPr="00D27ADA" w:rsidRDefault="00D27ADA"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961" w:type="dxa"/>
          </w:tcPr>
          <w:p w14:paraId="464D08B1" w14:textId="63180E3C" w:rsidR="00C763C8" w:rsidRPr="00D27ADA" w:rsidRDefault="00460AE7"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No</w:t>
            </w:r>
          </w:p>
        </w:tc>
        <w:tc>
          <w:tcPr>
            <w:tcW w:w="4607" w:type="dxa"/>
          </w:tcPr>
          <w:p w14:paraId="14535541" w14:textId="63A91609" w:rsidR="00C763C8" w:rsidRPr="00765786" w:rsidRDefault="00A24153" w:rsidP="001D00DA">
            <w:pPr>
              <w:widowControl w:val="0"/>
              <w:overflowPunct/>
              <w:autoSpaceDE/>
              <w:autoSpaceDN/>
              <w:adjustRightInd/>
              <w:spacing w:after="0"/>
              <w:rPr>
                <w:rFonts w:eastAsiaTheme="minorEastAsia"/>
                <w:sz w:val="18"/>
                <w:lang w:eastAsia="zh-CN"/>
              </w:rPr>
            </w:pPr>
            <w:r w:rsidRPr="00A24153">
              <w:rPr>
                <w:rFonts w:eastAsiaTheme="minorEastAsia"/>
                <w:sz w:val="18"/>
                <w:lang w:eastAsia="zh-CN"/>
              </w:rPr>
              <w:t>We believe that there is no need to differentiate FDD/TDD or FR1/FR2 for all Rel-18 SON and MDT enhancement issues.</w:t>
            </w:r>
          </w:p>
        </w:tc>
      </w:tr>
      <w:tr w:rsidR="00390F3F" w:rsidRPr="007A3EE5" w14:paraId="01CFEAF7" w14:textId="77777777" w:rsidTr="00A526E7">
        <w:tc>
          <w:tcPr>
            <w:tcW w:w="1210" w:type="dxa"/>
          </w:tcPr>
          <w:p w14:paraId="30792802" w14:textId="1E7448B7"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v</w:t>
            </w:r>
            <w:r>
              <w:rPr>
                <w:rFonts w:eastAsiaTheme="minorEastAsia"/>
                <w:sz w:val="18"/>
                <w:lang w:eastAsia="zh-CN"/>
              </w:rPr>
              <w:t>ivo</w:t>
            </w:r>
          </w:p>
        </w:tc>
        <w:tc>
          <w:tcPr>
            <w:tcW w:w="961" w:type="dxa"/>
          </w:tcPr>
          <w:p w14:paraId="330097CA" w14:textId="6E166879"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N</w:t>
            </w:r>
            <w:r>
              <w:rPr>
                <w:rFonts w:eastAsiaTheme="minorEastAsia"/>
                <w:sz w:val="18"/>
                <w:lang w:eastAsia="zh-CN"/>
              </w:rPr>
              <w:t>o</w:t>
            </w:r>
          </w:p>
        </w:tc>
        <w:tc>
          <w:tcPr>
            <w:tcW w:w="4607" w:type="dxa"/>
          </w:tcPr>
          <w:p w14:paraId="38CBE9AA" w14:textId="77777777" w:rsidR="00390F3F" w:rsidRPr="007A3EE5" w:rsidRDefault="00390F3F" w:rsidP="00390F3F">
            <w:pPr>
              <w:widowControl w:val="0"/>
              <w:overflowPunct/>
              <w:autoSpaceDE/>
              <w:autoSpaceDN/>
              <w:adjustRightInd/>
              <w:spacing w:after="0"/>
              <w:rPr>
                <w:sz w:val="18"/>
                <w:lang w:eastAsia="zh-CN"/>
              </w:rPr>
            </w:pPr>
          </w:p>
        </w:tc>
      </w:tr>
      <w:tr w:rsidR="00A526E7" w:rsidRPr="007A3EE5" w14:paraId="4CDD2DBF" w14:textId="77777777" w:rsidTr="00A526E7">
        <w:tc>
          <w:tcPr>
            <w:tcW w:w="1210" w:type="dxa"/>
          </w:tcPr>
          <w:p w14:paraId="2075AECB" w14:textId="41A7D050" w:rsidR="00A526E7" w:rsidRPr="007A3EE5" w:rsidRDefault="00A526E7" w:rsidP="00A526E7">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H</w:t>
            </w:r>
            <w:r>
              <w:rPr>
                <w:rFonts w:eastAsiaTheme="minorEastAsia"/>
                <w:sz w:val="18"/>
                <w:lang w:eastAsia="zh-CN"/>
              </w:rPr>
              <w:t>uawei, HiSilicon</w:t>
            </w:r>
          </w:p>
        </w:tc>
        <w:tc>
          <w:tcPr>
            <w:tcW w:w="961" w:type="dxa"/>
          </w:tcPr>
          <w:p w14:paraId="5DBF69E7" w14:textId="37085C2D" w:rsidR="00A526E7" w:rsidRPr="007A3EE5" w:rsidRDefault="00A526E7" w:rsidP="00A526E7">
            <w:pPr>
              <w:widowControl w:val="0"/>
              <w:overflowPunct/>
              <w:autoSpaceDE/>
              <w:autoSpaceDN/>
              <w:adjustRightInd/>
              <w:spacing w:after="0"/>
              <w:jc w:val="center"/>
              <w:rPr>
                <w:rFonts w:eastAsia="Batang"/>
                <w:sz w:val="18"/>
                <w:lang w:eastAsia="ko-KR"/>
              </w:rPr>
            </w:pPr>
            <w:r>
              <w:rPr>
                <w:rFonts w:eastAsiaTheme="minorEastAsia"/>
                <w:sz w:val="18"/>
                <w:lang w:eastAsia="zh-CN"/>
              </w:rPr>
              <w:t>No</w:t>
            </w:r>
          </w:p>
        </w:tc>
        <w:tc>
          <w:tcPr>
            <w:tcW w:w="4607" w:type="dxa"/>
          </w:tcPr>
          <w:p w14:paraId="134EB0B1" w14:textId="77777777" w:rsidR="00A526E7" w:rsidRPr="007A3EE5" w:rsidRDefault="00A526E7" w:rsidP="00A526E7">
            <w:pPr>
              <w:widowControl w:val="0"/>
              <w:overflowPunct/>
              <w:autoSpaceDE/>
              <w:autoSpaceDN/>
              <w:adjustRightInd/>
              <w:spacing w:after="0"/>
              <w:rPr>
                <w:sz w:val="18"/>
                <w:lang w:eastAsia="zh-CN"/>
              </w:rPr>
            </w:pPr>
          </w:p>
        </w:tc>
      </w:tr>
      <w:tr w:rsidR="00A526E7" w:rsidRPr="007A3EE5" w14:paraId="005F11B9" w14:textId="77777777" w:rsidTr="00A526E7">
        <w:tc>
          <w:tcPr>
            <w:tcW w:w="1210" w:type="dxa"/>
          </w:tcPr>
          <w:p w14:paraId="5C30E21C" w14:textId="1F7EE644" w:rsidR="00A526E7" w:rsidRPr="007A3EE5" w:rsidRDefault="00BF0BEC" w:rsidP="00A526E7">
            <w:pPr>
              <w:widowControl w:val="0"/>
              <w:overflowPunct/>
              <w:autoSpaceDE/>
              <w:autoSpaceDN/>
              <w:adjustRightInd/>
              <w:spacing w:after="0"/>
              <w:jc w:val="center"/>
              <w:rPr>
                <w:rFonts w:eastAsia="Batang"/>
                <w:sz w:val="18"/>
                <w:lang w:eastAsia="ko-KR"/>
              </w:rPr>
            </w:pPr>
            <w:r>
              <w:rPr>
                <w:rFonts w:eastAsia="Batang"/>
                <w:sz w:val="18"/>
                <w:lang w:eastAsia="ko-KR"/>
              </w:rPr>
              <w:t>Nokia</w:t>
            </w:r>
          </w:p>
        </w:tc>
        <w:tc>
          <w:tcPr>
            <w:tcW w:w="961" w:type="dxa"/>
          </w:tcPr>
          <w:p w14:paraId="5A5F3153" w14:textId="6102AE76" w:rsidR="00A526E7" w:rsidRPr="007A3EE5" w:rsidRDefault="00BF0BEC" w:rsidP="00A526E7">
            <w:pPr>
              <w:widowControl w:val="0"/>
              <w:overflowPunct/>
              <w:autoSpaceDE/>
              <w:autoSpaceDN/>
              <w:adjustRightInd/>
              <w:spacing w:after="0"/>
              <w:jc w:val="center"/>
              <w:rPr>
                <w:rFonts w:eastAsia="Batang"/>
                <w:sz w:val="18"/>
                <w:lang w:eastAsia="ko-KR"/>
              </w:rPr>
            </w:pPr>
            <w:r>
              <w:rPr>
                <w:rFonts w:eastAsia="Batang"/>
                <w:sz w:val="18"/>
                <w:lang w:eastAsia="ko-KR"/>
              </w:rPr>
              <w:t>No</w:t>
            </w:r>
          </w:p>
        </w:tc>
        <w:tc>
          <w:tcPr>
            <w:tcW w:w="4607" w:type="dxa"/>
          </w:tcPr>
          <w:p w14:paraId="10F41F3D" w14:textId="77777777" w:rsidR="00A526E7" w:rsidRPr="007A3EE5" w:rsidRDefault="00A526E7" w:rsidP="00A526E7">
            <w:pPr>
              <w:widowControl w:val="0"/>
              <w:overflowPunct/>
              <w:autoSpaceDE/>
              <w:autoSpaceDN/>
              <w:adjustRightInd/>
              <w:spacing w:after="0"/>
              <w:rPr>
                <w:sz w:val="18"/>
                <w:lang w:eastAsia="zh-CN"/>
              </w:rPr>
            </w:pPr>
          </w:p>
        </w:tc>
      </w:tr>
      <w:tr w:rsidR="00A526E7" w:rsidRPr="007A3EE5" w14:paraId="0CF46D09" w14:textId="77777777" w:rsidTr="00A526E7">
        <w:tc>
          <w:tcPr>
            <w:tcW w:w="1210" w:type="dxa"/>
          </w:tcPr>
          <w:p w14:paraId="5A37A046"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961" w:type="dxa"/>
          </w:tcPr>
          <w:p w14:paraId="230C94DE"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4607" w:type="dxa"/>
          </w:tcPr>
          <w:p w14:paraId="34B7DF0B" w14:textId="77777777" w:rsidR="00A526E7" w:rsidRPr="007A3EE5" w:rsidRDefault="00A526E7" w:rsidP="00A526E7">
            <w:pPr>
              <w:widowControl w:val="0"/>
              <w:overflowPunct/>
              <w:autoSpaceDE/>
              <w:autoSpaceDN/>
              <w:adjustRightInd/>
              <w:spacing w:after="0"/>
              <w:rPr>
                <w:sz w:val="18"/>
                <w:lang w:eastAsia="zh-CN"/>
              </w:rPr>
            </w:pPr>
          </w:p>
        </w:tc>
      </w:tr>
      <w:tr w:rsidR="00A526E7" w:rsidRPr="007A3EE5" w14:paraId="6182691B" w14:textId="77777777" w:rsidTr="00A526E7">
        <w:tc>
          <w:tcPr>
            <w:tcW w:w="1210" w:type="dxa"/>
          </w:tcPr>
          <w:p w14:paraId="1807A30D"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961" w:type="dxa"/>
          </w:tcPr>
          <w:p w14:paraId="7806E6B6"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4607" w:type="dxa"/>
          </w:tcPr>
          <w:p w14:paraId="3BCDCEC6" w14:textId="77777777" w:rsidR="00A526E7" w:rsidRPr="007A3EE5" w:rsidRDefault="00A526E7" w:rsidP="00A526E7">
            <w:pPr>
              <w:widowControl w:val="0"/>
              <w:overflowPunct/>
              <w:autoSpaceDE/>
              <w:autoSpaceDN/>
              <w:adjustRightInd/>
              <w:spacing w:after="0"/>
              <w:rPr>
                <w:sz w:val="18"/>
                <w:lang w:eastAsia="zh-CN"/>
              </w:rPr>
            </w:pPr>
          </w:p>
        </w:tc>
      </w:tr>
      <w:tr w:rsidR="00A526E7" w:rsidRPr="007A3EE5" w14:paraId="1DA33D37" w14:textId="77777777" w:rsidTr="00A526E7">
        <w:tc>
          <w:tcPr>
            <w:tcW w:w="1210" w:type="dxa"/>
          </w:tcPr>
          <w:p w14:paraId="63070F37"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961" w:type="dxa"/>
          </w:tcPr>
          <w:p w14:paraId="20DFAC17"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4607" w:type="dxa"/>
          </w:tcPr>
          <w:p w14:paraId="3FD9B28A" w14:textId="77777777" w:rsidR="00A526E7" w:rsidRPr="007A3EE5" w:rsidRDefault="00A526E7" w:rsidP="00A526E7">
            <w:pPr>
              <w:widowControl w:val="0"/>
              <w:overflowPunct/>
              <w:autoSpaceDE/>
              <w:autoSpaceDN/>
              <w:adjustRightInd/>
              <w:spacing w:after="0"/>
              <w:rPr>
                <w:sz w:val="18"/>
                <w:lang w:eastAsia="zh-CN"/>
              </w:rPr>
            </w:pPr>
          </w:p>
        </w:tc>
      </w:tr>
      <w:tr w:rsidR="00A526E7" w:rsidRPr="007A3EE5" w14:paraId="71897B54" w14:textId="77777777" w:rsidTr="00A526E7">
        <w:tc>
          <w:tcPr>
            <w:tcW w:w="1210" w:type="dxa"/>
          </w:tcPr>
          <w:p w14:paraId="1A701BBC"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961" w:type="dxa"/>
          </w:tcPr>
          <w:p w14:paraId="59E4A9FA"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4607" w:type="dxa"/>
          </w:tcPr>
          <w:p w14:paraId="3459BBE1" w14:textId="77777777" w:rsidR="00A526E7" w:rsidRPr="007A3EE5" w:rsidRDefault="00A526E7" w:rsidP="00A526E7">
            <w:pPr>
              <w:widowControl w:val="0"/>
              <w:overflowPunct/>
              <w:autoSpaceDE/>
              <w:autoSpaceDN/>
              <w:adjustRightInd/>
              <w:spacing w:after="0"/>
              <w:rPr>
                <w:sz w:val="18"/>
                <w:lang w:eastAsia="zh-CN"/>
              </w:rPr>
            </w:pPr>
          </w:p>
        </w:tc>
      </w:tr>
      <w:tr w:rsidR="00A526E7" w:rsidRPr="007A3EE5" w14:paraId="10D6EFB3" w14:textId="77777777" w:rsidTr="00A526E7">
        <w:tc>
          <w:tcPr>
            <w:tcW w:w="1210" w:type="dxa"/>
          </w:tcPr>
          <w:p w14:paraId="424D487E"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961" w:type="dxa"/>
          </w:tcPr>
          <w:p w14:paraId="29E2D0BB"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4607" w:type="dxa"/>
          </w:tcPr>
          <w:p w14:paraId="7D6E704B" w14:textId="77777777" w:rsidR="00A526E7" w:rsidRPr="007A3EE5" w:rsidRDefault="00A526E7" w:rsidP="00A526E7">
            <w:pPr>
              <w:widowControl w:val="0"/>
              <w:overflowPunct/>
              <w:autoSpaceDE/>
              <w:autoSpaceDN/>
              <w:adjustRightInd/>
              <w:spacing w:after="0"/>
              <w:rPr>
                <w:sz w:val="18"/>
                <w:lang w:eastAsia="zh-CN"/>
              </w:rPr>
            </w:pPr>
          </w:p>
        </w:tc>
      </w:tr>
      <w:tr w:rsidR="00A526E7" w:rsidRPr="007A3EE5" w14:paraId="535AFBDB" w14:textId="77777777" w:rsidTr="00A526E7">
        <w:tc>
          <w:tcPr>
            <w:tcW w:w="1210" w:type="dxa"/>
          </w:tcPr>
          <w:p w14:paraId="20B662A6"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961" w:type="dxa"/>
          </w:tcPr>
          <w:p w14:paraId="0FF32BC3"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4607" w:type="dxa"/>
          </w:tcPr>
          <w:p w14:paraId="7EE286D1" w14:textId="77777777" w:rsidR="00A526E7" w:rsidRPr="007A3EE5" w:rsidRDefault="00A526E7" w:rsidP="00A526E7">
            <w:pPr>
              <w:widowControl w:val="0"/>
              <w:overflowPunct/>
              <w:autoSpaceDE/>
              <w:autoSpaceDN/>
              <w:adjustRightInd/>
              <w:spacing w:after="0"/>
              <w:rPr>
                <w:sz w:val="18"/>
                <w:lang w:eastAsia="zh-CN"/>
              </w:rPr>
            </w:pPr>
          </w:p>
        </w:tc>
      </w:tr>
      <w:tr w:rsidR="00A526E7" w:rsidRPr="007A3EE5" w14:paraId="04155D04" w14:textId="77777777" w:rsidTr="00A526E7">
        <w:tc>
          <w:tcPr>
            <w:tcW w:w="1210" w:type="dxa"/>
          </w:tcPr>
          <w:p w14:paraId="647CEB2E"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961" w:type="dxa"/>
          </w:tcPr>
          <w:p w14:paraId="27572FC2"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4607" w:type="dxa"/>
          </w:tcPr>
          <w:p w14:paraId="56CFFC78" w14:textId="77777777" w:rsidR="00A526E7" w:rsidRPr="007A3EE5" w:rsidRDefault="00A526E7" w:rsidP="00A526E7">
            <w:pPr>
              <w:widowControl w:val="0"/>
              <w:overflowPunct/>
              <w:autoSpaceDE/>
              <w:autoSpaceDN/>
              <w:adjustRightInd/>
              <w:spacing w:after="0"/>
              <w:rPr>
                <w:sz w:val="18"/>
                <w:lang w:eastAsia="zh-CN"/>
              </w:rPr>
            </w:pPr>
          </w:p>
        </w:tc>
      </w:tr>
    </w:tbl>
    <w:p w14:paraId="4ED6567F" w14:textId="429E18A0" w:rsidR="00C763C8" w:rsidRDefault="00C763C8">
      <w:pPr>
        <w:spacing w:after="0"/>
        <w:rPr>
          <w:lang w:val="en-GB" w:eastAsia="zh-CN"/>
        </w:rPr>
      </w:pPr>
    </w:p>
    <w:p w14:paraId="4623987A" w14:textId="5E9D5ECE" w:rsidR="00C763C8" w:rsidRDefault="00C763C8">
      <w:pPr>
        <w:spacing w:after="0"/>
        <w:rPr>
          <w:lang w:val="en-GB" w:eastAsia="zh-CN"/>
        </w:rPr>
      </w:pPr>
    </w:p>
    <w:p w14:paraId="25F672F9" w14:textId="3BF0D2F6" w:rsidR="00C763C8" w:rsidRPr="007A3EE5" w:rsidRDefault="00C763C8" w:rsidP="00C763C8">
      <w:pPr>
        <w:textAlignment w:val="baseline"/>
        <w:rPr>
          <w:b/>
          <w:lang w:val="en-GB" w:eastAsia="zh-CN"/>
        </w:rPr>
      </w:pPr>
      <w:r w:rsidRPr="007A3EE5">
        <w:rPr>
          <w:rFonts w:hint="eastAsia"/>
          <w:b/>
          <w:lang w:val="en-GB" w:eastAsia="zh-CN"/>
        </w:rPr>
        <w:t>Question 1</w:t>
      </w:r>
      <w:r w:rsidR="00190FA0">
        <w:rPr>
          <w:b/>
          <w:lang w:val="en-GB" w:eastAsia="zh-CN"/>
        </w:rPr>
        <w:t>1</w:t>
      </w:r>
      <w:r w:rsidRPr="007A3EE5">
        <w:rPr>
          <w:rFonts w:hint="eastAsia"/>
          <w:b/>
          <w:lang w:val="en-GB" w:eastAsia="zh-CN"/>
        </w:rPr>
        <w:t xml:space="preserve">: </w:t>
      </w:r>
      <w:r w:rsidR="00190FA0">
        <w:rPr>
          <w:b/>
          <w:lang w:val="en-GB" w:eastAsia="zh-CN"/>
        </w:rPr>
        <w:t>If you have other comments, please fill them in the table below.</w:t>
      </w:r>
    </w:p>
    <w:tbl>
      <w:tblPr>
        <w:tblStyle w:val="10"/>
        <w:tblW w:w="9333" w:type="dxa"/>
        <w:tblInd w:w="18" w:type="dxa"/>
        <w:tblLook w:val="04A0" w:firstRow="1" w:lastRow="0" w:firstColumn="1" w:lastColumn="0" w:noHBand="0" w:noVBand="1"/>
      </w:tblPr>
      <w:tblGrid>
        <w:gridCol w:w="1319"/>
        <w:gridCol w:w="8014"/>
      </w:tblGrid>
      <w:tr w:rsidR="00190FA0" w:rsidRPr="007A3EE5" w14:paraId="7EF71AFF" w14:textId="77777777" w:rsidTr="00270B8D">
        <w:tc>
          <w:tcPr>
            <w:tcW w:w="1319" w:type="dxa"/>
          </w:tcPr>
          <w:p w14:paraId="7AA5920C" w14:textId="77777777" w:rsidR="00190FA0" w:rsidRPr="007A3EE5" w:rsidRDefault="00190FA0"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8014" w:type="dxa"/>
          </w:tcPr>
          <w:p w14:paraId="14C5AFD4" w14:textId="648D37BE" w:rsidR="00190FA0" w:rsidRPr="007A3EE5" w:rsidRDefault="00190FA0"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w:t>
            </w:r>
          </w:p>
        </w:tc>
      </w:tr>
      <w:tr w:rsidR="00190FA0" w:rsidRPr="007A3EE5" w14:paraId="76B8F1D6" w14:textId="77777777" w:rsidTr="00270B8D">
        <w:tc>
          <w:tcPr>
            <w:tcW w:w="1319" w:type="dxa"/>
          </w:tcPr>
          <w:p w14:paraId="68D3B7AC" w14:textId="29E0521D" w:rsidR="00190FA0" w:rsidRPr="00D27ADA" w:rsidRDefault="00D27ADA"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8014" w:type="dxa"/>
          </w:tcPr>
          <w:p w14:paraId="5D8C9EE7" w14:textId="4889AE7A" w:rsidR="00190FA0" w:rsidRPr="007A3EE5" w:rsidRDefault="00D27ADA" w:rsidP="00F75EE3">
            <w:pPr>
              <w:widowControl w:val="0"/>
              <w:overflowPunct/>
              <w:autoSpaceDE/>
              <w:autoSpaceDN/>
              <w:adjustRightInd/>
              <w:spacing w:after="0"/>
              <w:rPr>
                <w:rFonts w:eastAsia="Batang"/>
                <w:sz w:val="18"/>
                <w:lang w:eastAsia="ko-KR"/>
              </w:rPr>
            </w:pPr>
            <w:r>
              <w:rPr>
                <w:rFonts w:eastAsiaTheme="minorEastAsia" w:hint="eastAsia"/>
                <w:sz w:val="18"/>
                <w:lang w:eastAsia="zh-CN"/>
              </w:rPr>
              <w:t>S</w:t>
            </w:r>
            <w:r w:rsidRPr="00D27ADA">
              <w:rPr>
                <w:rFonts w:eastAsia="Batang"/>
                <w:sz w:val="18"/>
                <w:lang w:eastAsia="ko-KR"/>
              </w:rPr>
              <w:t>ome more agreements are made in RAN2#123</w:t>
            </w:r>
            <w:r w:rsidR="006602CA">
              <w:rPr>
                <w:rFonts w:eastAsiaTheme="minorEastAsia" w:hint="eastAsia"/>
                <w:sz w:val="18"/>
                <w:lang w:eastAsia="zh-CN"/>
              </w:rPr>
              <w:t xml:space="preserve"> for CPAC MRO</w:t>
            </w:r>
            <w:r w:rsidRPr="00D27ADA">
              <w:rPr>
                <w:rFonts w:eastAsia="Batang"/>
                <w:sz w:val="18"/>
                <w:lang w:eastAsia="ko-KR"/>
              </w:rPr>
              <w:t>,</w:t>
            </w:r>
            <w:r w:rsidR="00C16744">
              <w:rPr>
                <w:rFonts w:eastAsiaTheme="minorEastAsia" w:hint="eastAsia"/>
                <w:sz w:val="18"/>
                <w:lang w:eastAsia="zh-CN"/>
              </w:rPr>
              <w:t xml:space="preserve"> </w:t>
            </w:r>
            <w:r w:rsidRPr="00D27ADA">
              <w:rPr>
                <w:rFonts w:eastAsia="Batang"/>
                <w:sz w:val="18"/>
                <w:lang w:eastAsia="ko-KR"/>
              </w:rPr>
              <w:t>so wo think a</w:t>
            </w:r>
            <w:r w:rsidR="00725C5B">
              <w:rPr>
                <w:rFonts w:eastAsiaTheme="minorEastAsia" w:hint="eastAsia"/>
                <w:sz w:val="18"/>
                <w:lang w:eastAsia="zh-CN"/>
              </w:rPr>
              <w:t>n</w:t>
            </w:r>
            <w:r w:rsidRPr="00D27ADA">
              <w:rPr>
                <w:rFonts w:eastAsia="Batang"/>
                <w:sz w:val="18"/>
                <w:lang w:eastAsia="ko-KR"/>
              </w:rPr>
              <w:t xml:space="preserve"> AS UE capability without signalling is needed, since there </w:t>
            </w:r>
            <w:proofErr w:type="gramStart"/>
            <w:r w:rsidRPr="00D27ADA">
              <w:rPr>
                <w:rFonts w:eastAsia="Batang"/>
                <w:sz w:val="18"/>
                <w:lang w:eastAsia="ko-KR"/>
              </w:rPr>
              <w:t>are</w:t>
            </w:r>
            <w:proofErr w:type="gramEnd"/>
            <w:r w:rsidRPr="00D27ADA">
              <w:rPr>
                <w:rFonts w:eastAsia="Batang"/>
                <w:sz w:val="18"/>
                <w:lang w:eastAsia="ko-KR"/>
              </w:rPr>
              <w:t xml:space="preserve"> additional information in the </w:t>
            </w:r>
            <w:proofErr w:type="spellStart"/>
            <w:r w:rsidRPr="00D27ADA">
              <w:rPr>
                <w:rFonts w:eastAsia="Batang"/>
                <w:sz w:val="18"/>
                <w:lang w:eastAsia="ko-KR"/>
              </w:rPr>
              <w:t>SCGFailureInformation</w:t>
            </w:r>
            <w:proofErr w:type="spellEnd"/>
            <w:r w:rsidRPr="00D27ADA">
              <w:rPr>
                <w:rFonts w:eastAsia="Batang"/>
                <w:sz w:val="18"/>
                <w:lang w:eastAsia="ko-KR"/>
              </w:rPr>
              <w:t xml:space="preserve"> message for CPAC MRO.</w:t>
            </w:r>
          </w:p>
        </w:tc>
      </w:tr>
      <w:tr w:rsidR="00190FA0" w:rsidRPr="007A3EE5" w14:paraId="04A8B2C2" w14:textId="77777777" w:rsidTr="00270B8D">
        <w:tc>
          <w:tcPr>
            <w:tcW w:w="1319" w:type="dxa"/>
          </w:tcPr>
          <w:p w14:paraId="30228A7E" w14:textId="11EE5F63" w:rsidR="00190FA0" w:rsidRPr="009C2AA5" w:rsidRDefault="009C2AA5"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H</w:t>
            </w:r>
            <w:r>
              <w:rPr>
                <w:rFonts w:eastAsiaTheme="minorEastAsia"/>
                <w:sz w:val="18"/>
                <w:lang w:eastAsia="zh-CN"/>
              </w:rPr>
              <w:t>uawei, HiSilicon</w:t>
            </w:r>
          </w:p>
        </w:tc>
        <w:tc>
          <w:tcPr>
            <w:tcW w:w="8014" w:type="dxa"/>
          </w:tcPr>
          <w:p w14:paraId="29D63F5E" w14:textId="77777777" w:rsidR="00190FA0" w:rsidRDefault="00270B8D" w:rsidP="00F75EE3">
            <w:pPr>
              <w:widowControl w:val="0"/>
              <w:overflowPunct/>
              <w:autoSpaceDE/>
              <w:autoSpaceDN/>
              <w:adjustRightInd/>
              <w:spacing w:after="0"/>
              <w:rPr>
                <w:sz w:val="18"/>
                <w:lang w:eastAsia="zh-CN"/>
              </w:rPr>
            </w:pPr>
            <w:r>
              <w:rPr>
                <w:rFonts w:hint="eastAsia"/>
                <w:sz w:val="18"/>
                <w:lang w:eastAsia="zh-CN"/>
              </w:rPr>
              <w:t>O</w:t>
            </w:r>
            <w:r>
              <w:rPr>
                <w:sz w:val="18"/>
                <w:lang w:eastAsia="zh-CN"/>
              </w:rPr>
              <w:t>pen for discussing UE capabilities for CPAC MRO.</w:t>
            </w:r>
          </w:p>
          <w:p w14:paraId="7969C581" w14:textId="77777777" w:rsidR="00270B8D" w:rsidRDefault="00270B8D" w:rsidP="00F75EE3">
            <w:pPr>
              <w:widowControl w:val="0"/>
              <w:overflowPunct/>
              <w:autoSpaceDE/>
              <w:autoSpaceDN/>
              <w:adjustRightInd/>
              <w:spacing w:after="0"/>
              <w:rPr>
                <w:sz w:val="18"/>
                <w:lang w:eastAsia="zh-CN"/>
              </w:rPr>
            </w:pPr>
          </w:p>
          <w:p w14:paraId="719F2873" w14:textId="26C69853" w:rsidR="00270B8D" w:rsidRPr="00270B8D" w:rsidRDefault="00270B8D" w:rsidP="00270B8D">
            <w:pPr>
              <w:widowControl w:val="0"/>
              <w:overflowPunct/>
              <w:autoSpaceDE/>
              <w:autoSpaceDN/>
              <w:adjustRightInd/>
              <w:spacing w:after="0"/>
              <w:rPr>
                <w:sz w:val="18"/>
                <w:lang w:eastAsia="zh-CN"/>
              </w:rPr>
            </w:pPr>
            <w:r>
              <w:rPr>
                <w:rFonts w:hint="eastAsia"/>
                <w:sz w:val="18"/>
                <w:lang w:eastAsia="zh-CN"/>
              </w:rPr>
              <w:t>R</w:t>
            </w:r>
            <w:r>
              <w:rPr>
                <w:sz w:val="18"/>
                <w:lang w:eastAsia="zh-CN"/>
              </w:rPr>
              <w:t>AN2#123 made the following agreements for CPAC:</w:t>
            </w:r>
          </w:p>
          <w:p w14:paraId="01DFC63B" w14:textId="77777777" w:rsidR="00270B8D" w:rsidRPr="00270B8D" w:rsidRDefault="00270B8D" w:rsidP="00270B8D">
            <w:pPr>
              <w:widowControl w:val="0"/>
              <w:overflowPunct/>
              <w:autoSpaceDE/>
              <w:autoSpaceDN/>
              <w:adjustRightInd/>
              <w:spacing w:after="0"/>
              <w:rPr>
                <w:sz w:val="18"/>
                <w:lang w:eastAsia="zh-CN"/>
              </w:rPr>
            </w:pPr>
            <w:r w:rsidRPr="00270B8D">
              <w:rPr>
                <w:sz w:val="18"/>
                <w:lang w:eastAsia="zh-CN"/>
              </w:rPr>
              <w:lastRenderedPageBreak/>
              <w:t xml:space="preserve">3   For CPAC MRO, UE logs the below information in </w:t>
            </w:r>
            <w:proofErr w:type="spellStart"/>
            <w:r w:rsidRPr="00270B8D">
              <w:rPr>
                <w:sz w:val="18"/>
                <w:lang w:eastAsia="zh-CN"/>
              </w:rPr>
              <w:t>SCGFailureInformation</w:t>
            </w:r>
            <w:proofErr w:type="spellEnd"/>
            <w:r w:rsidRPr="00270B8D">
              <w:rPr>
                <w:sz w:val="18"/>
                <w:lang w:eastAsia="zh-CN"/>
              </w:rPr>
              <w:t>:</w:t>
            </w:r>
          </w:p>
          <w:p w14:paraId="00C4820E" w14:textId="77777777" w:rsidR="00270B8D" w:rsidRPr="00270B8D" w:rsidRDefault="00270B8D" w:rsidP="00270B8D">
            <w:pPr>
              <w:widowControl w:val="0"/>
              <w:overflowPunct/>
              <w:autoSpaceDE/>
              <w:autoSpaceDN/>
              <w:adjustRightInd/>
              <w:spacing w:after="0"/>
              <w:rPr>
                <w:sz w:val="18"/>
                <w:lang w:eastAsia="zh-CN"/>
              </w:rPr>
            </w:pPr>
            <w:r w:rsidRPr="00270B8D">
              <w:rPr>
                <w:sz w:val="18"/>
                <w:lang w:eastAsia="zh-CN"/>
              </w:rPr>
              <w:tab/>
              <w:t xml:space="preserve">the type of the first triggered CPAC event if multiple events are </w:t>
            </w:r>
            <w:proofErr w:type="gramStart"/>
            <w:r w:rsidRPr="00270B8D">
              <w:rPr>
                <w:sz w:val="18"/>
                <w:lang w:eastAsia="zh-CN"/>
              </w:rPr>
              <w:t>configured</w:t>
            </w:r>
            <w:proofErr w:type="gramEnd"/>
          </w:p>
          <w:p w14:paraId="0DBE048B" w14:textId="77777777" w:rsidR="00270B8D" w:rsidRPr="00270B8D" w:rsidRDefault="00270B8D" w:rsidP="00270B8D">
            <w:pPr>
              <w:widowControl w:val="0"/>
              <w:overflowPunct/>
              <w:autoSpaceDE/>
              <w:autoSpaceDN/>
              <w:adjustRightInd/>
              <w:spacing w:after="0"/>
              <w:rPr>
                <w:sz w:val="18"/>
                <w:lang w:eastAsia="zh-CN"/>
              </w:rPr>
            </w:pPr>
            <w:r w:rsidRPr="00270B8D">
              <w:rPr>
                <w:sz w:val="18"/>
                <w:lang w:eastAsia="zh-CN"/>
              </w:rPr>
              <w:tab/>
              <w:t xml:space="preserve">the time duration between the two triggered CPAC events if multiple events are </w:t>
            </w:r>
            <w:proofErr w:type="gramStart"/>
            <w:r w:rsidRPr="00270B8D">
              <w:rPr>
                <w:sz w:val="18"/>
                <w:lang w:eastAsia="zh-CN"/>
              </w:rPr>
              <w:t>configured</w:t>
            </w:r>
            <w:proofErr w:type="gramEnd"/>
          </w:p>
          <w:p w14:paraId="4DC10E79" w14:textId="77777777" w:rsidR="00270B8D" w:rsidRPr="00270B8D" w:rsidRDefault="00270B8D" w:rsidP="00270B8D">
            <w:pPr>
              <w:widowControl w:val="0"/>
              <w:overflowPunct/>
              <w:autoSpaceDE/>
              <w:autoSpaceDN/>
              <w:adjustRightInd/>
              <w:spacing w:after="0"/>
              <w:rPr>
                <w:sz w:val="18"/>
                <w:lang w:eastAsia="zh-CN"/>
              </w:rPr>
            </w:pPr>
            <w:r w:rsidRPr="00270B8D">
              <w:rPr>
                <w:sz w:val="18"/>
                <w:lang w:eastAsia="zh-CN"/>
              </w:rPr>
              <w:t xml:space="preserve">4   For CPAC MRO, RAN2 discuss which of below measurement information is included in </w:t>
            </w:r>
            <w:proofErr w:type="spellStart"/>
            <w:r w:rsidRPr="00270B8D">
              <w:rPr>
                <w:sz w:val="18"/>
                <w:lang w:eastAsia="zh-CN"/>
              </w:rPr>
              <w:t>SCGFailureInformation</w:t>
            </w:r>
            <w:proofErr w:type="spellEnd"/>
            <w:r w:rsidRPr="00270B8D">
              <w:rPr>
                <w:sz w:val="18"/>
                <w:lang w:eastAsia="zh-CN"/>
              </w:rPr>
              <w:t xml:space="preserve"> (should further check whether something is already existed):</w:t>
            </w:r>
          </w:p>
          <w:p w14:paraId="025517B3" w14:textId="77777777" w:rsidR="00270B8D" w:rsidRPr="00270B8D" w:rsidRDefault="00270B8D" w:rsidP="00270B8D">
            <w:pPr>
              <w:widowControl w:val="0"/>
              <w:overflowPunct/>
              <w:autoSpaceDE/>
              <w:autoSpaceDN/>
              <w:adjustRightInd/>
              <w:spacing w:after="0"/>
              <w:rPr>
                <w:sz w:val="18"/>
                <w:lang w:eastAsia="zh-CN"/>
              </w:rPr>
            </w:pPr>
            <w:r w:rsidRPr="00270B8D">
              <w:rPr>
                <w:sz w:val="18"/>
                <w:lang w:eastAsia="zh-CN"/>
              </w:rPr>
              <w:tab/>
            </w:r>
            <w:r w:rsidRPr="00270B8D">
              <w:rPr>
                <w:sz w:val="18"/>
                <w:lang w:eastAsia="zh-CN"/>
              </w:rPr>
              <w:tab/>
              <w:t>Latest radio measurements of neighbour cell(s) if available, reusing existing fields.</w:t>
            </w:r>
          </w:p>
          <w:p w14:paraId="157AEE9E" w14:textId="77777777" w:rsidR="00270B8D" w:rsidRPr="00270B8D" w:rsidRDefault="00270B8D" w:rsidP="00270B8D">
            <w:pPr>
              <w:widowControl w:val="0"/>
              <w:overflowPunct/>
              <w:autoSpaceDE/>
              <w:autoSpaceDN/>
              <w:adjustRightInd/>
              <w:spacing w:after="0"/>
              <w:rPr>
                <w:sz w:val="18"/>
                <w:lang w:eastAsia="zh-CN"/>
              </w:rPr>
            </w:pPr>
            <w:r w:rsidRPr="00270B8D">
              <w:rPr>
                <w:sz w:val="18"/>
                <w:lang w:eastAsia="zh-CN"/>
              </w:rPr>
              <w:tab/>
            </w:r>
            <w:r w:rsidRPr="00270B8D">
              <w:rPr>
                <w:sz w:val="18"/>
                <w:lang w:eastAsia="zh-CN"/>
              </w:rPr>
              <w:tab/>
              <w:t xml:space="preserve">Source </w:t>
            </w:r>
            <w:proofErr w:type="spellStart"/>
            <w:r w:rsidRPr="00270B8D">
              <w:rPr>
                <w:sz w:val="18"/>
                <w:lang w:eastAsia="zh-CN"/>
              </w:rPr>
              <w:t>PSCell</w:t>
            </w:r>
            <w:proofErr w:type="spellEnd"/>
            <w:r w:rsidRPr="00270B8D">
              <w:rPr>
                <w:sz w:val="18"/>
                <w:lang w:eastAsia="zh-CN"/>
              </w:rPr>
              <w:t xml:space="preserve"> info (cell ID, measurement result) if available, reusing existing fields.</w:t>
            </w:r>
          </w:p>
          <w:p w14:paraId="74ED2425" w14:textId="2820ECE8" w:rsidR="00270B8D" w:rsidRDefault="00270B8D" w:rsidP="00270B8D">
            <w:pPr>
              <w:widowControl w:val="0"/>
              <w:overflowPunct/>
              <w:autoSpaceDE/>
              <w:autoSpaceDN/>
              <w:adjustRightInd/>
              <w:spacing w:after="0"/>
              <w:rPr>
                <w:sz w:val="18"/>
                <w:lang w:eastAsia="zh-CN"/>
              </w:rPr>
            </w:pPr>
            <w:r w:rsidRPr="00270B8D">
              <w:rPr>
                <w:sz w:val="18"/>
                <w:lang w:eastAsia="zh-CN"/>
              </w:rPr>
              <w:tab/>
              <w:t xml:space="preserve">Target </w:t>
            </w:r>
            <w:proofErr w:type="spellStart"/>
            <w:r w:rsidRPr="00270B8D">
              <w:rPr>
                <w:sz w:val="18"/>
                <w:lang w:eastAsia="zh-CN"/>
              </w:rPr>
              <w:t>PScell</w:t>
            </w:r>
            <w:proofErr w:type="spellEnd"/>
            <w:r w:rsidRPr="00270B8D">
              <w:rPr>
                <w:sz w:val="18"/>
                <w:lang w:eastAsia="zh-CN"/>
              </w:rPr>
              <w:t xml:space="preserve"> info (cell ID, measurement result) if available, reusing existing fields.</w:t>
            </w:r>
          </w:p>
          <w:p w14:paraId="5A34BCDB" w14:textId="77777777" w:rsidR="00270B8D" w:rsidRDefault="00270B8D" w:rsidP="00F75EE3">
            <w:pPr>
              <w:widowControl w:val="0"/>
              <w:overflowPunct/>
              <w:autoSpaceDE/>
              <w:autoSpaceDN/>
              <w:adjustRightInd/>
              <w:spacing w:after="0"/>
              <w:rPr>
                <w:sz w:val="18"/>
                <w:lang w:eastAsia="zh-CN"/>
              </w:rPr>
            </w:pPr>
          </w:p>
          <w:p w14:paraId="2A21B8AF" w14:textId="279A95CF" w:rsidR="00270B8D" w:rsidRDefault="00270B8D" w:rsidP="00F75EE3">
            <w:pPr>
              <w:widowControl w:val="0"/>
              <w:overflowPunct/>
              <w:autoSpaceDE/>
              <w:autoSpaceDN/>
              <w:adjustRightInd/>
              <w:spacing w:after="0"/>
              <w:rPr>
                <w:sz w:val="18"/>
                <w:lang w:eastAsia="zh-CN"/>
              </w:rPr>
            </w:pPr>
            <w:r>
              <w:rPr>
                <w:rFonts w:hint="eastAsia"/>
                <w:sz w:val="18"/>
                <w:lang w:eastAsia="zh-CN"/>
              </w:rPr>
              <w:t>W</w:t>
            </w:r>
            <w:r>
              <w:rPr>
                <w:sz w:val="18"/>
                <w:lang w:eastAsia="zh-CN"/>
              </w:rPr>
              <w:t>e check the status of running CR disc. For bullet 3, there is a small change in the field description but no changes in ASN.1. For bullet 4, the CR rapporteur think this is already possible using the existing fields.</w:t>
            </w:r>
          </w:p>
          <w:p w14:paraId="658D345B" w14:textId="1D4CB42E" w:rsidR="00270B8D" w:rsidRPr="00270B8D" w:rsidRDefault="00270B8D" w:rsidP="00F75EE3">
            <w:pPr>
              <w:widowControl w:val="0"/>
              <w:overflowPunct/>
              <w:autoSpaceDE/>
              <w:autoSpaceDN/>
              <w:adjustRightInd/>
              <w:spacing w:after="0"/>
              <w:rPr>
                <w:b/>
                <w:sz w:val="18"/>
                <w:lang w:eastAsia="zh-CN"/>
              </w:rPr>
            </w:pPr>
            <w:r w:rsidRPr="00270B8D">
              <w:rPr>
                <w:b/>
                <w:sz w:val="18"/>
                <w:lang w:eastAsia="zh-CN"/>
              </w:rPr>
              <w:t>[Post123][</w:t>
            </w:r>
            <w:proofErr w:type="gramStart"/>
            <w:r w:rsidRPr="00270B8D">
              <w:rPr>
                <w:b/>
                <w:sz w:val="18"/>
                <w:lang w:eastAsia="zh-CN"/>
              </w:rPr>
              <w:t>571][</w:t>
            </w:r>
            <w:proofErr w:type="gramEnd"/>
            <w:r w:rsidRPr="00270B8D">
              <w:rPr>
                <w:b/>
                <w:sz w:val="18"/>
                <w:lang w:eastAsia="zh-CN"/>
              </w:rPr>
              <w:t>R18 SONMDT] Running CR for Rel-18 SON MRO (Ericsson)</w:t>
            </w:r>
          </w:p>
          <w:p w14:paraId="024DC980" w14:textId="77777777" w:rsidR="00270B8D" w:rsidRDefault="00270B8D" w:rsidP="00F75EE3">
            <w:pPr>
              <w:widowControl w:val="0"/>
              <w:overflowPunct/>
              <w:autoSpaceDE/>
              <w:autoSpaceDN/>
              <w:adjustRightInd/>
              <w:spacing w:after="0"/>
              <w:rPr>
                <w:sz w:val="18"/>
                <w:lang w:eastAsia="zh-CN"/>
              </w:rPr>
            </w:pPr>
          </w:p>
          <w:p w14:paraId="67D8D678" w14:textId="19150F86" w:rsidR="00270B8D" w:rsidRPr="007A3EE5" w:rsidRDefault="00C53E45" w:rsidP="00270B8D">
            <w:pPr>
              <w:widowControl w:val="0"/>
              <w:overflowPunct/>
              <w:autoSpaceDE/>
              <w:autoSpaceDN/>
              <w:adjustRightInd/>
              <w:spacing w:after="0"/>
              <w:rPr>
                <w:sz w:val="18"/>
                <w:lang w:eastAsia="zh-CN"/>
              </w:rPr>
            </w:pPr>
            <w:r>
              <w:rPr>
                <w:rFonts w:hint="eastAsia"/>
                <w:sz w:val="18"/>
                <w:lang w:eastAsia="zh-CN"/>
              </w:rPr>
              <w:t>I</w:t>
            </w:r>
            <w:r>
              <w:rPr>
                <w:sz w:val="18"/>
                <w:lang w:eastAsia="zh-CN"/>
              </w:rPr>
              <w:t xml:space="preserve">n summary, bullet 3 and 4 can be used for UE </w:t>
            </w:r>
            <w:proofErr w:type="spellStart"/>
            <w:r>
              <w:rPr>
                <w:sz w:val="18"/>
                <w:lang w:eastAsia="zh-CN"/>
              </w:rPr>
              <w:t>capablity</w:t>
            </w:r>
            <w:proofErr w:type="spellEnd"/>
            <w:r>
              <w:rPr>
                <w:sz w:val="18"/>
                <w:lang w:eastAsia="zh-CN"/>
              </w:rPr>
              <w:t xml:space="preserve"> discussion for CPAC MRO.</w:t>
            </w:r>
          </w:p>
        </w:tc>
      </w:tr>
      <w:tr w:rsidR="00190FA0" w:rsidRPr="007A3EE5" w14:paraId="2145FD90" w14:textId="77777777" w:rsidTr="00270B8D">
        <w:tc>
          <w:tcPr>
            <w:tcW w:w="1319" w:type="dxa"/>
          </w:tcPr>
          <w:p w14:paraId="56DE64F0" w14:textId="5629BC46"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3BBEC986"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12BB5CBA" w14:textId="77777777" w:rsidTr="00270B8D">
        <w:tc>
          <w:tcPr>
            <w:tcW w:w="1319" w:type="dxa"/>
          </w:tcPr>
          <w:p w14:paraId="151D35A9"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4F5BE05E"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655E6BFA" w14:textId="77777777" w:rsidTr="00270B8D">
        <w:tc>
          <w:tcPr>
            <w:tcW w:w="1319" w:type="dxa"/>
          </w:tcPr>
          <w:p w14:paraId="38E11899"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0487B604"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60FE040A" w14:textId="77777777" w:rsidTr="00270B8D">
        <w:tc>
          <w:tcPr>
            <w:tcW w:w="1319" w:type="dxa"/>
          </w:tcPr>
          <w:p w14:paraId="72613C52"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0CE5A52A"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74DDA82D" w14:textId="77777777" w:rsidTr="00270B8D">
        <w:tc>
          <w:tcPr>
            <w:tcW w:w="1319" w:type="dxa"/>
          </w:tcPr>
          <w:p w14:paraId="0BEDCDED"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042AB13A"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0501B6A3" w14:textId="77777777" w:rsidTr="00270B8D">
        <w:tc>
          <w:tcPr>
            <w:tcW w:w="1319" w:type="dxa"/>
          </w:tcPr>
          <w:p w14:paraId="7689C9B2"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1B5AC9F0"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07105BE2" w14:textId="77777777" w:rsidTr="00270B8D">
        <w:tc>
          <w:tcPr>
            <w:tcW w:w="1319" w:type="dxa"/>
          </w:tcPr>
          <w:p w14:paraId="2DC83267"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34499CC7"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08CC00E9" w14:textId="77777777" w:rsidTr="00270B8D">
        <w:tc>
          <w:tcPr>
            <w:tcW w:w="1319" w:type="dxa"/>
          </w:tcPr>
          <w:p w14:paraId="19A19B8F"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1F472E68"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2DA5C3B3" w14:textId="77777777" w:rsidTr="00270B8D">
        <w:tc>
          <w:tcPr>
            <w:tcW w:w="1319" w:type="dxa"/>
          </w:tcPr>
          <w:p w14:paraId="154B95CE"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2589AC5A" w14:textId="77777777" w:rsidR="00190FA0" w:rsidRPr="007A3EE5" w:rsidRDefault="00190FA0" w:rsidP="00F75EE3">
            <w:pPr>
              <w:widowControl w:val="0"/>
              <w:overflowPunct/>
              <w:autoSpaceDE/>
              <w:autoSpaceDN/>
              <w:adjustRightInd/>
              <w:spacing w:after="0"/>
              <w:rPr>
                <w:sz w:val="18"/>
                <w:lang w:eastAsia="zh-CN"/>
              </w:rPr>
            </w:pPr>
          </w:p>
        </w:tc>
      </w:tr>
    </w:tbl>
    <w:p w14:paraId="564AE08C" w14:textId="4B517D0C" w:rsidR="00C763C8" w:rsidRDefault="00C763C8">
      <w:pPr>
        <w:spacing w:after="0"/>
        <w:rPr>
          <w:lang w:val="en-GB" w:eastAsia="zh-CN"/>
        </w:rPr>
      </w:pPr>
    </w:p>
    <w:p w14:paraId="07E63459" w14:textId="2572EEDC" w:rsidR="00802C0A" w:rsidRDefault="00802C0A">
      <w:pPr>
        <w:spacing w:after="0"/>
        <w:rPr>
          <w:lang w:eastAsia="zh-CN"/>
        </w:rPr>
      </w:pPr>
    </w:p>
    <w:p w14:paraId="16EDE1E0" w14:textId="77777777" w:rsidR="00802C0A" w:rsidRDefault="00802C0A" w:rsidP="00802C0A">
      <w:pPr>
        <w:pStyle w:val="Heading1"/>
      </w:pPr>
      <w:r>
        <w:t>Conclusion</w:t>
      </w:r>
    </w:p>
    <w:p w14:paraId="570284DC" w14:textId="5D282996" w:rsidR="00802C0A" w:rsidRDefault="00802C0A">
      <w:pPr>
        <w:spacing w:after="0"/>
        <w:rPr>
          <w:lang w:eastAsia="zh-CN"/>
        </w:rPr>
      </w:pPr>
      <w:r w:rsidRPr="00802C0A">
        <w:rPr>
          <w:rFonts w:hint="eastAsia"/>
          <w:highlight w:val="yellow"/>
          <w:lang w:eastAsia="zh-CN"/>
        </w:rPr>
        <w:t>[</w:t>
      </w:r>
      <w:r w:rsidRPr="00802C0A">
        <w:rPr>
          <w:highlight w:val="yellow"/>
          <w:lang w:eastAsia="zh-CN"/>
        </w:rPr>
        <w:t>To be added later]</w:t>
      </w:r>
    </w:p>
    <w:p w14:paraId="5D06E9B2" w14:textId="6D403697" w:rsidR="00802C0A" w:rsidRDefault="00802C0A">
      <w:pPr>
        <w:spacing w:after="0"/>
        <w:rPr>
          <w:lang w:eastAsia="zh-CN"/>
        </w:rPr>
      </w:pPr>
    </w:p>
    <w:p w14:paraId="537B3265" w14:textId="77777777" w:rsidR="00802C0A" w:rsidRDefault="00802C0A">
      <w:pPr>
        <w:spacing w:after="0"/>
        <w:rPr>
          <w:lang w:eastAsia="zh-CN"/>
        </w:rPr>
      </w:pPr>
    </w:p>
    <w:p w14:paraId="70F1F39F" w14:textId="77777777" w:rsidR="00802C0A" w:rsidRPr="00932F46" w:rsidRDefault="00802C0A">
      <w:pPr>
        <w:spacing w:after="0"/>
        <w:rPr>
          <w:lang w:eastAsia="zh-CN"/>
        </w:rPr>
      </w:pPr>
    </w:p>
    <w:p w14:paraId="4A6C3DE7" w14:textId="77777777" w:rsidR="00534F34" w:rsidRDefault="008E0E92">
      <w:pPr>
        <w:pStyle w:val="Heading1"/>
      </w:pPr>
      <w:r>
        <w:t>References</w:t>
      </w:r>
    </w:p>
    <w:p w14:paraId="213D5361" w14:textId="0357500F" w:rsidR="0004594B" w:rsidRDefault="0004594B" w:rsidP="001E6A27">
      <w:pPr>
        <w:spacing w:after="0"/>
        <w:rPr>
          <w:lang w:eastAsia="zh-CN"/>
        </w:rPr>
      </w:pPr>
      <w:r>
        <w:rPr>
          <w:rFonts w:hint="eastAsia"/>
          <w:lang w:eastAsia="zh-CN"/>
        </w:rPr>
        <w:t>[</w:t>
      </w:r>
      <w:r>
        <w:rPr>
          <w:lang w:eastAsia="zh-CN"/>
        </w:rPr>
        <w:t xml:space="preserve">1] </w:t>
      </w:r>
      <w:r w:rsidRPr="0004594B">
        <w:rPr>
          <w:lang w:eastAsia="zh-CN"/>
        </w:rPr>
        <w:t>RP-231157_Revised WID on Further enhancement of data collection for SON Self-</w:t>
      </w:r>
      <w:proofErr w:type="spellStart"/>
      <w:r w:rsidRPr="0004594B">
        <w:rPr>
          <w:lang w:eastAsia="zh-CN"/>
        </w:rPr>
        <w:t>Organising</w:t>
      </w:r>
      <w:proofErr w:type="spellEnd"/>
      <w:r w:rsidRPr="0004594B">
        <w:rPr>
          <w:lang w:eastAsia="zh-CN"/>
        </w:rPr>
        <w:t xml:space="preserve"> Networks MDT Minimization of Drive Tests in NR standalone and MR-DC Multi-Radio Dual Connectivity</w:t>
      </w:r>
      <w:r>
        <w:rPr>
          <w:lang w:eastAsia="zh-CN"/>
        </w:rPr>
        <w:t>, CMCC</w:t>
      </w:r>
    </w:p>
    <w:p w14:paraId="2525A8F4" w14:textId="773F3925" w:rsidR="00E51075" w:rsidRPr="00E51075" w:rsidRDefault="00E51075" w:rsidP="00585643">
      <w:pPr>
        <w:spacing w:after="0"/>
        <w:rPr>
          <w:lang w:eastAsia="zh-CN"/>
        </w:rPr>
      </w:pPr>
      <w:r>
        <w:rPr>
          <w:rFonts w:hint="eastAsia"/>
          <w:lang w:eastAsia="zh-CN"/>
        </w:rPr>
        <w:t>[</w:t>
      </w:r>
      <w:r w:rsidR="0039012E">
        <w:rPr>
          <w:lang w:eastAsia="zh-CN"/>
        </w:rPr>
        <w:t>2</w:t>
      </w:r>
      <w:r>
        <w:rPr>
          <w:lang w:eastAsia="zh-CN"/>
        </w:rPr>
        <w:t xml:space="preserve">] </w:t>
      </w:r>
      <w:r w:rsidR="006B5E69">
        <w:rPr>
          <w:lang w:eastAsia="zh-CN"/>
        </w:rPr>
        <w:t>RP-</w:t>
      </w:r>
      <w:r w:rsidR="006F6963" w:rsidRPr="006F6963">
        <w:rPr>
          <w:lang w:eastAsia="zh-CN"/>
        </w:rPr>
        <w:t>223047</w:t>
      </w:r>
      <w:r w:rsidR="006B5E69">
        <w:rPr>
          <w:lang w:eastAsia="zh-CN"/>
        </w:rPr>
        <w:t>, Status Report for WI: Core part: Further enhancement of data collection for SONMDT in NR standalone and MR-DC; rapporteur: CMCC (SR for RAN#98)</w:t>
      </w:r>
    </w:p>
    <w:p w14:paraId="6CA2D586" w14:textId="77777777" w:rsidR="0039012E" w:rsidRDefault="0039012E" w:rsidP="0039012E">
      <w:pPr>
        <w:spacing w:after="0"/>
        <w:rPr>
          <w:lang w:eastAsia="zh-CN"/>
        </w:rPr>
      </w:pPr>
      <w:r>
        <w:rPr>
          <w:lang w:eastAsia="zh-CN"/>
        </w:rPr>
        <w:t>[3] RP-230293, Status Report for WI: Core part: Further enhancement of data collection for SONMDT in NR standalone and MR-DC; rapporteur: CMCC (SR for RAN#99)</w:t>
      </w:r>
    </w:p>
    <w:p w14:paraId="35666886" w14:textId="1A6104AC" w:rsidR="0039012E" w:rsidRDefault="0039012E" w:rsidP="0039012E">
      <w:pPr>
        <w:spacing w:after="0"/>
        <w:rPr>
          <w:lang w:eastAsia="zh-CN"/>
        </w:rPr>
      </w:pPr>
      <w:r>
        <w:rPr>
          <w:rFonts w:hint="eastAsia"/>
          <w:lang w:eastAsia="zh-CN"/>
        </w:rPr>
        <w:t>[</w:t>
      </w:r>
      <w:r>
        <w:rPr>
          <w:lang w:eastAsia="zh-CN"/>
        </w:rPr>
        <w:t>4] RP-231156, Status Report for WI: Core part: Further enhancement of data collection for SONMDT in NR standalone and MR-DC; rapporteur: CMCC (SR for RAN#100)</w:t>
      </w:r>
    </w:p>
    <w:p w14:paraId="16FCF874" w14:textId="6A2B9BC7" w:rsidR="00C5757A" w:rsidRDefault="00C5757A" w:rsidP="0039012E">
      <w:pPr>
        <w:spacing w:after="0"/>
        <w:rPr>
          <w:lang w:eastAsia="zh-CN"/>
        </w:rPr>
      </w:pPr>
      <w:r>
        <w:rPr>
          <w:rFonts w:hint="eastAsia"/>
          <w:lang w:eastAsia="zh-CN"/>
        </w:rPr>
        <w:t>[</w:t>
      </w:r>
      <w:r>
        <w:rPr>
          <w:lang w:eastAsia="zh-CN"/>
        </w:rPr>
        <w:t xml:space="preserve">5] </w:t>
      </w:r>
      <w:r>
        <w:t>R2-2308630, Discussion on UE capability, Huawei, HiSilicon, discussion</w:t>
      </w:r>
    </w:p>
    <w:p w14:paraId="4B3D2587" w14:textId="03D587E9" w:rsidR="00585643" w:rsidRPr="0039012E" w:rsidRDefault="00585643">
      <w:pPr>
        <w:overflowPunct/>
        <w:autoSpaceDE/>
        <w:autoSpaceDN/>
        <w:adjustRightInd/>
        <w:spacing w:after="160"/>
        <w:rPr>
          <w:lang w:eastAsia="zh-CN"/>
        </w:rPr>
      </w:pPr>
    </w:p>
    <w:p w14:paraId="31CB9D48" w14:textId="77777777" w:rsidR="00585643" w:rsidRDefault="00585643">
      <w:pPr>
        <w:overflowPunct/>
        <w:autoSpaceDE/>
        <w:autoSpaceDN/>
        <w:adjustRightInd/>
        <w:spacing w:after="160"/>
        <w:rPr>
          <w:lang w:val="en-GB" w:eastAsia="zh-CN"/>
        </w:rPr>
      </w:pPr>
    </w:p>
    <w:p w14:paraId="32291897" w14:textId="3F103671" w:rsidR="00633EB7" w:rsidRDefault="00633EB7" w:rsidP="00633EB7">
      <w:pPr>
        <w:pStyle w:val="Heading1"/>
      </w:pPr>
      <w:r>
        <w:lastRenderedPageBreak/>
        <w:t>Annex</w:t>
      </w:r>
      <w:r w:rsidR="00325EF3">
        <w:t xml:space="preserve"> (from TS 38.822</w:t>
      </w:r>
      <w:r w:rsidR="004544DD">
        <w:t xml:space="preserve"> v17.1.0</w:t>
      </w:r>
      <w:r w:rsidR="00325EF3">
        <w:t>)</w:t>
      </w:r>
    </w:p>
    <w:p w14:paraId="084D979B" w14:textId="464162D6" w:rsidR="004544DD" w:rsidRDefault="004544DD" w:rsidP="004544DD">
      <w:pPr>
        <w:pStyle w:val="Heading2"/>
        <w:ind w:left="709" w:hanging="709"/>
      </w:pPr>
      <w:r>
        <w:t>UE capabilities for Rel-16 SONMDT features</w:t>
      </w:r>
    </w:p>
    <w:p w14:paraId="281CAA72" w14:textId="10C5CEDE" w:rsidR="00633EB7" w:rsidRDefault="00633EB7">
      <w:pPr>
        <w:overflowPunct/>
        <w:autoSpaceDE/>
        <w:autoSpaceDN/>
        <w:adjustRightInd/>
        <w:spacing w:after="160"/>
        <w:rPr>
          <w:lang w:val="en-GB" w:eastAsia="zh-CN"/>
        </w:rPr>
      </w:pPr>
    </w:p>
    <w:p w14:paraId="10CF0897" w14:textId="77777777" w:rsidR="004544DD" w:rsidRPr="00F41679" w:rsidRDefault="004544DD" w:rsidP="004544DD">
      <w:pPr>
        <w:pStyle w:val="Heading3"/>
        <w:numPr>
          <w:ilvl w:val="0"/>
          <w:numId w:val="0"/>
        </w:numPr>
        <w:ind w:left="720" w:hanging="720"/>
        <w:rPr>
          <w:lang w:eastAsia="ko-KR"/>
        </w:rPr>
      </w:pPr>
      <w:bookmarkStart w:id="11" w:name="_Toc139029482"/>
      <w:r w:rsidRPr="00F41679">
        <w:rPr>
          <w:lang w:eastAsia="ko-KR"/>
        </w:rPr>
        <w:t>5.2.20</w:t>
      </w:r>
      <w:r w:rsidRPr="00F41679">
        <w:rPr>
          <w:lang w:eastAsia="ko-KR"/>
        </w:rPr>
        <w:tab/>
        <w:t>NR_SON_MDT-Core</w:t>
      </w:r>
      <w:bookmarkEnd w:id="11"/>
    </w:p>
    <w:p w14:paraId="718947B8" w14:textId="77777777" w:rsidR="004544DD" w:rsidRPr="004544DD" w:rsidRDefault="004544DD" w:rsidP="004544DD">
      <w:pPr>
        <w:overflowPunct/>
        <w:autoSpaceDE/>
        <w:autoSpaceDN/>
        <w:adjustRightInd/>
        <w:spacing w:after="160"/>
        <w:rPr>
          <w:b/>
          <w:lang w:val="en-GB" w:eastAsia="zh-CN"/>
        </w:rPr>
      </w:pPr>
      <w:r w:rsidRPr="004544DD">
        <w:rPr>
          <w:b/>
          <w:lang w:val="en-GB" w:eastAsia="zh-CN"/>
        </w:rPr>
        <w:t>Table 5.2.20-1: Layer-2 and Layer-3 feature list for NR_SON_MDT-Core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4544DD" w:rsidRPr="00F41679" w14:paraId="5C518EDB" w14:textId="77777777" w:rsidTr="00DF40B3">
        <w:trPr>
          <w:trHeight w:val="24"/>
        </w:trPr>
        <w:tc>
          <w:tcPr>
            <w:tcW w:w="1413" w:type="dxa"/>
            <w:tcBorders>
              <w:top w:val="single" w:sz="4" w:space="0" w:color="auto"/>
              <w:left w:val="single" w:sz="4" w:space="0" w:color="auto"/>
              <w:bottom w:val="single" w:sz="4" w:space="0" w:color="auto"/>
              <w:right w:val="single" w:sz="4" w:space="0" w:color="auto"/>
            </w:tcBorders>
          </w:tcPr>
          <w:p w14:paraId="3A9146E5" w14:textId="77777777" w:rsidR="004544DD" w:rsidRPr="00F41679" w:rsidRDefault="004544DD" w:rsidP="00DF40B3">
            <w:pPr>
              <w:pStyle w:val="TAH"/>
            </w:pPr>
            <w:r w:rsidRPr="00F41679">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2598C24" w14:textId="77777777" w:rsidR="004544DD" w:rsidRPr="00F41679" w:rsidRDefault="004544DD" w:rsidP="00DF40B3">
            <w:pPr>
              <w:pStyle w:val="TAH"/>
            </w:pPr>
            <w:r w:rsidRPr="00F41679">
              <w:t>Index</w:t>
            </w:r>
          </w:p>
        </w:tc>
        <w:tc>
          <w:tcPr>
            <w:tcW w:w="1950" w:type="dxa"/>
            <w:tcBorders>
              <w:top w:val="single" w:sz="4" w:space="0" w:color="auto"/>
              <w:left w:val="single" w:sz="4" w:space="0" w:color="auto"/>
              <w:bottom w:val="single" w:sz="4" w:space="0" w:color="auto"/>
              <w:right w:val="single" w:sz="4" w:space="0" w:color="auto"/>
            </w:tcBorders>
          </w:tcPr>
          <w:p w14:paraId="70622FD2" w14:textId="77777777" w:rsidR="004544DD" w:rsidRPr="00F41679" w:rsidRDefault="004544DD" w:rsidP="00DF40B3">
            <w:pPr>
              <w:pStyle w:val="TAH"/>
            </w:pPr>
            <w:r w:rsidRPr="00F41679">
              <w:t>Feature group</w:t>
            </w:r>
          </w:p>
        </w:tc>
        <w:tc>
          <w:tcPr>
            <w:tcW w:w="6092" w:type="dxa"/>
            <w:tcBorders>
              <w:top w:val="single" w:sz="4" w:space="0" w:color="auto"/>
              <w:left w:val="single" w:sz="4" w:space="0" w:color="auto"/>
              <w:bottom w:val="single" w:sz="4" w:space="0" w:color="auto"/>
              <w:right w:val="single" w:sz="4" w:space="0" w:color="auto"/>
            </w:tcBorders>
          </w:tcPr>
          <w:p w14:paraId="01D1771D" w14:textId="77777777" w:rsidR="004544DD" w:rsidRPr="00F41679" w:rsidRDefault="004544DD" w:rsidP="00DF40B3">
            <w:pPr>
              <w:pStyle w:val="TAH"/>
            </w:pPr>
            <w:r w:rsidRPr="00F41679">
              <w:t>Components</w:t>
            </w:r>
          </w:p>
        </w:tc>
        <w:tc>
          <w:tcPr>
            <w:tcW w:w="2126" w:type="dxa"/>
            <w:tcBorders>
              <w:top w:val="single" w:sz="4" w:space="0" w:color="auto"/>
              <w:left w:val="single" w:sz="4" w:space="0" w:color="auto"/>
              <w:bottom w:val="single" w:sz="4" w:space="0" w:color="auto"/>
              <w:right w:val="single" w:sz="4" w:space="0" w:color="auto"/>
            </w:tcBorders>
          </w:tcPr>
          <w:p w14:paraId="5BD355B2" w14:textId="77777777" w:rsidR="004544DD" w:rsidRPr="00F41679" w:rsidRDefault="004544DD" w:rsidP="00DF40B3">
            <w:pPr>
              <w:pStyle w:val="TAH"/>
            </w:pPr>
            <w:r w:rsidRPr="00F41679">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58B766A" w14:textId="77777777" w:rsidR="004544DD" w:rsidRPr="00F41679" w:rsidRDefault="004544DD" w:rsidP="00DF40B3">
            <w:pPr>
              <w:pStyle w:val="TAH"/>
            </w:pPr>
            <w:r w:rsidRPr="00F41679">
              <w:t>Field name in TS 38.331 [2]</w:t>
            </w:r>
          </w:p>
        </w:tc>
        <w:tc>
          <w:tcPr>
            <w:tcW w:w="1825" w:type="dxa"/>
            <w:tcBorders>
              <w:top w:val="single" w:sz="4" w:space="0" w:color="auto"/>
              <w:left w:val="single" w:sz="4" w:space="0" w:color="auto"/>
              <w:bottom w:val="single" w:sz="4" w:space="0" w:color="auto"/>
              <w:right w:val="single" w:sz="4" w:space="0" w:color="auto"/>
            </w:tcBorders>
          </w:tcPr>
          <w:p w14:paraId="624AAECD" w14:textId="77777777" w:rsidR="004544DD" w:rsidRPr="00F41679" w:rsidRDefault="004544DD" w:rsidP="00DF40B3">
            <w:pPr>
              <w:pStyle w:val="TAH"/>
            </w:pPr>
            <w:r w:rsidRPr="00F41679">
              <w:t>Parent IE in TS 38.331 [2]</w:t>
            </w:r>
          </w:p>
        </w:tc>
        <w:tc>
          <w:tcPr>
            <w:tcW w:w="1276" w:type="dxa"/>
            <w:tcBorders>
              <w:top w:val="single" w:sz="4" w:space="0" w:color="auto"/>
              <w:left w:val="single" w:sz="4" w:space="0" w:color="auto"/>
              <w:bottom w:val="single" w:sz="4" w:space="0" w:color="auto"/>
              <w:right w:val="single" w:sz="4" w:space="0" w:color="auto"/>
            </w:tcBorders>
          </w:tcPr>
          <w:p w14:paraId="6620D6B2" w14:textId="77777777" w:rsidR="004544DD" w:rsidRPr="00F41679" w:rsidRDefault="004544DD" w:rsidP="00DF40B3">
            <w:pPr>
              <w:pStyle w:val="TAH"/>
            </w:pPr>
            <w:r w:rsidRPr="00F41679">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14D95DE8" w14:textId="77777777" w:rsidR="004544DD" w:rsidRPr="00F41679" w:rsidRDefault="004544DD" w:rsidP="00DF40B3">
            <w:pPr>
              <w:pStyle w:val="TAH"/>
            </w:pPr>
            <w:r w:rsidRPr="00F41679">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71F44EB1" w14:textId="77777777" w:rsidR="004544DD" w:rsidRPr="00F41679" w:rsidRDefault="004544DD" w:rsidP="00DF40B3">
            <w:pPr>
              <w:pStyle w:val="TAH"/>
            </w:pPr>
            <w:r w:rsidRPr="00F41679">
              <w:t>Note</w:t>
            </w:r>
          </w:p>
        </w:tc>
        <w:tc>
          <w:tcPr>
            <w:tcW w:w="1596" w:type="dxa"/>
            <w:tcBorders>
              <w:top w:val="single" w:sz="4" w:space="0" w:color="auto"/>
              <w:left w:val="single" w:sz="4" w:space="0" w:color="auto"/>
              <w:bottom w:val="single" w:sz="4" w:space="0" w:color="auto"/>
              <w:right w:val="single" w:sz="4" w:space="0" w:color="auto"/>
            </w:tcBorders>
          </w:tcPr>
          <w:p w14:paraId="447BCC18" w14:textId="77777777" w:rsidR="004544DD" w:rsidRPr="00F41679" w:rsidRDefault="004544DD" w:rsidP="00DF40B3">
            <w:pPr>
              <w:pStyle w:val="TAH"/>
            </w:pPr>
            <w:r w:rsidRPr="00F41679">
              <w:t>Mandatory/Optional</w:t>
            </w:r>
          </w:p>
        </w:tc>
      </w:tr>
      <w:tr w:rsidR="004544DD" w:rsidRPr="00F41679" w14:paraId="4E3AFDF0" w14:textId="77777777" w:rsidTr="00DF40B3">
        <w:trPr>
          <w:trHeight w:val="24"/>
        </w:trPr>
        <w:tc>
          <w:tcPr>
            <w:tcW w:w="1413" w:type="dxa"/>
            <w:vMerge w:val="restart"/>
            <w:tcBorders>
              <w:top w:val="single" w:sz="4" w:space="0" w:color="auto"/>
              <w:left w:val="single" w:sz="4" w:space="0" w:color="auto"/>
              <w:right w:val="single" w:sz="4" w:space="0" w:color="auto"/>
            </w:tcBorders>
          </w:tcPr>
          <w:p w14:paraId="3FE2551B" w14:textId="77777777" w:rsidR="004544DD" w:rsidRPr="00F41679" w:rsidRDefault="004544DD" w:rsidP="00DF40B3">
            <w:pPr>
              <w:pStyle w:val="TAL"/>
            </w:pPr>
            <w:r w:rsidRPr="00F41679">
              <w:t>20. NR_SON_MDT-Core</w:t>
            </w:r>
          </w:p>
        </w:tc>
        <w:tc>
          <w:tcPr>
            <w:tcW w:w="888" w:type="dxa"/>
            <w:tcBorders>
              <w:top w:val="single" w:sz="4" w:space="0" w:color="auto"/>
              <w:left w:val="single" w:sz="4" w:space="0" w:color="auto"/>
              <w:bottom w:val="single" w:sz="4" w:space="0" w:color="auto"/>
              <w:right w:val="single" w:sz="4" w:space="0" w:color="auto"/>
            </w:tcBorders>
          </w:tcPr>
          <w:p w14:paraId="68E7B5B6" w14:textId="77777777" w:rsidR="004544DD" w:rsidRPr="00F41679" w:rsidRDefault="004544DD" w:rsidP="00DF40B3">
            <w:pPr>
              <w:pStyle w:val="TAL"/>
              <w:rPr>
                <w:rFonts w:asciiTheme="majorHAnsi" w:hAnsiTheme="majorHAnsi" w:cstheme="majorHAnsi"/>
                <w:szCs w:val="18"/>
              </w:rPr>
            </w:pPr>
            <w:r w:rsidRPr="00F41679">
              <w:t>20-1</w:t>
            </w:r>
          </w:p>
        </w:tc>
        <w:tc>
          <w:tcPr>
            <w:tcW w:w="1950" w:type="dxa"/>
            <w:tcBorders>
              <w:top w:val="single" w:sz="4" w:space="0" w:color="auto"/>
              <w:left w:val="single" w:sz="4" w:space="0" w:color="auto"/>
              <w:bottom w:val="single" w:sz="4" w:space="0" w:color="auto"/>
              <w:right w:val="single" w:sz="4" w:space="0" w:color="auto"/>
            </w:tcBorders>
          </w:tcPr>
          <w:p w14:paraId="1C32FD35" w14:textId="77777777" w:rsidR="004544DD" w:rsidRPr="00F41679" w:rsidRDefault="004544DD" w:rsidP="00DF40B3">
            <w:pPr>
              <w:pStyle w:val="TAL"/>
              <w:rPr>
                <w:rFonts w:asciiTheme="majorHAnsi" w:hAnsiTheme="majorHAnsi" w:cstheme="majorHAnsi"/>
                <w:szCs w:val="18"/>
              </w:rPr>
            </w:pPr>
            <w:r w:rsidRPr="00F41679">
              <w:t>RACH reporting</w:t>
            </w:r>
          </w:p>
        </w:tc>
        <w:tc>
          <w:tcPr>
            <w:tcW w:w="6092" w:type="dxa"/>
            <w:tcBorders>
              <w:top w:val="single" w:sz="4" w:space="0" w:color="auto"/>
              <w:left w:val="single" w:sz="4" w:space="0" w:color="auto"/>
              <w:bottom w:val="single" w:sz="4" w:space="0" w:color="auto"/>
              <w:right w:val="single" w:sz="4" w:space="0" w:color="auto"/>
            </w:tcBorders>
          </w:tcPr>
          <w:p w14:paraId="6B2897EB" w14:textId="77777777" w:rsidR="004544DD" w:rsidRPr="00F41679" w:rsidRDefault="004544DD" w:rsidP="00DF40B3">
            <w:pPr>
              <w:pStyle w:val="TAL"/>
            </w:pPr>
            <w:r w:rsidRPr="00F41679">
              <w:rPr>
                <w:rFonts w:eastAsia="Malgun Gothic"/>
              </w:rPr>
              <w:t xml:space="preserve">Indicates whether the UE supports delivery of </w:t>
            </w:r>
            <w:proofErr w:type="spellStart"/>
            <w:r w:rsidRPr="00F41679">
              <w:rPr>
                <w:rFonts w:eastAsia="Malgun Gothic"/>
                <w:i/>
                <w:iCs/>
              </w:rPr>
              <w:t>rachReport</w:t>
            </w:r>
            <w:proofErr w:type="spellEnd"/>
            <w:r w:rsidRPr="00F41679">
              <w:rPr>
                <w:rFonts w:eastAsia="Malgun Gothic"/>
              </w:rPr>
              <w:t xml:space="preserve"> upon request from the network.</w:t>
            </w:r>
          </w:p>
        </w:tc>
        <w:tc>
          <w:tcPr>
            <w:tcW w:w="2126" w:type="dxa"/>
            <w:tcBorders>
              <w:top w:val="single" w:sz="4" w:space="0" w:color="auto"/>
              <w:left w:val="single" w:sz="4" w:space="0" w:color="auto"/>
              <w:bottom w:val="single" w:sz="4" w:space="0" w:color="auto"/>
              <w:right w:val="single" w:sz="4" w:space="0" w:color="auto"/>
            </w:tcBorders>
          </w:tcPr>
          <w:p w14:paraId="0F58FF05" w14:textId="77777777" w:rsidR="004544DD" w:rsidRPr="00F41679" w:rsidRDefault="004544DD" w:rsidP="00DF40B3">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643C24FA" w14:textId="77777777" w:rsidR="004544DD" w:rsidRPr="00F41679" w:rsidRDefault="004544DD" w:rsidP="00DF40B3">
            <w:pPr>
              <w:pStyle w:val="TAL"/>
              <w:rPr>
                <w:rFonts w:asciiTheme="majorHAnsi" w:hAnsiTheme="majorHAnsi" w:cstheme="majorHAnsi"/>
                <w:i/>
                <w:iCs/>
                <w:szCs w:val="18"/>
              </w:rPr>
            </w:pPr>
            <w:r w:rsidRPr="00F41679">
              <w:rPr>
                <w:rFonts w:eastAsia="Batang"/>
                <w:i/>
                <w:iCs/>
              </w:rPr>
              <w:t>rach-Report-r16</w:t>
            </w:r>
          </w:p>
        </w:tc>
        <w:tc>
          <w:tcPr>
            <w:tcW w:w="1825" w:type="dxa"/>
            <w:tcBorders>
              <w:top w:val="single" w:sz="4" w:space="0" w:color="auto"/>
              <w:left w:val="single" w:sz="4" w:space="0" w:color="auto"/>
              <w:bottom w:val="single" w:sz="4" w:space="0" w:color="auto"/>
              <w:right w:val="single" w:sz="4" w:space="0" w:color="auto"/>
            </w:tcBorders>
          </w:tcPr>
          <w:p w14:paraId="72637391" w14:textId="77777777" w:rsidR="004544DD" w:rsidRPr="00F41679" w:rsidRDefault="004544DD" w:rsidP="00DF40B3">
            <w:pPr>
              <w:pStyle w:val="TAL"/>
            </w:pPr>
            <w:r w:rsidRPr="00F41679">
              <w:rPr>
                <w:i/>
                <w:iCs/>
              </w:rPr>
              <w:t>SON-Parameters-r16</w:t>
            </w:r>
          </w:p>
        </w:tc>
        <w:tc>
          <w:tcPr>
            <w:tcW w:w="1276" w:type="dxa"/>
            <w:tcBorders>
              <w:top w:val="single" w:sz="4" w:space="0" w:color="auto"/>
              <w:left w:val="single" w:sz="4" w:space="0" w:color="auto"/>
              <w:bottom w:val="single" w:sz="4" w:space="0" w:color="auto"/>
              <w:right w:val="single" w:sz="4" w:space="0" w:color="auto"/>
            </w:tcBorders>
          </w:tcPr>
          <w:p w14:paraId="6C557F54"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tcPr>
          <w:p w14:paraId="2702AAE2"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tcPr>
          <w:p w14:paraId="2C627333"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7EA2FDC"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370CD4A3" w14:textId="77777777" w:rsidTr="00DF40B3">
        <w:trPr>
          <w:trHeight w:val="24"/>
        </w:trPr>
        <w:tc>
          <w:tcPr>
            <w:tcW w:w="1413" w:type="dxa"/>
            <w:vMerge/>
            <w:tcBorders>
              <w:left w:val="single" w:sz="4" w:space="0" w:color="auto"/>
              <w:right w:val="single" w:sz="4" w:space="0" w:color="auto"/>
            </w:tcBorders>
            <w:shd w:val="clear" w:color="auto" w:fill="auto"/>
          </w:tcPr>
          <w:p w14:paraId="482CB30F"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5DE1C3D" w14:textId="77777777" w:rsidR="004544DD" w:rsidRPr="00F41679" w:rsidRDefault="004544DD" w:rsidP="00DF40B3">
            <w:pPr>
              <w:pStyle w:val="TAL"/>
              <w:rPr>
                <w:rFonts w:asciiTheme="majorHAnsi" w:hAnsiTheme="majorHAnsi" w:cstheme="majorHAnsi"/>
                <w:szCs w:val="18"/>
              </w:rPr>
            </w:pPr>
            <w:r w:rsidRPr="00F41679">
              <w:t>20-2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4EE4F89" w14:textId="77777777" w:rsidR="004544DD" w:rsidRPr="00F41679" w:rsidRDefault="004544DD" w:rsidP="00DF40B3">
            <w:pPr>
              <w:pStyle w:val="TAL"/>
              <w:rPr>
                <w:rFonts w:asciiTheme="majorHAnsi" w:hAnsiTheme="majorHAnsi" w:cstheme="majorHAnsi"/>
                <w:szCs w:val="18"/>
              </w:rPr>
            </w:pPr>
            <w:r w:rsidRPr="00F41679">
              <w:t>Measurement reporting – barometer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6E32E2" w14:textId="77777777" w:rsidR="004544DD" w:rsidRPr="00F41679" w:rsidRDefault="004544DD" w:rsidP="00DF40B3">
            <w:pPr>
              <w:pStyle w:val="TAL"/>
            </w:pPr>
            <w:r w:rsidRPr="00F41679">
              <w:rPr>
                <w:rFonts w:eastAsia="Malgun Gothic"/>
              </w:rPr>
              <w:t xml:space="preserve">Indicates whether UE supports uncompensated </w:t>
            </w:r>
            <w:proofErr w:type="spellStart"/>
            <w:r w:rsidRPr="00F41679">
              <w:rPr>
                <w:rFonts w:eastAsia="Malgun Gothic"/>
              </w:rPr>
              <w:t>barometeric</w:t>
            </w:r>
            <w:proofErr w:type="spellEnd"/>
            <w:r w:rsidRPr="00F41679">
              <w:rPr>
                <w:rFonts w:eastAsia="Malgun Gothic"/>
              </w:rPr>
              <w:t xml:space="preserve"> pressure measurement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A2C219"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1FD032F" w14:textId="77777777" w:rsidR="004544DD" w:rsidRPr="00F41679" w:rsidRDefault="004544DD" w:rsidP="00DF40B3">
            <w:pPr>
              <w:pStyle w:val="TAL"/>
              <w:rPr>
                <w:rFonts w:asciiTheme="majorHAnsi" w:hAnsiTheme="majorHAnsi" w:cstheme="majorHAnsi"/>
                <w:i/>
                <w:iCs/>
                <w:szCs w:val="18"/>
              </w:rPr>
            </w:pPr>
            <w:r w:rsidRPr="00F41679">
              <w:rPr>
                <w:rFonts w:eastAsia="Batang"/>
                <w:i/>
                <w:iCs/>
              </w:rPr>
              <w:t>barometerMeasReport-r16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2701491"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D1C721"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D12FA1"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61D0A09"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316A6E1"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543B2ED9" w14:textId="77777777" w:rsidTr="00DF40B3">
        <w:trPr>
          <w:trHeight w:val="24"/>
        </w:trPr>
        <w:tc>
          <w:tcPr>
            <w:tcW w:w="1413" w:type="dxa"/>
            <w:vMerge/>
            <w:tcBorders>
              <w:left w:val="single" w:sz="4" w:space="0" w:color="auto"/>
              <w:right w:val="single" w:sz="4" w:space="0" w:color="auto"/>
            </w:tcBorders>
            <w:shd w:val="clear" w:color="auto" w:fill="auto"/>
          </w:tcPr>
          <w:p w14:paraId="02465553"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F43F80A" w14:textId="77777777" w:rsidR="004544DD" w:rsidRPr="00F41679" w:rsidRDefault="004544DD" w:rsidP="00DF40B3">
            <w:pPr>
              <w:pStyle w:val="TAL"/>
              <w:rPr>
                <w:rFonts w:asciiTheme="majorHAnsi" w:hAnsiTheme="majorHAnsi" w:cstheme="majorHAnsi"/>
                <w:szCs w:val="18"/>
              </w:rPr>
            </w:pPr>
            <w:r w:rsidRPr="00F41679">
              <w:t>20-3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D8F7BE4" w14:textId="77777777" w:rsidR="004544DD" w:rsidRPr="00F41679" w:rsidRDefault="004544DD" w:rsidP="00DF40B3">
            <w:pPr>
              <w:pStyle w:val="TAL"/>
              <w:rPr>
                <w:rFonts w:asciiTheme="majorHAnsi" w:hAnsiTheme="majorHAnsi" w:cstheme="majorHAnsi"/>
                <w:szCs w:val="18"/>
              </w:rPr>
            </w:pPr>
            <w:r w:rsidRPr="00F41679">
              <w:t>Immediate Measurement reporting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90A5A9" w14:textId="77777777" w:rsidR="004544DD" w:rsidRPr="00F41679" w:rsidRDefault="004544DD" w:rsidP="00DF40B3">
            <w:pPr>
              <w:pStyle w:val="TAL"/>
            </w:pPr>
            <w:r w:rsidRPr="00F41679">
              <w:rPr>
                <w:rFonts w:eastAsia="Malgun Gothic"/>
              </w:rPr>
              <w:t>Indicates whether the UE supports Bluetooth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2FF0FB"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63C8395" w14:textId="77777777" w:rsidR="004544DD" w:rsidRPr="00F41679" w:rsidRDefault="004544DD" w:rsidP="00DF40B3">
            <w:pPr>
              <w:pStyle w:val="TAL"/>
              <w:rPr>
                <w:i/>
                <w:iCs/>
              </w:rPr>
            </w:pPr>
            <w:r w:rsidRPr="00F41679">
              <w:rPr>
                <w:rFonts w:eastAsia="Batang"/>
                <w:i/>
                <w:iCs/>
              </w:rPr>
              <w:t>immMeasBT-r16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A90C005"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23784E"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CAFECF"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39E270F"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54D5ED1"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2D0310D9" w14:textId="77777777" w:rsidTr="00DF40B3">
        <w:trPr>
          <w:trHeight w:val="24"/>
        </w:trPr>
        <w:tc>
          <w:tcPr>
            <w:tcW w:w="1413" w:type="dxa"/>
            <w:vMerge/>
            <w:tcBorders>
              <w:left w:val="single" w:sz="4" w:space="0" w:color="auto"/>
              <w:right w:val="single" w:sz="4" w:space="0" w:color="auto"/>
            </w:tcBorders>
            <w:shd w:val="clear" w:color="auto" w:fill="auto"/>
          </w:tcPr>
          <w:p w14:paraId="7D811A23"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D4B2B7" w14:textId="77777777" w:rsidR="004544DD" w:rsidRPr="00F41679" w:rsidRDefault="004544DD" w:rsidP="00DF40B3">
            <w:pPr>
              <w:pStyle w:val="TAL"/>
            </w:pPr>
            <w:r w:rsidRPr="00F41679">
              <w:t>20-4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D8F603" w14:textId="77777777" w:rsidR="004544DD" w:rsidRPr="00F41679" w:rsidRDefault="004544DD" w:rsidP="00DF40B3">
            <w:pPr>
              <w:pStyle w:val="TAL"/>
            </w:pPr>
            <w:r w:rsidRPr="00F41679">
              <w:t>Immediate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C62C1A2" w14:textId="77777777" w:rsidR="004544DD" w:rsidRPr="00F41679" w:rsidRDefault="004544DD" w:rsidP="00DF40B3">
            <w:pPr>
              <w:pStyle w:val="TAL"/>
            </w:pPr>
            <w:r w:rsidRPr="00F41679">
              <w:rPr>
                <w:rFonts w:eastAsia="Malgun Gothic"/>
              </w:rPr>
              <w:t>Indicates whether the UE supports WLAN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AB36F2"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A67CC9D" w14:textId="77777777" w:rsidR="004544DD" w:rsidRPr="00F41679" w:rsidRDefault="004544DD" w:rsidP="00DF40B3">
            <w:pPr>
              <w:pStyle w:val="TAL"/>
              <w:rPr>
                <w:iCs/>
              </w:rPr>
            </w:pPr>
            <w:r w:rsidRPr="00F41679">
              <w:rPr>
                <w:rFonts w:eastAsia="Batang"/>
                <w:i/>
                <w:iCs/>
              </w:rPr>
              <w:t>immMeasWLAN-r16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B216FB0" w14:textId="77777777" w:rsidR="004544DD" w:rsidRPr="00F41679" w:rsidRDefault="004544DD" w:rsidP="00DF40B3">
            <w:pPr>
              <w:pStyle w:val="TAL"/>
              <w:rPr>
                <w:i/>
                <w:iCs/>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C685D0" w14:textId="77777777" w:rsidR="004544DD" w:rsidRPr="00F41679" w:rsidRDefault="004544DD" w:rsidP="00DF40B3">
            <w:pPr>
              <w:pStyle w:val="TAL"/>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82BFE" w14:textId="77777777" w:rsidR="004544DD" w:rsidRPr="00F41679" w:rsidRDefault="004544DD" w:rsidP="00DF40B3">
            <w:pPr>
              <w:pStyle w:val="TAL"/>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F8C884A"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D5550A1" w14:textId="77777777" w:rsidR="004544DD" w:rsidRPr="00F41679" w:rsidRDefault="004544DD" w:rsidP="00DF40B3">
            <w:pPr>
              <w:pStyle w:val="TAL"/>
            </w:pPr>
            <w:r w:rsidRPr="00F41679">
              <w:t>Optional with capability signalling</w:t>
            </w:r>
          </w:p>
        </w:tc>
      </w:tr>
      <w:tr w:rsidR="004544DD" w:rsidRPr="00F41679" w14:paraId="11766196" w14:textId="77777777" w:rsidTr="00DF40B3">
        <w:trPr>
          <w:trHeight w:val="24"/>
        </w:trPr>
        <w:tc>
          <w:tcPr>
            <w:tcW w:w="1413" w:type="dxa"/>
            <w:vMerge/>
            <w:tcBorders>
              <w:left w:val="single" w:sz="4" w:space="0" w:color="auto"/>
              <w:right w:val="single" w:sz="4" w:space="0" w:color="auto"/>
            </w:tcBorders>
            <w:shd w:val="clear" w:color="auto" w:fill="auto"/>
          </w:tcPr>
          <w:p w14:paraId="69AA1EEF"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E71A951" w14:textId="77777777" w:rsidR="004544DD" w:rsidRPr="00F41679" w:rsidRDefault="004544DD" w:rsidP="00DF40B3">
            <w:pPr>
              <w:pStyle w:val="TAL"/>
            </w:pPr>
            <w:r w:rsidRPr="00F41679">
              <w:t>20-5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97950E2" w14:textId="77777777" w:rsidR="004544DD" w:rsidRPr="00F41679" w:rsidRDefault="004544DD" w:rsidP="00DF40B3">
            <w:pPr>
              <w:pStyle w:val="TAL"/>
            </w:pPr>
            <w:r w:rsidRPr="00F41679">
              <w:t>Logged Measurement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E20BA61" w14:textId="77777777" w:rsidR="004544DD" w:rsidRPr="00F41679" w:rsidRDefault="004544DD" w:rsidP="00DF40B3">
            <w:pPr>
              <w:pStyle w:val="TAL"/>
            </w:pPr>
            <w:r w:rsidRPr="00F41679">
              <w:rPr>
                <w:rFonts w:eastAsia="Malgun Gothic"/>
              </w:rPr>
              <w:t>Indicates whether the UE supports Bluetooth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9AF1A2"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B3497E3" w14:textId="77777777" w:rsidR="004544DD" w:rsidRPr="00F41679" w:rsidRDefault="004544DD" w:rsidP="00DF40B3">
            <w:pPr>
              <w:pStyle w:val="TAL"/>
              <w:rPr>
                <w:i/>
                <w:iCs/>
              </w:rPr>
            </w:pPr>
            <w:r w:rsidRPr="00F41679">
              <w:rPr>
                <w:rFonts w:eastAsia="Batang"/>
                <w:i/>
                <w:iCs/>
              </w:rPr>
              <w:t>loggedMeasBT-r16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BB3B69C" w14:textId="77777777" w:rsidR="004544DD" w:rsidRPr="00F41679" w:rsidRDefault="004544DD" w:rsidP="00DF40B3">
            <w:pPr>
              <w:pStyle w:val="TAL"/>
              <w:rPr>
                <w:i/>
                <w:iCs/>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13BAA" w14:textId="77777777" w:rsidR="004544DD" w:rsidRPr="00F41679" w:rsidRDefault="004544DD" w:rsidP="00DF40B3">
            <w:pPr>
              <w:pStyle w:val="TAL"/>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0ABD0E" w14:textId="77777777" w:rsidR="004544DD" w:rsidRPr="00F41679" w:rsidRDefault="004544DD" w:rsidP="00DF40B3">
            <w:pPr>
              <w:pStyle w:val="TAL"/>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60382D3"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FBEB018"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4D9B2193" w14:textId="77777777" w:rsidTr="00DF40B3">
        <w:trPr>
          <w:trHeight w:val="24"/>
        </w:trPr>
        <w:tc>
          <w:tcPr>
            <w:tcW w:w="1413" w:type="dxa"/>
            <w:vMerge/>
            <w:tcBorders>
              <w:left w:val="single" w:sz="4" w:space="0" w:color="auto"/>
              <w:right w:val="single" w:sz="4" w:space="0" w:color="auto"/>
            </w:tcBorders>
            <w:shd w:val="clear" w:color="auto" w:fill="auto"/>
          </w:tcPr>
          <w:p w14:paraId="058A7B4E"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CA92193" w14:textId="77777777" w:rsidR="004544DD" w:rsidRPr="00F41679" w:rsidRDefault="004544DD" w:rsidP="00DF40B3">
            <w:pPr>
              <w:pStyle w:val="TAL"/>
              <w:rPr>
                <w:rFonts w:asciiTheme="majorHAnsi" w:hAnsiTheme="majorHAnsi" w:cstheme="majorHAnsi"/>
                <w:szCs w:val="18"/>
              </w:rPr>
            </w:pPr>
            <w:r w:rsidRPr="00F41679">
              <w:t>20-6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F79CDC1" w14:textId="77777777" w:rsidR="004544DD" w:rsidRPr="00F41679" w:rsidRDefault="004544DD" w:rsidP="00DF40B3">
            <w:pPr>
              <w:pStyle w:val="TAL"/>
              <w:rPr>
                <w:rFonts w:asciiTheme="majorHAnsi" w:hAnsiTheme="majorHAnsi" w:cstheme="majorHAnsi"/>
                <w:szCs w:val="18"/>
              </w:rPr>
            </w:pPr>
            <w:r w:rsidRPr="00F41679">
              <w:t>Logged Measurement – UE support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ED75EA6" w14:textId="77777777" w:rsidR="004544DD" w:rsidRPr="00F41679" w:rsidRDefault="004544DD" w:rsidP="00DF40B3">
            <w:pPr>
              <w:pStyle w:val="TAL"/>
            </w:pPr>
            <w:r w:rsidRPr="00F41679">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56D1C3"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8B9D5F1" w14:textId="77777777" w:rsidR="004544DD" w:rsidRPr="00F41679" w:rsidRDefault="004544DD" w:rsidP="00DF40B3">
            <w:pPr>
              <w:pStyle w:val="TAL"/>
              <w:rPr>
                <w:rFonts w:asciiTheme="majorHAnsi" w:hAnsiTheme="majorHAnsi" w:cstheme="majorHAnsi"/>
                <w:szCs w:val="18"/>
              </w:rPr>
            </w:pPr>
            <w:r w:rsidRPr="00F41679">
              <w:rPr>
                <w:rFonts w:eastAsia="Batang"/>
                <w:i/>
                <w:iCs/>
              </w:rPr>
              <w:t>loggedMeasurements-r16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516FEC"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3F5D78"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F188EE"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1EDF1D"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C622E68"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761B6DD2" w14:textId="77777777" w:rsidTr="00DF40B3">
        <w:trPr>
          <w:trHeight w:val="24"/>
        </w:trPr>
        <w:tc>
          <w:tcPr>
            <w:tcW w:w="1413" w:type="dxa"/>
            <w:vMerge/>
            <w:tcBorders>
              <w:left w:val="single" w:sz="4" w:space="0" w:color="auto"/>
              <w:right w:val="single" w:sz="4" w:space="0" w:color="auto"/>
            </w:tcBorders>
            <w:shd w:val="clear" w:color="auto" w:fill="auto"/>
          </w:tcPr>
          <w:p w14:paraId="5363DD6B"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932239E" w14:textId="77777777" w:rsidR="004544DD" w:rsidRPr="00F41679" w:rsidRDefault="004544DD" w:rsidP="00DF40B3">
            <w:pPr>
              <w:pStyle w:val="TAL"/>
              <w:rPr>
                <w:rFonts w:asciiTheme="majorHAnsi" w:hAnsiTheme="majorHAnsi" w:cstheme="majorHAnsi"/>
                <w:szCs w:val="18"/>
              </w:rPr>
            </w:pPr>
            <w:r w:rsidRPr="00F41679">
              <w:t>20-7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38D44C1" w14:textId="77777777" w:rsidR="004544DD" w:rsidRPr="00F41679" w:rsidRDefault="004544DD" w:rsidP="00DF40B3">
            <w:pPr>
              <w:pStyle w:val="TAL"/>
              <w:rPr>
                <w:rFonts w:asciiTheme="majorHAnsi" w:hAnsiTheme="majorHAnsi" w:cstheme="majorHAnsi"/>
                <w:szCs w:val="18"/>
              </w:rPr>
            </w:pPr>
            <w:r w:rsidRPr="00F41679">
              <w:t>Logged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939094" w14:textId="77777777" w:rsidR="004544DD" w:rsidRPr="00F41679" w:rsidRDefault="004544DD" w:rsidP="00DF40B3">
            <w:pPr>
              <w:pStyle w:val="TAL"/>
            </w:pPr>
            <w:r w:rsidRPr="00F41679">
              <w:rPr>
                <w:rFonts w:eastAsia="Malgun Gothic"/>
              </w:rPr>
              <w:t>Indicates whether the UE supports WLAN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1E7041"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7C55C6F" w14:textId="77777777" w:rsidR="004544DD" w:rsidRPr="00F41679" w:rsidRDefault="004544DD" w:rsidP="00DF40B3">
            <w:pPr>
              <w:pStyle w:val="TAL"/>
              <w:rPr>
                <w:rFonts w:asciiTheme="majorHAnsi" w:hAnsiTheme="majorHAnsi" w:cstheme="majorHAnsi"/>
                <w:szCs w:val="18"/>
              </w:rPr>
            </w:pPr>
            <w:r w:rsidRPr="00F41679">
              <w:rPr>
                <w:rFonts w:eastAsia="Batang"/>
                <w:i/>
                <w:iCs/>
              </w:rPr>
              <w:t>loggedMeasWLAN-r16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977DA9B"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0A1C56"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EDF9A4"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08EDFB9"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4297932"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63229599" w14:textId="77777777" w:rsidTr="00DF40B3">
        <w:trPr>
          <w:trHeight w:val="24"/>
        </w:trPr>
        <w:tc>
          <w:tcPr>
            <w:tcW w:w="1413" w:type="dxa"/>
            <w:vMerge/>
            <w:tcBorders>
              <w:left w:val="single" w:sz="4" w:space="0" w:color="auto"/>
              <w:right w:val="single" w:sz="4" w:space="0" w:color="auto"/>
            </w:tcBorders>
            <w:shd w:val="clear" w:color="auto" w:fill="auto"/>
          </w:tcPr>
          <w:p w14:paraId="1550F878"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E58CBB7" w14:textId="77777777" w:rsidR="004544DD" w:rsidRPr="00F41679" w:rsidRDefault="004544DD" w:rsidP="00DF40B3">
            <w:pPr>
              <w:pStyle w:val="TAL"/>
              <w:rPr>
                <w:rFonts w:asciiTheme="majorHAnsi" w:hAnsiTheme="majorHAnsi" w:cstheme="majorHAnsi"/>
                <w:szCs w:val="18"/>
              </w:rPr>
            </w:pPr>
            <w:r w:rsidRPr="00F41679">
              <w:t>20-8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F8C0732" w14:textId="77777777" w:rsidR="004544DD" w:rsidRPr="00F41679" w:rsidRDefault="004544DD" w:rsidP="00DF40B3">
            <w:pPr>
              <w:pStyle w:val="TAL"/>
              <w:rPr>
                <w:rFonts w:asciiTheme="majorHAnsi" w:hAnsiTheme="majorHAnsi" w:cstheme="majorHAnsi"/>
                <w:szCs w:val="18"/>
              </w:rPr>
            </w:pPr>
            <w:r w:rsidRPr="00F41679">
              <w:t>Measurement reporting – Orientation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9FCC93B" w14:textId="77777777" w:rsidR="004544DD" w:rsidRPr="00F41679" w:rsidRDefault="004544DD" w:rsidP="00DF40B3">
            <w:pPr>
              <w:pStyle w:val="TAL"/>
            </w:pPr>
            <w:r w:rsidRPr="00F41679">
              <w:rPr>
                <w:rFonts w:eastAsia="Malgun Gothic"/>
              </w:rPr>
              <w:t>Indicates whether the UE supports orientation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C09B86"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51B3B46" w14:textId="77777777" w:rsidR="004544DD" w:rsidRPr="00F41679" w:rsidRDefault="004544DD" w:rsidP="00DF40B3">
            <w:pPr>
              <w:pStyle w:val="TAL"/>
              <w:rPr>
                <w:rFonts w:asciiTheme="majorHAnsi" w:hAnsiTheme="majorHAnsi" w:cstheme="majorHAnsi"/>
                <w:szCs w:val="18"/>
              </w:rPr>
            </w:pPr>
            <w:r w:rsidRPr="00F41679">
              <w:rPr>
                <w:rFonts w:eastAsia="Batang"/>
                <w:i/>
                <w:iCs/>
              </w:rPr>
              <w:t>orientationMeasReport-r16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BDACDE"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9DA295"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72F11E"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598CE35"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2BBDF2"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2B632579" w14:textId="77777777" w:rsidTr="00DF40B3">
        <w:trPr>
          <w:trHeight w:val="24"/>
        </w:trPr>
        <w:tc>
          <w:tcPr>
            <w:tcW w:w="1413" w:type="dxa"/>
            <w:vMerge/>
            <w:tcBorders>
              <w:left w:val="single" w:sz="4" w:space="0" w:color="auto"/>
              <w:right w:val="single" w:sz="4" w:space="0" w:color="auto"/>
            </w:tcBorders>
            <w:shd w:val="clear" w:color="auto" w:fill="auto"/>
          </w:tcPr>
          <w:p w14:paraId="40D200A0"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36ED623" w14:textId="77777777" w:rsidR="004544DD" w:rsidRPr="00F41679" w:rsidRDefault="004544DD" w:rsidP="00DF40B3">
            <w:pPr>
              <w:pStyle w:val="TAL"/>
              <w:rPr>
                <w:rFonts w:asciiTheme="majorHAnsi" w:hAnsiTheme="majorHAnsi" w:cstheme="majorHAnsi"/>
                <w:szCs w:val="18"/>
              </w:rPr>
            </w:pPr>
            <w:r w:rsidRPr="00F41679">
              <w:t>20-9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19D8A6" w14:textId="77777777" w:rsidR="004544DD" w:rsidRPr="00F41679" w:rsidRDefault="004544DD" w:rsidP="00DF40B3">
            <w:pPr>
              <w:pStyle w:val="TAL"/>
              <w:rPr>
                <w:rFonts w:asciiTheme="majorHAnsi" w:hAnsiTheme="majorHAnsi" w:cstheme="majorHAnsi"/>
                <w:szCs w:val="18"/>
              </w:rPr>
            </w:pPr>
            <w:r w:rsidRPr="00F41679">
              <w:t>Measurement reporting – Speed information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09953A4" w14:textId="77777777" w:rsidR="004544DD" w:rsidRPr="00F41679" w:rsidRDefault="004544DD" w:rsidP="00DF40B3">
            <w:pPr>
              <w:pStyle w:val="TAL"/>
            </w:pPr>
            <w:r w:rsidRPr="00F41679">
              <w:rPr>
                <w:rFonts w:eastAsia="Malgun Gothic"/>
              </w:rPr>
              <w:t>Indicates whether the UE supports speed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2A6D4E"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7B0220D" w14:textId="77777777" w:rsidR="004544DD" w:rsidRPr="00F41679" w:rsidRDefault="004544DD" w:rsidP="00DF40B3">
            <w:pPr>
              <w:pStyle w:val="TAL"/>
              <w:rPr>
                <w:rFonts w:asciiTheme="majorHAnsi" w:hAnsiTheme="majorHAnsi" w:cstheme="majorHAnsi"/>
                <w:szCs w:val="18"/>
              </w:rPr>
            </w:pPr>
            <w:r w:rsidRPr="00F41679">
              <w:rPr>
                <w:rFonts w:eastAsia="Batang"/>
                <w:i/>
                <w:iCs/>
              </w:rPr>
              <w:t>speedMeasReport-r16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1728F5"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8B2FD9"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B76096"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0142A4"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9667A00"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4F78B917" w14:textId="77777777" w:rsidTr="00DF40B3">
        <w:trPr>
          <w:trHeight w:val="24"/>
        </w:trPr>
        <w:tc>
          <w:tcPr>
            <w:tcW w:w="1413" w:type="dxa"/>
            <w:vMerge/>
            <w:tcBorders>
              <w:left w:val="single" w:sz="4" w:space="0" w:color="auto"/>
              <w:right w:val="single" w:sz="4" w:space="0" w:color="auto"/>
            </w:tcBorders>
            <w:shd w:val="clear" w:color="auto" w:fill="auto"/>
          </w:tcPr>
          <w:p w14:paraId="15A153C6"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9178AF9" w14:textId="77777777" w:rsidR="004544DD" w:rsidRPr="00F41679" w:rsidRDefault="004544DD" w:rsidP="00DF40B3">
            <w:pPr>
              <w:pStyle w:val="TAL"/>
            </w:pPr>
            <w:r w:rsidRPr="00F41679">
              <w:t>20-10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73B6D90" w14:textId="77777777" w:rsidR="004544DD" w:rsidRPr="00F41679" w:rsidRDefault="004544DD" w:rsidP="00DF40B3">
            <w:pPr>
              <w:pStyle w:val="TAL"/>
            </w:pPr>
            <w:r w:rsidRPr="00F41679">
              <w:t>Support of GNSS or A-GNSS to provide location information with SON and MDT related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DE717DC" w14:textId="77777777" w:rsidR="004544DD" w:rsidRPr="00F41679" w:rsidRDefault="004544DD" w:rsidP="00DF40B3">
            <w:pPr>
              <w:pStyle w:val="TAL"/>
            </w:pPr>
            <w:r w:rsidRPr="00F41679">
              <w:rPr>
                <w:rFonts w:eastAsia="Malgun Gothic"/>
              </w:rPr>
              <w:t>Indicates whether the UE is equipped with a GNSS or A-GNSS receiver that may be used to provide detailed location information</w:t>
            </w:r>
            <w:r w:rsidRPr="00F41679">
              <w:t xml:space="preserve"> </w:t>
            </w:r>
            <w:r w:rsidRPr="00F41679">
              <w:rPr>
                <w:rFonts w:eastAsia="Malgun Gothic"/>
              </w:rPr>
              <w:t>along with SON or MDT related measurements in RRC_CONNECTED, RRC_IDLE and 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8B3800"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8F0331D" w14:textId="77777777" w:rsidR="004544DD" w:rsidRPr="00F41679" w:rsidRDefault="004544DD" w:rsidP="00DF40B3">
            <w:pPr>
              <w:pStyle w:val="TAL"/>
              <w:rPr>
                <w:rFonts w:asciiTheme="majorHAnsi" w:hAnsiTheme="majorHAnsi" w:cstheme="majorHAnsi"/>
                <w:szCs w:val="18"/>
              </w:rPr>
            </w:pPr>
            <w:r w:rsidRPr="00F41679">
              <w:rPr>
                <w:rFonts w:eastAsia="Batang"/>
                <w:i/>
                <w:iCs/>
              </w:rPr>
              <w:t>gnss-Location-r16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1E5B493"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4D71D4"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148065"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F8E8D3C"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ACD4264"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78C63527" w14:textId="77777777" w:rsidTr="00DF40B3">
        <w:trPr>
          <w:trHeight w:val="24"/>
        </w:trPr>
        <w:tc>
          <w:tcPr>
            <w:tcW w:w="1413" w:type="dxa"/>
            <w:vMerge/>
            <w:tcBorders>
              <w:left w:val="single" w:sz="4" w:space="0" w:color="auto"/>
              <w:right w:val="single" w:sz="4" w:space="0" w:color="auto"/>
            </w:tcBorders>
            <w:shd w:val="clear" w:color="auto" w:fill="auto"/>
          </w:tcPr>
          <w:p w14:paraId="65617B20"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BD574F" w14:textId="77777777" w:rsidR="004544DD" w:rsidRPr="00F41679" w:rsidRDefault="004544DD" w:rsidP="00DF40B3">
            <w:pPr>
              <w:pStyle w:val="TAL"/>
            </w:pPr>
            <w:r w:rsidRPr="00F41679">
              <w:t>20-11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5CB65FC" w14:textId="77777777" w:rsidR="004544DD" w:rsidRPr="00F41679" w:rsidRDefault="004544DD" w:rsidP="00DF40B3">
            <w:pPr>
              <w:pStyle w:val="TAL"/>
            </w:pPr>
            <w:r w:rsidRPr="00F41679">
              <w:t>Support of UL PDCP Packet Average Delay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7147127" w14:textId="77777777" w:rsidR="004544DD" w:rsidRPr="00F41679" w:rsidRDefault="004544DD" w:rsidP="00DF40B3">
            <w:pPr>
              <w:pStyle w:val="TAL"/>
            </w:pPr>
            <w:r w:rsidRPr="00F41679">
              <w:rPr>
                <w:rFonts w:eastAsia="Malgun Gothic"/>
              </w:rPr>
              <w:t>Indicates whether the UE supports UL PDCP Packet Average Delay measurement (as specified in TS 38.314) and reporting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45C1A0"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D221CDF" w14:textId="77777777" w:rsidR="004544DD" w:rsidRPr="00F41679" w:rsidRDefault="004544DD" w:rsidP="00DF40B3">
            <w:pPr>
              <w:pStyle w:val="TAL"/>
              <w:rPr>
                <w:rFonts w:asciiTheme="majorHAnsi" w:hAnsiTheme="majorHAnsi" w:cstheme="majorHAnsi"/>
                <w:szCs w:val="18"/>
              </w:rPr>
            </w:pPr>
            <w:r w:rsidRPr="00F41679">
              <w:rPr>
                <w:rFonts w:eastAsia="Batang"/>
                <w:i/>
                <w:iCs/>
              </w:rPr>
              <w:t>ulPDCP-Delay-r16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BA79B1"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DB5DAF"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A5C902"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1D21AD"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5A1BC6C"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1D0DB5DC" w14:textId="77777777" w:rsidTr="00DF40B3">
        <w:trPr>
          <w:trHeight w:val="24"/>
        </w:trPr>
        <w:tc>
          <w:tcPr>
            <w:tcW w:w="1413" w:type="dxa"/>
            <w:vMerge/>
            <w:tcBorders>
              <w:left w:val="single" w:sz="4" w:space="0" w:color="auto"/>
              <w:right w:val="single" w:sz="4" w:space="0" w:color="auto"/>
            </w:tcBorders>
            <w:shd w:val="clear" w:color="auto" w:fill="auto"/>
          </w:tcPr>
          <w:p w14:paraId="66F202AA"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5D2A5E" w14:textId="77777777" w:rsidR="004544DD" w:rsidRPr="00F41679" w:rsidRDefault="004544DD" w:rsidP="00DF40B3">
            <w:pPr>
              <w:pStyle w:val="TAL"/>
            </w:pPr>
            <w:r w:rsidRPr="00F41679">
              <w:t>20-12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A2F4698" w14:textId="77777777" w:rsidR="004544DD" w:rsidRPr="00F41679" w:rsidRDefault="004544DD" w:rsidP="00DF40B3">
            <w:pPr>
              <w:pStyle w:val="TAL"/>
            </w:pPr>
            <w:r w:rsidRPr="00F41679">
              <w:t>Mobility history information storage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2B4052A" w14:textId="77777777" w:rsidR="004544DD" w:rsidRPr="00F41679" w:rsidRDefault="004544DD" w:rsidP="00DF40B3">
            <w:pPr>
              <w:pStyle w:val="TAL"/>
              <w:rPr>
                <w:rFonts w:eastAsia="Malgun Gothic"/>
              </w:rPr>
            </w:pPr>
            <w:r w:rsidRPr="00F41679">
              <w:t xml:space="preserve">It is optional for UE to support the storage of mobility history information and the reporting in </w:t>
            </w:r>
            <w:proofErr w:type="spellStart"/>
            <w:r w:rsidRPr="00F41679">
              <w:rPr>
                <w:i/>
                <w:iCs/>
              </w:rPr>
              <w:t>UEInformationResponse</w:t>
            </w:r>
            <w:proofErr w:type="spellEnd"/>
            <w:r w:rsidRPr="00F41679">
              <w:t xml:space="preserve"> message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371530"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34D93B" w14:textId="77777777" w:rsidR="004544DD" w:rsidRPr="00F41679" w:rsidRDefault="004544DD" w:rsidP="00DF40B3">
            <w:pPr>
              <w:pStyle w:val="TAL"/>
              <w:rPr>
                <w:rFonts w:eastAsia="Batang"/>
                <w:i/>
                <w:iCs/>
              </w:rPr>
            </w:pPr>
            <w:r w:rsidRPr="00F41679">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7EA3F2" w14:textId="77777777" w:rsidR="004544DD" w:rsidRPr="00F41679" w:rsidRDefault="004544DD" w:rsidP="00DF40B3">
            <w:pPr>
              <w:pStyle w:val="TAL"/>
              <w:rPr>
                <w:i/>
                <w:iCs/>
              </w:rPr>
            </w:pPr>
            <w:r w:rsidRPr="00F41679">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6449F6" w14:textId="77777777" w:rsidR="004544DD" w:rsidRPr="00F41679" w:rsidRDefault="004544DD" w:rsidP="00DF40B3">
            <w:pPr>
              <w:pStyle w:val="TAL"/>
            </w:pPr>
            <w:r w:rsidRPr="00F41679">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765468" w14:textId="77777777" w:rsidR="004544DD" w:rsidRPr="00F41679" w:rsidRDefault="004544DD" w:rsidP="00DF40B3">
            <w:pPr>
              <w:pStyle w:val="TAL"/>
            </w:pPr>
            <w:r w:rsidRPr="00F41679">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A91054D"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854DFD" w14:textId="77777777" w:rsidR="004544DD" w:rsidRPr="00F41679" w:rsidRDefault="004544DD" w:rsidP="00DF40B3">
            <w:pPr>
              <w:pStyle w:val="TAL"/>
            </w:pPr>
            <w:r w:rsidRPr="00F41679">
              <w:t>Optional without capability signalling</w:t>
            </w:r>
          </w:p>
        </w:tc>
      </w:tr>
      <w:tr w:rsidR="004544DD" w:rsidRPr="00F41679" w14:paraId="79C60283" w14:textId="77777777" w:rsidTr="00DF40B3">
        <w:trPr>
          <w:trHeight w:val="90"/>
        </w:trPr>
        <w:tc>
          <w:tcPr>
            <w:tcW w:w="1413" w:type="dxa"/>
            <w:vMerge/>
            <w:tcBorders>
              <w:left w:val="single" w:sz="4" w:space="0" w:color="auto"/>
              <w:right w:val="single" w:sz="4" w:space="0" w:color="auto"/>
            </w:tcBorders>
            <w:shd w:val="clear" w:color="auto" w:fill="auto"/>
          </w:tcPr>
          <w:p w14:paraId="32066F52"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BE971AF" w14:textId="77777777" w:rsidR="004544DD" w:rsidRPr="00F41679" w:rsidRDefault="004544DD" w:rsidP="00DF40B3">
            <w:pPr>
              <w:pStyle w:val="TAL"/>
            </w:pPr>
            <w:r w:rsidRPr="00F41679">
              <w:t>20-13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5BB18B3" w14:textId="77777777" w:rsidR="004544DD" w:rsidRPr="00F41679" w:rsidRDefault="004544DD" w:rsidP="00DF40B3">
            <w:pPr>
              <w:pStyle w:val="TAL"/>
            </w:pPr>
            <w:r w:rsidRPr="00F41679">
              <w:t>Cross RAT RLF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AF417F" w14:textId="77777777" w:rsidR="004544DD" w:rsidRPr="00F41679" w:rsidRDefault="004544DD" w:rsidP="00DF40B3">
            <w:pPr>
              <w:pStyle w:val="TAL"/>
              <w:rPr>
                <w:rFonts w:eastAsia="Malgun Gothic"/>
              </w:rPr>
            </w:pPr>
            <w:r w:rsidRPr="00F41679">
              <w:t>It is optional for UE to support the delivery of EUTRA RLF report to an NR node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70A75C"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D168EF" w14:textId="77777777" w:rsidR="004544DD" w:rsidRPr="00F41679" w:rsidRDefault="004544DD" w:rsidP="00DF40B3">
            <w:pPr>
              <w:pStyle w:val="TAL"/>
              <w:rPr>
                <w:rFonts w:eastAsia="Batang"/>
                <w:i/>
                <w:iCs/>
              </w:rPr>
            </w:pPr>
            <w:r w:rsidRPr="00F41679">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FB383F9" w14:textId="77777777" w:rsidR="004544DD" w:rsidRPr="00F41679" w:rsidRDefault="004544DD" w:rsidP="00DF40B3">
            <w:pPr>
              <w:pStyle w:val="TAL"/>
              <w:rPr>
                <w:i/>
                <w:iCs/>
              </w:rPr>
            </w:pPr>
            <w:r w:rsidRPr="00F41679">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DAB7B5" w14:textId="77777777" w:rsidR="004544DD" w:rsidRPr="00F41679" w:rsidRDefault="004544DD" w:rsidP="00DF40B3">
            <w:pPr>
              <w:pStyle w:val="TAL"/>
            </w:pPr>
            <w:r w:rsidRPr="00F41679">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C662D6" w14:textId="77777777" w:rsidR="004544DD" w:rsidRPr="00F41679" w:rsidRDefault="004544DD" w:rsidP="00DF40B3">
            <w:pPr>
              <w:pStyle w:val="TAL"/>
            </w:pPr>
            <w:r w:rsidRPr="00F41679">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CA7B8A"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0F24821" w14:textId="77777777" w:rsidR="004544DD" w:rsidRPr="00F41679" w:rsidRDefault="004544DD" w:rsidP="00DF40B3">
            <w:pPr>
              <w:pStyle w:val="TAL"/>
            </w:pPr>
            <w:r w:rsidRPr="00F41679">
              <w:t>Optional without capability signalling</w:t>
            </w:r>
          </w:p>
        </w:tc>
      </w:tr>
      <w:tr w:rsidR="004544DD" w:rsidRPr="00F41679" w14:paraId="0B8D0A8D" w14:textId="77777777" w:rsidTr="00DF40B3">
        <w:trPr>
          <w:trHeight w:val="24"/>
        </w:trPr>
        <w:tc>
          <w:tcPr>
            <w:tcW w:w="1413" w:type="dxa"/>
            <w:vMerge/>
            <w:tcBorders>
              <w:left w:val="single" w:sz="4" w:space="0" w:color="auto"/>
              <w:right w:val="single" w:sz="4" w:space="0" w:color="auto"/>
            </w:tcBorders>
            <w:shd w:val="clear" w:color="auto" w:fill="auto"/>
          </w:tcPr>
          <w:p w14:paraId="3C5B4457"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459950D" w14:textId="77777777" w:rsidR="004544DD" w:rsidRPr="00F41679" w:rsidRDefault="004544DD" w:rsidP="00DF40B3">
            <w:pPr>
              <w:pStyle w:val="TAL"/>
            </w:pPr>
            <w:r w:rsidRPr="00F41679">
              <w:t>20-14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BB7C639" w14:textId="77777777" w:rsidR="004544DD" w:rsidRPr="00F41679" w:rsidRDefault="004544DD" w:rsidP="00DF40B3">
            <w:pPr>
              <w:pStyle w:val="TAL"/>
            </w:pPr>
            <w:r w:rsidRPr="00F41679">
              <w:t>Radio Link Failure Report for inter-RAT MRO EUTRA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43C62E1" w14:textId="77777777" w:rsidR="004544DD" w:rsidRPr="00F41679" w:rsidRDefault="004544DD" w:rsidP="00DF40B3">
            <w:pPr>
              <w:pStyle w:val="TAL"/>
            </w:pPr>
            <w:r w:rsidRPr="00F41679">
              <w:t>It is optional for UE to support:</w:t>
            </w:r>
          </w:p>
          <w:p w14:paraId="7BAA3A56" w14:textId="77777777" w:rsidR="004544DD" w:rsidRPr="00F41679" w:rsidRDefault="004544DD" w:rsidP="00DF40B3">
            <w:pPr>
              <w:pStyle w:val="TAL"/>
              <w:ind w:left="456" w:hanging="314"/>
            </w:pPr>
            <w:r w:rsidRPr="00F41679">
              <w:t>-</w:t>
            </w:r>
            <w:r w:rsidRPr="00F41679">
              <w:tab/>
              <w:t xml:space="preserve">Include EUTRA CGI and associated TAC, if available, and otherwise to include the physical cell identity and carrier frequency of the target </w:t>
            </w:r>
            <w:proofErr w:type="spellStart"/>
            <w:r w:rsidRPr="00F41679">
              <w:t>PCell</w:t>
            </w:r>
            <w:proofErr w:type="spellEnd"/>
            <w:r w:rsidRPr="00F41679">
              <w:t xml:space="preserve"> of the failed handover as </w:t>
            </w:r>
            <w:proofErr w:type="spellStart"/>
            <w:r w:rsidRPr="00F41679">
              <w:rPr>
                <w:i/>
              </w:rPr>
              <w:t>failedPCellId</w:t>
            </w:r>
            <w:proofErr w:type="spellEnd"/>
            <w:r w:rsidRPr="00F41679">
              <w:t xml:space="preserve"> in </w:t>
            </w:r>
            <w:r w:rsidRPr="00F41679">
              <w:rPr>
                <w:i/>
              </w:rPr>
              <w:t>RLF-Report</w:t>
            </w:r>
            <w:r w:rsidRPr="00F41679">
              <w:t xml:space="preserve"> upon request from the network as specified in TS 38.331 [2].</w:t>
            </w:r>
          </w:p>
          <w:p w14:paraId="4C8CE4F6" w14:textId="77777777" w:rsidR="004544DD" w:rsidRPr="00F41679" w:rsidRDefault="004544DD" w:rsidP="00DF40B3">
            <w:pPr>
              <w:pStyle w:val="TAL"/>
              <w:ind w:left="456" w:hanging="314"/>
            </w:pPr>
            <w:r w:rsidRPr="00F41679">
              <w:t>-</w:t>
            </w:r>
            <w:r w:rsidRPr="00F41679">
              <w:tab/>
              <w:t xml:space="preserve">Include EUTRA CGI and associated TAC as </w:t>
            </w:r>
            <w:proofErr w:type="spellStart"/>
            <w:r w:rsidRPr="00F41679">
              <w:rPr>
                <w:i/>
              </w:rPr>
              <w:t>previousPCellId</w:t>
            </w:r>
            <w:proofErr w:type="spellEnd"/>
            <w:r w:rsidRPr="00F41679">
              <w:t xml:space="preserve"> in </w:t>
            </w:r>
            <w:r w:rsidRPr="00F41679">
              <w:rPr>
                <w:i/>
              </w:rPr>
              <w:t>RLF-Report</w:t>
            </w:r>
            <w:r w:rsidRPr="00F41679">
              <w:t xml:space="preserve"> as specified in TS 38.331 [2].</w:t>
            </w:r>
          </w:p>
          <w:p w14:paraId="5438849D" w14:textId="77777777" w:rsidR="004544DD" w:rsidRPr="00F41679" w:rsidRDefault="004544DD" w:rsidP="00DF40B3">
            <w:pPr>
              <w:pStyle w:val="TAL"/>
              <w:ind w:left="456" w:hanging="314"/>
            </w:pPr>
            <w:r w:rsidRPr="00F41679">
              <w:t>-</w:t>
            </w:r>
            <w:r w:rsidRPr="00F41679">
              <w:tab/>
              <w:t xml:space="preserve">Include </w:t>
            </w:r>
            <w:proofErr w:type="spellStart"/>
            <w:r w:rsidRPr="00F41679">
              <w:rPr>
                <w:i/>
              </w:rPr>
              <w:t>eutraReconnectCellId</w:t>
            </w:r>
            <w:proofErr w:type="spellEnd"/>
            <w:r w:rsidRPr="00F41679">
              <w:t xml:space="preserve"> in </w:t>
            </w:r>
            <w:proofErr w:type="spellStart"/>
            <w:r w:rsidRPr="00F41679">
              <w:rPr>
                <w:i/>
              </w:rPr>
              <w:t>reconnectCellId</w:t>
            </w:r>
            <w:proofErr w:type="spellEnd"/>
            <w:r w:rsidRPr="00F41679">
              <w:t xml:space="preserve"> in the </w:t>
            </w:r>
            <w:r w:rsidRPr="00F41679">
              <w:rPr>
                <w:i/>
              </w:rPr>
              <w:t>RLF-Report</w:t>
            </w:r>
            <w:r w:rsidRPr="00F41679">
              <w:t xml:space="preserve"> as specified in TS 38.331 [2] upon UE has radio link failure or handover failure and successfully re-connected to an E-UTRA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444D4F"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256941C" w14:textId="77777777" w:rsidR="004544DD" w:rsidRPr="00F41679" w:rsidRDefault="004544DD" w:rsidP="00DF40B3">
            <w:pPr>
              <w:pStyle w:val="TAL"/>
              <w:rPr>
                <w:rFonts w:eastAsia="Batang"/>
                <w:i/>
                <w:iCs/>
              </w:rPr>
            </w:pPr>
            <w:r w:rsidRPr="00F41679">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E7CC9CB" w14:textId="77777777" w:rsidR="004544DD" w:rsidRPr="00F41679" w:rsidRDefault="004544DD" w:rsidP="00DF40B3">
            <w:pPr>
              <w:pStyle w:val="TAL"/>
              <w:rPr>
                <w:i/>
                <w:iCs/>
              </w:rPr>
            </w:pPr>
            <w:r w:rsidRPr="00F41679">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563F7F" w14:textId="77777777" w:rsidR="004544DD" w:rsidRPr="00F41679" w:rsidRDefault="004544DD" w:rsidP="00DF40B3">
            <w:pPr>
              <w:pStyle w:val="TAL"/>
            </w:pPr>
            <w:r w:rsidRPr="00F41679">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CEC14F" w14:textId="77777777" w:rsidR="004544DD" w:rsidRPr="00F41679" w:rsidRDefault="004544DD" w:rsidP="00DF40B3">
            <w:pPr>
              <w:pStyle w:val="TAL"/>
            </w:pPr>
            <w:r w:rsidRPr="00F41679">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DAA2D5"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FA58284" w14:textId="77777777" w:rsidR="004544DD" w:rsidRPr="00F41679" w:rsidRDefault="004544DD" w:rsidP="00DF40B3">
            <w:pPr>
              <w:pStyle w:val="TAL"/>
            </w:pPr>
            <w:r w:rsidRPr="00F41679">
              <w:t>Optional without capability signalling</w:t>
            </w:r>
          </w:p>
        </w:tc>
      </w:tr>
      <w:tr w:rsidR="004544DD" w:rsidRPr="00F41679" w14:paraId="77300AFA" w14:textId="77777777" w:rsidTr="00DF40B3">
        <w:trPr>
          <w:trHeight w:val="24"/>
        </w:trPr>
        <w:tc>
          <w:tcPr>
            <w:tcW w:w="1413" w:type="dxa"/>
            <w:vMerge/>
            <w:tcBorders>
              <w:left w:val="single" w:sz="4" w:space="0" w:color="auto"/>
              <w:right w:val="single" w:sz="4" w:space="0" w:color="auto"/>
            </w:tcBorders>
            <w:shd w:val="clear" w:color="auto" w:fill="auto"/>
          </w:tcPr>
          <w:p w14:paraId="3CDA7BCB"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CBF9E8" w14:textId="77777777" w:rsidR="004544DD" w:rsidRPr="00F41679" w:rsidRDefault="004544DD" w:rsidP="00DF40B3">
            <w:pPr>
              <w:pStyle w:val="TAL"/>
            </w:pPr>
            <w:r w:rsidRPr="00F41679">
              <w:rPr>
                <w:rFonts w:eastAsia="DengXian"/>
              </w:rPr>
              <w:t>20-15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3F06FB" w14:textId="77777777" w:rsidR="004544DD" w:rsidRPr="00F41679" w:rsidRDefault="004544DD" w:rsidP="00DF40B3">
            <w:pPr>
              <w:pStyle w:val="TAL"/>
            </w:pPr>
            <w:r w:rsidRPr="00F41679">
              <w:rPr>
                <w:rFonts w:eastAsia="DengXian"/>
              </w:rPr>
              <w:t>Connection Establishment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CFBB2E2" w14:textId="77777777" w:rsidR="004544DD" w:rsidRPr="00F41679" w:rsidRDefault="004544DD" w:rsidP="00DF40B3">
            <w:pPr>
              <w:pStyle w:val="TAL"/>
            </w:pPr>
            <w:r w:rsidRPr="00F41679">
              <w:rPr>
                <w:rFonts w:eastAsia="DengXian"/>
              </w:rPr>
              <w:t>It is mandatory for UE to support Connection Establishment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0A70EC"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E9B125B" w14:textId="77777777" w:rsidR="004544DD" w:rsidRPr="00F41679" w:rsidRDefault="004544DD" w:rsidP="00DF40B3">
            <w:pPr>
              <w:pStyle w:val="TAL"/>
              <w:rPr>
                <w:rFonts w:eastAsia="Batang"/>
                <w:i/>
                <w:iCs/>
              </w:rPr>
            </w:pPr>
            <w:r w:rsidRPr="00F41679">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E1C1A62" w14:textId="77777777" w:rsidR="004544DD" w:rsidRPr="00F41679" w:rsidRDefault="004544DD" w:rsidP="00DF40B3">
            <w:pPr>
              <w:pStyle w:val="TAL"/>
              <w:rPr>
                <w:i/>
                <w:iCs/>
              </w:rPr>
            </w:pPr>
            <w:r w:rsidRPr="00F41679">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2CD5AD" w14:textId="77777777" w:rsidR="004544DD" w:rsidRPr="00F41679" w:rsidRDefault="004544DD" w:rsidP="00DF40B3">
            <w:pPr>
              <w:pStyle w:val="TAL"/>
            </w:pPr>
            <w:r w:rsidRPr="00F41679">
              <w:rPr>
                <w:rFonts w:eastAsia="DengXia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0E30E7" w14:textId="77777777" w:rsidR="004544DD" w:rsidRPr="00F41679" w:rsidRDefault="004544DD" w:rsidP="00DF40B3">
            <w:pPr>
              <w:pStyle w:val="TAL"/>
            </w:pPr>
            <w:r w:rsidRPr="00F41679">
              <w:rPr>
                <w:rFonts w:eastAsia="DengXia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176ECB5"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A63869E" w14:textId="77777777" w:rsidR="004544DD" w:rsidRPr="00F41679" w:rsidRDefault="004544DD" w:rsidP="00DF40B3">
            <w:pPr>
              <w:pStyle w:val="TAL"/>
            </w:pPr>
            <w:r w:rsidRPr="00F41679">
              <w:rPr>
                <w:rFonts w:eastAsia="DengXian"/>
              </w:rPr>
              <w:t>Mandatory without capability signalling</w:t>
            </w:r>
          </w:p>
        </w:tc>
      </w:tr>
      <w:tr w:rsidR="004544DD" w:rsidRPr="00F41679" w14:paraId="415694C8" w14:textId="77777777" w:rsidTr="00DF40B3">
        <w:trPr>
          <w:trHeight w:val="24"/>
        </w:trPr>
        <w:tc>
          <w:tcPr>
            <w:tcW w:w="1413" w:type="dxa"/>
            <w:vMerge/>
            <w:tcBorders>
              <w:left w:val="single" w:sz="4" w:space="0" w:color="auto"/>
              <w:right w:val="single" w:sz="4" w:space="0" w:color="auto"/>
            </w:tcBorders>
            <w:shd w:val="clear" w:color="auto" w:fill="auto"/>
          </w:tcPr>
          <w:p w14:paraId="0921FFC7"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85E1895" w14:textId="77777777" w:rsidR="004544DD" w:rsidRPr="00F41679" w:rsidRDefault="004544DD" w:rsidP="00DF40B3">
            <w:pPr>
              <w:pStyle w:val="TAL"/>
            </w:pPr>
            <w:r w:rsidRPr="00F41679">
              <w:rPr>
                <w:rFonts w:eastAsia="DengXian"/>
              </w:rPr>
              <w:t>20-16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CE1FB2C" w14:textId="77777777" w:rsidR="004544DD" w:rsidRPr="00F41679" w:rsidRDefault="004544DD" w:rsidP="00DF40B3">
            <w:pPr>
              <w:pStyle w:val="TAL"/>
            </w:pPr>
            <w:r w:rsidRPr="00F41679">
              <w:t>Radio Link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6DA852" w14:textId="77777777" w:rsidR="004544DD" w:rsidRPr="00F41679" w:rsidRDefault="004544DD" w:rsidP="00DF40B3">
            <w:pPr>
              <w:pStyle w:val="TAL"/>
            </w:pPr>
            <w:r w:rsidRPr="00F41679">
              <w:rPr>
                <w:rFonts w:eastAsia="DengXian"/>
              </w:rPr>
              <w:t>It is mandatory for UE to support Radio Link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DF0364"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91F69B" w14:textId="77777777" w:rsidR="004544DD" w:rsidRPr="00F41679" w:rsidRDefault="004544DD" w:rsidP="00DF40B3">
            <w:pPr>
              <w:pStyle w:val="TAL"/>
              <w:rPr>
                <w:rFonts w:eastAsia="Batang"/>
                <w:i/>
                <w:iCs/>
              </w:rPr>
            </w:pPr>
            <w:r w:rsidRPr="00F41679">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DAE8C00" w14:textId="77777777" w:rsidR="004544DD" w:rsidRPr="00F41679" w:rsidRDefault="004544DD" w:rsidP="00DF40B3">
            <w:pPr>
              <w:pStyle w:val="TAL"/>
              <w:rPr>
                <w:i/>
                <w:iCs/>
              </w:rPr>
            </w:pPr>
            <w:r w:rsidRPr="00F41679">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3DA0DC" w14:textId="77777777" w:rsidR="004544DD" w:rsidRPr="00F41679" w:rsidRDefault="004544DD" w:rsidP="00DF40B3">
            <w:pPr>
              <w:pStyle w:val="TAL"/>
            </w:pPr>
            <w:r w:rsidRPr="00F41679">
              <w:rPr>
                <w:rFonts w:eastAsia="DengXia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50EEFC" w14:textId="77777777" w:rsidR="004544DD" w:rsidRPr="00F41679" w:rsidRDefault="004544DD" w:rsidP="00DF40B3">
            <w:pPr>
              <w:pStyle w:val="TAL"/>
            </w:pPr>
            <w:r w:rsidRPr="00F41679">
              <w:rPr>
                <w:rFonts w:eastAsia="DengXia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ED3C4D"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22F0819" w14:textId="77777777" w:rsidR="004544DD" w:rsidRPr="00F41679" w:rsidRDefault="004544DD" w:rsidP="00DF40B3">
            <w:pPr>
              <w:pStyle w:val="TAL"/>
            </w:pPr>
            <w:r w:rsidRPr="00F41679">
              <w:rPr>
                <w:rFonts w:eastAsia="DengXian"/>
              </w:rPr>
              <w:t>Mandatory without capability signalling</w:t>
            </w:r>
          </w:p>
        </w:tc>
      </w:tr>
      <w:tr w:rsidR="004544DD" w:rsidRPr="00F41679" w14:paraId="4F904E2D" w14:textId="77777777" w:rsidTr="00DF40B3">
        <w:trPr>
          <w:trHeight w:val="24"/>
        </w:trPr>
        <w:tc>
          <w:tcPr>
            <w:tcW w:w="1413" w:type="dxa"/>
            <w:vMerge/>
            <w:tcBorders>
              <w:left w:val="single" w:sz="4" w:space="0" w:color="auto"/>
              <w:right w:val="single" w:sz="4" w:space="0" w:color="auto"/>
            </w:tcBorders>
            <w:shd w:val="clear" w:color="auto" w:fill="auto"/>
          </w:tcPr>
          <w:p w14:paraId="31968424"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658177E" w14:textId="77777777" w:rsidR="004544DD" w:rsidRPr="00F41679" w:rsidRDefault="004544DD" w:rsidP="00DF40B3">
            <w:pPr>
              <w:pStyle w:val="TAL"/>
            </w:pPr>
            <w:r w:rsidRPr="00F41679">
              <w:rPr>
                <w:rFonts w:eastAsia="DengXian"/>
              </w:rPr>
              <w:t>20-17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8A2261" w14:textId="77777777" w:rsidR="004544DD" w:rsidRPr="00F41679" w:rsidRDefault="004544DD" w:rsidP="00DF40B3">
            <w:pPr>
              <w:pStyle w:val="TAL"/>
            </w:pPr>
            <w:r w:rsidRPr="00F41679">
              <w:t>Location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A55A267" w14:textId="77777777" w:rsidR="004544DD" w:rsidRPr="00F41679" w:rsidRDefault="004544DD" w:rsidP="00DF40B3">
            <w:pPr>
              <w:pStyle w:val="TAL"/>
            </w:pPr>
            <w:r w:rsidRPr="00F41679">
              <w:rPr>
                <w:rFonts w:eastAsia="DengXian"/>
              </w:rPr>
              <w:t>If location information is available, it is mandatory for UE to include location information for SON and MDT related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24427FA"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BBE8481" w14:textId="77777777" w:rsidR="004544DD" w:rsidRPr="00F41679" w:rsidRDefault="004544DD" w:rsidP="00DF40B3">
            <w:pPr>
              <w:pStyle w:val="TAL"/>
              <w:rPr>
                <w:rFonts w:eastAsia="Batang"/>
                <w:i/>
                <w:iCs/>
              </w:rPr>
            </w:pPr>
            <w:r w:rsidRPr="00F41679">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6EE04CE" w14:textId="77777777" w:rsidR="004544DD" w:rsidRPr="00F41679" w:rsidRDefault="004544DD" w:rsidP="00DF40B3">
            <w:pPr>
              <w:pStyle w:val="TAL"/>
              <w:rPr>
                <w:i/>
                <w:iCs/>
              </w:rPr>
            </w:pPr>
            <w:r w:rsidRPr="00F41679">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3B38AA" w14:textId="77777777" w:rsidR="004544DD" w:rsidRPr="00F41679" w:rsidRDefault="004544DD" w:rsidP="00DF40B3">
            <w:pPr>
              <w:pStyle w:val="TAL"/>
            </w:pPr>
            <w:r w:rsidRPr="00F41679">
              <w:rPr>
                <w:rFonts w:eastAsia="DengXia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F9A5E8" w14:textId="77777777" w:rsidR="004544DD" w:rsidRPr="00F41679" w:rsidRDefault="004544DD" w:rsidP="00DF40B3">
            <w:pPr>
              <w:pStyle w:val="TAL"/>
            </w:pPr>
            <w:r w:rsidRPr="00F41679">
              <w:rPr>
                <w:rFonts w:eastAsia="DengXia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A5E6816"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2CBCD50" w14:textId="77777777" w:rsidR="004544DD" w:rsidRPr="00F41679" w:rsidRDefault="004544DD" w:rsidP="00DF40B3">
            <w:pPr>
              <w:pStyle w:val="TAL"/>
            </w:pPr>
            <w:r w:rsidRPr="00F41679">
              <w:rPr>
                <w:rFonts w:eastAsia="DengXian"/>
              </w:rPr>
              <w:t>Mandatory without capability signalling</w:t>
            </w:r>
          </w:p>
        </w:tc>
      </w:tr>
    </w:tbl>
    <w:p w14:paraId="6E140590" w14:textId="77777777" w:rsidR="004544DD" w:rsidRPr="00F41679" w:rsidRDefault="004544DD" w:rsidP="004544DD">
      <w:pPr>
        <w:rPr>
          <w:lang w:eastAsia="ko-KR"/>
        </w:rPr>
      </w:pPr>
    </w:p>
    <w:p w14:paraId="0F9DC9EE" w14:textId="1C1E2C68" w:rsidR="004544DD" w:rsidRDefault="004544DD">
      <w:pPr>
        <w:overflowPunct/>
        <w:autoSpaceDE/>
        <w:autoSpaceDN/>
        <w:adjustRightInd/>
        <w:spacing w:after="160"/>
        <w:rPr>
          <w:lang w:val="en-GB" w:eastAsia="zh-CN"/>
        </w:rPr>
      </w:pPr>
    </w:p>
    <w:p w14:paraId="052AB866" w14:textId="166F6E73" w:rsidR="004544DD" w:rsidRDefault="004544DD" w:rsidP="004544DD">
      <w:pPr>
        <w:pStyle w:val="Heading2"/>
        <w:ind w:left="709" w:hanging="709"/>
      </w:pPr>
      <w:r>
        <w:t>UE capabilities for Rel-17 SONMDT features</w:t>
      </w:r>
    </w:p>
    <w:p w14:paraId="6F901415" w14:textId="77777777" w:rsidR="004544DD" w:rsidRPr="00F41679" w:rsidRDefault="004544DD" w:rsidP="004544DD">
      <w:pPr>
        <w:pStyle w:val="Heading3"/>
        <w:numPr>
          <w:ilvl w:val="0"/>
          <w:numId w:val="0"/>
        </w:numPr>
        <w:ind w:left="720" w:hanging="720"/>
      </w:pPr>
      <w:bookmarkStart w:id="12" w:name="_Toc139029536"/>
      <w:r w:rsidRPr="00F41679">
        <w:t>6.2.13</w:t>
      </w:r>
      <w:r w:rsidRPr="00F41679">
        <w:tab/>
      </w:r>
      <w:proofErr w:type="spellStart"/>
      <w:r w:rsidRPr="00F41679">
        <w:t>NR_ENDC_SON_MDT_enh</w:t>
      </w:r>
      <w:bookmarkEnd w:id="12"/>
      <w:proofErr w:type="spellEnd"/>
    </w:p>
    <w:p w14:paraId="055F4B90" w14:textId="77777777" w:rsidR="004544DD" w:rsidRPr="004544DD" w:rsidRDefault="004544DD" w:rsidP="004544DD">
      <w:pPr>
        <w:overflowPunct/>
        <w:autoSpaceDE/>
        <w:autoSpaceDN/>
        <w:adjustRightInd/>
        <w:spacing w:after="160"/>
        <w:rPr>
          <w:b/>
          <w:lang w:val="en-GB" w:eastAsia="zh-CN"/>
        </w:rPr>
      </w:pPr>
      <w:r w:rsidRPr="004544DD">
        <w:rPr>
          <w:b/>
          <w:lang w:val="en-GB" w:eastAsia="zh-CN"/>
        </w:rPr>
        <w:t xml:space="preserve">Table 6.2.13-1: Layer-2 and Layer-3 feature list for </w:t>
      </w:r>
      <w:proofErr w:type="spellStart"/>
      <w:r w:rsidRPr="004544DD">
        <w:rPr>
          <w:b/>
          <w:lang w:val="en-GB" w:eastAsia="zh-CN"/>
        </w:rPr>
        <w:t>NR_ENDC_SON_MDT_</w:t>
      </w:r>
      <w:proofErr w:type="gramStart"/>
      <w:r w:rsidRPr="004544DD">
        <w:rPr>
          <w:b/>
          <w:lang w:val="en-GB" w:eastAsia="zh-CN"/>
        </w:rPr>
        <w:t>enh</w:t>
      </w:r>
      <w:proofErr w:type="spellEnd"/>
      <w:proofErr w:type="gramEnd"/>
    </w:p>
    <w:tbl>
      <w:tblPr>
        <w:tblW w:w="22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1261"/>
        <w:gridCol w:w="1261"/>
        <w:gridCol w:w="4147"/>
        <w:gridCol w:w="1622"/>
        <w:gridCol w:w="2705"/>
        <w:gridCol w:w="2164"/>
        <w:gridCol w:w="2345"/>
        <w:gridCol w:w="1803"/>
        <w:gridCol w:w="1698"/>
        <w:gridCol w:w="1908"/>
      </w:tblGrid>
      <w:tr w:rsidR="004544DD" w:rsidRPr="00F41679" w14:paraId="55E7960E" w14:textId="77777777" w:rsidTr="00DF40B3">
        <w:trPr>
          <w:trHeight w:val="21"/>
        </w:trPr>
        <w:tc>
          <w:tcPr>
            <w:tcW w:w="1401" w:type="dxa"/>
            <w:tcBorders>
              <w:top w:val="single" w:sz="4" w:space="0" w:color="auto"/>
              <w:left w:val="single" w:sz="4" w:space="0" w:color="auto"/>
              <w:bottom w:val="single" w:sz="4" w:space="0" w:color="auto"/>
              <w:right w:val="single" w:sz="4" w:space="0" w:color="auto"/>
            </w:tcBorders>
            <w:hideMark/>
          </w:tcPr>
          <w:p w14:paraId="33E29660"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Features</w:t>
            </w:r>
          </w:p>
        </w:tc>
        <w:tc>
          <w:tcPr>
            <w:tcW w:w="1261" w:type="dxa"/>
            <w:tcBorders>
              <w:top w:val="single" w:sz="4" w:space="0" w:color="auto"/>
              <w:left w:val="single" w:sz="4" w:space="0" w:color="auto"/>
              <w:bottom w:val="single" w:sz="4" w:space="0" w:color="auto"/>
              <w:right w:val="single" w:sz="4" w:space="0" w:color="auto"/>
            </w:tcBorders>
            <w:hideMark/>
          </w:tcPr>
          <w:p w14:paraId="16AFAA28"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Index</w:t>
            </w:r>
          </w:p>
        </w:tc>
        <w:tc>
          <w:tcPr>
            <w:tcW w:w="1261" w:type="dxa"/>
            <w:tcBorders>
              <w:top w:val="single" w:sz="4" w:space="0" w:color="auto"/>
              <w:left w:val="single" w:sz="4" w:space="0" w:color="auto"/>
              <w:bottom w:val="single" w:sz="4" w:space="0" w:color="auto"/>
              <w:right w:val="single" w:sz="4" w:space="0" w:color="auto"/>
            </w:tcBorders>
            <w:hideMark/>
          </w:tcPr>
          <w:p w14:paraId="6C1F8CBB"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Feature group</w:t>
            </w:r>
          </w:p>
        </w:tc>
        <w:tc>
          <w:tcPr>
            <w:tcW w:w="4147" w:type="dxa"/>
            <w:tcBorders>
              <w:top w:val="single" w:sz="4" w:space="0" w:color="auto"/>
              <w:left w:val="single" w:sz="4" w:space="0" w:color="auto"/>
              <w:bottom w:val="single" w:sz="4" w:space="0" w:color="auto"/>
              <w:right w:val="single" w:sz="4" w:space="0" w:color="auto"/>
            </w:tcBorders>
            <w:hideMark/>
          </w:tcPr>
          <w:p w14:paraId="1166D7B9"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Components</w:t>
            </w:r>
          </w:p>
        </w:tc>
        <w:tc>
          <w:tcPr>
            <w:tcW w:w="1622" w:type="dxa"/>
            <w:tcBorders>
              <w:top w:val="single" w:sz="4" w:space="0" w:color="auto"/>
              <w:left w:val="single" w:sz="4" w:space="0" w:color="auto"/>
              <w:bottom w:val="single" w:sz="4" w:space="0" w:color="auto"/>
              <w:right w:val="single" w:sz="4" w:space="0" w:color="auto"/>
            </w:tcBorders>
            <w:hideMark/>
          </w:tcPr>
          <w:p w14:paraId="316E9C5D"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Prerequisite feature groups</w:t>
            </w:r>
          </w:p>
        </w:tc>
        <w:tc>
          <w:tcPr>
            <w:tcW w:w="2705" w:type="dxa"/>
            <w:tcBorders>
              <w:top w:val="single" w:sz="4" w:space="0" w:color="auto"/>
              <w:left w:val="single" w:sz="4" w:space="0" w:color="auto"/>
              <w:bottom w:val="single" w:sz="4" w:space="0" w:color="auto"/>
              <w:right w:val="single" w:sz="4" w:space="0" w:color="auto"/>
            </w:tcBorders>
            <w:hideMark/>
          </w:tcPr>
          <w:p w14:paraId="7B71728C"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Field name in TS 38.331 [2]</w:t>
            </w:r>
          </w:p>
        </w:tc>
        <w:tc>
          <w:tcPr>
            <w:tcW w:w="2164" w:type="dxa"/>
            <w:tcBorders>
              <w:top w:val="single" w:sz="4" w:space="0" w:color="auto"/>
              <w:left w:val="single" w:sz="4" w:space="0" w:color="auto"/>
              <w:bottom w:val="single" w:sz="4" w:space="0" w:color="auto"/>
              <w:right w:val="single" w:sz="4" w:space="0" w:color="auto"/>
            </w:tcBorders>
            <w:hideMark/>
          </w:tcPr>
          <w:p w14:paraId="4A447219"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Parent IE in TS 38.331 [2]</w:t>
            </w:r>
          </w:p>
        </w:tc>
        <w:tc>
          <w:tcPr>
            <w:tcW w:w="2345" w:type="dxa"/>
            <w:tcBorders>
              <w:top w:val="single" w:sz="4" w:space="0" w:color="auto"/>
              <w:left w:val="single" w:sz="4" w:space="0" w:color="auto"/>
              <w:bottom w:val="single" w:sz="4" w:space="0" w:color="auto"/>
              <w:right w:val="single" w:sz="4" w:space="0" w:color="auto"/>
            </w:tcBorders>
            <w:hideMark/>
          </w:tcPr>
          <w:p w14:paraId="3EDA120F"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Need of FDD/TDD differentiation</w:t>
            </w:r>
          </w:p>
        </w:tc>
        <w:tc>
          <w:tcPr>
            <w:tcW w:w="1803" w:type="dxa"/>
            <w:tcBorders>
              <w:top w:val="single" w:sz="4" w:space="0" w:color="auto"/>
              <w:left w:val="single" w:sz="4" w:space="0" w:color="auto"/>
              <w:bottom w:val="single" w:sz="4" w:space="0" w:color="auto"/>
              <w:right w:val="single" w:sz="4" w:space="0" w:color="auto"/>
            </w:tcBorders>
            <w:hideMark/>
          </w:tcPr>
          <w:p w14:paraId="4EF38F48"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Need of FR1/FR2 differentiation</w:t>
            </w:r>
          </w:p>
        </w:tc>
        <w:tc>
          <w:tcPr>
            <w:tcW w:w="1698" w:type="dxa"/>
            <w:tcBorders>
              <w:top w:val="single" w:sz="4" w:space="0" w:color="auto"/>
              <w:left w:val="single" w:sz="4" w:space="0" w:color="auto"/>
              <w:bottom w:val="single" w:sz="4" w:space="0" w:color="auto"/>
              <w:right w:val="single" w:sz="4" w:space="0" w:color="auto"/>
            </w:tcBorders>
            <w:hideMark/>
          </w:tcPr>
          <w:p w14:paraId="70CCA215"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Note</w:t>
            </w:r>
          </w:p>
        </w:tc>
        <w:tc>
          <w:tcPr>
            <w:tcW w:w="1908" w:type="dxa"/>
            <w:tcBorders>
              <w:top w:val="single" w:sz="4" w:space="0" w:color="auto"/>
              <w:left w:val="single" w:sz="4" w:space="0" w:color="auto"/>
              <w:bottom w:val="single" w:sz="4" w:space="0" w:color="auto"/>
              <w:right w:val="single" w:sz="4" w:space="0" w:color="auto"/>
            </w:tcBorders>
            <w:hideMark/>
          </w:tcPr>
          <w:p w14:paraId="7572F32A"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Mandatory/Optional</w:t>
            </w:r>
          </w:p>
        </w:tc>
      </w:tr>
      <w:tr w:rsidR="004544DD" w:rsidRPr="00F41679" w14:paraId="011E2C9C" w14:textId="77777777" w:rsidTr="00DF40B3">
        <w:trPr>
          <w:trHeight w:val="21"/>
        </w:trPr>
        <w:tc>
          <w:tcPr>
            <w:tcW w:w="1401" w:type="dxa"/>
            <w:vMerge w:val="restart"/>
            <w:tcBorders>
              <w:top w:val="single" w:sz="4" w:space="0" w:color="auto"/>
              <w:left w:val="single" w:sz="4" w:space="0" w:color="auto"/>
              <w:bottom w:val="single" w:sz="4" w:space="0" w:color="auto"/>
              <w:right w:val="single" w:sz="4" w:space="0" w:color="auto"/>
            </w:tcBorders>
          </w:tcPr>
          <w:p w14:paraId="30748468" w14:textId="77777777" w:rsidR="004544DD" w:rsidRPr="00F41679" w:rsidRDefault="004544DD" w:rsidP="00DF40B3">
            <w:pPr>
              <w:keepNext/>
              <w:keepLines/>
              <w:spacing w:after="0"/>
              <w:rPr>
                <w:rFonts w:ascii="Arial" w:hAnsi="Arial"/>
                <w:sz w:val="18"/>
              </w:rPr>
            </w:pPr>
            <w:r w:rsidRPr="00F41679">
              <w:rPr>
                <w:rFonts w:ascii="Arial" w:hAnsi="Arial"/>
                <w:sz w:val="18"/>
                <w:lang w:eastAsia="zh-CN"/>
              </w:rPr>
              <w:t>37</w:t>
            </w:r>
            <w:r w:rsidRPr="00F41679">
              <w:rPr>
                <w:rFonts w:ascii="Arial" w:hAnsi="Arial"/>
                <w:sz w:val="18"/>
              </w:rPr>
              <w:t xml:space="preserve">. </w:t>
            </w:r>
            <w:proofErr w:type="spellStart"/>
            <w:r w:rsidRPr="00F41679">
              <w:rPr>
                <w:rFonts w:ascii="Arial" w:hAnsi="Arial"/>
                <w:sz w:val="18"/>
              </w:rPr>
              <w:t>NR_ENDC_SON_MDT_enh</w:t>
            </w:r>
            <w:proofErr w:type="spellEnd"/>
            <w:r w:rsidRPr="00F41679">
              <w:rPr>
                <w:rFonts w:ascii="Arial" w:hAnsi="Arial"/>
                <w:sz w:val="18"/>
              </w:rPr>
              <w:t>-Core</w:t>
            </w:r>
          </w:p>
        </w:tc>
        <w:tc>
          <w:tcPr>
            <w:tcW w:w="1261" w:type="dxa"/>
            <w:tcBorders>
              <w:top w:val="single" w:sz="4" w:space="0" w:color="auto"/>
              <w:left w:val="single" w:sz="4" w:space="0" w:color="auto"/>
              <w:bottom w:val="single" w:sz="4" w:space="0" w:color="auto"/>
              <w:right w:val="single" w:sz="4" w:space="0" w:color="auto"/>
            </w:tcBorders>
            <w:hideMark/>
          </w:tcPr>
          <w:p w14:paraId="01086426"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lang w:eastAsia="zh-CN"/>
              </w:rPr>
              <w:t>37</w:t>
            </w:r>
            <w:r w:rsidRPr="00F41679">
              <w:rPr>
                <w:rFonts w:ascii="Arial" w:hAnsi="Arial"/>
                <w:sz w:val="18"/>
              </w:rPr>
              <w:t>-1</w:t>
            </w:r>
          </w:p>
        </w:tc>
        <w:tc>
          <w:tcPr>
            <w:tcW w:w="1261" w:type="dxa"/>
            <w:tcBorders>
              <w:top w:val="single" w:sz="4" w:space="0" w:color="auto"/>
              <w:left w:val="single" w:sz="4" w:space="0" w:color="auto"/>
              <w:bottom w:val="single" w:sz="4" w:space="0" w:color="auto"/>
              <w:right w:val="single" w:sz="4" w:space="0" w:color="auto"/>
            </w:tcBorders>
            <w:hideMark/>
          </w:tcPr>
          <w:p w14:paraId="39F6BB87" w14:textId="77777777" w:rsidR="004544DD" w:rsidRPr="00F41679" w:rsidRDefault="004544DD" w:rsidP="00DF40B3">
            <w:pPr>
              <w:keepNext/>
              <w:keepLines/>
              <w:spacing w:after="0"/>
              <w:rPr>
                <w:rFonts w:ascii="Calibri Light" w:eastAsia="DengXian" w:hAnsi="Calibri Light" w:cs="Calibri Light"/>
                <w:sz w:val="18"/>
                <w:szCs w:val="18"/>
                <w:lang w:eastAsia="zh-CN"/>
              </w:rPr>
            </w:pPr>
            <w:r w:rsidRPr="00F41679">
              <w:rPr>
                <w:rFonts w:ascii="Arial" w:eastAsia="DengXian" w:hAnsi="Arial"/>
                <w:sz w:val="18"/>
                <w:lang w:eastAsia="zh-CN"/>
              </w:rPr>
              <w:t>RLF for CHO</w:t>
            </w:r>
          </w:p>
        </w:tc>
        <w:tc>
          <w:tcPr>
            <w:tcW w:w="4147" w:type="dxa"/>
            <w:tcBorders>
              <w:top w:val="single" w:sz="4" w:space="0" w:color="auto"/>
              <w:left w:val="single" w:sz="4" w:space="0" w:color="auto"/>
              <w:bottom w:val="single" w:sz="4" w:space="0" w:color="auto"/>
              <w:right w:val="single" w:sz="4" w:space="0" w:color="auto"/>
            </w:tcBorders>
            <w:hideMark/>
          </w:tcPr>
          <w:p w14:paraId="49850CF3" w14:textId="77777777" w:rsidR="004544DD" w:rsidRPr="00F41679" w:rsidRDefault="004544DD" w:rsidP="00DF40B3">
            <w:pPr>
              <w:keepNext/>
              <w:keepLines/>
              <w:spacing w:after="0"/>
              <w:rPr>
                <w:rFonts w:ascii="Arial" w:eastAsia="DengXian" w:hAnsi="Arial"/>
                <w:sz w:val="18"/>
                <w:lang w:eastAsia="zh-CN"/>
              </w:rPr>
            </w:pPr>
            <w:r w:rsidRPr="00F41679">
              <w:rPr>
                <w:rFonts w:ascii="Arial" w:hAnsi="Arial"/>
                <w:sz w:val="18"/>
              </w:rPr>
              <w:t>Indicates whether the UE supports RLF-Report for conditional handover.</w:t>
            </w:r>
          </w:p>
        </w:tc>
        <w:tc>
          <w:tcPr>
            <w:tcW w:w="1622" w:type="dxa"/>
            <w:tcBorders>
              <w:top w:val="single" w:sz="4" w:space="0" w:color="auto"/>
              <w:left w:val="single" w:sz="4" w:space="0" w:color="auto"/>
              <w:bottom w:val="single" w:sz="4" w:space="0" w:color="auto"/>
              <w:right w:val="single" w:sz="4" w:space="0" w:color="auto"/>
            </w:tcBorders>
          </w:tcPr>
          <w:p w14:paraId="104EA298" w14:textId="77777777" w:rsidR="004544DD" w:rsidRPr="00F41679" w:rsidRDefault="004544DD" w:rsidP="00DF40B3">
            <w:pPr>
              <w:keepNext/>
              <w:keepLines/>
              <w:spacing w:after="0"/>
              <w:rPr>
                <w:rFonts w:ascii="Arial" w:eastAsia="DengXian"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33C04C4E" w14:textId="77777777" w:rsidR="004544DD" w:rsidRPr="00F41679" w:rsidRDefault="004544DD" w:rsidP="00DF40B3">
            <w:pPr>
              <w:keepNext/>
              <w:keepLines/>
              <w:spacing w:after="0"/>
              <w:rPr>
                <w:rFonts w:ascii="Calibri Light" w:eastAsiaTheme="minorEastAsia" w:hAnsi="Calibri Light" w:cs="Calibri Light"/>
                <w:i/>
                <w:iCs/>
                <w:sz w:val="18"/>
                <w:szCs w:val="18"/>
                <w:lang w:eastAsia="zh-CN"/>
              </w:rPr>
            </w:pPr>
            <w:r w:rsidRPr="00F41679">
              <w:rPr>
                <w:rFonts w:ascii="Arial" w:eastAsia="DengXian" w:hAnsi="Arial"/>
                <w:i/>
                <w:iCs/>
                <w:sz w:val="18"/>
                <w:lang w:eastAsia="zh-CN"/>
              </w:rPr>
              <w:t>rlfReportCHO-r17</w:t>
            </w:r>
          </w:p>
        </w:tc>
        <w:tc>
          <w:tcPr>
            <w:tcW w:w="2164" w:type="dxa"/>
            <w:tcBorders>
              <w:top w:val="single" w:sz="4" w:space="0" w:color="auto"/>
              <w:left w:val="single" w:sz="4" w:space="0" w:color="auto"/>
              <w:bottom w:val="single" w:sz="4" w:space="0" w:color="auto"/>
              <w:right w:val="single" w:sz="4" w:space="0" w:color="auto"/>
            </w:tcBorders>
            <w:hideMark/>
          </w:tcPr>
          <w:p w14:paraId="733C10D1" w14:textId="77777777" w:rsidR="004544DD" w:rsidRPr="00F41679" w:rsidRDefault="004544DD" w:rsidP="00DF40B3">
            <w:pPr>
              <w:keepNext/>
              <w:keepLines/>
              <w:spacing w:after="0"/>
              <w:rPr>
                <w:rFonts w:ascii="Arial" w:hAnsi="Arial"/>
                <w:i/>
                <w:sz w:val="18"/>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625E22E0"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506CDC71"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7B51B88F"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09223A2B"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 xml:space="preserve">Optional with capability </w:t>
            </w:r>
            <w:proofErr w:type="spellStart"/>
            <w:r w:rsidRPr="00F41679">
              <w:rPr>
                <w:rFonts w:ascii="Arial" w:hAnsi="Arial"/>
                <w:sz w:val="18"/>
              </w:rPr>
              <w:t>signalling</w:t>
            </w:r>
            <w:proofErr w:type="spellEnd"/>
          </w:p>
        </w:tc>
      </w:tr>
      <w:tr w:rsidR="004544DD" w:rsidRPr="00F41679" w14:paraId="04FB4998"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7DA21DDB"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4F605BCF" w14:textId="77777777" w:rsidR="004544DD" w:rsidRPr="00F41679" w:rsidRDefault="004544DD" w:rsidP="00DF40B3">
            <w:pPr>
              <w:keepNext/>
              <w:keepLines/>
              <w:spacing w:after="0"/>
              <w:rPr>
                <w:rFonts w:ascii="Calibri Light" w:hAnsi="Calibri Light" w:cs="Calibri Light"/>
                <w:sz w:val="18"/>
                <w:szCs w:val="18"/>
                <w:lang w:eastAsia="zh-CN"/>
              </w:rPr>
            </w:pPr>
            <w:r w:rsidRPr="00F41679">
              <w:rPr>
                <w:rFonts w:ascii="Arial" w:hAnsi="Arial"/>
                <w:sz w:val="18"/>
                <w:lang w:eastAsia="zh-CN"/>
              </w:rPr>
              <w:t>37</w:t>
            </w:r>
            <w:r w:rsidRPr="00F41679">
              <w:rPr>
                <w:rFonts w:ascii="Arial" w:hAnsi="Arial"/>
                <w:sz w:val="18"/>
              </w:rPr>
              <w:t>-</w:t>
            </w:r>
            <w:r w:rsidRPr="00F41679">
              <w:rPr>
                <w:rFonts w:ascii="Arial" w:hAnsi="Arial"/>
                <w:sz w:val="18"/>
                <w:lang w:eastAsia="zh-CN"/>
              </w:rPr>
              <w:t>2</w:t>
            </w:r>
          </w:p>
        </w:tc>
        <w:tc>
          <w:tcPr>
            <w:tcW w:w="1261" w:type="dxa"/>
            <w:tcBorders>
              <w:top w:val="single" w:sz="4" w:space="0" w:color="auto"/>
              <w:left w:val="single" w:sz="4" w:space="0" w:color="auto"/>
              <w:bottom w:val="single" w:sz="4" w:space="0" w:color="auto"/>
              <w:right w:val="single" w:sz="4" w:space="0" w:color="auto"/>
            </w:tcBorders>
            <w:hideMark/>
          </w:tcPr>
          <w:p w14:paraId="3EAF0651" w14:textId="77777777" w:rsidR="004544DD" w:rsidRPr="00F41679" w:rsidRDefault="004544DD" w:rsidP="00DF40B3">
            <w:pPr>
              <w:keepNext/>
              <w:keepLines/>
              <w:spacing w:after="0"/>
              <w:rPr>
                <w:rFonts w:ascii="Calibri Light" w:eastAsia="DengXian" w:hAnsi="Calibri Light" w:cs="Calibri Light"/>
                <w:sz w:val="18"/>
                <w:szCs w:val="18"/>
                <w:lang w:eastAsia="zh-CN"/>
              </w:rPr>
            </w:pPr>
            <w:r w:rsidRPr="00F41679">
              <w:rPr>
                <w:rFonts w:ascii="Arial" w:eastAsia="DengXian" w:hAnsi="Arial"/>
                <w:sz w:val="18"/>
                <w:lang w:eastAsia="zh-CN"/>
              </w:rPr>
              <w:t>RLF for DAPS HO</w:t>
            </w:r>
          </w:p>
        </w:tc>
        <w:tc>
          <w:tcPr>
            <w:tcW w:w="4147" w:type="dxa"/>
            <w:tcBorders>
              <w:top w:val="single" w:sz="4" w:space="0" w:color="auto"/>
              <w:left w:val="single" w:sz="4" w:space="0" w:color="auto"/>
              <w:bottom w:val="single" w:sz="4" w:space="0" w:color="auto"/>
              <w:right w:val="single" w:sz="4" w:space="0" w:color="auto"/>
            </w:tcBorders>
            <w:hideMark/>
          </w:tcPr>
          <w:p w14:paraId="5B921D67"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rPr>
              <w:t xml:space="preserve">Indicates whether the UE supports RLF-Report for </w:t>
            </w:r>
            <w:r w:rsidRPr="00F41679">
              <w:rPr>
                <w:rFonts w:ascii="Arial" w:eastAsia="DengXian" w:hAnsi="Arial"/>
                <w:sz w:val="18"/>
                <w:lang w:eastAsia="zh-CN"/>
              </w:rPr>
              <w:t>DAPS</w:t>
            </w:r>
            <w:r w:rsidRPr="00F41679">
              <w:rPr>
                <w:rFonts w:ascii="Arial" w:hAnsi="Arial"/>
                <w:sz w:val="18"/>
              </w:rPr>
              <w:t xml:space="preserve"> handover.</w:t>
            </w:r>
          </w:p>
        </w:tc>
        <w:tc>
          <w:tcPr>
            <w:tcW w:w="1622" w:type="dxa"/>
            <w:tcBorders>
              <w:top w:val="single" w:sz="4" w:space="0" w:color="auto"/>
              <w:left w:val="single" w:sz="4" w:space="0" w:color="auto"/>
              <w:bottom w:val="single" w:sz="4" w:space="0" w:color="auto"/>
              <w:right w:val="single" w:sz="4" w:space="0" w:color="auto"/>
            </w:tcBorders>
          </w:tcPr>
          <w:p w14:paraId="0F7ED94E"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1063337F" w14:textId="77777777" w:rsidR="004544DD" w:rsidRPr="00F41679" w:rsidRDefault="004544DD" w:rsidP="00DF40B3">
            <w:pPr>
              <w:keepNext/>
              <w:keepLines/>
              <w:spacing w:after="0"/>
              <w:rPr>
                <w:rFonts w:ascii="Arial" w:eastAsia="Batang" w:hAnsi="Arial"/>
                <w:i/>
                <w:iCs/>
                <w:sz w:val="18"/>
              </w:rPr>
            </w:pPr>
            <w:r w:rsidRPr="00F41679">
              <w:rPr>
                <w:rFonts w:ascii="Arial" w:eastAsia="DengXian" w:hAnsi="Arial"/>
                <w:i/>
                <w:iCs/>
                <w:sz w:val="18"/>
                <w:lang w:eastAsia="zh-CN"/>
              </w:rPr>
              <w:t>rlfReportDAPS-r17</w:t>
            </w:r>
          </w:p>
        </w:tc>
        <w:tc>
          <w:tcPr>
            <w:tcW w:w="2164" w:type="dxa"/>
            <w:tcBorders>
              <w:top w:val="single" w:sz="4" w:space="0" w:color="auto"/>
              <w:left w:val="single" w:sz="4" w:space="0" w:color="auto"/>
              <w:bottom w:val="single" w:sz="4" w:space="0" w:color="auto"/>
              <w:right w:val="single" w:sz="4" w:space="0" w:color="auto"/>
            </w:tcBorders>
            <w:hideMark/>
          </w:tcPr>
          <w:p w14:paraId="48BB3E6B" w14:textId="77777777" w:rsidR="004544DD" w:rsidRPr="00F41679" w:rsidRDefault="004544DD" w:rsidP="00DF40B3">
            <w:pPr>
              <w:keepNext/>
              <w:keepLines/>
              <w:spacing w:after="0"/>
              <w:rPr>
                <w:rFonts w:ascii="Arial" w:eastAsiaTheme="minorEastAsia" w:hAnsi="Arial"/>
                <w:i/>
                <w:iCs/>
                <w:sz w:val="18"/>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525659F3"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55C59944"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1895A550"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3FF3BF36"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 xml:space="preserve">Optional with capability </w:t>
            </w:r>
            <w:proofErr w:type="spellStart"/>
            <w:r w:rsidRPr="00F41679">
              <w:rPr>
                <w:rFonts w:ascii="Arial" w:hAnsi="Arial"/>
                <w:sz w:val="18"/>
              </w:rPr>
              <w:t>signalling</w:t>
            </w:r>
            <w:proofErr w:type="spellEnd"/>
          </w:p>
        </w:tc>
      </w:tr>
      <w:tr w:rsidR="004544DD" w:rsidRPr="00F41679" w14:paraId="03DFF378"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374310EE"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22ED4398" w14:textId="77777777" w:rsidR="004544DD" w:rsidRPr="00F41679" w:rsidRDefault="004544DD" w:rsidP="00DF40B3">
            <w:pPr>
              <w:keepNext/>
              <w:keepLines/>
              <w:spacing w:after="0"/>
              <w:rPr>
                <w:rFonts w:ascii="Calibri Light" w:hAnsi="Calibri Light" w:cs="Calibri Light"/>
                <w:sz w:val="18"/>
                <w:szCs w:val="18"/>
                <w:lang w:eastAsia="zh-CN"/>
              </w:rPr>
            </w:pPr>
            <w:r w:rsidRPr="00F41679">
              <w:rPr>
                <w:rFonts w:ascii="Arial" w:hAnsi="Arial"/>
                <w:sz w:val="18"/>
                <w:lang w:eastAsia="zh-CN"/>
              </w:rPr>
              <w:t>37</w:t>
            </w:r>
            <w:r w:rsidRPr="00F41679">
              <w:rPr>
                <w:rFonts w:ascii="Arial" w:hAnsi="Arial"/>
                <w:sz w:val="18"/>
              </w:rPr>
              <w:t>-</w:t>
            </w:r>
            <w:r w:rsidRPr="00F41679">
              <w:rPr>
                <w:rFonts w:ascii="Arial" w:hAnsi="Arial"/>
                <w:sz w:val="18"/>
                <w:lang w:eastAsia="zh-CN"/>
              </w:rPr>
              <w:t>3</w:t>
            </w:r>
          </w:p>
        </w:tc>
        <w:tc>
          <w:tcPr>
            <w:tcW w:w="1261" w:type="dxa"/>
            <w:tcBorders>
              <w:top w:val="single" w:sz="4" w:space="0" w:color="auto"/>
              <w:left w:val="single" w:sz="4" w:space="0" w:color="auto"/>
              <w:bottom w:val="single" w:sz="4" w:space="0" w:color="auto"/>
              <w:right w:val="single" w:sz="4" w:space="0" w:color="auto"/>
            </w:tcBorders>
            <w:hideMark/>
          </w:tcPr>
          <w:p w14:paraId="0346DC7D" w14:textId="77777777" w:rsidR="004544DD" w:rsidRPr="00F41679" w:rsidRDefault="004544DD" w:rsidP="00DF40B3">
            <w:pPr>
              <w:keepNext/>
              <w:keepLines/>
              <w:spacing w:after="0"/>
              <w:rPr>
                <w:rFonts w:ascii="Calibri Light" w:eastAsia="DengXian" w:hAnsi="Calibri Light" w:cs="Calibri Light"/>
                <w:sz w:val="18"/>
                <w:szCs w:val="18"/>
                <w:lang w:eastAsia="zh-CN"/>
              </w:rPr>
            </w:pPr>
            <w:r w:rsidRPr="00F41679">
              <w:rPr>
                <w:rFonts w:ascii="Arial" w:eastAsia="DengXian" w:hAnsi="Arial"/>
                <w:sz w:val="18"/>
                <w:lang w:eastAsia="zh-CN"/>
              </w:rPr>
              <w:t>Report for SHR</w:t>
            </w:r>
          </w:p>
        </w:tc>
        <w:tc>
          <w:tcPr>
            <w:tcW w:w="4147" w:type="dxa"/>
            <w:tcBorders>
              <w:top w:val="single" w:sz="4" w:space="0" w:color="auto"/>
              <w:left w:val="single" w:sz="4" w:space="0" w:color="auto"/>
              <w:bottom w:val="single" w:sz="4" w:space="0" w:color="auto"/>
              <w:right w:val="single" w:sz="4" w:space="0" w:color="auto"/>
            </w:tcBorders>
            <w:hideMark/>
          </w:tcPr>
          <w:p w14:paraId="508558B6"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Indicates whether the UE supports the storage and delivery of Successful Handover Report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26A92BE4"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43059847"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success-HO-Report-r17</w:t>
            </w:r>
          </w:p>
        </w:tc>
        <w:tc>
          <w:tcPr>
            <w:tcW w:w="2164" w:type="dxa"/>
            <w:tcBorders>
              <w:top w:val="single" w:sz="4" w:space="0" w:color="auto"/>
              <w:left w:val="single" w:sz="4" w:space="0" w:color="auto"/>
              <w:bottom w:val="single" w:sz="4" w:space="0" w:color="auto"/>
              <w:right w:val="single" w:sz="4" w:space="0" w:color="auto"/>
            </w:tcBorders>
            <w:hideMark/>
          </w:tcPr>
          <w:p w14:paraId="48AFBC73" w14:textId="77777777" w:rsidR="004544DD" w:rsidRPr="00F41679" w:rsidRDefault="004544DD" w:rsidP="00DF40B3">
            <w:pPr>
              <w:keepNext/>
              <w:keepLines/>
              <w:spacing w:after="0"/>
              <w:rPr>
                <w:rFonts w:ascii="Arial" w:eastAsiaTheme="minorEastAsia" w:hAnsi="Arial"/>
                <w:i/>
                <w:iCs/>
                <w:sz w:val="18"/>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18DD6DC2"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01C86720"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028DA38"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3A48548A"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 xml:space="preserve">Optional with capability </w:t>
            </w:r>
            <w:proofErr w:type="spellStart"/>
            <w:r w:rsidRPr="00F41679">
              <w:rPr>
                <w:rFonts w:ascii="Arial" w:hAnsi="Arial"/>
                <w:sz w:val="18"/>
              </w:rPr>
              <w:t>signalling</w:t>
            </w:r>
            <w:proofErr w:type="spellEnd"/>
          </w:p>
        </w:tc>
      </w:tr>
      <w:tr w:rsidR="004544DD" w:rsidRPr="00F41679" w14:paraId="7ECB3676"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418BF4CC"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313B0469" w14:textId="77777777" w:rsidR="004544DD" w:rsidRPr="00F41679" w:rsidRDefault="004544DD" w:rsidP="00DF40B3">
            <w:pPr>
              <w:keepNext/>
              <w:keepLines/>
              <w:spacing w:after="0"/>
              <w:rPr>
                <w:rFonts w:ascii="Calibri Light" w:hAnsi="Calibri Light" w:cs="Calibri Light"/>
                <w:sz w:val="18"/>
                <w:szCs w:val="18"/>
                <w:lang w:eastAsia="zh-CN"/>
              </w:rPr>
            </w:pPr>
            <w:r w:rsidRPr="00F41679">
              <w:rPr>
                <w:rFonts w:ascii="Arial" w:hAnsi="Arial"/>
                <w:sz w:val="18"/>
                <w:lang w:eastAsia="zh-CN"/>
              </w:rPr>
              <w:t>37</w:t>
            </w:r>
            <w:r w:rsidRPr="00F41679">
              <w:rPr>
                <w:rFonts w:ascii="Arial" w:hAnsi="Arial"/>
                <w:sz w:val="18"/>
              </w:rPr>
              <w:t>-</w:t>
            </w:r>
            <w:r w:rsidRPr="00F41679">
              <w:rPr>
                <w:rFonts w:ascii="Arial" w:hAnsi="Arial"/>
                <w:sz w:val="18"/>
                <w:lang w:eastAsia="zh-CN"/>
              </w:rPr>
              <w:t>4</w:t>
            </w:r>
          </w:p>
        </w:tc>
        <w:tc>
          <w:tcPr>
            <w:tcW w:w="1261" w:type="dxa"/>
            <w:tcBorders>
              <w:top w:val="single" w:sz="4" w:space="0" w:color="auto"/>
              <w:left w:val="single" w:sz="4" w:space="0" w:color="auto"/>
              <w:bottom w:val="single" w:sz="4" w:space="0" w:color="auto"/>
              <w:right w:val="single" w:sz="4" w:space="0" w:color="auto"/>
            </w:tcBorders>
            <w:hideMark/>
          </w:tcPr>
          <w:p w14:paraId="402502DE" w14:textId="77777777" w:rsidR="004544DD" w:rsidRPr="00F41679" w:rsidRDefault="004544DD" w:rsidP="00DF40B3">
            <w:pPr>
              <w:keepNext/>
              <w:keepLines/>
              <w:spacing w:after="0"/>
              <w:rPr>
                <w:rFonts w:ascii="Calibri Light" w:eastAsia="DengXian" w:hAnsi="Calibri Light" w:cs="Calibri Light"/>
                <w:sz w:val="18"/>
                <w:szCs w:val="18"/>
                <w:lang w:eastAsia="zh-CN"/>
              </w:rPr>
            </w:pPr>
            <w:r w:rsidRPr="00F41679">
              <w:rPr>
                <w:rFonts w:ascii="Arial" w:eastAsia="DengXian" w:hAnsi="Arial"/>
                <w:sz w:val="18"/>
                <w:lang w:eastAsia="zh-CN"/>
              </w:rPr>
              <w:t>RA report for 2-step RA</w:t>
            </w:r>
          </w:p>
        </w:tc>
        <w:tc>
          <w:tcPr>
            <w:tcW w:w="4147" w:type="dxa"/>
            <w:tcBorders>
              <w:top w:val="single" w:sz="4" w:space="0" w:color="auto"/>
              <w:left w:val="single" w:sz="4" w:space="0" w:color="auto"/>
              <w:bottom w:val="single" w:sz="4" w:space="0" w:color="auto"/>
              <w:right w:val="single" w:sz="4" w:space="0" w:color="auto"/>
            </w:tcBorders>
            <w:hideMark/>
          </w:tcPr>
          <w:p w14:paraId="66EBC681"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Indicates whether the UE supports the storage and delivery of 2-step RACH related information upon request from the network as specified in TS 38.331 [</w:t>
            </w:r>
            <w:r w:rsidRPr="00F41679">
              <w:rPr>
                <w:rFonts w:ascii="Arial" w:eastAsia="DengXian" w:hAnsi="Arial"/>
                <w:sz w:val="18"/>
                <w:lang w:eastAsia="zh-CN"/>
              </w:rPr>
              <w:t>2</w:t>
            </w:r>
            <w:r w:rsidRPr="00F41679">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hideMark/>
          </w:tcPr>
          <w:p w14:paraId="7E2B241E"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hideMark/>
          </w:tcPr>
          <w:p w14:paraId="58158A42"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twoStepRACH-Report-r17</w:t>
            </w:r>
          </w:p>
        </w:tc>
        <w:tc>
          <w:tcPr>
            <w:tcW w:w="2164" w:type="dxa"/>
            <w:tcBorders>
              <w:top w:val="single" w:sz="4" w:space="0" w:color="auto"/>
              <w:left w:val="single" w:sz="4" w:space="0" w:color="auto"/>
              <w:bottom w:val="single" w:sz="4" w:space="0" w:color="auto"/>
              <w:right w:val="single" w:sz="4" w:space="0" w:color="auto"/>
            </w:tcBorders>
            <w:hideMark/>
          </w:tcPr>
          <w:p w14:paraId="4D65ED74" w14:textId="77777777" w:rsidR="004544DD" w:rsidRPr="00F41679" w:rsidRDefault="004544DD" w:rsidP="00DF40B3">
            <w:pPr>
              <w:keepNext/>
              <w:keepLines/>
              <w:spacing w:after="0"/>
              <w:rPr>
                <w:rFonts w:ascii="Arial" w:eastAsiaTheme="minorEastAsia" w:hAnsi="Arial"/>
                <w:i/>
                <w:iCs/>
                <w:sz w:val="18"/>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5A534F0F"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490CDD12"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D89E797"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7E863C7B"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 xml:space="preserve">Optional with capability </w:t>
            </w:r>
            <w:proofErr w:type="spellStart"/>
            <w:r w:rsidRPr="00F41679">
              <w:rPr>
                <w:rFonts w:ascii="Arial" w:hAnsi="Arial"/>
                <w:sz w:val="18"/>
              </w:rPr>
              <w:t>signalling</w:t>
            </w:r>
            <w:proofErr w:type="spellEnd"/>
          </w:p>
        </w:tc>
      </w:tr>
      <w:tr w:rsidR="004544DD" w:rsidRPr="00F41679" w14:paraId="2F1CCD03"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54F54FC4"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6201F8A1" w14:textId="77777777" w:rsidR="004544DD" w:rsidRPr="00F41679" w:rsidRDefault="004544DD" w:rsidP="00DF40B3">
            <w:pPr>
              <w:keepNext/>
              <w:keepLines/>
              <w:spacing w:after="0"/>
              <w:rPr>
                <w:rFonts w:ascii="Calibri Light" w:eastAsia="DengXian" w:hAnsi="Calibri Light" w:cs="Calibri Light"/>
                <w:sz w:val="18"/>
                <w:szCs w:val="18"/>
                <w:lang w:eastAsia="zh-CN"/>
              </w:rPr>
            </w:pPr>
            <w:r w:rsidRPr="00F41679">
              <w:rPr>
                <w:rFonts w:ascii="Arial" w:hAnsi="Arial"/>
                <w:sz w:val="18"/>
                <w:lang w:eastAsia="zh-CN"/>
              </w:rPr>
              <w:t>37</w:t>
            </w:r>
            <w:r w:rsidRPr="00F41679">
              <w:rPr>
                <w:rFonts w:ascii="Arial" w:hAnsi="Arial"/>
                <w:sz w:val="18"/>
              </w:rPr>
              <w:t>-</w:t>
            </w:r>
            <w:r w:rsidRPr="00F41679">
              <w:rPr>
                <w:rFonts w:ascii="Arial" w:eastAsia="DengXian" w:hAnsi="Arial"/>
                <w:sz w:val="18"/>
                <w:lang w:eastAsia="zh-CN"/>
              </w:rPr>
              <w:t>5</w:t>
            </w:r>
          </w:p>
        </w:tc>
        <w:tc>
          <w:tcPr>
            <w:tcW w:w="1261" w:type="dxa"/>
            <w:tcBorders>
              <w:top w:val="single" w:sz="4" w:space="0" w:color="auto"/>
              <w:left w:val="single" w:sz="4" w:space="0" w:color="auto"/>
              <w:bottom w:val="single" w:sz="4" w:space="0" w:color="auto"/>
              <w:right w:val="single" w:sz="4" w:space="0" w:color="auto"/>
            </w:tcBorders>
            <w:hideMark/>
          </w:tcPr>
          <w:p w14:paraId="00AC1DF2" w14:textId="77777777" w:rsidR="004544DD" w:rsidRPr="00F41679" w:rsidRDefault="004544DD" w:rsidP="00DF40B3">
            <w:pPr>
              <w:keepNext/>
              <w:keepLines/>
              <w:spacing w:after="0"/>
              <w:rPr>
                <w:rFonts w:ascii="Calibri Light" w:eastAsia="DengXian" w:hAnsi="Calibri Light" w:cs="Calibri Light"/>
                <w:sz w:val="18"/>
                <w:szCs w:val="18"/>
                <w:lang w:eastAsia="zh-CN"/>
              </w:rPr>
            </w:pPr>
            <w:proofErr w:type="spellStart"/>
            <w:r w:rsidRPr="00F41679">
              <w:rPr>
                <w:rFonts w:ascii="Arial" w:eastAsia="DengXian" w:hAnsi="Arial"/>
                <w:sz w:val="18"/>
                <w:lang w:eastAsia="zh-CN"/>
              </w:rPr>
              <w:t>Sp</w:t>
            </w:r>
            <w:r w:rsidRPr="00F41679">
              <w:rPr>
                <w:rFonts w:ascii="Arial" w:eastAsia="Malgun Gothic" w:hAnsi="Arial"/>
                <w:sz w:val="18"/>
              </w:rPr>
              <w:t>Cell</w:t>
            </w:r>
            <w:proofErr w:type="spellEnd"/>
            <w:r w:rsidRPr="00F41679">
              <w:rPr>
                <w:rFonts w:ascii="Arial" w:eastAsia="Malgun Gothic" w:hAnsi="Arial"/>
                <w:sz w:val="18"/>
              </w:rPr>
              <w:t xml:space="preserve"> ID</w:t>
            </w:r>
            <w:r w:rsidRPr="00F41679">
              <w:rPr>
                <w:rFonts w:ascii="Arial" w:eastAsia="DengXian" w:hAnsi="Arial"/>
                <w:sz w:val="18"/>
                <w:lang w:eastAsia="zh-CN"/>
              </w:rPr>
              <w:t xml:space="preserve"> indication</w:t>
            </w:r>
          </w:p>
        </w:tc>
        <w:tc>
          <w:tcPr>
            <w:tcW w:w="4147" w:type="dxa"/>
            <w:tcBorders>
              <w:top w:val="single" w:sz="4" w:space="0" w:color="auto"/>
              <w:left w:val="single" w:sz="4" w:space="0" w:color="auto"/>
              <w:bottom w:val="single" w:sz="4" w:space="0" w:color="auto"/>
              <w:right w:val="single" w:sz="4" w:space="0" w:color="auto"/>
            </w:tcBorders>
            <w:hideMark/>
          </w:tcPr>
          <w:p w14:paraId="66057E24"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It is optional for UE to support the delivery of</w:t>
            </w:r>
            <w:r w:rsidRPr="00F41679">
              <w:rPr>
                <w:rFonts w:ascii="Arial" w:eastAsia="Malgun Gothic" w:hAnsi="Arial"/>
                <w:sz w:val="18"/>
              </w:rPr>
              <w:t xml:space="preserve"> the </w:t>
            </w:r>
            <w:r w:rsidRPr="00F41679">
              <w:rPr>
                <w:rFonts w:ascii="Arial" w:eastAsia="DengXian" w:hAnsi="Arial"/>
                <w:i/>
                <w:iCs/>
                <w:sz w:val="18"/>
                <w:lang w:eastAsia="zh-CN"/>
              </w:rPr>
              <w:t>Sp</w:t>
            </w:r>
            <w:r w:rsidRPr="00F41679">
              <w:rPr>
                <w:rFonts w:ascii="Arial" w:eastAsia="Malgun Gothic" w:hAnsi="Arial"/>
                <w:i/>
                <w:iCs/>
                <w:sz w:val="18"/>
              </w:rPr>
              <w:t>CellID-r17</w:t>
            </w:r>
            <w:r w:rsidRPr="00F41679">
              <w:rPr>
                <w:rFonts w:ascii="Arial" w:eastAsia="Malgun Gothic" w:hAnsi="Arial"/>
                <w:sz w:val="18"/>
              </w:rPr>
              <w:t xml:space="preserve"> in the RA-Report, if the RA procedure is performed in a </w:t>
            </w:r>
            <w:proofErr w:type="spellStart"/>
            <w:r w:rsidRPr="00F41679">
              <w:rPr>
                <w:rFonts w:ascii="Arial" w:eastAsia="Malgun Gothic" w:hAnsi="Arial"/>
                <w:sz w:val="18"/>
              </w:rPr>
              <w:t>SCell</w:t>
            </w:r>
            <w:proofErr w:type="spellEnd"/>
            <w:r w:rsidRPr="00F41679">
              <w:rPr>
                <w:rFonts w:ascii="Arial" w:eastAsia="Malgun Gothic" w:hAnsi="Arial"/>
                <w:sz w:val="18"/>
              </w:rPr>
              <w:t xml:space="preserve"> of the MCG</w:t>
            </w:r>
            <w:r w:rsidRPr="00F41679">
              <w:rPr>
                <w:rFonts w:ascii="Arial" w:eastAsia="DengXian" w:hAnsi="Arial"/>
                <w:sz w:val="18"/>
                <w:lang w:eastAsia="zh-CN"/>
              </w:rPr>
              <w:t>/SCG</w:t>
            </w:r>
            <w:r w:rsidRPr="00F41679">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hideMark/>
          </w:tcPr>
          <w:p w14:paraId="7BC511E1"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hideMark/>
          </w:tcPr>
          <w:p w14:paraId="524BD222"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hideMark/>
          </w:tcPr>
          <w:p w14:paraId="41C943AF"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hideMark/>
          </w:tcPr>
          <w:p w14:paraId="6136688A" w14:textId="77777777" w:rsidR="004544DD" w:rsidRPr="00F41679" w:rsidRDefault="004544DD" w:rsidP="00DF40B3">
            <w:pPr>
              <w:keepNext/>
              <w:keepLines/>
              <w:spacing w:after="0"/>
              <w:rPr>
                <w:rFonts w:ascii="Calibri Light" w:eastAsiaTheme="minorEastAsia" w:hAnsi="Calibri Light" w:cs="Calibri Light"/>
                <w:sz w:val="18"/>
                <w:szCs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7F555969"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85404D6"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1A4A4A9B"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Optional with</w:t>
            </w:r>
            <w:r w:rsidRPr="00F41679">
              <w:rPr>
                <w:rFonts w:ascii="Arial" w:eastAsia="DengXian" w:hAnsi="Arial"/>
                <w:sz w:val="18"/>
                <w:lang w:eastAsia="zh-CN"/>
              </w:rPr>
              <w:t>out</w:t>
            </w:r>
            <w:r w:rsidRPr="00F41679">
              <w:rPr>
                <w:rFonts w:ascii="Arial" w:hAnsi="Arial"/>
                <w:sz w:val="18"/>
              </w:rPr>
              <w:t xml:space="preserve"> capability </w:t>
            </w:r>
            <w:proofErr w:type="spellStart"/>
            <w:r w:rsidRPr="00F41679">
              <w:rPr>
                <w:rFonts w:ascii="Arial" w:hAnsi="Arial"/>
                <w:sz w:val="18"/>
              </w:rPr>
              <w:t>signalling</w:t>
            </w:r>
            <w:proofErr w:type="spellEnd"/>
          </w:p>
        </w:tc>
      </w:tr>
      <w:tr w:rsidR="004544DD" w:rsidRPr="00F41679" w14:paraId="5041E271"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7EF1C879"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1CA4C8BD" w14:textId="77777777" w:rsidR="004544DD" w:rsidRPr="00F41679" w:rsidRDefault="004544DD" w:rsidP="00DF40B3">
            <w:pPr>
              <w:keepNext/>
              <w:keepLines/>
              <w:spacing w:after="0"/>
              <w:rPr>
                <w:rFonts w:ascii="Arial" w:eastAsia="DengXian"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DengXian" w:hAnsi="Arial"/>
                <w:sz w:val="18"/>
                <w:lang w:eastAsia="zh-CN"/>
              </w:rPr>
              <w:t>6</w:t>
            </w:r>
          </w:p>
        </w:tc>
        <w:tc>
          <w:tcPr>
            <w:tcW w:w="1261" w:type="dxa"/>
            <w:tcBorders>
              <w:top w:val="single" w:sz="4" w:space="0" w:color="auto"/>
              <w:left w:val="single" w:sz="4" w:space="0" w:color="auto"/>
              <w:bottom w:val="single" w:sz="4" w:space="0" w:color="auto"/>
              <w:right w:val="single" w:sz="4" w:space="0" w:color="auto"/>
            </w:tcBorders>
            <w:hideMark/>
          </w:tcPr>
          <w:p w14:paraId="78B5BB05" w14:textId="77777777" w:rsidR="004544DD" w:rsidRPr="00F41679" w:rsidRDefault="004544DD" w:rsidP="00DF40B3">
            <w:pPr>
              <w:keepNext/>
              <w:keepLines/>
              <w:spacing w:after="0"/>
              <w:rPr>
                <w:rFonts w:ascii="Arial" w:eastAsiaTheme="minorEastAsia" w:hAnsi="Arial"/>
                <w:sz w:val="18"/>
                <w:lang w:eastAsia="zh-CN"/>
              </w:rPr>
            </w:pPr>
            <w:proofErr w:type="spellStart"/>
            <w:r w:rsidRPr="00F41679">
              <w:rPr>
                <w:rFonts w:ascii="Arial" w:eastAsia="DengXian" w:hAnsi="Arial"/>
                <w:sz w:val="18"/>
                <w:lang w:eastAsia="zh-CN"/>
              </w:rPr>
              <w:t>PSCell</w:t>
            </w:r>
            <w:proofErr w:type="spellEnd"/>
            <w:r w:rsidRPr="00F41679">
              <w:rPr>
                <w:rFonts w:ascii="Arial" w:eastAsia="DengXian" w:hAnsi="Arial"/>
                <w:sz w:val="18"/>
                <w:lang w:eastAsia="zh-CN"/>
              </w:rPr>
              <w:t xml:space="preserve"> MHI </w:t>
            </w:r>
            <w:r w:rsidRPr="00F41679">
              <w:rPr>
                <w:rFonts w:ascii="Arial" w:hAnsi="Arial"/>
                <w:sz w:val="18"/>
                <w:lang w:eastAsia="zh-CN"/>
              </w:rPr>
              <w:t>storage</w:t>
            </w:r>
          </w:p>
        </w:tc>
        <w:tc>
          <w:tcPr>
            <w:tcW w:w="4147" w:type="dxa"/>
            <w:tcBorders>
              <w:top w:val="single" w:sz="4" w:space="0" w:color="auto"/>
              <w:left w:val="single" w:sz="4" w:space="0" w:color="auto"/>
              <w:bottom w:val="single" w:sz="4" w:space="0" w:color="auto"/>
              <w:right w:val="single" w:sz="4" w:space="0" w:color="auto"/>
            </w:tcBorders>
            <w:hideMark/>
          </w:tcPr>
          <w:p w14:paraId="6ED4B024" w14:textId="77777777" w:rsidR="004544DD" w:rsidRPr="00F41679" w:rsidRDefault="004544DD" w:rsidP="00DF40B3">
            <w:pPr>
              <w:keepNext/>
              <w:keepLines/>
              <w:spacing w:after="0"/>
              <w:rPr>
                <w:rFonts w:ascii="Arial" w:eastAsia="DengXian" w:hAnsi="Arial"/>
                <w:sz w:val="18"/>
                <w:lang w:eastAsia="zh-CN"/>
              </w:rPr>
            </w:pPr>
            <w:r w:rsidRPr="00F41679">
              <w:rPr>
                <w:rFonts w:ascii="Arial" w:hAnsi="Arial"/>
                <w:sz w:val="18"/>
                <w:lang w:eastAsia="zh-CN"/>
              </w:rPr>
              <w:t xml:space="preserve">t is optional for UE to support the storage of </w:t>
            </w:r>
            <w:proofErr w:type="spellStart"/>
            <w:r w:rsidRPr="00F41679">
              <w:rPr>
                <w:rFonts w:ascii="Arial" w:hAnsi="Arial"/>
                <w:sz w:val="18"/>
                <w:lang w:eastAsia="zh-CN"/>
              </w:rPr>
              <w:t>PSCell</w:t>
            </w:r>
            <w:proofErr w:type="spellEnd"/>
            <w:r w:rsidRPr="00F41679">
              <w:rPr>
                <w:rFonts w:ascii="Arial" w:hAnsi="Arial"/>
                <w:sz w:val="18"/>
                <w:lang w:eastAsia="zh-CN"/>
              </w:rPr>
              <w:t xml:space="preserve"> mobility history information and the reporting in </w:t>
            </w:r>
            <w:proofErr w:type="spellStart"/>
            <w:r w:rsidRPr="00F41679">
              <w:rPr>
                <w:rFonts w:ascii="Arial" w:hAnsi="Arial"/>
                <w:sz w:val="18"/>
                <w:lang w:eastAsia="zh-CN"/>
              </w:rPr>
              <w:t>UEInformationResponse</w:t>
            </w:r>
            <w:proofErr w:type="spellEnd"/>
            <w:r w:rsidRPr="00F41679">
              <w:rPr>
                <w:rFonts w:ascii="Arial" w:hAnsi="Arial"/>
                <w:sz w:val="18"/>
                <w:lang w:eastAsia="zh-CN"/>
              </w:rPr>
              <w:t xml:space="preserve"> message as specified in TS 38.331 [</w:t>
            </w:r>
            <w:r w:rsidRPr="00F41679">
              <w:rPr>
                <w:rFonts w:ascii="Arial" w:eastAsia="DengXian" w:hAnsi="Arial"/>
                <w:sz w:val="18"/>
                <w:lang w:eastAsia="zh-CN"/>
              </w:rPr>
              <w:t>2</w:t>
            </w:r>
            <w:r w:rsidRPr="00F41679">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hideMark/>
          </w:tcPr>
          <w:p w14:paraId="707642B2"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20-12</w:t>
            </w:r>
          </w:p>
        </w:tc>
        <w:tc>
          <w:tcPr>
            <w:tcW w:w="2705" w:type="dxa"/>
            <w:tcBorders>
              <w:top w:val="single" w:sz="4" w:space="0" w:color="auto"/>
              <w:left w:val="single" w:sz="4" w:space="0" w:color="auto"/>
              <w:bottom w:val="single" w:sz="4" w:space="0" w:color="auto"/>
              <w:right w:val="single" w:sz="4" w:space="0" w:color="auto"/>
            </w:tcBorders>
            <w:hideMark/>
          </w:tcPr>
          <w:p w14:paraId="03E99CFB"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pscell</w:t>
            </w:r>
            <w:r w:rsidRPr="00F41679">
              <w:rPr>
                <w:rFonts w:ascii="Arial" w:eastAsia="DengXian" w:hAnsi="Arial"/>
                <w:i/>
                <w:iCs/>
                <w:sz w:val="18"/>
                <w:lang w:eastAsia="zh-CN"/>
              </w:rPr>
              <w:t>-</w:t>
            </w:r>
            <w:r w:rsidRPr="00F41679">
              <w:rPr>
                <w:rFonts w:ascii="Arial" w:eastAsia="Batang" w:hAnsi="Arial"/>
                <w:i/>
                <w:iCs/>
                <w:sz w:val="18"/>
              </w:rPr>
              <w:t>MHI</w:t>
            </w:r>
            <w:r w:rsidRPr="00F41679">
              <w:rPr>
                <w:rFonts w:ascii="Arial" w:eastAsia="DengXian" w:hAnsi="Arial"/>
                <w:i/>
                <w:iCs/>
                <w:sz w:val="18"/>
                <w:lang w:eastAsia="zh-CN"/>
              </w:rPr>
              <w:t>-</w:t>
            </w:r>
            <w:r w:rsidRPr="00F41679">
              <w:rPr>
                <w:rFonts w:ascii="Arial" w:eastAsia="Batang" w:hAnsi="Arial"/>
                <w:i/>
                <w:iCs/>
                <w:sz w:val="18"/>
              </w:rPr>
              <w:t>Report-r17</w:t>
            </w:r>
          </w:p>
        </w:tc>
        <w:tc>
          <w:tcPr>
            <w:tcW w:w="2164" w:type="dxa"/>
            <w:tcBorders>
              <w:top w:val="single" w:sz="4" w:space="0" w:color="auto"/>
              <w:left w:val="single" w:sz="4" w:space="0" w:color="auto"/>
              <w:bottom w:val="single" w:sz="4" w:space="0" w:color="auto"/>
              <w:right w:val="single" w:sz="4" w:space="0" w:color="auto"/>
            </w:tcBorders>
            <w:hideMark/>
          </w:tcPr>
          <w:p w14:paraId="3437F578" w14:textId="77777777" w:rsidR="004544DD" w:rsidRPr="00F41679" w:rsidRDefault="004544DD" w:rsidP="00DF40B3">
            <w:pPr>
              <w:keepNext/>
              <w:keepLines/>
              <w:spacing w:after="0"/>
              <w:rPr>
                <w:rFonts w:ascii="Arial" w:eastAsia="Batang" w:hAnsi="Arial"/>
                <w:i/>
                <w:iCs/>
                <w:sz w:val="18"/>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61D0BD7B" w14:textId="77777777" w:rsidR="004544DD" w:rsidRPr="00F41679" w:rsidRDefault="004544DD" w:rsidP="00DF40B3">
            <w:pPr>
              <w:keepNext/>
              <w:keepLines/>
              <w:spacing w:after="0"/>
              <w:rPr>
                <w:rFonts w:ascii="Arial" w:eastAsiaTheme="minorEastAsia"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2001FD10"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7561F70"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0E00D040" w14:textId="77777777" w:rsidR="004544DD" w:rsidRPr="00F41679" w:rsidRDefault="004544DD" w:rsidP="00DF40B3">
            <w:pPr>
              <w:keepNext/>
              <w:keepLines/>
              <w:spacing w:after="0"/>
              <w:rPr>
                <w:rFonts w:ascii="Arial" w:hAnsi="Arial"/>
                <w:sz w:val="18"/>
              </w:rPr>
            </w:pPr>
            <w:r w:rsidRPr="00F41679">
              <w:rPr>
                <w:rFonts w:ascii="Arial" w:hAnsi="Arial"/>
                <w:sz w:val="18"/>
              </w:rPr>
              <w:t xml:space="preserve">Optional with capability </w:t>
            </w:r>
            <w:proofErr w:type="spellStart"/>
            <w:r w:rsidRPr="00F41679">
              <w:rPr>
                <w:rFonts w:ascii="Arial" w:hAnsi="Arial"/>
                <w:sz w:val="18"/>
              </w:rPr>
              <w:t>signalling</w:t>
            </w:r>
            <w:proofErr w:type="spellEnd"/>
          </w:p>
        </w:tc>
      </w:tr>
      <w:tr w:rsidR="004544DD" w:rsidRPr="00F41679" w14:paraId="0BAF390C"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0A98F5ED"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291F35A7" w14:textId="77777777" w:rsidR="004544DD" w:rsidRPr="00F41679" w:rsidRDefault="004544DD" w:rsidP="00DF40B3">
            <w:pPr>
              <w:keepNext/>
              <w:keepLines/>
              <w:spacing w:after="0"/>
              <w:rPr>
                <w:rFonts w:ascii="Arial" w:eastAsia="DengXian"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DengXian" w:hAnsi="Arial"/>
                <w:sz w:val="18"/>
                <w:lang w:eastAsia="zh-CN"/>
              </w:rPr>
              <w:t>7</w:t>
            </w:r>
          </w:p>
        </w:tc>
        <w:tc>
          <w:tcPr>
            <w:tcW w:w="1261" w:type="dxa"/>
            <w:tcBorders>
              <w:top w:val="single" w:sz="4" w:space="0" w:color="auto"/>
              <w:left w:val="single" w:sz="4" w:space="0" w:color="auto"/>
              <w:bottom w:val="single" w:sz="4" w:space="0" w:color="auto"/>
              <w:right w:val="single" w:sz="4" w:space="0" w:color="auto"/>
            </w:tcBorders>
            <w:hideMark/>
          </w:tcPr>
          <w:p w14:paraId="2D5A161F"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SCG Failure Report for MRO</w:t>
            </w:r>
          </w:p>
        </w:tc>
        <w:tc>
          <w:tcPr>
            <w:tcW w:w="4147" w:type="dxa"/>
            <w:tcBorders>
              <w:top w:val="single" w:sz="4" w:space="0" w:color="auto"/>
              <w:left w:val="single" w:sz="4" w:space="0" w:color="auto"/>
              <w:bottom w:val="single" w:sz="4" w:space="0" w:color="auto"/>
              <w:right w:val="single" w:sz="4" w:space="0" w:color="auto"/>
            </w:tcBorders>
            <w:hideMark/>
          </w:tcPr>
          <w:p w14:paraId="740F5D8E"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 xml:space="preserve">It is optional for UE to support the delivery of the SCG failure related parameters for MRO in </w:t>
            </w:r>
            <w:proofErr w:type="spellStart"/>
            <w:r w:rsidRPr="00F41679">
              <w:rPr>
                <w:rFonts w:ascii="Arial" w:hAnsi="Arial"/>
                <w:sz w:val="18"/>
                <w:lang w:eastAsia="zh-CN"/>
              </w:rPr>
              <w:t>SCGFailureInformation</w:t>
            </w:r>
            <w:proofErr w:type="spellEnd"/>
            <w:r w:rsidRPr="00F41679">
              <w:rPr>
                <w:rFonts w:ascii="Arial" w:hAnsi="Arial"/>
                <w:sz w:val="18"/>
                <w:lang w:eastAsia="zh-CN"/>
              </w:rPr>
              <w:t xml:space="preserve"> message to the network.</w:t>
            </w:r>
          </w:p>
        </w:tc>
        <w:tc>
          <w:tcPr>
            <w:tcW w:w="1622" w:type="dxa"/>
            <w:tcBorders>
              <w:top w:val="single" w:sz="4" w:space="0" w:color="auto"/>
              <w:left w:val="single" w:sz="4" w:space="0" w:color="auto"/>
              <w:bottom w:val="single" w:sz="4" w:space="0" w:color="auto"/>
              <w:right w:val="single" w:sz="4" w:space="0" w:color="auto"/>
            </w:tcBorders>
          </w:tcPr>
          <w:p w14:paraId="0C84F691"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63F3D464"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hideMark/>
          </w:tcPr>
          <w:p w14:paraId="1C27F79E"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hideMark/>
          </w:tcPr>
          <w:p w14:paraId="44532278" w14:textId="77777777" w:rsidR="004544DD" w:rsidRPr="00F41679" w:rsidRDefault="004544DD" w:rsidP="00DF40B3">
            <w:pPr>
              <w:keepNext/>
              <w:keepLines/>
              <w:spacing w:after="0"/>
              <w:rPr>
                <w:rFonts w:ascii="Arial" w:eastAsiaTheme="minorEastAsia"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445E26AB"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6AFE3620"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356F58D2" w14:textId="77777777" w:rsidR="004544DD" w:rsidRPr="00F41679" w:rsidRDefault="004544DD" w:rsidP="00DF40B3">
            <w:pPr>
              <w:keepNext/>
              <w:keepLines/>
              <w:spacing w:after="0"/>
              <w:rPr>
                <w:rFonts w:ascii="Arial" w:hAnsi="Arial"/>
                <w:sz w:val="18"/>
              </w:rPr>
            </w:pPr>
            <w:r w:rsidRPr="00F41679">
              <w:rPr>
                <w:rFonts w:ascii="Arial" w:hAnsi="Arial"/>
                <w:sz w:val="18"/>
              </w:rPr>
              <w:t>Optional with</w:t>
            </w:r>
            <w:r w:rsidRPr="00F41679">
              <w:rPr>
                <w:rFonts w:ascii="Arial" w:eastAsia="DengXian" w:hAnsi="Arial"/>
                <w:sz w:val="18"/>
                <w:lang w:eastAsia="zh-CN"/>
              </w:rPr>
              <w:t>out</w:t>
            </w:r>
            <w:r w:rsidRPr="00F41679">
              <w:rPr>
                <w:rFonts w:ascii="Arial" w:hAnsi="Arial"/>
                <w:sz w:val="18"/>
              </w:rPr>
              <w:t xml:space="preserve"> capability </w:t>
            </w:r>
            <w:proofErr w:type="spellStart"/>
            <w:r w:rsidRPr="00F41679">
              <w:rPr>
                <w:rFonts w:ascii="Arial" w:hAnsi="Arial"/>
                <w:sz w:val="18"/>
              </w:rPr>
              <w:t>signalling</w:t>
            </w:r>
            <w:proofErr w:type="spellEnd"/>
          </w:p>
        </w:tc>
      </w:tr>
      <w:tr w:rsidR="004544DD" w:rsidRPr="00F41679" w14:paraId="209863E2"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5C2C4325"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2918CEB7" w14:textId="77777777" w:rsidR="004544DD" w:rsidRPr="00F41679" w:rsidRDefault="004544DD" w:rsidP="00DF40B3">
            <w:pPr>
              <w:keepNext/>
              <w:keepLines/>
              <w:spacing w:after="0"/>
              <w:rPr>
                <w:rFonts w:ascii="Arial" w:eastAsia="DengXian"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DengXian" w:hAnsi="Arial"/>
                <w:sz w:val="18"/>
                <w:lang w:eastAsia="zh-CN"/>
              </w:rPr>
              <w:t>8</w:t>
            </w:r>
          </w:p>
        </w:tc>
        <w:tc>
          <w:tcPr>
            <w:tcW w:w="1261" w:type="dxa"/>
            <w:tcBorders>
              <w:top w:val="single" w:sz="4" w:space="0" w:color="auto"/>
              <w:left w:val="single" w:sz="4" w:space="0" w:color="auto"/>
              <w:bottom w:val="single" w:sz="4" w:space="0" w:color="auto"/>
              <w:right w:val="single" w:sz="4" w:space="0" w:color="auto"/>
            </w:tcBorders>
            <w:hideMark/>
          </w:tcPr>
          <w:p w14:paraId="37BF0804" w14:textId="77777777" w:rsidR="004544DD" w:rsidRPr="00F41679" w:rsidRDefault="004544DD" w:rsidP="00DF40B3">
            <w:pPr>
              <w:keepNext/>
              <w:keepLines/>
              <w:spacing w:after="0"/>
              <w:rPr>
                <w:rFonts w:ascii="Arial" w:eastAsia="DengXian" w:hAnsi="Arial"/>
                <w:sz w:val="18"/>
                <w:lang w:eastAsia="zh-CN"/>
              </w:rPr>
            </w:pPr>
            <w:r w:rsidRPr="00F41679">
              <w:rPr>
                <w:rFonts w:ascii="Arial" w:eastAsia="DengXian" w:hAnsi="Arial"/>
                <w:sz w:val="18"/>
                <w:lang w:eastAsia="zh-CN"/>
              </w:rPr>
              <w:t>On demand SI report</w:t>
            </w:r>
          </w:p>
        </w:tc>
        <w:tc>
          <w:tcPr>
            <w:tcW w:w="4147" w:type="dxa"/>
            <w:tcBorders>
              <w:top w:val="single" w:sz="4" w:space="0" w:color="auto"/>
              <w:left w:val="single" w:sz="4" w:space="0" w:color="auto"/>
              <w:bottom w:val="single" w:sz="4" w:space="0" w:color="auto"/>
              <w:right w:val="single" w:sz="4" w:space="0" w:color="auto"/>
            </w:tcBorders>
            <w:hideMark/>
          </w:tcPr>
          <w:p w14:paraId="36A34A82"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Indicates whether the UE supports delivery of on-Demand SI information upon request from the network as specified in TS 38.331 [</w:t>
            </w:r>
            <w:r w:rsidRPr="00F41679">
              <w:rPr>
                <w:rFonts w:ascii="Arial" w:eastAsia="DengXian" w:hAnsi="Arial"/>
                <w:sz w:val="18"/>
                <w:lang w:eastAsia="zh-CN"/>
              </w:rPr>
              <w:t>2</w:t>
            </w:r>
            <w:r w:rsidRPr="00F41679">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hideMark/>
          </w:tcPr>
          <w:p w14:paraId="316E3AE3"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hideMark/>
          </w:tcPr>
          <w:p w14:paraId="6CD5F240"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onDemandSI-Report-r17</w:t>
            </w:r>
          </w:p>
        </w:tc>
        <w:tc>
          <w:tcPr>
            <w:tcW w:w="2164" w:type="dxa"/>
            <w:tcBorders>
              <w:top w:val="single" w:sz="4" w:space="0" w:color="auto"/>
              <w:left w:val="single" w:sz="4" w:space="0" w:color="auto"/>
              <w:bottom w:val="single" w:sz="4" w:space="0" w:color="auto"/>
              <w:right w:val="single" w:sz="4" w:space="0" w:color="auto"/>
            </w:tcBorders>
            <w:hideMark/>
          </w:tcPr>
          <w:p w14:paraId="66BB6EA5" w14:textId="77777777" w:rsidR="004544DD" w:rsidRPr="00F41679" w:rsidRDefault="004544DD" w:rsidP="00DF40B3">
            <w:pPr>
              <w:keepNext/>
              <w:keepLines/>
              <w:spacing w:after="0"/>
              <w:rPr>
                <w:rFonts w:ascii="Arial" w:eastAsiaTheme="minorEastAsia" w:hAnsi="Arial"/>
                <w:i/>
                <w:iCs/>
                <w:sz w:val="18"/>
                <w:lang w:eastAsia="zh-CN"/>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3F909146"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28220266"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3BC2BFF9"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394B80C9" w14:textId="77777777" w:rsidR="004544DD" w:rsidRPr="00F41679" w:rsidRDefault="004544DD" w:rsidP="00DF40B3">
            <w:pPr>
              <w:keepNext/>
              <w:keepLines/>
              <w:spacing w:after="0"/>
              <w:rPr>
                <w:rFonts w:ascii="Arial" w:hAnsi="Arial"/>
                <w:sz w:val="18"/>
              </w:rPr>
            </w:pPr>
            <w:r w:rsidRPr="00F41679">
              <w:rPr>
                <w:rFonts w:ascii="Arial" w:hAnsi="Arial"/>
                <w:sz w:val="18"/>
              </w:rPr>
              <w:t xml:space="preserve">Optional with capability </w:t>
            </w:r>
            <w:proofErr w:type="spellStart"/>
            <w:r w:rsidRPr="00F41679">
              <w:rPr>
                <w:rFonts w:ascii="Arial" w:hAnsi="Arial"/>
                <w:sz w:val="18"/>
              </w:rPr>
              <w:t>signalling</w:t>
            </w:r>
            <w:proofErr w:type="spellEnd"/>
          </w:p>
        </w:tc>
      </w:tr>
      <w:tr w:rsidR="004544DD" w:rsidRPr="00F41679" w14:paraId="2BDFCC50"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113C85CF"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59E60C39" w14:textId="77777777" w:rsidR="004544DD" w:rsidRPr="00F41679" w:rsidRDefault="004544DD" w:rsidP="00DF40B3">
            <w:pPr>
              <w:keepNext/>
              <w:keepLines/>
              <w:spacing w:after="0"/>
              <w:rPr>
                <w:rFonts w:ascii="Arial" w:eastAsia="DengXian"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DengXian" w:hAnsi="Arial"/>
                <w:sz w:val="18"/>
                <w:lang w:eastAsia="zh-CN"/>
              </w:rPr>
              <w:t>9</w:t>
            </w:r>
          </w:p>
        </w:tc>
        <w:tc>
          <w:tcPr>
            <w:tcW w:w="1261" w:type="dxa"/>
            <w:tcBorders>
              <w:top w:val="single" w:sz="4" w:space="0" w:color="auto"/>
              <w:left w:val="single" w:sz="4" w:space="0" w:color="auto"/>
              <w:bottom w:val="single" w:sz="4" w:space="0" w:color="auto"/>
              <w:right w:val="single" w:sz="4" w:space="0" w:color="auto"/>
            </w:tcBorders>
            <w:hideMark/>
          </w:tcPr>
          <w:p w14:paraId="696FBF1F"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Signaling Based Logged MDT Override Protection</w:t>
            </w:r>
          </w:p>
        </w:tc>
        <w:tc>
          <w:tcPr>
            <w:tcW w:w="4147" w:type="dxa"/>
            <w:tcBorders>
              <w:top w:val="single" w:sz="4" w:space="0" w:color="auto"/>
              <w:left w:val="single" w:sz="4" w:space="0" w:color="auto"/>
              <w:bottom w:val="single" w:sz="4" w:space="0" w:color="auto"/>
              <w:right w:val="single" w:sz="4" w:space="0" w:color="auto"/>
            </w:tcBorders>
            <w:hideMark/>
          </w:tcPr>
          <w:p w14:paraId="7F03EEFC"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 xml:space="preserve">Indicates whether the UE supports the override protection of the </w:t>
            </w:r>
            <w:proofErr w:type="spellStart"/>
            <w:r w:rsidRPr="00F41679">
              <w:rPr>
                <w:rFonts w:ascii="Arial" w:hAnsi="Arial"/>
                <w:sz w:val="18"/>
                <w:lang w:eastAsia="zh-CN"/>
              </w:rPr>
              <w:t>signalling</w:t>
            </w:r>
            <w:proofErr w:type="spellEnd"/>
            <w:r w:rsidRPr="00F41679">
              <w:rPr>
                <w:rFonts w:ascii="Arial" w:hAnsi="Arial"/>
                <w:sz w:val="18"/>
                <w:lang w:eastAsia="zh-CN"/>
              </w:rPr>
              <w:t xml:space="preserve"> based logged measurements configured in NR.</w:t>
            </w:r>
          </w:p>
        </w:tc>
        <w:tc>
          <w:tcPr>
            <w:tcW w:w="1622" w:type="dxa"/>
            <w:tcBorders>
              <w:top w:val="single" w:sz="4" w:space="0" w:color="auto"/>
              <w:left w:val="single" w:sz="4" w:space="0" w:color="auto"/>
              <w:bottom w:val="single" w:sz="4" w:space="0" w:color="auto"/>
              <w:right w:val="single" w:sz="4" w:space="0" w:color="auto"/>
            </w:tcBorders>
            <w:hideMark/>
          </w:tcPr>
          <w:p w14:paraId="54F43ADF"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20-6</w:t>
            </w:r>
          </w:p>
        </w:tc>
        <w:tc>
          <w:tcPr>
            <w:tcW w:w="2705" w:type="dxa"/>
            <w:tcBorders>
              <w:top w:val="single" w:sz="4" w:space="0" w:color="auto"/>
              <w:left w:val="single" w:sz="4" w:space="0" w:color="auto"/>
              <w:bottom w:val="single" w:sz="4" w:space="0" w:color="auto"/>
              <w:right w:val="single" w:sz="4" w:space="0" w:color="auto"/>
            </w:tcBorders>
            <w:hideMark/>
          </w:tcPr>
          <w:p w14:paraId="38836AA2" w14:textId="77777777" w:rsidR="004544DD" w:rsidRPr="00F41679" w:rsidRDefault="004544DD" w:rsidP="00DF40B3">
            <w:pPr>
              <w:keepNext/>
              <w:keepLines/>
              <w:spacing w:after="0"/>
              <w:rPr>
                <w:rFonts w:ascii="Arial" w:eastAsia="DengXian" w:hAnsi="Arial"/>
                <w:i/>
                <w:iCs/>
                <w:sz w:val="18"/>
                <w:lang w:eastAsia="zh-CN"/>
              </w:rPr>
            </w:pPr>
            <w:r w:rsidRPr="00F41679">
              <w:rPr>
                <w:rFonts w:ascii="Arial" w:eastAsia="DengXian" w:hAnsi="Arial"/>
                <w:i/>
                <w:iCs/>
                <w:sz w:val="18"/>
                <w:lang w:eastAsia="zh-CN"/>
              </w:rPr>
              <w:t>sigBasedLogMDT-OverrideProtect-r17</w:t>
            </w:r>
          </w:p>
        </w:tc>
        <w:tc>
          <w:tcPr>
            <w:tcW w:w="2164" w:type="dxa"/>
            <w:tcBorders>
              <w:top w:val="single" w:sz="4" w:space="0" w:color="auto"/>
              <w:left w:val="single" w:sz="4" w:space="0" w:color="auto"/>
              <w:bottom w:val="single" w:sz="4" w:space="0" w:color="auto"/>
              <w:right w:val="single" w:sz="4" w:space="0" w:color="auto"/>
            </w:tcBorders>
            <w:hideMark/>
          </w:tcPr>
          <w:p w14:paraId="249E98BA" w14:textId="77777777" w:rsidR="004544DD" w:rsidRPr="00F41679" w:rsidRDefault="004544DD" w:rsidP="00DF40B3">
            <w:pPr>
              <w:keepNext/>
              <w:keepLines/>
              <w:spacing w:after="0"/>
              <w:rPr>
                <w:rFonts w:ascii="Arial" w:eastAsiaTheme="minorEastAsia" w:hAnsi="Arial"/>
                <w:i/>
                <w:iCs/>
                <w:sz w:val="18"/>
                <w:lang w:eastAsia="zh-CN"/>
              </w:rPr>
            </w:pPr>
            <w:r w:rsidRPr="00F41679">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hideMark/>
          </w:tcPr>
          <w:p w14:paraId="7355E32C"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40F8F363"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299E0617"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2E5C7420" w14:textId="77777777" w:rsidR="004544DD" w:rsidRPr="00F41679" w:rsidRDefault="004544DD" w:rsidP="00DF40B3">
            <w:pPr>
              <w:keepNext/>
              <w:keepLines/>
              <w:spacing w:after="0"/>
              <w:rPr>
                <w:rFonts w:ascii="Arial" w:hAnsi="Arial"/>
                <w:sz w:val="18"/>
              </w:rPr>
            </w:pPr>
            <w:r w:rsidRPr="00F41679">
              <w:rPr>
                <w:rFonts w:ascii="Arial" w:hAnsi="Arial"/>
                <w:sz w:val="18"/>
              </w:rPr>
              <w:t xml:space="preserve">Optional with capability </w:t>
            </w:r>
            <w:proofErr w:type="spellStart"/>
            <w:r w:rsidRPr="00F41679">
              <w:rPr>
                <w:rFonts w:ascii="Arial" w:hAnsi="Arial"/>
                <w:sz w:val="18"/>
              </w:rPr>
              <w:t>signalling</w:t>
            </w:r>
            <w:proofErr w:type="spellEnd"/>
          </w:p>
        </w:tc>
      </w:tr>
      <w:tr w:rsidR="004544DD" w:rsidRPr="00F41679" w14:paraId="7891B370"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43ADE6FD"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01834E28" w14:textId="77777777" w:rsidR="004544DD" w:rsidRPr="00F41679" w:rsidRDefault="004544DD" w:rsidP="00DF40B3">
            <w:pPr>
              <w:keepNext/>
              <w:keepLines/>
              <w:spacing w:after="0"/>
              <w:rPr>
                <w:rFonts w:ascii="Arial" w:eastAsia="DengXian"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DengXian" w:hAnsi="Arial"/>
                <w:sz w:val="18"/>
                <w:lang w:eastAsia="zh-CN"/>
              </w:rPr>
              <w:t>10</w:t>
            </w:r>
          </w:p>
        </w:tc>
        <w:tc>
          <w:tcPr>
            <w:tcW w:w="1261" w:type="dxa"/>
            <w:tcBorders>
              <w:top w:val="single" w:sz="4" w:space="0" w:color="auto"/>
              <w:left w:val="single" w:sz="4" w:space="0" w:color="auto"/>
              <w:bottom w:val="single" w:sz="4" w:space="0" w:color="auto"/>
              <w:right w:val="single" w:sz="4" w:space="0" w:color="auto"/>
            </w:tcBorders>
            <w:hideMark/>
          </w:tcPr>
          <w:p w14:paraId="255A0AA2" w14:textId="77777777" w:rsidR="004544DD" w:rsidRPr="00F41679" w:rsidRDefault="004544DD" w:rsidP="00DF40B3">
            <w:pPr>
              <w:keepNext/>
              <w:keepLines/>
              <w:spacing w:after="0"/>
              <w:rPr>
                <w:rFonts w:ascii="Arial" w:eastAsia="DengXian" w:hAnsi="Arial"/>
                <w:sz w:val="18"/>
                <w:lang w:eastAsia="zh-CN"/>
              </w:rPr>
            </w:pPr>
            <w:r w:rsidRPr="00F41679">
              <w:rPr>
                <w:rFonts w:ascii="Arial" w:eastAsia="DengXian" w:hAnsi="Arial"/>
                <w:sz w:val="18"/>
                <w:lang w:eastAsia="zh-CN"/>
              </w:rPr>
              <w:t>Multiple CEF report</w:t>
            </w:r>
          </w:p>
        </w:tc>
        <w:tc>
          <w:tcPr>
            <w:tcW w:w="4147" w:type="dxa"/>
            <w:tcBorders>
              <w:top w:val="single" w:sz="4" w:space="0" w:color="auto"/>
              <w:left w:val="single" w:sz="4" w:space="0" w:color="auto"/>
              <w:bottom w:val="single" w:sz="4" w:space="0" w:color="auto"/>
              <w:right w:val="single" w:sz="4" w:space="0" w:color="auto"/>
            </w:tcBorders>
            <w:hideMark/>
          </w:tcPr>
          <w:p w14:paraId="0A56A1E0"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Indicates whether the UE supports the storage and delivery of multiple CEF reports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388CD61F"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0DFF26E3"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multipleCEF-Report-r17</w:t>
            </w:r>
          </w:p>
        </w:tc>
        <w:tc>
          <w:tcPr>
            <w:tcW w:w="2164" w:type="dxa"/>
            <w:tcBorders>
              <w:top w:val="single" w:sz="4" w:space="0" w:color="auto"/>
              <w:left w:val="single" w:sz="4" w:space="0" w:color="auto"/>
              <w:bottom w:val="single" w:sz="4" w:space="0" w:color="auto"/>
              <w:right w:val="single" w:sz="4" w:space="0" w:color="auto"/>
            </w:tcBorders>
            <w:hideMark/>
          </w:tcPr>
          <w:p w14:paraId="10839681" w14:textId="77777777" w:rsidR="004544DD" w:rsidRPr="00F41679" w:rsidRDefault="004544DD" w:rsidP="00DF40B3">
            <w:pPr>
              <w:keepNext/>
              <w:keepLines/>
              <w:spacing w:after="0"/>
              <w:rPr>
                <w:rFonts w:ascii="Arial" w:eastAsiaTheme="minorEastAsia" w:hAnsi="Arial"/>
                <w:i/>
                <w:iCs/>
                <w:sz w:val="18"/>
                <w:lang w:eastAsia="zh-CN"/>
              </w:rPr>
            </w:pPr>
            <w:r w:rsidRPr="00F41679">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hideMark/>
          </w:tcPr>
          <w:p w14:paraId="233183A5"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3D940DEF"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73E75E1E"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0E128C01" w14:textId="77777777" w:rsidR="004544DD" w:rsidRPr="00F41679" w:rsidRDefault="004544DD" w:rsidP="00DF40B3">
            <w:pPr>
              <w:keepNext/>
              <w:keepLines/>
              <w:spacing w:after="0"/>
              <w:rPr>
                <w:rFonts w:ascii="Arial" w:hAnsi="Arial"/>
                <w:sz w:val="18"/>
              </w:rPr>
            </w:pPr>
            <w:r w:rsidRPr="00F41679">
              <w:rPr>
                <w:rFonts w:ascii="Arial" w:hAnsi="Arial"/>
                <w:sz w:val="18"/>
              </w:rPr>
              <w:t xml:space="preserve">Optional with capability </w:t>
            </w:r>
            <w:proofErr w:type="spellStart"/>
            <w:r w:rsidRPr="00F41679">
              <w:rPr>
                <w:rFonts w:ascii="Arial" w:hAnsi="Arial"/>
                <w:sz w:val="18"/>
              </w:rPr>
              <w:t>signalling</w:t>
            </w:r>
            <w:proofErr w:type="spellEnd"/>
          </w:p>
        </w:tc>
      </w:tr>
      <w:tr w:rsidR="004544DD" w:rsidRPr="00F41679" w14:paraId="1367DC32"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089DCEEB"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2917D155"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DengXian" w:hAnsi="Arial"/>
                <w:sz w:val="18"/>
                <w:lang w:eastAsia="zh-CN"/>
              </w:rPr>
              <w:t>11</w:t>
            </w:r>
          </w:p>
        </w:tc>
        <w:tc>
          <w:tcPr>
            <w:tcW w:w="1261" w:type="dxa"/>
            <w:tcBorders>
              <w:top w:val="single" w:sz="4" w:space="0" w:color="auto"/>
              <w:left w:val="single" w:sz="4" w:space="0" w:color="auto"/>
              <w:bottom w:val="single" w:sz="4" w:space="0" w:color="auto"/>
              <w:right w:val="single" w:sz="4" w:space="0" w:color="auto"/>
            </w:tcBorders>
            <w:hideMark/>
          </w:tcPr>
          <w:p w14:paraId="11C67A0E" w14:textId="77777777" w:rsidR="004544DD" w:rsidRPr="00F41679" w:rsidRDefault="004544DD" w:rsidP="00DF40B3">
            <w:pPr>
              <w:keepNext/>
              <w:keepLines/>
              <w:spacing w:after="0"/>
              <w:rPr>
                <w:rFonts w:ascii="Arial" w:eastAsia="DengXian" w:hAnsi="Arial"/>
                <w:sz w:val="18"/>
                <w:lang w:eastAsia="zh-CN"/>
              </w:rPr>
            </w:pPr>
            <w:r w:rsidRPr="00F41679">
              <w:rPr>
                <w:rFonts w:ascii="Arial" w:eastAsia="DengXian" w:hAnsi="Arial"/>
                <w:sz w:val="18"/>
                <w:lang w:eastAsia="zh-CN"/>
              </w:rPr>
              <w:t>Excess packet delay</w:t>
            </w:r>
          </w:p>
        </w:tc>
        <w:tc>
          <w:tcPr>
            <w:tcW w:w="4147" w:type="dxa"/>
            <w:tcBorders>
              <w:top w:val="single" w:sz="4" w:space="0" w:color="auto"/>
              <w:left w:val="single" w:sz="4" w:space="0" w:color="auto"/>
              <w:bottom w:val="single" w:sz="4" w:space="0" w:color="auto"/>
              <w:right w:val="single" w:sz="4" w:space="0" w:color="auto"/>
            </w:tcBorders>
            <w:hideMark/>
          </w:tcPr>
          <w:p w14:paraId="06452C34"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Indicates whether the UE supports the UL PDCP excess packet delay measurement per DRB as specified in TS 38.314. A UE that supports the UL PDCP excess packet delay measurement shall also support the measurement configuration and reporting as specified in TS 38.331 [2].</w:t>
            </w:r>
          </w:p>
        </w:tc>
        <w:tc>
          <w:tcPr>
            <w:tcW w:w="1622" w:type="dxa"/>
            <w:tcBorders>
              <w:top w:val="single" w:sz="4" w:space="0" w:color="auto"/>
              <w:left w:val="single" w:sz="4" w:space="0" w:color="auto"/>
              <w:bottom w:val="single" w:sz="4" w:space="0" w:color="auto"/>
              <w:right w:val="single" w:sz="4" w:space="0" w:color="auto"/>
            </w:tcBorders>
          </w:tcPr>
          <w:p w14:paraId="26BD7473"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4D292409"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excessPacketDelay-r17</w:t>
            </w:r>
          </w:p>
        </w:tc>
        <w:tc>
          <w:tcPr>
            <w:tcW w:w="2164" w:type="dxa"/>
            <w:tcBorders>
              <w:top w:val="single" w:sz="4" w:space="0" w:color="auto"/>
              <w:left w:val="single" w:sz="4" w:space="0" w:color="auto"/>
              <w:bottom w:val="single" w:sz="4" w:space="0" w:color="auto"/>
              <w:right w:val="single" w:sz="4" w:space="0" w:color="auto"/>
            </w:tcBorders>
            <w:hideMark/>
          </w:tcPr>
          <w:p w14:paraId="3E585951" w14:textId="77777777" w:rsidR="004544DD" w:rsidRPr="00F41679" w:rsidRDefault="004544DD" w:rsidP="00DF40B3">
            <w:pPr>
              <w:keepNext/>
              <w:keepLines/>
              <w:spacing w:after="0"/>
              <w:rPr>
                <w:rFonts w:ascii="Arial" w:eastAsiaTheme="minorEastAsia" w:hAnsi="Arial"/>
                <w:i/>
                <w:sz w:val="18"/>
              </w:rPr>
            </w:pPr>
            <w:r w:rsidRPr="00F41679">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hideMark/>
          </w:tcPr>
          <w:p w14:paraId="5E674F6A"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3C5E914A"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12F8A06C"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672F0F39" w14:textId="77777777" w:rsidR="004544DD" w:rsidRPr="00F41679" w:rsidRDefault="004544DD" w:rsidP="00DF40B3">
            <w:pPr>
              <w:keepNext/>
              <w:keepLines/>
              <w:spacing w:after="0"/>
              <w:rPr>
                <w:rFonts w:ascii="Arial" w:hAnsi="Arial"/>
                <w:sz w:val="18"/>
              </w:rPr>
            </w:pPr>
            <w:r w:rsidRPr="00F41679">
              <w:rPr>
                <w:rFonts w:ascii="Arial" w:hAnsi="Arial"/>
                <w:sz w:val="18"/>
              </w:rPr>
              <w:t xml:space="preserve">Optional with capability </w:t>
            </w:r>
            <w:proofErr w:type="spellStart"/>
            <w:r w:rsidRPr="00F41679">
              <w:rPr>
                <w:rFonts w:ascii="Arial" w:hAnsi="Arial"/>
                <w:sz w:val="18"/>
              </w:rPr>
              <w:t>signalling</w:t>
            </w:r>
            <w:proofErr w:type="spellEnd"/>
          </w:p>
        </w:tc>
      </w:tr>
      <w:tr w:rsidR="004544DD" w:rsidRPr="00F41679" w14:paraId="46700495"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12771F84"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7F00CB03" w14:textId="77777777" w:rsidR="004544DD" w:rsidRPr="00F41679" w:rsidRDefault="004544DD" w:rsidP="00DF40B3">
            <w:pPr>
              <w:keepNext/>
              <w:keepLines/>
              <w:spacing w:after="0"/>
              <w:rPr>
                <w:rFonts w:ascii="Arial" w:eastAsia="DengXian"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DengXian" w:hAnsi="Arial"/>
                <w:sz w:val="18"/>
                <w:lang w:eastAsia="zh-CN"/>
              </w:rPr>
              <w:t>12</w:t>
            </w:r>
          </w:p>
        </w:tc>
        <w:tc>
          <w:tcPr>
            <w:tcW w:w="1261" w:type="dxa"/>
            <w:tcBorders>
              <w:top w:val="single" w:sz="4" w:space="0" w:color="auto"/>
              <w:left w:val="single" w:sz="4" w:space="0" w:color="auto"/>
              <w:bottom w:val="single" w:sz="4" w:space="0" w:color="auto"/>
              <w:right w:val="single" w:sz="4" w:space="0" w:color="auto"/>
            </w:tcBorders>
            <w:hideMark/>
          </w:tcPr>
          <w:p w14:paraId="5C793DE8" w14:textId="77777777" w:rsidR="004544DD" w:rsidRPr="00F41679" w:rsidRDefault="004544DD" w:rsidP="00DF40B3">
            <w:pPr>
              <w:keepNext/>
              <w:keepLines/>
              <w:spacing w:after="0"/>
              <w:rPr>
                <w:rFonts w:ascii="Arial" w:eastAsia="DengXian" w:hAnsi="Arial"/>
                <w:sz w:val="18"/>
                <w:lang w:eastAsia="zh-CN"/>
              </w:rPr>
            </w:pPr>
            <w:r w:rsidRPr="00F41679">
              <w:rPr>
                <w:rFonts w:ascii="Arial" w:eastAsia="DengXian" w:hAnsi="Arial"/>
                <w:sz w:val="18"/>
                <w:lang w:eastAsia="zh-CN"/>
              </w:rPr>
              <w:t>Logged Measurements Suspension due to IDC Interference</w:t>
            </w:r>
          </w:p>
        </w:tc>
        <w:tc>
          <w:tcPr>
            <w:tcW w:w="4147" w:type="dxa"/>
            <w:tcBorders>
              <w:top w:val="single" w:sz="4" w:space="0" w:color="auto"/>
              <w:left w:val="single" w:sz="4" w:space="0" w:color="auto"/>
              <w:bottom w:val="single" w:sz="4" w:space="0" w:color="auto"/>
              <w:right w:val="single" w:sz="4" w:space="0" w:color="auto"/>
            </w:tcBorders>
            <w:hideMark/>
          </w:tcPr>
          <w:p w14:paraId="3248C506"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It is mandatory to support Logged Measurements Suspension due to IDC Interference if both logged MDT and IDC are supported.</w:t>
            </w:r>
          </w:p>
        </w:tc>
        <w:tc>
          <w:tcPr>
            <w:tcW w:w="1622" w:type="dxa"/>
            <w:tcBorders>
              <w:top w:val="single" w:sz="4" w:space="0" w:color="auto"/>
              <w:left w:val="single" w:sz="4" w:space="0" w:color="auto"/>
              <w:bottom w:val="single" w:sz="4" w:space="0" w:color="auto"/>
              <w:right w:val="single" w:sz="4" w:space="0" w:color="auto"/>
            </w:tcBorders>
            <w:hideMark/>
          </w:tcPr>
          <w:p w14:paraId="2CBB458E"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20-6 and 24-7</w:t>
            </w:r>
          </w:p>
        </w:tc>
        <w:tc>
          <w:tcPr>
            <w:tcW w:w="2705" w:type="dxa"/>
            <w:tcBorders>
              <w:top w:val="single" w:sz="4" w:space="0" w:color="auto"/>
              <w:left w:val="single" w:sz="4" w:space="0" w:color="auto"/>
              <w:bottom w:val="single" w:sz="4" w:space="0" w:color="auto"/>
              <w:right w:val="single" w:sz="4" w:space="0" w:color="auto"/>
            </w:tcBorders>
            <w:hideMark/>
          </w:tcPr>
          <w:p w14:paraId="27683247"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hideMark/>
          </w:tcPr>
          <w:p w14:paraId="635D9187"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hideMark/>
          </w:tcPr>
          <w:p w14:paraId="17A4C9AD" w14:textId="77777777" w:rsidR="004544DD" w:rsidRPr="00F41679" w:rsidRDefault="004544DD" w:rsidP="00DF40B3">
            <w:pPr>
              <w:keepNext/>
              <w:keepLines/>
              <w:spacing w:after="0"/>
              <w:rPr>
                <w:rFonts w:ascii="Arial" w:eastAsiaTheme="minorEastAsia" w:hAnsi="Arial"/>
                <w:sz w:val="18"/>
              </w:rPr>
            </w:pPr>
            <w:r w:rsidRPr="00F41679">
              <w:rPr>
                <w:rFonts w:ascii="Arial" w:hAnsi="Arial"/>
                <w:sz w:val="18"/>
              </w:rPr>
              <w:t>n/a</w:t>
            </w:r>
          </w:p>
        </w:tc>
        <w:tc>
          <w:tcPr>
            <w:tcW w:w="1803" w:type="dxa"/>
            <w:tcBorders>
              <w:top w:val="single" w:sz="4" w:space="0" w:color="auto"/>
              <w:left w:val="single" w:sz="4" w:space="0" w:color="auto"/>
              <w:bottom w:val="single" w:sz="4" w:space="0" w:color="auto"/>
              <w:right w:val="single" w:sz="4" w:space="0" w:color="auto"/>
            </w:tcBorders>
            <w:hideMark/>
          </w:tcPr>
          <w:p w14:paraId="27D9BF53" w14:textId="77777777" w:rsidR="004544DD" w:rsidRPr="00F41679" w:rsidRDefault="004544DD" w:rsidP="00DF40B3">
            <w:pPr>
              <w:keepNext/>
              <w:keepLines/>
              <w:spacing w:after="0"/>
              <w:rPr>
                <w:rFonts w:ascii="Arial" w:hAnsi="Arial"/>
                <w:sz w:val="18"/>
              </w:rPr>
            </w:pPr>
            <w:r w:rsidRPr="00F41679">
              <w:rPr>
                <w:rFonts w:ascii="Arial" w:hAnsi="Arial"/>
                <w:sz w:val="18"/>
              </w:rPr>
              <w:t>n/a</w:t>
            </w:r>
          </w:p>
        </w:tc>
        <w:tc>
          <w:tcPr>
            <w:tcW w:w="1698" w:type="dxa"/>
            <w:tcBorders>
              <w:top w:val="single" w:sz="4" w:space="0" w:color="auto"/>
              <w:left w:val="single" w:sz="4" w:space="0" w:color="auto"/>
              <w:bottom w:val="single" w:sz="4" w:space="0" w:color="auto"/>
              <w:right w:val="single" w:sz="4" w:space="0" w:color="auto"/>
            </w:tcBorders>
          </w:tcPr>
          <w:p w14:paraId="678DA5F2"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40242A1A" w14:textId="77777777" w:rsidR="004544DD" w:rsidRPr="00F41679" w:rsidRDefault="004544DD" w:rsidP="00DF40B3">
            <w:pPr>
              <w:keepNext/>
              <w:keepLines/>
              <w:spacing w:after="0"/>
              <w:rPr>
                <w:rFonts w:ascii="Arial" w:hAnsi="Arial"/>
                <w:sz w:val="18"/>
              </w:rPr>
            </w:pPr>
            <w:r w:rsidRPr="00F41679">
              <w:rPr>
                <w:rFonts w:ascii="Arial" w:hAnsi="Arial"/>
                <w:sz w:val="18"/>
              </w:rPr>
              <w:t xml:space="preserve">Conditional mandatory without capability </w:t>
            </w:r>
            <w:proofErr w:type="spellStart"/>
            <w:r w:rsidRPr="00F41679">
              <w:rPr>
                <w:rFonts w:ascii="Arial" w:hAnsi="Arial"/>
                <w:sz w:val="18"/>
              </w:rPr>
              <w:t>signalling</w:t>
            </w:r>
            <w:proofErr w:type="spellEnd"/>
          </w:p>
        </w:tc>
      </w:tr>
      <w:tr w:rsidR="004544DD" w:rsidRPr="00F41679" w14:paraId="192CCFDC" w14:textId="77777777" w:rsidTr="00DF40B3">
        <w:trPr>
          <w:trHeight w:val="21"/>
        </w:trPr>
        <w:tc>
          <w:tcPr>
            <w:tcW w:w="1401" w:type="dxa"/>
            <w:tcBorders>
              <w:top w:val="single" w:sz="4" w:space="0" w:color="auto"/>
              <w:left w:val="single" w:sz="4" w:space="0" w:color="auto"/>
              <w:bottom w:val="single" w:sz="4" w:space="0" w:color="auto"/>
              <w:right w:val="single" w:sz="4" w:space="0" w:color="auto"/>
            </w:tcBorders>
            <w:vAlign w:val="center"/>
          </w:tcPr>
          <w:p w14:paraId="526C9980"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2B49A762"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37-13</w:t>
            </w:r>
          </w:p>
        </w:tc>
        <w:tc>
          <w:tcPr>
            <w:tcW w:w="1261" w:type="dxa"/>
            <w:tcBorders>
              <w:top w:val="single" w:sz="4" w:space="0" w:color="auto"/>
              <w:left w:val="single" w:sz="4" w:space="0" w:color="auto"/>
              <w:bottom w:val="single" w:sz="4" w:space="0" w:color="auto"/>
              <w:right w:val="single" w:sz="4" w:space="0" w:color="auto"/>
            </w:tcBorders>
          </w:tcPr>
          <w:p w14:paraId="43A712F3" w14:textId="77777777" w:rsidR="004544DD" w:rsidRPr="00F41679" w:rsidRDefault="004544DD" w:rsidP="00DF40B3">
            <w:pPr>
              <w:keepNext/>
              <w:keepLines/>
              <w:spacing w:after="0"/>
              <w:rPr>
                <w:rFonts w:ascii="Arial" w:eastAsia="DengXian" w:hAnsi="Arial"/>
                <w:sz w:val="18"/>
                <w:lang w:eastAsia="zh-CN"/>
              </w:rPr>
            </w:pPr>
            <w:r w:rsidRPr="00F41679">
              <w:rPr>
                <w:rFonts w:ascii="Arial" w:eastAsia="DengXian" w:hAnsi="Arial"/>
                <w:sz w:val="18"/>
                <w:lang w:eastAsia="zh-CN"/>
              </w:rPr>
              <w:t>Early measurement log</w:t>
            </w:r>
          </w:p>
        </w:tc>
        <w:tc>
          <w:tcPr>
            <w:tcW w:w="4147" w:type="dxa"/>
            <w:tcBorders>
              <w:top w:val="single" w:sz="4" w:space="0" w:color="auto"/>
              <w:left w:val="single" w:sz="4" w:space="0" w:color="auto"/>
              <w:bottom w:val="single" w:sz="4" w:space="0" w:color="auto"/>
              <w:right w:val="single" w:sz="4" w:space="0" w:color="auto"/>
            </w:tcBorders>
          </w:tcPr>
          <w:p w14:paraId="7B8EBE87"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Indicates whether the UE supports the storage of Early Measurement Logging in logged measurements and the reporting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2E304179"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0C4C7F53"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earlyMeasLog-r17</w:t>
            </w:r>
          </w:p>
        </w:tc>
        <w:tc>
          <w:tcPr>
            <w:tcW w:w="2164" w:type="dxa"/>
            <w:tcBorders>
              <w:top w:val="single" w:sz="4" w:space="0" w:color="auto"/>
              <w:left w:val="single" w:sz="4" w:space="0" w:color="auto"/>
              <w:bottom w:val="single" w:sz="4" w:space="0" w:color="auto"/>
              <w:right w:val="single" w:sz="4" w:space="0" w:color="auto"/>
            </w:tcBorders>
          </w:tcPr>
          <w:p w14:paraId="6DBD47C0" w14:textId="77777777" w:rsidR="004544DD" w:rsidRPr="00F41679" w:rsidRDefault="004544DD" w:rsidP="00DF40B3">
            <w:pPr>
              <w:keepNext/>
              <w:keepLines/>
              <w:spacing w:after="0"/>
              <w:rPr>
                <w:rFonts w:ascii="Arial" w:eastAsia="Batang" w:hAnsi="Arial"/>
                <w:i/>
                <w:iCs/>
                <w:sz w:val="18"/>
              </w:rPr>
            </w:pPr>
            <w:r w:rsidRPr="00F41679">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11767E39"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09D512B9"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4E3BF7A8"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6D98C790" w14:textId="77777777" w:rsidR="004544DD" w:rsidRPr="00F41679" w:rsidRDefault="004544DD" w:rsidP="00DF40B3">
            <w:pPr>
              <w:keepNext/>
              <w:keepLines/>
              <w:spacing w:after="0"/>
              <w:rPr>
                <w:rFonts w:ascii="Arial" w:hAnsi="Arial"/>
                <w:sz w:val="18"/>
              </w:rPr>
            </w:pPr>
            <w:r w:rsidRPr="00F41679">
              <w:rPr>
                <w:rFonts w:ascii="Arial" w:hAnsi="Arial"/>
                <w:sz w:val="18"/>
              </w:rPr>
              <w:t xml:space="preserve">Optional with capability </w:t>
            </w:r>
            <w:proofErr w:type="spellStart"/>
            <w:r w:rsidRPr="00F41679">
              <w:rPr>
                <w:rFonts w:ascii="Arial" w:hAnsi="Arial"/>
                <w:sz w:val="18"/>
              </w:rPr>
              <w:t>signalling</w:t>
            </w:r>
            <w:proofErr w:type="spellEnd"/>
          </w:p>
        </w:tc>
      </w:tr>
    </w:tbl>
    <w:p w14:paraId="7D959C0A" w14:textId="77777777" w:rsidR="004544DD" w:rsidRDefault="004544DD">
      <w:pPr>
        <w:overflowPunct/>
        <w:autoSpaceDE/>
        <w:autoSpaceDN/>
        <w:adjustRightInd/>
        <w:spacing w:after="160"/>
        <w:rPr>
          <w:lang w:val="en-GB" w:eastAsia="zh-CN"/>
        </w:rPr>
      </w:pPr>
    </w:p>
    <w:p w14:paraId="41E48FA8" w14:textId="1774951A" w:rsidR="00FE0E71" w:rsidRDefault="00FE0E71" w:rsidP="00FE0E71">
      <w:pPr>
        <w:pStyle w:val="Heading1"/>
      </w:pPr>
      <w:r>
        <w:t>SON reports</w:t>
      </w:r>
    </w:p>
    <w:p w14:paraId="620FF333" w14:textId="77777777" w:rsidR="00C53A33" w:rsidRPr="00C0503E" w:rsidRDefault="00C53A33" w:rsidP="00C53A33">
      <w:pPr>
        <w:pStyle w:val="Heading4"/>
      </w:pPr>
      <w:bookmarkStart w:id="13" w:name="_Toc60777132"/>
      <w:bookmarkStart w:id="14" w:name="_Toc139045454"/>
      <w:r w:rsidRPr="00C0503E">
        <w:t>–</w:t>
      </w:r>
      <w:r w:rsidRPr="00C0503E">
        <w:tab/>
      </w:r>
      <w:r w:rsidRPr="00C0503E">
        <w:rPr>
          <w:i/>
        </w:rPr>
        <w:t>UEInformationResponse</w:t>
      </w:r>
      <w:bookmarkEnd w:id="13"/>
      <w:bookmarkEnd w:id="14"/>
    </w:p>
    <w:p w14:paraId="18F1C8F7" w14:textId="77777777" w:rsidR="00C53A33" w:rsidRPr="00C0503E" w:rsidRDefault="00C53A33" w:rsidP="007D6B75">
      <w:pPr>
        <w:spacing w:after="0" w:line="240" w:lineRule="auto"/>
      </w:pPr>
      <w:r w:rsidRPr="00C0503E">
        <w:t xml:space="preserve">The </w:t>
      </w:r>
      <w:proofErr w:type="spellStart"/>
      <w:r w:rsidRPr="00C0503E">
        <w:rPr>
          <w:i/>
        </w:rPr>
        <w:t>UEInformationResponse</w:t>
      </w:r>
      <w:proofErr w:type="spellEnd"/>
      <w:r w:rsidRPr="00C0503E">
        <w:t xml:space="preserve"> message is used by the UE to transfer information requested by the network.</w:t>
      </w:r>
    </w:p>
    <w:p w14:paraId="0EB7729E" w14:textId="77777777" w:rsidR="00C53A33" w:rsidRPr="00C0503E" w:rsidRDefault="00C53A33" w:rsidP="007D6B75">
      <w:pPr>
        <w:pStyle w:val="B1"/>
        <w:spacing w:after="0" w:line="240" w:lineRule="auto"/>
      </w:pPr>
      <w:r w:rsidRPr="00C0503E">
        <w:t>Signalling radio bearer: SRB1</w:t>
      </w:r>
      <w:r w:rsidRPr="00C0503E">
        <w:rPr>
          <w:rFonts w:eastAsia="Malgun Gothic"/>
        </w:rPr>
        <w:t xml:space="preserve"> or SRB2 (when logged measurement information is included)</w:t>
      </w:r>
    </w:p>
    <w:p w14:paraId="2EB4C46F" w14:textId="77777777" w:rsidR="00C53A33" w:rsidRPr="00C0503E" w:rsidRDefault="00C53A33" w:rsidP="007D6B75">
      <w:pPr>
        <w:pStyle w:val="B1"/>
        <w:spacing w:after="0" w:line="240" w:lineRule="auto"/>
      </w:pPr>
      <w:r w:rsidRPr="00C0503E">
        <w:t>RLC-SAP: AM</w:t>
      </w:r>
    </w:p>
    <w:p w14:paraId="67E0902B" w14:textId="77777777" w:rsidR="00C53A33" w:rsidRPr="00C0503E" w:rsidRDefault="00C53A33" w:rsidP="007D6B75">
      <w:pPr>
        <w:pStyle w:val="B1"/>
        <w:spacing w:after="0" w:line="240" w:lineRule="auto"/>
      </w:pPr>
      <w:r w:rsidRPr="00C0503E">
        <w:t>Logical channel: DCCH</w:t>
      </w:r>
    </w:p>
    <w:p w14:paraId="2D07A427" w14:textId="77777777" w:rsidR="00C53A33" w:rsidRPr="00C0503E" w:rsidRDefault="00C53A33" w:rsidP="007D6B75">
      <w:pPr>
        <w:pStyle w:val="B1"/>
        <w:spacing w:after="0" w:line="240" w:lineRule="auto"/>
      </w:pPr>
      <w:r w:rsidRPr="00C0503E">
        <w:t>Direction: UE to network</w:t>
      </w:r>
    </w:p>
    <w:p w14:paraId="1931408A" w14:textId="77777777" w:rsidR="00C53A33" w:rsidRPr="00C0503E" w:rsidRDefault="00C53A33" w:rsidP="007D6B75">
      <w:pPr>
        <w:pStyle w:val="TH"/>
        <w:spacing w:before="0" w:after="0" w:line="240" w:lineRule="auto"/>
        <w:rPr>
          <w:bCs/>
          <w:i/>
          <w:iCs/>
        </w:rPr>
      </w:pPr>
      <w:proofErr w:type="spellStart"/>
      <w:r w:rsidRPr="00C0503E">
        <w:rPr>
          <w:bCs/>
          <w:i/>
          <w:iCs/>
        </w:rPr>
        <w:t>UEInformationResponse</w:t>
      </w:r>
      <w:proofErr w:type="spellEnd"/>
      <w:r w:rsidRPr="00C0503E">
        <w:rPr>
          <w:bCs/>
          <w:i/>
          <w:iCs/>
        </w:rPr>
        <w:t xml:space="preserve"> message</w:t>
      </w:r>
    </w:p>
    <w:p w14:paraId="1185B5D8" w14:textId="77777777" w:rsidR="00C53A33" w:rsidRPr="00C0503E" w:rsidRDefault="00C53A33" w:rsidP="007D6B75">
      <w:pPr>
        <w:pStyle w:val="PL"/>
        <w:spacing w:after="0" w:line="240" w:lineRule="auto"/>
        <w:rPr>
          <w:color w:val="808080"/>
        </w:rPr>
      </w:pPr>
      <w:r w:rsidRPr="00C0503E">
        <w:rPr>
          <w:color w:val="808080"/>
        </w:rPr>
        <w:t>-- ASN1START</w:t>
      </w:r>
    </w:p>
    <w:p w14:paraId="519DCC6D" w14:textId="77777777" w:rsidR="00C53A33" w:rsidRPr="00C0503E" w:rsidRDefault="00C53A33" w:rsidP="007D6B75">
      <w:pPr>
        <w:pStyle w:val="PL"/>
        <w:spacing w:after="0" w:line="240" w:lineRule="auto"/>
        <w:rPr>
          <w:color w:val="808080"/>
        </w:rPr>
      </w:pPr>
      <w:r w:rsidRPr="00C0503E">
        <w:rPr>
          <w:color w:val="808080"/>
        </w:rPr>
        <w:t>-- TAG-UEINFORMATIONRESPONSE-START</w:t>
      </w:r>
    </w:p>
    <w:p w14:paraId="2DB84AD7" w14:textId="77777777" w:rsidR="00C53A33" w:rsidRPr="00C0503E" w:rsidRDefault="00C53A33" w:rsidP="007D6B75">
      <w:pPr>
        <w:pStyle w:val="PL"/>
        <w:spacing w:after="0" w:line="240" w:lineRule="auto"/>
      </w:pPr>
    </w:p>
    <w:p w14:paraId="121BDA66" w14:textId="77777777" w:rsidR="00C53A33" w:rsidRPr="00C0503E" w:rsidRDefault="00C53A33" w:rsidP="007D6B75">
      <w:pPr>
        <w:pStyle w:val="PL"/>
        <w:spacing w:after="0" w:line="240" w:lineRule="auto"/>
      </w:pPr>
      <w:r w:rsidRPr="00C0503E">
        <w:t>UEInformationResponse-r</w:t>
      </w:r>
      <w:proofErr w:type="gramStart"/>
      <w:r w:rsidRPr="00C0503E">
        <w:t>16 ::=</w:t>
      </w:r>
      <w:proofErr w:type="gramEnd"/>
      <w:r w:rsidRPr="00C0503E">
        <w:t xml:space="preserve">        </w:t>
      </w:r>
      <w:r w:rsidRPr="00C0503E">
        <w:rPr>
          <w:color w:val="993366"/>
        </w:rPr>
        <w:t>SEQUENCE</w:t>
      </w:r>
      <w:r w:rsidRPr="00C0503E">
        <w:t xml:space="preserve"> {</w:t>
      </w:r>
    </w:p>
    <w:p w14:paraId="519628AF" w14:textId="77777777" w:rsidR="00C53A33" w:rsidRPr="00C0503E" w:rsidRDefault="00C53A33" w:rsidP="007D6B75">
      <w:pPr>
        <w:pStyle w:val="PL"/>
        <w:spacing w:after="0" w:line="240" w:lineRule="auto"/>
      </w:pPr>
      <w:r w:rsidRPr="00C0503E">
        <w:t xml:space="preserve">    </w:t>
      </w:r>
      <w:proofErr w:type="spellStart"/>
      <w:r w:rsidRPr="00C0503E">
        <w:t>rrc-TransactionIdentifier</w:t>
      </w:r>
      <w:proofErr w:type="spellEnd"/>
      <w:r w:rsidRPr="00C0503E">
        <w:t xml:space="preserve">            RRC-</w:t>
      </w:r>
      <w:proofErr w:type="spellStart"/>
      <w:r w:rsidRPr="00C0503E">
        <w:t>TransactionIdentifier</w:t>
      </w:r>
      <w:proofErr w:type="spellEnd"/>
      <w:r w:rsidRPr="00C0503E">
        <w:t>,</w:t>
      </w:r>
    </w:p>
    <w:p w14:paraId="08A3B32B" w14:textId="77777777" w:rsidR="00C53A33" w:rsidRPr="00C0503E" w:rsidRDefault="00C53A33" w:rsidP="007D6B75">
      <w:pPr>
        <w:pStyle w:val="PL"/>
        <w:spacing w:after="0" w:line="240" w:lineRule="auto"/>
      </w:pPr>
      <w:r w:rsidRPr="00C0503E">
        <w:t xml:space="preserve">    </w:t>
      </w:r>
      <w:proofErr w:type="spellStart"/>
      <w:r w:rsidRPr="00C0503E">
        <w:t>criticalExtensions</w:t>
      </w:r>
      <w:proofErr w:type="spellEnd"/>
      <w:r w:rsidRPr="00C0503E">
        <w:t xml:space="preserve">                   </w:t>
      </w:r>
      <w:r w:rsidRPr="00C0503E">
        <w:rPr>
          <w:color w:val="993366"/>
        </w:rPr>
        <w:t>CHOICE</w:t>
      </w:r>
      <w:r w:rsidRPr="00C0503E">
        <w:t xml:space="preserve"> {</w:t>
      </w:r>
    </w:p>
    <w:p w14:paraId="0B1D3A30" w14:textId="77777777" w:rsidR="00C53A33" w:rsidRPr="00C0503E" w:rsidRDefault="00C53A33" w:rsidP="007D6B75">
      <w:pPr>
        <w:pStyle w:val="PL"/>
        <w:spacing w:after="0" w:line="240" w:lineRule="auto"/>
      </w:pPr>
      <w:r w:rsidRPr="00C0503E">
        <w:t xml:space="preserve">        ueInformationResponse-r16            UEInformationResponse-r16-IEs,</w:t>
      </w:r>
    </w:p>
    <w:p w14:paraId="7B4DF470" w14:textId="77777777" w:rsidR="00C53A33" w:rsidRPr="00C0503E" w:rsidRDefault="00C53A33" w:rsidP="007D6B75">
      <w:pPr>
        <w:pStyle w:val="PL"/>
        <w:spacing w:after="0" w:line="240" w:lineRule="auto"/>
      </w:pPr>
      <w:r w:rsidRPr="00C0503E">
        <w:t xml:space="preserve">        </w:t>
      </w:r>
      <w:proofErr w:type="spellStart"/>
      <w:r w:rsidRPr="00C0503E">
        <w:t>criticalExtensionsFuture</w:t>
      </w:r>
      <w:proofErr w:type="spellEnd"/>
      <w:r w:rsidRPr="00C0503E">
        <w:t xml:space="preserve">             </w:t>
      </w:r>
      <w:r w:rsidRPr="00C0503E">
        <w:rPr>
          <w:color w:val="993366"/>
        </w:rPr>
        <w:t>SEQUENCE</w:t>
      </w:r>
      <w:r w:rsidRPr="00C0503E">
        <w:t xml:space="preserve"> {}</w:t>
      </w:r>
    </w:p>
    <w:p w14:paraId="78A764F2" w14:textId="77777777" w:rsidR="00C53A33" w:rsidRPr="00C0503E" w:rsidRDefault="00C53A33" w:rsidP="007D6B75">
      <w:pPr>
        <w:pStyle w:val="PL"/>
        <w:spacing w:after="0" w:line="240" w:lineRule="auto"/>
      </w:pPr>
      <w:r w:rsidRPr="00C0503E">
        <w:t xml:space="preserve">    }</w:t>
      </w:r>
    </w:p>
    <w:p w14:paraId="48D88649" w14:textId="77777777" w:rsidR="00C53A33" w:rsidRPr="00C0503E" w:rsidRDefault="00C53A33" w:rsidP="007D6B75">
      <w:pPr>
        <w:pStyle w:val="PL"/>
        <w:spacing w:after="0" w:line="240" w:lineRule="auto"/>
      </w:pPr>
      <w:r w:rsidRPr="00C0503E">
        <w:t>}</w:t>
      </w:r>
    </w:p>
    <w:p w14:paraId="35A4676D" w14:textId="77777777" w:rsidR="00C53A33" w:rsidRPr="00C0503E" w:rsidRDefault="00C53A33" w:rsidP="007D6B75">
      <w:pPr>
        <w:pStyle w:val="PL"/>
        <w:spacing w:after="0" w:line="240" w:lineRule="auto"/>
      </w:pPr>
    </w:p>
    <w:p w14:paraId="7F209051" w14:textId="77777777" w:rsidR="00C53A33" w:rsidRPr="00C0503E" w:rsidRDefault="00C53A33" w:rsidP="007D6B75">
      <w:pPr>
        <w:pStyle w:val="PL"/>
        <w:spacing w:after="0" w:line="240" w:lineRule="auto"/>
      </w:pPr>
      <w:r w:rsidRPr="00C0503E">
        <w:t>UEInformationResponse-r16-</w:t>
      </w:r>
      <w:proofErr w:type="gramStart"/>
      <w:r w:rsidRPr="00C0503E">
        <w:t>IEs ::=</w:t>
      </w:r>
      <w:proofErr w:type="gramEnd"/>
      <w:r w:rsidRPr="00C0503E">
        <w:t xml:space="preserve">    </w:t>
      </w:r>
      <w:r w:rsidRPr="00C0503E">
        <w:rPr>
          <w:color w:val="993366"/>
        </w:rPr>
        <w:t>SEQUENCE</w:t>
      </w:r>
      <w:r w:rsidRPr="00C0503E">
        <w:t xml:space="preserve"> {</w:t>
      </w:r>
    </w:p>
    <w:p w14:paraId="1F4D7DD2" w14:textId="77777777" w:rsidR="00C53A33" w:rsidRPr="00C0503E" w:rsidRDefault="00C53A33" w:rsidP="007D6B75">
      <w:pPr>
        <w:pStyle w:val="PL"/>
        <w:spacing w:after="0" w:line="240" w:lineRule="auto"/>
      </w:pPr>
      <w:r w:rsidRPr="00C0503E">
        <w:t xml:space="preserve">    measResultIdleEUTRA-r16              </w:t>
      </w:r>
      <w:proofErr w:type="spellStart"/>
      <w:r w:rsidRPr="00C0503E">
        <w:t>MeasResultIdleEUTRA-r16</w:t>
      </w:r>
      <w:proofErr w:type="spellEnd"/>
      <w:r w:rsidRPr="00C0503E">
        <w:t xml:space="preserve">             </w:t>
      </w:r>
      <w:r w:rsidRPr="00C0503E">
        <w:rPr>
          <w:color w:val="993366"/>
        </w:rPr>
        <w:t>OPTIONAL</w:t>
      </w:r>
      <w:r w:rsidRPr="00C0503E">
        <w:t>,</w:t>
      </w:r>
    </w:p>
    <w:p w14:paraId="7AE0A7A5" w14:textId="77777777" w:rsidR="00C53A33" w:rsidRPr="00C0503E" w:rsidRDefault="00C53A33" w:rsidP="007D6B75">
      <w:pPr>
        <w:pStyle w:val="PL"/>
        <w:spacing w:after="0" w:line="240" w:lineRule="auto"/>
      </w:pPr>
      <w:r w:rsidRPr="00C0503E">
        <w:t xml:space="preserve">    measResultIdleNR-r16                 </w:t>
      </w:r>
      <w:proofErr w:type="spellStart"/>
      <w:r w:rsidRPr="00C0503E">
        <w:t>MeasResultIdleNR-r16</w:t>
      </w:r>
      <w:proofErr w:type="spellEnd"/>
      <w:r w:rsidRPr="00C0503E">
        <w:t xml:space="preserve">                </w:t>
      </w:r>
      <w:r w:rsidRPr="00C0503E">
        <w:rPr>
          <w:color w:val="993366"/>
        </w:rPr>
        <w:t>OPTIONAL</w:t>
      </w:r>
      <w:r w:rsidRPr="00C0503E">
        <w:t>,</w:t>
      </w:r>
    </w:p>
    <w:p w14:paraId="178C544A" w14:textId="77777777" w:rsidR="00C53A33" w:rsidRPr="00C0503E" w:rsidRDefault="00C53A33" w:rsidP="007D6B75">
      <w:pPr>
        <w:pStyle w:val="PL"/>
        <w:spacing w:after="0" w:line="240" w:lineRule="auto"/>
      </w:pPr>
      <w:r w:rsidRPr="00C0503E">
        <w:t xml:space="preserve">    logMeasReport-r16                    </w:t>
      </w:r>
      <w:proofErr w:type="spellStart"/>
      <w:r w:rsidRPr="00C0503E">
        <w:t>LogMeasReport-r16</w:t>
      </w:r>
      <w:proofErr w:type="spellEnd"/>
      <w:r w:rsidRPr="00C0503E">
        <w:t xml:space="preserve">                   </w:t>
      </w:r>
      <w:r w:rsidRPr="00C0503E">
        <w:rPr>
          <w:color w:val="993366"/>
        </w:rPr>
        <w:t>OPTIONAL</w:t>
      </w:r>
      <w:r w:rsidRPr="00C0503E">
        <w:t>,</w:t>
      </w:r>
    </w:p>
    <w:p w14:paraId="7D8A4B5C" w14:textId="77777777" w:rsidR="00C53A33" w:rsidRPr="00C0503E" w:rsidRDefault="00C53A33" w:rsidP="007D6B75">
      <w:pPr>
        <w:pStyle w:val="PL"/>
        <w:spacing w:after="0" w:line="240" w:lineRule="auto"/>
      </w:pPr>
      <w:r w:rsidRPr="00C0503E">
        <w:t xml:space="preserve">    connEstFailReport-r16                </w:t>
      </w:r>
      <w:proofErr w:type="spellStart"/>
      <w:r w:rsidRPr="00C0503E">
        <w:t>ConnEstFailReport-r16</w:t>
      </w:r>
      <w:proofErr w:type="spellEnd"/>
      <w:r w:rsidRPr="00C0503E">
        <w:t xml:space="preserve">               </w:t>
      </w:r>
      <w:r w:rsidRPr="00C0503E">
        <w:rPr>
          <w:color w:val="993366"/>
        </w:rPr>
        <w:t>OPTIONAL</w:t>
      </w:r>
      <w:r w:rsidRPr="00C0503E">
        <w:t>,</w:t>
      </w:r>
    </w:p>
    <w:p w14:paraId="3D79F644" w14:textId="77777777" w:rsidR="00C53A33" w:rsidRPr="00C0503E" w:rsidRDefault="00C53A33" w:rsidP="007D6B75">
      <w:pPr>
        <w:pStyle w:val="PL"/>
        <w:spacing w:after="0" w:line="240" w:lineRule="auto"/>
      </w:pPr>
      <w:r w:rsidRPr="00C0503E">
        <w:t xml:space="preserve">    ra-ReportList-r16                    </w:t>
      </w:r>
      <w:proofErr w:type="spellStart"/>
      <w:r w:rsidRPr="00C0503E">
        <w:t>RA-ReportList-r16</w:t>
      </w:r>
      <w:proofErr w:type="spellEnd"/>
      <w:r w:rsidRPr="00C0503E">
        <w:t xml:space="preserve">                   </w:t>
      </w:r>
      <w:r w:rsidRPr="00C0503E">
        <w:rPr>
          <w:color w:val="993366"/>
        </w:rPr>
        <w:t>OPTIONAL</w:t>
      </w:r>
      <w:r w:rsidRPr="00C0503E">
        <w:t>,</w:t>
      </w:r>
    </w:p>
    <w:p w14:paraId="0AE973A3" w14:textId="77777777" w:rsidR="00C53A33" w:rsidRPr="00C0503E" w:rsidRDefault="00C53A33" w:rsidP="007D6B75">
      <w:pPr>
        <w:pStyle w:val="PL"/>
        <w:spacing w:after="0" w:line="240" w:lineRule="auto"/>
      </w:pPr>
      <w:r w:rsidRPr="00C0503E">
        <w:lastRenderedPageBreak/>
        <w:t xml:space="preserve">    rlf-Report-r16                       </w:t>
      </w:r>
      <w:proofErr w:type="spellStart"/>
      <w:r w:rsidRPr="00C0503E">
        <w:t>RLF-Report-r16</w:t>
      </w:r>
      <w:proofErr w:type="spellEnd"/>
      <w:r w:rsidRPr="00C0503E">
        <w:t xml:space="preserve">                      </w:t>
      </w:r>
      <w:r w:rsidRPr="00C0503E">
        <w:rPr>
          <w:color w:val="993366"/>
        </w:rPr>
        <w:t>OPTIONAL</w:t>
      </w:r>
      <w:r w:rsidRPr="00C0503E">
        <w:t>,</w:t>
      </w:r>
    </w:p>
    <w:p w14:paraId="3905DB07" w14:textId="77777777" w:rsidR="00C53A33" w:rsidRPr="00C0503E" w:rsidRDefault="00C53A33" w:rsidP="007D6B75">
      <w:pPr>
        <w:pStyle w:val="PL"/>
        <w:spacing w:after="0" w:line="240" w:lineRule="auto"/>
      </w:pPr>
      <w:r w:rsidRPr="00C0503E">
        <w:t xml:space="preserve">    mobilityHistoryReport-r16            </w:t>
      </w:r>
      <w:proofErr w:type="spellStart"/>
      <w:r w:rsidRPr="00C0503E">
        <w:t>MobilityHistoryReport-r16</w:t>
      </w:r>
      <w:proofErr w:type="spellEnd"/>
      <w:r w:rsidRPr="00C0503E">
        <w:t xml:space="preserve">           </w:t>
      </w:r>
      <w:r w:rsidRPr="00C0503E">
        <w:rPr>
          <w:color w:val="993366"/>
        </w:rPr>
        <w:t>OPTIONAL</w:t>
      </w:r>
      <w:r w:rsidRPr="00C0503E">
        <w:t>,</w:t>
      </w:r>
    </w:p>
    <w:p w14:paraId="30B078D4" w14:textId="77777777" w:rsidR="00C53A33" w:rsidRPr="00C0503E" w:rsidRDefault="00C53A33" w:rsidP="007D6B75">
      <w:pPr>
        <w:pStyle w:val="PL"/>
        <w:spacing w:after="0" w:line="240" w:lineRule="auto"/>
      </w:pPr>
      <w:r w:rsidRPr="00C0503E">
        <w:t xml:space="preserve">    </w:t>
      </w:r>
      <w:proofErr w:type="spellStart"/>
      <w:r w:rsidRPr="00C0503E">
        <w:t>lateNonCriticalExtension</w:t>
      </w:r>
      <w:proofErr w:type="spellEnd"/>
      <w:r w:rsidRPr="00C0503E">
        <w:t xml:space="preserve">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7D183C52" w14:textId="77777777" w:rsidR="00C53A33" w:rsidRPr="00C0503E" w:rsidRDefault="00C53A33" w:rsidP="007D6B75">
      <w:pPr>
        <w:pStyle w:val="PL"/>
        <w:spacing w:after="0" w:line="240" w:lineRule="auto"/>
      </w:pPr>
      <w:r w:rsidRPr="00C0503E">
        <w:t xml:space="preserve">    </w:t>
      </w:r>
      <w:proofErr w:type="spellStart"/>
      <w:r w:rsidRPr="00C0503E">
        <w:t>nonCriticalExtension</w:t>
      </w:r>
      <w:proofErr w:type="spellEnd"/>
      <w:r w:rsidRPr="00C0503E">
        <w:t xml:space="preserve">                 UEInformationResponse-v1700-IEs     </w:t>
      </w:r>
      <w:r w:rsidRPr="00C0503E">
        <w:rPr>
          <w:color w:val="993366"/>
        </w:rPr>
        <w:t>OPTIONAL</w:t>
      </w:r>
    </w:p>
    <w:p w14:paraId="25CF17CB" w14:textId="77777777" w:rsidR="00C53A33" w:rsidRPr="00C0503E" w:rsidRDefault="00C53A33" w:rsidP="007D6B75">
      <w:pPr>
        <w:pStyle w:val="PL"/>
        <w:spacing w:after="0" w:line="240" w:lineRule="auto"/>
      </w:pPr>
      <w:r w:rsidRPr="00C0503E">
        <w:t>}</w:t>
      </w:r>
    </w:p>
    <w:p w14:paraId="14D07FEB" w14:textId="77777777" w:rsidR="00C53A33" w:rsidRPr="00C0503E" w:rsidRDefault="00C53A33" w:rsidP="007D6B75">
      <w:pPr>
        <w:pStyle w:val="PL"/>
        <w:spacing w:after="0" w:line="240" w:lineRule="auto"/>
      </w:pPr>
    </w:p>
    <w:p w14:paraId="1DC8248D" w14:textId="77777777" w:rsidR="00C53A33" w:rsidRPr="00C0503E" w:rsidRDefault="00C53A33" w:rsidP="007D6B75">
      <w:pPr>
        <w:pStyle w:val="PL"/>
        <w:spacing w:after="0" w:line="240" w:lineRule="auto"/>
      </w:pPr>
      <w:r w:rsidRPr="00C0503E">
        <w:t>UEInformationResponse-v1700-</w:t>
      </w:r>
      <w:proofErr w:type="gramStart"/>
      <w:r w:rsidRPr="00C0503E">
        <w:t>IEs ::=</w:t>
      </w:r>
      <w:proofErr w:type="gramEnd"/>
      <w:r w:rsidRPr="00C0503E">
        <w:t xml:space="preserve">    </w:t>
      </w:r>
      <w:r w:rsidRPr="00C0503E">
        <w:rPr>
          <w:color w:val="993366"/>
        </w:rPr>
        <w:t>SEQUENCE</w:t>
      </w:r>
      <w:r w:rsidRPr="00C0503E">
        <w:t xml:space="preserve"> {</w:t>
      </w:r>
    </w:p>
    <w:p w14:paraId="222F0852" w14:textId="77777777" w:rsidR="00C53A33" w:rsidRPr="00C0503E" w:rsidRDefault="00C53A33" w:rsidP="007D6B75">
      <w:pPr>
        <w:pStyle w:val="PL"/>
        <w:spacing w:after="0" w:line="240" w:lineRule="auto"/>
      </w:pPr>
      <w:r w:rsidRPr="00C0503E">
        <w:t xml:space="preserve">    successHO-Report-r17                 </w:t>
      </w:r>
      <w:proofErr w:type="spellStart"/>
      <w:r w:rsidRPr="00C0503E">
        <w:t>SuccessHO-Report-r17</w:t>
      </w:r>
      <w:proofErr w:type="spellEnd"/>
      <w:r w:rsidRPr="00C0503E">
        <w:t xml:space="preserve">                </w:t>
      </w:r>
      <w:r w:rsidRPr="00C0503E">
        <w:rPr>
          <w:color w:val="993366"/>
        </w:rPr>
        <w:t>OPTIONAL</w:t>
      </w:r>
      <w:r w:rsidRPr="00C0503E">
        <w:t>,</w:t>
      </w:r>
    </w:p>
    <w:p w14:paraId="015EF621" w14:textId="77777777" w:rsidR="00C53A33" w:rsidRPr="00C0503E" w:rsidRDefault="00C53A33" w:rsidP="007D6B75">
      <w:pPr>
        <w:pStyle w:val="PL"/>
        <w:spacing w:after="0" w:line="240" w:lineRule="auto"/>
      </w:pPr>
      <w:r w:rsidRPr="00C0503E">
        <w:t xml:space="preserve">    connEstFailReportList-r17            </w:t>
      </w:r>
      <w:proofErr w:type="spellStart"/>
      <w:r w:rsidRPr="00C0503E">
        <w:t>ConnEstFailReportList-r17</w:t>
      </w:r>
      <w:proofErr w:type="spellEnd"/>
      <w:r w:rsidRPr="00C0503E">
        <w:t xml:space="preserve">           </w:t>
      </w:r>
      <w:r w:rsidRPr="00C0503E">
        <w:rPr>
          <w:color w:val="993366"/>
        </w:rPr>
        <w:t>OPTIONAL</w:t>
      </w:r>
      <w:r w:rsidRPr="00C0503E">
        <w:t>,</w:t>
      </w:r>
    </w:p>
    <w:p w14:paraId="3314F647" w14:textId="77777777" w:rsidR="00C53A33" w:rsidRPr="00C0503E" w:rsidRDefault="00C53A33" w:rsidP="007D6B75">
      <w:pPr>
        <w:pStyle w:val="PL"/>
        <w:spacing w:after="0" w:line="240" w:lineRule="auto"/>
      </w:pPr>
      <w:r w:rsidRPr="00C0503E">
        <w:t xml:space="preserve">    coarseLocationInfo-r17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4638D4AA" w14:textId="77777777" w:rsidR="00C53A33" w:rsidRPr="00C0503E" w:rsidRDefault="00C53A33" w:rsidP="007D6B75">
      <w:pPr>
        <w:pStyle w:val="PL"/>
        <w:spacing w:after="0" w:line="240" w:lineRule="auto"/>
      </w:pPr>
      <w:r w:rsidRPr="00C0503E">
        <w:t xml:space="preserve">    </w:t>
      </w:r>
      <w:proofErr w:type="spellStart"/>
      <w:r w:rsidRPr="00C0503E">
        <w:t>nonCriticalExtension</w:t>
      </w:r>
      <w:proofErr w:type="spellEnd"/>
      <w:r w:rsidRPr="00C0503E">
        <w:t xml:space="preserve">                 </w:t>
      </w:r>
      <w:r w:rsidRPr="00C0503E">
        <w:rPr>
          <w:color w:val="993366"/>
        </w:rPr>
        <w:t>SEQUENCE</w:t>
      </w:r>
      <w:r w:rsidRPr="00C0503E">
        <w:t xml:space="preserve"> </w:t>
      </w:r>
      <w:proofErr w:type="gramStart"/>
      <w:r w:rsidRPr="00C0503E">
        <w:t xml:space="preserve">{}   </w:t>
      </w:r>
      <w:proofErr w:type="gramEnd"/>
      <w:r w:rsidRPr="00C0503E">
        <w:t xml:space="preserve">                      </w:t>
      </w:r>
      <w:r w:rsidRPr="00C0503E">
        <w:rPr>
          <w:color w:val="993366"/>
        </w:rPr>
        <w:t>OPTIONAL</w:t>
      </w:r>
    </w:p>
    <w:p w14:paraId="0D435F0E" w14:textId="77777777" w:rsidR="00C53A33" w:rsidRPr="00C0503E" w:rsidRDefault="00C53A33" w:rsidP="007D6B75">
      <w:pPr>
        <w:pStyle w:val="PL"/>
        <w:spacing w:after="0" w:line="240" w:lineRule="auto"/>
      </w:pPr>
      <w:r w:rsidRPr="00C0503E">
        <w:t>}</w:t>
      </w:r>
    </w:p>
    <w:p w14:paraId="6CA25D6C" w14:textId="77777777" w:rsidR="00C53A33" w:rsidRPr="00C0503E" w:rsidRDefault="00C53A33" w:rsidP="007D6B75">
      <w:pPr>
        <w:pStyle w:val="PL"/>
        <w:spacing w:after="0" w:line="240" w:lineRule="auto"/>
      </w:pPr>
    </w:p>
    <w:p w14:paraId="2BE6E110" w14:textId="77777777" w:rsidR="00C53A33" w:rsidRPr="00C0503E" w:rsidRDefault="00C53A33" w:rsidP="007D6B75">
      <w:pPr>
        <w:pStyle w:val="PL"/>
        <w:spacing w:after="0" w:line="240" w:lineRule="auto"/>
      </w:pPr>
      <w:r w:rsidRPr="00C0503E">
        <w:t>LogMeasReport-r</w:t>
      </w:r>
      <w:proofErr w:type="gramStart"/>
      <w:r w:rsidRPr="00C0503E">
        <w:t>16 ::=</w:t>
      </w:r>
      <w:proofErr w:type="gramEnd"/>
      <w:r w:rsidRPr="00C0503E">
        <w:t xml:space="preserve">                </w:t>
      </w:r>
      <w:r w:rsidRPr="00C0503E">
        <w:rPr>
          <w:color w:val="993366"/>
        </w:rPr>
        <w:t>SEQUENCE</w:t>
      </w:r>
      <w:r w:rsidRPr="00C0503E">
        <w:t xml:space="preserve"> {</w:t>
      </w:r>
    </w:p>
    <w:p w14:paraId="5354DAC8" w14:textId="77777777" w:rsidR="00C53A33" w:rsidRPr="00C0503E" w:rsidRDefault="00C53A33" w:rsidP="007D6B75">
      <w:pPr>
        <w:pStyle w:val="PL"/>
        <w:spacing w:after="0" w:line="240" w:lineRule="auto"/>
      </w:pPr>
      <w:r w:rsidRPr="00C0503E">
        <w:t xml:space="preserve">    absoluteTimeStamp-r16                AbsoluteTimeInfo-r16,</w:t>
      </w:r>
    </w:p>
    <w:p w14:paraId="795A1ECB" w14:textId="77777777" w:rsidR="00C53A33" w:rsidRPr="00C0503E" w:rsidRDefault="00C53A33" w:rsidP="007D6B75">
      <w:pPr>
        <w:pStyle w:val="PL"/>
        <w:spacing w:after="0" w:line="240" w:lineRule="auto"/>
      </w:pPr>
      <w:r w:rsidRPr="00C0503E">
        <w:t xml:space="preserve">    traceReference-r16                   </w:t>
      </w:r>
      <w:proofErr w:type="spellStart"/>
      <w:r w:rsidRPr="00C0503E">
        <w:t>TraceReference-r16</w:t>
      </w:r>
      <w:proofErr w:type="spellEnd"/>
      <w:r w:rsidRPr="00C0503E">
        <w:t>,</w:t>
      </w:r>
    </w:p>
    <w:p w14:paraId="115C406B" w14:textId="77777777" w:rsidR="00C53A33" w:rsidRPr="00C0503E" w:rsidRDefault="00C53A33" w:rsidP="007D6B75">
      <w:pPr>
        <w:pStyle w:val="PL"/>
        <w:spacing w:after="0" w:line="240" w:lineRule="auto"/>
      </w:pPr>
      <w:r w:rsidRPr="00C0503E">
        <w:t xml:space="preserve">    traceRecordingSessionRef-r16         </w:t>
      </w:r>
      <w:r w:rsidRPr="00C0503E">
        <w:rPr>
          <w:color w:val="993366"/>
        </w:rPr>
        <w:t>OCTET</w:t>
      </w:r>
      <w:r w:rsidRPr="00C0503E">
        <w:t xml:space="preserve"> </w:t>
      </w:r>
      <w:r w:rsidRPr="00C0503E">
        <w:rPr>
          <w:color w:val="993366"/>
        </w:rPr>
        <w:t>STRING</w:t>
      </w:r>
      <w:r w:rsidRPr="00C0503E">
        <w:t xml:space="preserve"> (</w:t>
      </w:r>
      <w:r w:rsidRPr="00C0503E">
        <w:rPr>
          <w:color w:val="993366"/>
        </w:rPr>
        <w:t>SIZE</w:t>
      </w:r>
      <w:r w:rsidRPr="00C0503E">
        <w:t xml:space="preserve"> (2)),</w:t>
      </w:r>
    </w:p>
    <w:p w14:paraId="1B20074A" w14:textId="77777777" w:rsidR="00C53A33" w:rsidRPr="00C0503E" w:rsidRDefault="00C53A33" w:rsidP="007D6B75">
      <w:pPr>
        <w:pStyle w:val="PL"/>
        <w:spacing w:after="0" w:line="240" w:lineRule="auto"/>
      </w:pPr>
      <w:r w:rsidRPr="00C0503E">
        <w:t xml:space="preserve">    tce-Id-r16                           </w:t>
      </w:r>
      <w:r w:rsidRPr="00C0503E">
        <w:rPr>
          <w:color w:val="993366"/>
        </w:rPr>
        <w:t>OCTET</w:t>
      </w:r>
      <w:r w:rsidRPr="00C0503E">
        <w:t xml:space="preserve"> </w:t>
      </w:r>
      <w:r w:rsidRPr="00C0503E">
        <w:rPr>
          <w:color w:val="993366"/>
        </w:rPr>
        <w:t>STRING</w:t>
      </w:r>
      <w:r w:rsidRPr="00C0503E">
        <w:t xml:space="preserve"> (</w:t>
      </w:r>
      <w:r w:rsidRPr="00C0503E">
        <w:rPr>
          <w:color w:val="993366"/>
        </w:rPr>
        <w:t>SIZE</w:t>
      </w:r>
      <w:r w:rsidRPr="00C0503E">
        <w:t xml:space="preserve"> (1)),</w:t>
      </w:r>
    </w:p>
    <w:p w14:paraId="36C46120" w14:textId="77777777" w:rsidR="00C53A33" w:rsidRPr="00C0503E" w:rsidRDefault="00C53A33" w:rsidP="007D6B75">
      <w:pPr>
        <w:pStyle w:val="PL"/>
        <w:spacing w:after="0" w:line="240" w:lineRule="auto"/>
      </w:pPr>
      <w:r w:rsidRPr="00C0503E">
        <w:t xml:space="preserve">    logMeasInfoList-r16                  </w:t>
      </w:r>
      <w:proofErr w:type="spellStart"/>
      <w:r w:rsidRPr="00C0503E">
        <w:t>LogMeasInfoList-r16</w:t>
      </w:r>
      <w:proofErr w:type="spellEnd"/>
      <w:r w:rsidRPr="00C0503E">
        <w:t>,</w:t>
      </w:r>
    </w:p>
    <w:p w14:paraId="26CEC7CB" w14:textId="77777777" w:rsidR="00C53A33" w:rsidRPr="00C0503E" w:rsidRDefault="00C53A33" w:rsidP="007D6B75">
      <w:pPr>
        <w:pStyle w:val="PL"/>
        <w:spacing w:after="0" w:line="240" w:lineRule="auto"/>
      </w:pPr>
      <w:r w:rsidRPr="00C0503E">
        <w:t xml:space="preserve">    logMeasAvailable-r16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w:t>
      </w:r>
    </w:p>
    <w:p w14:paraId="65D36EF1" w14:textId="77777777" w:rsidR="00C53A33" w:rsidRPr="00C0503E" w:rsidRDefault="00C53A33" w:rsidP="007D6B75">
      <w:pPr>
        <w:pStyle w:val="PL"/>
        <w:spacing w:after="0" w:line="240" w:lineRule="auto"/>
      </w:pPr>
      <w:r w:rsidRPr="00C0503E">
        <w:t xml:space="preserve">    logMeasAvailableBT-r16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w:t>
      </w:r>
    </w:p>
    <w:p w14:paraId="7B53F63A" w14:textId="77777777" w:rsidR="00C53A33" w:rsidRPr="00C0503E" w:rsidRDefault="00C53A33" w:rsidP="007D6B75">
      <w:pPr>
        <w:pStyle w:val="PL"/>
        <w:spacing w:after="0" w:line="240" w:lineRule="auto"/>
      </w:pPr>
      <w:r w:rsidRPr="00C0503E">
        <w:t xml:space="preserve">    logMeasAvailableWLAN-r16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w:t>
      </w:r>
    </w:p>
    <w:p w14:paraId="5F1A17BD" w14:textId="77777777" w:rsidR="00C53A33" w:rsidRPr="00C0503E" w:rsidRDefault="00C53A33" w:rsidP="007D6B75">
      <w:pPr>
        <w:pStyle w:val="PL"/>
        <w:spacing w:after="0" w:line="240" w:lineRule="auto"/>
      </w:pPr>
      <w:r w:rsidRPr="00C0503E">
        <w:t xml:space="preserve">    ...</w:t>
      </w:r>
    </w:p>
    <w:p w14:paraId="070D937E" w14:textId="77777777" w:rsidR="00C53A33" w:rsidRPr="00C0503E" w:rsidRDefault="00C53A33" w:rsidP="007D6B75">
      <w:pPr>
        <w:pStyle w:val="PL"/>
        <w:spacing w:after="0" w:line="240" w:lineRule="auto"/>
      </w:pPr>
      <w:r w:rsidRPr="00C0503E">
        <w:t>}</w:t>
      </w:r>
    </w:p>
    <w:p w14:paraId="2EDFF67B" w14:textId="77777777" w:rsidR="00C53A33" w:rsidRPr="00C0503E" w:rsidRDefault="00C53A33" w:rsidP="007D6B75">
      <w:pPr>
        <w:pStyle w:val="PL"/>
        <w:spacing w:after="0" w:line="240" w:lineRule="auto"/>
      </w:pPr>
    </w:p>
    <w:p w14:paraId="60FF9EE1" w14:textId="77777777" w:rsidR="00C53A33" w:rsidRPr="00C0503E" w:rsidRDefault="00C53A33" w:rsidP="007D6B75">
      <w:pPr>
        <w:pStyle w:val="PL"/>
        <w:spacing w:after="0" w:line="240" w:lineRule="auto"/>
      </w:pPr>
      <w:r w:rsidRPr="00C0503E">
        <w:t>LogMeasInfoList-r</w:t>
      </w:r>
      <w:proofErr w:type="gramStart"/>
      <w:r w:rsidRPr="00C0503E">
        <w:t>16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(1..maxLogMeasReport-r16))</w:t>
      </w:r>
      <w:r w:rsidRPr="00C0503E">
        <w:rPr>
          <w:color w:val="993366"/>
        </w:rPr>
        <w:t xml:space="preserve"> OF</w:t>
      </w:r>
      <w:r w:rsidRPr="00C0503E">
        <w:t xml:space="preserve"> LogMeasInfo-r16</w:t>
      </w:r>
    </w:p>
    <w:p w14:paraId="497F018B" w14:textId="77777777" w:rsidR="00C53A33" w:rsidRPr="00C0503E" w:rsidRDefault="00C53A33" w:rsidP="007D6B75">
      <w:pPr>
        <w:pStyle w:val="PL"/>
        <w:spacing w:after="0" w:line="240" w:lineRule="auto"/>
      </w:pPr>
    </w:p>
    <w:p w14:paraId="286B093D" w14:textId="77777777" w:rsidR="00C53A33" w:rsidRPr="00C0503E" w:rsidRDefault="00C53A33" w:rsidP="007D6B75">
      <w:pPr>
        <w:pStyle w:val="PL"/>
        <w:spacing w:after="0" w:line="240" w:lineRule="auto"/>
      </w:pPr>
      <w:r w:rsidRPr="00C0503E">
        <w:t>LogMeasInfo-r</w:t>
      </w:r>
      <w:proofErr w:type="gramStart"/>
      <w:r w:rsidRPr="00C0503E">
        <w:t>16 ::=</w:t>
      </w:r>
      <w:proofErr w:type="gramEnd"/>
      <w:r w:rsidRPr="00C0503E">
        <w:t xml:space="preserve">                  </w:t>
      </w:r>
      <w:r w:rsidRPr="00C0503E">
        <w:rPr>
          <w:color w:val="993366"/>
        </w:rPr>
        <w:t>SEQUENCE</w:t>
      </w:r>
      <w:r w:rsidRPr="00C0503E">
        <w:t xml:space="preserve"> {</w:t>
      </w:r>
    </w:p>
    <w:p w14:paraId="2D4E3789" w14:textId="77777777" w:rsidR="00C53A33" w:rsidRPr="00C0503E" w:rsidRDefault="00C53A33" w:rsidP="007D6B75">
      <w:pPr>
        <w:pStyle w:val="PL"/>
        <w:spacing w:after="0" w:line="240" w:lineRule="auto"/>
      </w:pPr>
      <w:r w:rsidRPr="00C0503E">
        <w:t xml:space="preserve">    locationInfo-r16                     </w:t>
      </w:r>
      <w:proofErr w:type="spellStart"/>
      <w:r w:rsidRPr="00C0503E">
        <w:t>LocationInfo-r16</w:t>
      </w:r>
      <w:proofErr w:type="spellEnd"/>
      <w:r w:rsidRPr="00C0503E">
        <w:t xml:space="preserve">                    </w:t>
      </w:r>
      <w:r w:rsidRPr="00C0503E">
        <w:rPr>
          <w:color w:val="993366"/>
        </w:rPr>
        <w:t>OPTIONAL</w:t>
      </w:r>
      <w:r w:rsidRPr="00C0503E">
        <w:t>,</w:t>
      </w:r>
    </w:p>
    <w:p w14:paraId="2CB55C76" w14:textId="77777777" w:rsidR="00C53A33" w:rsidRPr="00C0503E" w:rsidRDefault="00C53A33" w:rsidP="007D6B75">
      <w:pPr>
        <w:pStyle w:val="PL"/>
        <w:spacing w:after="0" w:line="240" w:lineRule="auto"/>
      </w:pPr>
      <w:r w:rsidRPr="00C0503E">
        <w:t xml:space="preserve">    relativeTimeStamp-r16                </w:t>
      </w:r>
      <w:r w:rsidRPr="00C0503E">
        <w:rPr>
          <w:color w:val="993366"/>
        </w:rPr>
        <w:t>INTEGER</w:t>
      </w:r>
      <w:r w:rsidRPr="00C0503E">
        <w:t xml:space="preserve"> (</w:t>
      </w:r>
      <w:proofErr w:type="gramStart"/>
      <w:r w:rsidRPr="00C0503E">
        <w:t>0..</w:t>
      </w:r>
      <w:proofErr w:type="gramEnd"/>
      <w:r w:rsidRPr="00C0503E">
        <w:t>7200),</w:t>
      </w:r>
    </w:p>
    <w:p w14:paraId="44A8DE9A" w14:textId="77777777" w:rsidR="00C53A33" w:rsidRPr="00C0503E" w:rsidRDefault="00C53A33" w:rsidP="007D6B75">
      <w:pPr>
        <w:pStyle w:val="PL"/>
        <w:spacing w:after="0" w:line="240" w:lineRule="auto"/>
      </w:pPr>
      <w:r w:rsidRPr="00C0503E">
        <w:t xml:space="preserve">    servCellIdentity-r16                 CGI-Info-Logging-r16                </w:t>
      </w:r>
      <w:r w:rsidRPr="00C0503E">
        <w:rPr>
          <w:color w:val="993366"/>
        </w:rPr>
        <w:t>OPTIONAL</w:t>
      </w:r>
      <w:r w:rsidRPr="00C0503E">
        <w:t>,</w:t>
      </w:r>
    </w:p>
    <w:p w14:paraId="1D709B94" w14:textId="77777777" w:rsidR="00C53A33" w:rsidRPr="00C0503E" w:rsidRDefault="00C53A33" w:rsidP="007D6B75">
      <w:pPr>
        <w:pStyle w:val="PL"/>
        <w:spacing w:after="0" w:line="240" w:lineRule="auto"/>
      </w:pPr>
      <w:r w:rsidRPr="00C0503E">
        <w:t xml:space="preserve">    measResultServingCell-r16            </w:t>
      </w:r>
      <w:proofErr w:type="spellStart"/>
      <w:r w:rsidRPr="00C0503E">
        <w:t>MeasResultServingCell-r16</w:t>
      </w:r>
      <w:proofErr w:type="spellEnd"/>
      <w:r w:rsidRPr="00C0503E">
        <w:t xml:space="preserve">           </w:t>
      </w:r>
      <w:r w:rsidRPr="00C0503E">
        <w:rPr>
          <w:color w:val="993366"/>
        </w:rPr>
        <w:t>OPTIONAL</w:t>
      </w:r>
      <w:r w:rsidRPr="00C0503E">
        <w:t>,</w:t>
      </w:r>
    </w:p>
    <w:p w14:paraId="040D4A3F" w14:textId="77777777" w:rsidR="00C53A33" w:rsidRPr="00C0503E" w:rsidRDefault="00C53A33" w:rsidP="007D6B75">
      <w:pPr>
        <w:pStyle w:val="PL"/>
        <w:spacing w:after="0" w:line="240" w:lineRule="auto"/>
      </w:pPr>
      <w:r w:rsidRPr="00C0503E">
        <w:t xml:space="preserve">    measResultNeighCells-r16             </w:t>
      </w:r>
      <w:r w:rsidRPr="00C0503E">
        <w:rPr>
          <w:color w:val="993366"/>
        </w:rPr>
        <w:t>SEQUENCE</w:t>
      </w:r>
      <w:r w:rsidRPr="00C0503E">
        <w:t xml:space="preserve"> {</w:t>
      </w:r>
    </w:p>
    <w:p w14:paraId="0CE5FF53" w14:textId="77777777" w:rsidR="00C53A33" w:rsidRPr="00C0503E" w:rsidRDefault="00C53A33" w:rsidP="007D6B75">
      <w:pPr>
        <w:pStyle w:val="PL"/>
        <w:spacing w:after="0" w:line="240" w:lineRule="auto"/>
      </w:pPr>
      <w:r w:rsidRPr="00C0503E">
        <w:t xml:space="preserve">        </w:t>
      </w:r>
      <w:proofErr w:type="spellStart"/>
      <w:r w:rsidRPr="00C0503E">
        <w:t>measResultNeighCellListNR</w:t>
      </w:r>
      <w:proofErr w:type="spellEnd"/>
      <w:r w:rsidRPr="00C0503E">
        <w:t xml:space="preserve">            MeasResultListLogging2NR-r16    </w:t>
      </w:r>
      <w:r w:rsidRPr="00C0503E">
        <w:rPr>
          <w:color w:val="993366"/>
        </w:rPr>
        <w:t>OPTIONAL</w:t>
      </w:r>
      <w:r w:rsidRPr="00C0503E">
        <w:t>,</w:t>
      </w:r>
    </w:p>
    <w:p w14:paraId="6E80BB9C" w14:textId="77777777" w:rsidR="00C53A33" w:rsidRPr="00C0503E" w:rsidRDefault="00C53A33" w:rsidP="007D6B75">
      <w:pPr>
        <w:pStyle w:val="PL"/>
        <w:spacing w:after="0" w:line="240" w:lineRule="auto"/>
      </w:pPr>
      <w:r w:rsidRPr="00C0503E">
        <w:t xml:space="preserve">        </w:t>
      </w:r>
      <w:proofErr w:type="spellStart"/>
      <w:r w:rsidRPr="00C0503E">
        <w:t>measResultNeighCellListEUTRA</w:t>
      </w:r>
      <w:proofErr w:type="spellEnd"/>
      <w:r w:rsidRPr="00C0503E">
        <w:t xml:space="preserve">         MeasResultList2EUTRA-r16        </w:t>
      </w:r>
      <w:r w:rsidRPr="00C0503E">
        <w:rPr>
          <w:color w:val="993366"/>
        </w:rPr>
        <w:t>OPTIONAL</w:t>
      </w:r>
    </w:p>
    <w:p w14:paraId="5BAA532B" w14:textId="77777777" w:rsidR="00C53A33" w:rsidRPr="00C0503E" w:rsidRDefault="00C53A33" w:rsidP="007D6B75">
      <w:pPr>
        <w:pStyle w:val="PL"/>
        <w:spacing w:after="0" w:line="240" w:lineRule="auto"/>
      </w:pPr>
      <w:r w:rsidRPr="00C0503E">
        <w:t xml:space="preserve">    },</w:t>
      </w:r>
    </w:p>
    <w:p w14:paraId="3045906F" w14:textId="77777777" w:rsidR="00C53A33" w:rsidRPr="00C0503E" w:rsidRDefault="00C53A33" w:rsidP="007D6B75">
      <w:pPr>
        <w:pStyle w:val="PL"/>
        <w:spacing w:after="0" w:line="240" w:lineRule="auto"/>
      </w:pPr>
      <w:r w:rsidRPr="00C0503E">
        <w:t xml:space="preserve">    </w:t>
      </w:r>
      <w:r w:rsidRPr="00C0503E">
        <w:rPr>
          <w:rFonts w:eastAsia="Malgun Gothic"/>
        </w:rPr>
        <w:t>anyCellSelection</w:t>
      </w:r>
      <w:r w:rsidRPr="00C0503E">
        <w:t xml:space="preserve">Detected-r16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w:t>
      </w:r>
    </w:p>
    <w:p w14:paraId="77C2B6CE" w14:textId="77777777" w:rsidR="00C53A33" w:rsidRPr="00C0503E" w:rsidRDefault="00C53A33" w:rsidP="007D6B75">
      <w:pPr>
        <w:pStyle w:val="PL"/>
        <w:spacing w:after="0" w:line="240" w:lineRule="auto"/>
      </w:pPr>
      <w:r w:rsidRPr="00C0503E">
        <w:t xml:space="preserve">    ...,</w:t>
      </w:r>
    </w:p>
    <w:p w14:paraId="03EBFDCB" w14:textId="77777777" w:rsidR="00C53A33" w:rsidRPr="00C0503E" w:rsidRDefault="00C53A33" w:rsidP="007D6B75">
      <w:pPr>
        <w:pStyle w:val="PL"/>
        <w:spacing w:after="0" w:line="240" w:lineRule="auto"/>
      </w:pPr>
      <w:r w:rsidRPr="00C0503E">
        <w:t xml:space="preserve">    [[</w:t>
      </w:r>
    </w:p>
    <w:p w14:paraId="0F73F917" w14:textId="77777777" w:rsidR="00C53A33" w:rsidRPr="00C0503E" w:rsidRDefault="00C53A33" w:rsidP="007D6B75">
      <w:pPr>
        <w:pStyle w:val="PL"/>
        <w:spacing w:after="0" w:line="240" w:lineRule="auto"/>
      </w:pPr>
      <w:r w:rsidRPr="00C0503E">
        <w:t xml:space="preserve">    inDeviceCoexDetected-r17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p>
    <w:p w14:paraId="6F279E80" w14:textId="77777777" w:rsidR="00C53A33" w:rsidRPr="00C0503E" w:rsidRDefault="00C53A33" w:rsidP="007D6B75">
      <w:pPr>
        <w:pStyle w:val="PL"/>
        <w:spacing w:after="0" w:line="240" w:lineRule="auto"/>
      </w:pPr>
      <w:r w:rsidRPr="00C0503E">
        <w:t xml:space="preserve">    ]]</w:t>
      </w:r>
    </w:p>
    <w:p w14:paraId="5DF888B6" w14:textId="77777777" w:rsidR="00C53A33" w:rsidRPr="00C0503E" w:rsidRDefault="00C53A33" w:rsidP="007D6B75">
      <w:pPr>
        <w:pStyle w:val="PL"/>
        <w:spacing w:after="0" w:line="240" w:lineRule="auto"/>
      </w:pPr>
      <w:r w:rsidRPr="00C0503E">
        <w:t>}</w:t>
      </w:r>
    </w:p>
    <w:p w14:paraId="22A1A3D5" w14:textId="77777777" w:rsidR="00C53A33" w:rsidRPr="00C0503E" w:rsidRDefault="00C53A33" w:rsidP="007D6B75">
      <w:pPr>
        <w:pStyle w:val="PL"/>
        <w:spacing w:after="0" w:line="240" w:lineRule="auto"/>
      </w:pPr>
    </w:p>
    <w:p w14:paraId="2E16E391" w14:textId="77777777" w:rsidR="00C53A33" w:rsidRPr="00C0503E" w:rsidRDefault="00C53A33" w:rsidP="007D6B75">
      <w:pPr>
        <w:pStyle w:val="PL"/>
        <w:spacing w:after="0" w:line="240" w:lineRule="auto"/>
      </w:pPr>
      <w:r w:rsidRPr="00C0503E">
        <w:t>ConnEstFailReport-r</w:t>
      </w:r>
      <w:proofErr w:type="gramStart"/>
      <w:r w:rsidRPr="00C0503E">
        <w:t>16 ::=</w:t>
      </w:r>
      <w:proofErr w:type="gramEnd"/>
      <w:r w:rsidRPr="00C0503E">
        <w:t xml:space="preserve">            </w:t>
      </w:r>
      <w:r w:rsidRPr="00C0503E">
        <w:rPr>
          <w:color w:val="993366"/>
        </w:rPr>
        <w:t>SEQUENCE</w:t>
      </w:r>
      <w:r w:rsidRPr="00C0503E">
        <w:t xml:space="preserve"> {</w:t>
      </w:r>
    </w:p>
    <w:p w14:paraId="3F250C90" w14:textId="77777777" w:rsidR="00C53A33" w:rsidRPr="00C0503E" w:rsidRDefault="00C53A33" w:rsidP="007D6B75">
      <w:pPr>
        <w:pStyle w:val="PL"/>
        <w:spacing w:after="0" w:line="240" w:lineRule="auto"/>
      </w:pPr>
      <w:r w:rsidRPr="00C0503E">
        <w:t xml:space="preserve">    measResultFailedCell-r16             </w:t>
      </w:r>
      <w:proofErr w:type="spellStart"/>
      <w:r w:rsidRPr="00C0503E">
        <w:t>MeasResultFailedCell-r16</w:t>
      </w:r>
      <w:proofErr w:type="spellEnd"/>
      <w:r w:rsidRPr="00C0503E">
        <w:t>,</w:t>
      </w:r>
    </w:p>
    <w:p w14:paraId="0B5FD6D1" w14:textId="77777777" w:rsidR="00C53A33" w:rsidRPr="00C0503E" w:rsidRDefault="00C53A33" w:rsidP="007D6B75">
      <w:pPr>
        <w:pStyle w:val="PL"/>
        <w:spacing w:after="0" w:line="240" w:lineRule="auto"/>
      </w:pPr>
      <w:r w:rsidRPr="00C0503E">
        <w:t xml:space="preserve">    locationInfo-r16                     </w:t>
      </w:r>
      <w:proofErr w:type="spellStart"/>
      <w:r w:rsidRPr="00C0503E">
        <w:t>LocationInfo-r16</w:t>
      </w:r>
      <w:proofErr w:type="spellEnd"/>
      <w:r w:rsidRPr="00C0503E">
        <w:t xml:space="preserve">                    </w:t>
      </w:r>
      <w:r w:rsidRPr="00C0503E">
        <w:rPr>
          <w:color w:val="993366"/>
        </w:rPr>
        <w:t>OPTIONAL</w:t>
      </w:r>
      <w:r w:rsidRPr="00C0503E">
        <w:t>,</w:t>
      </w:r>
    </w:p>
    <w:p w14:paraId="76C0D5FB" w14:textId="77777777" w:rsidR="00C53A33" w:rsidRPr="00C0503E" w:rsidRDefault="00C53A33" w:rsidP="007D6B75">
      <w:pPr>
        <w:pStyle w:val="PL"/>
        <w:spacing w:after="0" w:line="240" w:lineRule="auto"/>
      </w:pPr>
      <w:r w:rsidRPr="00C0503E">
        <w:t xml:space="preserve">    measResultNeighCells-r16             </w:t>
      </w:r>
      <w:r w:rsidRPr="00C0503E">
        <w:rPr>
          <w:color w:val="993366"/>
        </w:rPr>
        <w:t>SEQUENCE</w:t>
      </w:r>
      <w:r w:rsidRPr="00C0503E">
        <w:t xml:space="preserve"> {</w:t>
      </w:r>
    </w:p>
    <w:p w14:paraId="5EDDF804" w14:textId="77777777" w:rsidR="00C53A33" w:rsidRPr="00C0503E" w:rsidRDefault="00C53A33" w:rsidP="007D6B75">
      <w:pPr>
        <w:pStyle w:val="PL"/>
        <w:spacing w:after="0" w:line="240" w:lineRule="auto"/>
      </w:pPr>
      <w:r w:rsidRPr="00C0503E">
        <w:t xml:space="preserve">        </w:t>
      </w:r>
      <w:proofErr w:type="spellStart"/>
      <w:r w:rsidRPr="00C0503E">
        <w:t>measResultNeighCellListNR</w:t>
      </w:r>
      <w:proofErr w:type="spellEnd"/>
      <w:r w:rsidRPr="00C0503E">
        <w:t xml:space="preserve">            MeasResultList2NR-r16               </w:t>
      </w:r>
      <w:r w:rsidRPr="00C0503E">
        <w:rPr>
          <w:color w:val="993366"/>
        </w:rPr>
        <w:t>OPTIONAL</w:t>
      </w:r>
      <w:r w:rsidRPr="00C0503E">
        <w:t>,</w:t>
      </w:r>
    </w:p>
    <w:p w14:paraId="048098C8" w14:textId="77777777" w:rsidR="00C53A33" w:rsidRPr="00C0503E" w:rsidRDefault="00C53A33" w:rsidP="007D6B75">
      <w:pPr>
        <w:pStyle w:val="PL"/>
        <w:spacing w:after="0" w:line="240" w:lineRule="auto"/>
      </w:pPr>
      <w:r w:rsidRPr="00C0503E">
        <w:t xml:space="preserve">        </w:t>
      </w:r>
      <w:proofErr w:type="spellStart"/>
      <w:r w:rsidRPr="00C0503E">
        <w:t>measResultNeighCellListEUTRA</w:t>
      </w:r>
      <w:proofErr w:type="spellEnd"/>
      <w:r w:rsidRPr="00C0503E">
        <w:t xml:space="preserve">         MeasResultList2EUTRA-r16            </w:t>
      </w:r>
      <w:r w:rsidRPr="00C0503E">
        <w:rPr>
          <w:color w:val="993366"/>
        </w:rPr>
        <w:t>OPTIONAL</w:t>
      </w:r>
    </w:p>
    <w:p w14:paraId="5471F6A3" w14:textId="77777777" w:rsidR="00C53A33" w:rsidRPr="00C0503E" w:rsidRDefault="00C53A33" w:rsidP="007D6B75">
      <w:pPr>
        <w:pStyle w:val="PL"/>
        <w:spacing w:after="0" w:line="240" w:lineRule="auto"/>
      </w:pPr>
      <w:r w:rsidRPr="00C0503E">
        <w:t xml:space="preserve">    },</w:t>
      </w:r>
    </w:p>
    <w:p w14:paraId="330FBE15" w14:textId="77777777" w:rsidR="00C53A33" w:rsidRPr="00C0503E" w:rsidRDefault="00C53A33" w:rsidP="007D6B75">
      <w:pPr>
        <w:pStyle w:val="PL"/>
        <w:spacing w:after="0" w:line="240" w:lineRule="auto"/>
      </w:pPr>
      <w:r w:rsidRPr="00C0503E">
        <w:t xml:space="preserve">    numberOfConnFail-r16                 </w:t>
      </w:r>
      <w:r w:rsidRPr="00C0503E">
        <w:rPr>
          <w:color w:val="993366"/>
        </w:rPr>
        <w:t>INTEGER</w:t>
      </w:r>
      <w:r w:rsidRPr="00C0503E">
        <w:t xml:space="preserve"> (</w:t>
      </w:r>
      <w:proofErr w:type="gramStart"/>
      <w:r w:rsidRPr="00C0503E">
        <w:t>1..</w:t>
      </w:r>
      <w:proofErr w:type="gramEnd"/>
      <w:r w:rsidRPr="00C0503E">
        <w:t>8),</w:t>
      </w:r>
    </w:p>
    <w:p w14:paraId="7DFBF08F" w14:textId="77777777" w:rsidR="00C53A33" w:rsidRPr="00C0503E" w:rsidRDefault="00C53A33" w:rsidP="007D6B75">
      <w:pPr>
        <w:pStyle w:val="PL"/>
        <w:spacing w:after="0" w:line="240" w:lineRule="auto"/>
      </w:pPr>
      <w:r w:rsidRPr="00C0503E">
        <w:t xml:space="preserve">    </w:t>
      </w:r>
      <w:r w:rsidRPr="00C0503E">
        <w:rPr>
          <w:rFonts w:eastAsia="DengXian"/>
        </w:rPr>
        <w:t xml:space="preserve">perRAInfoList-r16                            </w:t>
      </w:r>
      <w:proofErr w:type="spellStart"/>
      <w:r w:rsidRPr="00C0503E">
        <w:rPr>
          <w:rFonts w:eastAsia="DengXian"/>
        </w:rPr>
        <w:t>PerRAInfoList-r16</w:t>
      </w:r>
      <w:proofErr w:type="spellEnd"/>
      <w:r w:rsidRPr="00C0503E">
        <w:t>,</w:t>
      </w:r>
    </w:p>
    <w:p w14:paraId="4548A259" w14:textId="77777777" w:rsidR="00C53A33" w:rsidRPr="00C0503E" w:rsidRDefault="00C53A33" w:rsidP="007D6B75">
      <w:pPr>
        <w:pStyle w:val="PL"/>
        <w:spacing w:after="0" w:line="240" w:lineRule="auto"/>
      </w:pPr>
      <w:r w:rsidRPr="00C0503E">
        <w:t xml:space="preserve">    timeSinceFailure-r16                 </w:t>
      </w:r>
      <w:proofErr w:type="spellStart"/>
      <w:r w:rsidRPr="00C0503E">
        <w:t>TimeSinceFailure-r16</w:t>
      </w:r>
      <w:proofErr w:type="spellEnd"/>
      <w:r w:rsidRPr="00C0503E">
        <w:t>,</w:t>
      </w:r>
    </w:p>
    <w:p w14:paraId="0E8908AD" w14:textId="77777777" w:rsidR="00C53A33" w:rsidRPr="00C0503E" w:rsidRDefault="00C53A33" w:rsidP="007D6B75">
      <w:pPr>
        <w:pStyle w:val="PL"/>
        <w:spacing w:after="0" w:line="240" w:lineRule="auto"/>
      </w:pPr>
      <w:r w:rsidRPr="00C0503E">
        <w:t xml:space="preserve">    ...</w:t>
      </w:r>
    </w:p>
    <w:p w14:paraId="3A1E8E3E" w14:textId="77777777" w:rsidR="00C53A33" w:rsidRPr="00C0503E" w:rsidRDefault="00C53A33" w:rsidP="007D6B75">
      <w:pPr>
        <w:pStyle w:val="PL"/>
        <w:spacing w:after="0" w:line="240" w:lineRule="auto"/>
      </w:pPr>
      <w:r w:rsidRPr="00C0503E">
        <w:t>}</w:t>
      </w:r>
    </w:p>
    <w:p w14:paraId="4143BF9C" w14:textId="77777777" w:rsidR="00C53A33" w:rsidRPr="00C0503E" w:rsidRDefault="00C53A33" w:rsidP="007D6B75">
      <w:pPr>
        <w:pStyle w:val="PL"/>
        <w:spacing w:after="0" w:line="240" w:lineRule="auto"/>
      </w:pPr>
    </w:p>
    <w:p w14:paraId="5F1A8A67" w14:textId="77777777" w:rsidR="00C53A33" w:rsidRPr="00C0503E" w:rsidRDefault="00C53A33" w:rsidP="007D6B75">
      <w:pPr>
        <w:pStyle w:val="PL"/>
        <w:spacing w:after="0" w:line="240" w:lineRule="auto"/>
      </w:pPr>
      <w:r w:rsidRPr="00C0503E">
        <w:t>ConnEstFailReportList-r</w:t>
      </w:r>
      <w:proofErr w:type="gramStart"/>
      <w:r w:rsidRPr="00C0503E">
        <w:t xml:space="preserve">17 </w:t>
      </w:r>
      <w:r w:rsidRPr="00C0503E">
        <w:rPr>
          <w:rFonts w:eastAsia="DengXian"/>
        </w:rPr>
        <w:t>::=</w:t>
      </w:r>
      <w:proofErr w:type="gramEnd"/>
      <w:r w:rsidRPr="00C0503E">
        <w:rPr>
          <w:rFonts w:eastAsia="DengXian"/>
        </w:rPr>
        <w:t xml:space="preserve"> </w:t>
      </w:r>
      <w:r w:rsidRPr="00C0503E">
        <w:rPr>
          <w:color w:val="993366"/>
        </w:rPr>
        <w:t>SEQUENCE</w:t>
      </w:r>
      <w:r w:rsidRPr="00C0503E">
        <w:t xml:space="preserve"> </w:t>
      </w:r>
      <w:r w:rsidRPr="00C0503E">
        <w:rPr>
          <w:rFonts w:eastAsia="DengXian"/>
        </w:rPr>
        <w:t>(</w:t>
      </w:r>
      <w:r w:rsidRPr="00C0503E">
        <w:rPr>
          <w:color w:val="993366"/>
        </w:rPr>
        <w:t>SIZE</w:t>
      </w:r>
      <w:r w:rsidRPr="00C0503E">
        <w:t xml:space="preserve"> </w:t>
      </w:r>
      <w:r w:rsidRPr="00C0503E">
        <w:rPr>
          <w:rFonts w:eastAsia="DengXian"/>
        </w:rPr>
        <w:t>(1..</w:t>
      </w:r>
      <w:bookmarkStart w:id="15" w:name="OLE_LINK19"/>
      <w:r w:rsidRPr="00C0503E">
        <w:rPr>
          <w:rFonts w:eastAsia="DengXian"/>
        </w:rPr>
        <w:t>maxCEFReport-r17</w:t>
      </w:r>
      <w:bookmarkEnd w:id="15"/>
      <w:r w:rsidRPr="00C0503E">
        <w:rPr>
          <w:rFonts w:eastAsia="DengXian"/>
        </w:rPr>
        <w:t>))</w:t>
      </w:r>
      <w:r w:rsidRPr="00C0503E">
        <w:rPr>
          <w:rFonts w:eastAsia="DengXian"/>
          <w:color w:val="993366"/>
        </w:rPr>
        <w:t xml:space="preserve"> </w:t>
      </w:r>
      <w:r w:rsidRPr="00C0503E">
        <w:rPr>
          <w:color w:val="993366"/>
        </w:rPr>
        <w:t>OF</w:t>
      </w:r>
      <w:r w:rsidRPr="00C0503E">
        <w:t xml:space="preserve"> ConnEstFailReport-r16</w:t>
      </w:r>
    </w:p>
    <w:p w14:paraId="183C7D3E" w14:textId="77777777" w:rsidR="00C53A33" w:rsidRPr="00C0503E" w:rsidRDefault="00C53A33" w:rsidP="007D6B75">
      <w:pPr>
        <w:pStyle w:val="PL"/>
        <w:spacing w:after="0" w:line="240" w:lineRule="auto"/>
      </w:pPr>
    </w:p>
    <w:p w14:paraId="639D759C" w14:textId="77777777" w:rsidR="00C53A33" w:rsidRPr="00C0503E" w:rsidRDefault="00C53A33" w:rsidP="007D6B75">
      <w:pPr>
        <w:pStyle w:val="PL"/>
        <w:spacing w:after="0" w:line="240" w:lineRule="auto"/>
      </w:pPr>
      <w:r w:rsidRPr="00C0503E">
        <w:t>MeasResultServingCell-r</w:t>
      </w:r>
      <w:proofErr w:type="gramStart"/>
      <w:r w:rsidRPr="00C0503E">
        <w:t>16 ::=</w:t>
      </w:r>
      <w:proofErr w:type="gramEnd"/>
      <w:r w:rsidRPr="00C0503E">
        <w:t xml:space="preserve">        </w:t>
      </w:r>
      <w:r w:rsidRPr="00C0503E">
        <w:rPr>
          <w:color w:val="993366"/>
        </w:rPr>
        <w:t>SEQUENCE</w:t>
      </w:r>
      <w:r w:rsidRPr="00C0503E">
        <w:t xml:space="preserve"> {</w:t>
      </w:r>
    </w:p>
    <w:p w14:paraId="2AB5C374" w14:textId="77777777" w:rsidR="00C53A33" w:rsidRPr="00C0503E" w:rsidRDefault="00C53A33" w:rsidP="007D6B75">
      <w:pPr>
        <w:pStyle w:val="PL"/>
        <w:spacing w:after="0" w:line="240" w:lineRule="auto"/>
      </w:pPr>
      <w:r w:rsidRPr="00C0503E">
        <w:t xml:space="preserve">    </w:t>
      </w:r>
      <w:proofErr w:type="spellStart"/>
      <w:r w:rsidRPr="00C0503E">
        <w:t>resultsSSB</w:t>
      </w:r>
      <w:proofErr w:type="spellEnd"/>
      <w:r w:rsidRPr="00C0503E">
        <w:t xml:space="preserve">-Cell                      </w:t>
      </w:r>
      <w:proofErr w:type="spellStart"/>
      <w:r w:rsidRPr="00C0503E">
        <w:t>MeasQuantityResults</w:t>
      </w:r>
      <w:proofErr w:type="spellEnd"/>
      <w:r w:rsidRPr="00C0503E">
        <w:t>,</w:t>
      </w:r>
    </w:p>
    <w:p w14:paraId="1A18148E" w14:textId="77777777" w:rsidR="00C53A33" w:rsidRPr="00C0503E" w:rsidRDefault="00C53A33" w:rsidP="007D6B75">
      <w:pPr>
        <w:pStyle w:val="PL"/>
        <w:spacing w:after="0" w:line="240" w:lineRule="auto"/>
      </w:pPr>
      <w:r w:rsidRPr="00C0503E">
        <w:t xml:space="preserve">    </w:t>
      </w:r>
      <w:proofErr w:type="spellStart"/>
      <w:r w:rsidRPr="00C0503E">
        <w:t>resultsSSB</w:t>
      </w:r>
      <w:proofErr w:type="spellEnd"/>
      <w:r w:rsidRPr="00C0503E">
        <w:t xml:space="preserve">                           </w:t>
      </w:r>
      <w:proofErr w:type="gramStart"/>
      <w:r w:rsidRPr="00C0503E">
        <w:rPr>
          <w:color w:val="993366"/>
        </w:rPr>
        <w:t>SEQUENCE</w:t>
      </w:r>
      <w:r w:rsidRPr="00C0503E">
        <w:t>{</w:t>
      </w:r>
      <w:proofErr w:type="gramEnd"/>
    </w:p>
    <w:p w14:paraId="28D95624" w14:textId="77777777" w:rsidR="00C53A33" w:rsidRPr="00C0503E" w:rsidRDefault="00C53A33" w:rsidP="007D6B75">
      <w:pPr>
        <w:pStyle w:val="PL"/>
        <w:spacing w:after="0" w:line="240" w:lineRule="auto"/>
      </w:pPr>
      <w:r w:rsidRPr="00C0503E">
        <w:t xml:space="preserve">        best-</w:t>
      </w:r>
      <w:proofErr w:type="spellStart"/>
      <w:r w:rsidRPr="00C0503E">
        <w:t>ssb</w:t>
      </w:r>
      <w:proofErr w:type="spellEnd"/>
      <w:r w:rsidRPr="00C0503E">
        <w:t>-Index                       SSB-Index,</w:t>
      </w:r>
    </w:p>
    <w:p w14:paraId="34CA72A7" w14:textId="77777777" w:rsidR="00C53A33" w:rsidRPr="00C0503E" w:rsidRDefault="00C53A33" w:rsidP="007D6B75">
      <w:pPr>
        <w:pStyle w:val="PL"/>
        <w:spacing w:after="0" w:line="240" w:lineRule="auto"/>
      </w:pPr>
      <w:r w:rsidRPr="00C0503E">
        <w:t xml:space="preserve">        best-</w:t>
      </w:r>
      <w:proofErr w:type="spellStart"/>
      <w:r w:rsidRPr="00C0503E">
        <w:t>ssb</w:t>
      </w:r>
      <w:proofErr w:type="spellEnd"/>
      <w:r w:rsidRPr="00C0503E">
        <w:t xml:space="preserve">-Results                     </w:t>
      </w:r>
      <w:proofErr w:type="spellStart"/>
      <w:r w:rsidRPr="00C0503E">
        <w:t>MeasQuantityResults</w:t>
      </w:r>
      <w:proofErr w:type="spellEnd"/>
      <w:r w:rsidRPr="00C0503E">
        <w:t>,</w:t>
      </w:r>
    </w:p>
    <w:p w14:paraId="559D46C2" w14:textId="77777777" w:rsidR="00C53A33" w:rsidRPr="00C0503E" w:rsidRDefault="00C53A33" w:rsidP="007D6B75">
      <w:pPr>
        <w:pStyle w:val="PL"/>
        <w:spacing w:after="0" w:line="240" w:lineRule="auto"/>
      </w:pPr>
      <w:r w:rsidRPr="00C0503E">
        <w:t xml:space="preserve">        </w:t>
      </w:r>
      <w:proofErr w:type="spellStart"/>
      <w:r w:rsidRPr="00C0503E">
        <w:t>numberOfGoodSSB</w:t>
      </w:r>
      <w:proofErr w:type="spellEnd"/>
      <w:r w:rsidRPr="00C0503E">
        <w:t xml:space="preserve">                      </w:t>
      </w:r>
      <w:r w:rsidRPr="00C0503E">
        <w:rPr>
          <w:color w:val="993366"/>
        </w:rPr>
        <w:t>INTEGER</w:t>
      </w:r>
      <w:r w:rsidRPr="00C0503E">
        <w:t xml:space="preserve"> (</w:t>
      </w:r>
      <w:proofErr w:type="gramStart"/>
      <w:r w:rsidRPr="00C0503E">
        <w:t>1..</w:t>
      </w:r>
      <w:proofErr w:type="gramEnd"/>
      <w:r w:rsidRPr="00C0503E">
        <w:t>maxNrofSSBs-r16)</w:t>
      </w:r>
    </w:p>
    <w:p w14:paraId="0DB0755E" w14:textId="77777777" w:rsidR="00C53A33" w:rsidRPr="00C0503E" w:rsidRDefault="00C53A33" w:rsidP="007D6B75">
      <w:pPr>
        <w:pStyle w:val="PL"/>
        <w:spacing w:after="0" w:line="240" w:lineRule="auto"/>
      </w:pPr>
      <w:r w:rsidRPr="00C0503E">
        <w:t xml:space="preserve">    </w:t>
      </w:r>
      <w:proofErr w:type="gramStart"/>
      <w:r w:rsidRPr="00C0503E">
        <w:t xml:space="preserve">}   </w:t>
      </w:r>
      <w:proofErr w:type="gramEnd"/>
      <w:r w:rsidRPr="00C0503E">
        <w:t xml:space="preserve">                                                                     </w:t>
      </w:r>
      <w:r w:rsidRPr="00C0503E">
        <w:rPr>
          <w:color w:val="993366"/>
        </w:rPr>
        <w:t>OPTIONAL</w:t>
      </w:r>
    </w:p>
    <w:p w14:paraId="45935869" w14:textId="77777777" w:rsidR="00C53A33" w:rsidRPr="00C0503E" w:rsidRDefault="00C53A33" w:rsidP="007D6B75">
      <w:pPr>
        <w:pStyle w:val="PL"/>
        <w:spacing w:after="0" w:line="240" w:lineRule="auto"/>
      </w:pPr>
      <w:r w:rsidRPr="00C0503E">
        <w:t>}</w:t>
      </w:r>
    </w:p>
    <w:p w14:paraId="40B39600" w14:textId="77777777" w:rsidR="00C53A33" w:rsidRPr="00C0503E" w:rsidRDefault="00C53A33" w:rsidP="007D6B75">
      <w:pPr>
        <w:pStyle w:val="PL"/>
        <w:spacing w:after="0" w:line="240" w:lineRule="auto"/>
      </w:pPr>
    </w:p>
    <w:p w14:paraId="448E6062" w14:textId="77777777" w:rsidR="00C53A33" w:rsidRPr="00C0503E" w:rsidRDefault="00C53A33" w:rsidP="007D6B75">
      <w:pPr>
        <w:pStyle w:val="PL"/>
        <w:spacing w:after="0" w:line="240" w:lineRule="auto"/>
      </w:pPr>
      <w:r w:rsidRPr="00C0503E">
        <w:t>MeasResultFailedCell-r</w:t>
      </w:r>
      <w:proofErr w:type="gramStart"/>
      <w:r w:rsidRPr="00C0503E">
        <w:t>16 ::=</w:t>
      </w:r>
      <w:proofErr w:type="gramEnd"/>
      <w:r w:rsidRPr="00C0503E">
        <w:t xml:space="preserve">         </w:t>
      </w:r>
      <w:r w:rsidRPr="00C0503E">
        <w:rPr>
          <w:color w:val="993366"/>
        </w:rPr>
        <w:t>SEQUENCE</w:t>
      </w:r>
      <w:r w:rsidRPr="00C0503E">
        <w:t xml:space="preserve"> {</w:t>
      </w:r>
    </w:p>
    <w:p w14:paraId="25145609" w14:textId="77777777" w:rsidR="00C53A33" w:rsidRPr="00C0503E" w:rsidRDefault="00C53A33" w:rsidP="007D6B75">
      <w:pPr>
        <w:pStyle w:val="PL"/>
        <w:spacing w:after="0" w:line="240" w:lineRule="auto"/>
      </w:pPr>
      <w:r w:rsidRPr="00C0503E">
        <w:t xml:space="preserve">    </w:t>
      </w:r>
      <w:proofErr w:type="spellStart"/>
      <w:r w:rsidRPr="00C0503E">
        <w:t>cgi</w:t>
      </w:r>
      <w:proofErr w:type="spellEnd"/>
      <w:r w:rsidRPr="00C0503E">
        <w:t>-Info                             CGI-Info-Logging-r16,</w:t>
      </w:r>
    </w:p>
    <w:p w14:paraId="18356739" w14:textId="77777777" w:rsidR="00C53A33" w:rsidRPr="00C0503E" w:rsidRDefault="00C53A33" w:rsidP="007D6B75">
      <w:pPr>
        <w:pStyle w:val="PL"/>
        <w:spacing w:after="0" w:line="240" w:lineRule="auto"/>
      </w:pPr>
      <w:r w:rsidRPr="00C0503E">
        <w:t xml:space="preserve">    measResult-r16                       </w:t>
      </w:r>
      <w:r w:rsidRPr="00C0503E">
        <w:rPr>
          <w:color w:val="993366"/>
        </w:rPr>
        <w:t>SEQUENCE</w:t>
      </w:r>
      <w:r w:rsidRPr="00C0503E">
        <w:t xml:space="preserve"> {</w:t>
      </w:r>
    </w:p>
    <w:p w14:paraId="53C5A1EA" w14:textId="77777777" w:rsidR="00C53A33" w:rsidRPr="00C0503E" w:rsidRDefault="00C53A33" w:rsidP="007D6B75">
      <w:pPr>
        <w:pStyle w:val="PL"/>
        <w:spacing w:after="0" w:line="240" w:lineRule="auto"/>
      </w:pPr>
      <w:r w:rsidRPr="00C0503E">
        <w:lastRenderedPageBreak/>
        <w:t xml:space="preserve">        cellResults-r16                      </w:t>
      </w:r>
      <w:proofErr w:type="gramStart"/>
      <w:r w:rsidRPr="00C0503E">
        <w:rPr>
          <w:color w:val="993366"/>
        </w:rPr>
        <w:t>SEQUENCE</w:t>
      </w:r>
      <w:r w:rsidRPr="00C0503E">
        <w:t>{</w:t>
      </w:r>
      <w:proofErr w:type="gramEnd"/>
    </w:p>
    <w:p w14:paraId="5FE16E4A" w14:textId="77777777" w:rsidR="00C53A33" w:rsidRPr="00C0503E" w:rsidRDefault="00C53A33" w:rsidP="007D6B75">
      <w:pPr>
        <w:pStyle w:val="PL"/>
        <w:spacing w:after="0" w:line="240" w:lineRule="auto"/>
      </w:pPr>
      <w:r w:rsidRPr="00C0503E">
        <w:t xml:space="preserve">            resultsSSB-Cell-r16                  </w:t>
      </w:r>
      <w:proofErr w:type="spellStart"/>
      <w:r w:rsidRPr="00C0503E">
        <w:t>MeasQuantityResults</w:t>
      </w:r>
      <w:proofErr w:type="spellEnd"/>
    </w:p>
    <w:p w14:paraId="6650F661" w14:textId="77777777" w:rsidR="00C53A33" w:rsidRPr="00C0503E" w:rsidRDefault="00C53A33" w:rsidP="007D6B75">
      <w:pPr>
        <w:pStyle w:val="PL"/>
        <w:spacing w:after="0" w:line="240" w:lineRule="auto"/>
      </w:pPr>
      <w:r w:rsidRPr="00C0503E">
        <w:t xml:space="preserve">        },</w:t>
      </w:r>
    </w:p>
    <w:p w14:paraId="4B08DDD9" w14:textId="77777777" w:rsidR="00C53A33" w:rsidRPr="00C0503E" w:rsidRDefault="00C53A33" w:rsidP="007D6B75">
      <w:pPr>
        <w:pStyle w:val="PL"/>
        <w:spacing w:after="0" w:line="240" w:lineRule="auto"/>
      </w:pPr>
      <w:r w:rsidRPr="00C0503E">
        <w:t xml:space="preserve">        rsIndexResults-r16                   </w:t>
      </w:r>
      <w:proofErr w:type="gramStart"/>
      <w:r w:rsidRPr="00C0503E">
        <w:rPr>
          <w:color w:val="993366"/>
        </w:rPr>
        <w:t>SEQUENCE</w:t>
      </w:r>
      <w:r w:rsidRPr="00C0503E">
        <w:t>{</w:t>
      </w:r>
      <w:proofErr w:type="gramEnd"/>
    </w:p>
    <w:p w14:paraId="2E33BC47" w14:textId="77777777" w:rsidR="00C53A33" w:rsidRPr="00C0503E" w:rsidRDefault="00C53A33" w:rsidP="007D6B75">
      <w:pPr>
        <w:pStyle w:val="PL"/>
        <w:spacing w:after="0" w:line="240" w:lineRule="auto"/>
      </w:pPr>
      <w:r w:rsidRPr="00C0503E">
        <w:t xml:space="preserve">            resultsSSB-Indexes-r16               </w:t>
      </w:r>
      <w:proofErr w:type="spellStart"/>
      <w:r w:rsidRPr="00C0503E">
        <w:t>ResultsPerSSB-IndexList</w:t>
      </w:r>
      <w:proofErr w:type="spellEnd"/>
    </w:p>
    <w:p w14:paraId="11CABF98" w14:textId="77777777" w:rsidR="00C53A33" w:rsidRPr="00C0503E" w:rsidRDefault="00C53A33" w:rsidP="007D6B75">
      <w:pPr>
        <w:pStyle w:val="PL"/>
        <w:spacing w:after="0" w:line="240" w:lineRule="auto"/>
      </w:pPr>
      <w:r w:rsidRPr="00C0503E">
        <w:t xml:space="preserve">        }</w:t>
      </w:r>
    </w:p>
    <w:p w14:paraId="2A24EEDB" w14:textId="77777777" w:rsidR="00C53A33" w:rsidRPr="00C0503E" w:rsidRDefault="00C53A33" w:rsidP="007D6B75">
      <w:pPr>
        <w:pStyle w:val="PL"/>
        <w:spacing w:after="0" w:line="240" w:lineRule="auto"/>
      </w:pPr>
      <w:r w:rsidRPr="00C0503E">
        <w:t xml:space="preserve">    }</w:t>
      </w:r>
    </w:p>
    <w:p w14:paraId="65EC09B8" w14:textId="77777777" w:rsidR="00C53A33" w:rsidRPr="00C0503E" w:rsidRDefault="00C53A33" w:rsidP="007D6B75">
      <w:pPr>
        <w:pStyle w:val="PL"/>
        <w:spacing w:after="0" w:line="240" w:lineRule="auto"/>
      </w:pPr>
      <w:r w:rsidRPr="00C0503E">
        <w:t>}</w:t>
      </w:r>
    </w:p>
    <w:p w14:paraId="2B3DC098" w14:textId="77777777" w:rsidR="00C53A33" w:rsidRPr="00C0503E" w:rsidRDefault="00C53A33" w:rsidP="007D6B75">
      <w:pPr>
        <w:pStyle w:val="PL"/>
        <w:spacing w:after="0" w:line="240" w:lineRule="auto"/>
        <w:rPr>
          <w:rFonts w:eastAsia="DengXian"/>
        </w:rPr>
      </w:pPr>
    </w:p>
    <w:p w14:paraId="7B125E82" w14:textId="77777777" w:rsidR="00C53A33" w:rsidRPr="00C0503E" w:rsidRDefault="00C53A33" w:rsidP="007D6B75">
      <w:pPr>
        <w:pStyle w:val="PL"/>
        <w:spacing w:after="0" w:line="240" w:lineRule="auto"/>
        <w:rPr>
          <w:rFonts w:eastAsia="DengXian"/>
        </w:rPr>
      </w:pPr>
      <w:r w:rsidRPr="00C0503E">
        <w:t>RA-ReportList</w:t>
      </w:r>
      <w:r w:rsidRPr="00C0503E">
        <w:rPr>
          <w:rFonts w:eastAsia="DengXian"/>
        </w:rPr>
        <w:t>-r</w:t>
      </w:r>
      <w:proofErr w:type="gramStart"/>
      <w:r w:rsidRPr="00C0503E">
        <w:rPr>
          <w:rFonts w:eastAsia="DengXian"/>
        </w:rPr>
        <w:t>16 ::=</w:t>
      </w:r>
      <w:proofErr w:type="gramEnd"/>
      <w:r w:rsidRPr="00C0503E">
        <w:rPr>
          <w:rFonts w:eastAsia="DengXian"/>
        </w:rPr>
        <w:t xml:space="preserve"> </w:t>
      </w:r>
      <w:r w:rsidRPr="00C0503E">
        <w:rPr>
          <w:color w:val="993366"/>
        </w:rPr>
        <w:t>SEQUENCE</w:t>
      </w:r>
      <w:r w:rsidRPr="00C0503E">
        <w:t xml:space="preserve"> </w:t>
      </w:r>
      <w:r w:rsidRPr="00C0503E">
        <w:rPr>
          <w:rFonts w:eastAsia="DengXian"/>
        </w:rPr>
        <w:t>(</w:t>
      </w:r>
      <w:r w:rsidRPr="00C0503E">
        <w:rPr>
          <w:color w:val="993366"/>
        </w:rPr>
        <w:t>SIZE</w:t>
      </w:r>
      <w:r w:rsidRPr="00C0503E">
        <w:t xml:space="preserve"> </w:t>
      </w:r>
      <w:r w:rsidRPr="00C0503E">
        <w:rPr>
          <w:rFonts w:eastAsia="DengXian"/>
        </w:rPr>
        <w:t>(1..maxRAReport-r16))</w:t>
      </w:r>
      <w:r w:rsidRPr="00C0503E">
        <w:rPr>
          <w:rFonts w:eastAsia="DengXian"/>
          <w:color w:val="993366"/>
        </w:rPr>
        <w:t xml:space="preserve"> </w:t>
      </w:r>
      <w:r w:rsidRPr="00C0503E">
        <w:rPr>
          <w:color w:val="993366"/>
        </w:rPr>
        <w:t>OF</w:t>
      </w:r>
      <w:r w:rsidRPr="00C0503E">
        <w:t xml:space="preserve"> RA-Report-r16</w:t>
      </w:r>
    </w:p>
    <w:p w14:paraId="0AC09286" w14:textId="77777777" w:rsidR="00C53A33" w:rsidRPr="00C0503E" w:rsidRDefault="00C53A33" w:rsidP="007D6B75">
      <w:pPr>
        <w:pStyle w:val="PL"/>
        <w:spacing w:after="0" w:line="240" w:lineRule="auto"/>
      </w:pPr>
    </w:p>
    <w:p w14:paraId="18C1C45F" w14:textId="77777777" w:rsidR="00C53A33" w:rsidRPr="00C0503E" w:rsidRDefault="00C53A33" w:rsidP="007D6B75">
      <w:pPr>
        <w:pStyle w:val="PL"/>
        <w:spacing w:after="0" w:line="240" w:lineRule="auto"/>
      </w:pPr>
      <w:r w:rsidRPr="00C0503E">
        <w:t>RA-Report-r</w:t>
      </w:r>
      <w:proofErr w:type="gramStart"/>
      <w:r w:rsidRPr="00C0503E">
        <w:t>16 ::=</w:t>
      </w:r>
      <w:proofErr w:type="gramEnd"/>
      <w:r w:rsidRPr="00C0503E">
        <w:t xml:space="preserve">                    </w:t>
      </w:r>
      <w:r w:rsidRPr="00C0503E">
        <w:rPr>
          <w:color w:val="993366"/>
        </w:rPr>
        <w:t>SEQUENCE</w:t>
      </w:r>
      <w:r w:rsidRPr="00C0503E">
        <w:t xml:space="preserve"> {</w:t>
      </w:r>
    </w:p>
    <w:p w14:paraId="5C9731FF" w14:textId="77777777" w:rsidR="00C53A33" w:rsidRPr="00C0503E" w:rsidRDefault="00C53A33" w:rsidP="007D6B75">
      <w:pPr>
        <w:pStyle w:val="PL"/>
        <w:spacing w:after="0" w:line="240" w:lineRule="auto"/>
      </w:pPr>
      <w:r w:rsidRPr="00C0503E">
        <w:t xml:space="preserve">    cellId-r16                           </w:t>
      </w:r>
      <w:r w:rsidRPr="00C0503E">
        <w:rPr>
          <w:color w:val="993366"/>
        </w:rPr>
        <w:t>CHOICE</w:t>
      </w:r>
      <w:r w:rsidRPr="00C0503E">
        <w:t xml:space="preserve"> {</w:t>
      </w:r>
    </w:p>
    <w:p w14:paraId="2F65FA66" w14:textId="77777777" w:rsidR="00C53A33" w:rsidRPr="00C0503E" w:rsidRDefault="00C53A33" w:rsidP="007D6B75">
      <w:pPr>
        <w:pStyle w:val="PL"/>
        <w:spacing w:after="0" w:line="240" w:lineRule="auto"/>
      </w:pPr>
      <w:r w:rsidRPr="00C0503E">
        <w:t xml:space="preserve">        cellGlobalId-r16                     CGI-Info-Logging-r16,</w:t>
      </w:r>
    </w:p>
    <w:p w14:paraId="7643F112" w14:textId="77777777" w:rsidR="00C53A33" w:rsidRPr="00C0503E" w:rsidRDefault="00C53A33" w:rsidP="007D6B75">
      <w:pPr>
        <w:pStyle w:val="PL"/>
        <w:spacing w:after="0" w:line="240" w:lineRule="auto"/>
      </w:pPr>
      <w:r w:rsidRPr="00C0503E">
        <w:t xml:space="preserve">        pci-arfcn-r16                        PCI-ARFCN-NR-r16</w:t>
      </w:r>
    </w:p>
    <w:p w14:paraId="27842D76" w14:textId="77777777" w:rsidR="00C53A33" w:rsidRPr="00C0503E" w:rsidRDefault="00C53A33" w:rsidP="007D6B75">
      <w:pPr>
        <w:pStyle w:val="PL"/>
        <w:spacing w:after="0" w:line="240" w:lineRule="auto"/>
      </w:pPr>
      <w:r w:rsidRPr="00C0503E">
        <w:t xml:space="preserve">    },</w:t>
      </w:r>
    </w:p>
    <w:p w14:paraId="14D0CD54" w14:textId="77777777" w:rsidR="00C53A33" w:rsidRPr="00C0503E" w:rsidRDefault="00C53A33" w:rsidP="007D6B75">
      <w:pPr>
        <w:pStyle w:val="PL"/>
        <w:spacing w:after="0" w:line="240" w:lineRule="auto"/>
      </w:pPr>
      <w:r w:rsidRPr="00C0503E">
        <w:t xml:space="preserve">    </w:t>
      </w:r>
      <w:r w:rsidRPr="00C0503E">
        <w:rPr>
          <w:rFonts w:eastAsia="SimSun"/>
        </w:rPr>
        <w:t>ra-InformationCommon-r16</w:t>
      </w:r>
      <w:r w:rsidRPr="00C0503E">
        <w:t xml:space="preserve">             </w:t>
      </w:r>
      <w:proofErr w:type="spellStart"/>
      <w:r w:rsidRPr="00C0503E">
        <w:rPr>
          <w:rFonts w:eastAsia="DengXian"/>
        </w:rPr>
        <w:t>RA-InformationCommon-r16</w:t>
      </w:r>
      <w:proofErr w:type="spellEnd"/>
      <w:r w:rsidRPr="00C0503E">
        <w:t xml:space="preserve">                         </w:t>
      </w:r>
      <w:r w:rsidRPr="00C0503E">
        <w:rPr>
          <w:rFonts w:eastAsia="DengXian"/>
          <w:color w:val="993366"/>
        </w:rPr>
        <w:t>OPTIONAL</w:t>
      </w:r>
      <w:r w:rsidRPr="00C0503E">
        <w:rPr>
          <w:rFonts w:eastAsia="DengXian"/>
        </w:rPr>
        <w:t>,</w:t>
      </w:r>
    </w:p>
    <w:p w14:paraId="2961D19B" w14:textId="77777777" w:rsidR="00C53A33" w:rsidRPr="00C0503E" w:rsidRDefault="00C53A33" w:rsidP="007D6B75">
      <w:pPr>
        <w:pStyle w:val="PL"/>
        <w:spacing w:after="0" w:line="240" w:lineRule="auto"/>
      </w:pPr>
      <w:r w:rsidRPr="00C0503E">
        <w:t xml:space="preserve">    raPurpose-r16                        </w:t>
      </w:r>
      <w:r w:rsidRPr="00C0503E">
        <w:rPr>
          <w:color w:val="993366"/>
        </w:rPr>
        <w:t>ENUMERATED</w:t>
      </w:r>
      <w:r w:rsidRPr="00C0503E">
        <w:t xml:space="preserve"> {</w:t>
      </w:r>
      <w:proofErr w:type="spellStart"/>
      <w:r w:rsidRPr="00C0503E">
        <w:t>accessRelated</w:t>
      </w:r>
      <w:proofErr w:type="spellEnd"/>
      <w:r w:rsidRPr="00C0503E">
        <w:t xml:space="preserve">, </w:t>
      </w:r>
      <w:proofErr w:type="spellStart"/>
      <w:r w:rsidRPr="00C0503E">
        <w:t>beamFailureRecovery</w:t>
      </w:r>
      <w:proofErr w:type="spellEnd"/>
      <w:r w:rsidRPr="00C0503E">
        <w:t xml:space="preserve">, </w:t>
      </w:r>
      <w:proofErr w:type="spellStart"/>
      <w:r w:rsidRPr="00C0503E">
        <w:t>reconfigurationWithSync</w:t>
      </w:r>
      <w:proofErr w:type="spellEnd"/>
      <w:r w:rsidRPr="00C0503E">
        <w:t xml:space="preserve">, </w:t>
      </w:r>
      <w:proofErr w:type="spellStart"/>
      <w:r w:rsidRPr="00C0503E">
        <w:t>ulUnSynchronized</w:t>
      </w:r>
      <w:proofErr w:type="spellEnd"/>
      <w:r w:rsidRPr="00C0503E">
        <w:t>,</w:t>
      </w:r>
    </w:p>
    <w:p w14:paraId="28B2E2BA" w14:textId="77777777" w:rsidR="00C53A33" w:rsidRPr="00C0503E" w:rsidRDefault="00C53A33" w:rsidP="007D6B75">
      <w:pPr>
        <w:pStyle w:val="PL"/>
        <w:spacing w:after="0" w:line="240" w:lineRule="auto"/>
      </w:pPr>
      <w:r w:rsidRPr="00C0503E">
        <w:t xml:space="preserve">                                                    </w:t>
      </w:r>
      <w:proofErr w:type="spellStart"/>
      <w:r w:rsidRPr="00C0503E">
        <w:t>schedulingRequestFailure</w:t>
      </w:r>
      <w:proofErr w:type="spellEnd"/>
      <w:r w:rsidRPr="00C0503E">
        <w:t xml:space="preserve">, </w:t>
      </w:r>
      <w:proofErr w:type="spellStart"/>
      <w:r w:rsidRPr="00C0503E">
        <w:t>noPUCCHResourceAvailable</w:t>
      </w:r>
      <w:proofErr w:type="spellEnd"/>
      <w:r w:rsidRPr="00C0503E">
        <w:t xml:space="preserve">, </w:t>
      </w:r>
      <w:proofErr w:type="spellStart"/>
      <w:r w:rsidRPr="00C0503E">
        <w:t>requestForOtherSI</w:t>
      </w:r>
      <w:proofErr w:type="spellEnd"/>
      <w:r w:rsidRPr="00C0503E">
        <w:t>,</w:t>
      </w:r>
    </w:p>
    <w:p w14:paraId="71B0D4FB" w14:textId="77777777" w:rsidR="00C53A33" w:rsidRPr="00C0503E" w:rsidRDefault="00C53A33" w:rsidP="007D6B75">
      <w:pPr>
        <w:pStyle w:val="PL"/>
        <w:spacing w:after="0" w:line="240" w:lineRule="auto"/>
      </w:pPr>
      <w:r w:rsidRPr="00C0503E">
        <w:t xml:space="preserve">                                                    msg3RequestForOtherSI-r17, spare8, spare7, spare6, spare5, spare4, spare3,</w:t>
      </w:r>
    </w:p>
    <w:p w14:paraId="27E7921A" w14:textId="77777777" w:rsidR="00C53A33" w:rsidRPr="00C0503E" w:rsidRDefault="00C53A33" w:rsidP="007D6B75">
      <w:pPr>
        <w:pStyle w:val="PL"/>
        <w:spacing w:after="0" w:line="240" w:lineRule="auto"/>
      </w:pPr>
      <w:r w:rsidRPr="00C0503E">
        <w:t xml:space="preserve">                                                    spare2, spare1},</w:t>
      </w:r>
    </w:p>
    <w:p w14:paraId="79DCBF17" w14:textId="77777777" w:rsidR="00C53A33" w:rsidRPr="00C0503E" w:rsidRDefault="00C53A33" w:rsidP="007D6B75">
      <w:pPr>
        <w:pStyle w:val="PL"/>
        <w:spacing w:after="0" w:line="240" w:lineRule="auto"/>
      </w:pPr>
      <w:r w:rsidRPr="00C0503E">
        <w:t xml:space="preserve">    ...,</w:t>
      </w:r>
    </w:p>
    <w:p w14:paraId="249BD8C8" w14:textId="77777777" w:rsidR="00C53A33" w:rsidRPr="00C0503E" w:rsidRDefault="00C53A33" w:rsidP="007D6B75">
      <w:pPr>
        <w:pStyle w:val="PL"/>
        <w:spacing w:after="0" w:line="240" w:lineRule="auto"/>
      </w:pPr>
      <w:r w:rsidRPr="00C0503E">
        <w:t xml:space="preserve">    [[</w:t>
      </w:r>
    </w:p>
    <w:p w14:paraId="09D83B37" w14:textId="77777777" w:rsidR="00C53A33" w:rsidRPr="00C0503E" w:rsidRDefault="00C53A33" w:rsidP="007D6B75">
      <w:pPr>
        <w:pStyle w:val="PL"/>
        <w:spacing w:after="0" w:line="240" w:lineRule="auto"/>
      </w:pPr>
      <w:r w:rsidRPr="00C0503E">
        <w:t xml:space="preserve">    spCellID-r17                         CGI-Info-Logging-r16                             </w:t>
      </w:r>
      <w:r w:rsidRPr="00C0503E">
        <w:rPr>
          <w:color w:val="993366"/>
        </w:rPr>
        <w:t>OPTIONAL</w:t>
      </w:r>
    </w:p>
    <w:p w14:paraId="47645631" w14:textId="77777777" w:rsidR="00C53A33" w:rsidRPr="00C0503E" w:rsidRDefault="00C53A33" w:rsidP="007D6B75">
      <w:pPr>
        <w:pStyle w:val="PL"/>
        <w:spacing w:after="0" w:line="240" w:lineRule="auto"/>
      </w:pPr>
      <w:r w:rsidRPr="00C0503E">
        <w:t xml:space="preserve">    ]]</w:t>
      </w:r>
    </w:p>
    <w:p w14:paraId="6F4B6BE4" w14:textId="77777777" w:rsidR="00C53A33" w:rsidRPr="00C0503E" w:rsidRDefault="00C53A33" w:rsidP="007D6B75">
      <w:pPr>
        <w:pStyle w:val="PL"/>
        <w:spacing w:after="0" w:line="240" w:lineRule="auto"/>
      </w:pPr>
      <w:r w:rsidRPr="00C0503E">
        <w:t>}</w:t>
      </w:r>
    </w:p>
    <w:p w14:paraId="3B76FEB8" w14:textId="77777777" w:rsidR="00C53A33" w:rsidRPr="00C0503E" w:rsidRDefault="00C53A33" w:rsidP="007D6B75">
      <w:pPr>
        <w:pStyle w:val="PL"/>
        <w:spacing w:after="0" w:line="240" w:lineRule="auto"/>
        <w:rPr>
          <w:rFonts w:eastAsia="DengXian"/>
        </w:rPr>
      </w:pPr>
    </w:p>
    <w:p w14:paraId="5F169A1B" w14:textId="77777777" w:rsidR="00C53A33" w:rsidRPr="00C0503E" w:rsidRDefault="00C53A33" w:rsidP="007D6B75">
      <w:pPr>
        <w:pStyle w:val="PL"/>
        <w:spacing w:after="0" w:line="240" w:lineRule="auto"/>
        <w:rPr>
          <w:rFonts w:eastAsia="DengXian"/>
        </w:rPr>
      </w:pPr>
      <w:r w:rsidRPr="00C0503E">
        <w:rPr>
          <w:rFonts w:eastAsia="DengXian"/>
        </w:rPr>
        <w:t>RA-InformationCommon-r</w:t>
      </w:r>
      <w:proofErr w:type="gramStart"/>
      <w:r w:rsidRPr="00C0503E">
        <w:rPr>
          <w:rFonts w:eastAsia="DengXian"/>
        </w:rPr>
        <w:t>16 ::=</w:t>
      </w:r>
      <w:proofErr w:type="gramEnd"/>
      <w:r w:rsidRPr="00C0503E">
        <w:t xml:space="preserve">         </w:t>
      </w:r>
      <w:r w:rsidRPr="00C0503E">
        <w:rPr>
          <w:rFonts w:eastAsia="DengXian"/>
          <w:color w:val="993366"/>
        </w:rPr>
        <w:t>SEQUENCE</w:t>
      </w:r>
      <w:r w:rsidRPr="00C0503E">
        <w:rPr>
          <w:rFonts w:eastAsia="DengXian"/>
        </w:rPr>
        <w:t xml:space="preserve"> {</w:t>
      </w:r>
    </w:p>
    <w:p w14:paraId="0122DFAB"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absoluteFrequencyPointA-r16</w:t>
      </w:r>
      <w:r w:rsidRPr="00C0503E">
        <w:t xml:space="preserve">          </w:t>
      </w:r>
      <w:r w:rsidRPr="00C0503E">
        <w:rPr>
          <w:rFonts w:eastAsia="DengXian"/>
        </w:rPr>
        <w:t>ARFCN-</w:t>
      </w:r>
      <w:proofErr w:type="spellStart"/>
      <w:r w:rsidRPr="00C0503E">
        <w:rPr>
          <w:rFonts w:eastAsia="DengXian"/>
        </w:rPr>
        <w:t>ValueNR</w:t>
      </w:r>
      <w:proofErr w:type="spellEnd"/>
      <w:r w:rsidRPr="00C0503E">
        <w:rPr>
          <w:rFonts w:eastAsia="DengXian"/>
        </w:rPr>
        <w:t>,</w:t>
      </w:r>
    </w:p>
    <w:p w14:paraId="31EB5F24"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locationAndBandwidth-r16</w:t>
      </w:r>
      <w:r w:rsidRPr="00C0503E">
        <w:t xml:space="preserve">             </w:t>
      </w:r>
      <w:r w:rsidRPr="00C0503E">
        <w:rPr>
          <w:rFonts w:eastAsia="DengXian"/>
          <w:color w:val="993366"/>
        </w:rPr>
        <w:t>INTEGER</w:t>
      </w:r>
      <w:r w:rsidRPr="00C0503E">
        <w:rPr>
          <w:rFonts w:eastAsia="DengXian"/>
        </w:rPr>
        <w:t xml:space="preserve"> (</w:t>
      </w:r>
      <w:proofErr w:type="gramStart"/>
      <w:r w:rsidRPr="00C0503E">
        <w:rPr>
          <w:rFonts w:eastAsia="DengXian"/>
        </w:rPr>
        <w:t>0..</w:t>
      </w:r>
      <w:proofErr w:type="gramEnd"/>
      <w:r w:rsidRPr="00C0503E">
        <w:rPr>
          <w:rFonts w:eastAsia="DengXian"/>
        </w:rPr>
        <w:t>37949),</w:t>
      </w:r>
    </w:p>
    <w:p w14:paraId="2DADAE83"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subcarrierSpacing-r16</w:t>
      </w:r>
      <w:r w:rsidRPr="00C0503E">
        <w:t xml:space="preserve">                </w:t>
      </w:r>
      <w:proofErr w:type="spellStart"/>
      <w:r w:rsidRPr="00C0503E">
        <w:rPr>
          <w:rFonts w:eastAsia="DengXian"/>
        </w:rPr>
        <w:t>SubcarrierSpacing</w:t>
      </w:r>
      <w:proofErr w:type="spellEnd"/>
      <w:r w:rsidRPr="00C0503E">
        <w:rPr>
          <w:rFonts w:eastAsia="DengXian"/>
        </w:rPr>
        <w:t>,</w:t>
      </w:r>
    </w:p>
    <w:p w14:paraId="7B0CB309"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msg1-FrequencyStart-r16</w:t>
      </w:r>
      <w:r w:rsidRPr="00C0503E">
        <w:t xml:space="preserve">              </w:t>
      </w:r>
      <w:r w:rsidRPr="00C0503E">
        <w:rPr>
          <w:rFonts w:eastAsia="DengXian"/>
          <w:color w:val="993366"/>
        </w:rPr>
        <w:t>INTEGER</w:t>
      </w:r>
      <w:r w:rsidRPr="00C0503E">
        <w:rPr>
          <w:rFonts w:eastAsia="DengXian"/>
        </w:rPr>
        <w:t xml:space="preserve"> (</w:t>
      </w:r>
      <w:proofErr w:type="gramStart"/>
      <w:r w:rsidRPr="00C0503E">
        <w:rPr>
          <w:rFonts w:eastAsia="DengXian"/>
        </w:rPr>
        <w:t>0..</w:t>
      </w:r>
      <w:proofErr w:type="gramEnd"/>
      <w:r w:rsidRPr="00C0503E">
        <w:rPr>
          <w:rFonts w:eastAsia="DengXian"/>
        </w:rPr>
        <w:t>maxNrofPhysicalResourceBlocks-1)</w:t>
      </w:r>
      <w:r w:rsidRPr="00C0503E">
        <w:t xml:space="preserve">     </w:t>
      </w:r>
      <w:r w:rsidRPr="00C0503E">
        <w:rPr>
          <w:rFonts w:eastAsia="DengXian"/>
          <w:color w:val="993366"/>
        </w:rPr>
        <w:t>OPTIONAL</w:t>
      </w:r>
      <w:r w:rsidRPr="00C0503E">
        <w:rPr>
          <w:rFonts w:eastAsia="DengXian"/>
        </w:rPr>
        <w:t>,</w:t>
      </w:r>
    </w:p>
    <w:p w14:paraId="313D67DA"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msg1-FrequencyStartCFRA-r16</w:t>
      </w:r>
      <w:r w:rsidRPr="00C0503E">
        <w:t xml:space="preserve">          </w:t>
      </w:r>
      <w:r w:rsidRPr="00C0503E">
        <w:rPr>
          <w:rFonts w:eastAsia="DengXian"/>
          <w:color w:val="993366"/>
        </w:rPr>
        <w:t>INTEGER</w:t>
      </w:r>
      <w:r w:rsidRPr="00C0503E">
        <w:rPr>
          <w:rFonts w:eastAsia="DengXian"/>
        </w:rPr>
        <w:t xml:space="preserve"> (</w:t>
      </w:r>
      <w:proofErr w:type="gramStart"/>
      <w:r w:rsidRPr="00C0503E">
        <w:rPr>
          <w:rFonts w:eastAsia="DengXian"/>
        </w:rPr>
        <w:t>0..</w:t>
      </w:r>
      <w:proofErr w:type="gramEnd"/>
      <w:r w:rsidRPr="00C0503E">
        <w:rPr>
          <w:rFonts w:eastAsia="DengXian"/>
        </w:rPr>
        <w:t>maxNrofPhysicalResourceBlocks-1)</w:t>
      </w:r>
      <w:r w:rsidRPr="00C0503E">
        <w:t xml:space="preserve">     </w:t>
      </w:r>
      <w:r w:rsidRPr="00C0503E">
        <w:rPr>
          <w:rFonts w:eastAsia="DengXian"/>
          <w:color w:val="993366"/>
        </w:rPr>
        <w:t>OPTIONAL</w:t>
      </w:r>
      <w:r w:rsidRPr="00C0503E">
        <w:rPr>
          <w:rFonts w:eastAsia="DengXian"/>
        </w:rPr>
        <w:t>,</w:t>
      </w:r>
    </w:p>
    <w:p w14:paraId="1BC5F6EE"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msg1-SubcarrierSpacing-r16</w:t>
      </w:r>
      <w:r w:rsidRPr="00C0503E">
        <w:t xml:space="preserve">           </w:t>
      </w:r>
      <w:proofErr w:type="spellStart"/>
      <w:r w:rsidRPr="00C0503E">
        <w:rPr>
          <w:rFonts w:eastAsia="DengXian"/>
        </w:rPr>
        <w:t>SubcarrierSpacing</w:t>
      </w:r>
      <w:proofErr w:type="spellEnd"/>
      <w:r w:rsidRPr="00C0503E">
        <w:t xml:space="preserve">                                </w:t>
      </w:r>
      <w:r w:rsidRPr="00C0503E">
        <w:rPr>
          <w:rFonts w:eastAsia="DengXian"/>
          <w:color w:val="993366"/>
        </w:rPr>
        <w:t>OPTIONAL</w:t>
      </w:r>
      <w:r w:rsidRPr="00C0503E">
        <w:rPr>
          <w:rFonts w:eastAsia="DengXian"/>
        </w:rPr>
        <w:t>,</w:t>
      </w:r>
    </w:p>
    <w:p w14:paraId="149ECF0C"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msg1-SubcarrierSpacingCFRA-r16</w:t>
      </w:r>
      <w:r w:rsidRPr="00C0503E">
        <w:t xml:space="preserve">       </w:t>
      </w:r>
      <w:proofErr w:type="spellStart"/>
      <w:r w:rsidRPr="00C0503E">
        <w:rPr>
          <w:rFonts w:eastAsia="DengXian"/>
        </w:rPr>
        <w:t>SubcarrierSpacing</w:t>
      </w:r>
      <w:proofErr w:type="spellEnd"/>
      <w:r w:rsidRPr="00C0503E">
        <w:t xml:space="preserve">                                </w:t>
      </w:r>
      <w:r w:rsidRPr="00C0503E">
        <w:rPr>
          <w:rFonts w:eastAsia="DengXian"/>
          <w:color w:val="993366"/>
        </w:rPr>
        <w:t>OPTIONAL</w:t>
      </w:r>
      <w:r w:rsidRPr="00C0503E">
        <w:rPr>
          <w:rFonts w:eastAsia="DengXian"/>
        </w:rPr>
        <w:t>,</w:t>
      </w:r>
    </w:p>
    <w:p w14:paraId="2B79B6E2"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msg1-FDM-r16</w:t>
      </w:r>
      <w:r w:rsidRPr="00C0503E">
        <w:t xml:space="preserve">                         </w:t>
      </w:r>
      <w:r w:rsidRPr="00C0503E">
        <w:rPr>
          <w:rFonts w:eastAsia="DengXian"/>
          <w:color w:val="993366"/>
        </w:rPr>
        <w:t>ENUMERATED</w:t>
      </w:r>
      <w:r w:rsidRPr="00C0503E">
        <w:rPr>
          <w:rFonts w:eastAsia="DengXian"/>
        </w:rPr>
        <w:t xml:space="preserve"> {one, two, four, </w:t>
      </w:r>
      <w:proofErr w:type="gramStart"/>
      <w:r w:rsidRPr="00C0503E">
        <w:rPr>
          <w:rFonts w:eastAsia="DengXian"/>
        </w:rPr>
        <w:t>eight}</w:t>
      </w:r>
      <w:r w:rsidRPr="00C0503E">
        <w:t xml:space="preserve">   </w:t>
      </w:r>
      <w:proofErr w:type="gramEnd"/>
      <w:r w:rsidRPr="00C0503E">
        <w:t xml:space="preserve">            </w:t>
      </w:r>
      <w:r w:rsidRPr="00C0503E">
        <w:rPr>
          <w:rFonts w:eastAsia="DengXian"/>
          <w:color w:val="993366"/>
        </w:rPr>
        <w:t>OPTIONAL</w:t>
      </w:r>
      <w:r w:rsidRPr="00C0503E">
        <w:rPr>
          <w:rFonts w:eastAsia="DengXian"/>
        </w:rPr>
        <w:t>,</w:t>
      </w:r>
    </w:p>
    <w:p w14:paraId="7769C66D"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msg1-FDMCFRA-r16</w:t>
      </w:r>
      <w:r w:rsidRPr="00C0503E">
        <w:t xml:space="preserve">                     </w:t>
      </w:r>
      <w:r w:rsidRPr="00C0503E">
        <w:rPr>
          <w:rFonts w:eastAsia="DengXian"/>
          <w:color w:val="993366"/>
        </w:rPr>
        <w:t>ENUMERATED</w:t>
      </w:r>
      <w:r w:rsidRPr="00C0503E">
        <w:rPr>
          <w:rFonts w:eastAsia="DengXian"/>
        </w:rPr>
        <w:t xml:space="preserve"> {one, two, four, </w:t>
      </w:r>
      <w:proofErr w:type="gramStart"/>
      <w:r w:rsidRPr="00C0503E">
        <w:rPr>
          <w:rFonts w:eastAsia="DengXian"/>
        </w:rPr>
        <w:t>eight}</w:t>
      </w:r>
      <w:r w:rsidRPr="00C0503E">
        <w:t xml:space="preserve">   </w:t>
      </w:r>
      <w:proofErr w:type="gramEnd"/>
      <w:r w:rsidRPr="00C0503E">
        <w:t xml:space="preserve">            </w:t>
      </w:r>
      <w:r w:rsidRPr="00C0503E">
        <w:rPr>
          <w:rFonts w:eastAsia="DengXian"/>
          <w:color w:val="993366"/>
        </w:rPr>
        <w:t>OPTIONAL</w:t>
      </w:r>
      <w:r w:rsidRPr="00C0503E">
        <w:rPr>
          <w:rFonts w:eastAsia="DengXian"/>
        </w:rPr>
        <w:t>,</w:t>
      </w:r>
    </w:p>
    <w:p w14:paraId="2FEE4AFF"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perRAInfoList-r16</w:t>
      </w:r>
      <w:r w:rsidRPr="00C0503E">
        <w:t xml:space="preserve">                    </w:t>
      </w:r>
      <w:proofErr w:type="spellStart"/>
      <w:r w:rsidRPr="00C0503E">
        <w:rPr>
          <w:rFonts w:eastAsia="DengXian"/>
        </w:rPr>
        <w:t>PerRAInfoList-r16</w:t>
      </w:r>
      <w:proofErr w:type="spellEnd"/>
      <w:r w:rsidRPr="00C0503E">
        <w:rPr>
          <w:rFonts w:eastAsia="DengXian"/>
        </w:rPr>
        <w:t>,</w:t>
      </w:r>
    </w:p>
    <w:p w14:paraId="63BFD4CD"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w:t>
      </w:r>
    </w:p>
    <w:p w14:paraId="5153B734"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w:t>
      </w:r>
    </w:p>
    <w:p w14:paraId="13A833F7"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perRAInfoList-v1660</w:t>
      </w:r>
      <w:r w:rsidRPr="00C0503E">
        <w:t xml:space="preserve">               </w:t>
      </w:r>
      <w:proofErr w:type="spellStart"/>
      <w:r w:rsidRPr="00C0503E">
        <w:rPr>
          <w:rFonts w:eastAsia="DengXian"/>
        </w:rPr>
        <w:t>PerRAInfoList-v1660</w:t>
      </w:r>
      <w:proofErr w:type="spellEnd"/>
      <w:r w:rsidRPr="00C0503E">
        <w:t xml:space="preserve">                           </w:t>
      </w:r>
      <w:r w:rsidRPr="00C0503E">
        <w:rPr>
          <w:rFonts w:eastAsia="DengXian"/>
          <w:color w:val="993366"/>
        </w:rPr>
        <w:t>OPTIONAL</w:t>
      </w:r>
    </w:p>
    <w:p w14:paraId="36DE37B0"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w:t>
      </w:r>
    </w:p>
    <w:p w14:paraId="060B342E"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w:t>
      </w:r>
    </w:p>
    <w:p w14:paraId="76DD88FF"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msg1-SCS-From-prach-ConfigurationIndex-r</w:t>
      </w:r>
      <w:proofErr w:type="gramStart"/>
      <w:r w:rsidRPr="00C0503E">
        <w:rPr>
          <w:rFonts w:eastAsia="DengXian"/>
        </w:rPr>
        <w:t>16</w:t>
      </w:r>
      <w:r w:rsidRPr="00C0503E">
        <w:t xml:space="preserve">  </w:t>
      </w:r>
      <w:r w:rsidRPr="00C0503E">
        <w:rPr>
          <w:rFonts w:eastAsia="DengXian"/>
          <w:color w:val="993366"/>
        </w:rPr>
        <w:t>ENUMERATED</w:t>
      </w:r>
      <w:proofErr w:type="gramEnd"/>
      <w:r w:rsidRPr="00C0503E">
        <w:rPr>
          <w:rFonts w:eastAsia="DengXian"/>
        </w:rPr>
        <w:t xml:space="preserve"> {kHz1dot25, kHz5, spare2, spare1}</w:t>
      </w:r>
      <w:r w:rsidRPr="00C0503E">
        <w:t xml:space="preserve">  </w:t>
      </w:r>
      <w:r w:rsidRPr="00C0503E">
        <w:rPr>
          <w:rFonts w:eastAsia="DengXian"/>
          <w:color w:val="993366"/>
        </w:rPr>
        <w:t>OPTIONAL</w:t>
      </w:r>
    </w:p>
    <w:p w14:paraId="2BDD98FF"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w:t>
      </w:r>
    </w:p>
    <w:p w14:paraId="6F4339F0"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 xml:space="preserve"> [[</w:t>
      </w:r>
    </w:p>
    <w:p w14:paraId="01129B16"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msg1-SCS-From-prach-ConfigurationIndexCFRA-r</w:t>
      </w:r>
      <w:proofErr w:type="gramStart"/>
      <w:r w:rsidRPr="00C0503E">
        <w:rPr>
          <w:rFonts w:eastAsia="DengXian"/>
        </w:rPr>
        <w:t xml:space="preserve">16  </w:t>
      </w:r>
      <w:r w:rsidRPr="00C0503E">
        <w:rPr>
          <w:rFonts w:eastAsia="DengXian"/>
          <w:color w:val="993366"/>
        </w:rPr>
        <w:t>ENUMERATED</w:t>
      </w:r>
      <w:proofErr w:type="gramEnd"/>
      <w:r w:rsidRPr="00C0503E">
        <w:rPr>
          <w:rFonts w:eastAsia="DengXian"/>
        </w:rPr>
        <w:t xml:space="preserve"> {kHz1dot25, kHz5, spare2, spare1}</w:t>
      </w:r>
      <w:r w:rsidRPr="00C0503E">
        <w:t xml:space="preserve"> </w:t>
      </w:r>
      <w:r w:rsidRPr="00C0503E">
        <w:rPr>
          <w:rFonts w:eastAsia="DengXian"/>
          <w:color w:val="993366"/>
        </w:rPr>
        <w:t>OPTIONAL</w:t>
      </w:r>
    </w:p>
    <w:p w14:paraId="41D447E0"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w:t>
      </w:r>
    </w:p>
    <w:p w14:paraId="07D62EA7"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w:t>
      </w:r>
    </w:p>
    <w:p w14:paraId="3EC8662E"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msgA-RO-FrequencyStart-r17</w:t>
      </w:r>
      <w:r w:rsidRPr="00C0503E">
        <w:t xml:space="preserve">           </w:t>
      </w:r>
      <w:r w:rsidRPr="00C0503E">
        <w:rPr>
          <w:rFonts w:eastAsia="DengXian"/>
          <w:color w:val="993366"/>
        </w:rPr>
        <w:t>INTEGER</w:t>
      </w:r>
      <w:r w:rsidRPr="00C0503E">
        <w:rPr>
          <w:rFonts w:eastAsia="DengXian"/>
        </w:rPr>
        <w:t xml:space="preserve"> (</w:t>
      </w:r>
      <w:proofErr w:type="gramStart"/>
      <w:r w:rsidRPr="00C0503E">
        <w:rPr>
          <w:rFonts w:eastAsia="DengXian"/>
        </w:rPr>
        <w:t>0..</w:t>
      </w:r>
      <w:proofErr w:type="gramEnd"/>
      <w:r w:rsidRPr="00C0503E">
        <w:rPr>
          <w:rFonts w:eastAsia="DengXian"/>
        </w:rPr>
        <w:t>maxNrofPhysicalResourceBlocks-1)</w:t>
      </w:r>
      <w:r w:rsidRPr="00C0503E">
        <w:t xml:space="preserve">     </w:t>
      </w:r>
      <w:r w:rsidRPr="00C0503E">
        <w:rPr>
          <w:rFonts w:eastAsia="DengXian"/>
          <w:color w:val="993366"/>
        </w:rPr>
        <w:t>OPTIONAL</w:t>
      </w:r>
      <w:r w:rsidRPr="00C0503E">
        <w:rPr>
          <w:rFonts w:eastAsia="DengXian"/>
        </w:rPr>
        <w:t>,</w:t>
      </w:r>
    </w:p>
    <w:p w14:paraId="2904BE51"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msgA-RO-FrequencyStartCFRA-r17</w:t>
      </w:r>
      <w:r w:rsidRPr="00C0503E">
        <w:t xml:space="preserve">       </w:t>
      </w:r>
      <w:r w:rsidRPr="00C0503E">
        <w:rPr>
          <w:rFonts w:eastAsia="DengXian"/>
          <w:color w:val="993366"/>
        </w:rPr>
        <w:t>INTEGER</w:t>
      </w:r>
      <w:r w:rsidRPr="00C0503E">
        <w:rPr>
          <w:rFonts w:eastAsia="DengXian"/>
        </w:rPr>
        <w:t xml:space="preserve"> (</w:t>
      </w:r>
      <w:proofErr w:type="gramStart"/>
      <w:r w:rsidRPr="00C0503E">
        <w:rPr>
          <w:rFonts w:eastAsia="DengXian"/>
        </w:rPr>
        <w:t>0..</w:t>
      </w:r>
      <w:proofErr w:type="gramEnd"/>
      <w:r w:rsidRPr="00C0503E">
        <w:rPr>
          <w:rFonts w:eastAsia="DengXian"/>
        </w:rPr>
        <w:t>maxNrofPhysicalResourceBlocks-1)</w:t>
      </w:r>
      <w:r w:rsidRPr="00C0503E">
        <w:t xml:space="preserve">     </w:t>
      </w:r>
      <w:r w:rsidRPr="00C0503E">
        <w:rPr>
          <w:rFonts w:eastAsia="DengXian"/>
          <w:color w:val="993366"/>
        </w:rPr>
        <w:t>OPTIONAL</w:t>
      </w:r>
      <w:r w:rsidRPr="00C0503E">
        <w:rPr>
          <w:rFonts w:eastAsia="DengXian"/>
        </w:rPr>
        <w:t>,</w:t>
      </w:r>
    </w:p>
    <w:p w14:paraId="3605E778"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msgA-SubcarrierSpacing-r17</w:t>
      </w:r>
      <w:r w:rsidRPr="00C0503E">
        <w:t xml:space="preserve">           </w:t>
      </w:r>
      <w:proofErr w:type="spellStart"/>
      <w:r w:rsidRPr="00C0503E">
        <w:rPr>
          <w:rFonts w:eastAsia="DengXian"/>
        </w:rPr>
        <w:t>SubcarrierSpacing</w:t>
      </w:r>
      <w:proofErr w:type="spellEnd"/>
      <w:r w:rsidRPr="00C0503E">
        <w:t xml:space="preserve">                                </w:t>
      </w:r>
      <w:r w:rsidRPr="00C0503E">
        <w:rPr>
          <w:rFonts w:eastAsia="DengXian"/>
          <w:color w:val="993366"/>
        </w:rPr>
        <w:t>OPTIONAL</w:t>
      </w:r>
      <w:r w:rsidRPr="00C0503E">
        <w:rPr>
          <w:rFonts w:eastAsia="DengXian"/>
        </w:rPr>
        <w:t>,</w:t>
      </w:r>
    </w:p>
    <w:p w14:paraId="1B8DA95B"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msgA-RO-FDM-r17</w:t>
      </w:r>
      <w:r w:rsidRPr="00C0503E">
        <w:t xml:space="preserve">                      </w:t>
      </w:r>
      <w:r w:rsidRPr="00C0503E">
        <w:rPr>
          <w:rFonts w:eastAsia="DengXian"/>
          <w:color w:val="993366"/>
        </w:rPr>
        <w:t>ENUMERATED</w:t>
      </w:r>
      <w:r w:rsidRPr="00C0503E">
        <w:rPr>
          <w:rFonts w:eastAsia="DengXian"/>
        </w:rPr>
        <w:t xml:space="preserve"> {one, two, four, </w:t>
      </w:r>
      <w:proofErr w:type="gramStart"/>
      <w:r w:rsidRPr="00C0503E">
        <w:rPr>
          <w:rFonts w:eastAsia="DengXian"/>
        </w:rPr>
        <w:t>eight}</w:t>
      </w:r>
      <w:r w:rsidRPr="00C0503E">
        <w:t xml:space="preserve">   </w:t>
      </w:r>
      <w:proofErr w:type="gramEnd"/>
      <w:r w:rsidRPr="00C0503E">
        <w:t xml:space="preserve">            </w:t>
      </w:r>
      <w:r w:rsidRPr="00C0503E">
        <w:rPr>
          <w:rFonts w:eastAsia="DengXian"/>
          <w:color w:val="993366"/>
        </w:rPr>
        <w:t>OPTIONAL</w:t>
      </w:r>
      <w:r w:rsidRPr="00C0503E">
        <w:rPr>
          <w:rFonts w:eastAsia="DengXian"/>
        </w:rPr>
        <w:t>,</w:t>
      </w:r>
    </w:p>
    <w:p w14:paraId="24A6DBD5" w14:textId="77777777" w:rsidR="00C53A33" w:rsidRPr="00C0503E" w:rsidRDefault="00C53A33" w:rsidP="007D6B75">
      <w:pPr>
        <w:pStyle w:val="PL"/>
        <w:spacing w:after="0" w:line="240" w:lineRule="auto"/>
        <w:rPr>
          <w:rFonts w:eastAsia="DengXian"/>
        </w:rPr>
      </w:pPr>
      <w:r w:rsidRPr="00C0503E">
        <w:lastRenderedPageBreak/>
        <w:t xml:space="preserve">    </w:t>
      </w:r>
      <w:r w:rsidRPr="00C0503E">
        <w:rPr>
          <w:rFonts w:eastAsia="DengXian"/>
        </w:rPr>
        <w:t>msgA-RO-FDMCFRA-r17</w:t>
      </w:r>
      <w:r w:rsidRPr="00C0503E">
        <w:t xml:space="preserve">                  </w:t>
      </w:r>
      <w:r w:rsidRPr="00C0503E">
        <w:rPr>
          <w:rFonts w:eastAsia="DengXian"/>
          <w:color w:val="993366"/>
        </w:rPr>
        <w:t>ENUMERATED</w:t>
      </w:r>
      <w:r w:rsidRPr="00C0503E">
        <w:rPr>
          <w:rFonts w:eastAsia="DengXian"/>
        </w:rPr>
        <w:t xml:space="preserve"> {one, two, four, </w:t>
      </w:r>
      <w:proofErr w:type="gramStart"/>
      <w:r w:rsidRPr="00C0503E">
        <w:rPr>
          <w:rFonts w:eastAsia="DengXian"/>
        </w:rPr>
        <w:t>eight}</w:t>
      </w:r>
      <w:r w:rsidRPr="00C0503E">
        <w:t xml:space="preserve">   </w:t>
      </w:r>
      <w:proofErr w:type="gramEnd"/>
      <w:r w:rsidRPr="00C0503E">
        <w:t xml:space="preserve">            </w:t>
      </w:r>
      <w:r w:rsidRPr="00C0503E">
        <w:rPr>
          <w:rFonts w:eastAsia="DengXian"/>
          <w:color w:val="993366"/>
        </w:rPr>
        <w:t>OPTIONAL</w:t>
      </w:r>
      <w:r w:rsidRPr="00C0503E">
        <w:rPr>
          <w:rFonts w:eastAsia="DengXian"/>
        </w:rPr>
        <w:t>,</w:t>
      </w:r>
    </w:p>
    <w:p w14:paraId="304C30B4"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msgA-SCS-From-prach-ConfigurationIndex-r</w:t>
      </w:r>
      <w:proofErr w:type="gramStart"/>
      <w:r w:rsidRPr="00C0503E">
        <w:rPr>
          <w:rFonts w:eastAsia="DengXian"/>
        </w:rPr>
        <w:t>17</w:t>
      </w:r>
      <w:r w:rsidRPr="00C0503E">
        <w:t xml:space="preserve">  </w:t>
      </w:r>
      <w:r w:rsidRPr="00C0503E">
        <w:rPr>
          <w:rFonts w:eastAsia="DengXian"/>
          <w:color w:val="993366"/>
        </w:rPr>
        <w:t>ENUMERATED</w:t>
      </w:r>
      <w:proofErr w:type="gramEnd"/>
      <w:r w:rsidRPr="00C0503E">
        <w:rPr>
          <w:rFonts w:eastAsia="DengXian"/>
        </w:rPr>
        <w:t xml:space="preserve"> {kHz1dot25, kHz5, spare2, spare1}</w:t>
      </w:r>
      <w:r w:rsidRPr="00C0503E">
        <w:t xml:space="preserve">  </w:t>
      </w:r>
      <w:r w:rsidRPr="00C0503E">
        <w:rPr>
          <w:rFonts w:eastAsia="DengXian"/>
          <w:color w:val="993366"/>
        </w:rPr>
        <w:t>OPTIONAL</w:t>
      </w:r>
      <w:r w:rsidRPr="00C0503E">
        <w:rPr>
          <w:rFonts w:eastAsia="DengXian"/>
        </w:rPr>
        <w:t>,</w:t>
      </w:r>
    </w:p>
    <w:p w14:paraId="75F53750"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msgA-TransMax-r17</w:t>
      </w:r>
      <w:r w:rsidRPr="00C0503E">
        <w:t xml:space="preserve">                    </w:t>
      </w:r>
      <w:r w:rsidRPr="00C0503E">
        <w:rPr>
          <w:color w:val="993366"/>
        </w:rPr>
        <w:t>ENUMERATED</w:t>
      </w:r>
      <w:r w:rsidRPr="00C0503E">
        <w:t xml:space="preserve"> {n1, n2, n4, n6, n8, n10, n20, n50, n100, n200</w:t>
      </w:r>
      <w:proofErr w:type="gramStart"/>
      <w:r w:rsidRPr="00C0503E">
        <w:t xml:space="preserve">}  </w:t>
      </w:r>
      <w:r w:rsidRPr="00C0503E">
        <w:rPr>
          <w:color w:val="993366"/>
        </w:rPr>
        <w:t>OPTIONAL</w:t>
      </w:r>
      <w:proofErr w:type="gramEnd"/>
      <w:r w:rsidRPr="00C0503E">
        <w:rPr>
          <w:rFonts w:eastAsia="DengXian"/>
        </w:rPr>
        <w:t>,</w:t>
      </w:r>
    </w:p>
    <w:p w14:paraId="5B57F4AB" w14:textId="77777777" w:rsidR="00C53A33" w:rsidRPr="00C0503E" w:rsidRDefault="00C53A33" w:rsidP="007D6B75">
      <w:pPr>
        <w:pStyle w:val="PL"/>
        <w:spacing w:after="0" w:line="240" w:lineRule="auto"/>
      </w:pPr>
      <w:r w:rsidRPr="00C0503E">
        <w:t xml:space="preserve">    msgA-MCS-r17                         </w:t>
      </w:r>
      <w:r w:rsidRPr="00C0503E">
        <w:rPr>
          <w:color w:val="993366"/>
        </w:rPr>
        <w:t>INTEGER</w:t>
      </w:r>
      <w:r w:rsidRPr="00C0503E">
        <w:t xml:space="preserve"> (</w:t>
      </w:r>
      <w:proofErr w:type="gramStart"/>
      <w:r w:rsidRPr="00C0503E">
        <w:t>0..</w:t>
      </w:r>
      <w:proofErr w:type="gramEnd"/>
      <w:r w:rsidRPr="00C0503E">
        <w:t xml:space="preserve">15)                                   </w:t>
      </w:r>
      <w:r w:rsidRPr="00C0503E">
        <w:rPr>
          <w:color w:val="993366"/>
        </w:rPr>
        <w:t>OPTIONAL</w:t>
      </w:r>
      <w:r w:rsidRPr="00C0503E">
        <w:t>,</w:t>
      </w:r>
    </w:p>
    <w:p w14:paraId="585220A8" w14:textId="77777777" w:rsidR="00C53A33" w:rsidRPr="00C0503E" w:rsidRDefault="00C53A33" w:rsidP="007D6B75">
      <w:pPr>
        <w:pStyle w:val="PL"/>
        <w:spacing w:after="0" w:line="240" w:lineRule="auto"/>
      </w:pPr>
      <w:r w:rsidRPr="00C0503E">
        <w:t xml:space="preserve">    nrofPRBs-PerMsgA-PO-r17              </w:t>
      </w:r>
      <w:r w:rsidRPr="00C0503E">
        <w:rPr>
          <w:color w:val="993366"/>
        </w:rPr>
        <w:t>INTEGER</w:t>
      </w:r>
      <w:r w:rsidRPr="00C0503E">
        <w:t xml:space="preserve"> (</w:t>
      </w:r>
      <w:proofErr w:type="gramStart"/>
      <w:r w:rsidRPr="00C0503E">
        <w:t>1..</w:t>
      </w:r>
      <w:proofErr w:type="gramEnd"/>
      <w:r w:rsidRPr="00C0503E">
        <w:t xml:space="preserve">32)                                  </w:t>
      </w:r>
      <w:r w:rsidRPr="00C0503E">
        <w:rPr>
          <w:color w:val="993366"/>
        </w:rPr>
        <w:t>OPTIONAL</w:t>
      </w:r>
      <w:r w:rsidRPr="00C0503E">
        <w:t>,</w:t>
      </w:r>
    </w:p>
    <w:p w14:paraId="61BBB362" w14:textId="77777777" w:rsidR="00C53A33" w:rsidRPr="00C0503E" w:rsidRDefault="00C53A33" w:rsidP="007D6B75">
      <w:pPr>
        <w:pStyle w:val="PL"/>
        <w:spacing w:after="0" w:line="240" w:lineRule="auto"/>
      </w:pPr>
      <w:r w:rsidRPr="00C0503E">
        <w:t xml:space="preserve">    msgA-PUSCH-TimeDomainAllocation-r</w:t>
      </w:r>
      <w:proofErr w:type="gramStart"/>
      <w:r w:rsidRPr="00C0503E">
        <w:t xml:space="preserve">17  </w:t>
      </w:r>
      <w:r w:rsidRPr="00C0503E">
        <w:rPr>
          <w:color w:val="993366"/>
        </w:rPr>
        <w:t>INTEGER</w:t>
      </w:r>
      <w:proofErr w:type="gramEnd"/>
      <w:r w:rsidRPr="00C0503E">
        <w:t xml:space="preserve"> (1..maxNrofUL-Allocations)               </w:t>
      </w:r>
      <w:r w:rsidRPr="00C0503E">
        <w:rPr>
          <w:color w:val="993366"/>
        </w:rPr>
        <w:t>OPTIONAL</w:t>
      </w:r>
      <w:r w:rsidRPr="00C0503E">
        <w:t>,</w:t>
      </w:r>
    </w:p>
    <w:p w14:paraId="78DD9515" w14:textId="77777777" w:rsidR="00C53A33" w:rsidRPr="00C0503E" w:rsidRDefault="00C53A33" w:rsidP="007D6B75">
      <w:pPr>
        <w:pStyle w:val="PL"/>
        <w:spacing w:after="0" w:line="240" w:lineRule="auto"/>
      </w:pPr>
      <w:r w:rsidRPr="00C0503E">
        <w:t xml:space="preserve">    frequencyStartMsgA-PUSCH-r17         </w:t>
      </w:r>
      <w:r w:rsidRPr="00C0503E">
        <w:rPr>
          <w:color w:val="993366"/>
        </w:rPr>
        <w:t>INTEGER</w:t>
      </w:r>
      <w:r w:rsidRPr="00C0503E">
        <w:t xml:space="preserve"> (</w:t>
      </w:r>
      <w:proofErr w:type="gramStart"/>
      <w:r w:rsidRPr="00C0503E">
        <w:t>0..</w:t>
      </w:r>
      <w:proofErr w:type="gramEnd"/>
      <w:r w:rsidRPr="00C0503E">
        <w:t xml:space="preserve">maxNrofPhysicalResourceBlocks-1)     </w:t>
      </w:r>
      <w:r w:rsidRPr="00C0503E">
        <w:rPr>
          <w:color w:val="993366"/>
        </w:rPr>
        <w:t>OPTIONAL</w:t>
      </w:r>
      <w:r w:rsidRPr="00C0503E">
        <w:t>,</w:t>
      </w:r>
    </w:p>
    <w:p w14:paraId="67AD48B4" w14:textId="77777777" w:rsidR="00C53A33" w:rsidRPr="00C0503E" w:rsidRDefault="00C53A33" w:rsidP="007D6B75">
      <w:pPr>
        <w:pStyle w:val="PL"/>
        <w:spacing w:after="0" w:line="240" w:lineRule="auto"/>
        <w:rPr>
          <w:rFonts w:eastAsia="DengXian"/>
        </w:rPr>
      </w:pPr>
      <w:r w:rsidRPr="00C0503E">
        <w:t xml:space="preserve">    nrofMsgA-PO-FDM-r17                  </w:t>
      </w:r>
      <w:r w:rsidRPr="00C0503E">
        <w:rPr>
          <w:color w:val="993366"/>
        </w:rPr>
        <w:t>ENUMERATED</w:t>
      </w:r>
      <w:r w:rsidRPr="00C0503E">
        <w:t xml:space="preserve"> {one, two, four, </w:t>
      </w:r>
      <w:proofErr w:type="gramStart"/>
      <w:r w:rsidRPr="00C0503E">
        <w:t xml:space="preserve">eight}   </w:t>
      </w:r>
      <w:proofErr w:type="gramEnd"/>
      <w:r w:rsidRPr="00C0503E">
        <w:t xml:space="preserve">            </w:t>
      </w:r>
      <w:r w:rsidRPr="00C0503E">
        <w:rPr>
          <w:color w:val="993366"/>
        </w:rPr>
        <w:t>OPTIONAL</w:t>
      </w:r>
      <w:r w:rsidRPr="00C0503E">
        <w:t>,</w:t>
      </w:r>
    </w:p>
    <w:p w14:paraId="7DCB07D0" w14:textId="77777777" w:rsidR="00C53A33" w:rsidRPr="00C0503E" w:rsidRDefault="00C53A33" w:rsidP="007D6B75">
      <w:pPr>
        <w:pStyle w:val="PL"/>
        <w:spacing w:after="0" w:line="240" w:lineRule="auto"/>
        <w:rPr>
          <w:rFonts w:eastAsia="DengXian"/>
        </w:rPr>
      </w:pPr>
      <w:r w:rsidRPr="00C0503E">
        <w:t xml:space="preserve">    dlPathlossRSRP-r</w:t>
      </w:r>
      <w:r w:rsidRPr="00C0503E">
        <w:rPr>
          <w:rFonts w:eastAsia="DengXian"/>
        </w:rPr>
        <w:t>17</w:t>
      </w:r>
      <w:r w:rsidRPr="00C0503E">
        <w:t xml:space="preserve">                   </w:t>
      </w:r>
      <w:r w:rsidRPr="00C0503E">
        <w:rPr>
          <w:rFonts w:eastAsia="DengXian"/>
        </w:rPr>
        <w:t>RSRP-Range</w:t>
      </w:r>
      <w:r w:rsidRPr="00C0503E">
        <w:t xml:space="preserve">                                       </w:t>
      </w:r>
      <w:r w:rsidRPr="00C0503E">
        <w:rPr>
          <w:rFonts w:eastAsia="DengXian"/>
          <w:color w:val="993366"/>
        </w:rPr>
        <w:t>OPTIONAL</w:t>
      </w:r>
      <w:r w:rsidRPr="00C0503E">
        <w:rPr>
          <w:rFonts w:eastAsia="DengXian"/>
        </w:rPr>
        <w:t>,</w:t>
      </w:r>
    </w:p>
    <w:p w14:paraId="70F7C260" w14:textId="77777777" w:rsidR="00C53A33" w:rsidRPr="00C0503E" w:rsidRDefault="00C53A33" w:rsidP="007D6B75">
      <w:pPr>
        <w:pStyle w:val="PL"/>
        <w:spacing w:after="0" w:line="240" w:lineRule="auto"/>
        <w:rPr>
          <w:rFonts w:eastAsia="DengXian"/>
        </w:rPr>
      </w:pPr>
      <w:r w:rsidRPr="00C0503E">
        <w:t xml:space="preserve">    intendedSIBs</w:t>
      </w:r>
      <w:r w:rsidRPr="00C0503E">
        <w:rPr>
          <w:rFonts w:eastAsia="DengXian"/>
        </w:rPr>
        <w:t>-r17</w:t>
      </w:r>
      <w:r w:rsidRPr="00C0503E">
        <w:t xml:space="preserve">                     </w:t>
      </w:r>
      <w:r w:rsidRPr="00C0503E">
        <w:rPr>
          <w:color w:val="993366"/>
        </w:rPr>
        <w:t>SEQUENCE</w:t>
      </w:r>
      <w:r w:rsidRPr="00C0503E">
        <w:t xml:space="preserve"> (</w:t>
      </w:r>
      <w:r w:rsidRPr="00C0503E">
        <w:rPr>
          <w:color w:val="993366"/>
        </w:rPr>
        <w:t>SIZE</w:t>
      </w:r>
      <w:r w:rsidRPr="00C0503E">
        <w:t xml:space="preserve"> (</w:t>
      </w:r>
      <w:proofErr w:type="gramStart"/>
      <w:r w:rsidRPr="00C0503E">
        <w:t>1..</w:t>
      </w:r>
      <w:proofErr w:type="gramEnd"/>
      <w:r w:rsidRPr="00C0503E">
        <w:t>maxSIB))</w:t>
      </w:r>
      <w:r w:rsidRPr="00C0503E">
        <w:rPr>
          <w:color w:val="993366"/>
        </w:rPr>
        <w:t xml:space="preserve"> OF</w:t>
      </w:r>
      <w:r w:rsidRPr="00C0503E">
        <w:t xml:space="preserve"> SIB-Type-r17      </w:t>
      </w:r>
      <w:r w:rsidRPr="00C0503E">
        <w:rPr>
          <w:rFonts w:eastAsia="DengXian"/>
          <w:color w:val="993366"/>
        </w:rPr>
        <w:t>OPTIONAL</w:t>
      </w:r>
      <w:r w:rsidRPr="00C0503E">
        <w:rPr>
          <w:rFonts w:eastAsia="DengXian"/>
        </w:rPr>
        <w:t>,</w:t>
      </w:r>
    </w:p>
    <w:p w14:paraId="6BE8DAFA" w14:textId="77777777" w:rsidR="00C53A33" w:rsidRPr="00C0503E" w:rsidRDefault="00C53A33" w:rsidP="007D6B75">
      <w:pPr>
        <w:pStyle w:val="PL"/>
        <w:spacing w:after="0" w:line="240" w:lineRule="auto"/>
      </w:pPr>
      <w:r w:rsidRPr="00C0503E">
        <w:t xml:space="preserve">    ssbsForSI-Acquisition-r17            </w:t>
      </w:r>
      <w:r w:rsidRPr="00C0503E">
        <w:rPr>
          <w:rFonts w:eastAsia="DengXian"/>
          <w:color w:val="993366"/>
        </w:rPr>
        <w:t>SEQUENCE</w:t>
      </w:r>
      <w:r w:rsidRPr="00C0503E">
        <w:rPr>
          <w:rFonts w:eastAsia="DengXian"/>
        </w:rPr>
        <w:t xml:space="preserve"> </w:t>
      </w:r>
      <w:r w:rsidRPr="00C0503E">
        <w:t>(</w:t>
      </w:r>
      <w:r w:rsidRPr="00C0503E">
        <w:rPr>
          <w:color w:val="993366"/>
        </w:rPr>
        <w:t>SIZE</w:t>
      </w:r>
      <w:r w:rsidRPr="00C0503E">
        <w:t xml:space="preserve"> (</w:t>
      </w:r>
      <w:proofErr w:type="gramStart"/>
      <w:r w:rsidRPr="00C0503E">
        <w:t>1..</w:t>
      </w:r>
      <w:proofErr w:type="gramEnd"/>
      <w:r w:rsidRPr="00C0503E">
        <w:t>maxNrofSSBs-r16))</w:t>
      </w:r>
      <w:r w:rsidRPr="00C0503E">
        <w:rPr>
          <w:color w:val="993366"/>
        </w:rPr>
        <w:t xml:space="preserve"> OF</w:t>
      </w:r>
      <w:r w:rsidRPr="00C0503E">
        <w:t xml:space="preserve"> SSB-Index    </w:t>
      </w:r>
      <w:r w:rsidRPr="00C0503E">
        <w:rPr>
          <w:rFonts w:eastAsia="DengXian"/>
          <w:color w:val="993366"/>
        </w:rPr>
        <w:t>OPTIONAL</w:t>
      </w:r>
      <w:r w:rsidRPr="00C0503E">
        <w:rPr>
          <w:rFonts w:eastAsia="DengXian"/>
        </w:rPr>
        <w:t>,</w:t>
      </w:r>
    </w:p>
    <w:p w14:paraId="5F259DA2" w14:textId="77777777" w:rsidR="00C53A33" w:rsidRPr="00C0503E" w:rsidRDefault="00C53A33" w:rsidP="007D6B75">
      <w:pPr>
        <w:pStyle w:val="PL"/>
        <w:spacing w:after="0" w:line="240" w:lineRule="auto"/>
      </w:pPr>
      <w:r w:rsidRPr="00C0503E" w:rsidDel="00621C6C">
        <w:t xml:space="preserve">    msgA-PUSCH-PayloadSize-r17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(5</w:t>
      </w:r>
      <w:proofErr w:type="gramStart"/>
      <w:r w:rsidRPr="00C0503E">
        <w:t>))</w:t>
      </w:r>
      <w:r w:rsidRPr="00C0503E" w:rsidDel="00621C6C">
        <w:t xml:space="preserve">   </w:t>
      </w:r>
      <w:proofErr w:type="gramEnd"/>
      <w:r w:rsidRPr="00C0503E" w:rsidDel="00621C6C">
        <w:t xml:space="preserve"> </w:t>
      </w:r>
      <w:r w:rsidRPr="00C0503E">
        <w:t xml:space="preserve">                        </w:t>
      </w:r>
      <w:r w:rsidRPr="00C0503E" w:rsidDel="00621C6C">
        <w:rPr>
          <w:color w:val="993366"/>
        </w:rPr>
        <w:t>OPTIONAL</w:t>
      </w:r>
      <w:r w:rsidRPr="00C0503E">
        <w:t>,</w:t>
      </w:r>
    </w:p>
    <w:p w14:paraId="411D3096" w14:textId="77777777" w:rsidR="00C53A33" w:rsidRPr="00C0503E" w:rsidRDefault="00C53A33" w:rsidP="007D6B75">
      <w:pPr>
        <w:pStyle w:val="PL"/>
        <w:spacing w:after="0" w:line="240" w:lineRule="auto"/>
      </w:pPr>
      <w:r w:rsidRPr="00C0503E">
        <w:t xml:space="preserve">    onDemandSISuccess-r17                </w:t>
      </w:r>
      <w:r w:rsidRPr="00C0503E">
        <w:rPr>
          <w:color w:val="993366"/>
        </w:rPr>
        <w:t>ENUMERATED</w:t>
      </w:r>
      <w:r w:rsidRPr="00C0503E">
        <w:t xml:space="preserve"> {</w:t>
      </w:r>
      <w:proofErr w:type="gramStart"/>
      <w:r w:rsidRPr="00C0503E">
        <w:t>true</w:t>
      </w:r>
      <w:r w:rsidRPr="00C0503E">
        <w:rPr>
          <w:rFonts w:eastAsia="DengXian"/>
        </w:rPr>
        <w:t>}</w:t>
      </w:r>
      <w:r w:rsidRPr="00C0503E">
        <w:t xml:space="preserve">   </w:t>
      </w:r>
      <w:proofErr w:type="gramEnd"/>
      <w:r w:rsidRPr="00C0503E">
        <w:t xml:space="preserve">                             </w:t>
      </w:r>
      <w:r w:rsidRPr="00C0503E">
        <w:rPr>
          <w:color w:val="993366"/>
        </w:rPr>
        <w:t>OPTIONAL</w:t>
      </w:r>
    </w:p>
    <w:p w14:paraId="17DDB114" w14:textId="77777777" w:rsidR="00C53A33" w:rsidRPr="00C0503E" w:rsidRDefault="00C53A33" w:rsidP="007D6B75">
      <w:pPr>
        <w:pStyle w:val="PL"/>
        <w:spacing w:after="0" w:line="240" w:lineRule="auto"/>
        <w:rPr>
          <w:rFonts w:eastAsia="DengXian"/>
        </w:rPr>
      </w:pPr>
      <w:r w:rsidRPr="00C0503E">
        <w:t xml:space="preserve">    ]]</w:t>
      </w:r>
    </w:p>
    <w:p w14:paraId="2EDF03CA" w14:textId="77777777" w:rsidR="00C53A33" w:rsidRPr="00C0503E" w:rsidRDefault="00C53A33" w:rsidP="007D6B75">
      <w:pPr>
        <w:pStyle w:val="PL"/>
        <w:spacing w:after="0" w:line="240" w:lineRule="auto"/>
        <w:rPr>
          <w:rFonts w:eastAsia="DengXian"/>
        </w:rPr>
      </w:pPr>
      <w:r w:rsidRPr="00C0503E">
        <w:rPr>
          <w:rFonts w:eastAsia="DengXian"/>
        </w:rPr>
        <w:t>}</w:t>
      </w:r>
    </w:p>
    <w:p w14:paraId="3CA126B6" w14:textId="77777777" w:rsidR="00C53A33" w:rsidRPr="00C0503E" w:rsidRDefault="00C53A33" w:rsidP="007D6B75">
      <w:pPr>
        <w:pStyle w:val="PL"/>
        <w:spacing w:after="0" w:line="240" w:lineRule="auto"/>
        <w:rPr>
          <w:rFonts w:eastAsia="DengXian"/>
        </w:rPr>
      </w:pPr>
    </w:p>
    <w:p w14:paraId="0D56F527" w14:textId="77777777" w:rsidR="00C53A33" w:rsidRPr="00C0503E" w:rsidRDefault="00C53A33" w:rsidP="007D6B75">
      <w:pPr>
        <w:pStyle w:val="PL"/>
        <w:spacing w:after="0" w:line="240" w:lineRule="auto"/>
        <w:rPr>
          <w:rFonts w:eastAsia="DengXian"/>
        </w:rPr>
      </w:pPr>
      <w:r w:rsidRPr="00C0503E">
        <w:rPr>
          <w:rFonts w:eastAsia="DengXian"/>
        </w:rPr>
        <w:t>PerRAInfoList-r</w:t>
      </w:r>
      <w:proofErr w:type="gramStart"/>
      <w:r w:rsidRPr="00C0503E">
        <w:rPr>
          <w:rFonts w:eastAsia="DengXian"/>
        </w:rPr>
        <w:t>16 ::=</w:t>
      </w:r>
      <w:proofErr w:type="gramEnd"/>
      <w:r w:rsidRPr="00C0503E">
        <w:rPr>
          <w:rFonts w:eastAsia="DengXian"/>
        </w:rPr>
        <w:t xml:space="preserve"> </w:t>
      </w:r>
      <w:r w:rsidRPr="00C0503E">
        <w:rPr>
          <w:color w:val="993366"/>
        </w:rPr>
        <w:t>SEQUENCE</w:t>
      </w:r>
      <w:r w:rsidRPr="00C0503E">
        <w:t xml:space="preserve"> </w:t>
      </w:r>
      <w:r w:rsidRPr="00C0503E">
        <w:rPr>
          <w:rFonts w:eastAsia="DengXian"/>
        </w:rPr>
        <w:t>(</w:t>
      </w:r>
      <w:r w:rsidRPr="00C0503E">
        <w:rPr>
          <w:color w:val="993366"/>
        </w:rPr>
        <w:t>SIZE</w:t>
      </w:r>
      <w:r w:rsidRPr="00C0503E">
        <w:t xml:space="preserve"> </w:t>
      </w:r>
      <w:r w:rsidRPr="00C0503E">
        <w:rPr>
          <w:rFonts w:eastAsia="DengXian"/>
        </w:rPr>
        <w:t>(1..200))</w:t>
      </w:r>
      <w:r w:rsidRPr="00C0503E">
        <w:rPr>
          <w:rFonts w:eastAsia="DengXian"/>
          <w:color w:val="993366"/>
        </w:rPr>
        <w:t xml:space="preserve"> </w:t>
      </w:r>
      <w:r w:rsidRPr="00C0503E">
        <w:rPr>
          <w:color w:val="993366"/>
        </w:rPr>
        <w:t>OF</w:t>
      </w:r>
      <w:r w:rsidRPr="00C0503E">
        <w:t xml:space="preserve"> </w:t>
      </w:r>
      <w:r w:rsidRPr="00C0503E">
        <w:rPr>
          <w:rFonts w:eastAsia="DengXian"/>
        </w:rPr>
        <w:t>PerRAInfo-r16</w:t>
      </w:r>
    </w:p>
    <w:p w14:paraId="5C079542" w14:textId="77777777" w:rsidR="00C53A33" w:rsidRPr="00C0503E" w:rsidRDefault="00C53A33" w:rsidP="007D6B75">
      <w:pPr>
        <w:pStyle w:val="PL"/>
        <w:spacing w:after="0" w:line="240" w:lineRule="auto"/>
        <w:rPr>
          <w:rFonts w:eastAsia="DengXian"/>
        </w:rPr>
      </w:pPr>
    </w:p>
    <w:p w14:paraId="29F5F8BE" w14:textId="77777777" w:rsidR="00C53A33" w:rsidRPr="00C0503E" w:rsidRDefault="00C53A33" w:rsidP="007D6B75">
      <w:pPr>
        <w:pStyle w:val="PL"/>
        <w:spacing w:after="0" w:line="240" w:lineRule="auto"/>
        <w:rPr>
          <w:rFonts w:eastAsia="DengXian"/>
        </w:rPr>
      </w:pPr>
      <w:r w:rsidRPr="00C0503E">
        <w:rPr>
          <w:rFonts w:eastAsia="DengXian"/>
        </w:rPr>
        <w:t>PerRAInfoList-v</w:t>
      </w:r>
      <w:proofErr w:type="gramStart"/>
      <w:r w:rsidRPr="00C0503E">
        <w:rPr>
          <w:rFonts w:eastAsia="DengXian"/>
        </w:rPr>
        <w:t>1660 ::=</w:t>
      </w:r>
      <w:proofErr w:type="gramEnd"/>
      <w:r w:rsidRPr="00C0503E">
        <w:rPr>
          <w:rFonts w:eastAsia="DengXian"/>
        </w:rPr>
        <w:t xml:space="preserve"> </w:t>
      </w:r>
      <w:r w:rsidRPr="00C0503E">
        <w:rPr>
          <w:rFonts w:eastAsia="DengXian"/>
          <w:color w:val="993366"/>
        </w:rPr>
        <w:t>SEQUENCE</w:t>
      </w:r>
      <w:r w:rsidRPr="00C0503E">
        <w:rPr>
          <w:rFonts w:eastAsia="DengXian"/>
        </w:rPr>
        <w:t xml:space="preserve"> (</w:t>
      </w:r>
      <w:r w:rsidRPr="00C0503E">
        <w:rPr>
          <w:rFonts w:eastAsia="DengXian"/>
          <w:color w:val="993366"/>
        </w:rPr>
        <w:t>SIZE</w:t>
      </w:r>
      <w:r w:rsidRPr="00C0503E">
        <w:rPr>
          <w:rFonts w:eastAsia="DengXian"/>
        </w:rPr>
        <w:t xml:space="preserve"> (1..200))</w:t>
      </w:r>
      <w:r w:rsidRPr="00C0503E">
        <w:rPr>
          <w:rFonts w:eastAsia="DengXian"/>
          <w:color w:val="993366"/>
        </w:rPr>
        <w:t xml:space="preserve"> OF</w:t>
      </w:r>
      <w:r w:rsidRPr="00C0503E">
        <w:rPr>
          <w:rFonts w:eastAsia="DengXian"/>
        </w:rPr>
        <w:t xml:space="preserve"> PerRACSI-RSInfo-v1660</w:t>
      </w:r>
    </w:p>
    <w:p w14:paraId="5C545CD9" w14:textId="77777777" w:rsidR="00C53A33" w:rsidRPr="00C0503E" w:rsidRDefault="00C53A33" w:rsidP="007D6B75">
      <w:pPr>
        <w:pStyle w:val="PL"/>
        <w:spacing w:after="0" w:line="240" w:lineRule="auto"/>
        <w:rPr>
          <w:rFonts w:eastAsia="DengXian"/>
        </w:rPr>
      </w:pPr>
    </w:p>
    <w:p w14:paraId="2B7AEA24" w14:textId="77777777" w:rsidR="00C53A33" w:rsidRPr="00C0503E" w:rsidRDefault="00C53A33" w:rsidP="007D6B75">
      <w:pPr>
        <w:pStyle w:val="PL"/>
        <w:spacing w:after="0" w:line="240" w:lineRule="auto"/>
      </w:pPr>
      <w:r w:rsidRPr="00C0503E">
        <w:rPr>
          <w:rFonts w:eastAsia="DengXian"/>
        </w:rPr>
        <w:t>PerRAInfo-r</w:t>
      </w:r>
      <w:proofErr w:type="gramStart"/>
      <w:r w:rsidRPr="00C0503E">
        <w:rPr>
          <w:rFonts w:eastAsia="DengXian"/>
        </w:rPr>
        <w:t xml:space="preserve">16 </w:t>
      </w:r>
      <w:r w:rsidRPr="00C0503E">
        <w:t>::=</w:t>
      </w:r>
      <w:proofErr w:type="gramEnd"/>
      <w:r w:rsidRPr="00C0503E">
        <w:t xml:space="preserve">                    </w:t>
      </w:r>
      <w:r w:rsidRPr="00C0503E">
        <w:rPr>
          <w:color w:val="993366"/>
        </w:rPr>
        <w:t>CHOICE</w:t>
      </w:r>
      <w:r w:rsidRPr="00C0503E">
        <w:t xml:space="preserve"> {</w:t>
      </w:r>
    </w:p>
    <w:p w14:paraId="257543D7" w14:textId="77777777" w:rsidR="00C53A33" w:rsidRPr="00C0503E" w:rsidRDefault="00C53A33" w:rsidP="007D6B75">
      <w:pPr>
        <w:pStyle w:val="PL"/>
        <w:spacing w:after="0" w:line="240" w:lineRule="auto"/>
      </w:pPr>
      <w:r w:rsidRPr="00C0503E">
        <w:t xml:space="preserve">    </w:t>
      </w:r>
      <w:r w:rsidRPr="00C0503E">
        <w:rPr>
          <w:rFonts w:eastAsia="DengXian"/>
        </w:rPr>
        <w:t>perRASSBInfoList-r16</w:t>
      </w:r>
      <w:r w:rsidRPr="00C0503E">
        <w:t xml:space="preserve">                 </w:t>
      </w:r>
      <w:r w:rsidRPr="00C0503E">
        <w:rPr>
          <w:rFonts w:eastAsia="DengXian"/>
        </w:rPr>
        <w:t>PerRASSBInfo-r16,</w:t>
      </w:r>
    </w:p>
    <w:p w14:paraId="1EB86400"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perRACSI-RSInfoList-r16</w:t>
      </w:r>
      <w:r w:rsidRPr="00C0503E">
        <w:t xml:space="preserve">              </w:t>
      </w:r>
      <w:r w:rsidRPr="00C0503E">
        <w:rPr>
          <w:rFonts w:eastAsia="DengXian"/>
        </w:rPr>
        <w:t>PerRACSI-RSInfo-r16</w:t>
      </w:r>
    </w:p>
    <w:p w14:paraId="22E12620" w14:textId="77777777" w:rsidR="00C53A33" w:rsidRPr="00C0503E" w:rsidRDefault="00C53A33" w:rsidP="007D6B75">
      <w:pPr>
        <w:pStyle w:val="PL"/>
        <w:spacing w:after="0" w:line="240" w:lineRule="auto"/>
      </w:pPr>
      <w:r w:rsidRPr="00C0503E">
        <w:t>}</w:t>
      </w:r>
    </w:p>
    <w:p w14:paraId="32805019" w14:textId="77777777" w:rsidR="00C53A33" w:rsidRPr="00C0503E" w:rsidRDefault="00C53A33" w:rsidP="007D6B75">
      <w:pPr>
        <w:pStyle w:val="PL"/>
        <w:spacing w:after="0" w:line="240" w:lineRule="auto"/>
      </w:pPr>
    </w:p>
    <w:p w14:paraId="7F8DAAF1" w14:textId="77777777" w:rsidR="00C53A33" w:rsidRPr="00C0503E" w:rsidRDefault="00C53A33" w:rsidP="007D6B75">
      <w:pPr>
        <w:pStyle w:val="PL"/>
        <w:spacing w:after="0" w:line="240" w:lineRule="auto"/>
        <w:rPr>
          <w:rFonts w:eastAsia="DengXian"/>
        </w:rPr>
      </w:pPr>
      <w:r w:rsidRPr="00C0503E">
        <w:rPr>
          <w:rFonts w:eastAsia="DengXian"/>
        </w:rPr>
        <w:t>PerRASSBInfo-r</w:t>
      </w:r>
      <w:proofErr w:type="gramStart"/>
      <w:r w:rsidRPr="00C0503E">
        <w:rPr>
          <w:rFonts w:eastAsia="DengXian"/>
        </w:rPr>
        <w:t>16 ::=</w:t>
      </w:r>
      <w:proofErr w:type="gramEnd"/>
      <w:r w:rsidRPr="00C0503E">
        <w:t xml:space="preserve">                 </w:t>
      </w:r>
      <w:r w:rsidRPr="00C0503E">
        <w:rPr>
          <w:color w:val="993366"/>
        </w:rPr>
        <w:t>SEQUENCE</w:t>
      </w:r>
      <w:r w:rsidRPr="00C0503E">
        <w:t xml:space="preserve"> </w:t>
      </w:r>
      <w:r w:rsidRPr="00C0503E">
        <w:rPr>
          <w:rFonts w:eastAsia="DengXian"/>
        </w:rPr>
        <w:t>{</w:t>
      </w:r>
    </w:p>
    <w:p w14:paraId="78E3D3E9"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ssb-Index-r16</w:t>
      </w:r>
      <w:r w:rsidRPr="00C0503E">
        <w:t xml:space="preserve">                        </w:t>
      </w:r>
      <w:r w:rsidRPr="00C0503E">
        <w:rPr>
          <w:rFonts w:eastAsia="DengXian"/>
        </w:rPr>
        <w:t>SSB-Index,</w:t>
      </w:r>
    </w:p>
    <w:p w14:paraId="5745954B" w14:textId="77777777" w:rsidR="00C53A33" w:rsidRPr="00C0503E" w:rsidRDefault="00C53A33" w:rsidP="007D6B75">
      <w:pPr>
        <w:pStyle w:val="PL"/>
        <w:spacing w:after="0" w:line="240" w:lineRule="auto"/>
      </w:pPr>
      <w:r w:rsidRPr="00C0503E">
        <w:t xml:space="preserve">    </w:t>
      </w:r>
      <w:r w:rsidRPr="00C0503E">
        <w:rPr>
          <w:rFonts w:eastAsia="DengXian"/>
        </w:rPr>
        <w:t>numberOfPreamblesSentOnSSB-r16</w:t>
      </w:r>
      <w:r w:rsidRPr="00C0503E">
        <w:t xml:space="preserve">       </w:t>
      </w:r>
      <w:r w:rsidRPr="00C0503E">
        <w:rPr>
          <w:color w:val="993366"/>
        </w:rPr>
        <w:t>INTEGER</w:t>
      </w:r>
      <w:r w:rsidRPr="00C0503E">
        <w:t xml:space="preserve"> (</w:t>
      </w:r>
      <w:proofErr w:type="gramStart"/>
      <w:r w:rsidRPr="00C0503E">
        <w:t>1..</w:t>
      </w:r>
      <w:proofErr w:type="gramEnd"/>
      <w:r w:rsidRPr="00C0503E">
        <w:t>200),</w:t>
      </w:r>
    </w:p>
    <w:p w14:paraId="237D3DA2" w14:textId="77777777" w:rsidR="00C53A33" w:rsidRPr="00C0503E" w:rsidRDefault="00C53A33" w:rsidP="007D6B75">
      <w:pPr>
        <w:pStyle w:val="PL"/>
        <w:spacing w:after="0" w:line="240" w:lineRule="auto"/>
      </w:pPr>
      <w:r w:rsidRPr="00C0503E">
        <w:t xml:space="preserve">    perRAAttemptInfoList-r16             </w:t>
      </w:r>
      <w:proofErr w:type="spellStart"/>
      <w:r w:rsidRPr="00C0503E">
        <w:t>PerRAAttemptInfoList-r16</w:t>
      </w:r>
      <w:proofErr w:type="spellEnd"/>
    </w:p>
    <w:p w14:paraId="16B22C19" w14:textId="77777777" w:rsidR="00C53A33" w:rsidRPr="00C0503E" w:rsidRDefault="00C53A33" w:rsidP="007D6B75">
      <w:pPr>
        <w:pStyle w:val="PL"/>
        <w:spacing w:after="0" w:line="240" w:lineRule="auto"/>
        <w:rPr>
          <w:rFonts w:eastAsia="DengXian"/>
        </w:rPr>
      </w:pPr>
      <w:r w:rsidRPr="00C0503E">
        <w:rPr>
          <w:rFonts w:eastAsia="DengXian"/>
        </w:rPr>
        <w:t>}</w:t>
      </w:r>
    </w:p>
    <w:p w14:paraId="4C52700E" w14:textId="77777777" w:rsidR="00C53A33" w:rsidRPr="00C0503E" w:rsidRDefault="00C53A33" w:rsidP="007D6B75">
      <w:pPr>
        <w:pStyle w:val="PL"/>
        <w:spacing w:after="0" w:line="240" w:lineRule="auto"/>
      </w:pPr>
    </w:p>
    <w:p w14:paraId="11A1B30A" w14:textId="77777777" w:rsidR="00C53A33" w:rsidRPr="00C0503E" w:rsidRDefault="00C53A33" w:rsidP="007D6B75">
      <w:pPr>
        <w:pStyle w:val="PL"/>
        <w:spacing w:after="0" w:line="240" w:lineRule="auto"/>
        <w:rPr>
          <w:rFonts w:eastAsia="DengXian"/>
        </w:rPr>
      </w:pPr>
      <w:r w:rsidRPr="00C0503E">
        <w:rPr>
          <w:rFonts w:eastAsia="DengXian"/>
        </w:rPr>
        <w:t>PerRACSI-RSInfo-r</w:t>
      </w:r>
      <w:proofErr w:type="gramStart"/>
      <w:r w:rsidRPr="00C0503E">
        <w:rPr>
          <w:rFonts w:eastAsia="DengXian"/>
        </w:rPr>
        <w:t>16 ::=</w:t>
      </w:r>
      <w:proofErr w:type="gramEnd"/>
      <w:r w:rsidRPr="00C0503E">
        <w:t xml:space="preserve">              </w:t>
      </w:r>
      <w:r w:rsidRPr="00C0503E">
        <w:rPr>
          <w:color w:val="993366"/>
        </w:rPr>
        <w:t>SEQUENCE</w:t>
      </w:r>
      <w:r w:rsidRPr="00C0503E">
        <w:t xml:space="preserve"> </w:t>
      </w:r>
      <w:r w:rsidRPr="00C0503E">
        <w:rPr>
          <w:rFonts w:eastAsia="DengXian"/>
        </w:rPr>
        <w:t>{</w:t>
      </w:r>
    </w:p>
    <w:p w14:paraId="035E33F8" w14:textId="77777777" w:rsidR="00C53A33" w:rsidRPr="00C0503E" w:rsidRDefault="00C53A33" w:rsidP="007D6B75">
      <w:pPr>
        <w:pStyle w:val="PL"/>
        <w:spacing w:after="0" w:line="240" w:lineRule="auto"/>
        <w:rPr>
          <w:rFonts w:eastAsia="DengXian"/>
        </w:rPr>
      </w:pPr>
      <w:r w:rsidRPr="00C0503E">
        <w:t xml:space="preserve">    </w:t>
      </w:r>
      <w:r w:rsidRPr="00C0503E">
        <w:rPr>
          <w:rFonts w:eastAsia="DengXian"/>
        </w:rPr>
        <w:t>csi-RS-Index-r16</w:t>
      </w:r>
      <w:r w:rsidRPr="00C0503E">
        <w:t xml:space="preserve">                     CSI-RS-Index</w:t>
      </w:r>
      <w:r w:rsidRPr="00C0503E">
        <w:rPr>
          <w:rFonts w:eastAsia="DengXian"/>
        </w:rPr>
        <w:t>,</w:t>
      </w:r>
    </w:p>
    <w:p w14:paraId="4FFC6073" w14:textId="77777777" w:rsidR="00C53A33" w:rsidRPr="00C0503E" w:rsidRDefault="00C53A33" w:rsidP="007D6B75">
      <w:pPr>
        <w:pStyle w:val="PL"/>
        <w:spacing w:after="0" w:line="240" w:lineRule="auto"/>
      </w:pPr>
      <w:r w:rsidRPr="00C0503E">
        <w:t xml:space="preserve">    </w:t>
      </w:r>
      <w:r w:rsidRPr="00C0503E">
        <w:rPr>
          <w:rFonts w:eastAsia="DengXian"/>
        </w:rPr>
        <w:t>numberOfPreamblesSentOnCSI-RS-r16</w:t>
      </w:r>
      <w:r w:rsidRPr="00C0503E">
        <w:t xml:space="preserve">    </w:t>
      </w:r>
      <w:r w:rsidRPr="00C0503E">
        <w:rPr>
          <w:color w:val="993366"/>
        </w:rPr>
        <w:t>INTEGER</w:t>
      </w:r>
      <w:r w:rsidRPr="00C0503E">
        <w:t xml:space="preserve"> (</w:t>
      </w:r>
      <w:proofErr w:type="gramStart"/>
      <w:r w:rsidRPr="00C0503E">
        <w:t>1..</w:t>
      </w:r>
      <w:proofErr w:type="gramEnd"/>
      <w:r w:rsidRPr="00C0503E">
        <w:t>200)</w:t>
      </w:r>
    </w:p>
    <w:p w14:paraId="200CEDD3" w14:textId="77777777" w:rsidR="00C53A33" w:rsidRPr="00C0503E" w:rsidRDefault="00C53A33" w:rsidP="007D6B75">
      <w:pPr>
        <w:pStyle w:val="PL"/>
        <w:spacing w:after="0" w:line="240" w:lineRule="auto"/>
        <w:rPr>
          <w:rFonts w:eastAsia="DengXian"/>
        </w:rPr>
      </w:pPr>
      <w:r w:rsidRPr="00C0503E">
        <w:rPr>
          <w:rFonts w:eastAsia="DengXian"/>
        </w:rPr>
        <w:t>}</w:t>
      </w:r>
    </w:p>
    <w:p w14:paraId="2B0C8D86" w14:textId="77777777" w:rsidR="00C53A33" w:rsidRPr="00C0503E" w:rsidRDefault="00C53A33" w:rsidP="007D6B75">
      <w:pPr>
        <w:pStyle w:val="PL"/>
        <w:spacing w:after="0" w:line="240" w:lineRule="auto"/>
      </w:pPr>
    </w:p>
    <w:p w14:paraId="1B9E074D" w14:textId="77777777" w:rsidR="00C53A33" w:rsidRPr="00C0503E" w:rsidRDefault="00C53A33" w:rsidP="007D6B75">
      <w:pPr>
        <w:pStyle w:val="PL"/>
        <w:spacing w:after="0" w:line="240" w:lineRule="auto"/>
      </w:pPr>
      <w:r w:rsidRPr="00C0503E">
        <w:t>PerRACSI-RSInfo-v</w:t>
      </w:r>
      <w:proofErr w:type="gramStart"/>
      <w:r w:rsidRPr="00C0503E">
        <w:t>1660 ::=</w:t>
      </w:r>
      <w:proofErr w:type="gramEnd"/>
      <w:r w:rsidRPr="00C0503E">
        <w:t xml:space="preserve">         </w:t>
      </w:r>
      <w:r w:rsidRPr="00C0503E">
        <w:rPr>
          <w:color w:val="993366"/>
        </w:rPr>
        <w:t>SEQUENCE</w:t>
      </w:r>
      <w:r w:rsidRPr="00C0503E">
        <w:t xml:space="preserve"> {</w:t>
      </w:r>
    </w:p>
    <w:p w14:paraId="188AE29A" w14:textId="77777777" w:rsidR="00C53A33" w:rsidRPr="00C0503E" w:rsidRDefault="00C53A33" w:rsidP="007D6B75">
      <w:pPr>
        <w:pStyle w:val="PL"/>
        <w:spacing w:after="0" w:line="240" w:lineRule="auto"/>
      </w:pPr>
      <w:r w:rsidRPr="00C0503E">
        <w:t xml:space="preserve">    csi-RS-Index-v1660                   </w:t>
      </w:r>
      <w:r w:rsidRPr="00C0503E">
        <w:rPr>
          <w:color w:val="993366"/>
        </w:rPr>
        <w:t>INTEGER</w:t>
      </w:r>
      <w:r w:rsidRPr="00C0503E">
        <w:t xml:space="preserve"> (</w:t>
      </w:r>
      <w:proofErr w:type="gramStart"/>
      <w:r w:rsidRPr="00C0503E">
        <w:t>1..</w:t>
      </w:r>
      <w:proofErr w:type="gramEnd"/>
      <w:r w:rsidRPr="00C0503E">
        <w:t xml:space="preserve">96)                     </w:t>
      </w:r>
      <w:r w:rsidRPr="00C0503E">
        <w:rPr>
          <w:color w:val="993366"/>
        </w:rPr>
        <w:t>OPTIONAL</w:t>
      </w:r>
    </w:p>
    <w:p w14:paraId="2323E851" w14:textId="77777777" w:rsidR="00C53A33" w:rsidRPr="00C0503E" w:rsidRDefault="00C53A33" w:rsidP="007D6B75">
      <w:pPr>
        <w:pStyle w:val="PL"/>
        <w:spacing w:after="0" w:line="240" w:lineRule="auto"/>
      </w:pPr>
      <w:r w:rsidRPr="00C0503E">
        <w:t>}</w:t>
      </w:r>
    </w:p>
    <w:p w14:paraId="33943202" w14:textId="77777777" w:rsidR="00C53A33" w:rsidRPr="00C0503E" w:rsidRDefault="00C53A33" w:rsidP="007D6B75">
      <w:pPr>
        <w:pStyle w:val="PL"/>
        <w:spacing w:after="0" w:line="240" w:lineRule="auto"/>
      </w:pPr>
    </w:p>
    <w:p w14:paraId="574F549C" w14:textId="77777777" w:rsidR="00C53A33" w:rsidRPr="00C0503E" w:rsidRDefault="00C53A33" w:rsidP="007D6B75">
      <w:pPr>
        <w:pStyle w:val="PL"/>
        <w:spacing w:after="0" w:line="240" w:lineRule="auto"/>
      </w:pPr>
      <w:r w:rsidRPr="00C0503E">
        <w:t>PerRAAttemptInfoList-r</w:t>
      </w:r>
      <w:proofErr w:type="gramStart"/>
      <w:r w:rsidRPr="00C0503E">
        <w:t>16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(1..200))</w:t>
      </w:r>
      <w:r w:rsidRPr="00C0503E">
        <w:rPr>
          <w:color w:val="993366"/>
        </w:rPr>
        <w:t xml:space="preserve"> OF</w:t>
      </w:r>
      <w:r w:rsidRPr="00C0503E">
        <w:t xml:space="preserve"> PerRAAttemptInfo-r16</w:t>
      </w:r>
    </w:p>
    <w:p w14:paraId="196DD55E" w14:textId="77777777" w:rsidR="00C53A33" w:rsidRPr="00C0503E" w:rsidRDefault="00C53A33" w:rsidP="007D6B75">
      <w:pPr>
        <w:pStyle w:val="PL"/>
        <w:spacing w:after="0" w:line="240" w:lineRule="auto"/>
      </w:pPr>
    </w:p>
    <w:p w14:paraId="259F31D2" w14:textId="77777777" w:rsidR="00C53A33" w:rsidRPr="00C0503E" w:rsidRDefault="00C53A33" w:rsidP="007D6B75">
      <w:pPr>
        <w:pStyle w:val="PL"/>
        <w:spacing w:after="0" w:line="240" w:lineRule="auto"/>
      </w:pPr>
      <w:r w:rsidRPr="00C0503E">
        <w:t>PerRAAttemptInfo-r</w:t>
      </w:r>
      <w:proofErr w:type="gramStart"/>
      <w:r w:rsidRPr="00C0503E">
        <w:t>16 ::=</w:t>
      </w:r>
      <w:proofErr w:type="gramEnd"/>
      <w:r w:rsidRPr="00C0503E">
        <w:t xml:space="preserve">             </w:t>
      </w:r>
      <w:r w:rsidRPr="00C0503E">
        <w:rPr>
          <w:color w:val="993366"/>
        </w:rPr>
        <w:t>SEQUENCE</w:t>
      </w:r>
      <w:r w:rsidRPr="00C0503E">
        <w:t xml:space="preserve"> {</w:t>
      </w:r>
    </w:p>
    <w:p w14:paraId="67470161" w14:textId="77777777" w:rsidR="00C53A33" w:rsidRPr="00C0503E" w:rsidRDefault="00C53A33" w:rsidP="007D6B75">
      <w:pPr>
        <w:pStyle w:val="PL"/>
        <w:spacing w:after="0" w:line="240" w:lineRule="auto"/>
      </w:pPr>
      <w:r w:rsidRPr="00C0503E">
        <w:t xml:space="preserve">    contentionDetected-r16               </w:t>
      </w:r>
      <w:r w:rsidRPr="00C0503E">
        <w:rPr>
          <w:color w:val="993366"/>
        </w:rPr>
        <w:t>BOOLEAN</w:t>
      </w:r>
      <w:r w:rsidRPr="00C0503E">
        <w:t xml:space="preserve">                </w:t>
      </w:r>
      <w:r w:rsidRPr="00C0503E">
        <w:rPr>
          <w:color w:val="993366"/>
        </w:rPr>
        <w:t>OPTIONAL</w:t>
      </w:r>
      <w:r w:rsidRPr="00C0503E">
        <w:t>,</w:t>
      </w:r>
    </w:p>
    <w:p w14:paraId="2A0CDA01" w14:textId="77777777" w:rsidR="00C53A33" w:rsidRPr="00C0503E" w:rsidRDefault="00C53A33" w:rsidP="007D6B75">
      <w:pPr>
        <w:pStyle w:val="PL"/>
        <w:spacing w:after="0" w:line="240" w:lineRule="auto"/>
      </w:pPr>
      <w:r w:rsidRPr="00C0503E">
        <w:t xml:space="preserve">    dlRSRPAboveThreshold-r16             </w:t>
      </w:r>
      <w:r w:rsidRPr="00C0503E">
        <w:rPr>
          <w:color w:val="993366"/>
        </w:rPr>
        <w:t>BOOLEAN</w:t>
      </w:r>
      <w:r w:rsidRPr="00C0503E">
        <w:t xml:space="preserve">                </w:t>
      </w:r>
      <w:r w:rsidRPr="00C0503E">
        <w:rPr>
          <w:color w:val="993366"/>
        </w:rPr>
        <w:t>OPTIONAL</w:t>
      </w:r>
      <w:r w:rsidRPr="00C0503E">
        <w:t>,</w:t>
      </w:r>
    </w:p>
    <w:p w14:paraId="4A142431" w14:textId="77777777" w:rsidR="00C53A33" w:rsidRPr="00C0503E" w:rsidRDefault="00C53A33" w:rsidP="007D6B75">
      <w:pPr>
        <w:pStyle w:val="PL"/>
        <w:spacing w:after="0" w:line="240" w:lineRule="auto"/>
      </w:pPr>
      <w:r w:rsidRPr="00C0503E">
        <w:t xml:space="preserve">    ...,</w:t>
      </w:r>
    </w:p>
    <w:p w14:paraId="01BD3EC0" w14:textId="77777777" w:rsidR="00C53A33" w:rsidRPr="00C0503E" w:rsidRDefault="00C53A33" w:rsidP="007D6B75">
      <w:pPr>
        <w:pStyle w:val="PL"/>
        <w:spacing w:after="0" w:line="240" w:lineRule="auto"/>
      </w:pPr>
      <w:r w:rsidRPr="00C0503E">
        <w:t xml:space="preserve">    [[</w:t>
      </w:r>
    </w:p>
    <w:p w14:paraId="541D0226" w14:textId="77777777" w:rsidR="00C53A33" w:rsidRPr="00C0503E" w:rsidRDefault="00C53A33" w:rsidP="007D6B75">
      <w:pPr>
        <w:pStyle w:val="PL"/>
        <w:spacing w:after="0" w:line="240" w:lineRule="auto"/>
      </w:pPr>
      <w:r w:rsidRPr="00C0503E">
        <w:t xml:space="preserve">    fallbackToFourStepRA-r17             </w:t>
      </w:r>
      <w:r w:rsidRPr="00C0503E">
        <w:rPr>
          <w:color w:val="993366"/>
        </w:rPr>
        <w:t>ENUMERATED</w:t>
      </w:r>
      <w:r w:rsidRPr="00C0503E">
        <w:t xml:space="preserve"> {</w:t>
      </w:r>
      <w:proofErr w:type="gramStart"/>
      <w:r w:rsidRPr="00C0503E">
        <w:t>true</w:t>
      </w:r>
      <w:r w:rsidRPr="00C0503E">
        <w:rPr>
          <w:rFonts w:eastAsia="DengXian"/>
        </w:rPr>
        <w:t>}</w:t>
      </w:r>
      <w:r w:rsidRPr="00C0503E">
        <w:t xml:space="preserve">   </w:t>
      </w:r>
      <w:proofErr w:type="gramEnd"/>
      <w:r w:rsidRPr="00C0503E">
        <w:t xml:space="preserve">   </w:t>
      </w:r>
      <w:r w:rsidRPr="00C0503E">
        <w:rPr>
          <w:color w:val="993366"/>
        </w:rPr>
        <w:t>OPTIONAL</w:t>
      </w:r>
    </w:p>
    <w:p w14:paraId="77E840B3" w14:textId="77777777" w:rsidR="00C53A33" w:rsidRPr="00C0503E" w:rsidRDefault="00C53A33" w:rsidP="007D6B75">
      <w:pPr>
        <w:pStyle w:val="PL"/>
        <w:spacing w:after="0" w:line="240" w:lineRule="auto"/>
      </w:pPr>
      <w:r w:rsidRPr="00C0503E">
        <w:t xml:space="preserve">    ]]</w:t>
      </w:r>
    </w:p>
    <w:p w14:paraId="2406FC27" w14:textId="77777777" w:rsidR="00C53A33" w:rsidRPr="00C0503E" w:rsidRDefault="00C53A33" w:rsidP="007D6B75">
      <w:pPr>
        <w:pStyle w:val="PL"/>
        <w:spacing w:after="0" w:line="240" w:lineRule="auto"/>
      </w:pPr>
      <w:r w:rsidRPr="00C0503E">
        <w:t>}</w:t>
      </w:r>
    </w:p>
    <w:p w14:paraId="3B043803" w14:textId="77777777" w:rsidR="00C53A33" w:rsidRPr="00C0503E" w:rsidRDefault="00C53A33" w:rsidP="007D6B75">
      <w:pPr>
        <w:pStyle w:val="PL"/>
        <w:spacing w:after="0" w:line="240" w:lineRule="auto"/>
        <w:rPr>
          <w:rFonts w:eastAsia="DengXian"/>
        </w:rPr>
      </w:pPr>
    </w:p>
    <w:p w14:paraId="2BE5AEBF" w14:textId="77777777" w:rsidR="00C53A33" w:rsidRPr="00C0503E" w:rsidRDefault="00C53A33" w:rsidP="007D6B75">
      <w:pPr>
        <w:pStyle w:val="PL"/>
        <w:spacing w:after="0" w:line="240" w:lineRule="auto"/>
      </w:pPr>
      <w:r w:rsidRPr="00C0503E">
        <w:t>SIB-Type-r</w:t>
      </w:r>
      <w:proofErr w:type="gramStart"/>
      <w:r w:rsidRPr="00C0503E">
        <w:t>17</w:t>
      </w:r>
      <w:r w:rsidRPr="00C0503E">
        <w:rPr>
          <w:rFonts w:eastAsia="DengXian"/>
        </w:rPr>
        <w:t xml:space="preserve"> ::=</w:t>
      </w:r>
      <w:proofErr w:type="gramEnd"/>
      <w:r w:rsidRPr="00C0503E">
        <w:t xml:space="preserve"> </w:t>
      </w:r>
      <w:r w:rsidRPr="00C0503E">
        <w:rPr>
          <w:color w:val="993366"/>
        </w:rPr>
        <w:t>ENUMERATED</w:t>
      </w:r>
      <w:r w:rsidRPr="00C0503E">
        <w:t xml:space="preserve"> {sibType2, sibType3, sibType4, sibType5, sibType9, sibType10-v1610, sibType11-v1610, sibType12-v1610,</w:t>
      </w:r>
    </w:p>
    <w:p w14:paraId="256D9F31" w14:textId="77777777" w:rsidR="00C53A33" w:rsidRPr="00C0503E" w:rsidRDefault="00C53A33" w:rsidP="007D6B75">
      <w:pPr>
        <w:pStyle w:val="PL"/>
        <w:spacing w:after="0" w:line="240" w:lineRule="auto"/>
      </w:pPr>
      <w:r w:rsidRPr="00C0503E">
        <w:t xml:space="preserve">                             sibType13-v1610, sibType14-v1610, spare6, spare5, spare4, spare3, spare2, spare1</w:t>
      </w:r>
      <w:r w:rsidRPr="00C0503E">
        <w:rPr>
          <w:rFonts w:eastAsia="DengXian"/>
        </w:rPr>
        <w:t>}</w:t>
      </w:r>
    </w:p>
    <w:p w14:paraId="7980F16A" w14:textId="77777777" w:rsidR="00C53A33" w:rsidRPr="00C0503E" w:rsidRDefault="00C53A33" w:rsidP="007D6B75">
      <w:pPr>
        <w:pStyle w:val="PL"/>
        <w:spacing w:after="0" w:line="240" w:lineRule="auto"/>
        <w:rPr>
          <w:rFonts w:eastAsia="DengXian"/>
        </w:rPr>
      </w:pPr>
    </w:p>
    <w:p w14:paraId="62BA6ECF" w14:textId="77777777" w:rsidR="00C53A33" w:rsidRPr="00C0503E" w:rsidRDefault="00C53A33" w:rsidP="007D6B75">
      <w:pPr>
        <w:pStyle w:val="PL"/>
        <w:spacing w:after="0" w:line="240" w:lineRule="auto"/>
      </w:pPr>
      <w:r w:rsidRPr="00C0503E">
        <w:t>RLF-Report-r</w:t>
      </w:r>
      <w:proofErr w:type="gramStart"/>
      <w:r w:rsidRPr="00C0503E">
        <w:t>16 ::=</w:t>
      </w:r>
      <w:proofErr w:type="gramEnd"/>
      <w:r w:rsidRPr="00C0503E">
        <w:t xml:space="preserve">                   </w:t>
      </w:r>
      <w:r w:rsidRPr="00C0503E">
        <w:rPr>
          <w:color w:val="993366"/>
        </w:rPr>
        <w:t>CHOICE</w:t>
      </w:r>
      <w:r w:rsidRPr="00C0503E">
        <w:t xml:space="preserve"> {</w:t>
      </w:r>
    </w:p>
    <w:p w14:paraId="2539EC6B" w14:textId="77777777" w:rsidR="00C53A33" w:rsidRPr="00C0503E" w:rsidRDefault="00C53A33" w:rsidP="007D6B75">
      <w:pPr>
        <w:pStyle w:val="PL"/>
        <w:spacing w:after="0" w:line="240" w:lineRule="auto"/>
      </w:pPr>
      <w:r w:rsidRPr="00C0503E">
        <w:lastRenderedPageBreak/>
        <w:t xml:space="preserve">    nr-RLF-Report-r16                    </w:t>
      </w:r>
      <w:r w:rsidRPr="00C0503E">
        <w:rPr>
          <w:color w:val="993366"/>
        </w:rPr>
        <w:t>SEQUENCE</w:t>
      </w:r>
      <w:r w:rsidRPr="00C0503E">
        <w:t xml:space="preserve"> {</w:t>
      </w:r>
    </w:p>
    <w:p w14:paraId="3A2F89F5" w14:textId="77777777" w:rsidR="00C53A33" w:rsidRPr="00C0503E" w:rsidRDefault="00C53A33" w:rsidP="007D6B75">
      <w:pPr>
        <w:pStyle w:val="PL"/>
        <w:spacing w:after="0" w:line="240" w:lineRule="auto"/>
      </w:pPr>
      <w:r w:rsidRPr="00C0503E">
        <w:t xml:space="preserve">        measResultLastServCell-r16           MeasResultRLFNR-r16,</w:t>
      </w:r>
    </w:p>
    <w:p w14:paraId="4CCC419D" w14:textId="77777777" w:rsidR="00C53A33" w:rsidRPr="00C0503E" w:rsidRDefault="00C53A33" w:rsidP="007D6B75">
      <w:pPr>
        <w:pStyle w:val="PL"/>
        <w:spacing w:after="0" w:line="240" w:lineRule="auto"/>
      </w:pPr>
      <w:r w:rsidRPr="00C0503E">
        <w:t xml:space="preserve">        measResultNeighCells-r16             </w:t>
      </w:r>
      <w:r w:rsidRPr="00C0503E">
        <w:rPr>
          <w:color w:val="993366"/>
        </w:rPr>
        <w:t>SEQUENCE</w:t>
      </w:r>
      <w:r w:rsidRPr="00C0503E">
        <w:t xml:space="preserve"> {</w:t>
      </w:r>
    </w:p>
    <w:p w14:paraId="52FDF40F" w14:textId="77777777" w:rsidR="00C53A33" w:rsidRPr="00C0503E" w:rsidRDefault="00C53A33" w:rsidP="007D6B75">
      <w:pPr>
        <w:pStyle w:val="PL"/>
        <w:spacing w:after="0" w:line="240" w:lineRule="auto"/>
      </w:pPr>
      <w:r w:rsidRPr="00C0503E">
        <w:t xml:space="preserve">            measResultListNR-r16                 MeasResultList2NR-r16       </w:t>
      </w:r>
      <w:r w:rsidRPr="00C0503E">
        <w:rPr>
          <w:color w:val="993366"/>
        </w:rPr>
        <w:t>OPTIONAL</w:t>
      </w:r>
      <w:r w:rsidRPr="00C0503E">
        <w:t>,</w:t>
      </w:r>
    </w:p>
    <w:p w14:paraId="7388BCFC" w14:textId="77777777" w:rsidR="00C53A33" w:rsidRPr="00C0503E" w:rsidRDefault="00C53A33" w:rsidP="007D6B75">
      <w:pPr>
        <w:pStyle w:val="PL"/>
        <w:spacing w:after="0" w:line="240" w:lineRule="auto"/>
      </w:pPr>
      <w:r w:rsidRPr="00C0503E">
        <w:t xml:space="preserve">            measResultListEUTRA-r16              MeasResultList2EUTRA-r16    </w:t>
      </w:r>
      <w:r w:rsidRPr="00C0503E">
        <w:rPr>
          <w:color w:val="993366"/>
        </w:rPr>
        <w:t>OPTIONAL</w:t>
      </w:r>
    </w:p>
    <w:p w14:paraId="5FC71212" w14:textId="77777777" w:rsidR="00C53A33" w:rsidRPr="00C0503E" w:rsidRDefault="00C53A33" w:rsidP="007D6B75">
      <w:pPr>
        <w:pStyle w:val="PL"/>
        <w:spacing w:after="0" w:line="240" w:lineRule="auto"/>
      </w:pPr>
      <w:r w:rsidRPr="00C0503E">
        <w:t xml:space="preserve">        </w:t>
      </w:r>
      <w:proofErr w:type="gramStart"/>
      <w:r w:rsidRPr="00C0503E">
        <w:t xml:space="preserve">}   </w:t>
      </w:r>
      <w:proofErr w:type="gramEnd"/>
      <w:r w:rsidRPr="00C0503E">
        <w:t xml:space="preserve">                                             </w:t>
      </w:r>
      <w:r w:rsidRPr="00C0503E">
        <w:rPr>
          <w:color w:val="993366"/>
        </w:rPr>
        <w:t>OPTIONAL</w:t>
      </w:r>
      <w:r w:rsidRPr="00C0503E">
        <w:t>,</w:t>
      </w:r>
    </w:p>
    <w:p w14:paraId="730D268F" w14:textId="77777777" w:rsidR="00C53A33" w:rsidRPr="00C0503E" w:rsidRDefault="00C53A33" w:rsidP="007D6B75">
      <w:pPr>
        <w:pStyle w:val="PL"/>
        <w:spacing w:after="0" w:line="240" w:lineRule="auto"/>
      </w:pPr>
      <w:r w:rsidRPr="00C0503E">
        <w:t xml:space="preserve">        c-RNTI-r16                           RNTI-Value,</w:t>
      </w:r>
    </w:p>
    <w:p w14:paraId="5A8D3CF9" w14:textId="77777777" w:rsidR="00C53A33" w:rsidRPr="00C0503E" w:rsidRDefault="00C53A33" w:rsidP="007D6B75">
      <w:pPr>
        <w:pStyle w:val="PL"/>
        <w:spacing w:after="0" w:line="240" w:lineRule="auto"/>
      </w:pPr>
      <w:r w:rsidRPr="00C0503E">
        <w:t xml:space="preserve">        previousPCellId-r16                  </w:t>
      </w:r>
      <w:r w:rsidRPr="00C0503E">
        <w:rPr>
          <w:color w:val="993366"/>
        </w:rPr>
        <w:t>CHOICE</w:t>
      </w:r>
      <w:r w:rsidRPr="00C0503E">
        <w:t xml:space="preserve"> {</w:t>
      </w:r>
    </w:p>
    <w:p w14:paraId="77691490" w14:textId="77777777" w:rsidR="00C53A33" w:rsidRPr="00C0503E" w:rsidRDefault="00C53A33" w:rsidP="007D6B75">
      <w:pPr>
        <w:pStyle w:val="PL"/>
        <w:spacing w:after="0" w:line="240" w:lineRule="auto"/>
      </w:pPr>
      <w:r w:rsidRPr="00C0503E">
        <w:t xml:space="preserve">            nrPreviousCell-r16                   CGI-Info-Logging-r16,</w:t>
      </w:r>
    </w:p>
    <w:p w14:paraId="1546DF09" w14:textId="77777777" w:rsidR="00C53A33" w:rsidRPr="00C0503E" w:rsidRDefault="00C53A33" w:rsidP="007D6B75">
      <w:pPr>
        <w:pStyle w:val="PL"/>
        <w:spacing w:after="0" w:line="240" w:lineRule="auto"/>
      </w:pPr>
      <w:r w:rsidRPr="00C0503E">
        <w:t xml:space="preserve">            eutraPreviousCell-r16                CGI-</w:t>
      </w:r>
      <w:proofErr w:type="spellStart"/>
      <w:r w:rsidRPr="00C0503E">
        <w:t>InfoEUTRALogging</w:t>
      </w:r>
      <w:proofErr w:type="spellEnd"/>
    </w:p>
    <w:p w14:paraId="5AE72686" w14:textId="77777777" w:rsidR="00C53A33" w:rsidRPr="00C0503E" w:rsidRDefault="00C53A33" w:rsidP="007D6B75">
      <w:pPr>
        <w:pStyle w:val="PL"/>
        <w:spacing w:after="0" w:line="240" w:lineRule="auto"/>
      </w:pPr>
      <w:r w:rsidRPr="00C0503E">
        <w:t xml:space="preserve">        </w:t>
      </w:r>
      <w:proofErr w:type="gramStart"/>
      <w:r w:rsidRPr="00C0503E">
        <w:t xml:space="preserve">}   </w:t>
      </w:r>
      <w:proofErr w:type="gramEnd"/>
      <w:r w:rsidRPr="00C0503E">
        <w:t xml:space="preserve">                                                                 </w:t>
      </w:r>
      <w:r w:rsidRPr="00C0503E">
        <w:rPr>
          <w:color w:val="993366"/>
        </w:rPr>
        <w:t>OPTIONAL</w:t>
      </w:r>
      <w:r w:rsidRPr="00C0503E">
        <w:t>,</w:t>
      </w:r>
    </w:p>
    <w:p w14:paraId="70BDBCBE" w14:textId="77777777" w:rsidR="00C53A33" w:rsidRPr="00C0503E" w:rsidRDefault="00C53A33" w:rsidP="007D6B75">
      <w:pPr>
        <w:pStyle w:val="PL"/>
        <w:spacing w:after="0" w:line="240" w:lineRule="auto"/>
      </w:pPr>
      <w:r w:rsidRPr="00C0503E">
        <w:t xml:space="preserve">        failedPCellId-r16                    </w:t>
      </w:r>
      <w:r w:rsidRPr="00C0503E">
        <w:rPr>
          <w:color w:val="993366"/>
        </w:rPr>
        <w:t>CHOICE</w:t>
      </w:r>
      <w:r w:rsidRPr="00C0503E">
        <w:t xml:space="preserve"> {</w:t>
      </w:r>
    </w:p>
    <w:p w14:paraId="39FEAB9A" w14:textId="77777777" w:rsidR="00C53A33" w:rsidRPr="00C0503E" w:rsidRDefault="00C53A33" w:rsidP="007D6B75">
      <w:pPr>
        <w:pStyle w:val="PL"/>
        <w:spacing w:after="0" w:line="240" w:lineRule="auto"/>
      </w:pPr>
      <w:r w:rsidRPr="00C0503E">
        <w:t xml:space="preserve">            nrFailedPCellId-r16                  </w:t>
      </w:r>
      <w:r w:rsidRPr="00C0503E">
        <w:rPr>
          <w:color w:val="993366"/>
        </w:rPr>
        <w:t>CHOICE</w:t>
      </w:r>
      <w:r w:rsidRPr="00C0503E">
        <w:t xml:space="preserve"> {</w:t>
      </w:r>
    </w:p>
    <w:p w14:paraId="7A0A000B" w14:textId="77777777" w:rsidR="00C53A33" w:rsidRPr="00C0503E" w:rsidRDefault="00C53A33" w:rsidP="007D6B75">
      <w:pPr>
        <w:pStyle w:val="PL"/>
        <w:spacing w:after="0" w:line="240" w:lineRule="auto"/>
      </w:pPr>
      <w:r w:rsidRPr="00C0503E">
        <w:t xml:space="preserve">                cellGlobalId-r16                     CGI-Info-Logging-r16,</w:t>
      </w:r>
    </w:p>
    <w:p w14:paraId="6CB0A2AD" w14:textId="77777777" w:rsidR="00C53A33" w:rsidRPr="00C0503E" w:rsidRDefault="00C53A33" w:rsidP="007D6B75">
      <w:pPr>
        <w:pStyle w:val="PL"/>
        <w:spacing w:after="0" w:line="240" w:lineRule="auto"/>
      </w:pPr>
      <w:r w:rsidRPr="00C0503E">
        <w:t xml:space="preserve">                pci-arfcn-r16                        PCI-ARFCN-NR-r16</w:t>
      </w:r>
    </w:p>
    <w:p w14:paraId="4F5DAA47" w14:textId="77777777" w:rsidR="00C53A33" w:rsidRPr="00C0503E" w:rsidRDefault="00C53A33" w:rsidP="007D6B75">
      <w:pPr>
        <w:pStyle w:val="PL"/>
        <w:spacing w:after="0" w:line="240" w:lineRule="auto"/>
      </w:pPr>
      <w:r w:rsidRPr="00C0503E">
        <w:t xml:space="preserve">            </w:t>
      </w:r>
      <w:r w:rsidRPr="00C0503E">
        <w:rPr>
          <w:rFonts w:eastAsia="DengXian"/>
        </w:rPr>
        <w:t>}</w:t>
      </w:r>
      <w:r w:rsidRPr="00C0503E">
        <w:t>,</w:t>
      </w:r>
    </w:p>
    <w:p w14:paraId="575A4121" w14:textId="77777777" w:rsidR="00C53A33" w:rsidRPr="00C0503E" w:rsidRDefault="00C53A33" w:rsidP="007D6B75">
      <w:pPr>
        <w:pStyle w:val="PL"/>
        <w:spacing w:after="0" w:line="240" w:lineRule="auto"/>
      </w:pPr>
      <w:r w:rsidRPr="00C0503E">
        <w:t xml:space="preserve">            eutraFailedPCellId-r16           </w:t>
      </w:r>
      <w:r w:rsidRPr="00C0503E">
        <w:rPr>
          <w:color w:val="993366"/>
        </w:rPr>
        <w:t>CHOICE</w:t>
      </w:r>
      <w:r w:rsidRPr="00C0503E">
        <w:t xml:space="preserve"> {</w:t>
      </w:r>
    </w:p>
    <w:p w14:paraId="3C8178F0" w14:textId="77777777" w:rsidR="00C53A33" w:rsidRPr="00C0503E" w:rsidRDefault="00C53A33" w:rsidP="007D6B75">
      <w:pPr>
        <w:pStyle w:val="PL"/>
        <w:spacing w:after="0" w:line="240" w:lineRule="auto"/>
      </w:pPr>
      <w:r w:rsidRPr="00C0503E">
        <w:t xml:space="preserve">                cellGlobalId-r16                 CGI-</w:t>
      </w:r>
      <w:proofErr w:type="spellStart"/>
      <w:r w:rsidRPr="00C0503E">
        <w:t>InfoEUTRALogging</w:t>
      </w:r>
      <w:proofErr w:type="spellEnd"/>
      <w:r w:rsidRPr="00C0503E">
        <w:t>,</w:t>
      </w:r>
    </w:p>
    <w:p w14:paraId="4E0962E2" w14:textId="77777777" w:rsidR="00C53A33" w:rsidRPr="00C0503E" w:rsidRDefault="00C53A33" w:rsidP="007D6B75">
      <w:pPr>
        <w:pStyle w:val="PL"/>
        <w:spacing w:after="0" w:line="240" w:lineRule="auto"/>
      </w:pPr>
      <w:r w:rsidRPr="00C0503E">
        <w:t xml:space="preserve">                pci-arfcn-r16                    PCI-ARFCN-EUTRA-r16</w:t>
      </w:r>
    </w:p>
    <w:p w14:paraId="59234DD1" w14:textId="77777777" w:rsidR="00C53A33" w:rsidRPr="00C0503E" w:rsidRDefault="00C53A33" w:rsidP="007D6B75">
      <w:pPr>
        <w:pStyle w:val="PL"/>
        <w:spacing w:after="0" w:line="240" w:lineRule="auto"/>
      </w:pPr>
      <w:r w:rsidRPr="00C0503E">
        <w:t xml:space="preserve">            }</w:t>
      </w:r>
    </w:p>
    <w:p w14:paraId="3A6D4356" w14:textId="77777777" w:rsidR="00C53A33" w:rsidRPr="00C0503E" w:rsidRDefault="00C53A33" w:rsidP="007D6B75">
      <w:pPr>
        <w:pStyle w:val="PL"/>
        <w:spacing w:after="0" w:line="240" w:lineRule="auto"/>
      </w:pPr>
      <w:r w:rsidRPr="00C0503E">
        <w:t xml:space="preserve">        },</w:t>
      </w:r>
    </w:p>
    <w:p w14:paraId="0CBD101D" w14:textId="77777777" w:rsidR="00C53A33" w:rsidRPr="00C0503E" w:rsidRDefault="00C53A33" w:rsidP="007D6B75">
      <w:pPr>
        <w:pStyle w:val="PL"/>
        <w:spacing w:after="0" w:line="240" w:lineRule="auto"/>
      </w:pPr>
      <w:r w:rsidRPr="00C0503E">
        <w:t xml:space="preserve">        reconnectCellId-r16                  </w:t>
      </w:r>
      <w:r w:rsidRPr="00C0503E">
        <w:rPr>
          <w:color w:val="993366"/>
        </w:rPr>
        <w:t>CHOICE</w:t>
      </w:r>
      <w:r w:rsidRPr="00C0503E">
        <w:t xml:space="preserve"> {</w:t>
      </w:r>
    </w:p>
    <w:p w14:paraId="4C1FE228" w14:textId="77777777" w:rsidR="00C53A33" w:rsidRPr="00C0503E" w:rsidRDefault="00C53A33" w:rsidP="007D6B75">
      <w:pPr>
        <w:pStyle w:val="PL"/>
        <w:spacing w:after="0" w:line="240" w:lineRule="auto"/>
      </w:pPr>
      <w:r w:rsidRPr="00C0503E">
        <w:t xml:space="preserve">            nrReconnectCellId-r16                CGI-Info-Logging-r16,</w:t>
      </w:r>
    </w:p>
    <w:p w14:paraId="7E33E627" w14:textId="77777777" w:rsidR="00C53A33" w:rsidRPr="00C0503E" w:rsidRDefault="00C53A33" w:rsidP="007D6B75">
      <w:pPr>
        <w:pStyle w:val="PL"/>
        <w:spacing w:after="0" w:line="240" w:lineRule="auto"/>
      </w:pPr>
      <w:r w:rsidRPr="00C0503E">
        <w:t xml:space="preserve">            eutraReconnectCellId-r16             CGI-</w:t>
      </w:r>
      <w:proofErr w:type="spellStart"/>
      <w:r w:rsidRPr="00C0503E">
        <w:t>InfoEUTRALogging</w:t>
      </w:r>
      <w:proofErr w:type="spellEnd"/>
    </w:p>
    <w:p w14:paraId="28116D44" w14:textId="77777777" w:rsidR="00C53A33" w:rsidRPr="00C0503E" w:rsidRDefault="00C53A33" w:rsidP="007D6B75">
      <w:pPr>
        <w:pStyle w:val="PL"/>
        <w:spacing w:after="0" w:line="240" w:lineRule="auto"/>
      </w:pPr>
      <w:r w:rsidRPr="00C0503E">
        <w:t xml:space="preserve">        </w:t>
      </w:r>
      <w:proofErr w:type="gramStart"/>
      <w:r w:rsidRPr="00C0503E">
        <w:t xml:space="preserve">}   </w:t>
      </w:r>
      <w:proofErr w:type="gramEnd"/>
      <w:r w:rsidRPr="00C0503E">
        <w:t xml:space="preserve">                                                                                     </w:t>
      </w:r>
      <w:r w:rsidRPr="00C0503E">
        <w:rPr>
          <w:color w:val="993366"/>
        </w:rPr>
        <w:t>OPTIONAL</w:t>
      </w:r>
      <w:r w:rsidRPr="00C0503E">
        <w:t>,</w:t>
      </w:r>
    </w:p>
    <w:p w14:paraId="3F99905C" w14:textId="77777777" w:rsidR="00C53A33" w:rsidRPr="00C0503E" w:rsidRDefault="00C53A33" w:rsidP="007D6B75">
      <w:pPr>
        <w:pStyle w:val="PL"/>
        <w:spacing w:after="0" w:line="240" w:lineRule="auto"/>
      </w:pPr>
      <w:r w:rsidRPr="00C0503E">
        <w:t xml:space="preserve">        timeUntilReconnection-r16            </w:t>
      </w:r>
      <w:proofErr w:type="spellStart"/>
      <w:r w:rsidRPr="00C0503E">
        <w:t>TimeUntilReconnection-r16</w:t>
      </w:r>
      <w:proofErr w:type="spellEnd"/>
      <w:r w:rsidRPr="00C0503E">
        <w:t xml:space="preserve">                           </w:t>
      </w:r>
      <w:r w:rsidRPr="00C0503E">
        <w:rPr>
          <w:color w:val="993366"/>
        </w:rPr>
        <w:t>OPTIONAL</w:t>
      </w:r>
      <w:r w:rsidRPr="00C0503E">
        <w:t>,</w:t>
      </w:r>
    </w:p>
    <w:p w14:paraId="0143FE48" w14:textId="77777777" w:rsidR="00C53A33" w:rsidRPr="00C0503E" w:rsidRDefault="00C53A33" w:rsidP="007D6B75">
      <w:pPr>
        <w:pStyle w:val="PL"/>
        <w:spacing w:after="0" w:line="240" w:lineRule="auto"/>
      </w:pPr>
      <w:r w:rsidRPr="00C0503E">
        <w:t xml:space="preserve">        reestablishmentCellId-r16            CGI-Info-Logging-r16                                </w:t>
      </w:r>
      <w:r w:rsidRPr="00C0503E">
        <w:rPr>
          <w:color w:val="993366"/>
        </w:rPr>
        <w:t>OPTIONAL</w:t>
      </w:r>
      <w:r w:rsidRPr="00C0503E">
        <w:t>,</w:t>
      </w:r>
    </w:p>
    <w:p w14:paraId="287EB001" w14:textId="77777777" w:rsidR="00C53A33" w:rsidRPr="00C0503E" w:rsidRDefault="00C53A33" w:rsidP="007D6B75">
      <w:pPr>
        <w:pStyle w:val="PL"/>
        <w:spacing w:after="0" w:line="240" w:lineRule="auto"/>
      </w:pPr>
      <w:r w:rsidRPr="00C0503E">
        <w:t xml:space="preserve">        timeConnFailure-r16                  </w:t>
      </w:r>
      <w:r w:rsidRPr="00C0503E">
        <w:rPr>
          <w:color w:val="993366"/>
        </w:rPr>
        <w:t>INTEGER</w:t>
      </w:r>
      <w:r w:rsidRPr="00C0503E">
        <w:t xml:space="preserve"> (</w:t>
      </w:r>
      <w:proofErr w:type="gramStart"/>
      <w:r w:rsidRPr="00C0503E">
        <w:t>0..</w:t>
      </w:r>
      <w:proofErr w:type="gramEnd"/>
      <w:r w:rsidRPr="00C0503E">
        <w:t xml:space="preserve">1023)                                   </w:t>
      </w:r>
      <w:r w:rsidRPr="00C0503E">
        <w:rPr>
          <w:color w:val="993366"/>
        </w:rPr>
        <w:t>OPTIONAL</w:t>
      </w:r>
      <w:r w:rsidRPr="00C0503E">
        <w:t>,</w:t>
      </w:r>
    </w:p>
    <w:p w14:paraId="1F32D169" w14:textId="77777777" w:rsidR="00C53A33" w:rsidRPr="00C0503E" w:rsidRDefault="00C53A33" w:rsidP="007D6B75">
      <w:pPr>
        <w:pStyle w:val="PL"/>
        <w:spacing w:after="0" w:line="240" w:lineRule="auto"/>
      </w:pPr>
      <w:r w:rsidRPr="00C0503E">
        <w:t xml:space="preserve">        timeSinceFailure-r16                 </w:t>
      </w:r>
      <w:proofErr w:type="spellStart"/>
      <w:r w:rsidRPr="00C0503E">
        <w:t>TimeSinceFailure-r16</w:t>
      </w:r>
      <w:proofErr w:type="spellEnd"/>
      <w:r w:rsidRPr="00C0503E">
        <w:t>,</w:t>
      </w:r>
    </w:p>
    <w:p w14:paraId="7B986D37" w14:textId="77777777" w:rsidR="00C53A33" w:rsidRPr="00C0503E" w:rsidRDefault="00C53A33" w:rsidP="007D6B75">
      <w:pPr>
        <w:pStyle w:val="PL"/>
        <w:spacing w:after="0" w:line="240" w:lineRule="auto"/>
      </w:pPr>
      <w:r w:rsidRPr="00C0503E">
        <w:t xml:space="preserve">        connectionFailureType-r16            </w:t>
      </w:r>
      <w:r w:rsidRPr="00C0503E">
        <w:rPr>
          <w:color w:val="993366"/>
        </w:rPr>
        <w:t>ENUMERATED</w:t>
      </w:r>
      <w:r w:rsidRPr="00C0503E">
        <w:t xml:space="preserve"> {</w:t>
      </w:r>
      <w:proofErr w:type="spellStart"/>
      <w:r w:rsidRPr="00C0503E">
        <w:t>rlf</w:t>
      </w:r>
      <w:proofErr w:type="spellEnd"/>
      <w:r w:rsidRPr="00C0503E">
        <w:t xml:space="preserve">, </w:t>
      </w:r>
      <w:proofErr w:type="spellStart"/>
      <w:r w:rsidRPr="00C0503E">
        <w:t>hof</w:t>
      </w:r>
      <w:proofErr w:type="spellEnd"/>
      <w:r w:rsidRPr="00C0503E">
        <w:t>},</w:t>
      </w:r>
    </w:p>
    <w:p w14:paraId="21A2C4CA" w14:textId="77777777" w:rsidR="00C53A33" w:rsidRPr="00C0503E" w:rsidRDefault="00C53A33" w:rsidP="007D6B75">
      <w:pPr>
        <w:pStyle w:val="PL"/>
        <w:spacing w:after="0" w:line="240" w:lineRule="auto"/>
      </w:pPr>
      <w:r w:rsidRPr="00C0503E">
        <w:t xml:space="preserve">        rlf-Cause-r16                        </w:t>
      </w:r>
      <w:r w:rsidRPr="00C0503E">
        <w:rPr>
          <w:color w:val="993366"/>
        </w:rPr>
        <w:t>ENUMERATED</w:t>
      </w:r>
      <w:r w:rsidRPr="00C0503E">
        <w:t xml:space="preserve"> {t310-Expiry, </w:t>
      </w:r>
      <w:proofErr w:type="spellStart"/>
      <w:r w:rsidRPr="00C0503E">
        <w:t>randomAccessProblem</w:t>
      </w:r>
      <w:proofErr w:type="spellEnd"/>
      <w:r w:rsidRPr="00C0503E">
        <w:t xml:space="preserve">, </w:t>
      </w:r>
      <w:proofErr w:type="spellStart"/>
      <w:r w:rsidRPr="00C0503E">
        <w:t>rlc-MaxNumRetx</w:t>
      </w:r>
      <w:proofErr w:type="spellEnd"/>
      <w:r w:rsidRPr="00C0503E">
        <w:t>,</w:t>
      </w:r>
    </w:p>
    <w:p w14:paraId="7C644788" w14:textId="77777777" w:rsidR="00C53A33" w:rsidRPr="00C0503E" w:rsidRDefault="00C53A33" w:rsidP="007D6B75">
      <w:pPr>
        <w:pStyle w:val="PL"/>
        <w:spacing w:after="0" w:line="240" w:lineRule="auto"/>
      </w:pPr>
      <w:r w:rsidRPr="00C0503E">
        <w:t xml:space="preserve">                                                         </w:t>
      </w:r>
      <w:proofErr w:type="spellStart"/>
      <w:r w:rsidRPr="00C0503E">
        <w:t>beamFailureRecoveryFailure</w:t>
      </w:r>
      <w:proofErr w:type="spellEnd"/>
      <w:r w:rsidRPr="00C0503E">
        <w:t>, lbtFailure-r16,</w:t>
      </w:r>
    </w:p>
    <w:p w14:paraId="2E19178E" w14:textId="77777777" w:rsidR="00C53A33" w:rsidRPr="00C0503E" w:rsidRDefault="00C53A33" w:rsidP="007D6B75">
      <w:pPr>
        <w:pStyle w:val="PL"/>
        <w:spacing w:after="0" w:line="240" w:lineRule="auto"/>
      </w:pPr>
      <w:r w:rsidRPr="00C0503E">
        <w:t xml:space="preserve">                                                         </w:t>
      </w:r>
      <w:proofErr w:type="spellStart"/>
      <w:r w:rsidRPr="00C0503E">
        <w:t>bh-rlfRecoveryFailure</w:t>
      </w:r>
      <w:proofErr w:type="spellEnd"/>
      <w:r w:rsidRPr="00C0503E">
        <w:t>, t312-expiry-r17, spare1},</w:t>
      </w:r>
    </w:p>
    <w:p w14:paraId="13A972D6" w14:textId="77777777" w:rsidR="00C53A33" w:rsidRPr="00C0503E" w:rsidRDefault="00C53A33" w:rsidP="007D6B75">
      <w:pPr>
        <w:pStyle w:val="PL"/>
        <w:spacing w:after="0" w:line="240" w:lineRule="auto"/>
      </w:pPr>
      <w:r w:rsidRPr="00C0503E">
        <w:t xml:space="preserve">        locationInfo-r16                     </w:t>
      </w:r>
      <w:proofErr w:type="spellStart"/>
      <w:r w:rsidRPr="00C0503E">
        <w:t>LocationInfo-r16</w:t>
      </w:r>
      <w:proofErr w:type="spellEnd"/>
      <w:r w:rsidRPr="00C0503E">
        <w:t xml:space="preserve">                                    </w:t>
      </w:r>
      <w:r w:rsidRPr="00C0503E">
        <w:rPr>
          <w:color w:val="993366"/>
        </w:rPr>
        <w:t>OPTIONAL</w:t>
      </w:r>
      <w:r w:rsidRPr="00C0503E">
        <w:rPr>
          <w:rFonts w:eastAsia="DengXian"/>
        </w:rPr>
        <w:t>,</w:t>
      </w:r>
    </w:p>
    <w:p w14:paraId="66A743D2" w14:textId="77777777" w:rsidR="00C53A33" w:rsidRPr="00C0503E" w:rsidRDefault="00C53A33" w:rsidP="007D6B75">
      <w:pPr>
        <w:pStyle w:val="PL"/>
        <w:spacing w:after="0" w:line="240" w:lineRule="auto"/>
      </w:pPr>
      <w:r w:rsidRPr="00C0503E">
        <w:t xml:space="preserve">        noSuitableCellFound-r16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w:t>
      </w:r>
    </w:p>
    <w:p w14:paraId="39E1C574" w14:textId="77777777" w:rsidR="00C53A33" w:rsidRPr="00C0503E" w:rsidRDefault="00C53A33" w:rsidP="007D6B75">
      <w:pPr>
        <w:pStyle w:val="PL"/>
        <w:spacing w:after="0" w:line="240" w:lineRule="auto"/>
      </w:pPr>
      <w:r w:rsidRPr="00C0503E">
        <w:t xml:space="preserve">        ra-InformationCommon-r16             </w:t>
      </w:r>
      <w:proofErr w:type="spellStart"/>
      <w:r w:rsidRPr="00C0503E">
        <w:t>RA-InformationCommon-r16</w:t>
      </w:r>
      <w:proofErr w:type="spellEnd"/>
      <w:r w:rsidRPr="00C0503E">
        <w:t xml:space="preserve">                            </w:t>
      </w:r>
      <w:r w:rsidRPr="00C0503E">
        <w:rPr>
          <w:color w:val="993366"/>
        </w:rPr>
        <w:t>OPTIONAL</w:t>
      </w:r>
      <w:r w:rsidRPr="00C0503E">
        <w:t>,</w:t>
      </w:r>
    </w:p>
    <w:p w14:paraId="2560B7C7" w14:textId="77777777" w:rsidR="00C53A33" w:rsidRPr="00C0503E" w:rsidRDefault="00C53A33" w:rsidP="007D6B75">
      <w:pPr>
        <w:pStyle w:val="PL"/>
        <w:spacing w:after="0" w:line="240" w:lineRule="auto"/>
      </w:pPr>
      <w:r w:rsidRPr="00C0503E">
        <w:t xml:space="preserve">        ...,</w:t>
      </w:r>
    </w:p>
    <w:p w14:paraId="0A770F75" w14:textId="77777777" w:rsidR="00C53A33" w:rsidRPr="00C0503E" w:rsidRDefault="00C53A33" w:rsidP="007D6B75">
      <w:pPr>
        <w:pStyle w:val="PL"/>
        <w:spacing w:after="0" w:line="240" w:lineRule="auto"/>
      </w:pPr>
      <w:r w:rsidRPr="00C0503E">
        <w:t xml:space="preserve">        [[</w:t>
      </w:r>
    </w:p>
    <w:p w14:paraId="1498BDE5" w14:textId="77777777" w:rsidR="00C53A33" w:rsidRPr="00C0503E" w:rsidRDefault="00C53A33" w:rsidP="007D6B75">
      <w:pPr>
        <w:pStyle w:val="PL"/>
        <w:spacing w:after="0" w:line="240" w:lineRule="auto"/>
      </w:pPr>
      <w:r w:rsidRPr="00C0503E">
        <w:t xml:space="preserve">        csi-rsRLMConfigBitmap-v1650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w:t>
      </w:r>
      <w:proofErr w:type="gramStart"/>
      <w:r w:rsidRPr="00C0503E">
        <w:t xml:space="preserve">))   </w:t>
      </w:r>
      <w:proofErr w:type="gramEnd"/>
      <w:r w:rsidRPr="00C0503E">
        <w:t xml:space="preserve">                           </w:t>
      </w:r>
      <w:r w:rsidRPr="00C0503E">
        <w:rPr>
          <w:color w:val="993366"/>
        </w:rPr>
        <w:t>OPTIONAL</w:t>
      </w:r>
    </w:p>
    <w:p w14:paraId="42B9AB1F" w14:textId="77777777" w:rsidR="00C53A33" w:rsidRPr="00C0503E" w:rsidRDefault="00C53A33" w:rsidP="007D6B75">
      <w:pPr>
        <w:pStyle w:val="PL"/>
        <w:spacing w:after="0" w:line="240" w:lineRule="auto"/>
      </w:pPr>
      <w:r w:rsidRPr="00C0503E">
        <w:t xml:space="preserve">        ]],</w:t>
      </w:r>
    </w:p>
    <w:p w14:paraId="67E68F30" w14:textId="77777777" w:rsidR="00C53A33" w:rsidRPr="00C0503E" w:rsidRDefault="00C53A33" w:rsidP="007D6B75">
      <w:pPr>
        <w:pStyle w:val="PL"/>
        <w:spacing w:after="0" w:line="240" w:lineRule="auto"/>
      </w:pPr>
      <w:r w:rsidRPr="00C0503E">
        <w:t xml:space="preserve">        [[</w:t>
      </w:r>
    </w:p>
    <w:p w14:paraId="131016DB" w14:textId="77777777" w:rsidR="00C53A33" w:rsidRPr="00C0503E" w:rsidRDefault="00C53A33" w:rsidP="007D6B75">
      <w:pPr>
        <w:pStyle w:val="PL"/>
        <w:spacing w:after="0" w:line="240" w:lineRule="auto"/>
      </w:pPr>
      <w:r w:rsidRPr="00C0503E">
        <w:t xml:space="preserve">        lastHO-Type-r17                      </w:t>
      </w:r>
      <w:r w:rsidRPr="00C0503E">
        <w:rPr>
          <w:color w:val="993366"/>
        </w:rPr>
        <w:t>ENUMERATED</w:t>
      </w:r>
      <w:r w:rsidRPr="00C0503E">
        <w:t xml:space="preserve"> {</w:t>
      </w:r>
      <w:proofErr w:type="spellStart"/>
      <w:r w:rsidRPr="00C0503E">
        <w:t>cho</w:t>
      </w:r>
      <w:proofErr w:type="spellEnd"/>
      <w:r w:rsidRPr="00C0503E">
        <w:t xml:space="preserve">, daps, spare2, spare1}              </w:t>
      </w:r>
      <w:r w:rsidRPr="00C0503E">
        <w:rPr>
          <w:color w:val="993366"/>
        </w:rPr>
        <w:t>OPTIONAL</w:t>
      </w:r>
      <w:r w:rsidRPr="00C0503E">
        <w:t>,</w:t>
      </w:r>
    </w:p>
    <w:p w14:paraId="6B49910B" w14:textId="77777777" w:rsidR="00C53A33" w:rsidRPr="00C0503E" w:rsidRDefault="00C53A33" w:rsidP="007D6B75">
      <w:pPr>
        <w:pStyle w:val="PL"/>
        <w:spacing w:after="0" w:line="240" w:lineRule="auto"/>
      </w:pPr>
      <w:r w:rsidRPr="00C0503E">
        <w:t xml:space="preserve">        timeConnSourceDAPS-Failure-r17       </w:t>
      </w:r>
      <w:proofErr w:type="spellStart"/>
      <w:r w:rsidRPr="00C0503E">
        <w:t>TimeConnSourceDAPS-Failure-r17</w:t>
      </w:r>
      <w:proofErr w:type="spellEnd"/>
      <w:r w:rsidRPr="00C0503E">
        <w:t xml:space="preserve">                      </w:t>
      </w:r>
      <w:r w:rsidRPr="00C0503E">
        <w:rPr>
          <w:color w:val="993366"/>
        </w:rPr>
        <w:t>OPTIONAL</w:t>
      </w:r>
      <w:r w:rsidRPr="00C0503E">
        <w:t>,</w:t>
      </w:r>
    </w:p>
    <w:p w14:paraId="004E49C3" w14:textId="77777777" w:rsidR="00C53A33" w:rsidRPr="00C0503E" w:rsidRDefault="00C53A33" w:rsidP="007D6B75">
      <w:pPr>
        <w:pStyle w:val="PL"/>
        <w:spacing w:after="0" w:line="240" w:lineRule="auto"/>
      </w:pPr>
      <w:r w:rsidRPr="00C0503E">
        <w:t xml:space="preserve">        timeSinceCHO-Reconfig-r17            </w:t>
      </w:r>
      <w:proofErr w:type="spellStart"/>
      <w:r w:rsidRPr="00C0503E">
        <w:t>TimeSinceCHO-Reconfig-r17</w:t>
      </w:r>
      <w:proofErr w:type="spellEnd"/>
      <w:r w:rsidRPr="00C0503E">
        <w:t xml:space="preserve">                           </w:t>
      </w:r>
      <w:r w:rsidRPr="00C0503E">
        <w:rPr>
          <w:color w:val="993366"/>
        </w:rPr>
        <w:t>OPTIONAL</w:t>
      </w:r>
      <w:r w:rsidRPr="00C0503E">
        <w:t>,</w:t>
      </w:r>
    </w:p>
    <w:p w14:paraId="56706D91" w14:textId="77777777" w:rsidR="00C53A33" w:rsidRPr="00C0503E" w:rsidRDefault="00C53A33" w:rsidP="007D6B75">
      <w:pPr>
        <w:pStyle w:val="PL"/>
        <w:spacing w:after="0" w:line="240" w:lineRule="auto"/>
      </w:pPr>
      <w:r w:rsidRPr="00C0503E">
        <w:t xml:space="preserve">        choCellId-r17                        </w:t>
      </w:r>
      <w:r w:rsidRPr="00C0503E">
        <w:rPr>
          <w:color w:val="993366"/>
        </w:rPr>
        <w:t>CHOICE</w:t>
      </w:r>
      <w:r w:rsidRPr="00C0503E">
        <w:t xml:space="preserve"> {</w:t>
      </w:r>
    </w:p>
    <w:p w14:paraId="32284891" w14:textId="77777777" w:rsidR="00C53A33" w:rsidRPr="00C0503E" w:rsidRDefault="00C53A33" w:rsidP="007D6B75">
      <w:pPr>
        <w:pStyle w:val="PL"/>
        <w:spacing w:after="0" w:line="240" w:lineRule="auto"/>
      </w:pPr>
      <w:r w:rsidRPr="00C0503E">
        <w:t xml:space="preserve">            cellGlobalId-r17                     CGI-Info-Logging-r16,</w:t>
      </w:r>
    </w:p>
    <w:p w14:paraId="4E74B253" w14:textId="77777777" w:rsidR="00C53A33" w:rsidRPr="00C0503E" w:rsidRDefault="00C53A33" w:rsidP="007D6B75">
      <w:pPr>
        <w:pStyle w:val="PL"/>
        <w:spacing w:after="0" w:line="240" w:lineRule="auto"/>
      </w:pPr>
      <w:r w:rsidRPr="00C0503E">
        <w:t xml:space="preserve">            pci-arfcn-r17                        PCI-ARFCN-NR-r16</w:t>
      </w:r>
    </w:p>
    <w:p w14:paraId="6DE9F736" w14:textId="77777777" w:rsidR="00C53A33" w:rsidRPr="00C0503E" w:rsidRDefault="00C53A33" w:rsidP="007D6B75">
      <w:pPr>
        <w:pStyle w:val="PL"/>
        <w:spacing w:after="0" w:line="240" w:lineRule="auto"/>
      </w:pPr>
      <w:r w:rsidRPr="00C0503E">
        <w:t xml:space="preserve">        </w:t>
      </w:r>
      <w:proofErr w:type="gramStart"/>
      <w:r w:rsidRPr="00C0503E">
        <w:t xml:space="preserve">}   </w:t>
      </w:r>
      <w:proofErr w:type="gramEnd"/>
      <w:r w:rsidRPr="00C0503E">
        <w:t xml:space="preserve">                                                                                     </w:t>
      </w:r>
      <w:r w:rsidRPr="00C0503E">
        <w:rPr>
          <w:color w:val="993366"/>
        </w:rPr>
        <w:t>OPTIONAL</w:t>
      </w:r>
      <w:r w:rsidRPr="00C0503E">
        <w:t>,</w:t>
      </w:r>
    </w:p>
    <w:p w14:paraId="43BDC362" w14:textId="77777777" w:rsidR="00C53A33" w:rsidRPr="00C0503E" w:rsidRDefault="00C53A33" w:rsidP="007D6B75">
      <w:pPr>
        <w:pStyle w:val="PL"/>
        <w:spacing w:after="0" w:line="240" w:lineRule="auto"/>
      </w:pPr>
      <w:r w:rsidRPr="00C0503E">
        <w:t xml:space="preserve">        choCandidateCellList-r17             </w:t>
      </w:r>
      <w:proofErr w:type="spellStart"/>
      <w:r w:rsidRPr="00C0503E">
        <w:t>ChoCandidateCellList-r17</w:t>
      </w:r>
      <w:proofErr w:type="spellEnd"/>
      <w:r w:rsidRPr="00C0503E">
        <w:t xml:space="preserve">                            </w:t>
      </w:r>
      <w:r w:rsidRPr="00C0503E">
        <w:rPr>
          <w:color w:val="993366"/>
        </w:rPr>
        <w:t>OPTIONAL</w:t>
      </w:r>
    </w:p>
    <w:p w14:paraId="61FD6EAD" w14:textId="77777777" w:rsidR="00C53A33" w:rsidRPr="00C0503E" w:rsidRDefault="00C53A33" w:rsidP="007D6B75">
      <w:pPr>
        <w:pStyle w:val="PL"/>
        <w:spacing w:after="0" w:line="240" w:lineRule="auto"/>
      </w:pPr>
      <w:r w:rsidRPr="00C0503E">
        <w:t xml:space="preserve">        ]]</w:t>
      </w:r>
    </w:p>
    <w:p w14:paraId="528BC826" w14:textId="77777777" w:rsidR="00C53A33" w:rsidRPr="00C0503E" w:rsidRDefault="00C53A33" w:rsidP="007D6B75">
      <w:pPr>
        <w:pStyle w:val="PL"/>
        <w:spacing w:after="0" w:line="240" w:lineRule="auto"/>
      </w:pPr>
      <w:r w:rsidRPr="00C0503E">
        <w:t xml:space="preserve">    },</w:t>
      </w:r>
    </w:p>
    <w:p w14:paraId="578A49D2" w14:textId="77777777" w:rsidR="00C53A33" w:rsidRPr="00C0503E" w:rsidRDefault="00C53A33" w:rsidP="007D6B75">
      <w:pPr>
        <w:pStyle w:val="PL"/>
        <w:spacing w:after="0" w:line="240" w:lineRule="auto"/>
      </w:pPr>
      <w:r w:rsidRPr="00C0503E">
        <w:t xml:space="preserve">    eutra-RLF-Report-r16                 </w:t>
      </w:r>
      <w:r w:rsidRPr="00C0503E">
        <w:rPr>
          <w:color w:val="993366"/>
        </w:rPr>
        <w:t>SEQUENCE</w:t>
      </w:r>
      <w:r w:rsidRPr="00C0503E">
        <w:t xml:space="preserve"> {</w:t>
      </w:r>
    </w:p>
    <w:p w14:paraId="6F3EEC55" w14:textId="77777777" w:rsidR="00C53A33" w:rsidRPr="00C0503E" w:rsidRDefault="00C53A33" w:rsidP="007D6B75">
      <w:pPr>
        <w:pStyle w:val="PL"/>
        <w:spacing w:after="0" w:line="240" w:lineRule="auto"/>
      </w:pPr>
      <w:r w:rsidRPr="00C0503E">
        <w:t xml:space="preserve">        </w:t>
      </w:r>
      <w:proofErr w:type="spellStart"/>
      <w:r w:rsidRPr="00C0503E">
        <w:t>failedPCellId</w:t>
      </w:r>
      <w:proofErr w:type="spellEnd"/>
      <w:r w:rsidRPr="00C0503E">
        <w:t>-EUTRA                  CGI-</w:t>
      </w:r>
      <w:proofErr w:type="spellStart"/>
      <w:r w:rsidRPr="00C0503E">
        <w:t>InfoEUTRALogging</w:t>
      </w:r>
      <w:proofErr w:type="spellEnd"/>
      <w:r w:rsidRPr="00C0503E">
        <w:t>,</w:t>
      </w:r>
    </w:p>
    <w:p w14:paraId="5BFD5A0F" w14:textId="77777777" w:rsidR="00C53A33" w:rsidRPr="00C0503E" w:rsidRDefault="00C53A33" w:rsidP="007D6B75">
      <w:pPr>
        <w:pStyle w:val="PL"/>
        <w:spacing w:after="0" w:line="240" w:lineRule="auto"/>
        <w:rPr>
          <w:rFonts w:eastAsia="Malgun Gothic"/>
        </w:rPr>
      </w:pPr>
      <w:r w:rsidRPr="00C0503E">
        <w:t xml:space="preserve">        measResult-RLF-Report-EUTRA-r16      </w:t>
      </w:r>
      <w:r w:rsidRPr="00C0503E">
        <w:rPr>
          <w:color w:val="993366"/>
        </w:rPr>
        <w:t>OCTET</w:t>
      </w:r>
      <w:r w:rsidRPr="00C0503E">
        <w:rPr>
          <w:rFonts w:eastAsia="Malgun Gothic"/>
        </w:rPr>
        <w:t xml:space="preserve"> </w:t>
      </w:r>
      <w:r w:rsidRPr="00C0503E">
        <w:rPr>
          <w:color w:val="993366"/>
        </w:rPr>
        <w:t>STRING</w:t>
      </w:r>
      <w:r w:rsidRPr="00C0503E">
        <w:t>,</w:t>
      </w:r>
    </w:p>
    <w:p w14:paraId="2174E1EB" w14:textId="77777777" w:rsidR="00C53A33" w:rsidRPr="00C0503E" w:rsidRDefault="00C53A33" w:rsidP="007D6B75">
      <w:pPr>
        <w:pStyle w:val="PL"/>
        <w:spacing w:after="0" w:line="240" w:lineRule="auto"/>
      </w:pPr>
      <w:r w:rsidRPr="00C0503E">
        <w:lastRenderedPageBreak/>
        <w:t xml:space="preserve">        ...,</w:t>
      </w:r>
    </w:p>
    <w:p w14:paraId="1C0BC080" w14:textId="77777777" w:rsidR="00C53A33" w:rsidRPr="00C0503E" w:rsidRDefault="00C53A33" w:rsidP="007D6B75">
      <w:pPr>
        <w:pStyle w:val="PL"/>
        <w:spacing w:after="0" w:line="240" w:lineRule="auto"/>
      </w:pPr>
      <w:r w:rsidRPr="00C0503E">
        <w:t xml:space="preserve">        [[</w:t>
      </w:r>
    </w:p>
    <w:p w14:paraId="09E4B6F6" w14:textId="77777777" w:rsidR="00C53A33" w:rsidRPr="00C0503E" w:rsidRDefault="00C53A33" w:rsidP="007D6B75">
      <w:pPr>
        <w:pStyle w:val="PL"/>
        <w:spacing w:after="0" w:line="240" w:lineRule="auto"/>
      </w:pPr>
      <w:r w:rsidRPr="00C0503E">
        <w:t xml:space="preserve">        measResult-RLF-Report-EUTRA-v1690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p>
    <w:p w14:paraId="264BA148" w14:textId="77777777" w:rsidR="00C53A33" w:rsidRPr="00C0503E" w:rsidRDefault="00C53A33" w:rsidP="007D6B75">
      <w:pPr>
        <w:pStyle w:val="PL"/>
        <w:spacing w:after="0" w:line="240" w:lineRule="auto"/>
      </w:pPr>
      <w:r w:rsidRPr="00C0503E">
        <w:t xml:space="preserve">        ]]</w:t>
      </w:r>
    </w:p>
    <w:p w14:paraId="3E771D8D" w14:textId="77777777" w:rsidR="00C53A33" w:rsidRPr="00C0503E" w:rsidRDefault="00C53A33" w:rsidP="007D6B75">
      <w:pPr>
        <w:pStyle w:val="PL"/>
        <w:spacing w:after="0" w:line="240" w:lineRule="auto"/>
      </w:pPr>
      <w:r w:rsidRPr="00C0503E">
        <w:t xml:space="preserve">    }</w:t>
      </w:r>
    </w:p>
    <w:p w14:paraId="7AB56E41" w14:textId="77777777" w:rsidR="00C53A33" w:rsidRPr="00C0503E" w:rsidRDefault="00C53A33" w:rsidP="007D6B75">
      <w:pPr>
        <w:pStyle w:val="PL"/>
        <w:spacing w:after="0" w:line="240" w:lineRule="auto"/>
        <w:rPr>
          <w:rFonts w:eastAsia="Malgun Gothic"/>
        </w:rPr>
      </w:pPr>
      <w:r w:rsidRPr="00C0503E">
        <w:t>}</w:t>
      </w:r>
    </w:p>
    <w:p w14:paraId="1D53B11F" w14:textId="77777777" w:rsidR="00C53A33" w:rsidRPr="00C0503E" w:rsidRDefault="00C53A33" w:rsidP="007D6B75">
      <w:pPr>
        <w:pStyle w:val="PL"/>
        <w:spacing w:after="0" w:line="240" w:lineRule="auto"/>
      </w:pPr>
    </w:p>
    <w:p w14:paraId="2EBEAF54" w14:textId="77777777" w:rsidR="00C53A33" w:rsidRPr="00C0503E" w:rsidRDefault="00C53A33" w:rsidP="007D6B75">
      <w:pPr>
        <w:pStyle w:val="PL"/>
        <w:spacing w:after="0" w:line="240" w:lineRule="auto"/>
      </w:pPr>
      <w:r w:rsidRPr="00C0503E">
        <w:t>SuccessHO-Report-r</w:t>
      </w:r>
      <w:proofErr w:type="gramStart"/>
      <w:r w:rsidRPr="00C0503E">
        <w:t>17 ::=</w:t>
      </w:r>
      <w:proofErr w:type="gramEnd"/>
      <w:r w:rsidRPr="00C0503E">
        <w:t xml:space="preserve">                 </w:t>
      </w:r>
      <w:r w:rsidRPr="00C0503E">
        <w:rPr>
          <w:color w:val="993366"/>
        </w:rPr>
        <w:t>SEQUENCE</w:t>
      </w:r>
      <w:r w:rsidRPr="00C0503E">
        <w:t xml:space="preserve"> {</w:t>
      </w:r>
    </w:p>
    <w:p w14:paraId="645904C7" w14:textId="77777777" w:rsidR="00C53A33" w:rsidRPr="00C0503E" w:rsidRDefault="00C53A33" w:rsidP="007D6B75">
      <w:pPr>
        <w:pStyle w:val="PL"/>
        <w:spacing w:after="0" w:line="240" w:lineRule="auto"/>
      </w:pPr>
      <w:r w:rsidRPr="00C0503E">
        <w:t xml:space="preserve">    sourceCellInfo-r17                       </w:t>
      </w:r>
      <w:r w:rsidRPr="00C0503E">
        <w:rPr>
          <w:color w:val="993366"/>
        </w:rPr>
        <w:t>SEQUENCE</w:t>
      </w:r>
      <w:r w:rsidRPr="00C0503E">
        <w:t xml:space="preserve"> {</w:t>
      </w:r>
    </w:p>
    <w:p w14:paraId="46192946" w14:textId="77777777" w:rsidR="00C53A33" w:rsidRPr="00C0503E" w:rsidRDefault="00C53A33" w:rsidP="007D6B75">
      <w:pPr>
        <w:pStyle w:val="PL"/>
        <w:spacing w:after="0" w:line="240" w:lineRule="auto"/>
      </w:pPr>
      <w:r w:rsidRPr="00C0503E">
        <w:t xml:space="preserve">        sourcePCellId-r17                        CGI-Info-Logging-r16,</w:t>
      </w:r>
    </w:p>
    <w:p w14:paraId="4E513A3F" w14:textId="77777777" w:rsidR="00C53A33" w:rsidRPr="00C0503E" w:rsidRDefault="00C53A33" w:rsidP="007D6B75">
      <w:pPr>
        <w:pStyle w:val="PL"/>
        <w:spacing w:after="0" w:line="240" w:lineRule="auto"/>
      </w:pPr>
      <w:r w:rsidRPr="00C0503E">
        <w:t xml:space="preserve">        sourceCellMeas-r17                       MeasResultSuccessHONR-r17                       </w:t>
      </w:r>
      <w:r w:rsidRPr="00C0503E">
        <w:rPr>
          <w:color w:val="993366"/>
        </w:rPr>
        <w:t>OPTIONAL</w:t>
      </w:r>
      <w:r w:rsidRPr="00C0503E">
        <w:t>,</w:t>
      </w:r>
    </w:p>
    <w:p w14:paraId="1D34583C" w14:textId="77777777" w:rsidR="00C53A33" w:rsidRPr="00C0503E" w:rsidRDefault="00C53A33" w:rsidP="007D6B75">
      <w:pPr>
        <w:pStyle w:val="PL"/>
        <w:spacing w:after="0" w:line="240" w:lineRule="auto"/>
      </w:pPr>
      <w:r w:rsidRPr="00C0503E">
        <w:t xml:space="preserve">        </w:t>
      </w:r>
      <w:r w:rsidRPr="00C0503E">
        <w:rPr>
          <w:rFonts w:eastAsia="DengXian"/>
        </w:rPr>
        <w:t>rlf-InSourceDAPS-r17</w:t>
      </w:r>
      <w:r w:rsidRPr="00C0503E">
        <w:t xml:space="preserve">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p>
    <w:p w14:paraId="7C29A500" w14:textId="77777777" w:rsidR="00C53A33" w:rsidRPr="00C0503E" w:rsidRDefault="00C53A33" w:rsidP="007D6B75">
      <w:pPr>
        <w:pStyle w:val="PL"/>
        <w:spacing w:after="0" w:line="240" w:lineRule="auto"/>
      </w:pPr>
      <w:r w:rsidRPr="00C0503E">
        <w:t xml:space="preserve">    },</w:t>
      </w:r>
    </w:p>
    <w:p w14:paraId="64ABDB79" w14:textId="77777777" w:rsidR="00C53A33" w:rsidRPr="00C0503E" w:rsidRDefault="00C53A33" w:rsidP="007D6B75">
      <w:pPr>
        <w:pStyle w:val="PL"/>
        <w:spacing w:after="0" w:line="240" w:lineRule="auto"/>
      </w:pPr>
      <w:r w:rsidRPr="00C0503E">
        <w:t xml:space="preserve">    targetCellInfo-r17                       </w:t>
      </w:r>
      <w:r w:rsidRPr="00C0503E">
        <w:rPr>
          <w:color w:val="993366"/>
        </w:rPr>
        <w:t>SEQUENCE</w:t>
      </w:r>
      <w:r w:rsidRPr="00C0503E">
        <w:t xml:space="preserve"> {</w:t>
      </w:r>
    </w:p>
    <w:p w14:paraId="300F8F25" w14:textId="77777777" w:rsidR="00C53A33" w:rsidRPr="00C0503E" w:rsidRDefault="00C53A33" w:rsidP="007D6B75">
      <w:pPr>
        <w:pStyle w:val="PL"/>
        <w:spacing w:after="0" w:line="240" w:lineRule="auto"/>
      </w:pPr>
      <w:r w:rsidRPr="00C0503E">
        <w:t xml:space="preserve">        targetPCellId-r17                        CGI-Info-Logging-r16,</w:t>
      </w:r>
    </w:p>
    <w:p w14:paraId="5FF33E47" w14:textId="77777777" w:rsidR="00C53A33" w:rsidRPr="00C0503E" w:rsidRDefault="00C53A33" w:rsidP="007D6B75">
      <w:pPr>
        <w:pStyle w:val="PL"/>
        <w:spacing w:after="0" w:line="240" w:lineRule="auto"/>
      </w:pPr>
      <w:r w:rsidRPr="00C0503E">
        <w:t xml:space="preserve">        targetCellMeas-r17                       MeasResultSuccessHONR-r17                       </w:t>
      </w:r>
      <w:r w:rsidRPr="00C0503E">
        <w:rPr>
          <w:color w:val="993366"/>
        </w:rPr>
        <w:t>OPTIONAL</w:t>
      </w:r>
    </w:p>
    <w:p w14:paraId="11A920B5" w14:textId="77777777" w:rsidR="00C53A33" w:rsidRPr="00C0503E" w:rsidRDefault="00C53A33" w:rsidP="007D6B75">
      <w:pPr>
        <w:pStyle w:val="PL"/>
        <w:spacing w:after="0" w:line="240" w:lineRule="auto"/>
      </w:pPr>
      <w:r w:rsidRPr="00C0503E">
        <w:t xml:space="preserve">    },</w:t>
      </w:r>
    </w:p>
    <w:p w14:paraId="20587D59" w14:textId="77777777" w:rsidR="00C53A33" w:rsidRPr="00C0503E" w:rsidRDefault="00C53A33" w:rsidP="007D6B75">
      <w:pPr>
        <w:pStyle w:val="PL"/>
        <w:spacing w:after="0" w:line="240" w:lineRule="auto"/>
      </w:pPr>
      <w:r w:rsidRPr="00C0503E">
        <w:t xml:space="preserve">    measResultNeighCells-r17                 </w:t>
      </w:r>
      <w:r w:rsidRPr="00C0503E">
        <w:rPr>
          <w:color w:val="993366"/>
        </w:rPr>
        <w:t>SEQUENCE</w:t>
      </w:r>
      <w:r w:rsidRPr="00C0503E">
        <w:t xml:space="preserve"> {</w:t>
      </w:r>
    </w:p>
    <w:p w14:paraId="7DCD7EA5" w14:textId="77777777" w:rsidR="00C53A33" w:rsidRPr="00C0503E" w:rsidRDefault="00C53A33" w:rsidP="007D6B75">
      <w:pPr>
        <w:pStyle w:val="PL"/>
        <w:spacing w:after="0" w:line="240" w:lineRule="auto"/>
      </w:pPr>
      <w:r w:rsidRPr="00C0503E">
        <w:t xml:space="preserve">        measResultListNR-r17                     MeasResultList2NR-r16                           </w:t>
      </w:r>
      <w:r w:rsidRPr="00C0503E">
        <w:rPr>
          <w:color w:val="993366"/>
        </w:rPr>
        <w:t>OPTIONAL</w:t>
      </w:r>
      <w:r w:rsidRPr="00C0503E">
        <w:t>,</w:t>
      </w:r>
    </w:p>
    <w:p w14:paraId="4F806C70" w14:textId="77777777" w:rsidR="00C53A33" w:rsidRPr="00C0503E" w:rsidRDefault="00C53A33" w:rsidP="007D6B75">
      <w:pPr>
        <w:pStyle w:val="PL"/>
        <w:spacing w:after="0" w:line="240" w:lineRule="auto"/>
      </w:pPr>
      <w:r w:rsidRPr="00C0503E">
        <w:t xml:space="preserve">        measResultListEUTRA-r17                  MeasResultList2EUTRA-r16                        </w:t>
      </w:r>
      <w:r w:rsidRPr="00C0503E">
        <w:rPr>
          <w:color w:val="993366"/>
        </w:rPr>
        <w:t>OPTIONAL</w:t>
      </w:r>
    </w:p>
    <w:p w14:paraId="0CCCDF21" w14:textId="77777777" w:rsidR="00C53A33" w:rsidRPr="00C0503E" w:rsidRDefault="00C53A33" w:rsidP="007D6B75">
      <w:pPr>
        <w:pStyle w:val="PL"/>
        <w:spacing w:after="0" w:line="240" w:lineRule="auto"/>
      </w:pPr>
      <w:r w:rsidRPr="00C0503E">
        <w:t xml:space="preserve">    </w:t>
      </w:r>
      <w:proofErr w:type="gramStart"/>
      <w:r w:rsidRPr="00C0503E">
        <w:t xml:space="preserve">}   </w:t>
      </w:r>
      <w:proofErr w:type="gramEnd"/>
      <w:r w:rsidRPr="00C0503E">
        <w:t xml:space="preserve">                                                                                         </w:t>
      </w:r>
      <w:r w:rsidRPr="00C0503E">
        <w:rPr>
          <w:color w:val="993366"/>
        </w:rPr>
        <w:t>OPTIONAL</w:t>
      </w:r>
      <w:r w:rsidRPr="00C0503E">
        <w:t>,</w:t>
      </w:r>
    </w:p>
    <w:p w14:paraId="2A98B1AF" w14:textId="77777777" w:rsidR="00C53A33" w:rsidRPr="00C0503E" w:rsidRDefault="00C53A33" w:rsidP="007D6B75">
      <w:pPr>
        <w:pStyle w:val="PL"/>
        <w:spacing w:after="0" w:line="240" w:lineRule="auto"/>
        <w:rPr>
          <w:rFonts w:eastAsia="DengXian"/>
        </w:rPr>
      </w:pPr>
      <w:r w:rsidRPr="00C0503E">
        <w:t xml:space="preserve">    locationInfo-r17                         LocationInfo-r16                                    </w:t>
      </w:r>
      <w:r w:rsidRPr="00C0503E">
        <w:rPr>
          <w:color w:val="993366"/>
        </w:rPr>
        <w:t>OPTIONAL</w:t>
      </w:r>
      <w:r w:rsidRPr="00C0503E">
        <w:rPr>
          <w:rFonts w:eastAsia="DengXian"/>
        </w:rPr>
        <w:t>,</w:t>
      </w:r>
    </w:p>
    <w:p w14:paraId="3EE53EFF" w14:textId="77777777" w:rsidR="00C53A33" w:rsidRPr="00C0503E" w:rsidRDefault="00C53A33" w:rsidP="007D6B75">
      <w:pPr>
        <w:pStyle w:val="PL"/>
        <w:spacing w:after="0" w:line="240" w:lineRule="auto"/>
      </w:pPr>
      <w:r w:rsidRPr="00C0503E">
        <w:t xml:space="preserve">    timeSinceCHO-Reconfig-r17                </w:t>
      </w:r>
      <w:proofErr w:type="spellStart"/>
      <w:r w:rsidRPr="00C0503E">
        <w:t>TimeSinceCHO-Reconfig-r17</w:t>
      </w:r>
      <w:proofErr w:type="spellEnd"/>
      <w:r w:rsidRPr="00C0503E">
        <w:t xml:space="preserve">                           </w:t>
      </w:r>
      <w:r w:rsidRPr="00C0503E">
        <w:rPr>
          <w:color w:val="993366"/>
        </w:rPr>
        <w:t>OPTIONAL</w:t>
      </w:r>
      <w:r w:rsidRPr="00C0503E">
        <w:t>,</w:t>
      </w:r>
    </w:p>
    <w:p w14:paraId="7BAE8DDB" w14:textId="77777777" w:rsidR="00C53A33" w:rsidRPr="00C0503E" w:rsidRDefault="00C53A33" w:rsidP="007D6B75">
      <w:pPr>
        <w:pStyle w:val="PL"/>
        <w:spacing w:after="0" w:line="240" w:lineRule="auto"/>
      </w:pPr>
      <w:r w:rsidRPr="00C0503E">
        <w:t xml:space="preserve">    shr-Cause-r17                            </w:t>
      </w:r>
      <w:proofErr w:type="spellStart"/>
      <w:r w:rsidRPr="00C0503E">
        <w:t>SHR-Cause-r17</w:t>
      </w:r>
      <w:proofErr w:type="spellEnd"/>
      <w:r w:rsidRPr="00C0503E">
        <w:t xml:space="preserve">                                       </w:t>
      </w:r>
      <w:r w:rsidRPr="00C0503E">
        <w:rPr>
          <w:color w:val="993366"/>
        </w:rPr>
        <w:t>OPTIONAL</w:t>
      </w:r>
      <w:r w:rsidRPr="00C0503E">
        <w:t>,</w:t>
      </w:r>
    </w:p>
    <w:p w14:paraId="728506DD" w14:textId="77777777" w:rsidR="00C53A33" w:rsidRPr="00C0503E" w:rsidRDefault="00C53A33" w:rsidP="007D6B75">
      <w:pPr>
        <w:pStyle w:val="PL"/>
        <w:spacing w:after="0" w:line="240" w:lineRule="auto"/>
        <w:rPr>
          <w:rFonts w:eastAsia="DengXian"/>
        </w:rPr>
      </w:pPr>
      <w:r w:rsidRPr="00C0503E">
        <w:t xml:space="preserve">    </w:t>
      </w:r>
      <w:r w:rsidRPr="00C0503E">
        <w:rPr>
          <w:rFonts w:eastAsia="SimSun"/>
        </w:rPr>
        <w:t>ra-InformationCommon-r17</w:t>
      </w:r>
      <w:r w:rsidRPr="00C0503E">
        <w:t xml:space="preserve">                 </w:t>
      </w:r>
      <w:r w:rsidRPr="00C0503E">
        <w:rPr>
          <w:rFonts w:eastAsia="DengXian"/>
        </w:rPr>
        <w:t>RA-InformationCommon-r16</w:t>
      </w:r>
      <w:r w:rsidRPr="00C0503E">
        <w:t xml:space="preserve">                            </w:t>
      </w:r>
      <w:r w:rsidRPr="00C0503E">
        <w:rPr>
          <w:rFonts w:eastAsia="DengXian"/>
          <w:color w:val="993366"/>
        </w:rPr>
        <w:t>OPTIONAL</w:t>
      </w:r>
      <w:r w:rsidRPr="00C0503E">
        <w:rPr>
          <w:rFonts w:eastAsia="DengXian"/>
        </w:rPr>
        <w:t>,</w:t>
      </w:r>
    </w:p>
    <w:p w14:paraId="7465334F" w14:textId="77777777" w:rsidR="00C53A33" w:rsidRPr="00C0503E" w:rsidRDefault="00C53A33" w:rsidP="007D6B75">
      <w:pPr>
        <w:pStyle w:val="PL"/>
        <w:spacing w:after="0" w:line="240" w:lineRule="auto"/>
      </w:pPr>
      <w:r w:rsidRPr="00C0503E">
        <w:t xml:space="preserve">    </w:t>
      </w:r>
      <w:r w:rsidRPr="00C0503E">
        <w:rPr>
          <w:rFonts w:eastAsia="DengXian"/>
        </w:rPr>
        <w:t>upInterruptionTimeAtHO-r17</w:t>
      </w:r>
      <w:r w:rsidRPr="00C0503E">
        <w:t xml:space="preserve">               </w:t>
      </w:r>
      <w:proofErr w:type="spellStart"/>
      <w:r w:rsidRPr="00C0503E">
        <w:rPr>
          <w:rFonts w:eastAsia="DengXian"/>
        </w:rPr>
        <w:t>UPInterruptionTimeAtHO-r17</w:t>
      </w:r>
      <w:proofErr w:type="spellEnd"/>
      <w:r w:rsidRPr="00C0503E">
        <w:t xml:space="preserve">                          </w:t>
      </w:r>
      <w:r w:rsidRPr="00C0503E">
        <w:rPr>
          <w:rFonts w:eastAsia="DengXian"/>
          <w:color w:val="993366"/>
        </w:rPr>
        <w:t>OPTIONAL</w:t>
      </w:r>
      <w:r w:rsidRPr="00C0503E">
        <w:rPr>
          <w:rFonts w:eastAsia="DengXian"/>
        </w:rPr>
        <w:t>,</w:t>
      </w:r>
    </w:p>
    <w:p w14:paraId="696E549C" w14:textId="77777777" w:rsidR="00C53A33" w:rsidRPr="00C0503E" w:rsidRDefault="00C53A33" w:rsidP="007D6B75">
      <w:pPr>
        <w:pStyle w:val="PL"/>
        <w:spacing w:after="0" w:line="240" w:lineRule="auto"/>
      </w:pPr>
      <w:r w:rsidRPr="00C0503E">
        <w:t xml:space="preserve">    c-RNTI-r17                               RNTI-Value                                          </w:t>
      </w:r>
      <w:r w:rsidRPr="00C0503E">
        <w:rPr>
          <w:rFonts w:eastAsia="DengXian"/>
          <w:color w:val="993366"/>
        </w:rPr>
        <w:t>OPTIONAL</w:t>
      </w:r>
      <w:r w:rsidRPr="00C0503E">
        <w:t>,</w:t>
      </w:r>
    </w:p>
    <w:p w14:paraId="48B0C8B3" w14:textId="77777777" w:rsidR="00C53A33" w:rsidRPr="00C0503E" w:rsidRDefault="00C53A33" w:rsidP="007D6B75">
      <w:pPr>
        <w:pStyle w:val="PL"/>
        <w:spacing w:after="0" w:line="240" w:lineRule="auto"/>
      </w:pPr>
      <w:r w:rsidRPr="00C0503E">
        <w:t xml:space="preserve">    ...</w:t>
      </w:r>
    </w:p>
    <w:p w14:paraId="411067AC" w14:textId="77777777" w:rsidR="00C53A33" w:rsidRPr="00C0503E" w:rsidRDefault="00C53A33" w:rsidP="007D6B75">
      <w:pPr>
        <w:pStyle w:val="PL"/>
        <w:spacing w:after="0" w:line="240" w:lineRule="auto"/>
      </w:pPr>
      <w:r w:rsidRPr="00C0503E">
        <w:t>}</w:t>
      </w:r>
    </w:p>
    <w:p w14:paraId="2D6619DC" w14:textId="77777777" w:rsidR="00C53A33" w:rsidRPr="00C0503E" w:rsidRDefault="00C53A33" w:rsidP="007D6B75">
      <w:pPr>
        <w:pStyle w:val="PL"/>
        <w:spacing w:after="0" w:line="240" w:lineRule="auto"/>
      </w:pPr>
    </w:p>
    <w:p w14:paraId="40FAE7BC" w14:textId="77777777" w:rsidR="00C53A33" w:rsidRPr="00C0503E" w:rsidRDefault="00C53A33" w:rsidP="007D6B75">
      <w:pPr>
        <w:pStyle w:val="PL"/>
        <w:spacing w:after="0" w:line="240" w:lineRule="auto"/>
      </w:pPr>
      <w:r w:rsidRPr="00C0503E">
        <w:t>MeasResultList2NR-r</w:t>
      </w:r>
      <w:proofErr w:type="gramStart"/>
      <w:r w:rsidRPr="00C0503E">
        <w:t>16 ::=</w:t>
      </w:r>
      <w:proofErr w:type="gramEnd"/>
      <w:r w:rsidRPr="00C0503E">
        <w:t xml:space="preserve">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MeasResult2NR-r16</w:t>
      </w:r>
    </w:p>
    <w:p w14:paraId="7498F6D4" w14:textId="77777777" w:rsidR="00C53A33" w:rsidRPr="00C0503E" w:rsidRDefault="00C53A33" w:rsidP="007D6B75">
      <w:pPr>
        <w:pStyle w:val="PL"/>
        <w:spacing w:after="0" w:line="240" w:lineRule="auto"/>
        <w:rPr>
          <w:rFonts w:eastAsiaTheme="minorEastAsia"/>
        </w:rPr>
      </w:pPr>
      <w:r w:rsidRPr="00C0503E">
        <w:t>MeasResultList2EUTRA-r</w:t>
      </w:r>
      <w:proofErr w:type="gramStart"/>
      <w:r w:rsidRPr="00C0503E">
        <w:t>16 ::=</w:t>
      </w:r>
      <w:proofErr w:type="gramEnd"/>
      <w:r w:rsidRPr="00C0503E">
        <w:t xml:space="preserve">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MeasResult2EUTRA-r16</w:t>
      </w:r>
    </w:p>
    <w:p w14:paraId="2B42138F" w14:textId="77777777" w:rsidR="00C53A33" w:rsidRPr="00C0503E" w:rsidRDefault="00C53A33" w:rsidP="007D6B75">
      <w:pPr>
        <w:pStyle w:val="PL"/>
        <w:spacing w:after="0" w:line="240" w:lineRule="auto"/>
        <w:rPr>
          <w:rFonts w:eastAsiaTheme="minorEastAsia"/>
        </w:rPr>
      </w:pPr>
    </w:p>
    <w:p w14:paraId="20F52832" w14:textId="77777777" w:rsidR="00C53A33" w:rsidRPr="00C0503E" w:rsidRDefault="00C53A33" w:rsidP="007D6B75">
      <w:pPr>
        <w:pStyle w:val="PL"/>
        <w:spacing w:after="0" w:line="240" w:lineRule="auto"/>
        <w:rPr>
          <w:rFonts w:eastAsiaTheme="minorEastAsia"/>
        </w:rPr>
      </w:pPr>
      <w:r w:rsidRPr="00C0503E">
        <w:t>MeasResult2NR-r</w:t>
      </w:r>
      <w:proofErr w:type="gramStart"/>
      <w:r w:rsidRPr="00C0503E">
        <w:t>16 ::=</w:t>
      </w:r>
      <w:proofErr w:type="gramEnd"/>
      <w:r w:rsidRPr="00C0503E">
        <w:t xml:space="preserve">                </w:t>
      </w:r>
      <w:r w:rsidRPr="00C0503E">
        <w:rPr>
          <w:color w:val="993366"/>
        </w:rPr>
        <w:t>SEQUENCE</w:t>
      </w:r>
      <w:r w:rsidRPr="00C0503E">
        <w:t xml:space="preserve"> {</w:t>
      </w:r>
    </w:p>
    <w:p w14:paraId="7813D86F" w14:textId="77777777" w:rsidR="00C53A33" w:rsidRPr="00C0503E" w:rsidRDefault="00C53A33" w:rsidP="007D6B75">
      <w:pPr>
        <w:pStyle w:val="PL"/>
        <w:spacing w:after="0" w:line="240" w:lineRule="auto"/>
      </w:pPr>
      <w:r w:rsidRPr="00C0503E">
        <w:t xml:space="preserve">    ssbFrequency-r16                     ARFCN-</w:t>
      </w:r>
      <w:proofErr w:type="spellStart"/>
      <w:r w:rsidRPr="00C0503E">
        <w:t>ValueNR</w:t>
      </w:r>
      <w:proofErr w:type="spellEnd"/>
      <w:r w:rsidRPr="00C0503E">
        <w:t xml:space="preserve">                                           </w:t>
      </w:r>
      <w:r w:rsidRPr="00C0503E">
        <w:rPr>
          <w:color w:val="993366"/>
        </w:rPr>
        <w:t>OPTIONAL</w:t>
      </w:r>
      <w:r w:rsidRPr="00C0503E">
        <w:t>,</w:t>
      </w:r>
    </w:p>
    <w:p w14:paraId="2C630519" w14:textId="77777777" w:rsidR="00C53A33" w:rsidRPr="00C0503E" w:rsidRDefault="00C53A33" w:rsidP="007D6B75">
      <w:pPr>
        <w:pStyle w:val="PL"/>
        <w:spacing w:after="0" w:line="240" w:lineRule="auto"/>
      </w:pPr>
      <w:r w:rsidRPr="00C0503E">
        <w:t xml:space="preserve">    refFreqCSI-RS-r16                    ARFCN-</w:t>
      </w:r>
      <w:proofErr w:type="spellStart"/>
      <w:r w:rsidRPr="00C0503E">
        <w:t>ValueNR</w:t>
      </w:r>
      <w:proofErr w:type="spellEnd"/>
      <w:r w:rsidRPr="00C0503E">
        <w:t xml:space="preserve">                                           </w:t>
      </w:r>
      <w:r w:rsidRPr="00C0503E">
        <w:rPr>
          <w:color w:val="993366"/>
        </w:rPr>
        <w:t>OPTIONAL</w:t>
      </w:r>
      <w:r w:rsidRPr="00C0503E">
        <w:t>,</w:t>
      </w:r>
    </w:p>
    <w:p w14:paraId="6DC763C6" w14:textId="77777777" w:rsidR="00C53A33" w:rsidRPr="00C0503E" w:rsidRDefault="00C53A33" w:rsidP="007D6B75">
      <w:pPr>
        <w:pStyle w:val="PL"/>
        <w:spacing w:after="0" w:line="240" w:lineRule="auto"/>
        <w:rPr>
          <w:rFonts w:eastAsiaTheme="minorEastAsia"/>
        </w:rPr>
      </w:pPr>
      <w:r w:rsidRPr="00C0503E">
        <w:t xml:space="preserve">    measResultList-r16                   </w:t>
      </w:r>
      <w:proofErr w:type="spellStart"/>
      <w:r w:rsidRPr="00C0503E">
        <w:t>MeasResultListNR</w:t>
      </w:r>
      <w:proofErr w:type="spellEnd"/>
    </w:p>
    <w:p w14:paraId="154B9F04" w14:textId="77777777" w:rsidR="00C53A33" w:rsidRPr="00C0503E" w:rsidRDefault="00C53A33" w:rsidP="007D6B75">
      <w:pPr>
        <w:pStyle w:val="PL"/>
        <w:spacing w:after="0" w:line="240" w:lineRule="auto"/>
        <w:rPr>
          <w:rFonts w:eastAsiaTheme="minorEastAsia"/>
        </w:rPr>
      </w:pPr>
      <w:r w:rsidRPr="00C0503E">
        <w:rPr>
          <w:rFonts w:eastAsiaTheme="minorEastAsia"/>
        </w:rPr>
        <w:t>}</w:t>
      </w:r>
    </w:p>
    <w:p w14:paraId="11200824" w14:textId="77777777" w:rsidR="00C53A33" w:rsidRPr="00C0503E" w:rsidRDefault="00C53A33" w:rsidP="007D6B75">
      <w:pPr>
        <w:pStyle w:val="PL"/>
        <w:spacing w:after="0" w:line="240" w:lineRule="auto"/>
        <w:rPr>
          <w:rFonts w:eastAsiaTheme="minorEastAsia"/>
        </w:rPr>
      </w:pPr>
    </w:p>
    <w:p w14:paraId="14E4FC96" w14:textId="77777777" w:rsidR="00C53A33" w:rsidRPr="00C0503E" w:rsidRDefault="00C53A33" w:rsidP="007D6B75">
      <w:pPr>
        <w:pStyle w:val="PL"/>
        <w:spacing w:after="0" w:line="240" w:lineRule="auto"/>
      </w:pPr>
      <w:r w:rsidRPr="00C0503E">
        <w:t>MeasResultListLogging2NR-r</w:t>
      </w:r>
      <w:proofErr w:type="gramStart"/>
      <w:r w:rsidRPr="00C0503E">
        <w:t>16 ::=</w:t>
      </w:r>
      <w:proofErr w:type="gramEnd"/>
      <w:r w:rsidRPr="00C0503E">
        <w:t xml:space="preserve">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MeasResultLogging2NR-r16</w:t>
      </w:r>
    </w:p>
    <w:p w14:paraId="2FBAC01D" w14:textId="77777777" w:rsidR="00C53A33" w:rsidRPr="00C0503E" w:rsidRDefault="00C53A33" w:rsidP="007D6B75">
      <w:pPr>
        <w:pStyle w:val="PL"/>
        <w:spacing w:after="0" w:line="240" w:lineRule="auto"/>
      </w:pPr>
    </w:p>
    <w:p w14:paraId="2A68E62A" w14:textId="77777777" w:rsidR="00C53A33" w:rsidRPr="00C0503E" w:rsidRDefault="00C53A33" w:rsidP="007D6B75">
      <w:pPr>
        <w:pStyle w:val="PL"/>
        <w:spacing w:after="0" w:line="240" w:lineRule="auto"/>
      </w:pPr>
      <w:r w:rsidRPr="00C0503E">
        <w:t>MeasResultLogging2NR-r</w:t>
      </w:r>
      <w:proofErr w:type="gramStart"/>
      <w:r w:rsidRPr="00C0503E">
        <w:t>16 ::=</w:t>
      </w:r>
      <w:proofErr w:type="gramEnd"/>
      <w:r w:rsidRPr="00C0503E">
        <w:t xml:space="preserve">         </w:t>
      </w:r>
      <w:r w:rsidRPr="00C0503E">
        <w:rPr>
          <w:color w:val="993366"/>
        </w:rPr>
        <w:t>SEQUENCE</w:t>
      </w:r>
      <w:r w:rsidRPr="00C0503E">
        <w:t xml:space="preserve"> {</w:t>
      </w:r>
    </w:p>
    <w:p w14:paraId="155293A1" w14:textId="77777777" w:rsidR="00C53A33" w:rsidRPr="00C0503E" w:rsidRDefault="00C53A33" w:rsidP="007D6B75">
      <w:pPr>
        <w:pStyle w:val="PL"/>
        <w:spacing w:after="0" w:line="240" w:lineRule="auto"/>
      </w:pPr>
      <w:r w:rsidRPr="00C0503E">
        <w:t xml:space="preserve">    carrierFreq-r16                      ARFCN-</w:t>
      </w:r>
      <w:proofErr w:type="spellStart"/>
      <w:r w:rsidRPr="00C0503E">
        <w:t>ValueNR</w:t>
      </w:r>
      <w:proofErr w:type="spellEnd"/>
      <w:r w:rsidRPr="00C0503E">
        <w:t>,</w:t>
      </w:r>
    </w:p>
    <w:p w14:paraId="1BF64E13" w14:textId="77777777" w:rsidR="00C53A33" w:rsidRPr="00C0503E" w:rsidRDefault="00C53A33" w:rsidP="007D6B75">
      <w:pPr>
        <w:pStyle w:val="PL"/>
        <w:spacing w:after="0" w:line="240" w:lineRule="auto"/>
      </w:pPr>
      <w:r w:rsidRPr="00C0503E">
        <w:t xml:space="preserve">    measResultListLoggingNR-r16          </w:t>
      </w:r>
      <w:proofErr w:type="spellStart"/>
      <w:r w:rsidRPr="00C0503E">
        <w:t>MeasResultListLoggingNR-r16</w:t>
      </w:r>
      <w:proofErr w:type="spellEnd"/>
    </w:p>
    <w:p w14:paraId="531DE66C" w14:textId="77777777" w:rsidR="00C53A33" w:rsidRPr="00C0503E" w:rsidRDefault="00C53A33" w:rsidP="007D6B75">
      <w:pPr>
        <w:pStyle w:val="PL"/>
        <w:spacing w:after="0" w:line="240" w:lineRule="auto"/>
      </w:pPr>
      <w:r w:rsidRPr="00C0503E">
        <w:t>}</w:t>
      </w:r>
    </w:p>
    <w:p w14:paraId="3D1DADED" w14:textId="77777777" w:rsidR="00C53A33" w:rsidRPr="00C0503E" w:rsidRDefault="00C53A33" w:rsidP="007D6B75">
      <w:pPr>
        <w:pStyle w:val="PL"/>
        <w:spacing w:after="0" w:line="240" w:lineRule="auto"/>
      </w:pPr>
    </w:p>
    <w:p w14:paraId="36A63E21" w14:textId="77777777" w:rsidR="00C53A33" w:rsidRPr="00C0503E" w:rsidRDefault="00C53A33" w:rsidP="007D6B75">
      <w:pPr>
        <w:pStyle w:val="PL"/>
        <w:spacing w:after="0" w:line="240" w:lineRule="auto"/>
      </w:pPr>
      <w:r w:rsidRPr="00C0503E">
        <w:t>MeasResultListLoggingNR-r</w:t>
      </w:r>
      <w:proofErr w:type="gramStart"/>
      <w:r w:rsidRPr="00C0503E">
        <w:t>16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(1..maxCellReport))</w:t>
      </w:r>
      <w:r w:rsidRPr="00C0503E">
        <w:rPr>
          <w:color w:val="993366"/>
        </w:rPr>
        <w:t xml:space="preserve"> OF</w:t>
      </w:r>
      <w:r w:rsidRPr="00C0503E">
        <w:t xml:space="preserve"> MeasResultLoggingNR-r16</w:t>
      </w:r>
    </w:p>
    <w:p w14:paraId="22AA5A72" w14:textId="77777777" w:rsidR="00C53A33" w:rsidRPr="00C0503E" w:rsidRDefault="00C53A33" w:rsidP="007D6B75">
      <w:pPr>
        <w:pStyle w:val="PL"/>
        <w:spacing w:after="0" w:line="240" w:lineRule="auto"/>
      </w:pPr>
    </w:p>
    <w:p w14:paraId="7C5C94D0" w14:textId="77777777" w:rsidR="00C53A33" w:rsidRPr="00C0503E" w:rsidRDefault="00C53A33" w:rsidP="007D6B75">
      <w:pPr>
        <w:pStyle w:val="PL"/>
        <w:spacing w:after="0" w:line="240" w:lineRule="auto"/>
      </w:pPr>
      <w:r w:rsidRPr="00C0503E">
        <w:t>MeasResultLoggingNR-r</w:t>
      </w:r>
      <w:proofErr w:type="gramStart"/>
      <w:r w:rsidRPr="00C0503E">
        <w:t>16 ::=</w:t>
      </w:r>
      <w:proofErr w:type="gramEnd"/>
      <w:r w:rsidRPr="00C0503E">
        <w:t xml:space="preserve">          </w:t>
      </w:r>
      <w:r w:rsidRPr="00C0503E">
        <w:rPr>
          <w:color w:val="993366"/>
        </w:rPr>
        <w:t>SEQUENCE</w:t>
      </w:r>
      <w:r w:rsidRPr="00C0503E">
        <w:t xml:space="preserve"> {</w:t>
      </w:r>
    </w:p>
    <w:p w14:paraId="06C5E1C2" w14:textId="77777777" w:rsidR="00C53A33" w:rsidRPr="00C0503E" w:rsidRDefault="00C53A33" w:rsidP="007D6B75">
      <w:pPr>
        <w:pStyle w:val="PL"/>
        <w:spacing w:after="0" w:line="240" w:lineRule="auto"/>
      </w:pPr>
      <w:r w:rsidRPr="00C0503E">
        <w:t xml:space="preserve">    physCellId-r16                       </w:t>
      </w:r>
      <w:proofErr w:type="spellStart"/>
      <w:r w:rsidRPr="00C0503E">
        <w:t>PhysCellId</w:t>
      </w:r>
      <w:proofErr w:type="spellEnd"/>
      <w:r w:rsidRPr="00C0503E">
        <w:t>,</w:t>
      </w:r>
    </w:p>
    <w:p w14:paraId="70727C0E" w14:textId="77777777" w:rsidR="00C53A33" w:rsidRPr="00C0503E" w:rsidRDefault="00C53A33" w:rsidP="007D6B75">
      <w:pPr>
        <w:pStyle w:val="PL"/>
        <w:spacing w:after="0" w:line="240" w:lineRule="auto"/>
      </w:pPr>
      <w:r w:rsidRPr="00C0503E">
        <w:t xml:space="preserve">    resultsSSB-Cell-r16                  </w:t>
      </w:r>
      <w:proofErr w:type="spellStart"/>
      <w:r w:rsidRPr="00C0503E">
        <w:t>MeasQuantityResults</w:t>
      </w:r>
      <w:proofErr w:type="spellEnd"/>
      <w:r w:rsidRPr="00C0503E">
        <w:t>,</w:t>
      </w:r>
    </w:p>
    <w:p w14:paraId="730E2835" w14:textId="77777777" w:rsidR="00C53A33" w:rsidRPr="00C0503E" w:rsidRDefault="00C53A33" w:rsidP="007D6B75">
      <w:pPr>
        <w:pStyle w:val="PL"/>
        <w:spacing w:after="0" w:line="240" w:lineRule="auto"/>
      </w:pPr>
      <w:r w:rsidRPr="00C0503E">
        <w:t xml:space="preserve">    numberOfGoodSSB-r16                  </w:t>
      </w:r>
      <w:r w:rsidRPr="00C0503E">
        <w:rPr>
          <w:color w:val="993366"/>
        </w:rPr>
        <w:t>INTEGER</w:t>
      </w:r>
      <w:r w:rsidRPr="00C0503E">
        <w:t xml:space="preserve"> (</w:t>
      </w:r>
      <w:proofErr w:type="gramStart"/>
      <w:r w:rsidRPr="00C0503E">
        <w:t>1..</w:t>
      </w:r>
      <w:proofErr w:type="gramEnd"/>
      <w:r w:rsidRPr="00C0503E">
        <w:t xml:space="preserve">maxNrofSSBs-r16) </w:t>
      </w:r>
      <w:r w:rsidRPr="00C0503E">
        <w:rPr>
          <w:color w:val="993366"/>
        </w:rPr>
        <w:t>OPTIONAL</w:t>
      </w:r>
    </w:p>
    <w:p w14:paraId="012974AA" w14:textId="77777777" w:rsidR="00C53A33" w:rsidRPr="00C0503E" w:rsidRDefault="00C53A33" w:rsidP="007D6B75">
      <w:pPr>
        <w:pStyle w:val="PL"/>
        <w:spacing w:after="0" w:line="240" w:lineRule="auto"/>
      </w:pPr>
      <w:r w:rsidRPr="00C0503E">
        <w:t>}</w:t>
      </w:r>
    </w:p>
    <w:p w14:paraId="2E6D5787" w14:textId="77777777" w:rsidR="00C53A33" w:rsidRPr="00C0503E" w:rsidRDefault="00C53A33" w:rsidP="007D6B75">
      <w:pPr>
        <w:pStyle w:val="PL"/>
        <w:spacing w:after="0" w:line="240" w:lineRule="auto"/>
      </w:pPr>
    </w:p>
    <w:p w14:paraId="33C3B19C" w14:textId="77777777" w:rsidR="00C53A33" w:rsidRPr="00C0503E" w:rsidRDefault="00C53A33" w:rsidP="007D6B75">
      <w:pPr>
        <w:pStyle w:val="PL"/>
        <w:spacing w:after="0" w:line="240" w:lineRule="auto"/>
      </w:pPr>
      <w:r w:rsidRPr="00C0503E">
        <w:lastRenderedPageBreak/>
        <w:t>MeasResult2EUTRA-r</w:t>
      </w:r>
      <w:proofErr w:type="gramStart"/>
      <w:r w:rsidRPr="00C0503E">
        <w:t>16 ::=</w:t>
      </w:r>
      <w:proofErr w:type="gramEnd"/>
      <w:r w:rsidRPr="00C0503E">
        <w:t xml:space="preserve">             </w:t>
      </w:r>
      <w:r w:rsidRPr="00C0503E">
        <w:rPr>
          <w:color w:val="993366"/>
        </w:rPr>
        <w:t>SEQUENCE</w:t>
      </w:r>
      <w:r w:rsidRPr="00C0503E">
        <w:t xml:space="preserve"> {</w:t>
      </w:r>
    </w:p>
    <w:p w14:paraId="75816B4C" w14:textId="77777777" w:rsidR="00C53A33" w:rsidRPr="00C0503E" w:rsidRDefault="00C53A33" w:rsidP="007D6B75">
      <w:pPr>
        <w:pStyle w:val="PL"/>
        <w:spacing w:after="0" w:line="240" w:lineRule="auto"/>
      </w:pPr>
      <w:r w:rsidRPr="00C0503E">
        <w:t xml:space="preserve">    carrierFreq-r16                      ARFCN-</w:t>
      </w:r>
      <w:proofErr w:type="spellStart"/>
      <w:r w:rsidRPr="00C0503E">
        <w:t>ValueEUTRA</w:t>
      </w:r>
      <w:proofErr w:type="spellEnd"/>
      <w:r w:rsidRPr="00C0503E">
        <w:t>,</w:t>
      </w:r>
    </w:p>
    <w:p w14:paraId="00FE3EF5" w14:textId="77777777" w:rsidR="00C53A33" w:rsidRPr="00C0503E" w:rsidRDefault="00C53A33" w:rsidP="007D6B75">
      <w:pPr>
        <w:pStyle w:val="PL"/>
        <w:spacing w:after="0" w:line="240" w:lineRule="auto"/>
      </w:pPr>
      <w:r w:rsidRPr="00C0503E">
        <w:t xml:space="preserve">    measResultList-r16                   </w:t>
      </w:r>
      <w:proofErr w:type="spellStart"/>
      <w:r w:rsidRPr="00C0503E">
        <w:t>MeasResultListEUTRA</w:t>
      </w:r>
      <w:proofErr w:type="spellEnd"/>
    </w:p>
    <w:p w14:paraId="34C1EDEF" w14:textId="77777777" w:rsidR="00C53A33" w:rsidRPr="00C0503E" w:rsidRDefault="00C53A33" w:rsidP="007D6B75">
      <w:pPr>
        <w:pStyle w:val="PL"/>
        <w:spacing w:after="0" w:line="240" w:lineRule="auto"/>
      </w:pPr>
      <w:r w:rsidRPr="00C0503E">
        <w:t>}</w:t>
      </w:r>
    </w:p>
    <w:p w14:paraId="0ED1B4C2" w14:textId="77777777" w:rsidR="00C53A33" w:rsidRPr="00C0503E" w:rsidRDefault="00C53A33" w:rsidP="007D6B75">
      <w:pPr>
        <w:pStyle w:val="PL"/>
        <w:spacing w:after="0" w:line="240" w:lineRule="auto"/>
      </w:pPr>
    </w:p>
    <w:p w14:paraId="1E1027AB" w14:textId="77777777" w:rsidR="00C53A33" w:rsidRPr="00C0503E" w:rsidRDefault="00C53A33" w:rsidP="007D6B75">
      <w:pPr>
        <w:pStyle w:val="PL"/>
        <w:spacing w:after="0" w:line="240" w:lineRule="auto"/>
      </w:pPr>
      <w:r w:rsidRPr="00C0503E">
        <w:t>MeasResultRLFNR-r</w:t>
      </w:r>
      <w:proofErr w:type="gramStart"/>
      <w:r w:rsidRPr="00C0503E">
        <w:t>16 ::=</w:t>
      </w:r>
      <w:proofErr w:type="gramEnd"/>
      <w:r w:rsidRPr="00C0503E">
        <w:t xml:space="preserve">              </w:t>
      </w:r>
      <w:r w:rsidRPr="00C0503E">
        <w:rPr>
          <w:color w:val="993366"/>
        </w:rPr>
        <w:t>SEQUENCE</w:t>
      </w:r>
      <w:r w:rsidRPr="00C0503E">
        <w:t xml:space="preserve"> {</w:t>
      </w:r>
    </w:p>
    <w:p w14:paraId="6CCE9B41" w14:textId="77777777" w:rsidR="00C53A33" w:rsidRPr="00C0503E" w:rsidRDefault="00C53A33" w:rsidP="007D6B75">
      <w:pPr>
        <w:pStyle w:val="PL"/>
        <w:spacing w:after="0" w:line="240" w:lineRule="auto"/>
      </w:pPr>
      <w:r w:rsidRPr="00C0503E">
        <w:t xml:space="preserve">    measResult-r16                       </w:t>
      </w:r>
      <w:r w:rsidRPr="00C0503E">
        <w:rPr>
          <w:color w:val="993366"/>
        </w:rPr>
        <w:t>SEQUENCE</w:t>
      </w:r>
      <w:r w:rsidRPr="00C0503E">
        <w:t xml:space="preserve"> {</w:t>
      </w:r>
    </w:p>
    <w:p w14:paraId="4D2703C9" w14:textId="77777777" w:rsidR="00C53A33" w:rsidRPr="00C0503E" w:rsidRDefault="00C53A33" w:rsidP="007D6B75">
      <w:pPr>
        <w:pStyle w:val="PL"/>
        <w:spacing w:after="0" w:line="240" w:lineRule="auto"/>
      </w:pPr>
      <w:r w:rsidRPr="00C0503E">
        <w:t xml:space="preserve">        cellResults-r16                      </w:t>
      </w:r>
      <w:proofErr w:type="gramStart"/>
      <w:r w:rsidRPr="00C0503E">
        <w:rPr>
          <w:color w:val="993366"/>
        </w:rPr>
        <w:t>SEQUENCE</w:t>
      </w:r>
      <w:r w:rsidRPr="00C0503E">
        <w:t>{</w:t>
      </w:r>
      <w:proofErr w:type="gramEnd"/>
    </w:p>
    <w:p w14:paraId="6CC91F4B" w14:textId="77777777" w:rsidR="00C53A33" w:rsidRPr="00C0503E" w:rsidRDefault="00C53A33" w:rsidP="007D6B75">
      <w:pPr>
        <w:pStyle w:val="PL"/>
        <w:spacing w:after="0" w:line="240" w:lineRule="auto"/>
      </w:pPr>
      <w:r w:rsidRPr="00C0503E">
        <w:t xml:space="preserve">            resultsSSB-Cell-r16                  </w:t>
      </w:r>
      <w:proofErr w:type="spellStart"/>
      <w:r w:rsidRPr="00C0503E">
        <w:t>MeasQuantityResults</w:t>
      </w:r>
      <w:proofErr w:type="spellEnd"/>
      <w:r w:rsidRPr="00C0503E">
        <w:t xml:space="preserve">                             </w:t>
      </w:r>
      <w:r w:rsidRPr="00C0503E">
        <w:rPr>
          <w:color w:val="993366"/>
        </w:rPr>
        <w:t>OPTIONAL</w:t>
      </w:r>
      <w:r w:rsidRPr="00C0503E">
        <w:t>,</w:t>
      </w:r>
    </w:p>
    <w:p w14:paraId="7AC261F3" w14:textId="77777777" w:rsidR="00C53A33" w:rsidRPr="00C0503E" w:rsidRDefault="00C53A33" w:rsidP="007D6B75">
      <w:pPr>
        <w:pStyle w:val="PL"/>
        <w:spacing w:after="0" w:line="240" w:lineRule="auto"/>
      </w:pPr>
      <w:r w:rsidRPr="00C0503E">
        <w:t xml:space="preserve">            resultsCSI-RS-Cell-r16               </w:t>
      </w:r>
      <w:proofErr w:type="spellStart"/>
      <w:r w:rsidRPr="00C0503E">
        <w:t>MeasQuantityResults</w:t>
      </w:r>
      <w:proofErr w:type="spellEnd"/>
      <w:r w:rsidRPr="00C0503E">
        <w:t xml:space="preserve">                             </w:t>
      </w:r>
      <w:r w:rsidRPr="00C0503E">
        <w:rPr>
          <w:color w:val="993366"/>
        </w:rPr>
        <w:t>OPTIONAL</w:t>
      </w:r>
    </w:p>
    <w:p w14:paraId="0E34A217" w14:textId="77777777" w:rsidR="00C53A33" w:rsidRPr="00C0503E" w:rsidRDefault="00C53A33" w:rsidP="007D6B75">
      <w:pPr>
        <w:pStyle w:val="PL"/>
        <w:spacing w:after="0" w:line="240" w:lineRule="auto"/>
      </w:pPr>
      <w:r w:rsidRPr="00C0503E">
        <w:t xml:space="preserve">        },</w:t>
      </w:r>
    </w:p>
    <w:p w14:paraId="143AF4BF" w14:textId="77777777" w:rsidR="00C53A33" w:rsidRPr="00C0503E" w:rsidRDefault="00C53A33" w:rsidP="007D6B75">
      <w:pPr>
        <w:pStyle w:val="PL"/>
        <w:spacing w:after="0" w:line="240" w:lineRule="auto"/>
      </w:pPr>
      <w:r w:rsidRPr="00C0503E">
        <w:t xml:space="preserve">        rsIndexResults-r16                   </w:t>
      </w:r>
      <w:proofErr w:type="gramStart"/>
      <w:r w:rsidRPr="00C0503E">
        <w:rPr>
          <w:color w:val="993366"/>
        </w:rPr>
        <w:t>SEQUENCE</w:t>
      </w:r>
      <w:r w:rsidRPr="00C0503E">
        <w:t>{</w:t>
      </w:r>
      <w:proofErr w:type="gramEnd"/>
    </w:p>
    <w:p w14:paraId="34CBF331" w14:textId="77777777" w:rsidR="00C53A33" w:rsidRPr="00C0503E" w:rsidRDefault="00C53A33" w:rsidP="007D6B75">
      <w:pPr>
        <w:pStyle w:val="PL"/>
        <w:spacing w:after="0" w:line="240" w:lineRule="auto"/>
      </w:pPr>
      <w:r w:rsidRPr="00C0503E">
        <w:t xml:space="preserve">            resultsSSB-Indexes-r16               </w:t>
      </w:r>
      <w:proofErr w:type="spellStart"/>
      <w:r w:rsidRPr="00C0503E">
        <w:t>ResultsPerSSB-IndexList</w:t>
      </w:r>
      <w:proofErr w:type="spellEnd"/>
      <w:r w:rsidRPr="00C0503E">
        <w:t xml:space="preserve">                         </w:t>
      </w:r>
      <w:r w:rsidRPr="00C0503E">
        <w:rPr>
          <w:color w:val="993366"/>
        </w:rPr>
        <w:t>OPTIONAL</w:t>
      </w:r>
      <w:r w:rsidRPr="00C0503E">
        <w:t>,</w:t>
      </w:r>
    </w:p>
    <w:p w14:paraId="0F3D744C" w14:textId="77777777" w:rsidR="00C53A33" w:rsidRPr="00C0503E" w:rsidRDefault="00C53A33" w:rsidP="007D6B75">
      <w:pPr>
        <w:pStyle w:val="PL"/>
        <w:spacing w:after="0" w:line="240" w:lineRule="auto"/>
      </w:pPr>
      <w:r w:rsidRPr="00C0503E">
        <w:t xml:space="preserve">            ssbRLMConfigBitmap-r16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(64</w:t>
      </w:r>
      <w:proofErr w:type="gramStart"/>
      <w:r w:rsidRPr="00C0503E">
        <w:t xml:space="preserve">))   </w:t>
      </w:r>
      <w:proofErr w:type="gramEnd"/>
      <w:r w:rsidRPr="00C0503E">
        <w:t xml:space="preserve">                       </w:t>
      </w:r>
      <w:r w:rsidRPr="00C0503E">
        <w:rPr>
          <w:color w:val="993366"/>
        </w:rPr>
        <w:t>OPTIONAL</w:t>
      </w:r>
      <w:r w:rsidRPr="00C0503E">
        <w:t>,</w:t>
      </w:r>
    </w:p>
    <w:p w14:paraId="43A344C0" w14:textId="77777777" w:rsidR="00C53A33" w:rsidRPr="00C0503E" w:rsidRDefault="00C53A33" w:rsidP="007D6B75">
      <w:pPr>
        <w:pStyle w:val="PL"/>
        <w:spacing w:after="0" w:line="240" w:lineRule="auto"/>
      </w:pPr>
      <w:r w:rsidRPr="00C0503E">
        <w:t xml:space="preserve">            resultsCSI-RS-Indexes-r16            </w:t>
      </w:r>
      <w:proofErr w:type="spellStart"/>
      <w:r w:rsidRPr="00C0503E">
        <w:t>ResultsPerCSI</w:t>
      </w:r>
      <w:proofErr w:type="spellEnd"/>
      <w:r w:rsidRPr="00C0503E">
        <w:t>-RS-</w:t>
      </w:r>
      <w:proofErr w:type="spellStart"/>
      <w:r w:rsidRPr="00C0503E">
        <w:t>IndexList</w:t>
      </w:r>
      <w:proofErr w:type="spellEnd"/>
      <w:r w:rsidRPr="00C0503E">
        <w:t xml:space="preserve">                      </w:t>
      </w:r>
      <w:r w:rsidRPr="00C0503E">
        <w:rPr>
          <w:color w:val="993366"/>
        </w:rPr>
        <w:t>OPTIONAL</w:t>
      </w:r>
      <w:r w:rsidRPr="00C0503E">
        <w:t>,</w:t>
      </w:r>
    </w:p>
    <w:p w14:paraId="69915BFB" w14:textId="77777777" w:rsidR="00C53A33" w:rsidRPr="00C0503E" w:rsidRDefault="00C53A33" w:rsidP="007D6B75">
      <w:pPr>
        <w:pStyle w:val="PL"/>
        <w:spacing w:after="0" w:line="240" w:lineRule="auto"/>
      </w:pPr>
      <w:r w:rsidRPr="00C0503E">
        <w:t xml:space="preserve">            csi-rsRLMConfigBitmap-r16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w:t>
      </w:r>
      <w:proofErr w:type="gramStart"/>
      <w:r w:rsidRPr="00C0503E">
        <w:t xml:space="preserve">))   </w:t>
      </w:r>
      <w:proofErr w:type="gramEnd"/>
      <w:r w:rsidRPr="00C0503E">
        <w:t xml:space="preserve">                       </w:t>
      </w:r>
      <w:r w:rsidRPr="00C0503E">
        <w:rPr>
          <w:color w:val="993366"/>
        </w:rPr>
        <w:t>OPTIONAL</w:t>
      </w:r>
    </w:p>
    <w:p w14:paraId="08828B0C" w14:textId="77777777" w:rsidR="00C53A33" w:rsidRPr="00C0503E" w:rsidRDefault="00C53A33" w:rsidP="007D6B75">
      <w:pPr>
        <w:pStyle w:val="PL"/>
        <w:spacing w:after="0" w:line="240" w:lineRule="auto"/>
      </w:pPr>
      <w:r w:rsidRPr="00C0503E">
        <w:t xml:space="preserve">        </w:t>
      </w:r>
      <w:proofErr w:type="gramStart"/>
      <w:r w:rsidRPr="00C0503E">
        <w:t xml:space="preserve">}   </w:t>
      </w:r>
      <w:proofErr w:type="gramEnd"/>
      <w:r w:rsidRPr="00C0503E">
        <w:t xml:space="preserve">                                                                                 </w:t>
      </w:r>
      <w:r w:rsidRPr="00C0503E">
        <w:rPr>
          <w:color w:val="993366"/>
        </w:rPr>
        <w:t>OPTIONAL</w:t>
      </w:r>
    </w:p>
    <w:p w14:paraId="131CFD31" w14:textId="77777777" w:rsidR="00C53A33" w:rsidRPr="00C0503E" w:rsidRDefault="00C53A33" w:rsidP="007D6B75">
      <w:pPr>
        <w:pStyle w:val="PL"/>
        <w:spacing w:after="0" w:line="240" w:lineRule="auto"/>
      </w:pPr>
      <w:r w:rsidRPr="00C0503E">
        <w:t xml:space="preserve">    }</w:t>
      </w:r>
    </w:p>
    <w:p w14:paraId="5A29EC42" w14:textId="77777777" w:rsidR="00C53A33" w:rsidRPr="00C0503E" w:rsidRDefault="00C53A33" w:rsidP="007D6B75">
      <w:pPr>
        <w:pStyle w:val="PL"/>
        <w:spacing w:after="0" w:line="240" w:lineRule="auto"/>
      </w:pPr>
      <w:r w:rsidRPr="00C0503E">
        <w:t>}</w:t>
      </w:r>
    </w:p>
    <w:p w14:paraId="1559874E" w14:textId="77777777" w:rsidR="00C53A33" w:rsidRPr="00C0503E" w:rsidRDefault="00C53A33" w:rsidP="007D6B75">
      <w:pPr>
        <w:pStyle w:val="PL"/>
        <w:spacing w:after="0" w:line="240" w:lineRule="auto"/>
      </w:pPr>
    </w:p>
    <w:p w14:paraId="26A88152" w14:textId="77777777" w:rsidR="00C53A33" w:rsidRPr="00C0503E" w:rsidRDefault="00C53A33" w:rsidP="007D6B75">
      <w:pPr>
        <w:pStyle w:val="PL"/>
        <w:spacing w:after="0" w:line="240" w:lineRule="auto"/>
      </w:pPr>
      <w:r w:rsidRPr="00C0503E">
        <w:t>MeasResultSuccessHONR-r</w:t>
      </w:r>
      <w:proofErr w:type="gramStart"/>
      <w:r w:rsidRPr="00C0503E">
        <w:t>17::</w:t>
      </w:r>
      <w:proofErr w:type="gramEnd"/>
      <w:r w:rsidRPr="00C0503E">
        <w:t xml:space="preserve">=         </w:t>
      </w:r>
      <w:r w:rsidRPr="00C0503E">
        <w:rPr>
          <w:color w:val="993366"/>
        </w:rPr>
        <w:t>SEQUENCE</w:t>
      </w:r>
      <w:r w:rsidRPr="00C0503E">
        <w:t xml:space="preserve"> {</w:t>
      </w:r>
    </w:p>
    <w:p w14:paraId="2975F34B" w14:textId="77777777" w:rsidR="00C53A33" w:rsidRPr="00C0503E" w:rsidRDefault="00C53A33" w:rsidP="007D6B75">
      <w:pPr>
        <w:pStyle w:val="PL"/>
        <w:spacing w:after="0" w:line="240" w:lineRule="auto"/>
      </w:pPr>
      <w:r w:rsidRPr="00C0503E">
        <w:t xml:space="preserve">    measResult-r17                       </w:t>
      </w:r>
      <w:r w:rsidRPr="00C0503E">
        <w:rPr>
          <w:color w:val="993366"/>
        </w:rPr>
        <w:t>SEQUENCE</w:t>
      </w:r>
      <w:r w:rsidRPr="00C0503E">
        <w:t xml:space="preserve"> {</w:t>
      </w:r>
    </w:p>
    <w:p w14:paraId="2D03492E" w14:textId="77777777" w:rsidR="00C53A33" w:rsidRPr="00C0503E" w:rsidRDefault="00C53A33" w:rsidP="007D6B75">
      <w:pPr>
        <w:pStyle w:val="PL"/>
        <w:spacing w:after="0" w:line="240" w:lineRule="auto"/>
      </w:pPr>
      <w:r w:rsidRPr="00C0503E">
        <w:t xml:space="preserve">        cellResults-r17                      </w:t>
      </w:r>
      <w:proofErr w:type="gramStart"/>
      <w:r w:rsidRPr="00C0503E">
        <w:rPr>
          <w:color w:val="993366"/>
        </w:rPr>
        <w:t>SEQUENCE</w:t>
      </w:r>
      <w:r w:rsidRPr="00C0503E">
        <w:t>{</w:t>
      </w:r>
      <w:proofErr w:type="gramEnd"/>
    </w:p>
    <w:p w14:paraId="721B47BE" w14:textId="77777777" w:rsidR="00C53A33" w:rsidRPr="00C0503E" w:rsidRDefault="00C53A33" w:rsidP="007D6B75">
      <w:pPr>
        <w:pStyle w:val="PL"/>
        <w:spacing w:after="0" w:line="240" w:lineRule="auto"/>
      </w:pPr>
      <w:r w:rsidRPr="00C0503E">
        <w:t xml:space="preserve">            resultsSSB-Cell-r17                  </w:t>
      </w:r>
      <w:proofErr w:type="spellStart"/>
      <w:r w:rsidRPr="00C0503E">
        <w:t>MeasQuantityResults</w:t>
      </w:r>
      <w:proofErr w:type="spellEnd"/>
      <w:r w:rsidRPr="00C0503E">
        <w:t xml:space="preserve">                             </w:t>
      </w:r>
      <w:r w:rsidRPr="00C0503E">
        <w:rPr>
          <w:color w:val="993366"/>
        </w:rPr>
        <w:t>OPTIONAL</w:t>
      </w:r>
      <w:r w:rsidRPr="00C0503E">
        <w:t>,</w:t>
      </w:r>
    </w:p>
    <w:p w14:paraId="1B9C42A8" w14:textId="77777777" w:rsidR="00C53A33" w:rsidRPr="00C0503E" w:rsidRDefault="00C53A33" w:rsidP="007D6B75">
      <w:pPr>
        <w:pStyle w:val="PL"/>
        <w:spacing w:after="0" w:line="240" w:lineRule="auto"/>
      </w:pPr>
      <w:r w:rsidRPr="00C0503E">
        <w:t xml:space="preserve">            resultsCSI-RS-Cell-r17               </w:t>
      </w:r>
      <w:proofErr w:type="spellStart"/>
      <w:r w:rsidRPr="00C0503E">
        <w:t>MeasQuantityResults</w:t>
      </w:r>
      <w:proofErr w:type="spellEnd"/>
      <w:r w:rsidRPr="00C0503E">
        <w:t xml:space="preserve">                             </w:t>
      </w:r>
      <w:r w:rsidRPr="00C0503E">
        <w:rPr>
          <w:color w:val="993366"/>
        </w:rPr>
        <w:t>OPTIONAL</w:t>
      </w:r>
    </w:p>
    <w:p w14:paraId="54B5D99B" w14:textId="77777777" w:rsidR="00C53A33" w:rsidRPr="00C0503E" w:rsidRDefault="00C53A33" w:rsidP="007D6B75">
      <w:pPr>
        <w:pStyle w:val="PL"/>
        <w:spacing w:after="0" w:line="240" w:lineRule="auto"/>
      </w:pPr>
      <w:r w:rsidRPr="00C0503E">
        <w:t xml:space="preserve">        },</w:t>
      </w:r>
    </w:p>
    <w:p w14:paraId="5F6A0073" w14:textId="77777777" w:rsidR="00C53A33" w:rsidRPr="00C0503E" w:rsidRDefault="00C53A33" w:rsidP="007D6B75">
      <w:pPr>
        <w:pStyle w:val="PL"/>
        <w:spacing w:after="0" w:line="240" w:lineRule="auto"/>
      </w:pPr>
      <w:r w:rsidRPr="00C0503E">
        <w:t xml:space="preserve">        rsIndexResults-r17                   </w:t>
      </w:r>
      <w:proofErr w:type="gramStart"/>
      <w:r w:rsidRPr="00C0503E">
        <w:rPr>
          <w:color w:val="993366"/>
        </w:rPr>
        <w:t>SEQUENCE</w:t>
      </w:r>
      <w:r w:rsidRPr="00C0503E">
        <w:t>{</w:t>
      </w:r>
      <w:proofErr w:type="gramEnd"/>
    </w:p>
    <w:p w14:paraId="00A02043" w14:textId="77777777" w:rsidR="00C53A33" w:rsidRPr="00C0503E" w:rsidRDefault="00C53A33" w:rsidP="007D6B75">
      <w:pPr>
        <w:pStyle w:val="PL"/>
        <w:spacing w:after="0" w:line="240" w:lineRule="auto"/>
      </w:pPr>
      <w:r w:rsidRPr="00C0503E">
        <w:t xml:space="preserve">            resultsSSB-Indexes-r17               </w:t>
      </w:r>
      <w:proofErr w:type="spellStart"/>
      <w:r w:rsidRPr="00C0503E">
        <w:t>ResultsPerSSB-IndexList</w:t>
      </w:r>
      <w:proofErr w:type="spellEnd"/>
      <w:r w:rsidRPr="00C0503E">
        <w:t xml:space="preserve">                         </w:t>
      </w:r>
      <w:r w:rsidRPr="00C0503E">
        <w:rPr>
          <w:color w:val="993366"/>
        </w:rPr>
        <w:t>OPTIONAL</w:t>
      </w:r>
      <w:r w:rsidRPr="00C0503E">
        <w:t>,</w:t>
      </w:r>
    </w:p>
    <w:p w14:paraId="1A024DB5" w14:textId="77777777" w:rsidR="00C53A33" w:rsidRPr="00C0503E" w:rsidRDefault="00C53A33" w:rsidP="007D6B75">
      <w:pPr>
        <w:pStyle w:val="PL"/>
        <w:spacing w:after="0" w:line="240" w:lineRule="auto"/>
      </w:pPr>
      <w:r w:rsidRPr="00C0503E">
        <w:t xml:space="preserve">            resultsCSI-RS-Indexes-r17            </w:t>
      </w:r>
      <w:proofErr w:type="spellStart"/>
      <w:r w:rsidRPr="00C0503E">
        <w:t>ResultsPerCSI</w:t>
      </w:r>
      <w:proofErr w:type="spellEnd"/>
      <w:r w:rsidRPr="00C0503E">
        <w:t>-RS-</w:t>
      </w:r>
      <w:proofErr w:type="spellStart"/>
      <w:r w:rsidRPr="00C0503E">
        <w:t>IndexList</w:t>
      </w:r>
      <w:proofErr w:type="spellEnd"/>
      <w:r w:rsidRPr="00C0503E">
        <w:t xml:space="preserve">                      </w:t>
      </w:r>
      <w:r w:rsidRPr="00C0503E">
        <w:rPr>
          <w:color w:val="993366"/>
        </w:rPr>
        <w:t>OPTIONAL</w:t>
      </w:r>
    </w:p>
    <w:p w14:paraId="656BE867" w14:textId="77777777" w:rsidR="00C53A33" w:rsidRPr="00C0503E" w:rsidRDefault="00C53A33" w:rsidP="007D6B75">
      <w:pPr>
        <w:pStyle w:val="PL"/>
        <w:spacing w:after="0" w:line="240" w:lineRule="auto"/>
      </w:pPr>
      <w:r w:rsidRPr="00C0503E">
        <w:t xml:space="preserve">        }</w:t>
      </w:r>
    </w:p>
    <w:p w14:paraId="77BF9FFA" w14:textId="77777777" w:rsidR="00C53A33" w:rsidRPr="00C0503E" w:rsidRDefault="00C53A33" w:rsidP="007D6B75">
      <w:pPr>
        <w:pStyle w:val="PL"/>
        <w:spacing w:after="0" w:line="240" w:lineRule="auto"/>
      </w:pPr>
      <w:r w:rsidRPr="00C0503E">
        <w:t xml:space="preserve">    }</w:t>
      </w:r>
    </w:p>
    <w:p w14:paraId="0D693934" w14:textId="77777777" w:rsidR="00C53A33" w:rsidRPr="00C0503E" w:rsidRDefault="00C53A33" w:rsidP="007D6B75">
      <w:pPr>
        <w:pStyle w:val="PL"/>
        <w:spacing w:after="0" w:line="240" w:lineRule="auto"/>
      </w:pPr>
      <w:r w:rsidRPr="00C0503E">
        <w:t>}</w:t>
      </w:r>
    </w:p>
    <w:p w14:paraId="18C42B47" w14:textId="77777777" w:rsidR="00C53A33" w:rsidRPr="00C0503E" w:rsidRDefault="00C53A33" w:rsidP="007D6B75">
      <w:pPr>
        <w:pStyle w:val="PL"/>
        <w:spacing w:after="0" w:line="240" w:lineRule="auto"/>
      </w:pPr>
    </w:p>
    <w:p w14:paraId="38BCFCCA" w14:textId="77777777" w:rsidR="00C53A33" w:rsidRPr="00C0503E" w:rsidRDefault="00C53A33" w:rsidP="007D6B75">
      <w:pPr>
        <w:pStyle w:val="PL"/>
        <w:spacing w:after="0" w:line="240" w:lineRule="auto"/>
      </w:pPr>
      <w:r w:rsidRPr="00C0503E">
        <w:t>ChoCandidateCellList-r</w:t>
      </w:r>
      <w:proofErr w:type="gramStart"/>
      <w:r w:rsidRPr="00C0503E">
        <w:t>17 ::=</w:t>
      </w:r>
      <w:proofErr w:type="gramEnd"/>
      <w:r w:rsidRPr="00C0503E">
        <w:t xml:space="preserve">         </w:t>
      </w:r>
      <w:r w:rsidRPr="00C0503E">
        <w:rPr>
          <w:color w:val="993366"/>
        </w:rPr>
        <w:t>SEQUENCE</w:t>
      </w:r>
      <w:r w:rsidRPr="00C0503E">
        <w:t>(</w:t>
      </w:r>
      <w:r w:rsidRPr="00C0503E">
        <w:rPr>
          <w:color w:val="993366"/>
        </w:rPr>
        <w:t>SIZE</w:t>
      </w:r>
      <w:r w:rsidRPr="00C0503E">
        <w:t xml:space="preserve"> (1..maxNrofCondCells-r16))</w:t>
      </w:r>
      <w:r w:rsidRPr="00C0503E">
        <w:rPr>
          <w:color w:val="993366"/>
        </w:rPr>
        <w:t xml:space="preserve"> OF</w:t>
      </w:r>
      <w:r w:rsidRPr="00C0503E">
        <w:t xml:space="preserve"> ChoCandidateCell-r17</w:t>
      </w:r>
    </w:p>
    <w:p w14:paraId="453A9B7D" w14:textId="77777777" w:rsidR="00C53A33" w:rsidRPr="00C0503E" w:rsidRDefault="00C53A33" w:rsidP="007D6B75">
      <w:pPr>
        <w:pStyle w:val="PL"/>
        <w:spacing w:after="0" w:line="240" w:lineRule="auto"/>
        <w:rPr>
          <w:rFonts w:eastAsia="DengXian"/>
        </w:rPr>
      </w:pPr>
    </w:p>
    <w:p w14:paraId="746BD689" w14:textId="77777777" w:rsidR="00C53A33" w:rsidRPr="00C0503E" w:rsidRDefault="00C53A33" w:rsidP="007D6B75">
      <w:pPr>
        <w:pStyle w:val="PL"/>
        <w:spacing w:after="0" w:line="240" w:lineRule="auto"/>
      </w:pPr>
      <w:r w:rsidRPr="00C0503E">
        <w:rPr>
          <w:rFonts w:eastAsia="DengXian"/>
        </w:rPr>
        <w:t>ChoCandidateCell-r</w:t>
      </w:r>
      <w:proofErr w:type="gramStart"/>
      <w:r w:rsidRPr="00C0503E">
        <w:rPr>
          <w:rFonts w:eastAsia="DengXian"/>
        </w:rPr>
        <w:t>17 ::=</w:t>
      </w:r>
      <w:proofErr w:type="gramEnd"/>
      <w:r w:rsidRPr="00C0503E">
        <w:t xml:space="preserve">             </w:t>
      </w:r>
      <w:r w:rsidRPr="00C0503E">
        <w:rPr>
          <w:rFonts w:eastAsia="DengXian"/>
          <w:color w:val="993366"/>
        </w:rPr>
        <w:t>CHOICE</w:t>
      </w:r>
      <w:r w:rsidRPr="00C0503E">
        <w:rPr>
          <w:rFonts w:eastAsia="DengXian"/>
        </w:rPr>
        <w:t xml:space="preserve"> {</w:t>
      </w:r>
    </w:p>
    <w:p w14:paraId="68123496" w14:textId="77777777" w:rsidR="00C53A33" w:rsidRPr="00C0503E" w:rsidRDefault="00C53A33" w:rsidP="007D6B75">
      <w:pPr>
        <w:pStyle w:val="PL"/>
        <w:spacing w:after="0" w:line="240" w:lineRule="auto"/>
      </w:pPr>
      <w:r w:rsidRPr="00C0503E">
        <w:t xml:space="preserve">    cellGlobalId-r17                     CGI-Info-Logging-r16,</w:t>
      </w:r>
    </w:p>
    <w:p w14:paraId="1D785136" w14:textId="77777777" w:rsidR="00C53A33" w:rsidRPr="00C0503E" w:rsidRDefault="00C53A33" w:rsidP="007D6B75">
      <w:pPr>
        <w:pStyle w:val="PL"/>
        <w:spacing w:after="0" w:line="240" w:lineRule="auto"/>
      </w:pPr>
      <w:r w:rsidRPr="00C0503E">
        <w:t xml:space="preserve">    pci-arfcn-r17                        PCI-ARFCN-NR-r16</w:t>
      </w:r>
    </w:p>
    <w:p w14:paraId="2BD03B9E" w14:textId="77777777" w:rsidR="00C53A33" w:rsidRPr="00C0503E" w:rsidRDefault="00C53A33" w:rsidP="007D6B75">
      <w:pPr>
        <w:pStyle w:val="PL"/>
        <w:spacing w:after="0" w:line="240" w:lineRule="auto"/>
      </w:pPr>
      <w:r w:rsidRPr="00C0503E">
        <w:t>}</w:t>
      </w:r>
    </w:p>
    <w:p w14:paraId="6E8BDC4F" w14:textId="77777777" w:rsidR="00C53A33" w:rsidRPr="00C0503E" w:rsidRDefault="00C53A33" w:rsidP="007D6B75">
      <w:pPr>
        <w:pStyle w:val="PL"/>
        <w:spacing w:after="0" w:line="240" w:lineRule="auto"/>
      </w:pPr>
    </w:p>
    <w:p w14:paraId="068FC095" w14:textId="77777777" w:rsidR="00C53A33" w:rsidRPr="00C0503E" w:rsidRDefault="00C53A33" w:rsidP="007D6B75">
      <w:pPr>
        <w:pStyle w:val="PL"/>
        <w:spacing w:after="0" w:line="240" w:lineRule="auto"/>
      </w:pPr>
      <w:r w:rsidRPr="00C0503E">
        <w:rPr>
          <w:rFonts w:eastAsia="DengXian"/>
        </w:rPr>
        <w:t>SHR-Cause-r</w:t>
      </w:r>
      <w:proofErr w:type="gramStart"/>
      <w:r w:rsidRPr="00C0503E">
        <w:rPr>
          <w:rFonts w:eastAsia="DengXian"/>
        </w:rPr>
        <w:t>17 ::=</w:t>
      </w:r>
      <w:proofErr w:type="gramEnd"/>
      <w:r w:rsidRPr="00C0503E">
        <w:t xml:space="preserve">                    </w:t>
      </w:r>
      <w:r w:rsidRPr="00C0503E">
        <w:rPr>
          <w:rFonts w:eastAsia="DengXian"/>
          <w:color w:val="993366"/>
        </w:rPr>
        <w:t>SEQUENCE</w:t>
      </w:r>
      <w:r w:rsidRPr="00C0503E">
        <w:rPr>
          <w:rFonts w:eastAsia="DengXian"/>
        </w:rPr>
        <w:t xml:space="preserve"> {</w:t>
      </w:r>
    </w:p>
    <w:p w14:paraId="53DBCD99" w14:textId="77777777" w:rsidR="00C53A33" w:rsidRPr="00C0503E" w:rsidRDefault="00C53A33" w:rsidP="007D6B75">
      <w:pPr>
        <w:pStyle w:val="PL"/>
        <w:spacing w:after="0" w:line="240" w:lineRule="auto"/>
      </w:pPr>
      <w:r w:rsidRPr="00C0503E">
        <w:t xml:space="preserve">    t304-cause-r17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w:t>
      </w:r>
    </w:p>
    <w:p w14:paraId="326B4CA3" w14:textId="77777777" w:rsidR="00C53A33" w:rsidRPr="00C0503E" w:rsidRDefault="00C53A33" w:rsidP="007D6B75">
      <w:pPr>
        <w:pStyle w:val="PL"/>
        <w:spacing w:after="0" w:line="240" w:lineRule="auto"/>
      </w:pPr>
      <w:r w:rsidRPr="00C0503E">
        <w:t xml:space="preserve">    t310-cause-r17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w:t>
      </w:r>
    </w:p>
    <w:p w14:paraId="5967CBD3" w14:textId="77777777" w:rsidR="00C53A33" w:rsidRPr="00C0503E" w:rsidRDefault="00C53A33" w:rsidP="007D6B75">
      <w:pPr>
        <w:pStyle w:val="PL"/>
        <w:spacing w:after="0" w:line="240" w:lineRule="auto"/>
      </w:pPr>
      <w:r w:rsidRPr="00C0503E">
        <w:t xml:space="preserve">    t312-cause-r17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w:t>
      </w:r>
    </w:p>
    <w:p w14:paraId="7E0349D8" w14:textId="77777777" w:rsidR="00C53A33" w:rsidRPr="00C0503E" w:rsidRDefault="00C53A33" w:rsidP="007D6B75">
      <w:pPr>
        <w:pStyle w:val="PL"/>
        <w:spacing w:after="0" w:line="240" w:lineRule="auto"/>
      </w:pPr>
      <w:r w:rsidRPr="00C0503E">
        <w:t xml:space="preserve">    sourceDAPS-Failure-r17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w:t>
      </w:r>
    </w:p>
    <w:p w14:paraId="5F34EEC2" w14:textId="77777777" w:rsidR="00C53A33" w:rsidRPr="00C0503E" w:rsidRDefault="00C53A33" w:rsidP="007D6B75">
      <w:pPr>
        <w:pStyle w:val="PL"/>
        <w:spacing w:after="0" w:line="240" w:lineRule="auto"/>
      </w:pPr>
      <w:r w:rsidRPr="00C0503E">
        <w:t xml:space="preserve">    ...</w:t>
      </w:r>
    </w:p>
    <w:p w14:paraId="0CB87C18" w14:textId="77777777" w:rsidR="00C53A33" w:rsidRPr="00C0503E" w:rsidRDefault="00C53A33" w:rsidP="007D6B75">
      <w:pPr>
        <w:pStyle w:val="PL"/>
        <w:spacing w:after="0" w:line="240" w:lineRule="auto"/>
      </w:pPr>
      <w:r w:rsidRPr="00C0503E">
        <w:t>}</w:t>
      </w:r>
    </w:p>
    <w:p w14:paraId="1C7D629D" w14:textId="77777777" w:rsidR="00C53A33" w:rsidRPr="00C0503E" w:rsidRDefault="00C53A33" w:rsidP="007D6B75">
      <w:pPr>
        <w:pStyle w:val="PL"/>
        <w:spacing w:after="0" w:line="240" w:lineRule="auto"/>
      </w:pPr>
    </w:p>
    <w:p w14:paraId="113CD5DD" w14:textId="77777777" w:rsidR="00C53A33" w:rsidRPr="00C0503E" w:rsidRDefault="00C53A33" w:rsidP="007D6B75">
      <w:pPr>
        <w:pStyle w:val="PL"/>
        <w:spacing w:after="0" w:line="240" w:lineRule="auto"/>
      </w:pPr>
      <w:r w:rsidRPr="00C0503E">
        <w:t>TimeSinceFailure-r</w:t>
      </w:r>
      <w:proofErr w:type="gramStart"/>
      <w:r w:rsidRPr="00C0503E">
        <w:t>16 ::=</w:t>
      </w:r>
      <w:proofErr w:type="gramEnd"/>
      <w:r w:rsidRPr="00C0503E">
        <w:t xml:space="preserve"> </w:t>
      </w:r>
      <w:r w:rsidRPr="00C0503E">
        <w:rPr>
          <w:color w:val="993366"/>
        </w:rPr>
        <w:t>INTEGER</w:t>
      </w:r>
      <w:r w:rsidRPr="00C0503E">
        <w:t xml:space="preserve"> (0..172800)</w:t>
      </w:r>
    </w:p>
    <w:p w14:paraId="65E534EF" w14:textId="77777777" w:rsidR="00C53A33" w:rsidRPr="00C0503E" w:rsidRDefault="00C53A33" w:rsidP="007D6B75">
      <w:pPr>
        <w:pStyle w:val="PL"/>
        <w:spacing w:after="0" w:line="240" w:lineRule="auto"/>
        <w:rPr>
          <w:rFonts w:eastAsia="DengXian"/>
        </w:rPr>
      </w:pPr>
    </w:p>
    <w:p w14:paraId="252C90C3" w14:textId="77777777" w:rsidR="00C53A33" w:rsidRPr="00C0503E" w:rsidRDefault="00C53A33" w:rsidP="007D6B75">
      <w:pPr>
        <w:pStyle w:val="PL"/>
        <w:spacing w:after="0" w:line="240" w:lineRule="auto"/>
        <w:rPr>
          <w:rFonts w:eastAsia="DengXian"/>
        </w:rPr>
      </w:pPr>
      <w:r w:rsidRPr="00C0503E">
        <w:t>MobilityHistoryReport-r</w:t>
      </w:r>
      <w:proofErr w:type="gramStart"/>
      <w:r w:rsidRPr="00C0503E">
        <w:t>16 ::=</w:t>
      </w:r>
      <w:proofErr w:type="gramEnd"/>
      <w:r w:rsidRPr="00C0503E">
        <w:t xml:space="preserve"> VisitedCellInfoList-r16</w:t>
      </w:r>
    </w:p>
    <w:p w14:paraId="39BA5DCF" w14:textId="77777777" w:rsidR="00C53A33" w:rsidRPr="00C0503E" w:rsidRDefault="00C53A33" w:rsidP="007D6B75">
      <w:pPr>
        <w:pStyle w:val="PL"/>
        <w:spacing w:after="0" w:line="240" w:lineRule="auto"/>
      </w:pPr>
    </w:p>
    <w:p w14:paraId="3DADA74A" w14:textId="77777777" w:rsidR="00C53A33" w:rsidRPr="00C0503E" w:rsidRDefault="00C53A33" w:rsidP="007D6B75">
      <w:pPr>
        <w:pStyle w:val="PL"/>
        <w:spacing w:after="0" w:line="240" w:lineRule="auto"/>
      </w:pPr>
      <w:r w:rsidRPr="00C0503E">
        <w:t>TimeUntilReconnection-r</w:t>
      </w:r>
      <w:proofErr w:type="gramStart"/>
      <w:r w:rsidRPr="00C0503E">
        <w:t>16 ::=</w:t>
      </w:r>
      <w:proofErr w:type="gramEnd"/>
      <w:r w:rsidRPr="00C0503E">
        <w:t xml:space="preserve"> </w:t>
      </w:r>
      <w:r w:rsidRPr="00C0503E">
        <w:rPr>
          <w:color w:val="993366"/>
        </w:rPr>
        <w:t>INTEGER</w:t>
      </w:r>
      <w:r w:rsidRPr="00C0503E">
        <w:t xml:space="preserve"> (0..172800)</w:t>
      </w:r>
    </w:p>
    <w:p w14:paraId="49F79A99" w14:textId="77777777" w:rsidR="00C53A33" w:rsidRPr="00C0503E" w:rsidRDefault="00C53A33" w:rsidP="007D6B75">
      <w:pPr>
        <w:pStyle w:val="PL"/>
        <w:spacing w:after="0" w:line="240" w:lineRule="auto"/>
      </w:pPr>
    </w:p>
    <w:p w14:paraId="3AF2BBD2" w14:textId="77777777" w:rsidR="00C53A33" w:rsidRPr="00C0503E" w:rsidRDefault="00C53A33" w:rsidP="007D6B75">
      <w:pPr>
        <w:pStyle w:val="PL"/>
        <w:spacing w:after="0" w:line="240" w:lineRule="auto"/>
      </w:pPr>
      <w:r w:rsidRPr="00C0503E">
        <w:lastRenderedPageBreak/>
        <w:t>TimeSinceCHO-Reconfig-r</w:t>
      </w:r>
      <w:proofErr w:type="gramStart"/>
      <w:r w:rsidRPr="00C0503E">
        <w:t>17 ::=</w:t>
      </w:r>
      <w:proofErr w:type="gramEnd"/>
      <w:r w:rsidRPr="00C0503E">
        <w:t xml:space="preserve"> </w:t>
      </w:r>
      <w:r w:rsidRPr="00C0503E">
        <w:rPr>
          <w:color w:val="993366"/>
        </w:rPr>
        <w:t>INTEGER</w:t>
      </w:r>
      <w:r w:rsidRPr="00C0503E">
        <w:t xml:space="preserve"> (0..1023)</w:t>
      </w:r>
    </w:p>
    <w:p w14:paraId="0D1C31C5" w14:textId="77777777" w:rsidR="00C53A33" w:rsidRPr="00C0503E" w:rsidRDefault="00C53A33" w:rsidP="007D6B75">
      <w:pPr>
        <w:pStyle w:val="PL"/>
        <w:spacing w:after="0" w:line="240" w:lineRule="auto"/>
      </w:pPr>
    </w:p>
    <w:p w14:paraId="0DAE1B2D" w14:textId="77777777" w:rsidR="00C53A33" w:rsidRPr="00C0503E" w:rsidRDefault="00C53A33" w:rsidP="007D6B75">
      <w:pPr>
        <w:pStyle w:val="PL"/>
        <w:spacing w:after="0" w:line="240" w:lineRule="auto"/>
      </w:pPr>
      <w:r w:rsidRPr="00C0503E">
        <w:t>TimeConnSourceDAPS-Failure-r</w:t>
      </w:r>
      <w:proofErr w:type="gramStart"/>
      <w:r w:rsidRPr="00C0503E">
        <w:t>17 ::=</w:t>
      </w:r>
      <w:proofErr w:type="gramEnd"/>
      <w:r w:rsidRPr="00C0503E">
        <w:t xml:space="preserve"> </w:t>
      </w:r>
      <w:r w:rsidRPr="00C0503E">
        <w:rPr>
          <w:color w:val="993366"/>
        </w:rPr>
        <w:t>INTEGER</w:t>
      </w:r>
      <w:r w:rsidRPr="00C0503E">
        <w:t xml:space="preserve"> (0..1023)</w:t>
      </w:r>
    </w:p>
    <w:p w14:paraId="6B554132" w14:textId="77777777" w:rsidR="00C53A33" w:rsidRPr="00C0503E" w:rsidRDefault="00C53A33" w:rsidP="007D6B75">
      <w:pPr>
        <w:pStyle w:val="PL"/>
        <w:spacing w:after="0" w:line="240" w:lineRule="auto"/>
      </w:pPr>
    </w:p>
    <w:p w14:paraId="40B30FAE" w14:textId="77777777" w:rsidR="00C53A33" w:rsidRPr="00C0503E" w:rsidRDefault="00C53A33" w:rsidP="007D6B75">
      <w:pPr>
        <w:pStyle w:val="PL"/>
        <w:spacing w:after="0" w:line="240" w:lineRule="auto"/>
      </w:pPr>
      <w:r w:rsidRPr="00C0503E">
        <w:t>UPInterruptionTimeAtHO-r</w:t>
      </w:r>
      <w:proofErr w:type="gramStart"/>
      <w:r w:rsidRPr="00C0503E">
        <w:t>17 ::=</w:t>
      </w:r>
      <w:proofErr w:type="gramEnd"/>
      <w:r w:rsidRPr="00C0503E">
        <w:t xml:space="preserve"> </w:t>
      </w:r>
      <w:r w:rsidRPr="00C0503E">
        <w:rPr>
          <w:color w:val="993366"/>
        </w:rPr>
        <w:t>INTEGER</w:t>
      </w:r>
      <w:r w:rsidRPr="00C0503E">
        <w:t xml:space="preserve"> (0..1023)</w:t>
      </w:r>
    </w:p>
    <w:p w14:paraId="306D4B12" w14:textId="77777777" w:rsidR="00C53A33" w:rsidRPr="00C0503E" w:rsidRDefault="00C53A33" w:rsidP="007D6B75">
      <w:pPr>
        <w:pStyle w:val="PL"/>
        <w:spacing w:after="0" w:line="240" w:lineRule="auto"/>
      </w:pPr>
    </w:p>
    <w:p w14:paraId="6BE5C89A" w14:textId="77777777" w:rsidR="00C53A33" w:rsidRPr="00C0503E" w:rsidRDefault="00C53A33" w:rsidP="007D6B75">
      <w:pPr>
        <w:pStyle w:val="PL"/>
        <w:spacing w:after="0" w:line="240" w:lineRule="auto"/>
        <w:rPr>
          <w:color w:val="808080"/>
        </w:rPr>
      </w:pPr>
      <w:r w:rsidRPr="00C0503E">
        <w:rPr>
          <w:color w:val="808080"/>
        </w:rPr>
        <w:t>-- TAG-UEINFORMATIONRESPONSE-STOP</w:t>
      </w:r>
    </w:p>
    <w:p w14:paraId="694DBEB1" w14:textId="77777777" w:rsidR="00C53A33" w:rsidRPr="00C0503E" w:rsidRDefault="00C53A33" w:rsidP="007D6B75">
      <w:pPr>
        <w:pStyle w:val="PL"/>
        <w:spacing w:after="0" w:line="240" w:lineRule="auto"/>
        <w:rPr>
          <w:color w:val="808080"/>
        </w:rPr>
      </w:pPr>
      <w:r w:rsidRPr="00C0503E">
        <w:rPr>
          <w:color w:val="808080"/>
        </w:rPr>
        <w:t>-- ASN1STOP</w:t>
      </w:r>
    </w:p>
    <w:p w14:paraId="3A7F0801" w14:textId="3662EAFA" w:rsidR="00FE0E71" w:rsidRDefault="00FE0E71" w:rsidP="007D6B75">
      <w:pPr>
        <w:overflowPunct/>
        <w:autoSpaceDE/>
        <w:autoSpaceDN/>
        <w:adjustRightInd/>
        <w:spacing w:after="0" w:line="240" w:lineRule="auto"/>
        <w:rPr>
          <w:lang w:val="en-GB" w:eastAsia="zh-CN"/>
        </w:rPr>
      </w:pPr>
    </w:p>
    <w:p w14:paraId="0BDD3FC8" w14:textId="45106EAF" w:rsidR="00FE0E71" w:rsidRDefault="00FE0E71">
      <w:pPr>
        <w:overflowPunct/>
        <w:autoSpaceDE/>
        <w:autoSpaceDN/>
        <w:adjustRightInd/>
        <w:spacing w:after="160"/>
        <w:rPr>
          <w:lang w:val="en-GB" w:eastAsia="zh-CN"/>
        </w:rPr>
      </w:pPr>
    </w:p>
    <w:p w14:paraId="2273121B" w14:textId="338A6A2E" w:rsidR="007D6B75" w:rsidRDefault="007D6B75">
      <w:pPr>
        <w:overflowPunct/>
        <w:autoSpaceDE/>
        <w:autoSpaceDN/>
        <w:adjustRightInd/>
        <w:spacing w:after="160"/>
        <w:rPr>
          <w:lang w:val="en-GB" w:eastAsia="zh-CN"/>
        </w:rPr>
      </w:pPr>
    </w:p>
    <w:p w14:paraId="60182E6A" w14:textId="77777777" w:rsidR="007D6B75" w:rsidRDefault="007D6B75">
      <w:pPr>
        <w:overflowPunct/>
        <w:autoSpaceDE/>
        <w:autoSpaceDN/>
        <w:adjustRightInd/>
        <w:spacing w:after="160"/>
        <w:rPr>
          <w:lang w:val="en-GB" w:eastAsia="zh-CN"/>
        </w:rPr>
      </w:pPr>
    </w:p>
    <w:sectPr w:rsidR="007D6B7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CATT" w:date="2023-09-07T17:57:00Z" w:initials="C">
    <w:p w14:paraId="31B38298" w14:textId="3A49A6F7" w:rsidR="00601AFD" w:rsidRPr="00E62702" w:rsidRDefault="00601AFD">
      <w:pPr>
        <w:pStyle w:val="CommentText"/>
        <w:rPr>
          <w:lang w:val="en-US"/>
        </w:rPr>
      </w:pPr>
      <w:r>
        <w:rPr>
          <w:rStyle w:val="CommentReference"/>
        </w:rPr>
        <w:annotationRef/>
      </w:r>
      <w:r w:rsidRPr="00E62702">
        <w:rPr>
          <w:rFonts w:hint="eastAsia"/>
          <w:lang w:val="en-US"/>
        </w:rPr>
        <w:t xml:space="preserve">Since the used </w:t>
      </w:r>
      <w:r w:rsidRPr="00E62702">
        <w:rPr>
          <w:lang w:val="en-US"/>
        </w:rPr>
        <w:t>message</w:t>
      </w:r>
      <w:r w:rsidRPr="00E62702">
        <w:rPr>
          <w:rFonts w:hint="eastAsia"/>
          <w:lang w:val="en-US"/>
        </w:rPr>
        <w:t xml:space="preserve"> and the report content are generally agreed in RAN2#123, we think for MRO CPAC case, a single table can be added in Scetion3 to collect companies</w:t>
      </w:r>
      <w:r w:rsidRPr="00E62702">
        <w:rPr>
          <w:lang w:val="en-US"/>
        </w:rPr>
        <w:t>’</w:t>
      </w:r>
      <w:r w:rsidRPr="00E62702">
        <w:rPr>
          <w:rFonts w:hint="eastAsia"/>
          <w:lang w:val="en-US"/>
        </w:rPr>
        <w:t xml:space="preserve"> views.</w:t>
      </w:r>
    </w:p>
    <w:p w14:paraId="4E650111" w14:textId="0476A0C6" w:rsidR="00601AFD" w:rsidRPr="00E62702" w:rsidRDefault="00601AFD">
      <w:pPr>
        <w:pStyle w:val="CommentText"/>
        <w:rPr>
          <w:lang w:val="en-US"/>
        </w:rPr>
      </w:pPr>
      <w:r w:rsidRPr="00E62702">
        <w:rPr>
          <w:rFonts w:hint="eastAsia"/>
          <w:lang w:val="en-US"/>
        </w:rPr>
        <w:t>We put CATT</w:t>
      </w:r>
      <w:r w:rsidRPr="00E62702">
        <w:rPr>
          <w:lang w:val="en-US"/>
        </w:rPr>
        <w:t>’</w:t>
      </w:r>
      <w:r w:rsidRPr="00E62702">
        <w:rPr>
          <w:rFonts w:hint="eastAsia"/>
          <w:lang w:val="en-US"/>
        </w:rPr>
        <w:t>s view on MRO CPAC in the Table under Q11 now.</w:t>
      </w:r>
    </w:p>
  </w:comment>
  <w:comment w:id="8" w:author="CATT" w:date="2023-09-07T16:35:00Z" w:initials="C">
    <w:p w14:paraId="6F1F3612" w14:textId="77777777" w:rsidR="00601AFD" w:rsidRPr="00E62702" w:rsidRDefault="00601AFD" w:rsidP="00903A31">
      <w:pPr>
        <w:pStyle w:val="CommentText"/>
        <w:rPr>
          <w:lang w:val="en-US"/>
        </w:rPr>
      </w:pPr>
      <w:r>
        <w:rPr>
          <w:rStyle w:val="CommentReference"/>
        </w:rPr>
        <w:annotationRef/>
      </w:r>
      <w:r w:rsidRPr="00E62702">
        <w:rPr>
          <w:rFonts w:hint="eastAsia"/>
          <w:lang w:val="en-US"/>
        </w:rPr>
        <w:t xml:space="preserve">Since it is a capability without signalling, so here the word </w:t>
      </w:r>
      <w:r w:rsidRPr="00E62702">
        <w:rPr>
          <w:lang w:val="en-US"/>
        </w:rPr>
        <w:t>“</w:t>
      </w:r>
      <w:r w:rsidRPr="00E62702">
        <w:rPr>
          <w:rFonts w:hint="eastAsia"/>
          <w:lang w:val="en-US"/>
        </w:rPr>
        <w:t>bit</w:t>
      </w:r>
      <w:r w:rsidRPr="00E62702">
        <w:rPr>
          <w:lang w:val="en-US"/>
        </w:rPr>
        <w:t>”</w:t>
      </w:r>
      <w:r w:rsidRPr="00E62702">
        <w:rPr>
          <w:rFonts w:hint="eastAsia"/>
          <w:lang w:val="en-US"/>
        </w:rPr>
        <w:t xml:space="preserve"> seems not appropriate.</w:t>
      </w:r>
    </w:p>
    <w:p w14:paraId="00E5F45D" w14:textId="1B6A32A9" w:rsidR="00601AFD" w:rsidRPr="00E62702" w:rsidRDefault="00601AFD" w:rsidP="00903A31">
      <w:pPr>
        <w:pStyle w:val="CommentText"/>
        <w:rPr>
          <w:lang w:val="en-US"/>
        </w:rPr>
      </w:pPr>
      <w:r w:rsidRPr="00E62702">
        <w:rPr>
          <w:lang w:val="en-US"/>
        </w:rPr>
        <w:t>T</w:t>
      </w:r>
      <w:r w:rsidRPr="00E62702">
        <w:rPr>
          <w:rFonts w:hint="eastAsia"/>
          <w:lang w:val="en-US"/>
        </w:rPr>
        <w:t xml:space="preserve">he similar description is also </w:t>
      </w:r>
      <w:r w:rsidRPr="00E62702">
        <w:rPr>
          <w:lang w:val="en-US"/>
        </w:rPr>
        <w:t>occurred</w:t>
      </w:r>
      <w:r w:rsidRPr="00E62702">
        <w:rPr>
          <w:rFonts w:hint="eastAsia"/>
          <w:lang w:val="en-US"/>
        </w:rPr>
        <w:t xml:space="preserve"> in the observation of fast MCG recovery and the Tabel in the 2.12 Summary section.</w:t>
      </w:r>
    </w:p>
  </w:comment>
  <w:comment w:id="9" w:author="CATT" w:date="2023-09-07T16:47:00Z" w:initials="C">
    <w:p w14:paraId="78C7DD9D" w14:textId="3AE5E707" w:rsidR="00601AFD" w:rsidRPr="00E62702" w:rsidRDefault="00601AFD">
      <w:pPr>
        <w:pStyle w:val="CommentText"/>
        <w:rPr>
          <w:lang w:val="en-US"/>
        </w:rPr>
      </w:pPr>
      <w:r>
        <w:rPr>
          <w:rStyle w:val="CommentReference"/>
        </w:rPr>
        <w:annotationRef/>
      </w:r>
      <w:r w:rsidRPr="00E62702">
        <w:rPr>
          <w:rFonts w:hint="eastAsia"/>
          <w:lang w:val="en-US"/>
        </w:rPr>
        <w:t xml:space="preserve">Should be </w:t>
      </w:r>
      <w:r w:rsidRPr="00E62702">
        <w:rPr>
          <w:lang w:val="en-US"/>
        </w:rPr>
        <w:t>“Successful</w:t>
      </w:r>
      <w:r w:rsidRPr="00E62702">
        <w:rPr>
          <w:rFonts w:hint="eastAsia"/>
          <w:lang w:val="en-US"/>
        </w:rPr>
        <w:t xml:space="preserve"> P</w:t>
      </w:r>
      <w:r w:rsidRPr="00E62702">
        <w:rPr>
          <w:lang w:val="en-US"/>
        </w:rPr>
        <w:t>S</w:t>
      </w:r>
      <w:r w:rsidRPr="00E62702">
        <w:rPr>
          <w:rFonts w:hint="eastAsia"/>
          <w:lang w:val="en-US"/>
        </w:rPr>
        <w:t>cell Change/Addition Report</w:t>
      </w:r>
      <w:r w:rsidRPr="00E62702">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650111" w15:done="0"/>
  <w15:commentEx w15:paraId="00E5F45D" w15:done="0"/>
  <w15:commentEx w15:paraId="78C7DD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650111" w16cid:durableId="28B1EE4E"/>
  <w16cid:commentId w16cid:paraId="00E5F45D" w16cid:durableId="28B1EE4F"/>
  <w16cid:commentId w16cid:paraId="78C7DD9D" w16cid:durableId="28B1EE5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5C1DD" w14:textId="77777777" w:rsidR="00EB5578" w:rsidRDefault="00EB5578">
      <w:pPr>
        <w:spacing w:after="0" w:line="240" w:lineRule="auto"/>
      </w:pPr>
      <w:r>
        <w:separator/>
      </w:r>
    </w:p>
  </w:endnote>
  <w:endnote w:type="continuationSeparator" w:id="0">
    <w:p w14:paraId="6304A9F3" w14:textId="77777777" w:rsidR="00EB5578" w:rsidRDefault="00EB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7700" w14:textId="77777777" w:rsidR="00BF0BEC" w:rsidRDefault="00BF0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4F5D" w14:textId="77777777" w:rsidR="00601AFD" w:rsidRDefault="00601AFD">
    <w:pPr>
      <w:pStyle w:val="Footer"/>
      <w:jc w:val="center"/>
    </w:pPr>
    <w:r>
      <w:fldChar w:fldCharType="begin"/>
    </w:r>
    <w:r>
      <w:instrText xml:space="preserve"> PAGE   \* MERGEFORMAT </w:instrText>
    </w:r>
    <w:r>
      <w:fldChar w:fldCharType="separate"/>
    </w:r>
    <w:r>
      <w:rPr>
        <w:noProof/>
      </w:rPr>
      <w:t>1</w:t>
    </w:r>
    <w:r>
      <w:fldChar w:fldCharType="end"/>
    </w:r>
  </w:p>
  <w:p w14:paraId="0A4951EB" w14:textId="77777777" w:rsidR="00601AFD" w:rsidRDefault="00601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EB2C" w14:textId="77777777" w:rsidR="00BF0BEC" w:rsidRDefault="00BF0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ABD9C" w14:textId="77777777" w:rsidR="00EB5578" w:rsidRDefault="00EB5578">
      <w:pPr>
        <w:spacing w:after="0" w:line="240" w:lineRule="auto"/>
      </w:pPr>
      <w:r>
        <w:separator/>
      </w:r>
    </w:p>
  </w:footnote>
  <w:footnote w:type="continuationSeparator" w:id="0">
    <w:p w14:paraId="6C95AAFB" w14:textId="77777777" w:rsidR="00EB5578" w:rsidRDefault="00EB5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3E92" w14:textId="0A83E95E" w:rsidR="00BF0BEC" w:rsidRDefault="00BF0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7FD8" w14:textId="019C7F1D" w:rsidR="00BF0BEC" w:rsidRDefault="00BF0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9862" w14:textId="76B14A7F" w:rsidR="00BF0BEC" w:rsidRDefault="00BF0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507EA2"/>
    <w:multiLevelType w:val="hybridMultilevel"/>
    <w:tmpl w:val="B858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3341F"/>
    <w:multiLevelType w:val="hybridMultilevel"/>
    <w:tmpl w:val="7F46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F3AB8"/>
    <w:multiLevelType w:val="hybridMultilevel"/>
    <w:tmpl w:val="B3321FAC"/>
    <w:lvl w:ilvl="0" w:tplc="C6DA1A4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8724C7"/>
    <w:multiLevelType w:val="hybridMultilevel"/>
    <w:tmpl w:val="92EE4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927ECF"/>
    <w:multiLevelType w:val="multilevel"/>
    <w:tmpl w:val="0F927EC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0BA64ED"/>
    <w:multiLevelType w:val="hybridMultilevel"/>
    <w:tmpl w:val="23FA9332"/>
    <w:lvl w:ilvl="0" w:tplc="04090001">
      <w:start w:val="1"/>
      <w:numFmt w:val="bullet"/>
      <w:lvlText w:val=""/>
      <w:lvlJc w:val="left"/>
      <w:pPr>
        <w:ind w:left="720" w:hanging="360"/>
      </w:pPr>
      <w:rPr>
        <w:rFonts w:ascii="Symbol" w:hAnsi="Symbol" w:hint="default"/>
      </w:rPr>
    </w:lvl>
    <w:lvl w:ilvl="1" w:tplc="758E5B70">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3823"/>
    <w:multiLevelType w:val="hybridMultilevel"/>
    <w:tmpl w:val="04626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E157FC"/>
    <w:multiLevelType w:val="hybridMultilevel"/>
    <w:tmpl w:val="4836A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F033C"/>
    <w:multiLevelType w:val="hybridMultilevel"/>
    <w:tmpl w:val="32845C22"/>
    <w:lvl w:ilvl="0" w:tplc="CFCA02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3C3634"/>
    <w:multiLevelType w:val="multilevel"/>
    <w:tmpl w:val="6BB8F0A6"/>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rPr>
        <w:rFont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6F2943"/>
    <w:multiLevelType w:val="hybridMultilevel"/>
    <w:tmpl w:val="4B24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298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67B4629"/>
    <w:multiLevelType w:val="multilevel"/>
    <w:tmpl w:val="367B46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3473E1"/>
    <w:multiLevelType w:val="hybridMultilevel"/>
    <w:tmpl w:val="A7BC4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857033"/>
    <w:multiLevelType w:val="hybridMultilevel"/>
    <w:tmpl w:val="383A9BB0"/>
    <w:lvl w:ilvl="0" w:tplc="B9C08D10">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21" w15:restartNumberingAfterBreak="0">
    <w:nsid w:val="433F0186"/>
    <w:multiLevelType w:val="multilevel"/>
    <w:tmpl w:val="433F018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800" w:hanging="720"/>
      </w:pPr>
      <w:rPr>
        <w:rFonts w:ascii="Times New Roman" w:eastAsia="SimSun" w:hAnsi="Times New Roman" w:cs="Times New Roman"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90F06D5"/>
    <w:multiLevelType w:val="hybridMultilevel"/>
    <w:tmpl w:val="1E029714"/>
    <w:lvl w:ilvl="0" w:tplc="4176D0D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7F3C64"/>
    <w:multiLevelType w:val="hybridMultilevel"/>
    <w:tmpl w:val="EA02003C"/>
    <w:lvl w:ilvl="0" w:tplc="0E16DD3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2732B8"/>
    <w:multiLevelType w:val="multilevel"/>
    <w:tmpl w:val="502732B8"/>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6" w15:restartNumberingAfterBreak="0">
    <w:nsid w:val="508E106F"/>
    <w:multiLevelType w:val="hybridMultilevel"/>
    <w:tmpl w:val="98A69AC6"/>
    <w:lvl w:ilvl="0" w:tplc="B53A18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7D5FD2"/>
    <w:multiLevelType w:val="hybridMultilevel"/>
    <w:tmpl w:val="61161FC6"/>
    <w:lvl w:ilvl="0" w:tplc="4BD22C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859041F"/>
    <w:multiLevelType w:val="multilevel"/>
    <w:tmpl w:val="585904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862780A"/>
    <w:multiLevelType w:val="hybridMultilevel"/>
    <w:tmpl w:val="A7BC4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171868"/>
    <w:multiLevelType w:val="multilevel"/>
    <w:tmpl w:val="609327B1"/>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3" w15:restartNumberingAfterBreak="0">
    <w:nsid w:val="5DB40994"/>
    <w:multiLevelType w:val="multilevel"/>
    <w:tmpl w:val="5DB40994"/>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34" w15:restartNumberingAfterBreak="0">
    <w:nsid w:val="609327B1"/>
    <w:multiLevelType w:val="multilevel"/>
    <w:tmpl w:val="609327B1"/>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5" w15:restartNumberingAfterBreak="0">
    <w:nsid w:val="64903B26"/>
    <w:multiLevelType w:val="hybridMultilevel"/>
    <w:tmpl w:val="0C988F28"/>
    <w:lvl w:ilvl="0" w:tplc="15D00952">
      <w:start w:val="1"/>
      <w:numFmt w:val="upperLetter"/>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8833491"/>
    <w:multiLevelType w:val="multilevel"/>
    <w:tmpl w:val="938CCFCC"/>
    <w:lvl w:ilvl="0">
      <w:start w:val="1"/>
      <w:numFmt w:val="decimal"/>
      <w:lvlText w:val="Proposal %1:"/>
      <w:lvlJc w:val="left"/>
      <w:pPr>
        <w:ind w:left="420" w:hanging="420"/>
      </w:pPr>
      <w:rPr>
        <w:rFonts w:hint="eastAsia"/>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A0E6E0F"/>
    <w:multiLevelType w:val="hybridMultilevel"/>
    <w:tmpl w:val="240EA1C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39" w15:restartNumberingAfterBreak="0">
    <w:nsid w:val="76486BC8"/>
    <w:multiLevelType w:val="multilevel"/>
    <w:tmpl w:val="76486B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8250147"/>
    <w:multiLevelType w:val="hybridMultilevel"/>
    <w:tmpl w:val="6F58E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3576BD"/>
    <w:multiLevelType w:val="multilevel"/>
    <w:tmpl w:val="4E183F1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43" w15:restartNumberingAfterBreak="0">
    <w:nsid w:val="7EFA1C4E"/>
    <w:multiLevelType w:val="hybridMultilevel"/>
    <w:tmpl w:val="E7509FD6"/>
    <w:lvl w:ilvl="0" w:tplc="987431A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83344897">
    <w:abstractNumId w:val="16"/>
  </w:num>
  <w:num w:numId="2" w16cid:durableId="632760840">
    <w:abstractNumId w:val="29"/>
  </w:num>
  <w:num w:numId="3" w16cid:durableId="233317536">
    <w:abstractNumId w:val="11"/>
  </w:num>
  <w:num w:numId="4" w16cid:durableId="1165172837">
    <w:abstractNumId w:val="12"/>
  </w:num>
  <w:num w:numId="5" w16cid:durableId="1454206130">
    <w:abstractNumId w:val="42"/>
  </w:num>
  <w:num w:numId="6" w16cid:durableId="1037699588">
    <w:abstractNumId w:val="23"/>
  </w:num>
  <w:num w:numId="7" w16cid:durableId="1377467477">
    <w:abstractNumId w:val="20"/>
  </w:num>
  <w:num w:numId="8" w16cid:durableId="979966314">
    <w:abstractNumId w:val="38"/>
  </w:num>
  <w:num w:numId="9" w16cid:durableId="592783948">
    <w:abstractNumId w:val="28"/>
  </w:num>
  <w:num w:numId="10" w16cid:durableId="481704781">
    <w:abstractNumId w:val="14"/>
  </w:num>
  <w:num w:numId="11" w16cid:durableId="1597444616">
    <w:abstractNumId w:val="39"/>
  </w:num>
  <w:num w:numId="12" w16cid:durableId="1878884255">
    <w:abstractNumId w:val="6"/>
  </w:num>
  <w:num w:numId="13" w16cid:durableId="722414392">
    <w:abstractNumId w:val="21"/>
  </w:num>
  <w:num w:numId="14" w16cid:durableId="1902015817">
    <w:abstractNumId w:val="36"/>
  </w:num>
  <w:num w:numId="15" w16cid:durableId="1459841373">
    <w:abstractNumId w:val="25"/>
  </w:num>
  <w:num w:numId="16" w16cid:durableId="136265403">
    <w:abstractNumId w:val="30"/>
  </w:num>
  <w:num w:numId="17" w16cid:durableId="1606376297">
    <w:abstractNumId w:val="33"/>
  </w:num>
  <w:num w:numId="18" w16cid:durableId="1768891940">
    <w:abstractNumId w:val="34"/>
  </w:num>
  <w:num w:numId="19" w16cid:durableId="811018924">
    <w:abstractNumId w:val="17"/>
  </w:num>
  <w:num w:numId="20" w16cid:durableId="296185857">
    <w:abstractNumId w:val="15"/>
  </w:num>
  <w:num w:numId="21" w16cid:durableId="2070807582">
    <w:abstractNumId w:val="7"/>
  </w:num>
  <w:num w:numId="22" w16cid:durableId="2001154762">
    <w:abstractNumId w:val="40"/>
  </w:num>
  <w:num w:numId="23" w16cid:durableId="1648972803">
    <w:abstractNumId w:val="13"/>
  </w:num>
  <w:num w:numId="24" w16cid:durableId="781001814">
    <w:abstractNumId w:val="32"/>
  </w:num>
  <w:num w:numId="25" w16cid:durableId="1082798222">
    <w:abstractNumId w:val="43"/>
  </w:num>
  <w:num w:numId="26" w16cid:durableId="1297180276">
    <w:abstractNumId w:val="41"/>
  </w:num>
  <w:num w:numId="27" w16cid:durableId="6000652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7414089">
    <w:abstractNumId w:val="19"/>
  </w:num>
  <w:num w:numId="29" w16cid:durableId="1266420331">
    <w:abstractNumId w:val="31"/>
  </w:num>
  <w:num w:numId="30" w16cid:durableId="16890618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3691457">
    <w:abstractNumId w:val="5"/>
  </w:num>
  <w:num w:numId="32" w16cid:durableId="476608703">
    <w:abstractNumId w:val="18"/>
  </w:num>
  <w:num w:numId="33" w16cid:durableId="636254748">
    <w:abstractNumId w:val="3"/>
  </w:num>
  <w:num w:numId="34" w16cid:durableId="1254431844">
    <w:abstractNumId w:val="2"/>
  </w:num>
  <w:num w:numId="35" w16cid:durableId="1133406015">
    <w:abstractNumId w:val="9"/>
  </w:num>
  <w:num w:numId="36" w16cid:durableId="189210875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16cid:durableId="1248152027">
    <w:abstractNumId w:val="1"/>
  </w:num>
  <w:num w:numId="38" w16cid:durableId="2106730282">
    <w:abstractNumId w:val="24"/>
  </w:num>
  <w:num w:numId="39" w16cid:durableId="1951472580">
    <w:abstractNumId w:val="26"/>
  </w:num>
  <w:num w:numId="40" w16cid:durableId="1947881684">
    <w:abstractNumId w:val="10"/>
  </w:num>
  <w:num w:numId="41" w16cid:durableId="1480924225">
    <w:abstractNumId w:val="4"/>
  </w:num>
  <w:num w:numId="42" w16cid:durableId="1154293853">
    <w:abstractNumId w:val="27"/>
  </w:num>
  <w:num w:numId="43" w16cid:durableId="65541723">
    <w:abstractNumId w:val="22"/>
  </w:num>
  <w:num w:numId="44" w16cid:durableId="973363858">
    <w:abstractNumId w:val="37"/>
  </w:num>
  <w:num w:numId="45" w16cid:durableId="2004238210">
    <w:abstractNumId w:val="3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Nokia(GWO)3">
    <w15:presenceInfo w15:providerId="None" w15:userId="Nokia(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xNrC0tDAzsDQ3sLBQ0lEKTi0uzszPAykwrAUA55ZJ1iwAAAA="/>
    <w:docVar w:name="commondata" w:val="eyJoZGlkIjoiMDQyNjRhMmFhMzdmODVkMGUyMDA3YmEwYWU0Yzg3MTgifQ=="/>
  </w:docVars>
  <w:rsids>
    <w:rsidRoot w:val="00F27DE7"/>
    <w:rsid w:val="DFF86484"/>
    <w:rsid w:val="0000084E"/>
    <w:rsid w:val="00001047"/>
    <w:rsid w:val="0000125A"/>
    <w:rsid w:val="000016CB"/>
    <w:rsid w:val="00002016"/>
    <w:rsid w:val="00002886"/>
    <w:rsid w:val="00002DF9"/>
    <w:rsid w:val="00003C98"/>
    <w:rsid w:val="00004DD1"/>
    <w:rsid w:val="0000565D"/>
    <w:rsid w:val="00005738"/>
    <w:rsid w:val="00006377"/>
    <w:rsid w:val="000066B8"/>
    <w:rsid w:val="00006B42"/>
    <w:rsid w:val="00007749"/>
    <w:rsid w:val="000077D7"/>
    <w:rsid w:val="00007B15"/>
    <w:rsid w:val="00007ED0"/>
    <w:rsid w:val="00010813"/>
    <w:rsid w:val="00010A0B"/>
    <w:rsid w:val="000115E2"/>
    <w:rsid w:val="00011DBC"/>
    <w:rsid w:val="00012731"/>
    <w:rsid w:val="00012E25"/>
    <w:rsid w:val="00012E73"/>
    <w:rsid w:val="00013FAB"/>
    <w:rsid w:val="000142A3"/>
    <w:rsid w:val="000143B2"/>
    <w:rsid w:val="00015532"/>
    <w:rsid w:val="000158DD"/>
    <w:rsid w:val="00015E19"/>
    <w:rsid w:val="000168E4"/>
    <w:rsid w:val="00016AD4"/>
    <w:rsid w:val="0001707C"/>
    <w:rsid w:val="0001748B"/>
    <w:rsid w:val="00017F0D"/>
    <w:rsid w:val="0002017B"/>
    <w:rsid w:val="0002031F"/>
    <w:rsid w:val="00021603"/>
    <w:rsid w:val="00021763"/>
    <w:rsid w:val="000217CD"/>
    <w:rsid w:val="000219E8"/>
    <w:rsid w:val="00021B29"/>
    <w:rsid w:val="00022105"/>
    <w:rsid w:val="00022342"/>
    <w:rsid w:val="00022F96"/>
    <w:rsid w:val="000239DF"/>
    <w:rsid w:val="00023A7A"/>
    <w:rsid w:val="00023B32"/>
    <w:rsid w:val="00024911"/>
    <w:rsid w:val="00025743"/>
    <w:rsid w:val="000265F6"/>
    <w:rsid w:val="0002662C"/>
    <w:rsid w:val="00026A37"/>
    <w:rsid w:val="000274D5"/>
    <w:rsid w:val="000275F7"/>
    <w:rsid w:val="00027668"/>
    <w:rsid w:val="00027F34"/>
    <w:rsid w:val="00031617"/>
    <w:rsid w:val="00031BD3"/>
    <w:rsid w:val="00031DD1"/>
    <w:rsid w:val="00032022"/>
    <w:rsid w:val="0003203E"/>
    <w:rsid w:val="000328BB"/>
    <w:rsid w:val="0003291B"/>
    <w:rsid w:val="00032C29"/>
    <w:rsid w:val="00032E2B"/>
    <w:rsid w:val="00032E55"/>
    <w:rsid w:val="00033DA4"/>
    <w:rsid w:val="000342AB"/>
    <w:rsid w:val="00034B67"/>
    <w:rsid w:val="00035076"/>
    <w:rsid w:val="00035AC6"/>
    <w:rsid w:val="00037C8B"/>
    <w:rsid w:val="00037D3E"/>
    <w:rsid w:val="000419CB"/>
    <w:rsid w:val="00041F80"/>
    <w:rsid w:val="000428F2"/>
    <w:rsid w:val="0004367D"/>
    <w:rsid w:val="00043D30"/>
    <w:rsid w:val="00043F0F"/>
    <w:rsid w:val="000457E8"/>
    <w:rsid w:val="0004594B"/>
    <w:rsid w:val="00045F01"/>
    <w:rsid w:val="00046226"/>
    <w:rsid w:val="0004667E"/>
    <w:rsid w:val="00047403"/>
    <w:rsid w:val="0004752B"/>
    <w:rsid w:val="00050EE6"/>
    <w:rsid w:val="000516A4"/>
    <w:rsid w:val="00051D7F"/>
    <w:rsid w:val="00051F58"/>
    <w:rsid w:val="000524D1"/>
    <w:rsid w:val="000527DF"/>
    <w:rsid w:val="00052CA9"/>
    <w:rsid w:val="00052CDC"/>
    <w:rsid w:val="000533B6"/>
    <w:rsid w:val="00053AC9"/>
    <w:rsid w:val="00053C4A"/>
    <w:rsid w:val="00053CB5"/>
    <w:rsid w:val="00054078"/>
    <w:rsid w:val="000544B9"/>
    <w:rsid w:val="00054B86"/>
    <w:rsid w:val="00055786"/>
    <w:rsid w:val="00055D46"/>
    <w:rsid w:val="00057C27"/>
    <w:rsid w:val="00060253"/>
    <w:rsid w:val="00061289"/>
    <w:rsid w:val="0006188F"/>
    <w:rsid w:val="00061A41"/>
    <w:rsid w:val="00061F61"/>
    <w:rsid w:val="00062093"/>
    <w:rsid w:val="00062483"/>
    <w:rsid w:val="000627D9"/>
    <w:rsid w:val="00062D14"/>
    <w:rsid w:val="00063068"/>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2D91"/>
    <w:rsid w:val="00073A95"/>
    <w:rsid w:val="000741AE"/>
    <w:rsid w:val="00074DBA"/>
    <w:rsid w:val="00075266"/>
    <w:rsid w:val="000758A8"/>
    <w:rsid w:val="00075BD0"/>
    <w:rsid w:val="00075CAD"/>
    <w:rsid w:val="00075CEE"/>
    <w:rsid w:val="00075E66"/>
    <w:rsid w:val="00076036"/>
    <w:rsid w:val="00076B0F"/>
    <w:rsid w:val="0007747B"/>
    <w:rsid w:val="000777F4"/>
    <w:rsid w:val="00080B18"/>
    <w:rsid w:val="00080BD4"/>
    <w:rsid w:val="000810E3"/>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1298"/>
    <w:rsid w:val="000A2B25"/>
    <w:rsid w:val="000A3164"/>
    <w:rsid w:val="000A3D1A"/>
    <w:rsid w:val="000A42F6"/>
    <w:rsid w:val="000A4BB4"/>
    <w:rsid w:val="000A4C66"/>
    <w:rsid w:val="000A5B54"/>
    <w:rsid w:val="000A6D9F"/>
    <w:rsid w:val="000A75BE"/>
    <w:rsid w:val="000A79C6"/>
    <w:rsid w:val="000B01D8"/>
    <w:rsid w:val="000B08E4"/>
    <w:rsid w:val="000B1BB7"/>
    <w:rsid w:val="000B2631"/>
    <w:rsid w:val="000B2775"/>
    <w:rsid w:val="000B2ED0"/>
    <w:rsid w:val="000B2F3D"/>
    <w:rsid w:val="000B333D"/>
    <w:rsid w:val="000B35E3"/>
    <w:rsid w:val="000B47F7"/>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923"/>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5F42"/>
    <w:rsid w:val="000D6529"/>
    <w:rsid w:val="000D6549"/>
    <w:rsid w:val="000D6894"/>
    <w:rsid w:val="000D6F8F"/>
    <w:rsid w:val="000E041A"/>
    <w:rsid w:val="000E0631"/>
    <w:rsid w:val="000E07F4"/>
    <w:rsid w:val="000E114C"/>
    <w:rsid w:val="000E1AEF"/>
    <w:rsid w:val="000E1C8F"/>
    <w:rsid w:val="000E34B6"/>
    <w:rsid w:val="000E3BB1"/>
    <w:rsid w:val="000E46BB"/>
    <w:rsid w:val="000E479E"/>
    <w:rsid w:val="000E48FA"/>
    <w:rsid w:val="000E4D9A"/>
    <w:rsid w:val="000E5311"/>
    <w:rsid w:val="000E5439"/>
    <w:rsid w:val="000E5D54"/>
    <w:rsid w:val="000E6177"/>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52B"/>
    <w:rsid w:val="0010063E"/>
    <w:rsid w:val="001011C1"/>
    <w:rsid w:val="00101EF8"/>
    <w:rsid w:val="001025F6"/>
    <w:rsid w:val="00103C73"/>
    <w:rsid w:val="00105DBB"/>
    <w:rsid w:val="00105DCB"/>
    <w:rsid w:val="00105FA0"/>
    <w:rsid w:val="00106100"/>
    <w:rsid w:val="00106458"/>
    <w:rsid w:val="001068D2"/>
    <w:rsid w:val="0010731F"/>
    <w:rsid w:val="0010753F"/>
    <w:rsid w:val="00107FED"/>
    <w:rsid w:val="00110602"/>
    <w:rsid w:val="0011099A"/>
    <w:rsid w:val="00110E8D"/>
    <w:rsid w:val="0011113D"/>
    <w:rsid w:val="001111B5"/>
    <w:rsid w:val="0011182E"/>
    <w:rsid w:val="00111C21"/>
    <w:rsid w:val="0011416D"/>
    <w:rsid w:val="00114DA2"/>
    <w:rsid w:val="001155FA"/>
    <w:rsid w:val="00115E34"/>
    <w:rsid w:val="001160F9"/>
    <w:rsid w:val="0011617C"/>
    <w:rsid w:val="00116C22"/>
    <w:rsid w:val="00116C4F"/>
    <w:rsid w:val="00117024"/>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4F86"/>
    <w:rsid w:val="00126DBA"/>
    <w:rsid w:val="00127697"/>
    <w:rsid w:val="00127A12"/>
    <w:rsid w:val="00130E05"/>
    <w:rsid w:val="001326EC"/>
    <w:rsid w:val="001328BB"/>
    <w:rsid w:val="00134172"/>
    <w:rsid w:val="00135E56"/>
    <w:rsid w:val="0013684B"/>
    <w:rsid w:val="00136DED"/>
    <w:rsid w:val="00136E2E"/>
    <w:rsid w:val="00136ED2"/>
    <w:rsid w:val="001372B2"/>
    <w:rsid w:val="00137372"/>
    <w:rsid w:val="001373D4"/>
    <w:rsid w:val="001405AE"/>
    <w:rsid w:val="00140974"/>
    <w:rsid w:val="0014138B"/>
    <w:rsid w:val="00141C43"/>
    <w:rsid w:val="00141C7C"/>
    <w:rsid w:val="00141DE9"/>
    <w:rsid w:val="00142ED8"/>
    <w:rsid w:val="00143240"/>
    <w:rsid w:val="00143E72"/>
    <w:rsid w:val="001441EE"/>
    <w:rsid w:val="00144313"/>
    <w:rsid w:val="001451B2"/>
    <w:rsid w:val="001456F1"/>
    <w:rsid w:val="001458F1"/>
    <w:rsid w:val="00145B50"/>
    <w:rsid w:val="00145FDE"/>
    <w:rsid w:val="00146236"/>
    <w:rsid w:val="001476D8"/>
    <w:rsid w:val="00147B73"/>
    <w:rsid w:val="00150879"/>
    <w:rsid w:val="00151262"/>
    <w:rsid w:val="0015146F"/>
    <w:rsid w:val="00151BBD"/>
    <w:rsid w:val="00151D74"/>
    <w:rsid w:val="00151E0B"/>
    <w:rsid w:val="0015227D"/>
    <w:rsid w:val="00154A55"/>
    <w:rsid w:val="00154C91"/>
    <w:rsid w:val="001554A1"/>
    <w:rsid w:val="00155593"/>
    <w:rsid w:val="0015571B"/>
    <w:rsid w:val="00156EFB"/>
    <w:rsid w:val="001577C9"/>
    <w:rsid w:val="00157D54"/>
    <w:rsid w:val="00160A3A"/>
    <w:rsid w:val="00161773"/>
    <w:rsid w:val="00162193"/>
    <w:rsid w:val="00162354"/>
    <w:rsid w:val="001627FD"/>
    <w:rsid w:val="001631DC"/>
    <w:rsid w:val="0016351A"/>
    <w:rsid w:val="00164826"/>
    <w:rsid w:val="00164C4C"/>
    <w:rsid w:val="00165132"/>
    <w:rsid w:val="00165554"/>
    <w:rsid w:val="00166099"/>
    <w:rsid w:val="001667B0"/>
    <w:rsid w:val="00166AB0"/>
    <w:rsid w:val="00166DD0"/>
    <w:rsid w:val="00167061"/>
    <w:rsid w:val="00167AB5"/>
    <w:rsid w:val="00167C60"/>
    <w:rsid w:val="00170893"/>
    <w:rsid w:val="00170FD7"/>
    <w:rsid w:val="001717AB"/>
    <w:rsid w:val="001717EE"/>
    <w:rsid w:val="00171FE8"/>
    <w:rsid w:val="00174262"/>
    <w:rsid w:val="001746E5"/>
    <w:rsid w:val="00174F29"/>
    <w:rsid w:val="00175118"/>
    <w:rsid w:val="0017631E"/>
    <w:rsid w:val="0017693F"/>
    <w:rsid w:val="00180A17"/>
    <w:rsid w:val="00180F1F"/>
    <w:rsid w:val="0018294D"/>
    <w:rsid w:val="00184FF4"/>
    <w:rsid w:val="00185102"/>
    <w:rsid w:val="0018522F"/>
    <w:rsid w:val="001857F4"/>
    <w:rsid w:val="0018599D"/>
    <w:rsid w:val="00185CF9"/>
    <w:rsid w:val="001861D0"/>
    <w:rsid w:val="00186558"/>
    <w:rsid w:val="00187432"/>
    <w:rsid w:val="00187872"/>
    <w:rsid w:val="00187DBE"/>
    <w:rsid w:val="001902C4"/>
    <w:rsid w:val="0019098A"/>
    <w:rsid w:val="00190C25"/>
    <w:rsid w:val="00190FA0"/>
    <w:rsid w:val="00190FC9"/>
    <w:rsid w:val="0019382D"/>
    <w:rsid w:val="00193FA9"/>
    <w:rsid w:val="00194B27"/>
    <w:rsid w:val="00194E98"/>
    <w:rsid w:val="00194EEA"/>
    <w:rsid w:val="00195968"/>
    <w:rsid w:val="00196067"/>
    <w:rsid w:val="00196762"/>
    <w:rsid w:val="0019679C"/>
    <w:rsid w:val="00197EE1"/>
    <w:rsid w:val="001A15DB"/>
    <w:rsid w:val="001A15F6"/>
    <w:rsid w:val="001A1B45"/>
    <w:rsid w:val="001A2749"/>
    <w:rsid w:val="001A2AD9"/>
    <w:rsid w:val="001A3895"/>
    <w:rsid w:val="001A585A"/>
    <w:rsid w:val="001A5E55"/>
    <w:rsid w:val="001A67B7"/>
    <w:rsid w:val="001A775A"/>
    <w:rsid w:val="001B00A3"/>
    <w:rsid w:val="001B0372"/>
    <w:rsid w:val="001B053F"/>
    <w:rsid w:val="001B08B0"/>
    <w:rsid w:val="001B2359"/>
    <w:rsid w:val="001B2372"/>
    <w:rsid w:val="001B2648"/>
    <w:rsid w:val="001B265F"/>
    <w:rsid w:val="001B2BBB"/>
    <w:rsid w:val="001B3220"/>
    <w:rsid w:val="001B3FB9"/>
    <w:rsid w:val="001B42CB"/>
    <w:rsid w:val="001B43EB"/>
    <w:rsid w:val="001B526D"/>
    <w:rsid w:val="001B5356"/>
    <w:rsid w:val="001B5387"/>
    <w:rsid w:val="001B545D"/>
    <w:rsid w:val="001B65E3"/>
    <w:rsid w:val="001B6878"/>
    <w:rsid w:val="001B6B9B"/>
    <w:rsid w:val="001B7042"/>
    <w:rsid w:val="001B71FB"/>
    <w:rsid w:val="001B76A7"/>
    <w:rsid w:val="001B7726"/>
    <w:rsid w:val="001B7DC5"/>
    <w:rsid w:val="001C00AD"/>
    <w:rsid w:val="001C053A"/>
    <w:rsid w:val="001C22DB"/>
    <w:rsid w:val="001C2579"/>
    <w:rsid w:val="001C2CC9"/>
    <w:rsid w:val="001C3561"/>
    <w:rsid w:val="001C3BF5"/>
    <w:rsid w:val="001C4549"/>
    <w:rsid w:val="001C57DE"/>
    <w:rsid w:val="001C6D61"/>
    <w:rsid w:val="001C701C"/>
    <w:rsid w:val="001C724D"/>
    <w:rsid w:val="001C777F"/>
    <w:rsid w:val="001C7855"/>
    <w:rsid w:val="001C7FED"/>
    <w:rsid w:val="001D00DA"/>
    <w:rsid w:val="001D07FB"/>
    <w:rsid w:val="001D0825"/>
    <w:rsid w:val="001D1A07"/>
    <w:rsid w:val="001D1A85"/>
    <w:rsid w:val="001D2161"/>
    <w:rsid w:val="001D217E"/>
    <w:rsid w:val="001D3D42"/>
    <w:rsid w:val="001D4E51"/>
    <w:rsid w:val="001D58FA"/>
    <w:rsid w:val="001D5B4E"/>
    <w:rsid w:val="001D7131"/>
    <w:rsid w:val="001D7A67"/>
    <w:rsid w:val="001E05FD"/>
    <w:rsid w:val="001E0F97"/>
    <w:rsid w:val="001E1056"/>
    <w:rsid w:val="001E1219"/>
    <w:rsid w:val="001E194E"/>
    <w:rsid w:val="001E3214"/>
    <w:rsid w:val="001E3F2B"/>
    <w:rsid w:val="001E5D15"/>
    <w:rsid w:val="001E62B9"/>
    <w:rsid w:val="001E6786"/>
    <w:rsid w:val="001E68FF"/>
    <w:rsid w:val="001E6A27"/>
    <w:rsid w:val="001E6F3A"/>
    <w:rsid w:val="001F02B0"/>
    <w:rsid w:val="001F0890"/>
    <w:rsid w:val="001F129E"/>
    <w:rsid w:val="001F145E"/>
    <w:rsid w:val="001F1A1B"/>
    <w:rsid w:val="001F1FA0"/>
    <w:rsid w:val="001F26EC"/>
    <w:rsid w:val="001F2E2E"/>
    <w:rsid w:val="001F3146"/>
    <w:rsid w:val="001F3AFB"/>
    <w:rsid w:val="001F3EBE"/>
    <w:rsid w:val="001F483A"/>
    <w:rsid w:val="001F4966"/>
    <w:rsid w:val="001F5507"/>
    <w:rsid w:val="001F5A55"/>
    <w:rsid w:val="001F62F7"/>
    <w:rsid w:val="001F6AEC"/>
    <w:rsid w:val="001F70C1"/>
    <w:rsid w:val="001F7AAA"/>
    <w:rsid w:val="001F7B8F"/>
    <w:rsid w:val="001F7FBD"/>
    <w:rsid w:val="002005B1"/>
    <w:rsid w:val="0020065D"/>
    <w:rsid w:val="00200CAC"/>
    <w:rsid w:val="00201997"/>
    <w:rsid w:val="002026BD"/>
    <w:rsid w:val="00202F44"/>
    <w:rsid w:val="00203D40"/>
    <w:rsid w:val="00205AF0"/>
    <w:rsid w:val="00205C92"/>
    <w:rsid w:val="00205DD5"/>
    <w:rsid w:val="002075FB"/>
    <w:rsid w:val="00207C86"/>
    <w:rsid w:val="002102D9"/>
    <w:rsid w:val="002116B7"/>
    <w:rsid w:val="00211992"/>
    <w:rsid w:val="00213278"/>
    <w:rsid w:val="002133CB"/>
    <w:rsid w:val="00214D8B"/>
    <w:rsid w:val="0021531A"/>
    <w:rsid w:val="00215684"/>
    <w:rsid w:val="002167F7"/>
    <w:rsid w:val="00216990"/>
    <w:rsid w:val="00216A66"/>
    <w:rsid w:val="00216E10"/>
    <w:rsid w:val="0021709B"/>
    <w:rsid w:val="00217361"/>
    <w:rsid w:val="0021743C"/>
    <w:rsid w:val="0021778A"/>
    <w:rsid w:val="0021796E"/>
    <w:rsid w:val="00217D92"/>
    <w:rsid w:val="002217F4"/>
    <w:rsid w:val="00221800"/>
    <w:rsid w:val="00222478"/>
    <w:rsid w:val="00222601"/>
    <w:rsid w:val="0022418D"/>
    <w:rsid w:val="0022425F"/>
    <w:rsid w:val="00224A5E"/>
    <w:rsid w:val="00224C8F"/>
    <w:rsid w:val="0022503E"/>
    <w:rsid w:val="002258E2"/>
    <w:rsid w:val="00225BED"/>
    <w:rsid w:val="00225F6A"/>
    <w:rsid w:val="00227323"/>
    <w:rsid w:val="00227355"/>
    <w:rsid w:val="00227386"/>
    <w:rsid w:val="00227D28"/>
    <w:rsid w:val="00227F0B"/>
    <w:rsid w:val="0023038D"/>
    <w:rsid w:val="00230532"/>
    <w:rsid w:val="00230961"/>
    <w:rsid w:val="0023116E"/>
    <w:rsid w:val="002317BA"/>
    <w:rsid w:val="0023198E"/>
    <w:rsid w:val="00232204"/>
    <w:rsid w:val="00233A09"/>
    <w:rsid w:val="00233FFF"/>
    <w:rsid w:val="002357F8"/>
    <w:rsid w:val="0023635B"/>
    <w:rsid w:val="00236375"/>
    <w:rsid w:val="002364EE"/>
    <w:rsid w:val="00236980"/>
    <w:rsid w:val="00236DE2"/>
    <w:rsid w:val="00237B87"/>
    <w:rsid w:val="00237D5D"/>
    <w:rsid w:val="00240633"/>
    <w:rsid w:val="002409E8"/>
    <w:rsid w:val="0024195C"/>
    <w:rsid w:val="00242271"/>
    <w:rsid w:val="0024236A"/>
    <w:rsid w:val="00242867"/>
    <w:rsid w:val="00242927"/>
    <w:rsid w:val="00242CE1"/>
    <w:rsid w:val="00242E18"/>
    <w:rsid w:val="00242FA3"/>
    <w:rsid w:val="00244250"/>
    <w:rsid w:val="00244C53"/>
    <w:rsid w:val="002460C3"/>
    <w:rsid w:val="0024616E"/>
    <w:rsid w:val="002467B8"/>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39E3"/>
    <w:rsid w:val="00254016"/>
    <w:rsid w:val="00254BAD"/>
    <w:rsid w:val="002566F8"/>
    <w:rsid w:val="002572F7"/>
    <w:rsid w:val="002576D0"/>
    <w:rsid w:val="00260226"/>
    <w:rsid w:val="002621A8"/>
    <w:rsid w:val="0026290F"/>
    <w:rsid w:val="0026292D"/>
    <w:rsid w:val="00262C43"/>
    <w:rsid w:val="002634F5"/>
    <w:rsid w:val="00263899"/>
    <w:rsid w:val="0026463D"/>
    <w:rsid w:val="00264BFA"/>
    <w:rsid w:val="00264C1D"/>
    <w:rsid w:val="0026507C"/>
    <w:rsid w:val="002656E7"/>
    <w:rsid w:val="002657F5"/>
    <w:rsid w:val="00266518"/>
    <w:rsid w:val="00266B63"/>
    <w:rsid w:val="0026779B"/>
    <w:rsid w:val="00267D75"/>
    <w:rsid w:val="00270618"/>
    <w:rsid w:val="00270AD2"/>
    <w:rsid w:val="00270B8D"/>
    <w:rsid w:val="00271182"/>
    <w:rsid w:val="002719BB"/>
    <w:rsid w:val="00272D7D"/>
    <w:rsid w:val="0027322A"/>
    <w:rsid w:val="00274330"/>
    <w:rsid w:val="00274473"/>
    <w:rsid w:val="00274A26"/>
    <w:rsid w:val="002752BF"/>
    <w:rsid w:val="0027614C"/>
    <w:rsid w:val="00276319"/>
    <w:rsid w:val="002764BC"/>
    <w:rsid w:val="0027684B"/>
    <w:rsid w:val="00277278"/>
    <w:rsid w:val="00277671"/>
    <w:rsid w:val="002778CB"/>
    <w:rsid w:val="00277DBD"/>
    <w:rsid w:val="00280ADA"/>
    <w:rsid w:val="00280DA0"/>
    <w:rsid w:val="002812D4"/>
    <w:rsid w:val="002812E3"/>
    <w:rsid w:val="0028228F"/>
    <w:rsid w:val="00282B85"/>
    <w:rsid w:val="002831B7"/>
    <w:rsid w:val="002842A9"/>
    <w:rsid w:val="002846C5"/>
    <w:rsid w:val="00285078"/>
    <w:rsid w:val="002850C2"/>
    <w:rsid w:val="00285431"/>
    <w:rsid w:val="00286CF8"/>
    <w:rsid w:val="002874D2"/>
    <w:rsid w:val="00287567"/>
    <w:rsid w:val="00287AF7"/>
    <w:rsid w:val="00290575"/>
    <w:rsid w:val="0029097F"/>
    <w:rsid w:val="00290D6E"/>
    <w:rsid w:val="002910BD"/>
    <w:rsid w:val="00291B4D"/>
    <w:rsid w:val="00292388"/>
    <w:rsid w:val="002925ED"/>
    <w:rsid w:val="00294E0A"/>
    <w:rsid w:val="00294EF5"/>
    <w:rsid w:val="00295CB5"/>
    <w:rsid w:val="00295E42"/>
    <w:rsid w:val="002A0094"/>
    <w:rsid w:val="002A1768"/>
    <w:rsid w:val="002A2086"/>
    <w:rsid w:val="002A469A"/>
    <w:rsid w:val="002A49A4"/>
    <w:rsid w:val="002A65A2"/>
    <w:rsid w:val="002A6E9A"/>
    <w:rsid w:val="002A7A94"/>
    <w:rsid w:val="002A7EF6"/>
    <w:rsid w:val="002B059B"/>
    <w:rsid w:val="002B184B"/>
    <w:rsid w:val="002B1A2F"/>
    <w:rsid w:val="002B28F7"/>
    <w:rsid w:val="002B4093"/>
    <w:rsid w:val="002B540C"/>
    <w:rsid w:val="002B5972"/>
    <w:rsid w:val="002B5A96"/>
    <w:rsid w:val="002B67F7"/>
    <w:rsid w:val="002B68E4"/>
    <w:rsid w:val="002B741D"/>
    <w:rsid w:val="002B7701"/>
    <w:rsid w:val="002B7C56"/>
    <w:rsid w:val="002C001D"/>
    <w:rsid w:val="002C13DD"/>
    <w:rsid w:val="002C2594"/>
    <w:rsid w:val="002C2969"/>
    <w:rsid w:val="002C335A"/>
    <w:rsid w:val="002C38EF"/>
    <w:rsid w:val="002C3A01"/>
    <w:rsid w:val="002C40A0"/>
    <w:rsid w:val="002C4349"/>
    <w:rsid w:val="002C43F9"/>
    <w:rsid w:val="002C48CE"/>
    <w:rsid w:val="002C494C"/>
    <w:rsid w:val="002C5D5A"/>
    <w:rsid w:val="002C661D"/>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E32"/>
    <w:rsid w:val="002E040D"/>
    <w:rsid w:val="002E1A29"/>
    <w:rsid w:val="002E1EB1"/>
    <w:rsid w:val="002E30EA"/>
    <w:rsid w:val="002E38EA"/>
    <w:rsid w:val="002E3D59"/>
    <w:rsid w:val="002E484D"/>
    <w:rsid w:val="002E4AB8"/>
    <w:rsid w:val="002E4FA5"/>
    <w:rsid w:val="002E51CB"/>
    <w:rsid w:val="002E5956"/>
    <w:rsid w:val="002E5BFF"/>
    <w:rsid w:val="002E5CBF"/>
    <w:rsid w:val="002E5DF8"/>
    <w:rsid w:val="002E6E3C"/>
    <w:rsid w:val="002F0103"/>
    <w:rsid w:val="002F078B"/>
    <w:rsid w:val="002F0854"/>
    <w:rsid w:val="002F0ADF"/>
    <w:rsid w:val="002F0C30"/>
    <w:rsid w:val="002F0F79"/>
    <w:rsid w:val="002F1717"/>
    <w:rsid w:val="002F1C9E"/>
    <w:rsid w:val="002F21B6"/>
    <w:rsid w:val="002F22C8"/>
    <w:rsid w:val="002F328D"/>
    <w:rsid w:val="002F391C"/>
    <w:rsid w:val="002F48DD"/>
    <w:rsid w:val="002F5581"/>
    <w:rsid w:val="002F6B17"/>
    <w:rsid w:val="002F7026"/>
    <w:rsid w:val="002F7332"/>
    <w:rsid w:val="002F76BA"/>
    <w:rsid w:val="002F77ED"/>
    <w:rsid w:val="002F79B5"/>
    <w:rsid w:val="00300083"/>
    <w:rsid w:val="00300717"/>
    <w:rsid w:val="00302335"/>
    <w:rsid w:val="003023ED"/>
    <w:rsid w:val="00303BAB"/>
    <w:rsid w:val="00303D96"/>
    <w:rsid w:val="00303E4B"/>
    <w:rsid w:val="003043CC"/>
    <w:rsid w:val="003058F0"/>
    <w:rsid w:val="00305B40"/>
    <w:rsid w:val="0030615C"/>
    <w:rsid w:val="00306C25"/>
    <w:rsid w:val="00310073"/>
    <w:rsid w:val="003105DA"/>
    <w:rsid w:val="00310B5E"/>
    <w:rsid w:val="00310DC8"/>
    <w:rsid w:val="00311187"/>
    <w:rsid w:val="00311571"/>
    <w:rsid w:val="00311F2A"/>
    <w:rsid w:val="0031288D"/>
    <w:rsid w:val="00312B8F"/>
    <w:rsid w:val="00313609"/>
    <w:rsid w:val="0031599A"/>
    <w:rsid w:val="0031666A"/>
    <w:rsid w:val="00317660"/>
    <w:rsid w:val="00317C94"/>
    <w:rsid w:val="00317DD6"/>
    <w:rsid w:val="00320701"/>
    <w:rsid w:val="00320769"/>
    <w:rsid w:val="0032086C"/>
    <w:rsid w:val="00321D48"/>
    <w:rsid w:val="0032253E"/>
    <w:rsid w:val="00322880"/>
    <w:rsid w:val="00322B9E"/>
    <w:rsid w:val="00323018"/>
    <w:rsid w:val="00323C17"/>
    <w:rsid w:val="00324402"/>
    <w:rsid w:val="00324F30"/>
    <w:rsid w:val="003251EB"/>
    <w:rsid w:val="00325705"/>
    <w:rsid w:val="00325750"/>
    <w:rsid w:val="00325A4B"/>
    <w:rsid w:val="00325EF3"/>
    <w:rsid w:val="00326043"/>
    <w:rsid w:val="0032628A"/>
    <w:rsid w:val="00326545"/>
    <w:rsid w:val="00327012"/>
    <w:rsid w:val="003273B8"/>
    <w:rsid w:val="00327403"/>
    <w:rsid w:val="003278CE"/>
    <w:rsid w:val="00327B0E"/>
    <w:rsid w:val="00327D0D"/>
    <w:rsid w:val="0033039C"/>
    <w:rsid w:val="00330F39"/>
    <w:rsid w:val="0033219F"/>
    <w:rsid w:val="003321EB"/>
    <w:rsid w:val="00332775"/>
    <w:rsid w:val="00332A38"/>
    <w:rsid w:val="00332B41"/>
    <w:rsid w:val="00332B8C"/>
    <w:rsid w:val="00332F73"/>
    <w:rsid w:val="0033329B"/>
    <w:rsid w:val="003334DA"/>
    <w:rsid w:val="0033390E"/>
    <w:rsid w:val="00333F79"/>
    <w:rsid w:val="003354C0"/>
    <w:rsid w:val="00335616"/>
    <w:rsid w:val="00337222"/>
    <w:rsid w:val="003412EE"/>
    <w:rsid w:val="00343677"/>
    <w:rsid w:val="00343928"/>
    <w:rsid w:val="00343995"/>
    <w:rsid w:val="00343A2C"/>
    <w:rsid w:val="00344A8A"/>
    <w:rsid w:val="00344D27"/>
    <w:rsid w:val="00345352"/>
    <w:rsid w:val="00345BB2"/>
    <w:rsid w:val="00346055"/>
    <w:rsid w:val="00347041"/>
    <w:rsid w:val="003470DB"/>
    <w:rsid w:val="003474B3"/>
    <w:rsid w:val="003475D6"/>
    <w:rsid w:val="0034789A"/>
    <w:rsid w:val="00347A9B"/>
    <w:rsid w:val="00347C4F"/>
    <w:rsid w:val="00350108"/>
    <w:rsid w:val="0035105E"/>
    <w:rsid w:val="003513B6"/>
    <w:rsid w:val="003514C8"/>
    <w:rsid w:val="00351CB0"/>
    <w:rsid w:val="00351D28"/>
    <w:rsid w:val="0035267A"/>
    <w:rsid w:val="00352EDB"/>
    <w:rsid w:val="00353F0B"/>
    <w:rsid w:val="00354367"/>
    <w:rsid w:val="00354E4A"/>
    <w:rsid w:val="003550AC"/>
    <w:rsid w:val="003556DF"/>
    <w:rsid w:val="00355D2B"/>
    <w:rsid w:val="003566E8"/>
    <w:rsid w:val="00356FE4"/>
    <w:rsid w:val="00357380"/>
    <w:rsid w:val="00357648"/>
    <w:rsid w:val="003579B4"/>
    <w:rsid w:val="003604E0"/>
    <w:rsid w:val="00360B02"/>
    <w:rsid w:val="00362CDA"/>
    <w:rsid w:val="00365484"/>
    <w:rsid w:val="0036565D"/>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5447"/>
    <w:rsid w:val="00375A07"/>
    <w:rsid w:val="00376045"/>
    <w:rsid w:val="00376207"/>
    <w:rsid w:val="003771A0"/>
    <w:rsid w:val="00377D69"/>
    <w:rsid w:val="00377E5B"/>
    <w:rsid w:val="0038096A"/>
    <w:rsid w:val="00380A33"/>
    <w:rsid w:val="00380A80"/>
    <w:rsid w:val="00380A9D"/>
    <w:rsid w:val="00380FA5"/>
    <w:rsid w:val="00381997"/>
    <w:rsid w:val="00381CAA"/>
    <w:rsid w:val="0038255F"/>
    <w:rsid w:val="00382842"/>
    <w:rsid w:val="00383527"/>
    <w:rsid w:val="00383FE9"/>
    <w:rsid w:val="00384707"/>
    <w:rsid w:val="00384D08"/>
    <w:rsid w:val="00385E81"/>
    <w:rsid w:val="003860C5"/>
    <w:rsid w:val="00386DEE"/>
    <w:rsid w:val="00386EB4"/>
    <w:rsid w:val="00386FEC"/>
    <w:rsid w:val="0038734B"/>
    <w:rsid w:val="00387432"/>
    <w:rsid w:val="00387CAE"/>
    <w:rsid w:val="0039012E"/>
    <w:rsid w:val="00390882"/>
    <w:rsid w:val="00390F3F"/>
    <w:rsid w:val="003911F9"/>
    <w:rsid w:val="00391508"/>
    <w:rsid w:val="003916CB"/>
    <w:rsid w:val="00391D85"/>
    <w:rsid w:val="003928D4"/>
    <w:rsid w:val="00392CF0"/>
    <w:rsid w:val="00393326"/>
    <w:rsid w:val="003945C7"/>
    <w:rsid w:val="00395CA6"/>
    <w:rsid w:val="00396696"/>
    <w:rsid w:val="00396BFC"/>
    <w:rsid w:val="00397534"/>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435D"/>
    <w:rsid w:val="003A4E13"/>
    <w:rsid w:val="003A603B"/>
    <w:rsid w:val="003A64AE"/>
    <w:rsid w:val="003A71D6"/>
    <w:rsid w:val="003A7F86"/>
    <w:rsid w:val="003B00B8"/>
    <w:rsid w:val="003B0A4E"/>
    <w:rsid w:val="003B0CE4"/>
    <w:rsid w:val="003B23D3"/>
    <w:rsid w:val="003B283E"/>
    <w:rsid w:val="003B2E83"/>
    <w:rsid w:val="003B3B6E"/>
    <w:rsid w:val="003B3BB3"/>
    <w:rsid w:val="003B3E90"/>
    <w:rsid w:val="003B4E90"/>
    <w:rsid w:val="003B6186"/>
    <w:rsid w:val="003B656C"/>
    <w:rsid w:val="003B673F"/>
    <w:rsid w:val="003B678C"/>
    <w:rsid w:val="003B756C"/>
    <w:rsid w:val="003B7599"/>
    <w:rsid w:val="003B75CF"/>
    <w:rsid w:val="003C004F"/>
    <w:rsid w:val="003C0C8A"/>
    <w:rsid w:val="003C0DEB"/>
    <w:rsid w:val="003C1EA1"/>
    <w:rsid w:val="003C2469"/>
    <w:rsid w:val="003C2DCF"/>
    <w:rsid w:val="003C34C4"/>
    <w:rsid w:val="003C365E"/>
    <w:rsid w:val="003C3710"/>
    <w:rsid w:val="003C3DD3"/>
    <w:rsid w:val="003C42D1"/>
    <w:rsid w:val="003C5702"/>
    <w:rsid w:val="003C5A92"/>
    <w:rsid w:val="003C5CF1"/>
    <w:rsid w:val="003C5DDC"/>
    <w:rsid w:val="003C6317"/>
    <w:rsid w:val="003C6535"/>
    <w:rsid w:val="003C693F"/>
    <w:rsid w:val="003C713F"/>
    <w:rsid w:val="003C7834"/>
    <w:rsid w:val="003C78B6"/>
    <w:rsid w:val="003D03B5"/>
    <w:rsid w:val="003D1092"/>
    <w:rsid w:val="003D130F"/>
    <w:rsid w:val="003D1C0D"/>
    <w:rsid w:val="003D2AB7"/>
    <w:rsid w:val="003D2BD7"/>
    <w:rsid w:val="003D3148"/>
    <w:rsid w:val="003D33D3"/>
    <w:rsid w:val="003D47AF"/>
    <w:rsid w:val="003D4BD5"/>
    <w:rsid w:val="003D6894"/>
    <w:rsid w:val="003D71E1"/>
    <w:rsid w:val="003D7930"/>
    <w:rsid w:val="003E04CA"/>
    <w:rsid w:val="003E08AB"/>
    <w:rsid w:val="003E0F9E"/>
    <w:rsid w:val="003E1DB2"/>
    <w:rsid w:val="003E249D"/>
    <w:rsid w:val="003E2D6B"/>
    <w:rsid w:val="003E2FAE"/>
    <w:rsid w:val="003E37F4"/>
    <w:rsid w:val="003E3972"/>
    <w:rsid w:val="003E42C6"/>
    <w:rsid w:val="003E479E"/>
    <w:rsid w:val="003E47B1"/>
    <w:rsid w:val="003E4EAC"/>
    <w:rsid w:val="003E5152"/>
    <w:rsid w:val="003E5632"/>
    <w:rsid w:val="003E625E"/>
    <w:rsid w:val="003E64C3"/>
    <w:rsid w:val="003E6618"/>
    <w:rsid w:val="003E690F"/>
    <w:rsid w:val="003E73F7"/>
    <w:rsid w:val="003E749F"/>
    <w:rsid w:val="003F0863"/>
    <w:rsid w:val="003F0E4E"/>
    <w:rsid w:val="003F1689"/>
    <w:rsid w:val="003F1CF9"/>
    <w:rsid w:val="003F2A15"/>
    <w:rsid w:val="003F2B57"/>
    <w:rsid w:val="003F2DAC"/>
    <w:rsid w:val="003F2E19"/>
    <w:rsid w:val="003F3065"/>
    <w:rsid w:val="003F313B"/>
    <w:rsid w:val="003F43BB"/>
    <w:rsid w:val="003F49DF"/>
    <w:rsid w:val="003F4BE6"/>
    <w:rsid w:val="003F4F82"/>
    <w:rsid w:val="003F5031"/>
    <w:rsid w:val="003F5208"/>
    <w:rsid w:val="003F5F66"/>
    <w:rsid w:val="003F5FF3"/>
    <w:rsid w:val="003F6872"/>
    <w:rsid w:val="003F68F9"/>
    <w:rsid w:val="003F77E1"/>
    <w:rsid w:val="003F7C8D"/>
    <w:rsid w:val="003F7D0E"/>
    <w:rsid w:val="00400042"/>
    <w:rsid w:val="004003B6"/>
    <w:rsid w:val="0040074C"/>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1840"/>
    <w:rsid w:val="004123C3"/>
    <w:rsid w:val="00412AD4"/>
    <w:rsid w:val="00412E09"/>
    <w:rsid w:val="00413B4A"/>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0EAF"/>
    <w:rsid w:val="00421B65"/>
    <w:rsid w:val="00422D50"/>
    <w:rsid w:val="00423E39"/>
    <w:rsid w:val="004241C8"/>
    <w:rsid w:val="004242A5"/>
    <w:rsid w:val="004252E1"/>
    <w:rsid w:val="00425A0F"/>
    <w:rsid w:val="0042683F"/>
    <w:rsid w:val="00430676"/>
    <w:rsid w:val="004306A4"/>
    <w:rsid w:val="00430734"/>
    <w:rsid w:val="00430BDF"/>
    <w:rsid w:val="00430E89"/>
    <w:rsid w:val="0043132D"/>
    <w:rsid w:val="00431AAC"/>
    <w:rsid w:val="00431AF3"/>
    <w:rsid w:val="00431CD6"/>
    <w:rsid w:val="00431F4F"/>
    <w:rsid w:val="004320B2"/>
    <w:rsid w:val="0043297C"/>
    <w:rsid w:val="0043399D"/>
    <w:rsid w:val="00433BBE"/>
    <w:rsid w:val="00433E45"/>
    <w:rsid w:val="00433F19"/>
    <w:rsid w:val="00434DDC"/>
    <w:rsid w:val="0043553E"/>
    <w:rsid w:val="004359EA"/>
    <w:rsid w:val="00435A35"/>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2D19"/>
    <w:rsid w:val="004544DD"/>
    <w:rsid w:val="0045494A"/>
    <w:rsid w:val="00455168"/>
    <w:rsid w:val="0045527B"/>
    <w:rsid w:val="00457040"/>
    <w:rsid w:val="004570DF"/>
    <w:rsid w:val="00457162"/>
    <w:rsid w:val="004572F4"/>
    <w:rsid w:val="004574A0"/>
    <w:rsid w:val="00457889"/>
    <w:rsid w:val="00457973"/>
    <w:rsid w:val="00457B4D"/>
    <w:rsid w:val="00460081"/>
    <w:rsid w:val="00460231"/>
    <w:rsid w:val="00460374"/>
    <w:rsid w:val="0046069D"/>
    <w:rsid w:val="00460AE7"/>
    <w:rsid w:val="00460DA7"/>
    <w:rsid w:val="0046212B"/>
    <w:rsid w:val="00462705"/>
    <w:rsid w:val="0046272B"/>
    <w:rsid w:val="00462832"/>
    <w:rsid w:val="00462B27"/>
    <w:rsid w:val="00462D34"/>
    <w:rsid w:val="004639B0"/>
    <w:rsid w:val="0046477B"/>
    <w:rsid w:val="00464FDC"/>
    <w:rsid w:val="00465EC6"/>
    <w:rsid w:val="0046610F"/>
    <w:rsid w:val="0046651D"/>
    <w:rsid w:val="004676F2"/>
    <w:rsid w:val="004718B6"/>
    <w:rsid w:val="00472EFD"/>
    <w:rsid w:val="00473BA8"/>
    <w:rsid w:val="0047442B"/>
    <w:rsid w:val="00474C7B"/>
    <w:rsid w:val="00474F1D"/>
    <w:rsid w:val="004757D9"/>
    <w:rsid w:val="00477401"/>
    <w:rsid w:val="004801BF"/>
    <w:rsid w:val="0048031E"/>
    <w:rsid w:val="004805D5"/>
    <w:rsid w:val="004826B7"/>
    <w:rsid w:val="004830D3"/>
    <w:rsid w:val="0048350C"/>
    <w:rsid w:val="00483588"/>
    <w:rsid w:val="00483E2D"/>
    <w:rsid w:val="004846EA"/>
    <w:rsid w:val="00484F3B"/>
    <w:rsid w:val="00485124"/>
    <w:rsid w:val="0048557D"/>
    <w:rsid w:val="00485933"/>
    <w:rsid w:val="00485B66"/>
    <w:rsid w:val="004869A1"/>
    <w:rsid w:val="0048719B"/>
    <w:rsid w:val="00487356"/>
    <w:rsid w:val="0048793D"/>
    <w:rsid w:val="00487BA5"/>
    <w:rsid w:val="00490F0F"/>
    <w:rsid w:val="00490FDB"/>
    <w:rsid w:val="00491175"/>
    <w:rsid w:val="00492038"/>
    <w:rsid w:val="00492419"/>
    <w:rsid w:val="00492833"/>
    <w:rsid w:val="00493E77"/>
    <w:rsid w:val="004951E2"/>
    <w:rsid w:val="004956CE"/>
    <w:rsid w:val="00495910"/>
    <w:rsid w:val="00496B94"/>
    <w:rsid w:val="00496E86"/>
    <w:rsid w:val="004978EF"/>
    <w:rsid w:val="00497C8F"/>
    <w:rsid w:val="004A0233"/>
    <w:rsid w:val="004A1AC5"/>
    <w:rsid w:val="004A2C0E"/>
    <w:rsid w:val="004A2CBA"/>
    <w:rsid w:val="004A3214"/>
    <w:rsid w:val="004A3217"/>
    <w:rsid w:val="004A3380"/>
    <w:rsid w:val="004A339D"/>
    <w:rsid w:val="004A3608"/>
    <w:rsid w:val="004A3761"/>
    <w:rsid w:val="004A3E39"/>
    <w:rsid w:val="004A3EC0"/>
    <w:rsid w:val="004A40F1"/>
    <w:rsid w:val="004A4552"/>
    <w:rsid w:val="004A4B7D"/>
    <w:rsid w:val="004A50C0"/>
    <w:rsid w:val="004A54B1"/>
    <w:rsid w:val="004A5D2E"/>
    <w:rsid w:val="004A6995"/>
    <w:rsid w:val="004A69B8"/>
    <w:rsid w:val="004A6BFB"/>
    <w:rsid w:val="004A6C87"/>
    <w:rsid w:val="004A6EB3"/>
    <w:rsid w:val="004A7024"/>
    <w:rsid w:val="004A755E"/>
    <w:rsid w:val="004B0212"/>
    <w:rsid w:val="004B02FD"/>
    <w:rsid w:val="004B0336"/>
    <w:rsid w:val="004B0B7A"/>
    <w:rsid w:val="004B1614"/>
    <w:rsid w:val="004B2902"/>
    <w:rsid w:val="004B3355"/>
    <w:rsid w:val="004B4A26"/>
    <w:rsid w:val="004B4B8B"/>
    <w:rsid w:val="004B4C87"/>
    <w:rsid w:val="004B5A6A"/>
    <w:rsid w:val="004B6A89"/>
    <w:rsid w:val="004B7536"/>
    <w:rsid w:val="004B7FB2"/>
    <w:rsid w:val="004C031A"/>
    <w:rsid w:val="004C0844"/>
    <w:rsid w:val="004C0E6A"/>
    <w:rsid w:val="004C1232"/>
    <w:rsid w:val="004C13AB"/>
    <w:rsid w:val="004C167B"/>
    <w:rsid w:val="004C27DA"/>
    <w:rsid w:val="004C3E08"/>
    <w:rsid w:val="004C5B97"/>
    <w:rsid w:val="004C634F"/>
    <w:rsid w:val="004C6A52"/>
    <w:rsid w:val="004C7501"/>
    <w:rsid w:val="004D06D7"/>
    <w:rsid w:val="004D0906"/>
    <w:rsid w:val="004D1527"/>
    <w:rsid w:val="004D275B"/>
    <w:rsid w:val="004D2B0E"/>
    <w:rsid w:val="004D2B1F"/>
    <w:rsid w:val="004D3C11"/>
    <w:rsid w:val="004D3D7C"/>
    <w:rsid w:val="004D3DE9"/>
    <w:rsid w:val="004D42F2"/>
    <w:rsid w:val="004D4921"/>
    <w:rsid w:val="004D4B0A"/>
    <w:rsid w:val="004D4D67"/>
    <w:rsid w:val="004D557A"/>
    <w:rsid w:val="004D7803"/>
    <w:rsid w:val="004D7D32"/>
    <w:rsid w:val="004E131B"/>
    <w:rsid w:val="004E1CF0"/>
    <w:rsid w:val="004E2193"/>
    <w:rsid w:val="004E2971"/>
    <w:rsid w:val="004E3C05"/>
    <w:rsid w:val="004E3D95"/>
    <w:rsid w:val="004E4B2C"/>
    <w:rsid w:val="004E53E5"/>
    <w:rsid w:val="004E5A59"/>
    <w:rsid w:val="004E5B16"/>
    <w:rsid w:val="004E6940"/>
    <w:rsid w:val="004E6995"/>
    <w:rsid w:val="004E7317"/>
    <w:rsid w:val="004F143B"/>
    <w:rsid w:val="004F1584"/>
    <w:rsid w:val="004F1B3C"/>
    <w:rsid w:val="004F1F46"/>
    <w:rsid w:val="004F2929"/>
    <w:rsid w:val="004F38D3"/>
    <w:rsid w:val="004F39CB"/>
    <w:rsid w:val="004F3D4F"/>
    <w:rsid w:val="004F3F35"/>
    <w:rsid w:val="004F407B"/>
    <w:rsid w:val="004F4F3D"/>
    <w:rsid w:val="004F5A05"/>
    <w:rsid w:val="004F5EDD"/>
    <w:rsid w:val="004F6AED"/>
    <w:rsid w:val="004F774F"/>
    <w:rsid w:val="004F7782"/>
    <w:rsid w:val="005010D9"/>
    <w:rsid w:val="005012A4"/>
    <w:rsid w:val="005012F8"/>
    <w:rsid w:val="005013F7"/>
    <w:rsid w:val="0050197E"/>
    <w:rsid w:val="00501D5A"/>
    <w:rsid w:val="00502EE1"/>
    <w:rsid w:val="00504224"/>
    <w:rsid w:val="0050440A"/>
    <w:rsid w:val="00504ACA"/>
    <w:rsid w:val="00504C1E"/>
    <w:rsid w:val="00504D61"/>
    <w:rsid w:val="00504EF3"/>
    <w:rsid w:val="005060AF"/>
    <w:rsid w:val="005064D1"/>
    <w:rsid w:val="005076DE"/>
    <w:rsid w:val="005104F1"/>
    <w:rsid w:val="00510886"/>
    <w:rsid w:val="00510888"/>
    <w:rsid w:val="00510D0C"/>
    <w:rsid w:val="00510E62"/>
    <w:rsid w:val="00511EFF"/>
    <w:rsid w:val="00511FD6"/>
    <w:rsid w:val="0051210E"/>
    <w:rsid w:val="00512CFC"/>
    <w:rsid w:val="0051381F"/>
    <w:rsid w:val="005142C5"/>
    <w:rsid w:val="0051430C"/>
    <w:rsid w:val="00514D0C"/>
    <w:rsid w:val="0051568D"/>
    <w:rsid w:val="00516091"/>
    <w:rsid w:val="00516CDD"/>
    <w:rsid w:val="005173FC"/>
    <w:rsid w:val="0051773A"/>
    <w:rsid w:val="00517CF6"/>
    <w:rsid w:val="00517E7B"/>
    <w:rsid w:val="00520827"/>
    <w:rsid w:val="005209C0"/>
    <w:rsid w:val="0052174B"/>
    <w:rsid w:val="00523BD2"/>
    <w:rsid w:val="0052401A"/>
    <w:rsid w:val="005250B6"/>
    <w:rsid w:val="00526FE7"/>
    <w:rsid w:val="005274E2"/>
    <w:rsid w:val="00527718"/>
    <w:rsid w:val="00527922"/>
    <w:rsid w:val="00527BF7"/>
    <w:rsid w:val="005300D8"/>
    <w:rsid w:val="0053085E"/>
    <w:rsid w:val="00530901"/>
    <w:rsid w:val="0053093F"/>
    <w:rsid w:val="00530B0F"/>
    <w:rsid w:val="00530C77"/>
    <w:rsid w:val="005310EC"/>
    <w:rsid w:val="0053142F"/>
    <w:rsid w:val="005321E8"/>
    <w:rsid w:val="00533121"/>
    <w:rsid w:val="00533F3D"/>
    <w:rsid w:val="00533F70"/>
    <w:rsid w:val="00534193"/>
    <w:rsid w:val="00534F34"/>
    <w:rsid w:val="0053556D"/>
    <w:rsid w:val="005355CB"/>
    <w:rsid w:val="00535B17"/>
    <w:rsid w:val="005361B9"/>
    <w:rsid w:val="005363D5"/>
    <w:rsid w:val="00536E64"/>
    <w:rsid w:val="005375E7"/>
    <w:rsid w:val="0053769C"/>
    <w:rsid w:val="005378EB"/>
    <w:rsid w:val="00537AF4"/>
    <w:rsid w:val="00537C48"/>
    <w:rsid w:val="00540556"/>
    <w:rsid w:val="00540627"/>
    <w:rsid w:val="005408FE"/>
    <w:rsid w:val="00541AD0"/>
    <w:rsid w:val="00541B7A"/>
    <w:rsid w:val="00542503"/>
    <w:rsid w:val="00542B65"/>
    <w:rsid w:val="00542BD7"/>
    <w:rsid w:val="00542C34"/>
    <w:rsid w:val="00544142"/>
    <w:rsid w:val="0054593B"/>
    <w:rsid w:val="00545C1B"/>
    <w:rsid w:val="00546B21"/>
    <w:rsid w:val="00546CA0"/>
    <w:rsid w:val="00547281"/>
    <w:rsid w:val="00547996"/>
    <w:rsid w:val="005500B9"/>
    <w:rsid w:val="0055027B"/>
    <w:rsid w:val="00550D82"/>
    <w:rsid w:val="00550EAE"/>
    <w:rsid w:val="005510C8"/>
    <w:rsid w:val="005514E5"/>
    <w:rsid w:val="00551CE7"/>
    <w:rsid w:val="0055262D"/>
    <w:rsid w:val="00552DD4"/>
    <w:rsid w:val="00552E5A"/>
    <w:rsid w:val="00552F9B"/>
    <w:rsid w:val="005530F3"/>
    <w:rsid w:val="0055355A"/>
    <w:rsid w:val="00553BDD"/>
    <w:rsid w:val="00554529"/>
    <w:rsid w:val="005546C4"/>
    <w:rsid w:val="0055488C"/>
    <w:rsid w:val="005549AD"/>
    <w:rsid w:val="0055546C"/>
    <w:rsid w:val="00555553"/>
    <w:rsid w:val="005555EC"/>
    <w:rsid w:val="00555D65"/>
    <w:rsid w:val="00555FF6"/>
    <w:rsid w:val="00556A7F"/>
    <w:rsid w:val="00556C71"/>
    <w:rsid w:val="00556E5C"/>
    <w:rsid w:val="00556F1C"/>
    <w:rsid w:val="0055736E"/>
    <w:rsid w:val="0056020C"/>
    <w:rsid w:val="0056098F"/>
    <w:rsid w:val="005610E5"/>
    <w:rsid w:val="00561950"/>
    <w:rsid w:val="00561A07"/>
    <w:rsid w:val="00561BFD"/>
    <w:rsid w:val="005631E7"/>
    <w:rsid w:val="005633B6"/>
    <w:rsid w:val="0056421B"/>
    <w:rsid w:val="0056432D"/>
    <w:rsid w:val="00564542"/>
    <w:rsid w:val="00565512"/>
    <w:rsid w:val="00565B7F"/>
    <w:rsid w:val="005673A9"/>
    <w:rsid w:val="00570148"/>
    <w:rsid w:val="00570503"/>
    <w:rsid w:val="00570D95"/>
    <w:rsid w:val="00571045"/>
    <w:rsid w:val="0057125D"/>
    <w:rsid w:val="00571662"/>
    <w:rsid w:val="0057220C"/>
    <w:rsid w:val="00572776"/>
    <w:rsid w:val="00572A62"/>
    <w:rsid w:val="00572B39"/>
    <w:rsid w:val="00572BC5"/>
    <w:rsid w:val="00572D20"/>
    <w:rsid w:val="00573BA3"/>
    <w:rsid w:val="00574CD8"/>
    <w:rsid w:val="00575C1C"/>
    <w:rsid w:val="00575CD9"/>
    <w:rsid w:val="00576106"/>
    <w:rsid w:val="00576673"/>
    <w:rsid w:val="00577440"/>
    <w:rsid w:val="00577BF7"/>
    <w:rsid w:val="005805C1"/>
    <w:rsid w:val="00581A43"/>
    <w:rsid w:val="00581BCF"/>
    <w:rsid w:val="00582647"/>
    <w:rsid w:val="00582CEA"/>
    <w:rsid w:val="00582D78"/>
    <w:rsid w:val="0058369B"/>
    <w:rsid w:val="0058380E"/>
    <w:rsid w:val="00584ED0"/>
    <w:rsid w:val="00585239"/>
    <w:rsid w:val="00585643"/>
    <w:rsid w:val="0058676F"/>
    <w:rsid w:val="00586F01"/>
    <w:rsid w:val="005871AA"/>
    <w:rsid w:val="00587A0B"/>
    <w:rsid w:val="00587B67"/>
    <w:rsid w:val="00587CE2"/>
    <w:rsid w:val="00591B0F"/>
    <w:rsid w:val="00592E3C"/>
    <w:rsid w:val="00593389"/>
    <w:rsid w:val="00593628"/>
    <w:rsid w:val="00596401"/>
    <w:rsid w:val="00596405"/>
    <w:rsid w:val="00596FE2"/>
    <w:rsid w:val="00597A8A"/>
    <w:rsid w:val="00597F06"/>
    <w:rsid w:val="005A0BE1"/>
    <w:rsid w:val="005A136B"/>
    <w:rsid w:val="005A2565"/>
    <w:rsid w:val="005A2848"/>
    <w:rsid w:val="005A2886"/>
    <w:rsid w:val="005A2B50"/>
    <w:rsid w:val="005A3401"/>
    <w:rsid w:val="005A3EA3"/>
    <w:rsid w:val="005A40D2"/>
    <w:rsid w:val="005A4641"/>
    <w:rsid w:val="005A5067"/>
    <w:rsid w:val="005A583E"/>
    <w:rsid w:val="005A5D30"/>
    <w:rsid w:val="005A5F83"/>
    <w:rsid w:val="005A674E"/>
    <w:rsid w:val="005A7042"/>
    <w:rsid w:val="005A72D5"/>
    <w:rsid w:val="005A779E"/>
    <w:rsid w:val="005A7AC2"/>
    <w:rsid w:val="005A7FCC"/>
    <w:rsid w:val="005B02AA"/>
    <w:rsid w:val="005B0490"/>
    <w:rsid w:val="005B0DEC"/>
    <w:rsid w:val="005B0ED2"/>
    <w:rsid w:val="005B1203"/>
    <w:rsid w:val="005B197E"/>
    <w:rsid w:val="005B1FB6"/>
    <w:rsid w:val="005B38D9"/>
    <w:rsid w:val="005B3E61"/>
    <w:rsid w:val="005B42EC"/>
    <w:rsid w:val="005B5200"/>
    <w:rsid w:val="005B5338"/>
    <w:rsid w:val="005B5911"/>
    <w:rsid w:val="005B7316"/>
    <w:rsid w:val="005B7A42"/>
    <w:rsid w:val="005B7B36"/>
    <w:rsid w:val="005C041D"/>
    <w:rsid w:val="005C0C5D"/>
    <w:rsid w:val="005C0DAE"/>
    <w:rsid w:val="005C2201"/>
    <w:rsid w:val="005C2A15"/>
    <w:rsid w:val="005C2BF4"/>
    <w:rsid w:val="005C41C5"/>
    <w:rsid w:val="005C5422"/>
    <w:rsid w:val="005C571D"/>
    <w:rsid w:val="005C59A6"/>
    <w:rsid w:val="005C5F92"/>
    <w:rsid w:val="005C6845"/>
    <w:rsid w:val="005C69D7"/>
    <w:rsid w:val="005C69F2"/>
    <w:rsid w:val="005C723B"/>
    <w:rsid w:val="005C7925"/>
    <w:rsid w:val="005C7DE8"/>
    <w:rsid w:val="005D07B7"/>
    <w:rsid w:val="005D094C"/>
    <w:rsid w:val="005D0D10"/>
    <w:rsid w:val="005D182E"/>
    <w:rsid w:val="005D185E"/>
    <w:rsid w:val="005D1E7C"/>
    <w:rsid w:val="005D20F0"/>
    <w:rsid w:val="005D2548"/>
    <w:rsid w:val="005D25C7"/>
    <w:rsid w:val="005D2987"/>
    <w:rsid w:val="005D3722"/>
    <w:rsid w:val="005D3E60"/>
    <w:rsid w:val="005D4FDB"/>
    <w:rsid w:val="005D519D"/>
    <w:rsid w:val="005D5852"/>
    <w:rsid w:val="005D757A"/>
    <w:rsid w:val="005D783F"/>
    <w:rsid w:val="005E038F"/>
    <w:rsid w:val="005E15CA"/>
    <w:rsid w:val="005E170E"/>
    <w:rsid w:val="005E1A0F"/>
    <w:rsid w:val="005E2368"/>
    <w:rsid w:val="005E325B"/>
    <w:rsid w:val="005E3890"/>
    <w:rsid w:val="005E3C09"/>
    <w:rsid w:val="005E4B5F"/>
    <w:rsid w:val="005E524E"/>
    <w:rsid w:val="005E56A5"/>
    <w:rsid w:val="005E582A"/>
    <w:rsid w:val="005E5ADF"/>
    <w:rsid w:val="005E5F49"/>
    <w:rsid w:val="005E64C7"/>
    <w:rsid w:val="005E6749"/>
    <w:rsid w:val="005E676A"/>
    <w:rsid w:val="005E7B50"/>
    <w:rsid w:val="005F0B02"/>
    <w:rsid w:val="005F0CA4"/>
    <w:rsid w:val="005F0F92"/>
    <w:rsid w:val="005F1BCE"/>
    <w:rsid w:val="005F1DB7"/>
    <w:rsid w:val="005F1E7B"/>
    <w:rsid w:val="005F20C8"/>
    <w:rsid w:val="005F2125"/>
    <w:rsid w:val="005F254F"/>
    <w:rsid w:val="005F2756"/>
    <w:rsid w:val="005F2B47"/>
    <w:rsid w:val="005F3A4D"/>
    <w:rsid w:val="005F3EBB"/>
    <w:rsid w:val="005F3FC6"/>
    <w:rsid w:val="005F43E1"/>
    <w:rsid w:val="005F5493"/>
    <w:rsid w:val="005F5A1A"/>
    <w:rsid w:val="005F5B93"/>
    <w:rsid w:val="005F5F7A"/>
    <w:rsid w:val="005F6875"/>
    <w:rsid w:val="005F711D"/>
    <w:rsid w:val="005F75C0"/>
    <w:rsid w:val="00600211"/>
    <w:rsid w:val="00600C27"/>
    <w:rsid w:val="00600F1A"/>
    <w:rsid w:val="00601341"/>
    <w:rsid w:val="00601AFD"/>
    <w:rsid w:val="006038B7"/>
    <w:rsid w:val="00603A51"/>
    <w:rsid w:val="00603C0A"/>
    <w:rsid w:val="0060453A"/>
    <w:rsid w:val="006054A7"/>
    <w:rsid w:val="00605BA8"/>
    <w:rsid w:val="00606545"/>
    <w:rsid w:val="006075E0"/>
    <w:rsid w:val="006104FA"/>
    <w:rsid w:val="00611857"/>
    <w:rsid w:val="00612226"/>
    <w:rsid w:val="0061321C"/>
    <w:rsid w:val="006147CE"/>
    <w:rsid w:val="00614E55"/>
    <w:rsid w:val="00615A99"/>
    <w:rsid w:val="0061645C"/>
    <w:rsid w:val="00616BA0"/>
    <w:rsid w:val="00616C90"/>
    <w:rsid w:val="00616F05"/>
    <w:rsid w:val="00617B1C"/>
    <w:rsid w:val="00620184"/>
    <w:rsid w:val="00620828"/>
    <w:rsid w:val="006210FA"/>
    <w:rsid w:val="00621304"/>
    <w:rsid w:val="0062165D"/>
    <w:rsid w:val="006223E5"/>
    <w:rsid w:val="0062287F"/>
    <w:rsid w:val="00622959"/>
    <w:rsid w:val="00622A39"/>
    <w:rsid w:val="0062448A"/>
    <w:rsid w:val="006256A6"/>
    <w:rsid w:val="00625BBE"/>
    <w:rsid w:val="006263EB"/>
    <w:rsid w:val="00626592"/>
    <w:rsid w:val="006272FF"/>
    <w:rsid w:val="006275A3"/>
    <w:rsid w:val="00627D3A"/>
    <w:rsid w:val="006303B3"/>
    <w:rsid w:val="00630510"/>
    <w:rsid w:val="006305DE"/>
    <w:rsid w:val="006316FF"/>
    <w:rsid w:val="00631AA7"/>
    <w:rsid w:val="00631C1E"/>
    <w:rsid w:val="00631F25"/>
    <w:rsid w:val="0063223E"/>
    <w:rsid w:val="006328DC"/>
    <w:rsid w:val="0063317A"/>
    <w:rsid w:val="00633EB7"/>
    <w:rsid w:val="00634391"/>
    <w:rsid w:val="00634B3A"/>
    <w:rsid w:val="00634CDE"/>
    <w:rsid w:val="00634FF5"/>
    <w:rsid w:val="006350F4"/>
    <w:rsid w:val="006356A8"/>
    <w:rsid w:val="00636F3C"/>
    <w:rsid w:val="00636F5E"/>
    <w:rsid w:val="00636F85"/>
    <w:rsid w:val="0063734A"/>
    <w:rsid w:val="0063758C"/>
    <w:rsid w:val="00637D49"/>
    <w:rsid w:val="0064084C"/>
    <w:rsid w:val="00640C25"/>
    <w:rsid w:val="00640CF8"/>
    <w:rsid w:val="006413B0"/>
    <w:rsid w:val="006415F0"/>
    <w:rsid w:val="00641DA2"/>
    <w:rsid w:val="006426CA"/>
    <w:rsid w:val="00642723"/>
    <w:rsid w:val="00642834"/>
    <w:rsid w:val="00642E66"/>
    <w:rsid w:val="00643B3F"/>
    <w:rsid w:val="0064403F"/>
    <w:rsid w:val="0064433F"/>
    <w:rsid w:val="006452FE"/>
    <w:rsid w:val="006462F0"/>
    <w:rsid w:val="00646B32"/>
    <w:rsid w:val="006500A5"/>
    <w:rsid w:val="006500F8"/>
    <w:rsid w:val="006508EF"/>
    <w:rsid w:val="00650D0C"/>
    <w:rsid w:val="006516F7"/>
    <w:rsid w:val="00651C1F"/>
    <w:rsid w:val="00651F22"/>
    <w:rsid w:val="00652A0E"/>
    <w:rsid w:val="00652B53"/>
    <w:rsid w:val="0065338F"/>
    <w:rsid w:val="00653607"/>
    <w:rsid w:val="00653B63"/>
    <w:rsid w:val="00653E78"/>
    <w:rsid w:val="006544B3"/>
    <w:rsid w:val="00654546"/>
    <w:rsid w:val="00654596"/>
    <w:rsid w:val="006551C3"/>
    <w:rsid w:val="006552BD"/>
    <w:rsid w:val="00655470"/>
    <w:rsid w:val="006559B4"/>
    <w:rsid w:val="006566A7"/>
    <w:rsid w:val="00656913"/>
    <w:rsid w:val="00656F67"/>
    <w:rsid w:val="00657B34"/>
    <w:rsid w:val="00657E50"/>
    <w:rsid w:val="006602CA"/>
    <w:rsid w:val="00660680"/>
    <w:rsid w:val="00660733"/>
    <w:rsid w:val="006608B9"/>
    <w:rsid w:val="00660F57"/>
    <w:rsid w:val="006621EB"/>
    <w:rsid w:val="00662471"/>
    <w:rsid w:val="006632A1"/>
    <w:rsid w:val="006645FE"/>
    <w:rsid w:val="00664C86"/>
    <w:rsid w:val="00664F63"/>
    <w:rsid w:val="00666D33"/>
    <w:rsid w:val="0066738F"/>
    <w:rsid w:val="00667675"/>
    <w:rsid w:val="00667C8F"/>
    <w:rsid w:val="00667DB7"/>
    <w:rsid w:val="00667F1E"/>
    <w:rsid w:val="006700E2"/>
    <w:rsid w:val="006703F3"/>
    <w:rsid w:val="006719B8"/>
    <w:rsid w:val="00671DB6"/>
    <w:rsid w:val="006722DE"/>
    <w:rsid w:val="006723A7"/>
    <w:rsid w:val="006750FA"/>
    <w:rsid w:val="00675948"/>
    <w:rsid w:val="00675B4C"/>
    <w:rsid w:val="006768F3"/>
    <w:rsid w:val="00676D0B"/>
    <w:rsid w:val="00676EF9"/>
    <w:rsid w:val="006772CC"/>
    <w:rsid w:val="0067765E"/>
    <w:rsid w:val="006777E2"/>
    <w:rsid w:val="00677B75"/>
    <w:rsid w:val="006806C4"/>
    <w:rsid w:val="006817A3"/>
    <w:rsid w:val="006819C4"/>
    <w:rsid w:val="00681C18"/>
    <w:rsid w:val="00681CF9"/>
    <w:rsid w:val="00681FE1"/>
    <w:rsid w:val="00682DC7"/>
    <w:rsid w:val="00684BB2"/>
    <w:rsid w:val="006854F8"/>
    <w:rsid w:val="00685DD3"/>
    <w:rsid w:val="006867CE"/>
    <w:rsid w:val="00686FEE"/>
    <w:rsid w:val="006870E4"/>
    <w:rsid w:val="00687A3D"/>
    <w:rsid w:val="00690458"/>
    <w:rsid w:val="006904F9"/>
    <w:rsid w:val="00691611"/>
    <w:rsid w:val="0069256C"/>
    <w:rsid w:val="00692F5D"/>
    <w:rsid w:val="006935E7"/>
    <w:rsid w:val="00693871"/>
    <w:rsid w:val="0069440D"/>
    <w:rsid w:val="0069443C"/>
    <w:rsid w:val="00694730"/>
    <w:rsid w:val="00694A69"/>
    <w:rsid w:val="00694AAE"/>
    <w:rsid w:val="00694EC5"/>
    <w:rsid w:val="006950A4"/>
    <w:rsid w:val="006950D9"/>
    <w:rsid w:val="006956B7"/>
    <w:rsid w:val="00695B02"/>
    <w:rsid w:val="0069658D"/>
    <w:rsid w:val="006A0486"/>
    <w:rsid w:val="006A06AC"/>
    <w:rsid w:val="006A0AC7"/>
    <w:rsid w:val="006A1957"/>
    <w:rsid w:val="006A2259"/>
    <w:rsid w:val="006A260E"/>
    <w:rsid w:val="006A2FF1"/>
    <w:rsid w:val="006A34CE"/>
    <w:rsid w:val="006A3505"/>
    <w:rsid w:val="006A4140"/>
    <w:rsid w:val="006A457D"/>
    <w:rsid w:val="006A49F3"/>
    <w:rsid w:val="006A4AD8"/>
    <w:rsid w:val="006A4C1B"/>
    <w:rsid w:val="006A5D8E"/>
    <w:rsid w:val="006A5E73"/>
    <w:rsid w:val="006A6645"/>
    <w:rsid w:val="006A6C91"/>
    <w:rsid w:val="006A6EC9"/>
    <w:rsid w:val="006A7BA3"/>
    <w:rsid w:val="006B0DFB"/>
    <w:rsid w:val="006B0E53"/>
    <w:rsid w:val="006B12CB"/>
    <w:rsid w:val="006B1FB7"/>
    <w:rsid w:val="006B288F"/>
    <w:rsid w:val="006B28E9"/>
    <w:rsid w:val="006B2A3E"/>
    <w:rsid w:val="006B304D"/>
    <w:rsid w:val="006B30AB"/>
    <w:rsid w:val="006B344A"/>
    <w:rsid w:val="006B3659"/>
    <w:rsid w:val="006B370C"/>
    <w:rsid w:val="006B47CB"/>
    <w:rsid w:val="006B4A76"/>
    <w:rsid w:val="006B538F"/>
    <w:rsid w:val="006B595A"/>
    <w:rsid w:val="006B5E69"/>
    <w:rsid w:val="006B6C66"/>
    <w:rsid w:val="006B6DFD"/>
    <w:rsid w:val="006B6F1A"/>
    <w:rsid w:val="006B7376"/>
    <w:rsid w:val="006B7896"/>
    <w:rsid w:val="006C0542"/>
    <w:rsid w:val="006C0577"/>
    <w:rsid w:val="006C0782"/>
    <w:rsid w:val="006C0997"/>
    <w:rsid w:val="006C0D1F"/>
    <w:rsid w:val="006C1719"/>
    <w:rsid w:val="006C24A5"/>
    <w:rsid w:val="006C2693"/>
    <w:rsid w:val="006C2913"/>
    <w:rsid w:val="006C3548"/>
    <w:rsid w:val="006C3D77"/>
    <w:rsid w:val="006C4405"/>
    <w:rsid w:val="006C4A39"/>
    <w:rsid w:val="006C5797"/>
    <w:rsid w:val="006C6182"/>
    <w:rsid w:val="006C61C4"/>
    <w:rsid w:val="006C62CB"/>
    <w:rsid w:val="006C6847"/>
    <w:rsid w:val="006C6AAF"/>
    <w:rsid w:val="006C72E2"/>
    <w:rsid w:val="006D00B3"/>
    <w:rsid w:val="006D03F2"/>
    <w:rsid w:val="006D0758"/>
    <w:rsid w:val="006D0B83"/>
    <w:rsid w:val="006D0CC0"/>
    <w:rsid w:val="006D167D"/>
    <w:rsid w:val="006D19D0"/>
    <w:rsid w:val="006D1B80"/>
    <w:rsid w:val="006D2842"/>
    <w:rsid w:val="006D3ED9"/>
    <w:rsid w:val="006D5D24"/>
    <w:rsid w:val="006D62F3"/>
    <w:rsid w:val="006D6CB1"/>
    <w:rsid w:val="006E056A"/>
    <w:rsid w:val="006E0FEC"/>
    <w:rsid w:val="006E1537"/>
    <w:rsid w:val="006E161B"/>
    <w:rsid w:val="006E18A2"/>
    <w:rsid w:val="006E246F"/>
    <w:rsid w:val="006E2A93"/>
    <w:rsid w:val="006E3670"/>
    <w:rsid w:val="006E3E31"/>
    <w:rsid w:val="006E5600"/>
    <w:rsid w:val="006E5A26"/>
    <w:rsid w:val="006E5A85"/>
    <w:rsid w:val="006E5B16"/>
    <w:rsid w:val="006E6075"/>
    <w:rsid w:val="006E6F14"/>
    <w:rsid w:val="006E75C5"/>
    <w:rsid w:val="006E7B54"/>
    <w:rsid w:val="006F02CD"/>
    <w:rsid w:val="006F034F"/>
    <w:rsid w:val="006F0F47"/>
    <w:rsid w:val="006F126A"/>
    <w:rsid w:val="006F2ABF"/>
    <w:rsid w:val="006F3742"/>
    <w:rsid w:val="006F5421"/>
    <w:rsid w:val="006F6513"/>
    <w:rsid w:val="006F6744"/>
    <w:rsid w:val="006F6963"/>
    <w:rsid w:val="006F729A"/>
    <w:rsid w:val="006F7C76"/>
    <w:rsid w:val="00700461"/>
    <w:rsid w:val="007009C2"/>
    <w:rsid w:val="00700E1A"/>
    <w:rsid w:val="0070153A"/>
    <w:rsid w:val="007016F2"/>
    <w:rsid w:val="00701A2C"/>
    <w:rsid w:val="00701AB4"/>
    <w:rsid w:val="00701C12"/>
    <w:rsid w:val="00701D12"/>
    <w:rsid w:val="00703432"/>
    <w:rsid w:val="0070442D"/>
    <w:rsid w:val="00704A47"/>
    <w:rsid w:val="00704C3A"/>
    <w:rsid w:val="00704C7C"/>
    <w:rsid w:val="00704F7F"/>
    <w:rsid w:val="00706954"/>
    <w:rsid w:val="00706C74"/>
    <w:rsid w:val="00706CFD"/>
    <w:rsid w:val="00710579"/>
    <w:rsid w:val="00711337"/>
    <w:rsid w:val="00711DD6"/>
    <w:rsid w:val="007124CD"/>
    <w:rsid w:val="0071431F"/>
    <w:rsid w:val="00714B94"/>
    <w:rsid w:val="007155E8"/>
    <w:rsid w:val="007165D4"/>
    <w:rsid w:val="00716E32"/>
    <w:rsid w:val="0071725B"/>
    <w:rsid w:val="0072039D"/>
    <w:rsid w:val="0072042B"/>
    <w:rsid w:val="007208BA"/>
    <w:rsid w:val="00720EAF"/>
    <w:rsid w:val="00721053"/>
    <w:rsid w:val="0072115F"/>
    <w:rsid w:val="00721AD7"/>
    <w:rsid w:val="0072267E"/>
    <w:rsid w:val="00722824"/>
    <w:rsid w:val="00722A27"/>
    <w:rsid w:val="00722CBD"/>
    <w:rsid w:val="0072489D"/>
    <w:rsid w:val="007249E7"/>
    <w:rsid w:val="0072518D"/>
    <w:rsid w:val="007256C5"/>
    <w:rsid w:val="00725C5B"/>
    <w:rsid w:val="00725C65"/>
    <w:rsid w:val="00726568"/>
    <w:rsid w:val="00726A1A"/>
    <w:rsid w:val="00727D47"/>
    <w:rsid w:val="0073018E"/>
    <w:rsid w:val="007301B0"/>
    <w:rsid w:val="00730A66"/>
    <w:rsid w:val="00730B5A"/>
    <w:rsid w:val="00731AA6"/>
    <w:rsid w:val="00732465"/>
    <w:rsid w:val="0073247C"/>
    <w:rsid w:val="00732703"/>
    <w:rsid w:val="00732A8E"/>
    <w:rsid w:val="007331BA"/>
    <w:rsid w:val="007350DF"/>
    <w:rsid w:val="00735DC5"/>
    <w:rsid w:val="0073647B"/>
    <w:rsid w:val="00736484"/>
    <w:rsid w:val="00736AAA"/>
    <w:rsid w:val="0073748B"/>
    <w:rsid w:val="007376F3"/>
    <w:rsid w:val="00740454"/>
    <w:rsid w:val="0074053A"/>
    <w:rsid w:val="007406D9"/>
    <w:rsid w:val="00741401"/>
    <w:rsid w:val="00741EE1"/>
    <w:rsid w:val="00741F08"/>
    <w:rsid w:val="00741F27"/>
    <w:rsid w:val="00743258"/>
    <w:rsid w:val="0074382F"/>
    <w:rsid w:val="00743879"/>
    <w:rsid w:val="00743C5B"/>
    <w:rsid w:val="007444AC"/>
    <w:rsid w:val="007444DB"/>
    <w:rsid w:val="00744D23"/>
    <w:rsid w:val="00745B7E"/>
    <w:rsid w:val="007462BF"/>
    <w:rsid w:val="00746EFE"/>
    <w:rsid w:val="00747401"/>
    <w:rsid w:val="007474B1"/>
    <w:rsid w:val="00750021"/>
    <w:rsid w:val="00751778"/>
    <w:rsid w:val="007520BB"/>
    <w:rsid w:val="00752CE0"/>
    <w:rsid w:val="00752DA7"/>
    <w:rsid w:val="00753275"/>
    <w:rsid w:val="0075382E"/>
    <w:rsid w:val="00753A91"/>
    <w:rsid w:val="00753B94"/>
    <w:rsid w:val="00753BBF"/>
    <w:rsid w:val="00754786"/>
    <w:rsid w:val="007547F7"/>
    <w:rsid w:val="007549CF"/>
    <w:rsid w:val="00754C39"/>
    <w:rsid w:val="007556BF"/>
    <w:rsid w:val="00756DF9"/>
    <w:rsid w:val="00757E04"/>
    <w:rsid w:val="00760964"/>
    <w:rsid w:val="00760CDB"/>
    <w:rsid w:val="00761FAD"/>
    <w:rsid w:val="0076297D"/>
    <w:rsid w:val="007631A7"/>
    <w:rsid w:val="007641E4"/>
    <w:rsid w:val="00764754"/>
    <w:rsid w:val="00764914"/>
    <w:rsid w:val="00765307"/>
    <w:rsid w:val="00765786"/>
    <w:rsid w:val="00765B83"/>
    <w:rsid w:val="00766CE6"/>
    <w:rsid w:val="007711C9"/>
    <w:rsid w:val="00771D80"/>
    <w:rsid w:val="00771F62"/>
    <w:rsid w:val="0077416C"/>
    <w:rsid w:val="0077439C"/>
    <w:rsid w:val="0077460D"/>
    <w:rsid w:val="00774A7E"/>
    <w:rsid w:val="00774C98"/>
    <w:rsid w:val="007750B5"/>
    <w:rsid w:val="007761C4"/>
    <w:rsid w:val="00776FA3"/>
    <w:rsid w:val="0077740C"/>
    <w:rsid w:val="00777D62"/>
    <w:rsid w:val="0078105A"/>
    <w:rsid w:val="00781603"/>
    <w:rsid w:val="00782AB2"/>
    <w:rsid w:val="00782DCC"/>
    <w:rsid w:val="007835B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6EA9"/>
    <w:rsid w:val="007973E6"/>
    <w:rsid w:val="007A0963"/>
    <w:rsid w:val="007A0D55"/>
    <w:rsid w:val="007A1336"/>
    <w:rsid w:val="007A18A9"/>
    <w:rsid w:val="007A2B2E"/>
    <w:rsid w:val="007A2F62"/>
    <w:rsid w:val="007A3EE5"/>
    <w:rsid w:val="007A464C"/>
    <w:rsid w:val="007A5431"/>
    <w:rsid w:val="007A58DE"/>
    <w:rsid w:val="007A614B"/>
    <w:rsid w:val="007A6EC1"/>
    <w:rsid w:val="007A7BD1"/>
    <w:rsid w:val="007A7FC8"/>
    <w:rsid w:val="007B04E9"/>
    <w:rsid w:val="007B0C98"/>
    <w:rsid w:val="007B0FC4"/>
    <w:rsid w:val="007B1A19"/>
    <w:rsid w:val="007B1C2F"/>
    <w:rsid w:val="007B2273"/>
    <w:rsid w:val="007B2398"/>
    <w:rsid w:val="007B29F7"/>
    <w:rsid w:val="007B36C8"/>
    <w:rsid w:val="007B4593"/>
    <w:rsid w:val="007B46E0"/>
    <w:rsid w:val="007B48F9"/>
    <w:rsid w:val="007B4FDC"/>
    <w:rsid w:val="007B5A8F"/>
    <w:rsid w:val="007B6DAF"/>
    <w:rsid w:val="007B7123"/>
    <w:rsid w:val="007B7633"/>
    <w:rsid w:val="007B7F2A"/>
    <w:rsid w:val="007C09DA"/>
    <w:rsid w:val="007C13E8"/>
    <w:rsid w:val="007C1D45"/>
    <w:rsid w:val="007C2F1C"/>
    <w:rsid w:val="007C39BB"/>
    <w:rsid w:val="007C3DE0"/>
    <w:rsid w:val="007C4E34"/>
    <w:rsid w:val="007C4F06"/>
    <w:rsid w:val="007C5E95"/>
    <w:rsid w:val="007C60B9"/>
    <w:rsid w:val="007C66FC"/>
    <w:rsid w:val="007C7A35"/>
    <w:rsid w:val="007D03DD"/>
    <w:rsid w:val="007D0D6C"/>
    <w:rsid w:val="007D2963"/>
    <w:rsid w:val="007D340F"/>
    <w:rsid w:val="007D3AA4"/>
    <w:rsid w:val="007D4965"/>
    <w:rsid w:val="007D51CC"/>
    <w:rsid w:val="007D551E"/>
    <w:rsid w:val="007D56F7"/>
    <w:rsid w:val="007D60E6"/>
    <w:rsid w:val="007D6B75"/>
    <w:rsid w:val="007D7593"/>
    <w:rsid w:val="007D7844"/>
    <w:rsid w:val="007E097A"/>
    <w:rsid w:val="007E0B89"/>
    <w:rsid w:val="007E0BA5"/>
    <w:rsid w:val="007E0D51"/>
    <w:rsid w:val="007E1536"/>
    <w:rsid w:val="007E2091"/>
    <w:rsid w:val="007E2273"/>
    <w:rsid w:val="007E265F"/>
    <w:rsid w:val="007E2965"/>
    <w:rsid w:val="007E4262"/>
    <w:rsid w:val="007E53EB"/>
    <w:rsid w:val="007E57B1"/>
    <w:rsid w:val="007E623F"/>
    <w:rsid w:val="007E6D2E"/>
    <w:rsid w:val="007E712F"/>
    <w:rsid w:val="007E7600"/>
    <w:rsid w:val="007F01A1"/>
    <w:rsid w:val="007F08EE"/>
    <w:rsid w:val="007F1228"/>
    <w:rsid w:val="007F1544"/>
    <w:rsid w:val="007F16F8"/>
    <w:rsid w:val="007F2BFD"/>
    <w:rsid w:val="007F2D94"/>
    <w:rsid w:val="007F2FD3"/>
    <w:rsid w:val="007F3EE4"/>
    <w:rsid w:val="007F4042"/>
    <w:rsid w:val="007F44F4"/>
    <w:rsid w:val="007F469D"/>
    <w:rsid w:val="007F4ACB"/>
    <w:rsid w:val="007F5CE7"/>
    <w:rsid w:val="007F6123"/>
    <w:rsid w:val="007F6424"/>
    <w:rsid w:val="008002E2"/>
    <w:rsid w:val="00801642"/>
    <w:rsid w:val="0080167E"/>
    <w:rsid w:val="0080252E"/>
    <w:rsid w:val="00802C0A"/>
    <w:rsid w:val="008030E1"/>
    <w:rsid w:val="008033DE"/>
    <w:rsid w:val="008038B2"/>
    <w:rsid w:val="00803903"/>
    <w:rsid w:val="00803DF7"/>
    <w:rsid w:val="008040CC"/>
    <w:rsid w:val="0080417A"/>
    <w:rsid w:val="008102B0"/>
    <w:rsid w:val="00810F09"/>
    <w:rsid w:val="008117DD"/>
    <w:rsid w:val="00811CBD"/>
    <w:rsid w:val="00811D72"/>
    <w:rsid w:val="00812398"/>
    <w:rsid w:val="008125A1"/>
    <w:rsid w:val="008127D3"/>
    <w:rsid w:val="00812BF9"/>
    <w:rsid w:val="008143A7"/>
    <w:rsid w:val="008145FC"/>
    <w:rsid w:val="0081557D"/>
    <w:rsid w:val="00816078"/>
    <w:rsid w:val="00816B49"/>
    <w:rsid w:val="0081728D"/>
    <w:rsid w:val="00817810"/>
    <w:rsid w:val="00817F86"/>
    <w:rsid w:val="008207BC"/>
    <w:rsid w:val="00820E1C"/>
    <w:rsid w:val="00820F48"/>
    <w:rsid w:val="00821485"/>
    <w:rsid w:val="0082174C"/>
    <w:rsid w:val="008227B0"/>
    <w:rsid w:val="00822AE4"/>
    <w:rsid w:val="00822D6D"/>
    <w:rsid w:val="00823EFB"/>
    <w:rsid w:val="008241D6"/>
    <w:rsid w:val="00824987"/>
    <w:rsid w:val="00824BFA"/>
    <w:rsid w:val="00824DA2"/>
    <w:rsid w:val="00825CA1"/>
    <w:rsid w:val="008266BB"/>
    <w:rsid w:val="00826CAF"/>
    <w:rsid w:val="008275AB"/>
    <w:rsid w:val="008279F7"/>
    <w:rsid w:val="00827C15"/>
    <w:rsid w:val="00827DDA"/>
    <w:rsid w:val="00830639"/>
    <w:rsid w:val="00830C71"/>
    <w:rsid w:val="00830C90"/>
    <w:rsid w:val="008314F4"/>
    <w:rsid w:val="00832980"/>
    <w:rsid w:val="00833611"/>
    <w:rsid w:val="00834AAE"/>
    <w:rsid w:val="00834BE3"/>
    <w:rsid w:val="008350CC"/>
    <w:rsid w:val="0083522D"/>
    <w:rsid w:val="00835777"/>
    <w:rsid w:val="00835D48"/>
    <w:rsid w:val="00836136"/>
    <w:rsid w:val="00836B5F"/>
    <w:rsid w:val="00836E51"/>
    <w:rsid w:val="00837558"/>
    <w:rsid w:val="008400AE"/>
    <w:rsid w:val="00840C06"/>
    <w:rsid w:val="008411FE"/>
    <w:rsid w:val="008416BD"/>
    <w:rsid w:val="00841A49"/>
    <w:rsid w:val="00841C30"/>
    <w:rsid w:val="00842114"/>
    <w:rsid w:val="008428B1"/>
    <w:rsid w:val="00842CE2"/>
    <w:rsid w:val="00842EBC"/>
    <w:rsid w:val="008434F8"/>
    <w:rsid w:val="008439A3"/>
    <w:rsid w:val="00843DA3"/>
    <w:rsid w:val="008440C4"/>
    <w:rsid w:val="00845110"/>
    <w:rsid w:val="008454EB"/>
    <w:rsid w:val="00846076"/>
    <w:rsid w:val="00846E79"/>
    <w:rsid w:val="0084761B"/>
    <w:rsid w:val="00847806"/>
    <w:rsid w:val="00847B7B"/>
    <w:rsid w:val="00850209"/>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079"/>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4795"/>
    <w:rsid w:val="00876E7D"/>
    <w:rsid w:val="00876F89"/>
    <w:rsid w:val="00877A8F"/>
    <w:rsid w:val="00877E9D"/>
    <w:rsid w:val="00880CB3"/>
    <w:rsid w:val="00881F40"/>
    <w:rsid w:val="00882FA0"/>
    <w:rsid w:val="00883032"/>
    <w:rsid w:val="00883B30"/>
    <w:rsid w:val="0088484B"/>
    <w:rsid w:val="00884D2C"/>
    <w:rsid w:val="008854BB"/>
    <w:rsid w:val="00885768"/>
    <w:rsid w:val="008859A0"/>
    <w:rsid w:val="00885AD8"/>
    <w:rsid w:val="00885E46"/>
    <w:rsid w:val="00885FE9"/>
    <w:rsid w:val="00886130"/>
    <w:rsid w:val="00886215"/>
    <w:rsid w:val="00886DA6"/>
    <w:rsid w:val="008871DE"/>
    <w:rsid w:val="008874D8"/>
    <w:rsid w:val="008876AE"/>
    <w:rsid w:val="00887B80"/>
    <w:rsid w:val="008907D8"/>
    <w:rsid w:val="00892914"/>
    <w:rsid w:val="00893C72"/>
    <w:rsid w:val="00893E0A"/>
    <w:rsid w:val="008943B5"/>
    <w:rsid w:val="0089536B"/>
    <w:rsid w:val="00895581"/>
    <w:rsid w:val="008956FD"/>
    <w:rsid w:val="00896366"/>
    <w:rsid w:val="00896EC3"/>
    <w:rsid w:val="008A019E"/>
    <w:rsid w:val="008A04CB"/>
    <w:rsid w:val="008A073F"/>
    <w:rsid w:val="008A0C52"/>
    <w:rsid w:val="008A1274"/>
    <w:rsid w:val="008A323F"/>
    <w:rsid w:val="008A32B9"/>
    <w:rsid w:val="008A36F6"/>
    <w:rsid w:val="008A50C3"/>
    <w:rsid w:val="008A5568"/>
    <w:rsid w:val="008A55D3"/>
    <w:rsid w:val="008A5752"/>
    <w:rsid w:val="008A5F91"/>
    <w:rsid w:val="008A62D6"/>
    <w:rsid w:val="008A666E"/>
    <w:rsid w:val="008A67B4"/>
    <w:rsid w:val="008A7AD3"/>
    <w:rsid w:val="008A7C95"/>
    <w:rsid w:val="008B0587"/>
    <w:rsid w:val="008B0F8B"/>
    <w:rsid w:val="008B102E"/>
    <w:rsid w:val="008B2343"/>
    <w:rsid w:val="008B2D12"/>
    <w:rsid w:val="008B2E4B"/>
    <w:rsid w:val="008B2F7B"/>
    <w:rsid w:val="008B3572"/>
    <w:rsid w:val="008B3815"/>
    <w:rsid w:val="008B38E2"/>
    <w:rsid w:val="008B42E1"/>
    <w:rsid w:val="008B521E"/>
    <w:rsid w:val="008B5534"/>
    <w:rsid w:val="008B5892"/>
    <w:rsid w:val="008B5B29"/>
    <w:rsid w:val="008B6567"/>
    <w:rsid w:val="008B6667"/>
    <w:rsid w:val="008B6788"/>
    <w:rsid w:val="008B69CB"/>
    <w:rsid w:val="008C0495"/>
    <w:rsid w:val="008C0BFE"/>
    <w:rsid w:val="008C1048"/>
    <w:rsid w:val="008C1268"/>
    <w:rsid w:val="008C1D99"/>
    <w:rsid w:val="008C1EDA"/>
    <w:rsid w:val="008C28B0"/>
    <w:rsid w:val="008C2930"/>
    <w:rsid w:val="008C30B1"/>
    <w:rsid w:val="008C3259"/>
    <w:rsid w:val="008C4067"/>
    <w:rsid w:val="008C49EF"/>
    <w:rsid w:val="008C53D9"/>
    <w:rsid w:val="008C54A7"/>
    <w:rsid w:val="008C5C69"/>
    <w:rsid w:val="008C5D1C"/>
    <w:rsid w:val="008C5E9A"/>
    <w:rsid w:val="008C6880"/>
    <w:rsid w:val="008C7453"/>
    <w:rsid w:val="008C77E4"/>
    <w:rsid w:val="008C7863"/>
    <w:rsid w:val="008D005E"/>
    <w:rsid w:val="008D0592"/>
    <w:rsid w:val="008D2F42"/>
    <w:rsid w:val="008D34EC"/>
    <w:rsid w:val="008D57CC"/>
    <w:rsid w:val="008D71D0"/>
    <w:rsid w:val="008D7566"/>
    <w:rsid w:val="008D7629"/>
    <w:rsid w:val="008D7968"/>
    <w:rsid w:val="008D7D20"/>
    <w:rsid w:val="008E026D"/>
    <w:rsid w:val="008E0AA6"/>
    <w:rsid w:val="008E0C67"/>
    <w:rsid w:val="008E0E92"/>
    <w:rsid w:val="008E0F01"/>
    <w:rsid w:val="008E1355"/>
    <w:rsid w:val="008E1FF2"/>
    <w:rsid w:val="008E25EB"/>
    <w:rsid w:val="008E2909"/>
    <w:rsid w:val="008E33A9"/>
    <w:rsid w:val="008E3EA6"/>
    <w:rsid w:val="008E48AA"/>
    <w:rsid w:val="008E51AE"/>
    <w:rsid w:val="008E531D"/>
    <w:rsid w:val="008E5DB2"/>
    <w:rsid w:val="008E64C0"/>
    <w:rsid w:val="008E6DDC"/>
    <w:rsid w:val="008E6EA0"/>
    <w:rsid w:val="008F0615"/>
    <w:rsid w:val="008F2437"/>
    <w:rsid w:val="008F356C"/>
    <w:rsid w:val="008F3ADE"/>
    <w:rsid w:val="008F45D0"/>
    <w:rsid w:val="008F471A"/>
    <w:rsid w:val="008F4B6A"/>
    <w:rsid w:val="008F51BF"/>
    <w:rsid w:val="008F589B"/>
    <w:rsid w:val="008F5E4E"/>
    <w:rsid w:val="008F745F"/>
    <w:rsid w:val="008F7661"/>
    <w:rsid w:val="00900048"/>
    <w:rsid w:val="00900FC0"/>
    <w:rsid w:val="009013AE"/>
    <w:rsid w:val="00901CD6"/>
    <w:rsid w:val="009025B9"/>
    <w:rsid w:val="0090268E"/>
    <w:rsid w:val="00903A31"/>
    <w:rsid w:val="00903DA0"/>
    <w:rsid w:val="009048B9"/>
    <w:rsid w:val="00904EA5"/>
    <w:rsid w:val="00905396"/>
    <w:rsid w:val="0090561F"/>
    <w:rsid w:val="00905EC1"/>
    <w:rsid w:val="00906182"/>
    <w:rsid w:val="00906F32"/>
    <w:rsid w:val="00907127"/>
    <w:rsid w:val="009074A0"/>
    <w:rsid w:val="009076B3"/>
    <w:rsid w:val="00907BF7"/>
    <w:rsid w:val="00910004"/>
    <w:rsid w:val="00910907"/>
    <w:rsid w:val="009115A1"/>
    <w:rsid w:val="00912161"/>
    <w:rsid w:val="009126F3"/>
    <w:rsid w:val="0091371B"/>
    <w:rsid w:val="0091415E"/>
    <w:rsid w:val="00914A14"/>
    <w:rsid w:val="009154AF"/>
    <w:rsid w:val="00915619"/>
    <w:rsid w:val="00915C2D"/>
    <w:rsid w:val="00915D10"/>
    <w:rsid w:val="0091619A"/>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442"/>
    <w:rsid w:val="00927B4C"/>
    <w:rsid w:val="00930960"/>
    <w:rsid w:val="009309D7"/>
    <w:rsid w:val="00930BF3"/>
    <w:rsid w:val="00931362"/>
    <w:rsid w:val="009317E9"/>
    <w:rsid w:val="00931ED8"/>
    <w:rsid w:val="00932F46"/>
    <w:rsid w:val="00933B94"/>
    <w:rsid w:val="00933CA1"/>
    <w:rsid w:val="00933D43"/>
    <w:rsid w:val="00933DAA"/>
    <w:rsid w:val="0093480E"/>
    <w:rsid w:val="00934C51"/>
    <w:rsid w:val="0093594B"/>
    <w:rsid w:val="009359E8"/>
    <w:rsid w:val="00935C11"/>
    <w:rsid w:val="00936214"/>
    <w:rsid w:val="0093667E"/>
    <w:rsid w:val="00936726"/>
    <w:rsid w:val="00936745"/>
    <w:rsid w:val="00936812"/>
    <w:rsid w:val="00936C29"/>
    <w:rsid w:val="00940543"/>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942"/>
    <w:rsid w:val="00950D28"/>
    <w:rsid w:val="009512D6"/>
    <w:rsid w:val="00951F05"/>
    <w:rsid w:val="0095217C"/>
    <w:rsid w:val="0095251F"/>
    <w:rsid w:val="00952FC1"/>
    <w:rsid w:val="009531A3"/>
    <w:rsid w:val="009532EE"/>
    <w:rsid w:val="009533EB"/>
    <w:rsid w:val="00953E07"/>
    <w:rsid w:val="00954236"/>
    <w:rsid w:val="00954E35"/>
    <w:rsid w:val="00956023"/>
    <w:rsid w:val="009571B7"/>
    <w:rsid w:val="00957BFC"/>
    <w:rsid w:val="0096047B"/>
    <w:rsid w:val="009605D2"/>
    <w:rsid w:val="0096079A"/>
    <w:rsid w:val="009608B8"/>
    <w:rsid w:val="00960950"/>
    <w:rsid w:val="009611A2"/>
    <w:rsid w:val="00962D0F"/>
    <w:rsid w:val="00962F0D"/>
    <w:rsid w:val="009635D7"/>
    <w:rsid w:val="00963FD5"/>
    <w:rsid w:val="00964281"/>
    <w:rsid w:val="00964522"/>
    <w:rsid w:val="0096490B"/>
    <w:rsid w:val="00964EED"/>
    <w:rsid w:val="0096527E"/>
    <w:rsid w:val="009657CD"/>
    <w:rsid w:val="00965A88"/>
    <w:rsid w:val="00965BB5"/>
    <w:rsid w:val="00966178"/>
    <w:rsid w:val="009669AC"/>
    <w:rsid w:val="009669F4"/>
    <w:rsid w:val="0096725D"/>
    <w:rsid w:val="00967D89"/>
    <w:rsid w:val="00967F67"/>
    <w:rsid w:val="00970E37"/>
    <w:rsid w:val="00971D00"/>
    <w:rsid w:val="00972030"/>
    <w:rsid w:val="00972172"/>
    <w:rsid w:val="00972DDE"/>
    <w:rsid w:val="00973127"/>
    <w:rsid w:val="00973A64"/>
    <w:rsid w:val="00974976"/>
    <w:rsid w:val="00974BEF"/>
    <w:rsid w:val="00974BF0"/>
    <w:rsid w:val="00975494"/>
    <w:rsid w:val="00975720"/>
    <w:rsid w:val="00975A1A"/>
    <w:rsid w:val="00976019"/>
    <w:rsid w:val="00981046"/>
    <w:rsid w:val="0098172A"/>
    <w:rsid w:val="0098260D"/>
    <w:rsid w:val="00983613"/>
    <w:rsid w:val="00983A0B"/>
    <w:rsid w:val="0098463E"/>
    <w:rsid w:val="00985D79"/>
    <w:rsid w:val="009866BB"/>
    <w:rsid w:val="00990A56"/>
    <w:rsid w:val="00990D1F"/>
    <w:rsid w:val="0099103C"/>
    <w:rsid w:val="0099115A"/>
    <w:rsid w:val="00991428"/>
    <w:rsid w:val="009939FD"/>
    <w:rsid w:val="00994C86"/>
    <w:rsid w:val="00996185"/>
    <w:rsid w:val="0099624B"/>
    <w:rsid w:val="0099624F"/>
    <w:rsid w:val="00996536"/>
    <w:rsid w:val="00996B08"/>
    <w:rsid w:val="009975C1"/>
    <w:rsid w:val="009A0C66"/>
    <w:rsid w:val="009A0D41"/>
    <w:rsid w:val="009A0EE8"/>
    <w:rsid w:val="009A1FC2"/>
    <w:rsid w:val="009A1FCE"/>
    <w:rsid w:val="009A25A7"/>
    <w:rsid w:val="009A371C"/>
    <w:rsid w:val="009A3C8E"/>
    <w:rsid w:val="009A3E49"/>
    <w:rsid w:val="009A49FF"/>
    <w:rsid w:val="009A525C"/>
    <w:rsid w:val="009A5B23"/>
    <w:rsid w:val="009A5C56"/>
    <w:rsid w:val="009A6147"/>
    <w:rsid w:val="009A7837"/>
    <w:rsid w:val="009A7D30"/>
    <w:rsid w:val="009B225F"/>
    <w:rsid w:val="009B2270"/>
    <w:rsid w:val="009B2B5D"/>
    <w:rsid w:val="009B378C"/>
    <w:rsid w:val="009B45E1"/>
    <w:rsid w:val="009B463E"/>
    <w:rsid w:val="009B4F72"/>
    <w:rsid w:val="009B5343"/>
    <w:rsid w:val="009B53A4"/>
    <w:rsid w:val="009B59EF"/>
    <w:rsid w:val="009B5B85"/>
    <w:rsid w:val="009B6D1C"/>
    <w:rsid w:val="009B6F6A"/>
    <w:rsid w:val="009B71FB"/>
    <w:rsid w:val="009B74DA"/>
    <w:rsid w:val="009B7ACC"/>
    <w:rsid w:val="009C006C"/>
    <w:rsid w:val="009C1120"/>
    <w:rsid w:val="009C16CD"/>
    <w:rsid w:val="009C20CC"/>
    <w:rsid w:val="009C26B4"/>
    <w:rsid w:val="009C2703"/>
    <w:rsid w:val="009C29AE"/>
    <w:rsid w:val="009C2AA5"/>
    <w:rsid w:val="009C3308"/>
    <w:rsid w:val="009C39A7"/>
    <w:rsid w:val="009C412D"/>
    <w:rsid w:val="009C47A2"/>
    <w:rsid w:val="009C4DB1"/>
    <w:rsid w:val="009C5F4A"/>
    <w:rsid w:val="009C6E2F"/>
    <w:rsid w:val="009C77F0"/>
    <w:rsid w:val="009D0197"/>
    <w:rsid w:val="009D02B0"/>
    <w:rsid w:val="009D09F0"/>
    <w:rsid w:val="009D0EED"/>
    <w:rsid w:val="009D11CB"/>
    <w:rsid w:val="009D17FE"/>
    <w:rsid w:val="009D1942"/>
    <w:rsid w:val="009D2399"/>
    <w:rsid w:val="009D2442"/>
    <w:rsid w:val="009D24EF"/>
    <w:rsid w:val="009D2741"/>
    <w:rsid w:val="009D2900"/>
    <w:rsid w:val="009D2B81"/>
    <w:rsid w:val="009D2CB3"/>
    <w:rsid w:val="009D4157"/>
    <w:rsid w:val="009D4380"/>
    <w:rsid w:val="009D454B"/>
    <w:rsid w:val="009D4579"/>
    <w:rsid w:val="009D4C39"/>
    <w:rsid w:val="009D4DC8"/>
    <w:rsid w:val="009D540D"/>
    <w:rsid w:val="009D6461"/>
    <w:rsid w:val="009D7603"/>
    <w:rsid w:val="009E03DC"/>
    <w:rsid w:val="009E10C8"/>
    <w:rsid w:val="009E111A"/>
    <w:rsid w:val="009E2A2D"/>
    <w:rsid w:val="009E32C4"/>
    <w:rsid w:val="009E353C"/>
    <w:rsid w:val="009E4BCA"/>
    <w:rsid w:val="009E50C9"/>
    <w:rsid w:val="009E532F"/>
    <w:rsid w:val="009E58D0"/>
    <w:rsid w:val="009E5C5C"/>
    <w:rsid w:val="009E73D0"/>
    <w:rsid w:val="009F0462"/>
    <w:rsid w:val="009F09E8"/>
    <w:rsid w:val="009F2CCA"/>
    <w:rsid w:val="009F416E"/>
    <w:rsid w:val="009F4440"/>
    <w:rsid w:val="009F4E94"/>
    <w:rsid w:val="009F4F12"/>
    <w:rsid w:val="009F5C92"/>
    <w:rsid w:val="009F7894"/>
    <w:rsid w:val="00A003E7"/>
    <w:rsid w:val="00A0088B"/>
    <w:rsid w:val="00A00C61"/>
    <w:rsid w:val="00A01D32"/>
    <w:rsid w:val="00A03487"/>
    <w:rsid w:val="00A035B9"/>
    <w:rsid w:val="00A03F7D"/>
    <w:rsid w:val="00A0465F"/>
    <w:rsid w:val="00A053AD"/>
    <w:rsid w:val="00A061EE"/>
    <w:rsid w:val="00A0703B"/>
    <w:rsid w:val="00A07CE3"/>
    <w:rsid w:val="00A10D8A"/>
    <w:rsid w:val="00A115DA"/>
    <w:rsid w:val="00A11E18"/>
    <w:rsid w:val="00A11E82"/>
    <w:rsid w:val="00A120AF"/>
    <w:rsid w:val="00A13163"/>
    <w:rsid w:val="00A13C7C"/>
    <w:rsid w:val="00A14869"/>
    <w:rsid w:val="00A14C53"/>
    <w:rsid w:val="00A14FBC"/>
    <w:rsid w:val="00A1546C"/>
    <w:rsid w:val="00A15FA7"/>
    <w:rsid w:val="00A164FA"/>
    <w:rsid w:val="00A17AF2"/>
    <w:rsid w:val="00A20073"/>
    <w:rsid w:val="00A21065"/>
    <w:rsid w:val="00A21B65"/>
    <w:rsid w:val="00A21C07"/>
    <w:rsid w:val="00A227E2"/>
    <w:rsid w:val="00A229A1"/>
    <w:rsid w:val="00A229C4"/>
    <w:rsid w:val="00A24153"/>
    <w:rsid w:val="00A25853"/>
    <w:rsid w:val="00A25AB6"/>
    <w:rsid w:val="00A3052A"/>
    <w:rsid w:val="00A30658"/>
    <w:rsid w:val="00A31AC0"/>
    <w:rsid w:val="00A31F7A"/>
    <w:rsid w:val="00A32C7D"/>
    <w:rsid w:val="00A335AF"/>
    <w:rsid w:val="00A35A05"/>
    <w:rsid w:val="00A35D4E"/>
    <w:rsid w:val="00A36034"/>
    <w:rsid w:val="00A3677F"/>
    <w:rsid w:val="00A37C40"/>
    <w:rsid w:val="00A40168"/>
    <w:rsid w:val="00A40183"/>
    <w:rsid w:val="00A40467"/>
    <w:rsid w:val="00A40745"/>
    <w:rsid w:val="00A40904"/>
    <w:rsid w:val="00A40CB2"/>
    <w:rsid w:val="00A40E16"/>
    <w:rsid w:val="00A41F94"/>
    <w:rsid w:val="00A43596"/>
    <w:rsid w:val="00A465FA"/>
    <w:rsid w:val="00A46A65"/>
    <w:rsid w:val="00A46CAC"/>
    <w:rsid w:val="00A46EB4"/>
    <w:rsid w:val="00A47EE9"/>
    <w:rsid w:val="00A5033C"/>
    <w:rsid w:val="00A507E4"/>
    <w:rsid w:val="00A509EA"/>
    <w:rsid w:val="00A517ED"/>
    <w:rsid w:val="00A51AF8"/>
    <w:rsid w:val="00A51EA8"/>
    <w:rsid w:val="00A526E7"/>
    <w:rsid w:val="00A52716"/>
    <w:rsid w:val="00A5279C"/>
    <w:rsid w:val="00A52E89"/>
    <w:rsid w:val="00A5393A"/>
    <w:rsid w:val="00A55A2D"/>
    <w:rsid w:val="00A55CAE"/>
    <w:rsid w:val="00A55E63"/>
    <w:rsid w:val="00A56082"/>
    <w:rsid w:val="00A5660F"/>
    <w:rsid w:val="00A57C3A"/>
    <w:rsid w:val="00A6014B"/>
    <w:rsid w:val="00A60D90"/>
    <w:rsid w:val="00A614EE"/>
    <w:rsid w:val="00A615B8"/>
    <w:rsid w:val="00A622E9"/>
    <w:rsid w:val="00A63279"/>
    <w:rsid w:val="00A64297"/>
    <w:rsid w:val="00A64A3D"/>
    <w:rsid w:val="00A651C2"/>
    <w:rsid w:val="00A65AA8"/>
    <w:rsid w:val="00A667FF"/>
    <w:rsid w:val="00A668EA"/>
    <w:rsid w:val="00A66921"/>
    <w:rsid w:val="00A66A27"/>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7568"/>
    <w:rsid w:val="00A779B0"/>
    <w:rsid w:val="00A77A24"/>
    <w:rsid w:val="00A802FD"/>
    <w:rsid w:val="00A8064B"/>
    <w:rsid w:val="00A81A45"/>
    <w:rsid w:val="00A81A51"/>
    <w:rsid w:val="00A81C45"/>
    <w:rsid w:val="00A831B9"/>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A9F"/>
    <w:rsid w:val="00AA0E18"/>
    <w:rsid w:val="00AA2E6F"/>
    <w:rsid w:val="00AA4CD9"/>
    <w:rsid w:val="00AA50E3"/>
    <w:rsid w:val="00AA7E21"/>
    <w:rsid w:val="00AB0055"/>
    <w:rsid w:val="00AB0793"/>
    <w:rsid w:val="00AB189C"/>
    <w:rsid w:val="00AB19C7"/>
    <w:rsid w:val="00AB243A"/>
    <w:rsid w:val="00AB28C3"/>
    <w:rsid w:val="00AB3CC4"/>
    <w:rsid w:val="00AB4583"/>
    <w:rsid w:val="00AB46DE"/>
    <w:rsid w:val="00AB4AA9"/>
    <w:rsid w:val="00AB5B02"/>
    <w:rsid w:val="00AB5F30"/>
    <w:rsid w:val="00AB5FC7"/>
    <w:rsid w:val="00AB61BF"/>
    <w:rsid w:val="00AB61C8"/>
    <w:rsid w:val="00AB6A2D"/>
    <w:rsid w:val="00AB6AAC"/>
    <w:rsid w:val="00AB6B2E"/>
    <w:rsid w:val="00AB6CA0"/>
    <w:rsid w:val="00AC06C1"/>
    <w:rsid w:val="00AC0ACC"/>
    <w:rsid w:val="00AC1910"/>
    <w:rsid w:val="00AC1EC5"/>
    <w:rsid w:val="00AC278A"/>
    <w:rsid w:val="00AC4D04"/>
    <w:rsid w:val="00AC4D54"/>
    <w:rsid w:val="00AC5039"/>
    <w:rsid w:val="00AC5358"/>
    <w:rsid w:val="00AC5834"/>
    <w:rsid w:val="00AC5AB8"/>
    <w:rsid w:val="00AC5B8D"/>
    <w:rsid w:val="00AC5FCD"/>
    <w:rsid w:val="00AC6535"/>
    <w:rsid w:val="00AC6648"/>
    <w:rsid w:val="00AC6766"/>
    <w:rsid w:val="00AC6D99"/>
    <w:rsid w:val="00AC6F47"/>
    <w:rsid w:val="00AC7707"/>
    <w:rsid w:val="00AD0E03"/>
    <w:rsid w:val="00AD0EC2"/>
    <w:rsid w:val="00AD16E3"/>
    <w:rsid w:val="00AD3601"/>
    <w:rsid w:val="00AD3BF6"/>
    <w:rsid w:val="00AD58E8"/>
    <w:rsid w:val="00AD5F01"/>
    <w:rsid w:val="00AD6371"/>
    <w:rsid w:val="00AD6673"/>
    <w:rsid w:val="00AD681B"/>
    <w:rsid w:val="00AD6907"/>
    <w:rsid w:val="00AD6A8A"/>
    <w:rsid w:val="00AD75E0"/>
    <w:rsid w:val="00AD7A8D"/>
    <w:rsid w:val="00AD7B97"/>
    <w:rsid w:val="00AE1B9C"/>
    <w:rsid w:val="00AE1BF0"/>
    <w:rsid w:val="00AE1D7A"/>
    <w:rsid w:val="00AE2080"/>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AF7CEA"/>
    <w:rsid w:val="00B00F1D"/>
    <w:rsid w:val="00B011F3"/>
    <w:rsid w:val="00B012CE"/>
    <w:rsid w:val="00B01325"/>
    <w:rsid w:val="00B01454"/>
    <w:rsid w:val="00B01969"/>
    <w:rsid w:val="00B01C54"/>
    <w:rsid w:val="00B01DED"/>
    <w:rsid w:val="00B01E95"/>
    <w:rsid w:val="00B0246B"/>
    <w:rsid w:val="00B02BB7"/>
    <w:rsid w:val="00B03034"/>
    <w:rsid w:val="00B03501"/>
    <w:rsid w:val="00B04C5F"/>
    <w:rsid w:val="00B04E24"/>
    <w:rsid w:val="00B0520A"/>
    <w:rsid w:val="00B0560A"/>
    <w:rsid w:val="00B05B1A"/>
    <w:rsid w:val="00B069EF"/>
    <w:rsid w:val="00B06BF2"/>
    <w:rsid w:val="00B07083"/>
    <w:rsid w:val="00B07BCD"/>
    <w:rsid w:val="00B07DB3"/>
    <w:rsid w:val="00B1050A"/>
    <w:rsid w:val="00B10BE1"/>
    <w:rsid w:val="00B117BB"/>
    <w:rsid w:val="00B11EB9"/>
    <w:rsid w:val="00B12861"/>
    <w:rsid w:val="00B12D8C"/>
    <w:rsid w:val="00B1310B"/>
    <w:rsid w:val="00B13E61"/>
    <w:rsid w:val="00B13F72"/>
    <w:rsid w:val="00B158D5"/>
    <w:rsid w:val="00B158EC"/>
    <w:rsid w:val="00B1631A"/>
    <w:rsid w:val="00B164CF"/>
    <w:rsid w:val="00B164D3"/>
    <w:rsid w:val="00B167D9"/>
    <w:rsid w:val="00B177EE"/>
    <w:rsid w:val="00B179AC"/>
    <w:rsid w:val="00B21998"/>
    <w:rsid w:val="00B221C9"/>
    <w:rsid w:val="00B2244D"/>
    <w:rsid w:val="00B234A4"/>
    <w:rsid w:val="00B23C64"/>
    <w:rsid w:val="00B24435"/>
    <w:rsid w:val="00B24442"/>
    <w:rsid w:val="00B24474"/>
    <w:rsid w:val="00B2476B"/>
    <w:rsid w:val="00B25401"/>
    <w:rsid w:val="00B25B55"/>
    <w:rsid w:val="00B25EDE"/>
    <w:rsid w:val="00B26426"/>
    <w:rsid w:val="00B26A96"/>
    <w:rsid w:val="00B27CE6"/>
    <w:rsid w:val="00B307F0"/>
    <w:rsid w:val="00B30B28"/>
    <w:rsid w:val="00B317C1"/>
    <w:rsid w:val="00B31EB8"/>
    <w:rsid w:val="00B32A2D"/>
    <w:rsid w:val="00B33363"/>
    <w:rsid w:val="00B3472F"/>
    <w:rsid w:val="00B35566"/>
    <w:rsid w:val="00B355E8"/>
    <w:rsid w:val="00B35702"/>
    <w:rsid w:val="00B3683C"/>
    <w:rsid w:val="00B36A68"/>
    <w:rsid w:val="00B3760F"/>
    <w:rsid w:val="00B4042C"/>
    <w:rsid w:val="00B40AE8"/>
    <w:rsid w:val="00B40DA6"/>
    <w:rsid w:val="00B410DA"/>
    <w:rsid w:val="00B4188A"/>
    <w:rsid w:val="00B4195B"/>
    <w:rsid w:val="00B41BE9"/>
    <w:rsid w:val="00B41EC2"/>
    <w:rsid w:val="00B4206F"/>
    <w:rsid w:val="00B422C1"/>
    <w:rsid w:val="00B42311"/>
    <w:rsid w:val="00B42FCB"/>
    <w:rsid w:val="00B4349C"/>
    <w:rsid w:val="00B4494C"/>
    <w:rsid w:val="00B44AA5"/>
    <w:rsid w:val="00B44F80"/>
    <w:rsid w:val="00B45071"/>
    <w:rsid w:val="00B45903"/>
    <w:rsid w:val="00B45E22"/>
    <w:rsid w:val="00B45EDB"/>
    <w:rsid w:val="00B46430"/>
    <w:rsid w:val="00B46458"/>
    <w:rsid w:val="00B46B47"/>
    <w:rsid w:val="00B517CB"/>
    <w:rsid w:val="00B52190"/>
    <w:rsid w:val="00B523AE"/>
    <w:rsid w:val="00B526DE"/>
    <w:rsid w:val="00B52D79"/>
    <w:rsid w:val="00B52F1E"/>
    <w:rsid w:val="00B5321B"/>
    <w:rsid w:val="00B534F6"/>
    <w:rsid w:val="00B537A7"/>
    <w:rsid w:val="00B53963"/>
    <w:rsid w:val="00B53EC5"/>
    <w:rsid w:val="00B546D4"/>
    <w:rsid w:val="00B54A81"/>
    <w:rsid w:val="00B54B7B"/>
    <w:rsid w:val="00B54E35"/>
    <w:rsid w:val="00B55A7E"/>
    <w:rsid w:val="00B55C16"/>
    <w:rsid w:val="00B567D1"/>
    <w:rsid w:val="00B56BD7"/>
    <w:rsid w:val="00B56DC2"/>
    <w:rsid w:val="00B57070"/>
    <w:rsid w:val="00B5711E"/>
    <w:rsid w:val="00B5749E"/>
    <w:rsid w:val="00B57522"/>
    <w:rsid w:val="00B579B6"/>
    <w:rsid w:val="00B57A22"/>
    <w:rsid w:val="00B60A7A"/>
    <w:rsid w:val="00B62D91"/>
    <w:rsid w:val="00B65174"/>
    <w:rsid w:val="00B65292"/>
    <w:rsid w:val="00B656DF"/>
    <w:rsid w:val="00B66543"/>
    <w:rsid w:val="00B667C6"/>
    <w:rsid w:val="00B669CF"/>
    <w:rsid w:val="00B66C93"/>
    <w:rsid w:val="00B67F78"/>
    <w:rsid w:val="00B70FDE"/>
    <w:rsid w:val="00B7111C"/>
    <w:rsid w:val="00B72C4F"/>
    <w:rsid w:val="00B737A7"/>
    <w:rsid w:val="00B738A2"/>
    <w:rsid w:val="00B74251"/>
    <w:rsid w:val="00B747B1"/>
    <w:rsid w:val="00B749DA"/>
    <w:rsid w:val="00B74B25"/>
    <w:rsid w:val="00B74E6D"/>
    <w:rsid w:val="00B76698"/>
    <w:rsid w:val="00B7731A"/>
    <w:rsid w:val="00B7771E"/>
    <w:rsid w:val="00B8046B"/>
    <w:rsid w:val="00B80CAD"/>
    <w:rsid w:val="00B80D89"/>
    <w:rsid w:val="00B8164D"/>
    <w:rsid w:val="00B81865"/>
    <w:rsid w:val="00B82B1B"/>
    <w:rsid w:val="00B82BFF"/>
    <w:rsid w:val="00B83AF1"/>
    <w:rsid w:val="00B83E63"/>
    <w:rsid w:val="00B84AC8"/>
    <w:rsid w:val="00B84BEA"/>
    <w:rsid w:val="00B85AB7"/>
    <w:rsid w:val="00B85FF5"/>
    <w:rsid w:val="00B860B5"/>
    <w:rsid w:val="00B86455"/>
    <w:rsid w:val="00B86AA8"/>
    <w:rsid w:val="00B86F5A"/>
    <w:rsid w:val="00B87D1B"/>
    <w:rsid w:val="00B904AC"/>
    <w:rsid w:val="00B90D8D"/>
    <w:rsid w:val="00B90DF2"/>
    <w:rsid w:val="00B918B9"/>
    <w:rsid w:val="00B91F29"/>
    <w:rsid w:val="00B9223C"/>
    <w:rsid w:val="00B9272D"/>
    <w:rsid w:val="00B92C0E"/>
    <w:rsid w:val="00B93136"/>
    <w:rsid w:val="00B931C2"/>
    <w:rsid w:val="00B931F8"/>
    <w:rsid w:val="00B9320C"/>
    <w:rsid w:val="00B93DA0"/>
    <w:rsid w:val="00B93E04"/>
    <w:rsid w:val="00B9454C"/>
    <w:rsid w:val="00B94C9F"/>
    <w:rsid w:val="00B94D35"/>
    <w:rsid w:val="00B9563A"/>
    <w:rsid w:val="00B95779"/>
    <w:rsid w:val="00B960EA"/>
    <w:rsid w:val="00B96580"/>
    <w:rsid w:val="00B96E19"/>
    <w:rsid w:val="00B970AF"/>
    <w:rsid w:val="00BA0EF7"/>
    <w:rsid w:val="00BA1FBE"/>
    <w:rsid w:val="00BA214D"/>
    <w:rsid w:val="00BA3AD5"/>
    <w:rsid w:val="00BA475E"/>
    <w:rsid w:val="00BA48BD"/>
    <w:rsid w:val="00BA4980"/>
    <w:rsid w:val="00BA4EDB"/>
    <w:rsid w:val="00BA4F47"/>
    <w:rsid w:val="00BA556D"/>
    <w:rsid w:val="00BA5AEB"/>
    <w:rsid w:val="00BA5FA2"/>
    <w:rsid w:val="00BA73B1"/>
    <w:rsid w:val="00BA790D"/>
    <w:rsid w:val="00BB0900"/>
    <w:rsid w:val="00BB16F1"/>
    <w:rsid w:val="00BB2272"/>
    <w:rsid w:val="00BB2ED1"/>
    <w:rsid w:val="00BB4505"/>
    <w:rsid w:val="00BB4684"/>
    <w:rsid w:val="00BB4DB0"/>
    <w:rsid w:val="00BB4E75"/>
    <w:rsid w:val="00BB5585"/>
    <w:rsid w:val="00BB5D14"/>
    <w:rsid w:val="00BB6230"/>
    <w:rsid w:val="00BB7568"/>
    <w:rsid w:val="00BC0088"/>
    <w:rsid w:val="00BC0653"/>
    <w:rsid w:val="00BC1360"/>
    <w:rsid w:val="00BC1ADA"/>
    <w:rsid w:val="00BC1CCD"/>
    <w:rsid w:val="00BC2623"/>
    <w:rsid w:val="00BC2660"/>
    <w:rsid w:val="00BC2803"/>
    <w:rsid w:val="00BC2BC1"/>
    <w:rsid w:val="00BC2D37"/>
    <w:rsid w:val="00BC3421"/>
    <w:rsid w:val="00BC3665"/>
    <w:rsid w:val="00BC4007"/>
    <w:rsid w:val="00BC4599"/>
    <w:rsid w:val="00BC4681"/>
    <w:rsid w:val="00BC535B"/>
    <w:rsid w:val="00BC53BB"/>
    <w:rsid w:val="00BC56AA"/>
    <w:rsid w:val="00BC5B97"/>
    <w:rsid w:val="00BC721D"/>
    <w:rsid w:val="00BC7296"/>
    <w:rsid w:val="00BC7802"/>
    <w:rsid w:val="00BC7A60"/>
    <w:rsid w:val="00BD0A47"/>
    <w:rsid w:val="00BD0CAE"/>
    <w:rsid w:val="00BD162E"/>
    <w:rsid w:val="00BD1CFF"/>
    <w:rsid w:val="00BD1E7E"/>
    <w:rsid w:val="00BD2438"/>
    <w:rsid w:val="00BD27D8"/>
    <w:rsid w:val="00BD30A9"/>
    <w:rsid w:val="00BD39ED"/>
    <w:rsid w:val="00BD3E46"/>
    <w:rsid w:val="00BD526E"/>
    <w:rsid w:val="00BD5D86"/>
    <w:rsid w:val="00BD6FDD"/>
    <w:rsid w:val="00BD7A63"/>
    <w:rsid w:val="00BE0F36"/>
    <w:rsid w:val="00BE1E04"/>
    <w:rsid w:val="00BE26F3"/>
    <w:rsid w:val="00BE3409"/>
    <w:rsid w:val="00BE39CC"/>
    <w:rsid w:val="00BE3D71"/>
    <w:rsid w:val="00BE4EE4"/>
    <w:rsid w:val="00BE5E84"/>
    <w:rsid w:val="00BE5FE9"/>
    <w:rsid w:val="00BE63C7"/>
    <w:rsid w:val="00BE668B"/>
    <w:rsid w:val="00BE6DDA"/>
    <w:rsid w:val="00BF0417"/>
    <w:rsid w:val="00BF0926"/>
    <w:rsid w:val="00BF0BEC"/>
    <w:rsid w:val="00BF0DEE"/>
    <w:rsid w:val="00BF12A8"/>
    <w:rsid w:val="00BF1D12"/>
    <w:rsid w:val="00BF1D41"/>
    <w:rsid w:val="00BF225B"/>
    <w:rsid w:val="00BF2DAF"/>
    <w:rsid w:val="00BF3137"/>
    <w:rsid w:val="00BF3520"/>
    <w:rsid w:val="00BF38D8"/>
    <w:rsid w:val="00BF3C9A"/>
    <w:rsid w:val="00BF43D4"/>
    <w:rsid w:val="00BF442C"/>
    <w:rsid w:val="00BF45A3"/>
    <w:rsid w:val="00BF4CD0"/>
    <w:rsid w:val="00BF52C2"/>
    <w:rsid w:val="00BF53FE"/>
    <w:rsid w:val="00BF59EA"/>
    <w:rsid w:val="00BF5AB1"/>
    <w:rsid w:val="00BF5D68"/>
    <w:rsid w:val="00BF66DF"/>
    <w:rsid w:val="00C001A6"/>
    <w:rsid w:val="00C00C55"/>
    <w:rsid w:val="00C01B4D"/>
    <w:rsid w:val="00C01EAD"/>
    <w:rsid w:val="00C024D4"/>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156"/>
    <w:rsid w:val="00C10AF2"/>
    <w:rsid w:val="00C116F9"/>
    <w:rsid w:val="00C11E86"/>
    <w:rsid w:val="00C12346"/>
    <w:rsid w:val="00C12673"/>
    <w:rsid w:val="00C12A13"/>
    <w:rsid w:val="00C12DC0"/>
    <w:rsid w:val="00C1351E"/>
    <w:rsid w:val="00C13610"/>
    <w:rsid w:val="00C1592E"/>
    <w:rsid w:val="00C15EA7"/>
    <w:rsid w:val="00C16744"/>
    <w:rsid w:val="00C16E54"/>
    <w:rsid w:val="00C171E8"/>
    <w:rsid w:val="00C17631"/>
    <w:rsid w:val="00C202FA"/>
    <w:rsid w:val="00C2094C"/>
    <w:rsid w:val="00C21210"/>
    <w:rsid w:val="00C21CF9"/>
    <w:rsid w:val="00C21DC8"/>
    <w:rsid w:val="00C2384B"/>
    <w:rsid w:val="00C24C10"/>
    <w:rsid w:val="00C2504F"/>
    <w:rsid w:val="00C25209"/>
    <w:rsid w:val="00C2544C"/>
    <w:rsid w:val="00C25631"/>
    <w:rsid w:val="00C25EF6"/>
    <w:rsid w:val="00C25FEE"/>
    <w:rsid w:val="00C271EF"/>
    <w:rsid w:val="00C27FF7"/>
    <w:rsid w:val="00C30E41"/>
    <w:rsid w:val="00C31EDD"/>
    <w:rsid w:val="00C3232B"/>
    <w:rsid w:val="00C32474"/>
    <w:rsid w:val="00C333D7"/>
    <w:rsid w:val="00C336EB"/>
    <w:rsid w:val="00C33B27"/>
    <w:rsid w:val="00C3407D"/>
    <w:rsid w:val="00C343D7"/>
    <w:rsid w:val="00C3523B"/>
    <w:rsid w:val="00C356ED"/>
    <w:rsid w:val="00C36402"/>
    <w:rsid w:val="00C36542"/>
    <w:rsid w:val="00C37049"/>
    <w:rsid w:val="00C406FD"/>
    <w:rsid w:val="00C40E48"/>
    <w:rsid w:val="00C41999"/>
    <w:rsid w:val="00C42188"/>
    <w:rsid w:val="00C42244"/>
    <w:rsid w:val="00C42B0E"/>
    <w:rsid w:val="00C42EBD"/>
    <w:rsid w:val="00C44B51"/>
    <w:rsid w:val="00C44C6A"/>
    <w:rsid w:val="00C451C0"/>
    <w:rsid w:val="00C45D72"/>
    <w:rsid w:val="00C45EE1"/>
    <w:rsid w:val="00C46296"/>
    <w:rsid w:val="00C464F0"/>
    <w:rsid w:val="00C46C82"/>
    <w:rsid w:val="00C500CD"/>
    <w:rsid w:val="00C50FA3"/>
    <w:rsid w:val="00C519CA"/>
    <w:rsid w:val="00C52884"/>
    <w:rsid w:val="00C529B7"/>
    <w:rsid w:val="00C53791"/>
    <w:rsid w:val="00C53A33"/>
    <w:rsid w:val="00C53C2D"/>
    <w:rsid w:val="00C53E45"/>
    <w:rsid w:val="00C54CCA"/>
    <w:rsid w:val="00C55E60"/>
    <w:rsid w:val="00C5681E"/>
    <w:rsid w:val="00C56964"/>
    <w:rsid w:val="00C5696A"/>
    <w:rsid w:val="00C574A5"/>
    <w:rsid w:val="00C5757A"/>
    <w:rsid w:val="00C578DA"/>
    <w:rsid w:val="00C57BA5"/>
    <w:rsid w:val="00C6021C"/>
    <w:rsid w:val="00C60D9E"/>
    <w:rsid w:val="00C618DA"/>
    <w:rsid w:val="00C61CBD"/>
    <w:rsid w:val="00C61D15"/>
    <w:rsid w:val="00C6296A"/>
    <w:rsid w:val="00C62E97"/>
    <w:rsid w:val="00C63461"/>
    <w:rsid w:val="00C63B19"/>
    <w:rsid w:val="00C646F3"/>
    <w:rsid w:val="00C652B3"/>
    <w:rsid w:val="00C6530D"/>
    <w:rsid w:val="00C65A83"/>
    <w:rsid w:val="00C65CA5"/>
    <w:rsid w:val="00C65E14"/>
    <w:rsid w:val="00C661DE"/>
    <w:rsid w:val="00C66CF4"/>
    <w:rsid w:val="00C671F9"/>
    <w:rsid w:val="00C6741E"/>
    <w:rsid w:val="00C67B72"/>
    <w:rsid w:val="00C70149"/>
    <w:rsid w:val="00C714FE"/>
    <w:rsid w:val="00C71B38"/>
    <w:rsid w:val="00C7279F"/>
    <w:rsid w:val="00C73CBA"/>
    <w:rsid w:val="00C73DF3"/>
    <w:rsid w:val="00C73EC9"/>
    <w:rsid w:val="00C741CA"/>
    <w:rsid w:val="00C74674"/>
    <w:rsid w:val="00C74A5E"/>
    <w:rsid w:val="00C75587"/>
    <w:rsid w:val="00C75DE1"/>
    <w:rsid w:val="00C762A6"/>
    <w:rsid w:val="00C762C2"/>
    <w:rsid w:val="00C763C8"/>
    <w:rsid w:val="00C771A5"/>
    <w:rsid w:val="00C774FF"/>
    <w:rsid w:val="00C7756B"/>
    <w:rsid w:val="00C77BEE"/>
    <w:rsid w:val="00C77FB9"/>
    <w:rsid w:val="00C81050"/>
    <w:rsid w:val="00C81AEE"/>
    <w:rsid w:val="00C81BE6"/>
    <w:rsid w:val="00C81DDD"/>
    <w:rsid w:val="00C82DF4"/>
    <w:rsid w:val="00C8326B"/>
    <w:rsid w:val="00C83865"/>
    <w:rsid w:val="00C83EC2"/>
    <w:rsid w:val="00C84282"/>
    <w:rsid w:val="00C87B8A"/>
    <w:rsid w:val="00C90642"/>
    <w:rsid w:val="00C90C3E"/>
    <w:rsid w:val="00C9221E"/>
    <w:rsid w:val="00C9242C"/>
    <w:rsid w:val="00C931A9"/>
    <w:rsid w:val="00C932F3"/>
    <w:rsid w:val="00C93454"/>
    <w:rsid w:val="00C934C7"/>
    <w:rsid w:val="00C93761"/>
    <w:rsid w:val="00C9401A"/>
    <w:rsid w:val="00C94281"/>
    <w:rsid w:val="00C94E87"/>
    <w:rsid w:val="00C95653"/>
    <w:rsid w:val="00C963A0"/>
    <w:rsid w:val="00C966CC"/>
    <w:rsid w:val="00C972F1"/>
    <w:rsid w:val="00C97D05"/>
    <w:rsid w:val="00C97E07"/>
    <w:rsid w:val="00CA0B09"/>
    <w:rsid w:val="00CA0BA6"/>
    <w:rsid w:val="00CA112F"/>
    <w:rsid w:val="00CA17DB"/>
    <w:rsid w:val="00CA1E9B"/>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B703C"/>
    <w:rsid w:val="00CC158D"/>
    <w:rsid w:val="00CC199F"/>
    <w:rsid w:val="00CC1B54"/>
    <w:rsid w:val="00CC39DC"/>
    <w:rsid w:val="00CC4459"/>
    <w:rsid w:val="00CC4859"/>
    <w:rsid w:val="00CC4B62"/>
    <w:rsid w:val="00CC4F94"/>
    <w:rsid w:val="00CC5B15"/>
    <w:rsid w:val="00CC62FC"/>
    <w:rsid w:val="00CC6FE2"/>
    <w:rsid w:val="00CC7154"/>
    <w:rsid w:val="00CC73DB"/>
    <w:rsid w:val="00CC7913"/>
    <w:rsid w:val="00CC7E06"/>
    <w:rsid w:val="00CD08D1"/>
    <w:rsid w:val="00CD113C"/>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0A09"/>
    <w:rsid w:val="00CE0FFA"/>
    <w:rsid w:val="00CE298A"/>
    <w:rsid w:val="00CE2C57"/>
    <w:rsid w:val="00CE327F"/>
    <w:rsid w:val="00CE37ED"/>
    <w:rsid w:val="00CE38FC"/>
    <w:rsid w:val="00CE3D11"/>
    <w:rsid w:val="00CE5CDE"/>
    <w:rsid w:val="00CE6A98"/>
    <w:rsid w:val="00CE7E84"/>
    <w:rsid w:val="00CE7EDB"/>
    <w:rsid w:val="00CF179E"/>
    <w:rsid w:val="00CF2A9E"/>
    <w:rsid w:val="00CF2C1D"/>
    <w:rsid w:val="00CF2FD1"/>
    <w:rsid w:val="00CF4744"/>
    <w:rsid w:val="00CF5C47"/>
    <w:rsid w:val="00CF7FAA"/>
    <w:rsid w:val="00D00EDD"/>
    <w:rsid w:val="00D019EA"/>
    <w:rsid w:val="00D01B5F"/>
    <w:rsid w:val="00D02344"/>
    <w:rsid w:val="00D029B3"/>
    <w:rsid w:val="00D0357D"/>
    <w:rsid w:val="00D03616"/>
    <w:rsid w:val="00D03B30"/>
    <w:rsid w:val="00D03CAF"/>
    <w:rsid w:val="00D03E1C"/>
    <w:rsid w:val="00D047B0"/>
    <w:rsid w:val="00D048EF"/>
    <w:rsid w:val="00D04AE7"/>
    <w:rsid w:val="00D04F80"/>
    <w:rsid w:val="00D05C22"/>
    <w:rsid w:val="00D06023"/>
    <w:rsid w:val="00D062C6"/>
    <w:rsid w:val="00D0635A"/>
    <w:rsid w:val="00D06F75"/>
    <w:rsid w:val="00D075EA"/>
    <w:rsid w:val="00D07A76"/>
    <w:rsid w:val="00D07A91"/>
    <w:rsid w:val="00D07BF9"/>
    <w:rsid w:val="00D10035"/>
    <w:rsid w:val="00D10433"/>
    <w:rsid w:val="00D10CC9"/>
    <w:rsid w:val="00D10D37"/>
    <w:rsid w:val="00D11CEB"/>
    <w:rsid w:val="00D11D53"/>
    <w:rsid w:val="00D11E7D"/>
    <w:rsid w:val="00D11FA3"/>
    <w:rsid w:val="00D12E27"/>
    <w:rsid w:val="00D14085"/>
    <w:rsid w:val="00D14529"/>
    <w:rsid w:val="00D1469B"/>
    <w:rsid w:val="00D15429"/>
    <w:rsid w:val="00D15B13"/>
    <w:rsid w:val="00D17686"/>
    <w:rsid w:val="00D17957"/>
    <w:rsid w:val="00D17A44"/>
    <w:rsid w:val="00D202BB"/>
    <w:rsid w:val="00D21132"/>
    <w:rsid w:val="00D2172A"/>
    <w:rsid w:val="00D21B01"/>
    <w:rsid w:val="00D21B98"/>
    <w:rsid w:val="00D22939"/>
    <w:rsid w:val="00D22F63"/>
    <w:rsid w:val="00D23C04"/>
    <w:rsid w:val="00D23E08"/>
    <w:rsid w:val="00D24A65"/>
    <w:rsid w:val="00D25DE7"/>
    <w:rsid w:val="00D26757"/>
    <w:rsid w:val="00D275CE"/>
    <w:rsid w:val="00D276C5"/>
    <w:rsid w:val="00D27ADA"/>
    <w:rsid w:val="00D27E1F"/>
    <w:rsid w:val="00D27F85"/>
    <w:rsid w:val="00D30359"/>
    <w:rsid w:val="00D303FA"/>
    <w:rsid w:val="00D31695"/>
    <w:rsid w:val="00D31A3B"/>
    <w:rsid w:val="00D31EE1"/>
    <w:rsid w:val="00D32643"/>
    <w:rsid w:val="00D3281E"/>
    <w:rsid w:val="00D3289B"/>
    <w:rsid w:val="00D33F61"/>
    <w:rsid w:val="00D34A37"/>
    <w:rsid w:val="00D35609"/>
    <w:rsid w:val="00D35954"/>
    <w:rsid w:val="00D35DAD"/>
    <w:rsid w:val="00D35DC0"/>
    <w:rsid w:val="00D361E9"/>
    <w:rsid w:val="00D3712D"/>
    <w:rsid w:val="00D3714F"/>
    <w:rsid w:val="00D378D3"/>
    <w:rsid w:val="00D37C82"/>
    <w:rsid w:val="00D4013B"/>
    <w:rsid w:val="00D40182"/>
    <w:rsid w:val="00D40A7D"/>
    <w:rsid w:val="00D40EB9"/>
    <w:rsid w:val="00D40F1B"/>
    <w:rsid w:val="00D41D4F"/>
    <w:rsid w:val="00D42EF6"/>
    <w:rsid w:val="00D437F8"/>
    <w:rsid w:val="00D43998"/>
    <w:rsid w:val="00D43B64"/>
    <w:rsid w:val="00D43B87"/>
    <w:rsid w:val="00D43D92"/>
    <w:rsid w:val="00D43F0D"/>
    <w:rsid w:val="00D43F38"/>
    <w:rsid w:val="00D43FC4"/>
    <w:rsid w:val="00D446AF"/>
    <w:rsid w:val="00D44C8F"/>
    <w:rsid w:val="00D450D2"/>
    <w:rsid w:val="00D45388"/>
    <w:rsid w:val="00D45430"/>
    <w:rsid w:val="00D456CE"/>
    <w:rsid w:val="00D457AE"/>
    <w:rsid w:val="00D46340"/>
    <w:rsid w:val="00D46A37"/>
    <w:rsid w:val="00D46D13"/>
    <w:rsid w:val="00D46E52"/>
    <w:rsid w:val="00D4773A"/>
    <w:rsid w:val="00D51732"/>
    <w:rsid w:val="00D51941"/>
    <w:rsid w:val="00D51CB4"/>
    <w:rsid w:val="00D5302F"/>
    <w:rsid w:val="00D531A8"/>
    <w:rsid w:val="00D55138"/>
    <w:rsid w:val="00D55438"/>
    <w:rsid w:val="00D5597B"/>
    <w:rsid w:val="00D55998"/>
    <w:rsid w:val="00D56A95"/>
    <w:rsid w:val="00D56FF2"/>
    <w:rsid w:val="00D57A3A"/>
    <w:rsid w:val="00D61AF1"/>
    <w:rsid w:val="00D61AF9"/>
    <w:rsid w:val="00D6215A"/>
    <w:rsid w:val="00D6293B"/>
    <w:rsid w:val="00D629F7"/>
    <w:rsid w:val="00D62D64"/>
    <w:rsid w:val="00D62F10"/>
    <w:rsid w:val="00D639EC"/>
    <w:rsid w:val="00D6408D"/>
    <w:rsid w:val="00D6578E"/>
    <w:rsid w:val="00D65FC1"/>
    <w:rsid w:val="00D6682B"/>
    <w:rsid w:val="00D66C4C"/>
    <w:rsid w:val="00D674DA"/>
    <w:rsid w:val="00D67B1B"/>
    <w:rsid w:val="00D70D40"/>
    <w:rsid w:val="00D70E00"/>
    <w:rsid w:val="00D712FE"/>
    <w:rsid w:val="00D714E8"/>
    <w:rsid w:val="00D71888"/>
    <w:rsid w:val="00D7242A"/>
    <w:rsid w:val="00D72E8B"/>
    <w:rsid w:val="00D73C5E"/>
    <w:rsid w:val="00D74039"/>
    <w:rsid w:val="00D74431"/>
    <w:rsid w:val="00D74980"/>
    <w:rsid w:val="00D75606"/>
    <w:rsid w:val="00D7584E"/>
    <w:rsid w:val="00D76001"/>
    <w:rsid w:val="00D77C13"/>
    <w:rsid w:val="00D8073F"/>
    <w:rsid w:val="00D80F22"/>
    <w:rsid w:val="00D81C62"/>
    <w:rsid w:val="00D82413"/>
    <w:rsid w:val="00D836B3"/>
    <w:rsid w:val="00D84D11"/>
    <w:rsid w:val="00D85499"/>
    <w:rsid w:val="00D8573B"/>
    <w:rsid w:val="00D85FC8"/>
    <w:rsid w:val="00D86336"/>
    <w:rsid w:val="00D87207"/>
    <w:rsid w:val="00D8781C"/>
    <w:rsid w:val="00D87AFE"/>
    <w:rsid w:val="00D90302"/>
    <w:rsid w:val="00D903EC"/>
    <w:rsid w:val="00D904C4"/>
    <w:rsid w:val="00D909A2"/>
    <w:rsid w:val="00D90CE4"/>
    <w:rsid w:val="00D90D09"/>
    <w:rsid w:val="00D90D8B"/>
    <w:rsid w:val="00D90FC3"/>
    <w:rsid w:val="00D9120C"/>
    <w:rsid w:val="00D918BC"/>
    <w:rsid w:val="00D926CC"/>
    <w:rsid w:val="00D9274A"/>
    <w:rsid w:val="00D937BC"/>
    <w:rsid w:val="00D93BFB"/>
    <w:rsid w:val="00D94444"/>
    <w:rsid w:val="00D94876"/>
    <w:rsid w:val="00D9526A"/>
    <w:rsid w:val="00D96987"/>
    <w:rsid w:val="00D96A3B"/>
    <w:rsid w:val="00D970EE"/>
    <w:rsid w:val="00D976AA"/>
    <w:rsid w:val="00DA05BD"/>
    <w:rsid w:val="00DA2158"/>
    <w:rsid w:val="00DA2946"/>
    <w:rsid w:val="00DA2D82"/>
    <w:rsid w:val="00DA383F"/>
    <w:rsid w:val="00DA3B49"/>
    <w:rsid w:val="00DA3D70"/>
    <w:rsid w:val="00DA422E"/>
    <w:rsid w:val="00DA547C"/>
    <w:rsid w:val="00DA60F1"/>
    <w:rsid w:val="00DB1583"/>
    <w:rsid w:val="00DB1D72"/>
    <w:rsid w:val="00DB247F"/>
    <w:rsid w:val="00DB28C2"/>
    <w:rsid w:val="00DB2A48"/>
    <w:rsid w:val="00DB2C90"/>
    <w:rsid w:val="00DB2D66"/>
    <w:rsid w:val="00DB406C"/>
    <w:rsid w:val="00DB499B"/>
    <w:rsid w:val="00DB4B2F"/>
    <w:rsid w:val="00DB4BFD"/>
    <w:rsid w:val="00DB4F92"/>
    <w:rsid w:val="00DB5108"/>
    <w:rsid w:val="00DB64D3"/>
    <w:rsid w:val="00DB6E71"/>
    <w:rsid w:val="00DC04FD"/>
    <w:rsid w:val="00DC11CF"/>
    <w:rsid w:val="00DC132E"/>
    <w:rsid w:val="00DC1403"/>
    <w:rsid w:val="00DC1616"/>
    <w:rsid w:val="00DC1C76"/>
    <w:rsid w:val="00DC1D96"/>
    <w:rsid w:val="00DC2F4A"/>
    <w:rsid w:val="00DC3B6F"/>
    <w:rsid w:val="00DC47ED"/>
    <w:rsid w:val="00DC4970"/>
    <w:rsid w:val="00DC5179"/>
    <w:rsid w:val="00DC5622"/>
    <w:rsid w:val="00DC59FA"/>
    <w:rsid w:val="00DC5DC5"/>
    <w:rsid w:val="00DC6062"/>
    <w:rsid w:val="00DC69A9"/>
    <w:rsid w:val="00DC7C73"/>
    <w:rsid w:val="00DD0195"/>
    <w:rsid w:val="00DD0730"/>
    <w:rsid w:val="00DD0F74"/>
    <w:rsid w:val="00DD2155"/>
    <w:rsid w:val="00DD24E8"/>
    <w:rsid w:val="00DD27CF"/>
    <w:rsid w:val="00DD2EC6"/>
    <w:rsid w:val="00DD3039"/>
    <w:rsid w:val="00DD330F"/>
    <w:rsid w:val="00DD3543"/>
    <w:rsid w:val="00DD3685"/>
    <w:rsid w:val="00DD3E40"/>
    <w:rsid w:val="00DD3F1E"/>
    <w:rsid w:val="00DD3F51"/>
    <w:rsid w:val="00DD4106"/>
    <w:rsid w:val="00DD4349"/>
    <w:rsid w:val="00DD5AAC"/>
    <w:rsid w:val="00DD608F"/>
    <w:rsid w:val="00DD6149"/>
    <w:rsid w:val="00DD61E4"/>
    <w:rsid w:val="00DD62B5"/>
    <w:rsid w:val="00DD6EB2"/>
    <w:rsid w:val="00DE03E7"/>
    <w:rsid w:val="00DE0938"/>
    <w:rsid w:val="00DE0B93"/>
    <w:rsid w:val="00DE0D29"/>
    <w:rsid w:val="00DE1648"/>
    <w:rsid w:val="00DE1986"/>
    <w:rsid w:val="00DE19D5"/>
    <w:rsid w:val="00DE2FA5"/>
    <w:rsid w:val="00DE3567"/>
    <w:rsid w:val="00DE36C2"/>
    <w:rsid w:val="00DE447C"/>
    <w:rsid w:val="00DE4D4E"/>
    <w:rsid w:val="00DE5165"/>
    <w:rsid w:val="00DE55D6"/>
    <w:rsid w:val="00DE5C79"/>
    <w:rsid w:val="00DE64D9"/>
    <w:rsid w:val="00DE65F0"/>
    <w:rsid w:val="00DE6C99"/>
    <w:rsid w:val="00DE6D26"/>
    <w:rsid w:val="00DE6F05"/>
    <w:rsid w:val="00DE74CC"/>
    <w:rsid w:val="00DE7702"/>
    <w:rsid w:val="00DE7907"/>
    <w:rsid w:val="00DE7A85"/>
    <w:rsid w:val="00DF13BD"/>
    <w:rsid w:val="00DF2929"/>
    <w:rsid w:val="00DF369A"/>
    <w:rsid w:val="00DF3C2D"/>
    <w:rsid w:val="00DF3F3D"/>
    <w:rsid w:val="00DF40B3"/>
    <w:rsid w:val="00DF4A2B"/>
    <w:rsid w:val="00DF4C2B"/>
    <w:rsid w:val="00DF5994"/>
    <w:rsid w:val="00DF5C89"/>
    <w:rsid w:val="00DF5DA5"/>
    <w:rsid w:val="00DF74A6"/>
    <w:rsid w:val="00E00047"/>
    <w:rsid w:val="00E001C9"/>
    <w:rsid w:val="00E00271"/>
    <w:rsid w:val="00E006F7"/>
    <w:rsid w:val="00E00A40"/>
    <w:rsid w:val="00E00A61"/>
    <w:rsid w:val="00E00FC0"/>
    <w:rsid w:val="00E01676"/>
    <w:rsid w:val="00E01A37"/>
    <w:rsid w:val="00E0228F"/>
    <w:rsid w:val="00E02624"/>
    <w:rsid w:val="00E02AC6"/>
    <w:rsid w:val="00E02BF5"/>
    <w:rsid w:val="00E02C69"/>
    <w:rsid w:val="00E0384D"/>
    <w:rsid w:val="00E03C01"/>
    <w:rsid w:val="00E04812"/>
    <w:rsid w:val="00E0498A"/>
    <w:rsid w:val="00E04F77"/>
    <w:rsid w:val="00E05182"/>
    <w:rsid w:val="00E05298"/>
    <w:rsid w:val="00E054BD"/>
    <w:rsid w:val="00E059A2"/>
    <w:rsid w:val="00E06578"/>
    <w:rsid w:val="00E06854"/>
    <w:rsid w:val="00E0692E"/>
    <w:rsid w:val="00E06C6D"/>
    <w:rsid w:val="00E07684"/>
    <w:rsid w:val="00E076EB"/>
    <w:rsid w:val="00E1056C"/>
    <w:rsid w:val="00E10EBC"/>
    <w:rsid w:val="00E11A6A"/>
    <w:rsid w:val="00E11C52"/>
    <w:rsid w:val="00E11E32"/>
    <w:rsid w:val="00E1381D"/>
    <w:rsid w:val="00E138DE"/>
    <w:rsid w:val="00E13F16"/>
    <w:rsid w:val="00E13FF0"/>
    <w:rsid w:val="00E14197"/>
    <w:rsid w:val="00E141AE"/>
    <w:rsid w:val="00E14472"/>
    <w:rsid w:val="00E1473B"/>
    <w:rsid w:val="00E14D1F"/>
    <w:rsid w:val="00E15166"/>
    <w:rsid w:val="00E15AA6"/>
    <w:rsid w:val="00E166D3"/>
    <w:rsid w:val="00E16F5B"/>
    <w:rsid w:val="00E16F88"/>
    <w:rsid w:val="00E16FB1"/>
    <w:rsid w:val="00E1796E"/>
    <w:rsid w:val="00E17B78"/>
    <w:rsid w:val="00E17DD0"/>
    <w:rsid w:val="00E17E1B"/>
    <w:rsid w:val="00E2014E"/>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5387"/>
    <w:rsid w:val="00E255CC"/>
    <w:rsid w:val="00E25C75"/>
    <w:rsid w:val="00E25EA7"/>
    <w:rsid w:val="00E275BD"/>
    <w:rsid w:val="00E30323"/>
    <w:rsid w:val="00E304C6"/>
    <w:rsid w:val="00E31201"/>
    <w:rsid w:val="00E316AF"/>
    <w:rsid w:val="00E31D77"/>
    <w:rsid w:val="00E31E55"/>
    <w:rsid w:val="00E32864"/>
    <w:rsid w:val="00E328AC"/>
    <w:rsid w:val="00E33107"/>
    <w:rsid w:val="00E3366B"/>
    <w:rsid w:val="00E33794"/>
    <w:rsid w:val="00E34117"/>
    <w:rsid w:val="00E346D0"/>
    <w:rsid w:val="00E34766"/>
    <w:rsid w:val="00E34D07"/>
    <w:rsid w:val="00E35243"/>
    <w:rsid w:val="00E358E4"/>
    <w:rsid w:val="00E36DBA"/>
    <w:rsid w:val="00E36FC1"/>
    <w:rsid w:val="00E374AB"/>
    <w:rsid w:val="00E376DC"/>
    <w:rsid w:val="00E37C8C"/>
    <w:rsid w:val="00E4012E"/>
    <w:rsid w:val="00E403CC"/>
    <w:rsid w:val="00E4050A"/>
    <w:rsid w:val="00E409C4"/>
    <w:rsid w:val="00E40DDC"/>
    <w:rsid w:val="00E414F4"/>
    <w:rsid w:val="00E41579"/>
    <w:rsid w:val="00E41D24"/>
    <w:rsid w:val="00E41D6C"/>
    <w:rsid w:val="00E41FD0"/>
    <w:rsid w:val="00E42514"/>
    <w:rsid w:val="00E42794"/>
    <w:rsid w:val="00E42BAC"/>
    <w:rsid w:val="00E436BA"/>
    <w:rsid w:val="00E43ACB"/>
    <w:rsid w:val="00E43E4E"/>
    <w:rsid w:val="00E43E67"/>
    <w:rsid w:val="00E440C0"/>
    <w:rsid w:val="00E4420A"/>
    <w:rsid w:val="00E446BC"/>
    <w:rsid w:val="00E446D2"/>
    <w:rsid w:val="00E44869"/>
    <w:rsid w:val="00E46098"/>
    <w:rsid w:val="00E461FB"/>
    <w:rsid w:val="00E46A36"/>
    <w:rsid w:val="00E46DC4"/>
    <w:rsid w:val="00E4702A"/>
    <w:rsid w:val="00E47158"/>
    <w:rsid w:val="00E479DE"/>
    <w:rsid w:val="00E47B24"/>
    <w:rsid w:val="00E47B6A"/>
    <w:rsid w:val="00E47D8C"/>
    <w:rsid w:val="00E47E6F"/>
    <w:rsid w:val="00E47F93"/>
    <w:rsid w:val="00E50552"/>
    <w:rsid w:val="00E5073A"/>
    <w:rsid w:val="00E50EAC"/>
    <w:rsid w:val="00E50F3E"/>
    <w:rsid w:val="00E51075"/>
    <w:rsid w:val="00E513C5"/>
    <w:rsid w:val="00E529F6"/>
    <w:rsid w:val="00E53093"/>
    <w:rsid w:val="00E530BD"/>
    <w:rsid w:val="00E5385A"/>
    <w:rsid w:val="00E53C02"/>
    <w:rsid w:val="00E53C42"/>
    <w:rsid w:val="00E54FFB"/>
    <w:rsid w:val="00E55135"/>
    <w:rsid w:val="00E5581A"/>
    <w:rsid w:val="00E55852"/>
    <w:rsid w:val="00E55B95"/>
    <w:rsid w:val="00E55D00"/>
    <w:rsid w:val="00E55D40"/>
    <w:rsid w:val="00E567A1"/>
    <w:rsid w:val="00E56961"/>
    <w:rsid w:val="00E56ADB"/>
    <w:rsid w:val="00E56D46"/>
    <w:rsid w:val="00E57D95"/>
    <w:rsid w:val="00E61197"/>
    <w:rsid w:val="00E6176E"/>
    <w:rsid w:val="00E619AB"/>
    <w:rsid w:val="00E61B46"/>
    <w:rsid w:val="00E62702"/>
    <w:rsid w:val="00E62DD0"/>
    <w:rsid w:val="00E6367C"/>
    <w:rsid w:val="00E64AFB"/>
    <w:rsid w:val="00E64E91"/>
    <w:rsid w:val="00E65075"/>
    <w:rsid w:val="00E65292"/>
    <w:rsid w:val="00E65AEB"/>
    <w:rsid w:val="00E66395"/>
    <w:rsid w:val="00E67866"/>
    <w:rsid w:val="00E67D23"/>
    <w:rsid w:val="00E70267"/>
    <w:rsid w:val="00E70FB7"/>
    <w:rsid w:val="00E71621"/>
    <w:rsid w:val="00E71D93"/>
    <w:rsid w:val="00E7262A"/>
    <w:rsid w:val="00E72EA8"/>
    <w:rsid w:val="00E7324D"/>
    <w:rsid w:val="00E73587"/>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503"/>
    <w:rsid w:val="00E83CE9"/>
    <w:rsid w:val="00E83DF5"/>
    <w:rsid w:val="00E84306"/>
    <w:rsid w:val="00E84408"/>
    <w:rsid w:val="00E8453F"/>
    <w:rsid w:val="00E85068"/>
    <w:rsid w:val="00E85554"/>
    <w:rsid w:val="00E8679C"/>
    <w:rsid w:val="00E87476"/>
    <w:rsid w:val="00E878FC"/>
    <w:rsid w:val="00E87EDF"/>
    <w:rsid w:val="00E90772"/>
    <w:rsid w:val="00E90816"/>
    <w:rsid w:val="00E90C46"/>
    <w:rsid w:val="00E90D8D"/>
    <w:rsid w:val="00E929B0"/>
    <w:rsid w:val="00E92BB7"/>
    <w:rsid w:val="00E92D42"/>
    <w:rsid w:val="00E93DF7"/>
    <w:rsid w:val="00E93E38"/>
    <w:rsid w:val="00E94063"/>
    <w:rsid w:val="00E94098"/>
    <w:rsid w:val="00E94170"/>
    <w:rsid w:val="00E94D98"/>
    <w:rsid w:val="00E95546"/>
    <w:rsid w:val="00E9563D"/>
    <w:rsid w:val="00E95C45"/>
    <w:rsid w:val="00E96905"/>
    <w:rsid w:val="00E97346"/>
    <w:rsid w:val="00E973BC"/>
    <w:rsid w:val="00E97E02"/>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1750"/>
    <w:rsid w:val="00EB289B"/>
    <w:rsid w:val="00EB292B"/>
    <w:rsid w:val="00EB297C"/>
    <w:rsid w:val="00EB319A"/>
    <w:rsid w:val="00EB3EE2"/>
    <w:rsid w:val="00EB4C24"/>
    <w:rsid w:val="00EB5578"/>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4B4"/>
    <w:rsid w:val="00EC4743"/>
    <w:rsid w:val="00EC4B57"/>
    <w:rsid w:val="00EC4B74"/>
    <w:rsid w:val="00EC5443"/>
    <w:rsid w:val="00EC69D5"/>
    <w:rsid w:val="00ED0CCA"/>
    <w:rsid w:val="00ED1774"/>
    <w:rsid w:val="00ED17E7"/>
    <w:rsid w:val="00ED1A8E"/>
    <w:rsid w:val="00ED22D3"/>
    <w:rsid w:val="00ED252E"/>
    <w:rsid w:val="00ED25AC"/>
    <w:rsid w:val="00ED29EE"/>
    <w:rsid w:val="00ED4926"/>
    <w:rsid w:val="00ED49BE"/>
    <w:rsid w:val="00ED5150"/>
    <w:rsid w:val="00ED56FC"/>
    <w:rsid w:val="00ED629E"/>
    <w:rsid w:val="00ED7BE5"/>
    <w:rsid w:val="00ED7EC1"/>
    <w:rsid w:val="00EE0A36"/>
    <w:rsid w:val="00EE1487"/>
    <w:rsid w:val="00EE1791"/>
    <w:rsid w:val="00EE235D"/>
    <w:rsid w:val="00EE3035"/>
    <w:rsid w:val="00EE30B4"/>
    <w:rsid w:val="00EE3C24"/>
    <w:rsid w:val="00EE4049"/>
    <w:rsid w:val="00EE4BEB"/>
    <w:rsid w:val="00EE560E"/>
    <w:rsid w:val="00EE607F"/>
    <w:rsid w:val="00EE6251"/>
    <w:rsid w:val="00EE6455"/>
    <w:rsid w:val="00EE66E9"/>
    <w:rsid w:val="00EE6D2A"/>
    <w:rsid w:val="00EE71EC"/>
    <w:rsid w:val="00EE7607"/>
    <w:rsid w:val="00EE7F2F"/>
    <w:rsid w:val="00EF04AD"/>
    <w:rsid w:val="00EF1412"/>
    <w:rsid w:val="00EF2AA7"/>
    <w:rsid w:val="00EF3763"/>
    <w:rsid w:val="00EF4F39"/>
    <w:rsid w:val="00EF50E9"/>
    <w:rsid w:val="00EF5D52"/>
    <w:rsid w:val="00EF6374"/>
    <w:rsid w:val="00EF66E4"/>
    <w:rsid w:val="00EF694F"/>
    <w:rsid w:val="00EF6E8E"/>
    <w:rsid w:val="00EF7360"/>
    <w:rsid w:val="00F006EF"/>
    <w:rsid w:val="00F01681"/>
    <w:rsid w:val="00F01B78"/>
    <w:rsid w:val="00F02029"/>
    <w:rsid w:val="00F02200"/>
    <w:rsid w:val="00F02346"/>
    <w:rsid w:val="00F02ADA"/>
    <w:rsid w:val="00F02CB1"/>
    <w:rsid w:val="00F02FDE"/>
    <w:rsid w:val="00F0317F"/>
    <w:rsid w:val="00F03AA6"/>
    <w:rsid w:val="00F03E3C"/>
    <w:rsid w:val="00F0416F"/>
    <w:rsid w:val="00F051F1"/>
    <w:rsid w:val="00F05F19"/>
    <w:rsid w:val="00F0604D"/>
    <w:rsid w:val="00F0646B"/>
    <w:rsid w:val="00F06BB1"/>
    <w:rsid w:val="00F0778F"/>
    <w:rsid w:val="00F1121D"/>
    <w:rsid w:val="00F1146C"/>
    <w:rsid w:val="00F11874"/>
    <w:rsid w:val="00F11F74"/>
    <w:rsid w:val="00F12BDA"/>
    <w:rsid w:val="00F1341B"/>
    <w:rsid w:val="00F16BC6"/>
    <w:rsid w:val="00F16BC8"/>
    <w:rsid w:val="00F16C53"/>
    <w:rsid w:val="00F17717"/>
    <w:rsid w:val="00F1779D"/>
    <w:rsid w:val="00F204B9"/>
    <w:rsid w:val="00F20E9F"/>
    <w:rsid w:val="00F21D12"/>
    <w:rsid w:val="00F22961"/>
    <w:rsid w:val="00F23097"/>
    <w:rsid w:val="00F2350C"/>
    <w:rsid w:val="00F23D3C"/>
    <w:rsid w:val="00F23DA2"/>
    <w:rsid w:val="00F24C8C"/>
    <w:rsid w:val="00F25314"/>
    <w:rsid w:val="00F270A6"/>
    <w:rsid w:val="00F273D5"/>
    <w:rsid w:val="00F27DE7"/>
    <w:rsid w:val="00F27E5B"/>
    <w:rsid w:val="00F30343"/>
    <w:rsid w:val="00F30492"/>
    <w:rsid w:val="00F307C1"/>
    <w:rsid w:val="00F3188C"/>
    <w:rsid w:val="00F32258"/>
    <w:rsid w:val="00F32821"/>
    <w:rsid w:val="00F32EDF"/>
    <w:rsid w:val="00F33694"/>
    <w:rsid w:val="00F33EA9"/>
    <w:rsid w:val="00F34BA2"/>
    <w:rsid w:val="00F366F5"/>
    <w:rsid w:val="00F3792F"/>
    <w:rsid w:val="00F37FD9"/>
    <w:rsid w:val="00F412A5"/>
    <w:rsid w:val="00F416E5"/>
    <w:rsid w:val="00F42AFB"/>
    <w:rsid w:val="00F42BA8"/>
    <w:rsid w:val="00F43AD9"/>
    <w:rsid w:val="00F44A19"/>
    <w:rsid w:val="00F45149"/>
    <w:rsid w:val="00F459FB"/>
    <w:rsid w:val="00F45EC0"/>
    <w:rsid w:val="00F4688C"/>
    <w:rsid w:val="00F46FFE"/>
    <w:rsid w:val="00F47842"/>
    <w:rsid w:val="00F47E25"/>
    <w:rsid w:val="00F50143"/>
    <w:rsid w:val="00F50347"/>
    <w:rsid w:val="00F50B83"/>
    <w:rsid w:val="00F50F60"/>
    <w:rsid w:val="00F517AE"/>
    <w:rsid w:val="00F5214D"/>
    <w:rsid w:val="00F529F2"/>
    <w:rsid w:val="00F52A8B"/>
    <w:rsid w:val="00F53057"/>
    <w:rsid w:val="00F53354"/>
    <w:rsid w:val="00F53B1A"/>
    <w:rsid w:val="00F53B37"/>
    <w:rsid w:val="00F53B9C"/>
    <w:rsid w:val="00F54725"/>
    <w:rsid w:val="00F5478A"/>
    <w:rsid w:val="00F55222"/>
    <w:rsid w:val="00F552F8"/>
    <w:rsid w:val="00F55AE1"/>
    <w:rsid w:val="00F55FFA"/>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75A"/>
    <w:rsid w:val="00F64918"/>
    <w:rsid w:val="00F656F4"/>
    <w:rsid w:val="00F65823"/>
    <w:rsid w:val="00F65D71"/>
    <w:rsid w:val="00F65FBD"/>
    <w:rsid w:val="00F66269"/>
    <w:rsid w:val="00F66673"/>
    <w:rsid w:val="00F6682A"/>
    <w:rsid w:val="00F668EA"/>
    <w:rsid w:val="00F6716F"/>
    <w:rsid w:val="00F6726C"/>
    <w:rsid w:val="00F67409"/>
    <w:rsid w:val="00F6799D"/>
    <w:rsid w:val="00F67D8B"/>
    <w:rsid w:val="00F7143C"/>
    <w:rsid w:val="00F71BE2"/>
    <w:rsid w:val="00F7287B"/>
    <w:rsid w:val="00F72C84"/>
    <w:rsid w:val="00F739DE"/>
    <w:rsid w:val="00F73D2A"/>
    <w:rsid w:val="00F73FD0"/>
    <w:rsid w:val="00F7432C"/>
    <w:rsid w:val="00F74350"/>
    <w:rsid w:val="00F74514"/>
    <w:rsid w:val="00F74C4A"/>
    <w:rsid w:val="00F74E4A"/>
    <w:rsid w:val="00F751F6"/>
    <w:rsid w:val="00F756C0"/>
    <w:rsid w:val="00F75EE3"/>
    <w:rsid w:val="00F7769E"/>
    <w:rsid w:val="00F7777A"/>
    <w:rsid w:val="00F8019A"/>
    <w:rsid w:val="00F80806"/>
    <w:rsid w:val="00F80F88"/>
    <w:rsid w:val="00F8162D"/>
    <w:rsid w:val="00F8197B"/>
    <w:rsid w:val="00F819D2"/>
    <w:rsid w:val="00F81BA0"/>
    <w:rsid w:val="00F8221E"/>
    <w:rsid w:val="00F82C7B"/>
    <w:rsid w:val="00F82E4E"/>
    <w:rsid w:val="00F834CE"/>
    <w:rsid w:val="00F83D44"/>
    <w:rsid w:val="00F848EE"/>
    <w:rsid w:val="00F84FCD"/>
    <w:rsid w:val="00F85CC7"/>
    <w:rsid w:val="00F8613A"/>
    <w:rsid w:val="00F867F5"/>
    <w:rsid w:val="00F87F36"/>
    <w:rsid w:val="00F90577"/>
    <w:rsid w:val="00F909FA"/>
    <w:rsid w:val="00F90CA8"/>
    <w:rsid w:val="00F90F2E"/>
    <w:rsid w:val="00F91152"/>
    <w:rsid w:val="00F91BDE"/>
    <w:rsid w:val="00F91E72"/>
    <w:rsid w:val="00F91E7E"/>
    <w:rsid w:val="00F931D3"/>
    <w:rsid w:val="00F936F2"/>
    <w:rsid w:val="00F93A3D"/>
    <w:rsid w:val="00F94284"/>
    <w:rsid w:val="00F9436B"/>
    <w:rsid w:val="00F94CF0"/>
    <w:rsid w:val="00F954A0"/>
    <w:rsid w:val="00F95775"/>
    <w:rsid w:val="00F95AA8"/>
    <w:rsid w:val="00F95CEF"/>
    <w:rsid w:val="00F961B3"/>
    <w:rsid w:val="00F961E2"/>
    <w:rsid w:val="00F965DB"/>
    <w:rsid w:val="00F96D66"/>
    <w:rsid w:val="00F970C0"/>
    <w:rsid w:val="00F97137"/>
    <w:rsid w:val="00F972E0"/>
    <w:rsid w:val="00F976A8"/>
    <w:rsid w:val="00F976CB"/>
    <w:rsid w:val="00FA2C3E"/>
    <w:rsid w:val="00FA3129"/>
    <w:rsid w:val="00FA3914"/>
    <w:rsid w:val="00FA39B4"/>
    <w:rsid w:val="00FA4046"/>
    <w:rsid w:val="00FA506A"/>
    <w:rsid w:val="00FA52EB"/>
    <w:rsid w:val="00FA59B5"/>
    <w:rsid w:val="00FA694A"/>
    <w:rsid w:val="00FA69BC"/>
    <w:rsid w:val="00FA6B6B"/>
    <w:rsid w:val="00FA71B1"/>
    <w:rsid w:val="00FA78AF"/>
    <w:rsid w:val="00FA78F0"/>
    <w:rsid w:val="00FA7974"/>
    <w:rsid w:val="00FB059E"/>
    <w:rsid w:val="00FB2646"/>
    <w:rsid w:val="00FB2A1E"/>
    <w:rsid w:val="00FB3103"/>
    <w:rsid w:val="00FB3133"/>
    <w:rsid w:val="00FB3303"/>
    <w:rsid w:val="00FB3D31"/>
    <w:rsid w:val="00FB3E46"/>
    <w:rsid w:val="00FB3E5C"/>
    <w:rsid w:val="00FB3EFF"/>
    <w:rsid w:val="00FB429E"/>
    <w:rsid w:val="00FB4474"/>
    <w:rsid w:val="00FB4EC3"/>
    <w:rsid w:val="00FB5267"/>
    <w:rsid w:val="00FB5D13"/>
    <w:rsid w:val="00FB6095"/>
    <w:rsid w:val="00FB6FAA"/>
    <w:rsid w:val="00FB7E8C"/>
    <w:rsid w:val="00FC039F"/>
    <w:rsid w:val="00FC0D70"/>
    <w:rsid w:val="00FC1207"/>
    <w:rsid w:val="00FC1962"/>
    <w:rsid w:val="00FC1E5B"/>
    <w:rsid w:val="00FC2261"/>
    <w:rsid w:val="00FC39A9"/>
    <w:rsid w:val="00FC3A06"/>
    <w:rsid w:val="00FC4234"/>
    <w:rsid w:val="00FC7072"/>
    <w:rsid w:val="00FC72CA"/>
    <w:rsid w:val="00FC7A3C"/>
    <w:rsid w:val="00FC7F67"/>
    <w:rsid w:val="00FD04EB"/>
    <w:rsid w:val="00FD102F"/>
    <w:rsid w:val="00FD1E43"/>
    <w:rsid w:val="00FD1E4B"/>
    <w:rsid w:val="00FD20A7"/>
    <w:rsid w:val="00FD257C"/>
    <w:rsid w:val="00FD25DE"/>
    <w:rsid w:val="00FD266F"/>
    <w:rsid w:val="00FD3090"/>
    <w:rsid w:val="00FD3286"/>
    <w:rsid w:val="00FD3E47"/>
    <w:rsid w:val="00FD3F72"/>
    <w:rsid w:val="00FD4267"/>
    <w:rsid w:val="00FD4C6F"/>
    <w:rsid w:val="00FD5DF5"/>
    <w:rsid w:val="00FD6AFE"/>
    <w:rsid w:val="00FD6E46"/>
    <w:rsid w:val="00FD7AA9"/>
    <w:rsid w:val="00FE0173"/>
    <w:rsid w:val="00FE02A9"/>
    <w:rsid w:val="00FE03B6"/>
    <w:rsid w:val="00FE0E71"/>
    <w:rsid w:val="00FE0E99"/>
    <w:rsid w:val="00FE0F36"/>
    <w:rsid w:val="00FE1136"/>
    <w:rsid w:val="00FE1359"/>
    <w:rsid w:val="00FE1B79"/>
    <w:rsid w:val="00FE3174"/>
    <w:rsid w:val="00FE5738"/>
    <w:rsid w:val="00FE6B0C"/>
    <w:rsid w:val="00FE6BCE"/>
    <w:rsid w:val="00FE7FC8"/>
    <w:rsid w:val="00FF0E18"/>
    <w:rsid w:val="00FF1902"/>
    <w:rsid w:val="00FF2624"/>
    <w:rsid w:val="00FF2641"/>
    <w:rsid w:val="00FF3F88"/>
    <w:rsid w:val="00FF41B1"/>
    <w:rsid w:val="00FF4300"/>
    <w:rsid w:val="00FF5AAB"/>
    <w:rsid w:val="00FF6347"/>
    <w:rsid w:val="00FF6A23"/>
    <w:rsid w:val="00FF6CBF"/>
    <w:rsid w:val="00FF785D"/>
    <w:rsid w:val="29E96DD8"/>
    <w:rsid w:val="34663030"/>
    <w:rsid w:val="3E6132A3"/>
    <w:rsid w:val="43056EAF"/>
    <w:rsid w:val="4A064990"/>
    <w:rsid w:val="5ABC88F0"/>
    <w:rsid w:val="5ADD173D"/>
    <w:rsid w:val="5C3B14DF"/>
    <w:rsid w:val="617A00E6"/>
    <w:rsid w:val="7CEFBF59"/>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6BA2F5"/>
  <w15:docId w15:val="{FD8EACF5-2A6B-4296-ACC4-1D41B322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1A1"/>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List3">
    <w:name w:val="List 3"/>
    <w:basedOn w:val="Normal"/>
    <w:uiPriority w:val="99"/>
    <w:semiHidden/>
    <w:unhideWhenUsed/>
    <w:pPr>
      <w:ind w:left="849" w:hanging="283"/>
      <w:contextualSpacing/>
    </w:pPr>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rPr>
      <w:lang w:val="zh-CN" w:eastAsia="zh-CN"/>
    </w:rPr>
  </w:style>
  <w:style w:type="paragraph" w:styleId="BodyText">
    <w:name w:val="Body Text"/>
    <w:basedOn w:val="Normal"/>
    <w:link w:val="BodyTextChar"/>
    <w:unhideWhenUsed/>
    <w:qFormat/>
    <w:pPr>
      <w:spacing w:after="120"/>
    </w:pPr>
    <w:rPr>
      <w:lang w:val="en-GB"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semiHidden/>
    <w:unhideWhenUsed/>
    <w:qFormat/>
    <w:pPr>
      <w:spacing w:after="0"/>
    </w:pPr>
    <w:rPr>
      <w:rFonts w:ascii="Tahoma" w:hAnsi="Tahoma"/>
      <w:sz w:val="16"/>
      <w:szCs w:val="16"/>
      <w:lang w:val="zh-CN" w:eastAsia="zh-CN"/>
    </w:rPr>
  </w:style>
  <w:style w:type="paragraph" w:styleId="Footer">
    <w:name w:val="footer"/>
    <w:basedOn w:val="Normal"/>
    <w:link w:val="FooterChar"/>
    <w:uiPriority w:val="99"/>
    <w:unhideWhenUsed/>
    <w:qFormat/>
    <w:pPr>
      <w:tabs>
        <w:tab w:val="center" w:pos="4680"/>
        <w:tab w:val="right" w:pos="9360"/>
      </w:tabs>
    </w:pPr>
    <w:rPr>
      <w:lang w:val="zh-CN" w:eastAsia="zh-CN"/>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Normal"/>
    <w:uiPriority w:val="99"/>
    <w:semiHidden/>
    <w:unhideWhenUsed/>
    <w:pPr>
      <w:keepLines/>
      <w:widowControl w:val="0"/>
      <w:tabs>
        <w:tab w:val="right" w:leader="dot" w:pos="9639"/>
      </w:tabs>
      <w:spacing w:after="0"/>
      <w:ind w:left="1418" w:right="425" w:hanging="1418"/>
    </w:pPr>
  </w:style>
  <w:style w:type="paragraph" w:styleId="List">
    <w:name w:val="List"/>
    <w:basedOn w:val="Normal"/>
    <w:uiPriority w:val="99"/>
    <w:semiHidden/>
    <w:unhideWhenUsed/>
    <w:qFormat/>
    <w:pPr>
      <w:ind w:left="360" w:hanging="360"/>
      <w:contextualSpacing/>
    </w:pPr>
  </w:style>
  <w:style w:type="paragraph" w:styleId="TOC2">
    <w:name w:val="toc 2"/>
    <w:basedOn w:val="Normal"/>
    <w:next w:val="Normal"/>
    <w:uiPriority w:val="39"/>
    <w:unhideWhenUsed/>
    <w:qFormat/>
    <w:pPr>
      <w:overflowPunct/>
      <w:autoSpaceDE/>
      <w:autoSpaceDN/>
      <w:adjustRightInd/>
      <w:spacing w:after="100"/>
      <w:ind w:left="220"/>
    </w:pPr>
    <w:rPr>
      <w:rFonts w:eastAsia="Times New Roman"/>
      <w:szCs w:val="22"/>
    </w:r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link w:val="Heading1"/>
    <w:qFormat/>
    <w:rPr>
      <w:rFonts w:ascii="Arial" w:eastAsia="Arial" w:hAnsi="Arial"/>
      <w:sz w:val="36"/>
      <w:lang w:val="en-GB" w:eastAsia="zh-CN"/>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rPr>
      <w:rFonts w:ascii="Cambria" w:eastAsia="SimSun" w:hAnsi="Cambria"/>
      <w:color w:val="243F60"/>
      <w:lang w:val="zh-CN" w:eastAsia="zh-CN"/>
    </w:rPr>
  </w:style>
  <w:style w:type="character" w:customStyle="1" w:styleId="Heading6Char">
    <w:name w:val="Heading 6 Char"/>
    <w:link w:val="Heading6"/>
    <w:uiPriority w:val="9"/>
    <w:semiHidden/>
    <w:qFormat/>
    <w:rPr>
      <w:rFonts w:eastAsia="Times New Roman"/>
      <w:b/>
      <w:bCs/>
      <w:sz w:val="22"/>
      <w:szCs w:val="22"/>
      <w:lang w:val="zh-CN" w:eastAsia="zh-CN"/>
    </w:rPr>
  </w:style>
  <w:style w:type="character" w:customStyle="1" w:styleId="Heading7Char">
    <w:name w:val="Heading 7 Char"/>
    <w:link w:val="Heading7"/>
    <w:uiPriority w:val="9"/>
    <w:semiHidden/>
    <w:rPr>
      <w:rFonts w:eastAsia="Times New Roman"/>
      <w:sz w:val="24"/>
      <w:szCs w:val="24"/>
      <w:lang w:val="zh-CN" w:eastAsia="zh-CN"/>
    </w:rPr>
  </w:style>
  <w:style w:type="character" w:customStyle="1" w:styleId="Heading8Char">
    <w:name w:val="Heading 8 Char"/>
    <w:link w:val="Heading8"/>
    <w:uiPriority w:val="9"/>
    <w:semiHidden/>
    <w:rPr>
      <w:rFonts w:eastAsia="Times New Roman"/>
      <w:i/>
      <w:iCs/>
      <w:sz w:val="24"/>
      <w:szCs w:val="24"/>
      <w:lang w:val="zh-CN" w:eastAsia="zh-CN"/>
    </w:rPr>
  </w:style>
  <w:style w:type="character" w:customStyle="1" w:styleId="Heading9Char">
    <w:name w:val="Heading 9 Char"/>
    <w:link w:val="Heading9"/>
    <w:uiPriority w:val="9"/>
    <w:semiHidden/>
    <w:qFormat/>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CommentTextChar">
    <w:name w:val="Comment Text Char"/>
    <w:link w:val="CommentText"/>
    <w:uiPriority w:val="99"/>
    <w:qFormat/>
    <w:rPr>
      <w:rFonts w:ascii="Times New Roman" w:eastAsia="SimSun" w:hAnsi="Times New Roman" w:cs="Times New Roman"/>
      <w:sz w:val="20"/>
      <w:szCs w:val="20"/>
      <w:lang w:val="zh-CN" w:eastAsia="zh-CN"/>
    </w:rPr>
  </w:style>
  <w:style w:type="character" w:customStyle="1" w:styleId="FooterChar">
    <w:name w:val="Footer Char"/>
    <w:link w:val="Footer"/>
    <w:uiPriority w:val="99"/>
    <w:qFormat/>
    <w:rPr>
      <w:rFonts w:ascii="Times New Roman" w:eastAsia="SimSun" w:hAnsi="Times New Roman" w:cs="Times New Roman"/>
      <w:sz w:val="20"/>
      <w:szCs w:val="20"/>
      <w:lang w:val="zh-CN" w:eastAsia="zh-CN"/>
    </w:rPr>
  </w:style>
  <w:style w:type="character" w:customStyle="1" w:styleId="BodyTextChar">
    <w:name w:val="Body Text Char"/>
    <w:link w:val="BodyText"/>
    <w:rPr>
      <w:rFonts w:ascii="Times New Roman" w:eastAsia="SimSun" w:hAnsi="Times New Roman" w:cs="Times New Roman"/>
      <w:sz w:val="20"/>
      <w:szCs w:val="20"/>
      <w:lang w:val="en-GB" w:eastAsia="zh-CN"/>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lang w:val="zh-CN" w:eastAsia="zh-CN"/>
    </w:rPr>
  </w:style>
  <w:style w:type="character" w:customStyle="1" w:styleId="BalloonTextChar">
    <w:name w:val="Balloon Text Char"/>
    <w:link w:val="BalloonText"/>
    <w:uiPriority w:val="99"/>
    <w:semiHidden/>
    <w:rPr>
      <w:rFonts w:ascii="Tahoma" w:eastAsia="SimSun" w:hAnsi="Tahoma" w:cs="Times New Roman"/>
      <w:sz w:val="16"/>
      <w:szCs w:val="16"/>
      <w:lang w:val="zh-CN" w:eastAsia="zh-CN"/>
    </w:rPr>
  </w:style>
  <w:style w:type="paragraph" w:customStyle="1" w:styleId="Revision1">
    <w:name w:val="Revision1"/>
    <w:uiPriority w:val="99"/>
    <w:semiHidden/>
    <w:rPr>
      <w:rFonts w:ascii="Times New Roman" w:eastAsia="SimSun" w:hAnsi="Times New Roman"/>
    </w:rPr>
  </w:style>
  <w:style w:type="character" w:customStyle="1" w:styleId="ListParagraphChar">
    <w:name w:val="List Paragraph Char"/>
    <w:link w:val="ListParagraph"/>
    <w:uiPriority w:val="34"/>
    <w:qFormat/>
    <w:locked/>
    <w:rPr>
      <w:rFonts w:ascii="Times New Roman" w:eastAsia="SimSun" w:hAnsi="Times New Roman"/>
      <w:szCs w:val="22"/>
      <w:lang w:val="zh-CN"/>
    </w:rPr>
  </w:style>
  <w:style w:type="paragraph" w:styleId="ListParagraph">
    <w:name w:val="List Paragraph"/>
    <w:basedOn w:val="Normal"/>
    <w:link w:val="ListParagraphChar"/>
    <w:uiPriority w:val="34"/>
    <w:qFormat/>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rPr>
  </w:style>
  <w:style w:type="paragraph" w:customStyle="1" w:styleId="doc-title">
    <w:name w:val="doc-title"/>
    <w:basedOn w:val="Normal"/>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00BodyText">
    <w:name w:val="00 BodyText"/>
    <w:basedOn w:val="Normal"/>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eastAsia="zh-CN"/>
    </w:rPr>
  </w:style>
  <w:style w:type="paragraph" w:customStyle="1" w:styleId="TAC">
    <w:name w:val="TAC"/>
    <w:basedOn w:val="Normal"/>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eastAsia="zh-CN"/>
    </w:rPr>
  </w:style>
  <w:style w:type="paragraph" w:customStyle="1" w:styleId="TAH">
    <w:name w:val="TAH"/>
    <w:basedOn w:val="TAC"/>
    <w:link w:val="TAHCar"/>
    <w:qFormat/>
    <w:rPr>
      <w:b/>
    </w:rPr>
  </w:style>
  <w:style w:type="character" w:customStyle="1" w:styleId="TALCar">
    <w:name w:val="TAL Car"/>
    <w:link w:val="TAL"/>
    <w:qFormat/>
    <w:locked/>
    <w:rPr>
      <w:rFonts w:ascii="Arial" w:eastAsia="SimSun" w:hAnsi="Arial" w:cs="Arial"/>
      <w:sz w:val="18"/>
      <w:lang w:val="en-GB" w:eastAsia="zh-CN"/>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0"/>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0">
    <w:name w:val="list4"/>
    <w:basedOn w:val="list30"/>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Heading1"/>
    <w:next w:val="Normal"/>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Normal"/>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SimSun" w:hAnsi="Times New Roman"/>
      <w:lang w:val="en-GB" w:eastAsia="zh-CN"/>
    </w:rPr>
  </w:style>
  <w:style w:type="paragraph" w:customStyle="1" w:styleId="B1">
    <w:name w:val="B1"/>
    <w:basedOn w:val="List"/>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SimSun"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List2"/>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Normal"/>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SimSun" w:hAnsi="Times New Roman"/>
      <w:lang w:eastAsia="zh-C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Heading1"/>
    <w:next w:val="Normal"/>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SimSun" w:hAnsi="Times New Roman"/>
      <w:lang w:val="en-GB" w:eastAsia="zh-CN"/>
    </w:rPr>
  </w:style>
  <w:style w:type="paragraph" w:customStyle="1" w:styleId="Agreement">
    <w:name w:val="Agreement"/>
    <w:basedOn w:val="Normal"/>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
    <w:name w:val="未处理的提及1"/>
    <w:uiPriority w:val="99"/>
    <w:semiHidden/>
    <w:unhideWhenUsed/>
    <w:qFormat/>
    <w:rPr>
      <w:color w:val="605E5C"/>
      <w:shd w:val="clear" w:color="auto" w:fill="E1DFDD"/>
    </w:rPr>
  </w:style>
  <w:style w:type="paragraph" w:customStyle="1" w:styleId="EmailDiscussion2">
    <w:name w:val="EmailDiscussion2"/>
    <w:basedOn w:val="Normal"/>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Normal"/>
    <w:link w:val="EmailDiscussionChar"/>
    <w:qFormat/>
    <w:pPr>
      <w:numPr>
        <w:numId w:val="9"/>
      </w:numPr>
      <w:overflowPunct/>
      <w:autoSpaceDE/>
      <w:autoSpaceDN/>
      <w:adjustRightInd/>
      <w:spacing w:before="40" w:after="0"/>
    </w:pPr>
    <w:rPr>
      <w:rFonts w:ascii="Arial" w:eastAsia="DengXian"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List4"/>
    <w:link w:val="B4Char"/>
    <w:qFormat/>
    <w:pPr>
      <w:overflowPunct/>
      <w:autoSpaceDE/>
      <w:autoSpaceDN/>
      <w:adjustRightInd/>
      <w:ind w:left="1418" w:hanging="284"/>
      <w:contextualSpacing w:val="0"/>
    </w:pPr>
    <w:rPr>
      <w:rFonts w:eastAsia="DengXian"/>
      <w:lang w:val="en-GB"/>
    </w:rPr>
  </w:style>
  <w:style w:type="paragraph" w:customStyle="1" w:styleId="B3">
    <w:name w:val="B3"/>
    <w:basedOn w:val="List3"/>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1">
    <w:name w:val="Comment Text Char1"/>
    <w:uiPriority w:val="99"/>
    <w:qFormat/>
    <w:rsid w:val="005B5338"/>
    <w:rPr>
      <w:rFonts w:ascii="Calibri" w:eastAsia="SimSun" w:hAnsi="Calibri"/>
      <w:sz w:val="21"/>
      <w:szCs w:val="21"/>
      <w:lang w:val="zh-CN" w:eastAsia="zh-CN"/>
    </w:rPr>
  </w:style>
  <w:style w:type="table" w:customStyle="1" w:styleId="10">
    <w:name w:val="网格型1"/>
    <w:basedOn w:val="TableNormal"/>
    <w:next w:val="TableGrid"/>
    <w:qFormat/>
    <w:rsid w:val="007A3EE5"/>
    <w:pPr>
      <w:spacing w:after="0" w:line="240" w:lineRule="auto"/>
    </w:pPr>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7784">
      <w:bodyDiv w:val="1"/>
      <w:marLeft w:val="0"/>
      <w:marRight w:val="0"/>
      <w:marTop w:val="0"/>
      <w:marBottom w:val="0"/>
      <w:divBdr>
        <w:top w:val="none" w:sz="0" w:space="0" w:color="auto"/>
        <w:left w:val="none" w:sz="0" w:space="0" w:color="auto"/>
        <w:bottom w:val="none" w:sz="0" w:space="0" w:color="auto"/>
        <w:right w:val="none" w:sz="0" w:space="0" w:color="auto"/>
      </w:divBdr>
    </w:div>
    <w:div w:id="94058791">
      <w:bodyDiv w:val="1"/>
      <w:marLeft w:val="0"/>
      <w:marRight w:val="0"/>
      <w:marTop w:val="0"/>
      <w:marBottom w:val="0"/>
      <w:divBdr>
        <w:top w:val="none" w:sz="0" w:space="0" w:color="auto"/>
        <w:left w:val="none" w:sz="0" w:space="0" w:color="auto"/>
        <w:bottom w:val="none" w:sz="0" w:space="0" w:color="auto"/>
        <w:right w:val="none" w:sz="0" w:space="0" w:color="auto"/>
      </w:divBdr>
    </w:div>
    <w:div w:id="303050312">
      <w:bodyDiv w:val="1"/>
      <w:marLeft w:val="0"/>
      <w:marRight w:val="0"/>
      <w:marTop w:val="0"/>
      <w:marBottom w:val="0"/>
      <w:divBdr>
        <w:top w:val="none" w:sz="0" w:space="0" w:color="auto"/>
        <w:left w:val="none" w:sz="0" w:space="0" w:color="auto"/>
        <w:bottom w:val="none" w:sz="0" w:space="0" w:color="auto"/>
        <w:right w:val="none" w:sz="0" w:space="0" w:color="auto"/>
      </w:divBdr>
    </w:div>
    <w:div w:id="518858259">
      <w:bodyDiv w:val="1"/>
      <w:marLeft w:val="0"/>
      <w:marRight w:val="0"/>
      <w:marTop w:val="0"/>
      <w:marBottom w:val="0"/>
      <w:divBdr>
        <w:top w:val="none" w:sz="0" w:space="0" w:color="auto"/>
        <w:left w:val="none" w:sz="0" w:space="0" w:color="auto"/>
        <w:bottom w:val="none" w:sz="0" w:space="0" w:color="auto"/>
        <w:right w:val="none" w:sz="0" w:space="0" w:color="auto"/>
      </w:divBdr>
    </w:div>
    <w:div w:id="563417961">
      <w:bodyDiv w:val="1"/>
      <w:marLeft w:val="0"/>
      <w:marRight w:val="0"/>
      <w:marTop w:val="0"/>
      <w:marBottom w:val="0"/>
      <w:divBdr>
        <w:top w:val="none" w:sz="0" w:space="0" w:color="auto"/>
        <w:left w:val="none" w:sz="0" w:space="0" w:color="auto"/>
        <w:bottom w:val="none" w:sz="0" w:space="0" w:color="auto"/>
        <w:right w:val="none" w:sz="0" w:space="0" w:color="auto"/>
      </w:divBdr>
    </w:div>
    <w:div w:id="585189020">
      <w:bodyDiv w:val="1"/>
      <w:marLeft w:val="0"/>
      <w:marRight w:val="0"/>
      <w:marTop w:val="0"/>
      <w:marBottom w:val="0"/>
      <w:divBdr>
        <w:top w:val="none" w:sz="0" w:space="0" w:color="auto"/>
        <w:left w:val="none" w:sz="0" w:space="0" w:color="auto"/>
        <w:bottom w:val="none" w:sz="0" w:space="0" w:color="auto"/>
        <w:right w:val="none" w:sz="0" w:space="0" w:color="auto"/>
      </w:divBdr>
    </w:div>
    <w:div w:id="594050620">
      <w:bodyDiv w:val="1"/>
      <w:marLeft w:val="0"/>
      <w:marRight w:val="0"/>
      <w:marTop w:val="0"/>
      <w:marBottom w:val="0"/>
      <w:divBdr>
        <w:top w:val="none" w:sz="0" w:space="0" w:color="auto"/>
        <w:left w:val="none" w:sz="0" w:space="0" w:color="auto"/>
        <w:bottom w:val="none" w:sz="0" w:space="0" w:color="auto"/>
        <w:right w:val="none" w:sz="0" w:space="0" w:color="auto"/>
      </w:divBdr>
    </w:div>
    <w:div w:id="638388317">
      <w:bodyDiv w:val="1"/>
      <w:marLeft w:val="0"/>
      <w:marRight w:val="0"/>
      <w:marTop w:val="0"/>
      <w:marBottom w:val="0"/>
      <w:divBdr>
        <w:top w:val="none" w:sz="0" w:space="0" w:color="auto"/>
        <w:left w:val="none" w:sz="0" w:space="0" w:color="auto"/>
        <w:bottom w:val="none" w:sz="0" w:space="0" w:color="auto"/>
        <w:right w:val="none" w:sz="0" w:space="0" w:color="auto"/>
      </w:divBdr>
    </w:div>
    <w:div w:id="705831105">
      <w:bodyDiv w:val="1"/>
      <w:marLeft w:val="0"/>
      <w:marRight w:val="0"/>
      <w:marTop w:val="0"/>
      <w:marBottom w:val="0"/>
      <w:divBdr>
        <w:top w:val="none" w:sz="0" w:space="0" w:color="auto"/>
        <w:left w:val="none" w:sz="0" w:space="0" w:color="auto"/>
        <w:bottom w:val="none" w:sz="0" w:space="0" w:color="auto"/>
        <w:right w:val="none" w:sz="0" w:space="0" w:color="auto"/>
      </w:divBdr>
    </w:div>
    <w:div w:id="707342653">
      <w:bodyDiv w:val="1"/>
      <w:marLeft w:val="0"/>
      <w:marRight w:val="0"/>
      <w:marTop w:val="0"/>
      <w:marBottom w:val="0"/>
      <w:divBdr>
        <w:top w:val="none" w:sz="0" w:space="0" w:color="auto"/>
        <w:left w:val="none" w:sz="0" w:space="0" w:color="auto"/>
        <w:bottom w:val="none" w:sz="0" w:space="0" w:color="auto"/>
        <w:right w:val="none" w:sz="0" w:space="0" w:color="auto"/>
      </w:divBdr>
      <w:divsChild>
        <w:div w:id="1887449999">
          <w:marLeft w:val="446"/>
          <w:marRight w:val="0"/>
          <w:marTop w:val="0"/>
          <w:marBottom w:val="0"/>
          <w:divBdr>
            <w:top w:val="none" w:sz="0" w:space="0" w:color="auto"/>
            <w:left w:val="none" w:sz="0" w:space="0" w:color="auto"/>
            <w:bottom w:val="none" w:sz="0" w:space="0" w:color="auto"/>
            <w:right w:val="none" w:sz="0" w:space="0" w:color="auto"/>
          </w:divBdr>
        </w:div>
        <w:div w:id="768500293">
          <w:marLeft w:val="446"/>
          <w:marRight w:val="0"/>
          <w:marTop w:val="0"/>
          <w:marBottom w:val="0"/>
          <w:divBdr>
            <w:top w:val="none" w:sz="0" w:space="0" w:color="auto"/>
            <w:left w:val="none" w:sz="0" w:space="0" w:color="auto"/>
            <w:bottom w:val="none" w:sz="0" w:space="0" w:color="auto"/>
            <w:right w:val="none" w:sz="0" w:space="0" w:color="auto"/>
          </w:divBdr>
        </w:div>
        <w:div w:id="862404493">
          <w:marLeft w:val="446"/>
          <w:marRight w:val="0"/>
          <w:marTop w:val="0"/>
          <w:marBottom w:val="0"/>
          <w:divBdr>
            <w:top w:val="none" w:sz="0" w:space="0" w:color="auto"/>
            <w:left w:val="none" w:sz="0" w:space="0" w:color="auto"/>
            <w:bottom w:val="none" w:sz="0" w:space="0" w:color="auto"/>
            <w:right w:val="none" w:sz="0" w:space="0" w:color="auto"/>
          </w:divBdr>
        </w:div>
        <w:div w:id="1265768308">
          <w:marLeft w:val="446"/>
          <w:marRight w:val="0"/>
          <w:marTop w:val="0"/>
          <w:marBottom w:val="0"/>
          <w:divBdr>
            <w:top w:val="none" w:sz="0" w:space="0" w:color="auto"/>
            <w:left w:val="none" w:sz="0" w:space="0" w:color="auto"/>
            <w:bottom w:val="none" w:sz="0" w:space="0" w:color="auto"/>
            <w:right w:val="none" w:sz="0" w:space="0" w:color="auto"/>
          </w:divBdr>
        </w:div>
        <w:div w:id="590705511">
          <w:marLeft w:val="446"/>
          <w:marRight w:val="0"/>
          <w:marTop w:val="0"/>
          <w:marBottom w:val="0"/>
          <w:divBdr>
            <w:top w:val="none" w:sz="0" w:space="0" w:color="auto"/>
            <w:left w:val="none" w:sz="0" w:space="0" w:color="auto"/>
            <w:bottom w:val="none" w:sz="0" w:space="0" w:color="auto"/>
            <w:right w:val="none" w:sz="0" w:space="0" w:color="auto"/>
          </w:divBdr>
        </w:div>
        <w:div w:id="1841969315">
          <w:marLeft w:val="446"/>
          <w:marRight w:val="0"/>
          <w:marTop w:val="0"/>
          <w:marBottom w:val="0"/>
          <w:divBdr>
            <w:top w:val="none" w:sz="0" w:space="0" w:color="auto"/>
            <w:left w:val="none" w:sz="0" w:space="0" w:color="auto"/>
            <w:bottom w:val="none" w:sz="0" w:space="0" w:color="auto"/>
            <w:right w:val="none" w:sz="0" w:space="0" w:color="auto"/>
          </w:divBdr>
        </w:div>
        <w:div w:id="737943936">
          <w:marLeft w:val="446"/>
          <w:marRight w:val="0"/>
          <w:marTop w:val="0"/>
          <w:marBottom w:val="0"/>
          <w:divBdr>
            <w:top w:val="none" w:sz="0" w:space="0" w:color="auto"/>
            <w:left w:val="none" w:sz="0" w:space="0" w:color="auto"/>
            <w:bottom w:val="none" w:sz="0" w:space="0" w:color="auto"/>
            <w:right w:val="none" w:sz="0" w:space="0" w:color="auto"/>
          </w:divBdr>
        </w:div>
        <w:div w:id="1053390373">
          <w:marLeft w:val="446"/>
          <w:marRight w:val="0"/>
          <w:marTop w:val="0"/>
          <w:marBottom w:val="0"/>
          <w:divBdr>
            <w:top w:val="none" w:sz="0" w:space="0" w:color="auto"/>
            <w:left w:val="none" w:sz="0" w:space="0" w:color="auto"/>
            <w:bottom w:val="none" w:sz="0" w:space="0" w:color="auto"/>
            <w:right w:val="none" w:sz="0" w:space="0" w:color="auto"/>
          </w:divBdr>
        </w:div>
        <w:div w:id="1818306096">
          <w:marLeft w:val="446"/>
          <w:marRight w:val="0"/>
          <w:marTop w:val="0"/>
          <w:marBottom w:val="0"/>
          <w:divBdr>
            <w:top w:val="none" w:sz="0" w:space="0" w:color="auto"/>
            <w:left w:val="none" w:sz="0" w:space="0" w:color="auto"/>
            <w:bottom w:val="none" w:sz="0" w:space="0" w:color="auto"/>
            <w:right w:val="none" w:sz="0" w:space="0" w:color="auto"/>
          </w:divBdr>
        </w:div>
        <w:div w:id="179010185">
          <w:marLeft w:val="446"/>
          <w:marRight w:val="0"/>
          <w:marTop w:val="0"/>
          <w:marBottom w:val="0"/>
          <w:divBdr>
            <w:top w:val="none" w:sz="0" w:space="0" w:color="auto"/>
            <w:left w:val="none" w:sz="0" w:space="0" w:color="auto"/>
            <w:bottom w:val="none" w:sz="0" w:space="0" w:color="auto"/>
            <w:right w:val="none" w:sz="0" w:space="0" w:color="auto"/>
          </w:divBdr>
        </w:div>
        <w:div w:id="1088112408">
          <w:marLeft w:val="446"/>
          <w:marRight w:val="0"/>
          <w:marTop w:val="0"/>
          <w:marBottom w:val="0"/>
          <w:divBdr>
            <w:top w:val="none" w:sz="0" w:space="0" w:color="auto"/>
            <w:left w:val="none" w:sz="0" w:space="0" w:color="auto"/>
            <w:bottom w:val="none" w:sz="0" w:space="0" w:color="auto"/>
            <w:right w:val="none" w:sz="0" w:space="0" w:color="auto"/>
          </w:divBdr>
        </w:div>
        <w:div w:id="1261254537">
          <w:marLeft w:val="446"/>
          <w:marRight w:val="0"/>
          <w:marTop w:val="0"/>
          <w:marBottom w:val="0"/>
          <w:divBdr>
            <w:top w:val="none" w:sz="0" w:space="0" w:color="auto"/>
            <w:left w:val="none" w:sz="0" w:space="0" w:color="auto"/>
            <w:bottom w:val="none" w:sz="0" w:space="0" w:color="auto"/>
            <w:right w:val="none" w:sz="0" w:space="0" w:color="auto"/>
          </w:divBdr>
        </w:div>
      </w:divsChild>
    </w:div>
    <w:div w:id="708147466">
      <w:bodyDiv w:val="1"/>
      <w:marLeft w:val="0"/>
      <w:marRight w:val="0"/>
      <w:marTop w:val="0"/>
      <w:marBottom w:val="0"/>
      <w:divBdr>
        <w:top w:val="none" w:sz="0" w:space="0" w:color="auto"/>
        <w:left w:val="none" w:sz="0" w:space="0" w:color="auto"/>
        <w:bottom w:val="none" w:sz="0" w:space="0" w:color="auto"/>
        <w:right w:val="none" w:sz="0" w:space="0" w:color="auto"/>
      </w:divBdr>
      <w:divsChild>
        <w:div w:id="154340455">
          <w:marLeft w:val="446"/>
          <w:marRight w:val="0"/>
          <w:marTop w:val="0"/>
          <w:marBottom w:val="0"/>
          <w:divBdr>
            <w:top w:val="none" w:sz="0" w:space="0" w:color="auto"/>
            <w:left w:val="none" w:sz="0" w:space="0" w:color="auto"/>
            <w:bottom w:val="none" w:sz="0" w:space="0" w:color="auto"/>
            <w:right w:val="none" w:sz="0" w:space="0" w:color="auto"/>
          </w:divBdr>
        </w:div>
        <w:div w:id="1136989666">
          <w:marLeft w:val="446"/>
          <w:marRight w:val="0"/>
          <w:marTop w:val="0"/>
          <w:marBottom w:val="0"/>
          <w:divBdr>
            <w:top w:val="none" w:sz="0" w:space="0" w:color="auto"/>
            <w:left w:val="none" w:sz="0" w:space="0" w:color="auto"/>
            <w:bottom w:val="none" w:sz="0" w:space="0" w:color="auto"/>
            <w:right w:val="none" w:sz="0" w:space="0" w:color="auto"/>
          </w:divBdr>
        </w:div>
        <w:div w:id="312949160">
          <w:marLeft w:val="446"/>
          <w:marRight w:val="0"/>
          <w:marTop w:val="0"/>
          <w:marBottom w:val="0"/>
          <w:divBdr>
            <w:top w:val="none" w:sz="0" w:space="0" w:color="auto"/>
            <w:left w:val="none" w:sz="0" w:space="0" w:color="auto"/>
            <w:bottom w:val="none" w:sz="0" w:space="0" w:color="auto"/>
            <w:right w:val="none" w:sz="0" w:space="0" w:color="auto"/>
          </w:divBdr>
        </w:div>
        <w:div w:id="1397439563">
          <w:marLeft w:val="446"/>
          <w:marRight w:val="0"/>
          <w:marTop w:val="0"/>
          <w:marBottom w:val="0"/>
          <w:divBdr>
            <w:top w:val="none" w:sz="0" w:space="0" w:color="auto"/>
            <w:left w:val="none" w:sz="0" w:space="0" w:color="auto"/>
            <w:bottom w:val="none" w:sz="0" w:space="0" w:color="auto"/>
            <w:right w:val="none" w:sz="0" w:space="0" w:color="auto"/>
          </w:divBdr>
        </w:div>
        <w:div w:id="987785193">
          <w:marLeft w:val="446"/>
          <w:marRight w:val="0"/>
          <w:marTop w:val="0"/>
          <w:marBottom w:val="0"/>
          <w:divBdr>
            <w:top w:val="none" w:sz="0" w:space="0" w:color="auto"/>
            <w:left w:val="none" w:sz="0" w:space="0" w:color="auto"/>
            <w:bottom w:val="none" w:sz="0" w:space="0" w:color="auto"/>
            <w:right w:val="none" w:sz="0" w:space="0" w:color="auto"/>
          </w:divBdr>
        </w:div>
        <w:div w:id="122583566">
          <w:marLeft w:val="446"/>
          <w:marRight w:val="0"/>
          <w:marTop w:val="0"/>
          <w:marBottom w:val="0"/>
          <w:divBdr>
            <w:top w:val="none" w:sz="0" w:space="0" w:color="auto"/>
            <w:left w:val="none" w:sz="0" w:space="0" w:color="auto"/>
            <w:bottom w:val="none" w:sz="0" w:space="0" w:color="auto"/>
            <w:right w:val="none" w:sz="0" w:space="0" w:color="auto"/>
          </w:divBdr>
        </w:div>
        <w:div w:id="1842308199">
          <w:marLeft w:val="446"/>
          <w:marRight w:val="0"/>
          <w:marTop w:val="0"/>
          <w:marBottom w:val="0"/>
          <w:divBdr>
            <w:top w:val="none" w:sz="0" w:space="0" w:color="auto"/>
            <w:left w:val="none" w:sz="0" w:space="0" w:color="auto"/>
            <w:bottom w:val="none" w:sz="0" w:space="0" w:color="auto"/>
            <w:right w:val="none" w:sz="0" w:space="0" w:color="auto"/>
          </w:divBdr>
        </w:div>
        <w:div w:id="1617712476">
          <w:marLeft w:val="446"/>
          <w:marRight w:val="0"/>
          <w:marTop w:val="0"/>
          <w:marBottom w:val="0"/>
          <w:divBdr>
            <w:top w:val="none" w:sz="0" w:space="0" w:color="auto"/>
            <w:left w:val="none" w:sz="0" w:space="0" w:color="auto"/>
            <w:bottom w:val="none" w:sz="0" w:space="0" w:color="auto"/>
            <w:right w:val="none" w:sz="0" w:space="0" w:color="auto"/>
          </w:divBdr>
        </w:div>
        <w:div w:id="89199269">
          <w:marLeft w:val="446"/>
          <w:marRight w:val="0"/>
          <w:marTop w:val="0"/>
          <w:marBottom w:val="0"/>
          <w:divBdr>
            <w:top w:val="none" w:sz="0" w:space="0" w:color="auto"/>
            <w:left w:val="none" w:sz="0" w:space="0" w:color="auto"/>
            <w:bottom w:val="none" w:sz="0" w:space="0" w:color="auto"/>
            <w:right w:val="none" w:sz="0" w:space="0" w:color="auto"/>
          </w:divBdr>
        </w:div>
        <w:div w:id="188181511">
          <w:marLeft w:val="446"/>
          <w:marRight w:val="0"/>
          <w:marTop w:val="0"/>
          <w:marBottom w:val="0"/>
          <w:divBdr>
            <w:top w:val="none" w:sz="0" w:space="0" w:color="auto"/>
            <w:left w:val="none" w:sz="0" w:space="0" w:color="auto"/>
            <w:bottom w:val="none" w:sz="0" w:space="0" w:color="auto"/>
            <w:right w:val="none" w:sz="0" w:space="0" w:color="auto"/>
          </w:divBdr>
        </w:div>
        <w:div w:id="89661833">
          <w:marLeft w:val="446"/>
          <w:marRight w:val="0"/>
          <w:marTop w:val="0"/>
          <w:marBottom w:val="0"/>
          <w:divBdr>
            <w:top w:val="none" w:sz="0" w:space="0" w:color="auto"/>
            <w:left w:val="none" w:sz="0" w:space="0" w:color="auto"/>
            <w:bottom w:val="none" w:sz="0" w:space="0" w:color="auto"/>
            <w:right w:val="none" w:sz="0" w:space="0" w:color="auto"/>
          </w:divBdr>
        </w:div>
        <w:div w:id="32268492">
          <w:marLeft w:val="446"/>
          <w:marRight w:val="0"/>
          <w:marTop w:val="0"/>
          <w:marBottom w:val="0"/>
          <w:divBdr>
            <w:top w:val="none" w:sz="0" w:space="0" w:color="auto"/>
            <w:left w:val="none" w:sz="0" w:space="0" w:color="auto"/>
            <w:bottom w:val="none" w:sz="0" w:space="0" w:color="auto"/>
            <w:right w:val="none" w:sz="0" w:space="0" w:color="auto"/>
          </w:divBdr>
        </w:div>
      </w:divsChild>
    </w:div>
    <w:div w:id="871384196">
      <w:bodyDiv w:val="1"/>
      <w:marLeft w:val="0"/>
      <w:marRight w:val="0"/>
      <w:marTop w:val="0"/>
      <w:marBottom w:val="0"/>
      <w:divBdr>
        <w:top w:val="none" w:sz="0" w:space="0" w:color="auto"/>
        <w:left w:val="none" w:sz="0" w:space="0" w:color="auto"/>
        <w:bottom w:val="none" w:sz="0" w:space="0" w:color="auto"/>
        <w:right w:val="none" w:sz="0" w:space="0" w:color="auto"/>
      </w:divBdr>
    </w:div>
    <w:div w:id="892696628">
      <w:bodyDiv w:val="1"/>
      <w:marLeft w:val="0"/>
      <w:marRight w:val="0"/>
      <w:marTop w:val="0"/>
      <w:marBottom w:val="0"/>
      <w:divBdr>
        <w:top w:val="none" w:sz="0" w:space="0" w:color="auto"/>
        <w:left w:val="none" w:sz="0" w:space="0" w:color="auto"/>
        <w:bottom w:val="none" w:sz="0" w:space="0" w:color="auto"/>
        <w:right w:val="none" w:sz="0" w:space="0" w:color="auto"/>
      </w:divBdr>
    </w:div>
    <w:div w:id="932279494">
      <w:bodyDiv w:val="1"/>
      <w:marLeft w:val="0"/>
      <w:marRight w:val="0"/>
      <w:marTop w:val="0"/>
      <w:marBottom w:val="0"/>
      <w:divBdr>
        <w:top w:val="none" w:sz="0" w:space="0" w:color="auto"/>
        <w:left w:val="none" w:sz="0" w:space="0" w:color="auto"/>
        <w:bottom w:val="none" w:sz="0" w:space="0" w:color="auto"/>
        <w:right w:val="none" w:sz="0" w:space="0" w:color="auto"/>
      </w:divBdr>
    </w:div>
    <w:div w:id="1013335461">
      <w:bodyDiv w:val="1"/>
      <w:marLeft w:val="0"/>
      <w:marRight w:val="0"/>
      <w:marTop w:val="0"/>
      <w:marBottom w:val="0"/>
      <w:divBdr>
        <w:top w:val="none" w:sz="0" w:space="0" w:color="auto"/>
        <w:left w:val="none" w:sz="0" w:space="0" w:color="auto"/>
        <w:bottom w:val="none" w:sz="0" w:space="0" w:color="auto"/>
        <w:right w:val="none" w:sz="0" w:space="0" w:color="auto"/>
      </w:divBdr>
    </w:div>
    <w:div w:id="1018576885">
      <w:bodyDiv w:val="1"/>
      <w:marLeft w:val="0"/>
      <w:marRight w:val="0"/>
      <w:marTop w:val="0"/>
      <w:marBottom w:val="0"/>
      <w:divBdr>
        <w:top w:val="none" w:sz="0" w:space="0" w:color="auto"/>
        <w:left w:val="none" w:sz="0" w:space="0" w:color="auto"/>
        <w:bottom w:val="none" w:sz="0" w:space="0" w:color="auto"/>
        <w:right w:val="none" w:sz="0" w:space="0" w:color="auto"/>
      </w:divBdr>
    </w:div>
    <w:div w:id="1171481436">
      <w:bodyDiv w:val="1"/>
      <w:marLeft w:val="0"/>
      <w:marRight w:val="0"/>
      <w:marTop w:val="0"/>
      <w:marBottom w:val="0"/>
      <w:divBdr>
        <w:top w:val="none" w:sz="0" w:space="0" w:color="auto"/>
        <w:left w:val="none" w:sz="0" w:space="0" w:color="auto"/>
        <w:bottom w:val="none" w:sz="0" w:space="0" w:color="auto"/>
        <w:right w:val="none" w:sz="0" w:space="0" w:color="auto"/>
      </w:divBdr>
    </w:div>
    <w:div w:id="1248491761">
      <w:bodyDiv w:val="1"/>
      <w:marLeft w:val="0"/>
      <w:marRight w:val="0"/>
      <w:marTop w:val="0"/>
      <w:marBottom w:val="0"/>
      <w:divBdr>
        <w:top w:val="none" w:sz="0" w:space="0" w:color="auto"/>
        <w:left w:val="none" w:sz="0" w:space="0" w:color="auto"/>
        <w:bottom w:val="none" w:sz="0" w:space="0" w:color="auto"/>
        <w:right w:val="none" w:sz="0" w:space="0" w:color="auto"/>
      </w:divBdr>
    </w:div>
    <w:div w:id="1398288705">
      <w:bodyDiv w:val="1"/>
      <w:marLeft w:val="0"/>
      <w:marRight w:val="0"/>
      <w:marTop w:val="0"/>
      <w:marBottom w:val="0"/>
      <w:divBdr>
        <w:top w:val="none" w:sz="0" w:space="0" w:color="auto"/>
        <w:left w:val="none" w:sz="0" w:space="0" w:color="auto"/>
        <w:bottom w:val="none" w:sz="0" w:space="0" w:color="auto"/>
        <w:right w:val="none" w:sz="0" w:space="0" w:color="auto"/>
      </w:divBdr>
    </w:div>
    <w:div w:id="1465663366">
      <w:bodyDiv w:val="1"/>
      <w:marLeft w:val="0"/>
      <w:marRight w:val="0"/>
      <w:marTop w:val="0"/>
      <w:marBottom w:val="0"/>
      <w:divBdr>
        <w:top w:val="none" w:sz="0" w:space="0" w:color="auto"/>
        <w:left w:val="none" w:sz="0" w:space="0" w:color="auto"/>
        <w:bottom w:val="none" w:sz="0" w:space="0" w:color="auto"/>
        <w:right w:val="none" w:sz="0" w:space="0" w:color="auto"/>
      </w:divBdr>
    </w:div>
    <w:div w:id="1480338407">
      <w:bodyDiv w:val="1"/>
      <w:marLeft w:val="0"/>
      <w:marRight w:val="0"/>
      <w:marTop w:val="0"/>
      <w:marBottom w:val="0"/>
      <w:divBdr>
        <w:top w:val="none" w:sz="0" w:space="0" w:color="auto"/>
        <w:left w:val="none" w:sz="0" w:space="0" w:color="auto"/>
        <w:bottom w:val="none" w:sz="0" w:space="0" w:color="auto"/>
        <w:right w:val="none" w:sz="0" w:space="0" w:color="auto"/>
      </w:divBdr>
    </w:div>
    <w:div w:id="1491748743">
      <w:bodyDiv w:val="1"/>
      <w:marLeft w:val="0"/>
      <w:marRight w:val="0"/>
      <w:marTop w:val="0"/>
      <w:marBottom w:val="0"/>
      <w:divBdr>
        <w:top w:val="none" w:sz="0" w:space="0" w:color="auto"/>
        <w:left w:val="none" w:sz="0" w:space="0" w:color="auto"/>
        <w:bottom w:val="none" w:sz="0" w:space="0" w:color="auto"/>
        <w:right w:val="none" w:sz="0" w:space="0" w:color="auto"/>
      </w:divBdr>
    </w:div>
    <w:div w:id="1620338029">
      <w:bodyDiv w:val="1"/>
      <w:marLeft w:val="0"/>
      <w:marRight w:val="0"/>
      <w:marTop w:val="0"/>
      <w:marBottom w:val="0"/>
      <w:divBdr>
        <w:top w:val="none" w:sz="0" w:space="0" w:color="auto"/>
        <w:left w:val="none" w:sz="0" w:space="0" w:color="auto"/>
        <w:bottom w:val="none" w:sz="0" w:space="0" w:color="auto"/>
        <w:right w:val="none" w:sz="0" w:space="0" w:color="auto"/>
      </w:divBdr>
    </w:div>
    <w:div w:id="1702826143">
      <w:bodyDiv w:val="1"/>
      <w:marLeft w:val="0"/>
      <w:marRight w:val="0"/>
      <w:marTop w:val="0"/>
      <w:marBottom w:val="0"/>
      <w:divBdr>
        <w:top w:val="none" w:sz="0" w:space="0" w:color="auto"/>
        <w:left w:val="none" w:sz="0" w:space="0" w:color="auto"/>
        <w:bottom w:val="none" w:sz="0" w:space="0" w:color="auto"/>
        <w:right w:val="none" w:sz="0" w:space="0" w:color="auto"/>
      </w:divBdr>
    </w:div>
    <w:div w:id="1803036023">
      <w:bodyDiv w:val="1"/>
      <w:marLeft w:val="0"/>
      <w:marRight w:val="0"/>
      <w:marTop w:val="0"/>
      <w:marBottom w:val="0"/>
      <w:divBdr>
        <w:top w:val="none" w:sz="0" w:space="0" w:color="auto"/>
        <w:left w:val="none" w:sz="0" w:space="0" w:color="auto"/>
        <w:bottom w:val="none" w:sz="0" w:space="0" w:color="auto"/>
        <w:right w:val="none" w:sz="0" w:space="0" w:color="auto"/>
      </w:divBdr>
    </w:div>
    <w:div w:id="1920362149">
      <w:bodyDiv w:val="1"/>
      <w:marLeft w:val="0"/>
      <w:marRight w:val="0"/>
      <w:marTop w:val="0"/>
      <w:marBottom w:val="0"/>
      <w:divBdr>
        <w:top w:val="none" w:sz="0" w:space="0" w:color="auto"/>
        <w:left w:val="none" w:sz="0" w:space="0" w:color="auto"/>
        <w:bottom w:val="none" w:sz="0" w:space="0" w:color="auto"/>
        <w:right w:val="none" w:sz="0" w:space="0" w:color="auto"/>
      </w:divBdr>
    </w:div>
    <w:div w:id="1946305237">
      <w:bodyDiv w:val="1"/>
      <w:marLeft w:val="0"/>
      <w:marRight w:val="0"/>
      <w:marTop w:val="0"/>
      <w:marBottom w:val="0"/>
      <w:divBdr>
        <w:top w:val="none" w:sz="0" w:space="0" w:color="auto"/>
        <w:left w:val="none" w:sz="0" w:space="0" w:color="auto"/>
        <w:bottom w:val="none" w:sz="0" w:space="0" w:color="auto"/>
        <w:right w:val="none" w:sz="0" w:space="0" w:color="auto"/>
      </w:divBdr>
    </w:div>
    <w:div w:id="2100329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2AFB21E-FBD7-425A-9E4C-2CC1935DB80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28</Pages>
  <Words>8977</Words>
  <Characters>51175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60032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CTPClassification=CTP_IC:VisualMarkings=</cp:keywords>
  <cp:lastModifiedBy>Nokia(GWO)3</cp:lastModifiedBy>
  <cp:revision>28</cp:revision>
  <dcterms:created xsi:type="dcterms:W3CDTF">2023-09-17T14:02:00Z</dcterms:created>
  <dcterms:modified xsi:type="dcterms:W3CDTF">2023-09-19T14:03:00Z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(3)5WCR+tQMZuRBfAi+yYhj2K3Y1MXseZZqPYC61XU0QDaNsf4Su/n/qIs2UaHRe68eIJXhP1FN
4Dn+R7pdmwfhs57E1pkI8bkoCLeXTH6nkn7cY4/q11vv9mmhm+lPcsogodJ8p5YQbOvAuhgq
dZIxIBkgrfxL8oUaOAYj7AcgnghmMuwUUBgvrM/d2hOKc9eKJaycztBZqVAY8cCOcS+Cqb0f
zObbj5r8N/xXadY6l1</vt:lpwstr>
  </property>
  <property fmtid="{D5CDD505-2E9C-101B-9397-08002B2CF9AE}" pid="7" name="_2015_ms_pID_7253431">
    <vt:lpwstr>vzjWXL5G8fDETqRRV6x6wC8NVSlGI/ewNGdSvxOFXl32S219HA4XFs
0m8iml15asd6GT3M/h8WQCZCt4mBoyUrh6rh/skl8FiBlUx3T5Zo0Mc+hfoYzlug7s+Rd/lV
dkAqt8xylgAI9mdQh+/VVMhZBRb2h9ua8Whhl3XcnfmGBPPp4ev/QoHjXyMDAGRvfvZjOajg
b+GDdH3qIlMyd48AMKjBRiWYIFE7gFFJm6nX</vt:lpwstr>
  </property>
  <property fmtid="{D5CDD505-2E9C-101B-9397-08002B2CF9AE}" pid="8" name="KSOProductBuildVer">
    <vt:lpwstr>2052-0.0.0.0</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XA==</vt:lpwstr>
  </property>
</Properties>
</file>