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C845" w14:textId="4EDE3EAA" w:rsidR="006A74A8" w:rsidRDefault="00FE63AF">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#123</w:t>
      </w:r>
      <w:r w:rsidR="007875C0">
        <w:rPr>
          <w:rFonts w:ascii="Arial" w:eastAsia="SimSun" w:hAnsi="Arial" w:cs="Times New Roman"/>
          <w:b/>
          <w:kern w:val="0"/>
          <w:sz w:val="24"/>
          <w:szCs w:val="20"/>
          <w:lang w:val="en-GB" w:eastAsia="en-US"/>
        </w:rPr>
        <w:t>bis</w:t>
      </w:r>
      <w:r>
        <w:rPr>
          <w:rFonts w:ascii="Arial" w:eastAsia="SimSun" w:hAnsi="Arial" w:cs="Times New Roman"/>
          <w:b/>
          <w:kern w:val="0"/>
          <w:sz w:val="24"/>
          <w:szCs w:val="20"/>
          <w:lang w:val="en-GB" w:eastAsia="en-US"/>
        </w:rPr>
        <w:tab/>
      </w:r>
      <w:bookmarkStart w:id="0" w:name="OLE_LINK418"/>
      <w:bookmarkStart w:id="1" w:name="OLE_LINK417"/>
      <w:r>
        <w:rPr>
          <w:rFonts w:ascii="Arial" w:eastAsia="SimSun" w:hAnsi="Arial" w:cs="Times New Roman"/>
          <w:b/>
          <w:kern w:val="0"/>
          <w:sz w:val="24"/>
          <w:szCs w:val="20"/>
          <w:lang w:val="en-GB" w:eastAsia="en-US"/>
        </w:rPr>
        <w:t>R2-23</w:t>
      </w:r>
      <w:r w:rsidR="00FB6C1A">
        <w:rPr>
          <w:rFonts w:ascii="Arial" w:eastAsia="SimSun" w:hAnsi="Arial" w:cs="Times New Roman"/>
          <w:b/>
          <w:kern w:val="0"/>
          <w:sz w:val="24"/>
          <w:szCs w:val="20"/>
          <w:lang w:val="en-GB" w:eastAsia="en-US"/>
        </w:rPr>
        <w:t>0</w:t>
      </w:r>
      <w:r w:rsidR="007875C0">
        <w:rPr>
          <w:rFonts w:ascii="Arial" w:eastAsia="SimSun" w:hAnsi="Arial" w:cs="Times New Roman"/>
          <w:b/>
          <w:kern w:val="0"/>
          <w:sz w:val="24"/>
          <w:szCs w:val="20"/>
          <w:lang w:val="en-GB" w:eastAsia="en-US"/>
        </w:rPr>
        <w:t>XXXX</w:t>
      </w:r>
    </w:p>
    <w:p w14:paraId="5025B8FC" w14:textId="5AFB664B" w:rsidR="006A74A8" w:rsidRDefault="007875C0">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Xia</w:t>
      </w:r>
      <w:r>
        <w:rPr>
          <w:rFonts w:ascii="Arial" w:eastAsia="SimSun" w:hAnsi="Arial" w:cs="Times New Roman" w:hint="eastAsia"/>
          <w:b/>
          <w:kern w:val="0"/>
          <w:sz w:val="24"/>
          <w:szCs w:val="20"/>
          <w:lang w:val="en-GB"/>
        </w:rPr>
        <w:t>men</w:t>
      </w:r>
      <w:r w:rsidR="00FE63AF">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China</w:t>
      </w:r>
      <w:r w:rsidR="00FE63AF">
        <w:rPr>
          <w:rFonts w:ascii="Arial" w:eastAsia="SimSun" w:hAnsi="Arial" w:cs="Times New Roman"/>
          <w:b/>
          <w:kern w:val="0"/>
          <w:sz w:val="24"/>
          <w:szCs w:val="20"/>
          <w:lang w:val="en-GB" w:eastAsia="en-US"/>
        </w:rPr>
        <w:t xml:space="preserve">, </w:t>
      </w:r>
      <w:r>
        <w:rPr>
          <w:rFonts w:ascii="Arial" w:eastAsia="SimSun" w:hAnsi="Arial" w:cs="Times New Roman"/>
          <w:b/>
          <w:kern w:val="0"/>
          <w:sz w:val="24"/>
          <w:szCs w:val="20"/>
          <w:lang w:val="en-GB" w:eastAsia="en-US"/>
        </w:rPr>
        <w:t>9</w:t>
      </w:r>
      <w:r w:rsidR="009F01C2" w:rsidRPr="001F7DB0">
        <w:rPr>
          <w:rFonts w:ascii="Arial" w:eastAsia="SimSun" w:hAnsi="Arial" w:cs="Times New Roman" w:hint="eastAsia"/>
          <w:b/>
          <w:kern w:val="0"/>
          <w:sz w:val="24"/>
          <w:szCs w:val="20"/>
          <w:vertAlign w:val="superscript"/>
          <w:lang w:val="en-GB"/>
        </w:rPr>
        <w:t>th</w:t>
      </w:r>
      <w:r w:rsidR="001F7DB0">
        <w:rPr>
          <w:rFonts w:ascii="Arial" w:eastAsia="SimSun" w:hAnsi="Arial" w:cs="Times New Roman"/>
          <w:b/>
          <w:kern w:val="0"/>
          <w:sz w:val="24"/>
          <w:szCs w:val="20"/>
          <w:lang w:val="en-GB"/>
        </w:rPr>
        <w:t xml:space="preserve"> </w:t>
      </w:r>
      <w:r w:rsidR="00FE63AF">
        <w:rPr>
          <w:rFonts w:ascii="Arial" w:eastAsia="SimSun" w:hAnsi="Arial" w:cs="Times New Roman"/>
          <w:b/>
          <w:kern w:val="0"/>
          <w:sz w:val="24"/>
          <w:szCs w:val="20"/>
          <w:lang w:val="en-GB" w:eastAsia="en-US"/>
        </w:rPr>
        <w:t xml:space="preserve">– </w:t>
      </w:r>
      <w:r>
        <w:rPr>
          <w:rFonts w:ascii="Arial" w:eastAsia="SimSun" w:hAnsi="Arial" w:cs="Times New Roman"/>
          <w:b/>
          <w:kern w:val="0"/>
          <w:sz w:val="24"/>
          <w:szCs w:val="20"/>
          <w:lang w:val="en-GB" w:eastAsia="en-US"/>
        </w:rPr>
        <w:t>13</w:t>
      </w:r>
      <w:r w:rsidR="00FE63AF" w:rsidRPr="001F7DB0">
        <w:rPr>
          <w:rFonts w:ascii="Arial" w:eastAsia="SimSun" w:hAnsi="Arial" w:cs="Times New Roman"/>
          <w:b/>
          <w:kern w:val="0"/>
          <w:sz w:val="24"/>
          <w:szCs w:val="20"/>
          <w:vertAlign w:val="superscript"/>
          <w:lang w:val="en-GB" w:eastAsia="en-US"/>
        </w:rPr>
        <w:t>th</w:t>
      </w:r>
      <w:r w:rsidR="00FE63AF">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Oct</w:t>
      </w:r>
      <w:r w:rsidR="00FE63AF">
        <w:rPr>
          <w:rFonts w:ascii="Arial" w:eastAsia="SimSun" w:hAnsi="Arial" w:cs="Times New Roman" w:hint="eastAsia"/>
          <w:b/>
          <w:kern w:val="0"/>
          <w:sz w:val="24"/>
          <w:szCs w:val="20"/>
          <w:lang w:val="en-GB" w:eastAsia="en-US"/>
        </w:rPr>
        <w:t>,</w:t>
      </w:r>
      <w:r w:rsidR="00FE63AF">
        <w:rPr>
          <w:rFonts w:ascii="Arial" w:eastAsia="SimSun" w:hAnsi="Arial" w:cs="Times New Roman"/>
          <w:b/>
          <w:kern w:val="0"/>
          <w:sz w:val="24"/>
          <w:szCs w:val="20"/>
          <w:lang w:val="en-GB" w:eastAsia="en-US"/>
        </w:rPr>
        <w:t xml:space="preserve"> 2023</w:t>
      </w:r>
    </w:p>
    <w:bookmarkEnd w:id="2"/>
    <w:p w14:paraId="5236850C" w14:textId="3C48BA6D" w:rsidR="006A74A8" w:rsidRPr="007875C0" w:rsidRDefault="00FE63AF">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Summary of </w:t>
      </w:r>
      <w:r w:rsidR="007875C0" w:rsidRPr="007875C0">
        <w:rPr>
          <w:rFonts w:ascii="Arial" w:eastAsia="Arial Unicode MS" w:hAnsi="Arial" w:cs="Arial"/>
          <w:b/>
          <w:bCs/>
          <w:kern w:val="0"/>
          <w:sz w:val="26"/>
          <w:szCs w:val="26"/>
          <w:lang w:val="en-GB"/>
        </w:rPr>
        <w:t>[Post123][</w:t>
      </w:r>
      <w:proofErr w:type="gramStart"/>
      <w:r w:rsidR="007875C0" w:rsidRPr="007875C0">
        <w:rPr>
          <w:rFonts w:ascii="Arial" w:eastAsia="Arial Unicode MS" w:hAnsi="Arial" w:cs="Arial"/>
          <w:b/>
          <w:bCs/>
          <w:kern w:val="0"/>
          <w:sz w:val="26"/>
          <w:szCs w:val="26"/>
          <w:lang w:val="en-GB"/>
        </w:rPr>
        <w:t>403][</w:t>
      </w:r>
      <w:proofErr w:type="gramEnd"/>
      <w:r w:rsidR="007875C0" w:rsidRPr="007875C0">
        <w:rPr>
          <w:rFonts w:ascii="Arial" w:eastAsia="Arial Unicode MS" w:hAnsi="Arial" w:cs="Arial"/>
          <w:b/>
          <w:bCs/>
          <w:kern w:val="0"/>
          <w:sz w:val="26"/>
          <w:szCs w:val="26"/>
          <w:lang w:val="en-GB"/>
        </w:rPr>
        <w:t>POS] Sidelink positioning MAC issues (Huawei)</w:t>
      </w:r>
    </w:p>
    <w:p w14:paraId="109AED9C" w14:textId="77777777" w:rsidR="006A74A8" w:rsidRDefault="00FE63AF">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229A41C1" w14:textId="77777777" w:rsidR="006A74A8" w:rsidRDefault="00FE63AF">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12D958EA" w14:textId="77777777" w:rsidR="006A74A8" w:rsidRDefault="00FE63AF">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3734CDA5" w14:textId="77777777" w:rsidR="006A74A8" w:rsidRDefault="00FE63AF">
      <w:pPr>
        <w:pStyle w:val="Heading1"/>
        <w:numPr>
          <w:ilvl w:val="0"/>
          <w:numId w:val="10"/>
        </w:numPr>
        <w:rPr>
          <w:lang w:eastAsia="zh-CN"/>
        </w:rPr>
      </w:pPr>
      <w:r>
        <w:rPr>
          <w:lang w:eastAsia="zh-CN"/>
        </w:rPr>
        <w:t>Background</w:t>
      </w:r>
    </w:p>
    <w:p w14:paraId="7FC1F519" w14:textId="5F8112E7" w:rsidR="006A74A8" w:rsidRPr="00BE71A8" w:rsidRDefault="00FE63AF" w:rsidP="00BE71A8">
      <w:pPr>
        <w:spacing w:afterLines="0" w:after="0"/>
        <w:rPr>
          <w:rFonts w:cs="Times New Roman"/>
          <w:lang w:val="en-GB"/>
        </w:rPr>
      </w:pPr>
      <w:r w:rsidRPr="00BE71A8">
        <w:rPr>
          <w:rFonts w:cs="Times New Roman"/>
          <w:lang w:val="en-GB"/>
        </w:rPr>
        <w:t xml:space="preserve">The following email discussion has been triggered based on the </w:t>
      </w:r>
      <w:r w:rsidR="007875C0" w:rsidRPr="00BE71A8">
        <w:rPr>
          <w:rFonts w:cs="Times New Roman"/>
          <w:lang w:val="en-GB"/>
        </w:rPr>
        <w:t>post meeting</w:t>
      </w:r>
      <w:r w:rsidRPr="00BE71A8">
        <w:rPr>
          <w:rFonts w:cs="Times New Roman"/>
          <w:lang w:val="en-GB"/>
        </w:rPr>
        <w:t xml:space="preserve"> discussion for the summary in the </w:t>
      </w:r>
      <w:proofErr w:type="spellStart"/>
      <w:r w:rsidRPr="00BE71A8">
        <w:rPr>
          <w:rFonts w:cs="Times New Roman"/>
          <w:lang w:val="en-GB"/>
        </w:rPr>
        <w:t>sidelink</w:t>
      </w:r>
      <w:proofErr w:type="spellEnd"/>
      <w:r w:rsidRPr="00BE71A8">
        <w:rPr>
          <w:rFonts w:cs="Times New Roman"/>
          <w:lang w:val="en-GB"/>
        </w:rPr>
        <w:t xml:space="preserve"> positioning</w:t>
      </w:r>
    </w:p>
    <w:p w14:paraId="6FB3CF6E" w14:textId="77777777" w:rsidR="007875C0" w:rsidRPr="00BE71A8" w:rsidRDefault="007875C0" w:rsidP="00BE71A8">
      <w:pPr>
        <w:pStyle w:val="EmailDiscussion"/>
        <w:tabs>
          <w:tab w:val="num" w:pos="1619"/>
        </w:tabs>
        <w:spacing w:afterLines="0" w:after="0" w:line="240" w:lineRule="auto"/>
        <w:rPr>
          <w:rFonts w:ascii="Times New Roman" w:hAnsi="Times New Roman"/>
        </w:rPr>
      </w:pPr>
      <w:r w:rsidRPr="00BE71A8">
        <w:rPr>
          <w:rFonts w:ascii="Times New Roman" w:hAnsi="Times New Roman"/>
        </w:rPr>
        <w:t>[Post123][</w:t>
      </w:r>
      <w:proofErr w:type="gramStart"/>
      <w:r w:rsidRPr="00BE71A8">
        <w:rPr>
          <w:rFonts w:ascii="Times New Roman" w:hAnsi="Times New Roman"/>
        </w:rPr>
        <w:t>403][</w:t>
      </w:r>
      <w:proofErr w:type="gramEnd"/>
      <w:r w:rsidRPr="00BE71A8">
        <w:rPr>
          <w:rFonts w:ascii="Times New Roman" w:hAnsi="Times New Roman"/>
        </w:rPr>
        <w:t>POS] Sidelink positioning MAC issues (Huawei)</w:t>
      </w:r>
    </w:p>
    <w:p w14:paraId="6029B1C9" w14:textId="77777777" w:rsidR="007875C0" w:rsidRPr="00BE71A8" w:rsidRDefault="007875C0" w:rsidP="00BE71A8">
      <w:pPr>
        <w:pStyle w:val="EmailDiscussion2"/>
        <w:spacing w:afterLines="0" w:after="0"/>
        <w:rPr>
          <w:rFonts w:ascii="Times New Roman" w:hAnsi="Times New Roman"/>
        </w:rPr>
      </w:pPr>
      <w:r w:rsidRPr="00BE71A8">
        <w:rPr>
          <w:rFonts w:ascii="Times New Roman" w:hAnsi="Times New Roman"/>
        </w:rPr>
        <w:tab/>
        <w:t>Scope: Further progress the discussion from [AT123][431], prioritising issues related to SL-PRS resource allocation.</w:t>
      </w:r>
    </w:p>
    <w:p w14:paraId="3A964B8E" w14:textId="77777777" w:rsidR="007875C0" w:rsidRPr="00BE71A8" w:rsidRDefault="007875C0" w:rsidP="00BE71A8">
      <w:pPr>
        <w:pStyle w:val="EmailDiscussion2"/>
        <w:spacing w:afterLines="0" w:after="0"/>
        <w:rPr>
          <w:rFonts w:ascii="Times New Roman" w:hAnsi="Times New Roman"/>
        </w:rPr>
      </w:pPr>
      <w:r w:rsidRPr="00BE71A8">
        <w:rPr>
          <w:rFonts w:ascii="Times New Roman" w:hAnsi="Times New Roman"/>
        </w:rPr>
        <w:tab/>
        <w:t>Intended outcome: Report to next meeting</w:t>
      </w:r>
    </w:p>
    <w:p w14:paraId="32DD50C4" w14:textId="77777777" w:rsidR="007875C0" w:rsidRPr="00BE71A8" w:rsidRDefault="007875C0" w:rsidP="00BE71A8">
      <w:pPr>
        <w:pStyle w:val="EmailDiscussion2"/>
        <w:spacing w:afterLines="0" w:after="0"/>
        <w:rPr>
          <w:rFonts w:ascii="Times New Roman" w:hAnsi="Times New Roman"/>
        </w:rPr>
      </w:pPr>
      <w:r w:rsidRPr="00BE71A8">
        <w:rPr>
          <w:rFonts w:ascii="Times New Roman" w:hAnsi="Times New Roman"/>
        </w:rPr>
        <w:tab/>
        <w:t>Deadline: Long</w:t>
      </w:r>
    </w:p>
    <w:p w14:paraId="45B2B422" w14:textId="54D973A7" w:rsidR="006A74A8" w:rsidRDefault="00FE63AF" w:rsidP="00BE71A8">
      <w:pPr>
        <w:spacing w:afterLines="0" w:after="0"/>
        <w:rPr>
          <w:rFonts w:cs="Times New Roman"/>
          <w:lang w:val="en-GB"/>
        </w:rPr>
      </w:pPr>
      <w:r w:rsidRPr="00BE71A8">
        <w:rPr>
          <w:rFonts w:cs="Times New Roman"/>
          <w:lang w:val="en-GB"/>
        </w:rPr>
        <w:t>In this email discussion, we intend to visit the issues defined within the scope of the email discussion</w:t>
      </w:r>
    </w:p>
    <w:p w14:paraId="3536B585" w14:textId="20CFDC5E" w:rsidR="00A42E67" w:rsidRDefault="00A42E67" w:rsidP="00A42E67">
      <w:pPr>
        <w:pStyle w:val="Heading2"/>
        <w:numPr>
          <w:ilvl w:val="1"/>
          <w:numId w:val="29"/>
        </w:numPr>
        <w:rPr>
          <w:lang w:eastAsia="zh-CN"/>
        </w:rPr>
      </w:pPr>
      <w:r>
        <w:rPr>
          <w:lang w:eastAsia="zh-CN"/>
        </w:rPr>
        <w:t>Contacts</w:t>
      </w:r>
    </w:p>
    <w:tbl>
      <w:tblPr>
        <w:tblStyle w:val="TableGrid"/>
        <w:tblW w:w="0" w:type="auto"/>
        <w:tblLook w:val="04A0" w:firstRow="1" w:lastRow="0" w:firstColumn="1" w:lastColumn="0" w:noHBand="0" w:noVBand="1"/>
      </w:tblPr>
      <w:tblGrid>
        <w:gridCol w:w="2122"/>
        <w:gridCol w:w="2835"/>
        <w:gridCol w:w="4672"/>
      </w:tblGrid>
      <w:tr w:rsidR="00A42E67" w14:paraId="4C060B11" w14:textId="77777777" w:rsidTr="00A42E67">
        <w:tc>
          <w:tcPr>
            <w:tcW w:w="2122" w:type="dxa"/>
          </w:tcPr>
          <w:p w14:paraId="16E35E47" w14:textId="6A2A4AAD" w:rsidR="00A42E67" w:rsidRDefault="00A42E67" w:rsidP="00A42E67">
            <w:pPr>
              <w:spacing w:after="120"/>
              <w:rPr>
                <w:lang w:val="en-GB"/>
              </w:rPr>
            </w:pPr>
            <w:r>
              <w:rPr>
                <w:rFonts w:hint="eastAsia"/>
                <w:lang w:val="en-GB"/>
              </w:rPr>
              <w:t>C</w:t>
            </w:r>
            <w:r>
              <w:rPr>
                <w:lang w:val="en-GB"/>
              </w:rPr>
              <w:t>ompany</w:t>
            </w:r>
          </w:p>
        </w:tc>
        <w:tc>
          <w:tcPr>
            <w:tcW w:w="2835" w:type="dxa"/>
          </w:tcPr>
          <w:p w14:paraId="2BA482BD" w14:textId="1C271B98" w:rsidR="00A42E67" w:rsidRDefault="00A42E67" w:rsidP="00A42E67">
            <w:pPr>
              <w:spacing w:after="120"/>
              <w:rPr>
                <w:lang w:val="en-GB"/>
              </w:rPr>
            </w:pPr>
            <w:r>
              <w:rPr>
                <w:rFonts w:hint="eastAsia"/>
                <w:lang w:val="en-GB"/>
              </w:rPr>
              <w:t>R</w:t>
            </w:r>
            <w:r>
              <w:rPr>
                <w:lang w:val="en-GB"/>
              </w:rPr>
              <w:t>esponsible Delegate</w:t>
            </w:r>
          </w:p>
        </w:tc>
        <w:tc>
          <w:tcPr>
            <w:tcW w:w="4672" w:type="dxa"/>
          </w:tcPr>
          <w:p w14:paraId="6138684C" w14:textId="37694CDA" w:rsidR="00A42E67" w:rsidRDefault="00A42E67" w:rsidP="00A42E67">
            <w:pPr>
              <w:spacing w:after="120"/>
              <w:rPr>
                <w:lang w:val="en-GB"/>
              </w:rPr>
            </w:pPr>
            <w:r>
              <w:rPr>
                <w:rFonts w:hint="eastAsia"/>
                <w:lang w:val="en-GB"/>
              </w:rPr>
              <w:t>E</w:t>
            </w:r>
            <w:r>
              <w:rPr>
                <w:lang w:val="en-GB"/>
              </w:rPr>
              <w:t>mail</w:t>
            </w:r>
          </w:p>
        </w:tc>
      </w:tr>
      <w:tr w:rsidR="00A42E67" w14:paraId="3E6F1F42" w14:textId="77777777" w:rsidTr="00A42E67">
        <w:tc>
          <w:tcPr>
            <w:tcW w:w="2122" w:type="dxa"/>
          </w:tcPr>
          <w:p w14:paraId="1EE374C1" w14:textId="77777777" w:rsidR="00A42E67" w:rsidRDefault="00A42E67" w:rsidP="00A42E67">
            <w:pPr>
              <w:spacing w:after="120"/>
              <w:rPr>
                <w:lang w:val="en-GB"/>
              </w:rPr>
            </w:pPr>
          </w:p>
        </w:tc>
        <w:tc>
          <w:tcPr>
            <w:tcW w:w="2835" w:type="dxa"/>
          </w:tcPr>
          <w:p w14:paraId="1702C0F8" w14:textId="77777777" w:rsidR="00A42E67" w:rsidRDefault="00A42E67" w:rsidP="00A42E67">
            <w:pPr>
              <w:spacing w:after="120"/>
              <w:rPr>
                <w:lang w:val="en-GB"/>
              </w:rPr>
            </w:pPr>
          </w:p>
        </w:tc>
        <w:tc>
          <w:tcPr>
            <w:tcW w:w="4672" w:type="dxa"/>
          </w:tcPr>
          <w:p w14:paraId="5FB1AE0D" w14:textId="77777777" w:rsidR="00A42E67" w:rsidRDefault="00A42E67" w:rsidP="00A42E67">
            <w:pPr>
              <w:spacing w:after="120"/>
              <w:rPr>
                <w:lang w:val="en-GB"/>
              </w:rPr>
            </w:pPr>
          </w:p>
        </w:tc>
      </w:tr>
      <w:tr w:rsidR="00A42E67" w14:paraId="479F8C96" w14:textId="77777777" w:rsidTr="00A42E67">
        <w:tc>
          <w:tcPr>
            <w:tcW w:w="2122" w:type="dxa"/>
          </w:tcPr>
          <w:p w14:paraId="480F0E74" w14:textId="77777777" w:rsidR="00A42E67" w:rsidRDefault="00A42E67" w:rsidP="00A42E67">
            <w:pPr>
              <w:spacing w:after="120"/>
              <w:rPr>
                <w:lang w:val="en-GB"/>
              </w:rPr>
            </w:pPr>
          </w:p>
        </w:tc>
        <w:tc>
          <w:tcPr>
            <w:tcW w:w="2835" w:type="dxa"/>
          </w:tcPr>
          <w:p w14:paraId="04AA4C10" w14:textId="77777777" w:rsidR="00A42E67" w:rsidRDefault="00A42E67" w:rsidP="00A42E67">
            <w:pPr>
              <w:spacing w:after="120"/>
              <w:rPr>
                <w:lang w:val="en-GB"/>
              </w:rPr>
            </w:pPr>
          </w:p>
        </w:tc>
        <w:tc>
          <w:tcPr>
            <w:tcW w:w="4672" w:type="dxa"/>
          </w:tcPr>
          <w:p w14:paraId="1434C613" w14:textId="77777777" w:rsidR="00A42E67" w:rsidRDefault="00A42E67" w:rsidP="00A42E67">
            <w:pPr>
              <w:spacing w:after="120"/>
              <w:rPr>
                <w:lang w:val="en-GB"/>
              </w:rPr>
            </w:pPr>
          </w:p>
        </w:tc>
      </w:tr>
    </w:tbl>
    <w:p w14:paraId="2F4262AA" w14:textId="77777777" w:rsidR="00A42E67" w:rsidRPr="00A42E67" w:rsidRDefault="00A42E67" w:rsidP="00A42E67">
      <w:pPr>
        <w:spacing w:after="120"/>
        <w:rPr>
          <w:lang w:val="en-GB"/>
        </w:rPr>
      </w:pPr>
    </w:p>
    <w:p w14:paraId="73B545B4" w14:textId="30A1EEA6" w:rsidR="006A74A8" w:rsidRDefault="00FE63AF">
      <w:pPr>
        <w:pStyle w:val="Heading1"/>
        <w:numPr>
          <w:ilvl w:val="0"/>
          <w:numId w:val="10"/>
        </w:numPr>
        <w:rPr>
          <w:lang w:eastAsia="zh-CN"/>
        </w:rPr>
      </w:pPr>
      <w:r>
        <w:rPr>
          <w:lang w:eastAsia="zh-CN"/>
        </w:rPr>
        <w:t>D</w:t>
      </w:r>
      <w:r>
        <w:rPr>
          <w:rFonts w:hint="eastAsia"/>
          <w:lang w:eastAsia="zh-CN"/>
        </w:rPr>
        <w:t>iscussion</w:t>
      </w:r>
    </w:p>
    <w:p w14:paraId="44430BE5" w14:textId="4F85E4D9" w:rsidR="007D0E6D" w:rsidRDefault="00D63FAD" w:rsidP="00D63FAD">
      <w:pPr>
        <w:spacing w:after="120"/>
        <w:rPr>
          <w:lang w:val="en-GB"/>
        </w:rPr>
      </w:pPr>
      <w:r>
        <w:rPr>
          <w:rFonts w:hint="eastAsia"/>
          <w:lang w:val="en-GB"/>
        </w:rPr>
        <w:t>M</w:t>
      </w:r>
      <w:r>
        <w:rPr>
          <w:lang w:val="en-GB"/>
        </w:rPr>
        <w:t xml:space="preserve">AC layer performs the SL-SCH data transmission with following procedures, </w:t>
      </w:r>
      <w:r w:rsidR="007D0E6D">
        <w:rPr>
          <w:lang w:val="en-GB"/>
        </w:rPr>
        <w:t>which can be shown as the following figure.</w:t>
      </w:r>
    </w:p>
    <w:p w14:paraId="5EA943AE" w14:textId="5A364E44" w:rsidR="007D0E6D" w:rsidRDefault="007D0E6D" w:rsidP="007D0E6D">
      <w:pPr>
        <w:spacing w:after="120"/>
        <w:jc w:val="center"/>
        <w:rPr>
          <w:lang w:val="en-GB"/>
        </w:rPr>
      </w:pPr>
      <w:r>
        <w:rPr>
          <w:noProof/>
          <w:lang w:val="en-GB"/>
        </w:rPr>
        <w:drawing>
          <wp:inline distT="0" distB="0" distL="0" distR="0" wp14:anchorId="444FEFC9" wp14:editId="6628B30D">
            <wp:extent cx="4855960" cy="12388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4700" cy="1279365"/>
                    </a:xfrm>
                    <a:prstGeom prst="rect">
                      <a:avLst/>
                    </a:prstGeom>
                    <a:noFill/>
                  </pic:spPr>
                </pic:pic>
              </a:graphicData>
            </a:graphic>
          </wp:inline>
        </w:drawing>
      </w:r>
    </w:p>
    <w:p w14:paraId="1AC72728" w14:textId="168A9D32" w:rsidR="00D63FAD" w:rsidRDefault="007D0E6D" w:rsidP="00782458">
      <w:pPr>
        <w:pStyle w:val="ListParagraph"/>
        <w:numPr>
          <w:ilvl w:val="0"/>
          <w:numId w:val="16"/>
        </w:numPr>
        <w:spacing w:after="120"/>
        <w:ind w:leftChars="0"/>
      </w:pPr>
      <w:r w:rsidRPr="007D0E6D">
        <w:rPr>
          <w:rFonts w:eastAsiaTheme="minorEastAsia" w:hint="eastAsia"/>
          <w:b/>
        </w:rPr>
        <w:t>S</w:t>
      </w:r>
      <w:r w:rsidRPr="007D0E6D">
        <w:rPr>
          <w:rFonts w:eastAsiaTheme="minorEastAsia"/>
          <w:b/>
        </w:rPr>
        <w:t xml:space="preserve">L-SCH transmission is requested: </w:t>
      </w:r>
      <w:r>
        <w:t xml:space="preserve">With </w:t>
      </w:r>
      <w:r w:rsidRPr="007D0E6D">
        <w:t xml:space="preserve">SL grant reception and TX resource selection, UE </w:t>
      </w:r>
      <w:r>
        <w:t xml:space="preserve">can </w:t>
      </w:r>
      <w:r w:rsidRPr="007D0E6D">
        <w:t>obtain the SL grant via network scheduling or the selection from the resource pool provided by the network or pre-configuration.</w:t>
      </w:r>
    </w:p>
    <w:p w14:paraId="04862B80" w14:textId="7283624E" w:rsidR="007D0E6D" w:rsidRPr="007D0E6D" w:rsidRDefault="007D0E6D" w:rsidP="00782458">
      <w:pPr>
        <w:pStyle w:val="ListParagraph"/>
        <w:numPr>
          <w:ilvl w:val="0"/>
          <w:numId w:val="16"/>
        </w:numPr>
        <w:spacing w:after="120"/>
        <w:ind w:leftChars="0"/>
      </w:pPr>
      <w:r w:rsidRPr="007D0E6D">
        <w:rPr>
          <w:rFonts w:eastAsiaTheme="minorEastAsia" w:hint="eastAsia"/>
          <w:b/>
        </w:rPr>
        <w:lastRenderedPageBreak/>
        <w:t>S</w:t>
      </w:r>
      <w:r w:rsidRPr="007D0E6D">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1C43311C" w14:textId="55D83CB7" w:rsidR="007D0E6D" w:rsidRDefault="007D0E6D" w:rsidP="00782458">
      <w:pPr>
        <w:pStyle w:val="ListParagraph"/>
        <w:numPr>
          <w:ilvl w:val="0"/>
          <w:numId w:val="16"/>
        </w:numPr>
        <w:spacing w:after="120"/>
        <w:ind w:leftChars="0"/>
      </w:pPr>
      <w:r w:rsidRPr="007D0E6D">
        <w:rPr>
          <w:rFonts w:eastAsiaTheme="minorEastAsia" w:hint="eastAsia"/>
          <w:b/>
        </w:rPr>
        <w:t>T</w:t>
      </w:r>
      <w:r w:rsidRPr="007D0E6D">
        <w:rPr>
          <w:rFonts w:eastAsiaTheme="minorEastAsia"/>
          <w:b/>
        </w:rPr>
        <w:t>ransmission of the SL grant</w:t>
      </w:r>
      <w:r>
        <w:rPr>
          <w:rFonts w:eastAsiaTheme="minorEastAsia"/>
        </w:rPr>
        <w:t xml:space="preserve">: the constructed MAC PDU is transmitted in the SL grant. </w:t>
      </w:r>
    </w:p>
    <w:p w14:paraId="0AB85F0D" w14:textId="42944B57" w:rsidR="007D0E6D" w:rsidRDefault="000B0932" w:rsidP="007D0E6D">
      <w:pPr>
        <w:spacing w:after="120"/>
      </w:pPr>
      <w:r>
        <w:rPr>
          <w:rFonts w:hint="eastAsia"/>
        </w:rPr>
        <w:t>F</w:t>
      </w:r>
      <w:r>
        <w:t xml:space="preserve">or the SL PRS transmission, we assume the similar procedure should also be supported, which can be shown as the follow figure. </w:t>
      </w:r>
    </w:p>
    <w:p w14:paraId="4E1B2F55" w14:textId="014590EE" w:rsidR="000B0932" w:rsidRPr="007D0E6D" w:rsidRDefault="000B0932" w:rsidP="000B0932">
      <w:pPr>
        <w:spacing w:after="120"/>
        <w:jc w:val="center"/>
      </w:pPr>
      <w:r>
        <w:rPr>
          <w:noProof/>
        </w:rPr>
        <w:drawing>
          <wp:inline distT="0" distB="0" distL="0" distR="0" wp14:anchorId="3402DA78" wp14:editId="32ECA915">
            <wp:extent cx="4591760" cy="114804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4346" cy="1153690"/>
                    </a:xfrm>
                    <a:prstGeom prst="rect">
                      <a:avLst/>
                    </a:prstGeom>
                    <a:noFill/>
                  </pic:spPr>
                </pic:pic>
              </a:graphicData>
            </a:graphic>
          </wp:inline>
        </w:drawing>
      </w:r>
    </w:p>
    <w:p w14:paraId="39924CD8" w14:textId="7AD577A4" w:rsidR="00D63FAD" w:rsidRDefault="007D0E6D" w:rsidP="00D63FAD">
      <w:pPr>
        <w:spacing w:after="120"/>
        <w:rPr>
          <w:lang w:val="en-GB"/>
        </w:rPr>
      </w:pPr>
      <w:r>
        <w:rPr>
          <w:lang w:val="en-GB"/>
        </w:rPr>
        <w:t>When the S</w:t>
      </w:r>
      <w:r w:rsidR="00327106">
        <w:rPr>
          <w:lang w:val="en-GB"/>
        </w:rPr>
        <w:t xml:space="preserve">L PRS transmission is requested, the UE can request the SL grant from gNB or select the TX resources. When the SL grant is indicated or selected, the UE can determine the content transmitted on the SL grant. After the content is determined and the SL grant is </w:t>
      </w:r>
      <w:r w:rsidR="00B862CD">
        <w:rPr>
          <w:lang w:val="en-GB"/>
        </w:rPr>
        <w:t>coming</w:t>
      </w:r>
      <w:r w:rsidR="00327106">
        <w:rPr>
          <w:lang w:val="en-GB"/>
        </w:rPr>
        <w:t>, the SCI and the associated MAC PDU and/or SL RPS are transmitted on the SL grant.</w:t>
      </w:r>
    </w:p>
    <w:p w14:paraId="0C4003EE" w14:textId="3E03235D" w:rsidR="006A74A8" w:rsidRDefault="00FE63AF">
      <w:pPr>
        <w:pStyle w:val="Heading2"/>
      </w:pPr>
      <w:r>
        <w:rPr>
          <w:lang w:eastAsia="zh-CN"/>
        </w:rPr>
        <w:t>2.1</w:t>
      </w:r>
      <w:r>
        <w:rPr>
          <w:lang w:eastAsia="zh-CN"/>
        </w:rPr>
        <w:tab/>
      </w:r>
      <w:r w:rsidR="00327106">
        <w:rPr>
          <w:lang w:eastAsia="zh-CN"/>
        </w:rPr>
        <w:t xml:space="preserve">SL </w:t>
      </w:r>
      <w:r w:rsidR="00D63FAD">
        <w:t xml:space="preserve">Grant </w:t>
      </w:r>
      <w:r w:rsidR="007D0E6D">
        <w:t>generation</w:t>
      </w:r>
      <w:r w:rsidR="00D63FAD">
        <w:t xml:space="preserve"> f</w:t>
      </w:r>
      <w:r w:rsidR="00D63FAD">
        <w:rPr>
          <w:rFonts w:hint="eastAsia"/>
          <w:lang w:eastAsia="zh-CN"/>
        </w:rPr>
        <w:t>or</w:t>
      </w:r>
      <w:r w:rsidR="00D63FAD">
        <w:t xml:space="preserve"> SL PRS transmission </w:t>
      </w:r>
    </w:p>
    <w:p w14:paraId="0478422B" w14:textId="46145EBD" w:rsidR="00327106" w:rsidRDefault="00D63FAD" w:rsidP="00D63FAD">
      <w:pPr>
        <w:pStyle w:val="Heading3"/>
      </w:pPr>
      <w:r>
        <w:t>2.1.1</w:t>
      </w:r>
      <w:r>
        <w:tab/>
      </w:r>
      <w:r w:rsidR="0084527B">
        <w:t xml:space="preserve">SL PRS resource requested in </w:t>
      </w:r>
      <w:r w:rsidR="00327106">
        <w:t xml:space="preserve">Scheme 1   </w:t>
      </w:r>
    </w:p>
    <w:p w14:paraId="16835174" w14:textId="56DBE2F5" w:rsidR="001C084E" w:rsidRPr="00D43191" w:rsidRDefault="001C084E" w:rsidP="001C084E">
      <w:pPr>
        <w:pStyle w:val="Heading4"/>
        <w:rPr>
          <w:rFonts w:ascii="Times New Roman" w:hAnsi="Times New Roman"/>
          <w:b/>
          <w:i/>
          <w:sz w:val="22"/>
          <w:u w:val="single"/>
        </w:rPr>
      </w:pPr>
      <w:r w:rsidRPr="00D43191">
        <w:rPr>
          <w:rFonts w:ascii="Times New Roman" w:hAnsi="Times New Roman" w:hint="eastAsia"/>
          <w:b/>
          <w:i/>
          <w:sz w:val="22"/>
          <w:u w:val="single"/>
        </w:rPr>
        <w:t>D</w:t>
      </w:r>
      <w:r w:rsidRPr="00D43191">
        <w:rPr>
          <w:rFonts w:ascii="Times New Roman" w:hAnsi="Times New Roman"/>
          <w:b/>
          <w:i/>
          <w:sz w:val="22"/>
          <w:u w:val="single"/>
        </w:rPr>
        <w:t>iscussion on dynamic grant</w:t>
      </w:r>
    </w:p>
    <w:p w14:paraId="306AD0E6" w14:textId="765A9D27" w:rsidR="00327106" w:rsidRDefault="00327106" w:rsidP="001C084E">
      <w:pPr>
        <w:spacing w:after="120"/>
        <w:rPr>
          <w:lang w:val="en-GB"/>
        </w:rPr>
      </w:pPr>
      <w:r>
        <w:rPr>
          <w:lang w:val="en-GB"/>
        </w:rPr>
        <w:t xml:space="preserve">In the TX resource request for the SL-SCH data transmission, </w:t>
      </w:r>
      <w:r w:rsidRPr="00E87D15">
        <w:rPr>
          <w:lang w:eastAsia="ko-KR"/>
        </w:rPr>
        <w:t>S</w:t>
      </w:r>
      <w:r>
        <w:rPr>
          <w:lang w:eastAsia="ko-KR"/>
        </w:rPr>
        <w:t xml:space="preserve">L-BSR </w:t>
      </w:r>
      <w:r w:rsidRPr="00E87D15">
        <w:rPr>
          <w:lang w:eastAsia="ko-KR"/>
        </w:rPr>
        <w:t>MAC CEs</w:t>
      </w:r>
      <w:r>
        <w:rPr>
          <w:lang w:val="en-GB"/>
        </w:rPr>
        <w:t xml:space="preserve"> are used to indicate the gNB the data buffer status as in the following figure. </w:t>
      </w:r>
    </w:p>
    <w:p w14:paraId="3C54F3E7" w14:textId="674EEB20" w:rsidR="00327106" w:rsidRDefault="00327106" w:rsidP="001C084E">
      <w:pPr>
        <w:spacing w:after="120"/>
        <w:jc w:val="center"/>
        <w:rPr>
          <w:lang w:val="en-GB"/>
        </w:rPr>
      </w:pPr>
      <w:r w:rsidRPr="00E87D15">
        <w:object w:dxaOrig="5700" w:dyaOrig="4425" w14:anchorId="221DA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221.5pt" o:ole="">
            <v:imagedata r:id="rId13" o:title=""/>
          </v:shape>
          <o:OLEObject Type="Embed" ProgID="Visio.Drawing.15" ShapeID="_x0000_i1025" DrawAspect="Content" ObjectID="_1756661843" r:id="rId14"/>
        </w:object>
      </w:r>
    </w:p>
    <w:p w14:paraId="1F2E1E5C" w14:textId="256E20BF" w:rsidR="00327106" w:rsidRDefault="00327106" w:rsidP="001C084E">
      <w:pPr>
        <w:spacing w:after="120"/>
        <w:rPr>
          <w:lang w:val="en-GB"/>
        </w:rPr>
      </w:pPr>
      <w:r>
        <w:rPr>
          <w:lang w:val="en-GB"/>
        </w:rPr>
        <w:t xml:space="preserve">The buffer sizes of </w:t>
      </w:r>
      <w:r w:rsidRPr="00E87D15">
        <w:rPr>
          <w:rFonts w:eastAsia="DengXian"/>
          <w:noProof/>
        </w:rPr>
        <w:t>LCGs are included in decreasing order of the highest priority of the sidelink logical channel having data available for transmission in each of the LCGs irrespective of the value of the Destination Index field</w:t>
      </w:r>
      <w:r>
        <w:rPr>
          <w:rFonts w:eastAsia="DengXian"/>
          <w:noProof/>
        </w:rPr>
        <w:t>. This can help the gNB obtain the buffer sizes of the highest LCG from different destinations as much as possible when the SL-BSR is trucated.</w:t>
      </w:r>
    </w:p>
    <w:p w14:paraId="401E6A99" w14:textId="77777777" w:rsidR="00327106" w:rsidRDefault="00327106" w:rsidP="001C084E">
      <w:pPr>
        <w:spacing w:after="120"/>
        <w:rPr>
          <w:lang w:val="en-GB"/>
        </w:rPr>
      </w:pPr>
      <w:r>
        <w:t xml:space="preserve">When a SL PRS transmission is triggered, UE can request the transmission resource for the SL PRS in Scheme 1. </w:t>
      </w:r>
      <w:r>
        <w:lastRenderedPageBreak/>
        <w:t>According to the agreement achieved in RAN2#123, new MAC CE can be sent for SL PRS resource request.</w:t>
      </w:r>
    </w:p>
    <w:tbl>
      <w:tblPr>
        <w:tblStyle w:val="TableGrid"/>
        <w:tblW w:w="0" w:type="auto"/>
        <w:tblLook w:val="04A0" w:firstRow="1" w:lastRow="0" w:firstColumn="1" w:lastColumn="0" w:noHBand="0" w:noVBand="1"/>
      </w:tblPr>
      <w:tblGrid>
        <w:gridCol w:w="9629"/>
      </w:tblGrid>
      <w:tr w:rsidR="00327106" w14:paraId="2AA6B071" w14:textId="77777777" w:rsidTr="00370219">
        <w:tc>
          <w:tcPr>
            <w:tcW w:w="9629" w:type="dxa"/>
          </w:tcPr>
          <w:p w14:paraId="69EC55DB" w14:textId="77777777" w:rsidR="00327106" w:rsidRDefault="00327106" w:rsidP="001C084E">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608CC5E6" w14:textId="77777777" w:rsidR="00545EE8" w:rsidRDefault="00545EE8" w:rsidP="001C084E">
      <w:pPr>
        <w:spacing w:after="120"/>
        <w:rPr>
          <w:lang w:val="en-GB"/>
        </w:rPr>
      </w:pPr>
    </w:p>
    <w:p w14:paraId="3D26B65E" w14:textId="66CA65A0" w:rsidR="00545EE8" w:rsidRDefault="00545EE8" w:rsidP="001C084E">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TableGrid"/>
        <w:tblW w:w="0" w:type="auto"/>
        <w:tblLook w:val="04A0" w:firstRow="1" w:lastRow="0" w:firstColumn="1" w:lastColumn="0" w:noHBand="0" w:noVBand="1"/>
      </w:tblPr>
      <w:tblGrid>
        <w:gridCol w:w="9629"/>
      </w:tblGrid>
      <w:tr w:rsidR="00545EE8" w14:paraId="2E0F1BCF" w14:textId="77777777" w:rsidTr="00545EE8">
        <w:tc>
          <w:tcPr>
            <w:tcW w:w="9629" w:type="dxa"/>
          </w:tcPr>
          <w:p w14:paraId="6F403134" w14:textId="77777777" w:rsidR="00545EE8" w:rsidRDefault="00545EE8" w:rsidP="001C084E">
            <w:pPr>
              <w:spacing w:afterLines="0" w:after="0"/>
              <w:rPr>
                <w:iCs/>
                <w:szCs w:val="20"/>
              </w:rPr>
            </w:pPr>
            <w:r w:rsidRPr="00424207">
              <w:rPr>
                <w:iCs/>
                <w:szCs w:val="20"/>
                <w:highlight w:val="green"/>
              </w:rPr>
              <w:t>Agreement</w:t>
            </w:r>
          </w:p>
          <w:p w14:paraId="0CAC9027" w14:textId="77777777" w:rsidR="00545EE8" w:rsidRPr="00625003" w:rsidRDefault="00545EE8" w:rsidP="001C084E">
            <w:pPr>
              <w:spacing w:afterLines="0" w:after="0" w:line="288" w:lineRule="auto"/>
            </w:pPr>
            <w:r w:rsidRPr="00625003">
              <w:t xml:space="preserve">From RAN1 perspective, for scheme 1 SL-PRS resource allocation for a UE requiring to transmit SL-PRS, the serving gNB may receive a request </w:t>
            </w:r>
            <w:r>
              <w:t>for</w:t>
            </w:r>
            <w:r w:rsidRPr="00625003">
              <w:t xml:space="preserve"> specific SL PRS </w:t>
            </w:r>
            <w:r>
              <w:t xml:space="preserve">resource </w:t>
            </w:r>
            <w:r w:rsidRPr="00625003">
              <w:t xml:space="preserve">characteristic(s)/SL-PRS </w:t>
            </w:r>
            <w:r>
              <w:t xml:space="preserve">resource </w:t>
            </w:r>
            <w:r w:rsidRPr="00625003">
              <w:t xml:space="preserve">configuration(s). </w:t>
            </w:r>
          </w:p>
          <w:p w14:paraId="7EDAE1A3" w14:textId="6CE4F42D" w:rsidR="00545EE8" w:rsidRPr="00545EE8" w:rsidRDefault="00545EE8" w:rsidP="00782458">
            <w:pPr>
              <w:numPr>
                <w:ilvl w:val="0"/>
                <w:numId w:val="25"/>
              </w:numPr>
              <w:autoSpaceDE w:val="0"/>
              <w:autoSpaceDN w:val="0"/>
              <w:adjustRightInd w:val="0"/>
              <w:snapToGrid w:val="0"/>
              <w:spacing w:afterLines="0" w:after="0" w:line="240" w:lineRule="auto"/>
              <w:ind w:left="714" w:hanging="357"/>
            </w:pPr>
            <w:r w:rsidRPr="00625003">
              <w:t>Up to other WGs to decide on the appropriate signaling and details on SL PRS characteristic(s) and/or SL-PRS configuration(s) request</w:t>
            </w:r>
          </w:p>
        </w:tc>
      </w:tr>
    </w:tbl>
    <w:p w14:paraId="09FF359E" w14:textId="1EB894C4" w:rsidR="00DB7EF8" w:rsidRDefault="00DB7EF8" w:rsidP="001C084E">
      <w:pPr>
        <w:spacing w:after="120"/>
        <w:rPr>
          <w:lang w:val="en-GB"/>
        </w:rPr>
      </w:pPr>
    </w:p>
    <w:p w14:paraId="2A2FD6AE" w14:textId="44AB03B0" w:rsidR="00DB7EF8" w:rsidRDefault="00DB7EF8" w:rsidP="001C084E">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2D831D25" w14:textId="7FCFFB82" w:rsidR="00327106" w:rsidRDefault="00327106" w:rsidP="001C084E">
      <w:pPr>
        <w:spacing w:after="120"/>
        <w:rPr>
          <w:b/>
          <w:lang w:val="en-GB"/>
        </w:rPr>
      </w:pPr>
      <w:bookmarkStart w:id="4" w:name="_Hlk144817245"/>
      <w:r>
        <w:rPr>
          <w:b/>
          <w:i/>
          <w:u w:val="single"/>
          <w:lang w:val="en-GB"/>
        </w:rPr>
        <w:t>Question</w:t>
      </w:r>
      <w:r w:rsidR="007142DE">
        <w:rPr>
          <w:b/>
          <w:i/>
          <w:u w:val="single"/>
          <w:lang w:val="en-GB"/>
        </w:rPr>
        <w:t>1</w:t>
      </w:r>
      <w:r>
        <w:rPr>
          <w:b/>
          <w:lang w:val="en-GB"/>
        </w:rPr>
        <w:t xml:space="preserve">: </w:t>
      </w:r>
      <w:r w:rsidR="008379E4">
        <w:rPr>
          <w:b/>
          <w:lang w:val="en-GB"/>
        </w:rPr>
        <w:t>W</w:t>
      </w:r>
      <w:r>
        <w:rPr>
          <w:b/>
          <w:lang w:val="en-GB"/>
        </w:rPr>
        <w:t>h</w:t>
      </w:r>
      <w:r w:rsidR="004C257C">
        <w:rPr>
          <w:b/>
          <w:lang w:val="en-GB"/>
        </w:rPr>
        <w:t>at</w:t>
      </w:r>
      <w:r>
        <w:rPr>
          <w:b/>
          <w:lang w:val="en-GB"/>
        </w:rPr>
        <w:t xml:space="preserve"> parameters </w:t>
      </w:r>
      <w:r w:rsidR="00BE71A8">
        <w:rPr>
          <w:b/>
          <w:lang w:val="en-GB"/>
        </w:rPr>
        <w:t>are needed in</w:t>
      </w:r>
      <w:r>
        <w:rPr>
          <w:b/>
          <w:lang w:val="en-GB"/>
        </w:rPr>
        <w:t xml:space="preserve"> the MAC CE to request the SL PRS </w:t>
      </w:r>
      <w:r w:rsidR="009B09D7">
        <w:rPr>
          <w:b/>
          <w:lang w:val="en-GB"/>
        </w:rPr>
        <w:t>resources</w:t>
      </w:r>
      <w:r>
        <w:rPr>
          <w:b/>
          <w:lang w:val="en-GB"/>
        </w:rPr>
        <w:t>?</w:t>
      </w:r>
    </w:p>
    <w:tbl>
      <w:tblPr>
        <w:tblStyle w:val="TableGrid"/>
        <w:tblW w:w="9634" w:type="dxa"/>
        <w:tblLook w:val="04A0" w:firstRow="1" w:lastRow="0" w:firstColumn="1" w:lastColumn="0" w:noHBand="0" w:noVBand="1"/>
      </w:tblPr>
      <w:tblGrid>
        <w:gridCol w:w="1555"/>
        <w:gridCol w:w="8079"/>
      </w:tblGrid>
      <w:tr w:rsidR="008379E4" w14:paraId="253A8C43" w14:textId="77777777" w:rsidTr="008379E4">
        <w:tc>
          <w:tcPr>
            <w:tcW w:w="1555" w:type="dxa"/>
          </w:tcPr>
          <w:p w14:paraId="1A01DA0D" w14:textId="77777777" w:rsidR="008379E4" w:rsidRDefault="008379E4" w:rsidP="001C084E">
            <w:pPr>
              <w:tabs>
                <w:tab w:val="left" w:pos="6564"/>
              </w:tabs>
              <w:spacing w:after="120"/>
              <w:rPr>
                <w:lang w:val="en-GB"/>
              </w:rPr>
            </w:pPr>
            <w:r>
              <w:rPr>
                <w:lang w:val="en-GB"/>
              </w:rPr>
              <w:t xml:space="preserve">Companies </w:t>
            </w:r>
          </w:p>
        </w:tc>
        <w:tc>
          <w:tcPr>
            <w:tcW w:w="8079" w:type="dxa"/>
          </w:tcPr>
          <w:p w14:paraId="0FB81CEE" w14:textId="77777777" w:rsidR="008379E4" w:rsidRDefault="008379E4" w:rsidP="001C084E">
            <w:pPr>
              <w:tabs>
                <w:tab w:val="left" w:pos="6564"/>
              </w:tabs>
              <w:spacing w:after="120"/>
              <w:rPr>
                <w:lang w:val="en-GB"/>
              </w:rPr>
            </w:pPr>
            <w:r>
              <w:rPr>
                <w:rFonts w:hint="eastAsia"/>
                <w:lang w:val="en-GB"/>
              </w:rPr>
              <w:t>C</w:t>
            </w:r>
            <w:r>
              <w:rPr>
                <w:lang w:val="en-GB"/>
              </w:rPr>
              <w:t>omments</w:t>
            </w:r>
          </w:p>
        </w:tc>
      </w:tr>
      <w:tr w:rsidR="008379E4" w14:paraId="16189014" w14:textId="77777777" w:rsidTr="008379E4">
        <w:tc>
          <w:tcPr>
            <w:tcW w:w="1555" w:type="dxa"/>
          </w:tcPr>
          <w:p w14:paraId="5223A9D9" w14:textId="39675CA2" w:rsidR="008379E4" w:rsidRDefault="008C0824" w:rsidP="001C084E">
            <w:pPr>
              <w:tabs>
                <w:tab w:val="left" w:pos="6564"/>
              </w:tabs>
              <w:spacing w:after="120"/>
              <w:rPr>
                <w:lang w:val="en-GB"/>
              </w:rPr>
            </w:pPr>
            <w:ins w:id="5" w:author="Ericsson(Min)" w:date="2023-09-16T10:45:00Z">
              <w:r>
                <w:rPr>
                  <w:lang w:val="en-GB"/>
                </w:rPr>
                <w:t>Ericsson</w:t>
              </w:r>
            </w:ins>
          </w:p>
        </w:tc>
        <w:tc>
          <w:tcPr>
            <w:tcW w:w="8079" w:type="dxa"/>
          </w:tcPr>
          <w:p w14:paraId="1ED6B40D" w14:textId="734D55CC" w:rsidR="00CB4D5C" w:rsidRDefault="00CB4D5C" w:rsidP="00CB4D5C">
            <w:pPr>
              <w:pStyle w:val="BodyText"/>
              <w:rPr>
                <w:ins w:id="6" w:author="Ericsson(Min)" w:date="2023-09-16T10:47:00Z"/>
                <w:lang w:eastAsia="ko-KR"/>
              </w:rPr>
            </w:pPr>
            <w:ins w:id="7" w:author="Ericsson(Min)" w:date="2023-09-16T10:47:00Z">
              <w:r>
                <w:rPr>
                  <w:lang w:eastAsia="ko-KR"/>
                </w:rPr>
                <w:t xml:space="preserve">The MAC CE may contain at least one of the below </w:t>
              </w:r>
              <w:proofErr w:type="gramStart"/>
              <w:r>
                <w:rPr>
                  <w:lang w:eastAsia="ko-KR"/>
                </w:rPr>
                <w:t>information</w:t>
              </w:r>
              <w:proofErr w:type="gramEnd"/>
            </w:ins>
          </w:p>
          <w:p w14:paraId="2DC61F54" w14:textId="77777777" w:rsidR="00CB4D5C" w:rsidRDefault="00CB4D5C" w:rsidP="00CB4D5C">
            <w:pPr>
              <w:pStyle w:val="BodyText"/>
              <w:numPr>
                <w:ilvl w:val="0"/>
                <w:numId w:val="30"/>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t>One or multiple indicators indicating that the UE requests SL PRS resources for one or multiple positioning sessions/</w:t>
              </w:r>
              <w:proofErr w:type="gramStart"/>
              <w:r>
                <w:rPr>
                  <w:lang w:eastAsia="ko-KR"/>
                </w:rPr>
                <w:t>procedures</w:t>
              </w:r>
              <w:proofErr w:type="gramEnd"/>
            </w:ins>
          </w:p>
          <w:p w14:paraId="24ACB3BB" w14:textId="77777777" w:rsidR="00CB4D5C" w:rsidRDefault="00CB4D5C" w:rsidP="00CB4D5C">
            <w:pPr>
              <w:pStyle w:val="BodyText"/>
              <w:numPr>
                <w:ilvl w:val="1"/>
                <w:numId w:val="30"/>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w:t>
              </w:r>
              <w:proofErr w:type="gramStart"/>
              <w:r>
                <w:rPr>
                  <w:lang w:eastAsia="ko-KR"/>
                </w:rPr>
                <w:t>procedure</w:t>
              </w:r>
              <w:proofErr w:type="gramEnd"/>
            </w:ins>
          </w:p>
          <w:p w14:paraId="1077DB16" w14:textId="77777777" w:rsidR="00CB4D5C" w:rsidRDefault="00CB4D5C" w:rsidP="00CB4D5C">
            <w:pPr>
              <w:pStyle w:val="BodyText"/>
              <w:numPr>
                <w:ilvl w:val="0"/>
                <w:numId w:val="30"/>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 xml:space="preserve">One or multiple indices of positioning sessions/procedures which need SL PRS resources to be allocated to the </w:t>
              </w:r>
              <w:proofErr w:type="gramStart"/>
              <w:r>
                <w:rPr>
                  <w:lang w:eastAsia="ko-KR"/>
                </w:rPr>
                <w:t>UE</w:t>
              </w:r>
              <w:proofErr w:type="gramEnd"/>
            </w:ins>
          </w:p>
          <w:p w14:paraId="611C9FC6" w14:textId="77777777" w:rsidR="00CB4D5C" w:rsidRDefault="00CB4D5C" w:rsidP="00CB4D5C">
            <w:pPr>
              <w:pStyle w:val="BodyText"/>
              <w:numPr>
                <w:ilvl w:val="0"/>
                <w:numId w:val="30"/>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 xml:space="preserve">One or multiple time periods which indicate the time periods during which the requested SL PRS resources to be valid for the </w:t>
              </w:r>
              <w:proofErr w:type="gramStart"/>
              <w:r>
                <w:rPr>
                  <w:lang w:eastAsia="ko-KR"/>
                </w:rPr>
                <w:t>UE</w:t>
              </w:r>
              <w:proofErr w:type="gramEnd"/>
            </w:ins>
          </w:p>
          <w:p w14:paraId="222A6565" w14:textId="77777777" w:rsidR="00CB4D5C" w:rsidRDefault="00CB4D5C" w:rsidP="00CB4D5C">
            <w:pPr>
              <w:pStyle w:val="BodyText"/>
              <w:numPr>
                <w:ilvl w:val="1"/>
                <w:numId w:val="30"/>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w:t>
              </w:r>
              <w:proofErr w:type="gramStart"/>
              <w:r>
                <w:rPr>
                  <w:lang w:eastAsia="ko-KR"/>
                </w:rPr>
                <w:t>procedure</w:t>
              </w:r>
              <w:proofErr w:type="gramEnd"/>
            </w:ins>
          </w:p>
          <w:p w14:paraId="4F808DD6" w14:textId="77777777" w:rsidR="00CB4D5C" w:rsidRDefault="00CB4D5C" w:rsidP="00CB4D5C">
            <w:pPr>
              <w:pStyle w:val="BodyText"/>
              <w:numPr>
                <w:ilvl w:val="1"/>
                <w:numId w:val="30"/>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w:t>
              </w:r>
              <w:proofErr w:type="gramStart"/>
              <w:r>
                <w:rPr>
                  <w:lang w:eastAsia="ko-KR"/>
                </w:rPr>
                <w:t>procedures</w:t>
              </w:r>
              <w:proofErr w:type="gramEnd"/>
            </w:ins>
          </w:p>
          <w:p w14:paraId="23232393" w14:textId="6B07A1CA" w:rsidR="008379E4" w:rsidRDefault="008379E4" w:rsidP="001C084E">
            <w:pPr>
              <w:tabs>
                <w:tab w:val="left" w:pos="6564"/>
              </w:tabs>
              <w:spacing w:after="120"/>
              <w:rPr>
                <w:lang w:val="en-GB"/>
              </w:rPr>
            </w:pPr>
          </w:p>
        </w:tc>
      </w:tr>
      <w:tr w:rsidR="008379E4" w14:paraId="33EDD818" w14:textId="77777777" w:rsidTr="008379E4">
        <w:tc>
          <w:tcPr>
            <w:tcW w:w="1555" w:type="dxa"/>
          </w:tcPr>
          <w:p w14:paraId="475C024B" w14:textId="77777777" w:rsidR="008379E4" w:rsidRDefault="008379E4" w:rsidP="001C084E">
            <w:pPr>
              <w:tabs>
                <w:tab w:val="left" w:pos="6564"/>
              </w:tabs>
              <w:spacing w:after="120"/>
              <w:rPr>
                <w:lang w:val="en-GB"/>
              </w:rPr>
            </w:pPr>
          </w:p>
        </w:tc>
        <w:tc>
          <w:tcPr>
            <w:tcW w:w="8079" w:type="dxa"/>
          </w:tcPr>
          <w:p w14:paraId="77347EB5" w14:textId="77777777" w:rsidR="008379E4" w:rsidRDefault="008379E4" w:rsidP="001C084E">
            <w:pPr>
              <w:tabs>
                <w:tab w:val="left" w:pos="6564"/>
              </w:tabs>
              <w:spacing w:after="120"/>
              <w:rPr>
                <w:lang w:val="en-GB"/>
              </w:rPr>
            </w:pPr>
          </w:p>
        </w:tc>
      </w:tr>
      <w:bookmarkEnd w:id="4"/>
    </w:tbl>
    <w:p w14:paraId="2B0D8381" w14:textId="40E85FE1" w:rsidR="00D242DD" w:rsidRDefault="00D242DD" w:rsidP="001C084E">
      <w:pPr>
        <w:tabs>
          <w:tab w:val="left" w:pos="6564"/>
        </w:tabs>
        <w:spacing w:after="120"/>
        <w:rPr>
          <w:lang w:val="en-GB"/>
        </w:rPr>
      </w:pPr>
    </w:p>
    <w:p w14:paraId="2DB315A1" w14:textId="43F38254" w:rsidR="00355DCD" w:rsidRDefault="00355DCD" w:rsidP="001C084E">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6FDBB837" w14:textId="6301A74A" w:rsidR="00355DCD" w:rsidRPr="00355DCD" w:rsidRDefault="00355DCD" w:rsidP="001C084E">
      <w:pPr>
        <w:tabs>
          <w:tab w:val="left" w:pos="6564"/>
        </w:tabs>
        <w:spacing w:after="120"/>
        <w:rPr>
          <w:b/>
          <w:lang w:val="en-GB"/>
        </w:rPr>
      </w:pPr>
      <w:r w:rsidRPr="000D13BB">
        <w:rPr>
          <w:rFonts w:hint="eastAsia"/>
          <w:b/>
          <w:i/>
          <w:u w:val="single"/>
          <w:lang w:val="en-GB"/>
        </w:rPr>
        <w:lastRenderedPageBreak/>
        <w:t>Q</w:t>
      </w:r>
      <w:r w:rsidRPr="000D13BB">
        <w:rPr>
          <w:b/>
          <w:i/>
          <w:u w:val="single"/>
          <w:lang w:val="en-GB"/>
        </w:rPr>
        <w:t>uestio</w:t>
      </w:r>
      <w:r w:rsidRPr="000D13BB">
        <w:rPr>
          <w:rFonts w:hint="eastAsia"/>
          <w:b/>
          <w:i/>
          <w:u w:val="single"/>
          <w:lang w:val="en-GB"/>
        </w:rPr>
        <w:t>n</w:t>
      </w:r>
      <w:r w:rsidR="00354A19">
        <w:rPr>
          <w:b/>
          <w:i/>
          <w:u w:val="single"/>
          <w:lang w:val="en-GB"/>
        </w:rPr>
        <w:t>2</w:t>
      </w:r>
      <w:r w:rsidRPr="000D13BB">
        <w:rPr>
          <w:b/>
          <w:i/>
          <w:u w:val="single"/>
          <w:lang w:val="en-GB"/>
        </w:rPr>
        <w:t xml:space="preserve">: </w:t>
      </w:r>
      <w:r w:rsidRPr="00355DCD">
        <w:rPr>
          <w:b/>
          <w:lang w:val="en-GB"/>
        </w:rPr>
        <w:t>Do companies agree that when UL-SCH resource cannot accommodate SL-PRS resource request MAC CE plus its subheader, the UE should send SR to the gNB</w:t>
      </w:r>
      <w:r w:rsidR="00470667">
        <w:rPr>
          <w:b/>
          <w:lang w:val="en-GB"/>
        </w:rPr>
        <w:t>, either by PUCCH or PRACH</w:t>
      </w:r>
      <w:r w:rsidRPr="00355DCD">
        <w:rPr>
          <w:b/>
          <w:lang w:val="en-GB"/>
        </w:rPr>
        <w:t>?</w:t>
      </w:r>
    </w:p>
    <w:tbl>
      <w:tblPr>
        <w:tblStyle w:val="TableGrid"/>
        <w:tblW w:w="0" w:type="auto"/>
        <w:tblLook w:val="04A0" w:firstRow="1" w:lastRow="0" w:firstColumn="1" w:lastColumn="0" w:noHBand="0" w:noVBand="1"/>
      </w:tblPr>
      <w:tblGrid>
        <w:gridCol w:w="1555"/>
        <w:gridCol w:w="1417"/>
        <w:gridCol w:w="6657"/>
      </w:tblGrid>
      <w:tr w:rsidR="00355DCD" w14:paraId="7CE07CD7" w14:textId="77777777" w:rsidTr="000A1497">
        <w:tc>
          <w:tcPr>
            <w:tcW w:w="1555" w:type="dxa"/>
          </w:tcPr>
          <w:p w14:paraId="5200D2F2" w14:textId="77777777" w:rsidR="00355DCD" w:rsidRDefault="00355DCD" w:rsidP="000A1497">
            <w:pPr>
              <w:tabs>
                <w:tab w:val="left" w:pos="6564"/>
              </w:tabs>
              <w:spacing w:after="120"/>
              <w:rPr>
                <w:lang w:val="en-GB"/>
              </w:rPr>
            </w:pPr>
            <w:r>
              <w:rPr>
                <w:lang w:val="en-GB"/>
              </w:rPr>
              <w:t xml:space="preserve">Companies </w:t>
            </w:r>
          </w:p>
        </w:tc>
        <w:tc>
          <w:tcPr>
            <w:tcW w:w="1417" w:type="dxa"/>
          </w:tcPr>
          <w:p w14:paraId="04A97EC3" w14:textId="7AED9AA1" w:rsidR="00355DCD" w:rsidRDefault="00355DCD" w:rsidP="000A1497">
            <w:pPr>
              <w:tabs>
                <w:tab w:val="left" w:pos="6564"/>
              </w:tabs>
              <w:spacing w:after="120"/>
              <w:rPr>
                <w:lang w:val="en-GB"/>
              </w:rPr>
            </w:pPr>
            <w:r>
              <w:rPr>
                <w:lang w:val="en-GB"/>
              </w:rPr>
              <w:t>Yes/No</w:t>
            </w:r>
          </w:p>
        </w:tc>
        <w:tc>
          <w:tcPr>
            <w:tcW w:w="6657" w:type="dxa"/>
          </w:tcPr>
          <w:p w14:paraId="7570A114" w14:textId="77777777" w:rsidR="00355DCD" w:rsidRDefault="00355DCD" w:rsidP="000A1497">
            <w:pPr>
              <w:tabs>
                <w:tab w:val="left" w:pos="6564"/>
              </w:tabs>
              <w:spacing w:after="120"/>
              <w:rPr>
                <w:lang w:val="en-GB"/>
              </w:rPr>
            </w:pPr>
            <w:r>
              <w:rPr>
                <w:rFonts w:hint="eastAsia"/>
                <w:lang w:val="en-GB"/>
              </w:rPr>
              <w:t>C</w:t>
            </w:r>
            <w:r>
              <w:rPr>
                <w:lang w:val="en-GB"/>
              </w:rPr>
              <w:t>omments</w:t>
            </w:r>
          </w:p>
        </w:tc>
      </w:tr>
      <w:tr w:rsidR="00355DCD" w14:paraId="0018D38E" w14:textId="77777777" w:rsidTr="000A1497">
        <w:tc>
          <w:tcPr>
            <w:tcW w:w="1555" w:type="dxa"/>
          </w:tcPr>
          <w:p w14:paraId="4B22389E" w14:textId="52520AD4" w:rsidR="00355DCD" w:rsidRDefault="00CB4D5C" w:rsidP="000A1497">
            <w:pPr>
              <w:tabs>
                <w:tab w:val="left" w:pos="6564"/>
              </w:tabs>
              <w:spacing w:after="120"/>
              <w:rPr>
                <w:lang w:val="en-GB"/>
              </w:rPr>
            </w:pPr>
            <w:ins w:id="20" w:author="Ericsson(Min)" w:date="2023-09-16T10:48:00Z">
              <w:r>
                <w:rPr>
                  <w:lang w:val="en-GB"/>
                </w:rPr>
                <w:t>Ericsson</w:t>
              </w:r>
            </w:ins>
          </w:p>
        </w:tc>
        <w:tc>
          <w:tcPr>
            <w:tcW w:w="1417" w:type="dxa"/>
          </w:tcPr>
          <w:p w14:paraId="7AE2F09E" w14:textId="327DF9A2" w:rsidR="00355DCD" w:rsidRDefault="00DD1C57" w:rsidP="000A1497">
            <w:pPr>
              <w:tabs>
                <w:tab w:val="left" w:pos="6564"/>
              </w:tabs>
              <w:spacing w:after="120"/>
              <w:rPr>
                <w:lang w:val="en-GB"/>
              </w:rPr>
            </w:pPr>
            <w:ins w:id="21" w:author="Ericsson(Min)" w:date="2023-09-16T10:48:00Z">
              <w:r>
                <w:rPr>
                  <w:lang w:val="en-GB"/>
                </w:rPr>
                <w:t>Yes</w:t>
              </w:r>
            </w:ins>
          </w:p>
        </w:tc>
        <w:tc>
          <w:tcPr>
            <w:tcW w:w="6657" w:type="dxa"/>
          </w:tcPr>
          <w:p w14:paraId="6F35DAD3" w14:textId="4A1694E7" w:rsidR="00355DCD" w:rsidRDefault="00DD1C57" w:rsidP="000A1497">
            <w:pPr>
              <w:tabs>
                <w:tab w:val="left" w:pos="6564"/>
              </w:tabs>
              <w:spacing w:after="120"/>
              <w:rPr>
                <w:lang w:val="en-GB"/>
              </w:rPr>
            </w:pPr>
            <w:ins w:id="22" w:author="Ericsson(Min)" w:date="2023-09-16T10:48:00Z">
              <w:r>
                <w:rPr>
                  <w:lang w:val="en-GB"/>
                </w:rPr>
                <w:t>Same as in the legacy</w:t>
              </w:r>
            </w:ins>
          </w:p>
        </w:tc>
      </w:tr>
    </w:tbl>
    <w:p w14:paraId="3F8B8CC1" w14:textId="4E387DFC" w:rsidR="00355DCD" w:rsidRDefault="00355DCD" w:rsidP="001C084E">
      <w:pPr>
        <w:tabs>
          <w:tab w:val="left" w:pos="6564"/>
        </w:tabs>
        <w:spacing w:after="120"/>
        <w:rPr>
          <w:lang w:val="en-GB"/>
        </w:rPr>
      </w:pPr>
    </w:p>
    <w:p w14:paraId="0E34B861" w14:textId="77777777" w:rsidR="00002083" w:rsidRDefault="00002083" w:rsidP="001C084E">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5030BBA3" w14:textId="517B9B0C" w:rsidR="00355DCD" w:rsidRPr="00002083" w:rsidRDefault="00002083" w:rsidP="001C084E">
      <w:pPr>
        <w:tabs>
          <w:tab w:val="left" w:pos="6564"/>
        </w:tabs>
        <w:spacing w:after="120"/>
        <w:rPr>
          <w:b/>
          <w:i/>
          <w:lang w:val="en-GB"/>
        </w:rPr>
      </w:pPr>
      <w:r w:rsidRPr="00130CD1">
        <w:rPr>
          <w:b/>
          <w:i/>
          <w:u w:val="single"/>
          <w:lang w:val="en-GB"/>
        </w:rPr>
        <w:t>Question</w:t>
      </w:r>
      <w:r w:rsidR="00354A19" w:rsidRPr="00130CD1">
        <w:rPr>
          <w:b/>
          <w:i/>
          <w:u w:val="single"/>
          <w:lang w:val="en-GB"/>
        </w:rPr>
        <w:t>3</w:t>
      </w:r>
      <w:r w:rsidRPr="00130CD1">
        <w:rPr>
          <w:b/>
          <w:i/>
          <w:u w:val="single"/>
          <w:lang w:val="en-GB"/>
        </w:rPr>
        <w:t>:</w:t>
      </w:r>
      <w:r w:rsidRPr="00F67448">
        <w:rPr>
          <w:b/>
          <w:lang w:val="en-GB"/>
        </w:rPr>
        <w:t xml:space="preserve"> Do companies agree that the </w:t>
      </w:r>
      <w:bookmarkStart w:id="23" w:name="_Hlk145341888"/>
      <w:r w:rsidRPr="00F67448">
        <w:rPr>
          <w:b/>
          <w:lang w:val="en-GB"/>
        </w:rPr>
        <w:t>SL-PRS resource request MAC CE</w:t>
      </w:r>
      <w:bookmarkEnd w:id="23"/>
      <w:r w:rsidRPr="00F67448">
        <w:rPr>
          <w:b/>
          <w:lang w:val="en-GB"/>
        </w:rPr>
        <w:t xml:space="preserve"> can be cancelled when it is transmitted?</w:t>
      </w:r>
    </w:p>
    <w:tbl>
      <w:tblPr>
        <w:tblStyle w:val="TableGrid"/>
        <w:tblW w:w="0" w:type="auto"/>
        <w:tblLook w:val="04A0" w:firstRow="1" w:lastRow="0" w:firstColumn="1" w:lastColumn="0" w:noHBand="0" w:noVBand="1"/>
      </w:tblPr>
      <w:tblGrid>
        <w:gridCol w:w="1555"/>
        <w:gridCol w:w="1417"/>
        <w:gridCol w:w="6657"/>
      </w:tblGrid>
      <w:tr w:rsidR="00002083" w14:paraId="3C11DD81" w14:textId="77777777" w:rsidTr="000A1497">
        <w:tc>
          <w:tcPr>
            <w:tcW w:w="1555" w:type="dxa"/>
          </w:tcPr>
          <w:p w14:paraId="451B4EC2" w14:textId="77777777" w:rsidR="00002083" w:rsidRDefault="00002083" w:rsidP="000A1497">
            <w:pPr>
              <w:tabs>
                <w:tab w:val="left" w:pos="6564"/>
              </w:tabs>
              <w:spacing w:after="120"/>
              <w:rPr>
                <w:lang w:val="en-GB"/>
              </w:rPr>
            </w:pPr>
            <w:r>
              <w:rPr>
                <w:lang w:val="en-GB"/>
              </w:rPr>
              <w:t xml:space="preserve">Companies </w:t>
            </w:r>
          </w:p>
        </w:tc>
        <w:tc>
          <w:tcPr>
            <w:tcW w:w="1417" w:type="dxa"/>
          </w:tcPr>
          <w:p w14:paraId="43A943AA" w14:textId="77777777" w:rsidR="00002083" w:rsidRDefault="00002083" w:rsidP="000A1497">
            <w:pPr>
              <w:tabs>
                <w:tab w:val="left" w:pos="6564"/>
              </w:tabs>
              <w:spacing w:after="120"/>
              <w:rPr>
                <w:lang w:val="en-GB"/>
              </w:rPr>
            </w:pPr>
            <w:r>
              <w:rPr>
                <w:lang w:val="en-GB"/>
              </w:rPr>
              <w:t>Yes/No</w:t>
            </w:r>
          </w:p>
        </w:tc>
        <w:tc>
          <w:tcPr>
            <w:tcW w:w="6657" w:type="dxa"/>
          </w:tcPr>
          <w:p w14:paraId="4F95ACC5" w14:textId="77777777" w:rsidR="00002083" w:rsidRDefault="00002083" w:rsidP="000A1497">
            <w:pPr>
              <w:tabs>
                <w:tab w:val="left" w:pos="6564"/>
              </w:tabs>
              <w:spacing w:after="120"/>
              <w:rPr>
                <w:lang w:val="en-GB"/>
              </w:rPr>
            </w:pPr>
            <w:r>
              <w:rPr>
                <w:rFonts w:hint="eastAsia"/>
                <w:lang w:val="en-GB"/>
              </w:rPr>
              <w:t>C</w:t>
            </w:r>
            <w:r>
              <w:rPr>
                <w:lang w:val="en-GB"/>
              </w:rPr>
              <w:t>omments</w:t>
            </w:r>
          </w:p>
        </w:tc>
      </w:tr>
      <w:tr w:rsidR="00002083" w14:paraId="74C6D4EF" w14:textId="77777777" w:rsidTr="000A1497">
        <w:tc>
          <w:tcPr>
            <w:tcW w:w="1555" w:type="dxa"/>
          </w:tcPr>
          <w:p w14:paraId="146B72D6" w14:textId="158C7CB6" w:rsidR="00002083" w:rsidRDefault="00DD1C57" w:rsidP="000A1497">
            <w:pPr>
              <w:tabs>
                <w:tab w:val="left" w:pos="6564"/>
              </w:tabs>
              <w:spacing w:after="120"/>
              <w:rPr>
                <w:lang w:val="en-GB"/>
              </w:rPr>
            </w:pPr>
            <w:ins w:id="24" w:author="Ericsson(Min)" w:date="2023-09-16T10:48:00Z">
              <w:r>
                <w:rPr>
                  <w:lang w:val="en-GB"/>
                </w:rPr>
                <w:t>Ericsson</w:t>
              </w:r>
            </w:ins>
          </w:p>
        </w:tc>
        <w:tc>
          <w:tcPr>
            <w:tcW w:w="1417" w:type="dxa"/>
          </w:tcPr>
          <w:p w14:paraId="79212E77" w14:textId="7AE8B201" w:rsidR="00002083" w:rsidRDefault="00DD1C57" w:rsidP="000A1497">
            <w:pPr>
              <w:tabs>
                <w:tab w:val="left" w:pos="6564"/>
              </w:tabs>
              <w:spacing w:after="120"/>
              <w:rPr>
                <w:lang w:val="en-GB"/>
              </w:rPr>
            </w:pPr>
            <w:ins w:id="25" w:author="Ericsson(Min)" w:date="2023-09-16T10:48:00Z">
              <w:r>
                <w:rPr>
                  <w:lang w:val="en-GB"/>
                </w:rPr>
                <w:t>Yes</w:t>
              </w:r>
            </w:ins>
          </w:p>
        </w:tc>
        <w:tc>
          <w:tcPr>
            <w:tcW w:w="6657" w:type="dxa"/>
          </w:tcPr>
          <w:p w14:paraId="09008A50" w14:textId="1F12BEF9" w:rsidR="00002083" w:rsidRDefault="00DD1C57" w:rsidP="000A1497">
            <w:pPr>
              <w:tabs>
                <w:tab w:val="left" w:pos="6564"/>
              </w:tabs>
              <w:spacing w:after="120"/>
              <w:rPr>
                <w:lang w:val="en-GB"/>
              </w:rPr>
            </w:pPr>
            <w:ins w:id="26" w:author="Ericsson(Min)" w:date="2023-09-16T10:48:00Z">
              <w:r>
                <w:rPr>
                  <w:lang w:val="en-GB"/>
                </w:rPr>
                <w:t>Same as in the legacy</w:t>
              </w:r>
            </w:ins>
          </w:p>
        </w:tc>
      </w:tr>
    </w:tbl>
    <w:p w14:paraId="0304B167" w14:textId="054E5245" w:rsidR="00002083" w:rsidRDefault="00002083" w:rsidP="001C084E">
      <w:pPr>
        <w:tabs>
          <w:tab w:val="left" w:pos="6564"/>
        </w:tabs>
        <w:spacing w:after="120"/>
        <w:rPr>
          <w:lang w:val="en-GB"/>
        </w:rPr>
      </w:pPr>
    </w:p>
    <w:p w14:paraId="28B6CE7A" w14:textId="4B7AD1C0" w:rsidR="00753D01" w:rsidRDefault="00753D01" w:rsidP="001C084E">
      <w:pPr>
        <w:tabs>
          <w:tab w:val="left" w:pos="6564"/>
        </w:tabs>
        <w:spacing w:after="120"/>
        <w:rPr>
          <w:lang w:val="en-GB"/>
        </w:rPr>
      </w:pPr>
      <w:r>
        <w:rPr>
          <w:rFonts w:hint="eastAsia"/>
          <w:lang w:val="en-GB"/>
        </w:rPr>
        <w:t>T</w:t>
      </w:r>
      <w:r>
        <w:rPr>
          <w:lang w:val="en-GB"/>
        </w:rPr>
        <w:t xml:space="preserve">he same question also exists for the cancellation of SR. We think that similar to the cancellation of </w:t>
      </w:r>
      <w:r w:rsidRPr="00753D01">
        <w:rPr>
          <w:lang w:val="en-GB"/>
        </w:rPr>
        <w:t>SL-PRS resource request MAC CE</w:t>
      </w:r>
      <w:r>
        <w:rPr>
          <w:lang w:val="en-GB"/>
        </w:rPr>
        <w:t xml:space="preserve">, </w:t>
      </w:r>
      <w:r w:rsidR="00F27F38">
        <w:rPr>
          <w:lang w:val="en-GB"/>
        </w:rPr>
        <w:t>the SR</w:t>
      </w:r>
      <w:r>
        <w:rPr>
          <w:lang w:val="en-GB"/>
        </w:rPr>
        <w:t xml:space="preserve"> can be cancelled when the MAC CE is transmitted</w:t>
      </w:r>
    </w:p>
    <w:p w14:paraId="52D2D797" w14:textId="0DF7FB0C" w:rsidR="00753D01" w:rsidRPr="00002083" w:rsidRDefault="00753D01" w:rsidP="00753D01">
      <w:pPr>
        <w:tabs>
          <w:tab w:val="left" w:pos="6564"/>
        </w:tabs>
        <w:spacing w:after="120"/>
        <w:rPr>
          <w:b/>
          <w:i/>
          <w:lang w:val="en-GB"/>
        </w:rPr>
      </w:pPr>
      <w:r w:rsidRPr="00130CD1">
        <w:rPr>
          <w:b/>
          <w:i/>
          <w:u w:val="single"/>
          <w:lang w:val="en-GB"/>
        </w:rPr>
        <w:t>Question</w:t>
      </w:r>
      <w:r w:rsidR="00354A19" w:rsidRPr="00130CD1">
        <w:rPr>
          <w:b/>
          <w:i/>
          <w:u w:val="single"/>
          <w:lang w:val="en-GB"/>
        </w:rPr>
        <w:t>4</w:t>
      </w:r>
      <w:r w:rsidRPr="00130CD1">
        <w:rPr>
          <w:b/>
          <w:i/>
          <w:u w:val="single"/>
          <w:lang w:val="en-GB"/>
        </w:rPr>
        <w:t>:</w:t>
      </w:r>
      <w:r w:rsidRPr="00130CD1">
        <w:rPr>
          <w:b/>
          <w:u w:val="single"/>
          <w:lang w:val="en-GB"/>
        </w:rPr>
        <w:t xml:space="preserve"> </w:t>
      </w:r>
      <w:r w:rsidRPr="00F67448">
        <w:rPr>
          <w:b/>
          <w:lang w:val="en-GB"/>
        </w:rPr>
        <w:t xml:space="preserve">Do companies agree that the </w:t>
      </w:r>
      <w:r>
        <w:rPr>
          <w:b/>
          <w:lang w:val="en-GB"/>
        </w:rPr>
        <w:t xml:space="preserve">SR triggered by </w:t>
      </w:r>
      <w:r w:rsidRPr="00F67448">
        <w:rPr>
          <w:b/>
          <w:lang w:val="en-GB"/>
        </w:rPr>
        <w:t xml:space="preserve">SL-PRS resource request MAC CE can be cancelled when </w:t>
      </w:r>
      <w:r w:rsidR="001D340B">
        <w:rPr>
          <w:b/>
          <w:lang w:val="en-GB"/>
        </w:rPr>
        <w:t>the MAC CE</w:t>
      </w:r>
      <w:r w:rsidRPr="00F67448">
        <w:rPr>
          <w:b/>
          <w:lang w:val="en-GB"/>
        </w:rPr>
        <w:t xml:space="preserve"> is transmitted?</w:t>
      </w:r>
    </w:p>
    <w:tbl>
      <w:tblPr>
        <w:tblStyle w:val="TableGrid"/>
        <w:tblW w:w="0" w:type="auto"/>
        <w:tblLook w:val="04A0" w:firstRow="1" w:lastRow="0" w:firstColumn="1" w:lastColumn="0" w:noHBand="0" w:noVBand="1"/>
      </w:tblPr>
      <w:tblGrid>
        <w:gridCol w:w="1555"/>
        <w:gridCol w:w="1417"/>
        <w:gridCol w:w="6657"/>
      </w:tblGrid>
      <w:tr w:rsidR="00753D01" w14:paraId="1BA74B07" w14:textId="77777777" w:rsidTr="000A1497">
        <w:tc>
          <w:tcPr>
            <w:tcW w:w="1555" w:type="dxa"/>
          </w:tcPr>
          <w:p w14:paraId="7DA5A2A7" w14:textId="77777777" w:rsidR="00753D01" w:rsidRDefault="00753D01" w:rsidP="000A1497">
            <w:pPr>
              <w:tabs>
                <w:tab w:val="left" w:pos="6564"/>
              </w:tabs>
              <w:spacing w:after="120"/>
              <w:rPr>
                <w:lang w:val="en-GB"/>
              </w:rPr>
            </w:pPr>
            <w:r>
              <w:rPr>
                <w:lang w:val="en-GB"/>
              </w:rPr>
              <w:t xml:space="preserve">Companies </w:t>
            </w:r>
          </w:p>
        </w:tc>
        <w:tc>
          <w:tcPr>
            <w:tcW w:w="1417" w:type="dxa"/>
          </w:tcPr>
          <w:p w14:paraId="565DE8F6" w14:textId="77777777" w:rsidR="00753D01" w:rsidRDefault="00753D01" w:rsidP="000A1497">
            <w:pPr>
              <w:tabs>
                <w:tab w:val="left" w:pos="6564"/>
              </w:tabs>
              <w:spacing w:after="120"/>
              <w:rPr>
                <w:lang w:val="en-GB"/>
              </w:rPr>
            </w:pPr>
            <w:r>
              <w:rPr>
                <w:lang w:val="en-GB"/>
              </w:rPr>
              <w:t>Yes/No</w:t>
            </w:r>
          </w:p>
        </w:tc>
        <w:tc>
          <w:tcPr>
            <w:tcW w:w="6657" w:type="dxa"/>
          </w:tcPr>
          <w:p w14:paraId="6BBF0ECA" w14:textId="77777777" w:rsidR="00753D01" w:rsidRDefault="00753D01" w:rsidP="000A1497">
            <w:pPr>
              <w:tabs>
                <w:tab w:val="left" w:pos="6564"/>
              </w:tabs>
              <w:spacing w:after="120"/>
              <w:rPr>
                <w:lang w:val="en-GB"/>
              </w:rPr>
            </w:pPr>
            <w:r>
              <w:rPr>
                <w:rFonts w:hint="eastAsia"/>
                <w:lang w:val="en-GB"/>
              </w:rPr>
              <w:t>C</w:t>
            </w:r>
            <w:r>
              <w:rPr>
                <w:lang w:val="en-GB"/>
              </w:rPr>
              <w:t>omments</w:t>
            </w:r>
          </w:p>
        </w:tc>
      </w:tr>
      <w:tr w:rsidR="00DD1C57" w14:paraId="2553E1C2" w14:textId="77777777" w:rsidTr="000A1497">
        <w:tc>
          <w:tcPr>
            <w:tcW w:w="1555" w:type="dxa"/>
          </w:tcPr>
          <w:p w14:paraId="7BF617E4" w14:textId="2851D819" w:rsidR="00DD1C57" w:rsidRDefault="00DD1C57" w:rsidP="00DD1C57">
            <w:pPr>
              <w:tabs>
                <w:tab w:val="left" w:pos="6564"/>
              </w:tabs>
              <w:spacing w:after="120"/>
              <w:rPr>
                <w:lang w:val="en-GB"/>
              </w:rPr>
            </w:pPr>
            <w:ins w:id="27" w:author="Ericsson(Min)" w:date="2023-09-16T10:48:00Z">
              <w:r>
                <w:rPr>
                  <w:lang w:val="en-GB"/>
                </w:rPr>
                <w:t>Ericsson</w:t>
              </w:r>
            </w:ins>
          </w:p>
        </w:tc>
        <w:tc>
          <w:tcPr>
            <w:tcW w:w="1417" w:type="dxa"/>
          </w:tcPr>
          <w:p w14:paraId="2AFF898E" w14:textId="66DBF14D" w:rsidR="00DD1C57" w:rsidRDefault="00DD1C57" w:rsidP="00DD1C57">
            <w:pPr>
              <w:tabs>
                <w:tab w:val="left" w:pos="6564"/>
              </w:tabs>
              <w:spacing w:after="120"/>
              <w:rPr>
                <w:lang w:val="en-GB"/>
              </w:rPr>
            </w:pPr>
            <w:ins w:id="28" w:author="Ericsson(Min)" w:date="2023-09-16T10:48:00Z">
              <w:r>
                <w:rPr>
                  <w:lang w:val="en-GB"/>
                </w:rPr>
                <w:t>Yes</w:t>
              </w:r>
            </w:ins>
          </w:p>
        </w:tc>
        <w:tc>
          <w:tcPr>
            <w:tcW w:w="6657" w:type="dxa"/>
          </w:tcPr>
          <w:p w14:paraId="284CCCA7" w14:textId="1EC4F5FC" w:rsidR="00DD1C57" w:rsidRDefault="00DD1C57" w:rsidP="00DD1C57">
            <w:pPr>
              <w:tabs>
                <w:tab w:val="left" w:pos="6564"/>
              </w:tabs>
              <w:spacing w:after="120"/>
              <w:rPr>
                <w:lang w:val="en-GB"/>
              </w:rPr>
            </w:pPr>
            <w:ins w:id="29" w:author="Ericsson(Min)" w:date="2023-09-16T10:48:00Z">
              <w:r>
                <w:rPr>
                  <w:lang w:val="en-GB"/>
                </w:rPr>
                <w:t>Same as in the legacy</w:t>
              </w:r>
            </w:ins>
          </w:p>
        </w:tc>
      </w:tr>
    </w:tbl>
    <w:p w14:paraId="2EB98BDE" w14:textId="77777777" w:rsidR="00753D01" w:rsidRPr="00002083" w:rsidRDefault="00753D01" w:rsidP="001C084E">
      <w:pPr>
        <w:tabs>
          <w:tab w:val="left" w:pos="6564"/>
        </w:tabs>
        <w:spacing w:after="120"/>
        <w:rPr>
          <w:lang w:val="en-GB"/>
        </w:rPr>
      </w:pPr>
    </w:p>
    <w:p w14:paraId="1E4D73D0" w14:textId="02AB5282" w:rsidR="001C084E" w:rsidRPr="00D43191" w:rsidRDefault="001000D4" w:rsidP="001C084E">
      <w:pPr>
        <w:pStyle w:val="Heading4"/>
        <w:rPr>
          <w:rFonts w:ascii="Times New Roman" w:hAnsi="Times New Roman"/>
          <w:b/>
          <w:i/>
          <w:sz w:val="22"/>
          <w:u w:val="single"/>
        </w:rPr>
      </w:pPr>
      <w:r>
        <w:rPr>
          <w:rFonts w:ascii="Times New Roman" w:hAnsi="Times New Roman"/>
          <w:b/>
          <w:i/>
          <w:sz w:val="22"/>
          <w:u w:val="single"/>
        </w:rPr>
        <w:t>C</w:t>
      </w:r>
      <w:r w:rsidR="001C084E" w:rsidRPr="00D43191">
        <w:rPr>
          <w:rFonts w:ascii="Times New Roman" w:hAnsi="Times New Roman"/>
          <w:b/>
          <w:i/>
          <w:sz w:val="22"/>
          <w:u w:val="single"/>
        </w:rPr>
        <w:t>onfigured grant</w:t>
      </w:r>
      <w:r w:rsidR="008C29CD" w:rsidRPr="00D43191">
        <w:rPr>
          <w:rFonts w:ascii="Times New Roman" w:hAnsi="Times New Roman"/>
          <w:b/>
          <w:i/>
          <w:sz w:val="22"/>
          <w:u w:val="single"/>
        </w:rPr>
        <w:t xml:space="preserve"> type 2</w:t>
      </w:r>
    </w:p>
    <w:p w14:paraId="42258748" w14:textId="66E530B8" w:rsidR="00E517F8" w:rsidRDefault="00E517F8" w:rsidP="00D242D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18AE7A0" w14:textId="7C02265D" w:rsidR="00E517F8" w:rsidRPr="008C29CD" w:rsidRDefault="00E517F8" w:rsidP="00D242DD">
      <w:pPr>
        <w:spacing w:after="120"/>
        <w:rPr>
          <w:b/>
          <w:i/>
          <w:lang w:val="en-GB"/>
        </w:rPr>
      </w:pPr>
      <w:r w:rsidRPr="00A166E8">
        <w:rPr>
          <w:rFonts w:hint="eastAsia"/>
          <w:b/>
          <w:i/>
          <w:u w:val="single"/>
          <w:lang w:val="en-GB"/>
        </w:rPr>
        <w:t>Q</w:t>
      </w:r>
      <w:r w:rsidRPr="00A166E8">
        <w:rPr>
          <w:b/>
          <w:i/>
          <w:u w:val="single"/>
          <w:lang w:val="en-GB"/>
        </w:rPr>
        <w:t>uestion</w:t>
      </w:r>
      <w:r w:rsidR="00F560FD" w:rsidRPr="00A166E8">
        <w:rPr>
          <w:b/>
          <w:i/>
          <w:u w:val="single"/>
          <w:lang w:val="en-GB"/>
        </w:rPr>
        <w:t>5</w:t>
      </w:r>
      <w:r w:rsidRPr="00A166E8">
        <w:rPr>
          <w:b/>
          <w:i/>
          <w:u w:val="single"/>
          <w:lang w:val="en-GB"/>
        </w:rPr>
        <w:t>:</w:t>
      </w:r>
      <w:r w:rsidRPr="008C29CD">
        <w:rPr>
          <w:b/>
          <w:i/>
          <w:lang w:val="en-GB"/>
        </w:rPr>
        <w:t xml:space="preserve"> </w:t>
      </w:r>
      <w:r w:rsidRPr="00A42E67">
        <w:rPr>
          <w:b/>
          <w:lang w:val="en-GB"/>
        </w:rPr>
        <w:t xml:space="preserve">Do companies agree that </w:t>
      </w:r>
      <w:r w:rsidR="00374D37" w:rsidRPr="00A42E67">
        <w:rPr>
          <w:b/>
          <w:lang w:val="en-GB"/>
        </w:rPr>
        <w:t xml:space="preserve">the </w:t>
      </w:r>
      <w:r w:rsidRPr="00A42E67">
        <w:rPr>
          <w:b/>
          <w:lang w:val="en-GB"/>
        </w:rPr>
        <w:t xml:space="preserve">activation/deactivation of the CG type2 can be </w:t>
      </w:r>
      <w:r w:rsidR="00A42E67" w:rsidRPr="00A42E67">
        <w:rPr>
          <w:b/>
          <w:lang w:val="en-GB"/>
        </w:rPr>
        <w:t>requested</w:t>
      </w:r>
      <w:r w:rsidRPr="00A42E67">
        <w:rPr>
          <w:b/>
          <w:lang w:val="en-GB"/>
        </w:rPr>
        <w:t xml:space="preserve"> by the UE sending a MAC CE?</w:t>
      </w:r>
    </w:p>
    <w:tbl>
      <w:tblPr>
        <w:tblStyle w:val="TableGrid"/>
        <w:tblW w:w="0" w:type="auto"/>
        <w:tblLook w:val="04A0" w:firstRow="1" w:lastRow="0" w:firstColumn="1" w:lastColumn="0" w:noHBand="0" w:noVBand="1"/>
      </w:tblPr>
      <w:tblGrid>
        <w:gridCol w:w="2263"/>
        <w:gridCol w:w="1985"/>
        <w:gridCol w:w="5381"/>
      </w:tblGrid>
      <w:tr w:rsidR="00A70DC8" w14:paraId="77064380" w14:textId="77777777" w:rsidTr="000A1497">
        <w:tc>
          <w:tcPr>
            <w:tcW w:w="2263" w:type="dxa"/>
          </w:tcPr>
          <w:p w14:paraId="6DB7D186" w14:textId="77777777" w:rsidR="00A70DC8" w:rsidRDefault="00A70DC8" w:rsidP="000A1497">
            <w:pPr>
              <w:tabs>
                <w:tab w:val="left" w:pos="6564"/>
              </w:tabs>
              <w:spacing w:after="120"/>
              <w:rPr>
                <w:lang w:val="en-GB"/>
              </w:rPr>
            </w:pPr>
            <w:r>
              <w:rPr>
                <w:rFonts w:hint="eastAsia"/>
                <w:lang w:val="en-GB"/>
              </w:rPr>
              <w:t>C</w:t>
            </w:r>
            <w:r>
              <w:rPr>
                <w:lang w:val="en-GB"/>
              </w:rPr>
              <w:t>ompany</w:t>
            </w:r>
          </w:p>
        </w:tc>
        <w:tc>
          <w:tcPr>
            <w:tcW w:w="1985" w:type="dxa"/>
          </w:tcPr>
          <w:p w14:paraId="3FEE05C7" w14:textId="77777777" w:rsidR="00A70DC8" w:rsidRDefault="00A70DC8" w:rsidP="000A1497">
            <w:pPr>
              <w:tabs>
                <w:tab w:val="left" w:pos="6564"/>
              </w:tabs>
              <w:spacing w:after="120"/>
              <w:rPr>
                <w:lang w:val="en-GB"/>
              </w:rPr>
            </w:pPr>
            <w:r>
              <w:rPr>
                <w:rFonts w:hint="eastAsia"/>
                <w:lang w:val="en-GB"/>
              </w:rPr>
              <w:t>Y</w:t>
            </w:r>
            <w:r>
              <w:rPr>
                <w:lang w:val="en-GB"/>
              </w:rPr>
              <w:t>es/No</w:t>
            </w:r>
          </w:p>
        </w:tc>
        <w:tc>
          <w:tcPr>
            <w:tcW w:w="5381" w:type="dxa"/>
          </w:tcPr>
          <w:p w14:paraId="29608620" w14:textId="77777777" w:rsidR="00A70DC8" w:rsidRDefault="00A70DC8" w:rsidP="000A1497">
            <w:pPr>
              <w:tabs>
                <w:tab w:val="left" w:pos="6564"/>
              </w:tabs>
              <w:spacing w:after="120"/>
              <w:rPr>
                <w:lang w:val="en-GB"/>
              </w:rPr>
            </w:pPr>
            <w:r>
              <w:rPr>
                <w:rFonts w:hint="eastAsia"/>
                <w:lang w:val="en-GB"/>
              </w:rPr>
              <w:t>C</w:t>
            </w:r>
            <w:r>
              <w:rPr>
                <w:lang w:val="en-GB"/>
              </w:rPr>
              <w:t>omments</w:t>
            </w:r>
          </w:p>
        </w:tc>
      </w:tr>
      <w:tr w:rsidR="00A70DC8" w14:paraId="14E68C26" w14:textId="77777777" w:rsidTr="000A1497">
        <w:tc>
          <w:tcPr>
            <w:tcW w:w="2263" w:type="dxa"/>
          </w:tcPr>
          <w:p w14:paraId="46588973" w14:textId="5E4EEBFF" w:rsidR="00A70DC8" w:rsidRDefault="00703308" w:rsidP="000A1497">
            <w:pPr>
              <w:tabs>
                <w:tab w:val="left" w:pos="6564"/>
              </w:tabs>
              <w:spacing w:after="120"/>
              <w:rPr>
                <w:lang w:val="en-GB"/>
              </w:rPr>
            </w:pPr>
            <w:ins w:id="30" w:author="Ericsson(Min)" w:date="2023-09-16T10:55:00Z">
              <w:r>
                <w:rPr>
                  <w:lang w:val="en-GB"/>
                </w:rPr>
                <w:t>Ericsson</w:t>
              </w:r>
            </w:ins>
          </w:p>
        </w:tc>
        <w:tc>
          <w:tcPr>
            <w:tcW w:w="1985" w:type="dxa"/>
          </w:tcPr>
          <w:p w14:paraId="4D9DD5AC" w14:textId="02921475" w:rsidR="00A70DC8" w:rsidRDefault="00703308" w:rsidP="000A1497">
            <w:pPr>
              <w:tabs>
                <w:tab w:val="left" w:pos="6564"/>
              </w:tabs>
              <w:spacing w:after="120"/>
              <w:rPr>
                <w:lang w:val="en-GB"/>
              </w:rPr>
            </w:pPr>
            <w:ins w:id="31" w:author="Ericsson(Min)" w:date="2023-09-16T10:55:00Z">
              <w:r>
                <w:rPr>
                  <w:lang w:val="en-GB"/>
                </w:rPr>
                <w:t>No</w:t>
              </w:r>
            </w:ins>
          </w:p>
        </w:tc>
        <w:tc>
          <w:tcPr>
            <w:tcW w:w="5381" w:type="dxa"/>
          </w:tcPr>
          <w:p w14:paraId="70F58F8C" w14:textId="03914B0F" w:rsidR="00A70DC8" w:rsidRDefault="00E811F3" w:rsidP="000A1497">
            <w:pPr>
              <w:tabs>
                <w:tab w:val="left" w:pos="6564"/>
              </w:tabs>
              <w:spacing w:after="120"/>
              <w:rPr>
                <w:ins w:id="32" w:author="Ericsson(Min)" w:date="2023-09-16T10:59:00Z"/>
                <w:i/>
                <w:iCs/>
                <w:noProof/>
              </w:rPr>
            </w:pPr>
            <w:ins w:id="33" w:author="Ericsson(Min)" w:date="2023-09-16T10:55:00Z">
              <w:r>
                <w:rPr>
                  <w:lang w:val="en-GB"/>
                </w:rPr>
                <w:t xml:space="preserve">In the legacy, there is no request message for SL UE to the gNB </w:t>
              </w:r>
              <w:r w:rsidR="0042285B">
                <w:rPr>
                  <w:lang w:val="en-GB"/>
                </w:rPr>
                <w:t>reques</w:t>
              </w:r>
            </w:ins>
            <w:ins w:id="34" w:author="Ericsson(Min)" w:date="2023-09-16T10:56:00Z">
              <w:r w:rsidR="0042285B">
                <w:rPr>
                  <w:lang w:val="en-GB"/>
                </w:rPr>
                <w:t xml:space="preserve">ting activation or deactivation for either type 1 or type 2.  The SL UE can just report </w:t>
              </w:r>
            </w:ins>
            <w:proofErr w:type="spellStart"/>
            <w:ins w:id="35" w:author="Ericsson(Min)" w:date="2023-09-16T10:57:00Z">
              <w:r w:rsidR="0042528E" w:rsidRPr="00C0503E">
                <w:rPr>
                  <w:i/>
                  <w:iCs/>
                </w:rPr>
                <w:t>SidelinkUEInformation</w:t>
              </w:r>
              <w:r w:rsidR="0042528E" w:rsidRPr="00C0503E">
                <w:rPr>
                  <w:i/>
                  <w:iCs/>
                  <w:noProof/>
                </w:rPr>
                <w:t>NR</w:t>
              </w:r>
              <w:proofErr w:type="spellEnd"/>
              <w:r w:rsidR="0042528E">
                <w:rPr>
                  <w:i/>
                  <w:iCs/>
                  <w:noProof/>
                </w:rPr>
                <w:t xml:space="preserve"> or </w:t>
              </w:r>
            </w:ins>
            <w:ins w:id="36" w:author="Ericsson(Min)" w:date="2023-09-16T10:58:00Z">
              <w:r w:rsidR="0042528E">
                <w:rPr>
                  <w:i/>
                  <w:iCs/>
                  <w:noProof/>
                </w:rPr>
                <w:t xml:space="preserve">SL BSR to the gNB. it is up to the gNB determine whether to initiate a dynamic grant or </w:t>
              </w:r>
              <w:r w:rsidR="00E5733A">
                <w:rPr>
                  <w:i/>
                  <w:iCs/>
                  <w:noProof/>
                </w:rPr>
                <w:t>configured grant.</w:t>
              </w:r>
              <w:r w:rsidR="00E5733A" w:rsidRPr="00C0503E">
                <w:rPr>
                  <w:i/>
                  <w:iCs/>
                </w:rPr>
                <w:t xml:space="preserve"> </w:t>
              </w:r>
              <w:proofErr w:type="spellStart"/>
              <w:r w:rsidR="00E5733A" w:rsidRPr="00C0503E">
                <w:rPr>
                  <w:i/>
                  <w:iCs/>
                </w:rPr>
                <w:t>SidelinkUEInformation</w:t>
              </w:r>
              <w:r w:rsidR="00E5733A" w:rsidRPr="00C0503E">
                <w:rPr>
                  <w:i/>
                  <w:iCs/>
                  <w:noProof/>
                </w:rPr>
                <w:t>NR</w:t>
              </w:r>
              <w:proofErr w:type="spellEnd"/>
              <w:r w:rsidR="00E5733A">
                <w:rPr>
                  <w:i/>
                  <w:iCs/>
                  <w:noProof/>
                </w:rPr>
                <w:t xml:space="preserve"> provides traffic pattern, QoS profile related information, while the </w:t>
              </w:r>
            </w:ins>
            <w:ins w:id="37" w:author="Ericsson(Min)" w:date="2023-09-16T10:59:00Z">
              <w:r w:rsidR="005B0FA4">
                <w:rPr>
                  <w:i/>
                  <w:iCs/>
                  <w:noProof/>
                </w:rPr>
                <w:t xml:space="preserve">SL BSR gives more dynamic buffer status information and QoS </w:t>
              </w:r>
              <w:r w:rsidR="005B0FA4">
                <w:rPr>
                  <w:i/>
                  <w:iCs/>
                  <w:noProof/>
                </w:rPr>
                <w:lastRenderedPageBreak/>
                <w:t>priority.</w:t>
              </w:r>
            </w:ins>
          </w:p>
          <w:p w14:paraId="3221E804" w14:textId="47FA2E7A" w:rsidR="005B0FA4" w:rsidRDefault="008117FE" w:rsidP="000A1497">
            <w:pPr>
              <w:tabs>
                <w:tab w:val="left" w:pos="6564"/>
              </w:tabs>
              <w:spacing w:after="120"/>
              <w:rPr>
                <w:ins w:id="38" w:author="Ericsson(Min)" w:date="2023-09-16T11:00:00Z"/>
                <w:noProof/>
              </w:rPr>
            </w:pPr>
            <w:ins w:id="39" w:author="Ericsson(Min)" w:date="2023-09-16T11:00:00Z">
              <w:r>
                <w:rPr>
                  <w:noProof/>
                </w:rPr>
                <w:t xml:space="preserve">If it is sufficient to apply the same/simiar logic </w:t>
              </w:r>
              <w:r w:rsidR="00E358D9">
                <w:rPr>
                  <w:noProof/>
                </w:rPr>
                <w:t>as in the legacy.</w:t>
              </w:r>
            </w:ins>
          </w:p>
          <w:p w14:paraId="5668FEBC" w14:textId="19946384" w:rsidR="00E358D9" w:rsidRPr="005B0FA4" w:rsidRDefault="00E358D9" w:rsidP="000A1497">
            <w:pPr>
              <w:tabs>
                <w:tab w:val="left" w:pos="6564"/>
              </w:tabs>
              <w:spacing w:after="120"/>
              <w:rPr>
                <w:ins w:id="40" w:author="Ericsson(Min)" w:date="2023-09-16T10:58:00Z"/>
                <w:noProof/>
              </w:rPr>
            </w:pPr>
            <w:ins w:id="41" w:author="Ericsson(Min)" w:date="2023-09-16T11:00:00Z">
              <w:r>
                <w:rPr>
                  <w:noProof/>
                </w:rPr>
                <w:t xml:space="preserve">No need to introduce a request MAC CE for CG type 2 specifically. UE </w:t>
              </w:r>
            </w:ins>
            <w:ins w:id="42" w:author="Ericsson(Min)" w:date="2023-09-16T11:01:00Z">
              <w:r>
                <w:rPr>
                  <w:noProof/>
                </w:rPr>
                <w:t xml:space="preserve">just provides a RRC message (e.g., </w:t>
              </w:r>
              <w:proofErr w:type="spellStart"/>
              <w:r w:rsidRPr="00C0503E">
                <w:rPr>
                  <w:i/>
                  <w:iCs/>
                </w:rPr>
                <w:t>SidelinkUEInformation</w:t>
              </w:r>
              <w:r w:rsidRPr="00C0503E">
                <w:rPr>
                  <w:i/>
                  <w:iCs/>
                  <w:noProof/>
                </w:rPr>
                <w:t>NR</w:t>
              </w:r>
              <w:proofErr w:type="spellEnd"/>
              <w:r>
                <w:rPr>
                  <w:i/>
                  <w:iCs/>
                  <w:noProof/>
                </w:rPr>
                <w:t xml:space="preserve"> extended to include SL positioning related QoS info) or a SL potioning resource request MAC CE (as </w:t>
              </w:r>
            </w:ins>
            <w:ins w:id="43" w:author="Ericsson(Min)" w:date="2023-09-16T11:02:00Z">
              <w:r w:rsidR="0094015B">
                <w:rPr>
                  <w:i/>
                  <w:iCs/>
                  <w:noProof/>
                </w:rPr>
                <w:t>covered in Question 1) to the gNB, so that the gNB decide by its implementation whether to a</w:t>
              </w:r>
              <w:r w:rsidR="00716843">
                <w:rPr>
                  <w:i/>
                  <w:iCs/>
                  <w:noProof/>
                </w:rPr>
                <w:t>ssign a dynamic positioning resource, or a configured grant type or configured grant Type 2.</w:t>
              </w:r>
            </w:ins>
          </w:p>
          <w:p w14:paraId="3B1AF99B" w14:textId="2D92B9FB" w:rsidR="00E5733A" w:rsidRPr="0042528E" w:rsidRDefault="00E5733A" w:rsidP="000A1497">
            <w:pPr>
              <w:tabs>
                <w:tab w:val="left" w:pos="6564"/>
              </w:tabs>
              <w:spacing w:after="120"/>
              <w:rPr>
                <w:lang w:val="en-GB"/>
              </w:rPr>
            </w:pPr>
          </w:p>
        </w:tc>
      </w:tr>
    </w:tbl>
    <w:p w14:paraId="0C9DF82F" w14:textId="205432AE" w:rsidR="00E517F8" w:rsidRDefault="00E517F8" w:rsidP="00D242DD">
      <w:pPr>
        <w:spacing w:after="120"/>
        <w:rPr>
          <w:lang w:val="en-GB"/>
        </w:rPr>
      </w:pPr>
    </w:p>
    <w:p w14:paraId="53207F0E" w14:textId="1DA3CD86" w:rsidR="00D242DD" w:rsidRDefault="00D242DD" w:rsidP="00D242D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w:t>
      </w:r>
      <w:r w:rsidRPr="00D242DD">
        <w:rPr>
          <w:lang w:val="en-GB"/>
        </w:rPr>
        <w:t xml:space="preserve"> </w:t>
      </w:r>
      <w:r>
        <w:rPr>
          <w:lang w:val="en-GB"/>
        </w:rPr>
        <w:t>is activated/deactivate by the legacy DCI, also the legacy CG confirmation MAC CE needs to be triggered and sent to the gNB.</w:t>
      </w:r>
    </w:p>
    <w:p w14:paraId="2275F993" w14:textId="12E90578" w:rsidR="00D242DD" w:rsidRDefault="00D242DD" w:rsidP="00D242DD">
      <w:pPr>
        <w:pStyle w:val="CommentText"/>
        <w:spacing w:after="120"/>
        <w:rPr>
          <w:rFonts w:eastAsia="DengXian"/>
          <w:b/>
          <w:sz w:val="21"/>
        </w:rPr>
      </w:pPr>
      <w:r>
        <w:rPr>
          <w:rFonts w:eastAsia="DengXian"/>
          <w:b/>
          <w:i/>
          <w:sz w:val="21"/>
          <w:u w:val="single"/>
        </w:rPr>
        <w:t>Question</w:t>
      </w:r>
      <w:r w:rsidR="00F560FD">
        <w:rPr>
          <w:rFonts w:eastAsia="DengXian"/>
          <w:b/>
          <w:i/>
          <w:sz w:val="21"/>
          <w:u w:val="single"/>
        </w:rPr>
        <w:t>6</w:t>
      </w:r>
      <w:r>
        <w:rPr>
          <w:rFonts w:eastAsia="DengXian"/>
          <w:b/>
          <w:sz w:val="21"/>
        </w:rPr>
        <w:t xml:space="preserve">: Do companies agree that </w:t>
      </w:r>
      <w:r>
        <w:rPr>
          <w:b/>
          <w:lang w:val="en-GB"/>
        </w:rPr>
        <w:t xml:space="preserve">a CG confirmation MAC CE </w:t>
      </w:r>
      <w:r w:rsidR="00026B91">
        <w:rPr>
          <w:b/>
          <w:lang w:val="en-GB"/>
        </w:rPr>
        <w:t xml:space="preserve">is needed </w:t>
      </w:r>
      <w:r>
        <w:rPr>
          <w:b/>
          <w:lang w:val="en-GB"/>
        </w:rPr>
        <w:t>when the DCI for CG type 2 activation/deactivation is successfully received?</w:t>
      </w:r>
    </w:p>
    <w:tbl>
      <w:tblPr>
        <w:tblStyle w:val="TableGrid"/>
        <w:tblW w:w="0" w:type="auto"/>
        <w:tblLook w:val="04A0" w:firstRow="1" w:lastRow="0" w:firstColumn="1" w:lastColumn="0" w:noHBand="0" w:noVBand="1"/>
      </w:tblPr>
      <w:tblGrid>
        <w:gridCol w:w="2263"/>
        <w:gridCol w:w="1985"/>
        <w:gridCol w:w="5381"/>
      </w:tblGrid>
      <w:tr w:rsidR="00D242DD" w14:paraId="57521B82" w14:textId="77777777" w:rsidTr="00370219">
        <w:tc>
          <w:tcPr>
            <w:tcW w:w="2263" w:type="dxa"/>
          </w:tcPr>
          <w:p w14:paraId="22F43307" w14:textId="77777777" w:rsidR="00D242DD" w:rsidRDefault="00D242DD" w:rsidP="00370219">
            <w:pPr>
              <w:tabs>
                <w:tab w:val="left" w:pos="6564"/>
              </w:tabs>
              <w:spacing w:after="120"/>
              <w:rPr>
                <w:lang w:val="en-GB"/>
              </w:rPr>
            </w:pPr>
            <w:r>
              <w:rPr>
                <w:rFonts w:hint="eastAsia"/>
                <w:lang w:val="en-GB"/>
              </w:rPr>
              <w:t>C</w:t>
            </w:r>
            <w:r>
              <w:rPr>
                <w:lang w:val="en-GB"/>
              </w:rPr>
              <w:t>ompany</w:t>
            </w:r>
          </w:p>
        </w:tc>
        <w:tc>
          <w:tcPr>
            <w:tcW w:w="1985" w:type="dxa"/>
          </w:tcPr>
          <w:p w14:paraId="0D5656FB" w14:textId="77777777" w:rsidR="00D242DD" w:rsidRDefault="00D242DD" w:rsidP="00370219">
            <w:pPr>
              <w:tabs>
                <w:tab w:val="left" w:pos="6564"/>
              </w:tabs>
              <w:spacing w:after="120"/>
              <w:rPr>
                <w:lang w:val="en-GB"/>
              </w:rPr>
            </w:pPr>
            <w:r>
              <w:rPr>
                <w:rFonts w:hint="eastAsia"/>
                <w:lang w:val="en-GB"/>
              </w:rPr>
              <w:t>Y</w:t>
            </w:r>
            <w:r>
              <w:rPr>
                <w:lang w:val="en-GB"/>
              </w:rPr>
              <w:t>es/No</w:t>
            </w:r>
          </w:p>
        </w:tc>
        <w:tc>
          <w:tcPr>
            <w:tcW w:w="5381" w:type="dxa"/>
          </w:tcPr>
          <w:p w14:paraId="4453A0F1" w14:textId="77777777" w:rsidR="00D242DD" w:rsidRDefault="00D242DD" w:rsidP="00370219">
            <w:pPr>
              <w:tabs>
                <w:tab w:val="left" w:pos="6564"/>
              </w:tabs>
              <w:spacing w:after="120"/>
              <w:rPr>
                <w:lang w:val="en-GB"/>
              </w:rPr>
            </w:pPr>
            <w:r>
              <w:rPr>
                <w:rFonts w:hint="eastAsia"/>
                <w:lang w:val="en-GB"/>
              </w:rPr>
              <w:t>C</w:t>
            </w:r>
            <w:r>
              <w:rPr>
                <w:lang w:val="en-GB"/>
              </w:rPr>
              <w:t>omments</w:t>
            </w:r>
          </w:p>
        </w:tc>
      </w:tr>
      <w:tr w:rsidR="00D242DD" w14:paraId="5CD0E8A2" w14:textId="77777777" w:rsidTr="00370219">
        <w:tc>
          <w:tcPr>
            <w:tcW w:w="2263" w:type="dxa"/>
          </w:tcPr>
          <w:p w14:paraId="03F641E4" w14:textId="10B31165" w:rsidR="00D242DD" w:rsidRDefault="00715641" w:rsidP="00370219">
            <w:pPr>
              <w:tabs>
                <w:tab w:val="left" w:pos="6564"/>
              </w:tabs>
              <w:spacing w:after="120"/>
              <w:rPr>
                <w:lang w:val="en-GB"/>
              </w:rPr>
            </w:pPr>
            <w:ins w:id="44" w:author="Ericsson(Min)" w:date="2023-09-16T11:04:00Z">
              <w:r>
                <w:rPr>
                  <w:lang w:val="en-GB"/>
                </w:rPr>
                <w:t>Ericsson</w:t>
              </w:r>
            </w:ins>
          </w:p>
        </w:tc>
        <w:tc>
          <w:tcPr>
            <w:tcW w:w="1985" w:type="dxa"/>
          </w:tcPr>
          <w:p w14:paraId="194A7E61" w14:textId="0E075B72" w:rsidR="00D242DD" w:rsidRDefault="00715641" w:rsidP="00370219">
            <w:pPr>
              <w:tabs>
                <w:tab w:val="left" w:pos="6564"/>
              </w:tabs>
              <w:spacing w:after="120"/>
              <w:rPr>
                <w:lang w:val="en-GB"/>
              </w:rPr>
            </w:pPr>
            <w:ins w:id="45" w:author="Ericsson(Min)" w:date="2023-09-16T11:04:00Z">
              <w:r>
                <w:rPr>
                  <w:lang w:val="en-GB"/>
                </w:rPr>
                <w:t>yes</w:t>
              </w:r>
            </w:ins>
          </w:p>
        </w:tc>
        <w:tc>
          <w:tcPr>
            <w:tcW w:w="5381" w:type="dxa"/>
          </w:tcPr>
          <w:p w14:paraId="59DF0BB4" w14:textId="268EA084" w:rsidR="00D242DD" w:rsidRDefault="00715641" w:rsidP="00370219">
            <w:pPr>
              <w:tabs>
                <w:tab w:val="left" w:pos="6564"/>
              </w:tabs>
              <w:spacing w:after="120"/>
              <w:rPr>
                <w:lang w:val="en-GB"/>
              </w:rPr>
            </w:pPr>
            <w:ins w:id="46" w:author="Ericsson(Min)" w:date="2023-09-16T11:04:00Z">
              <w:r>
                <w:rPr>
                  <w:lang w:val="en-GB"/>
                </w:rPr>
                <w:t>Same as in the legacy</w:t>
              </w:r>
            </w:ins>
          </w:p>
        </w:tc>
      </w:tr>
      <w:tr w:rsidR="00D242DD" w14:paraId="16213933" w14:textId="77777777" w:rsidTr="00370219">
        <w:tc>
          <w:tcPr>
            <w:tcW w:w="2263" w:type="dxa"/>
          </w:tcPr>
          <w:p w14:paraId="55796C70" w14:textId="77777777" w:rsidR="00D242DD" w:rsidRDefault="00D242DD" w:rsidP="00370219">
            <w:pPr>
              <w:tabs>
                <w:tab w:val="left" w:pos="6564"/>
              </w:tabs>
              <w:spacing w:after="120"/>
              <w:rPr>
                <w:lang w:val="en-GB"/>
              </w:rPr>
            </w:pPr>
          </w:p>
        </w:tc>
        <w:tc>
          <w:tcPr>
            <w:tcW w:w="1985" w:type="dxa"/>
          </w:tcPr>
          <w:p w14:paraId="2E41D982" w14:textId="77777777" w:rsidR="00D242DD" w:rsidRDefault="00D242DD" w:rsidP="00370219">
            <w:pPr>
              <w:tabs>
                <w:tab w:val="left" w:pos="6564"/>
              </w:tabs>
              <w:spacing w:after="120"/>
              <w:rPr>
                <w:lang w:val="en-GB"/>
              </w:rPr>
            </w:pPr>
          </w:p>
        </w:tc>
        <w:tc>
          <w:tcPr>
            <w:tcW w:w="5381" w:type="dxa"/>
          </w:tcPr>
          <w:p w14:paraId="2F421B62" w14:textId="77777777" w:rsidR="00D242DD" w:rsidRDefault="00D242DD" w:rsidP="00370219">
            <w:pPr>
              <w:tabs>
                <w:tab w:val="left" w:pos="6564"/>
              </w:tabs>
              <w:spacing w:after="120"/>
              <w:rPr>
                <w:lang w:val="en-GB"/>
              </w:rPr>
            </w:pPr>
          </w:p>
        </w:tc>
      </w:tr>
    </w:tbl>
    <w:p w14:paraId="76EDF8FD" w14:textId="0AD5AD48" w:rsidR="00D242DD" w:rsidRDefault="00D242DD" w:rsidP="00D242DD">
      <w:pPr>
        <w:spacing w:after="120"/>
        <w:rPr>
          <w:b/>
          <w:i/>
          <w:u w:val="single"/>
          <w:lang w:val="en-GB"/>
        </w:rPr>
      </w:pPr>
    </w:p>
    <w:p w14:paraId="426556EF" w14:textId="6A15F796" w:rsidR="00942E35" w:rsidRDefault="00942E35" w:rsidP="00D242DD">
      <w:pPr>
        <w:spacing w:after="120"/>
        <w:rPr>
          <w:lang w:val="en-GB"/>
        </w:rPr>
      </w:pPr>
      <w:r>
        <w:rPr>
          <w:lang w:val="en-GB"/>
        </w:rPr>
        <w:t>While for the activation/deactivation request, if the question above is agreeable, the next question would be what will be the format of the request of activation/deactivation of CG type 2</w:t>
      </w:r>
      <w:r w:rsidR="0074073F">
        <w:rPr>
          <w:lang w:val="en-GB"/>
        </w:rPr>
        <w:t>.</w:t>
      </w:r>
      <w:r w:rsidR="00FD1DA7">
        <w:rPr>
          <w:lang w:val="en-GB"/>
        </w:rPr>
        <w:t xml:space="preserve"> We would like to ask the similar open question below that what will be the contents of the new MAC CE</w:t>
      </w:r>
    </w:p>
    <w:p w14:paraId="5A8DBD93" w14:textId="273E98D9" w:rsidR="00942E35" w:rsidRDefault="00FD1DA7" w:rsidP="00D242DD">
      <w:pPr>
        <w:spacing w:after="120"/>
        <w:rPr>
          <w:b/>
          <w:u w:val="single"/>
          <w:lang w:val="en-GB"/>
        </w:rPr>
      </w:pPr>
      <w:r>
        <w:rPr>
          <w:rFonts w:hint="eastAsia"/>
          <w:b/>
          <w:i/>
          <w:u w:val="single"/>
          <w:lang w:val="en-GB"/>
        </w:rPr>
        <w:t>Q</w:t>
      </w:r>
      <w:r>
        <w:rPr>
          <w:b/>
          <w:i/>
          <w:u w:val="single"/>
          <w:lang w:val="en-GB"/>
        </w:rPr>
        <w:t>uestion7:</w:t>
      </w:r>
      <w:r w:rsidRPr="001000D4">
        <w:rPr>
          <w:b/>
          <w:lang w:val="en-GB"/>
        </w:rPr>
        <w:t xml:space="preserve"> What contents are needed in the CG type 2 activation/deactivation request MAC CE?</w:t>
      </w:r>
    </w:p>
    <w:tbl>
      <w:tblPr>
        <w:tblStyle w:val="TableGrid"/>
        <w:tblW w:w="9634" w:type="dxa"/>
        <w:tblLook w:val="04A0" w:firstRow="1" w:lastRow="0" w:firstColumn="1" w:lastColumn="0" w:noHBand="0" w:noVBand="1"/>
      </w:tblPr>
      <w:tblGrid>
        <w:gridCol w:w="2263"/>
        <w:gridCol w:w="7371"/>
      </w:tblGrid>
      <w:tr w:rsidR="0065207F" w14:paraId="7388D721" w14:textId="77777777" w:rsidTr="00A058E4">
        <w:tc>
          <w:tcPr>
            <w:tcW w:w="2263" w:type="dxa"/>
          </w:tcPr>
          <w:p w14:paraId="1525BE57" w14:textId="77777777" w:rsidR="0065207F" w:rsidRDefault="0065207F" w:rsidP="009A4539">
            <w:pPr>
              <w:tabs>
                <w:tab w:val="left" w:pos="6564"/>
              </w:tabs>
              <w:spacing w:after="120"/>
              <w:rPr>
                <w:lang w:val="en-GB"/>
              </w:rPr>
            </w:pPr>
            <w:r>
              <w:rPr>
                <w:rFonts w:hint="eastAsia"/>
                <w:lang w:val="en-GB"/>
              </w:rPr>
              <w:t>C</w:t>
            </w:r>
            <w:r>
              <w:rPr>
                <w:lang w:val="en-GB"/>
              </w:rPr>
              <w:t>ompany</w:t>
            </w:r>
          </w:p>
        </w:tc>
        <w:tc>
          <w:tcPr>
            <w:tcW w:w="7371" w:type="dxa"/>
          </w:tcPr>
          <w:p w14:paraId="028CEDBB" w14:textId="77777777" w:rsidR="0065207F" w:rsidRDefault="0065207F" w:rsidP="009A4539">
            <w:pPr>
              <w:tabs>
                <w:tab w:val="left" w:pos="6564"/>
              </w:tabs>
              <w:spacing w:after="120"/>
              <w:rPr>
                <w:lang w:val="en-GB"/>
              </w:rPr>
            </w:pPr>
            <w:r>
              <w:rPr>
                <w:rFonts w:hint="eastAsia"/>
                <w:lang w:val="en-GB"/>
              </w:rPr>
              <w:t>C</w:t>
            </w:r>
            <w:r>
              <w:rPr>
                <w:lang w:val="en-GB"/>
              </w:rPr>
              <w:t>omments</w:t>
            </w:r>
          </w:p>
        </w:tc>
      </w:tr>
      <w:tr w:rsidR="0065207F" w14:paraId="3956521A" w14:textId="77777777" w:rsidTr="00A058E4">
        <w:tc>
          <w:tcPr>
            <w:tcW w:w="2263" w:type="dxa"/>
          </w:tcPr>
          <w:p w14:paraId="63B1EFAB" w14:textId="23A8DD6A" w:rsidR="0065207F" w:rsidRDefault="001E085E" w:rsidP="009A4539">
            <w:pPr>
              <w:tabs>
                <w:tab w:val="left" w:pos="6564"/>
              </w:tabs>
              <w:spacing w:after="120"/>
              <w:rPr>
                <w:lang w:val="en-GB"/>
              </w:rPr>
            </w:pPr>
            <w:ins w:id="47" w:author="Ericsson(Min)" w:date="2023-09-16T11:04:00Z">
              <w:r>
                <w:rPr>
                  <w:lang w:val="en-GB"/>
                </w:rPr>
                <w:t>E</w:t>
              </w:r>
            </w:ins>
            <w:ins w:id="48" w:author="Ericsson(Min)" w:date="2023-09-16T11:05:00Z">
              <w:r>
                <w:rPr>
                  <w:lang w:val="en-GB"/>
                </w:rPr>
                <w:t>ricsson</w:t>
              </w:r>
            </w:ins>
          </w:p>
        </w:tc>
        <w:tc>
          <w:tcPr>
            <w:tcW w:w="7371" w:type="dxa"/>
          </w:tcPr>
          <w:p w14:paraId="280094B9" w14:textId="652A7600" w:rsidR="0065207F" w:rsidRDefault="001E085E" w:rsidP="009A4539">
            <w:pPr>
              <w:tabs>
                <w:tab w:val="left" w:pos="6564"/>
              </w:tabs>
              <w:spacing w:after="120"/>
              <w:rPr>
                <w:lang w:val="en-GB"/>
              </w:rPr>
            </w:pPr>
            <w:ins w:id="49" w:author="Ericsson(Min)" w:date="2023-09-16T11:05:00Z">
              <w:r>
                <w:rPr>
                  <w:lang w:val="en-GB"/>
                </w:rPr>
                <w:t>We think the request MAC CE is not needed.</w:t>
              </w:r>
            </w:ins>
          </w:p>
        </w:tc>
      </w:tr>
      <w:tr w:rsidR="0065207F" w14:paraId="7EDFAD23" w14:textId="77777777" w:rsidTr="00A058E4">
        <w:tc>
          <w:tcPr>
            <w:tcW w:w="2263" w:type="dxa"/>
          </w:tcPr>
          <w:p w14:paraId="3F988191" w14:textId="77777777" w:rsidR="0065207F" w:rsidRDefault="0065207F" w:rsidP="009A4539">
            <w:pPr>
              <w:tabs>
                <w:tab w:val="left" w:pos="6564"/>
              </w:tabs>
              <w:spacing w:after="120"/>
              <w:rPr>
                <w:lang w:val="en-GB"/>
              </w:rPr>
            </w:pPr>
          </w:p>
        </w:tc>
        <w:tc>
          <w:tcPr>
            <w:tcW w:w="7371" w:type="dxa"/>
          </w:tcPr>
          <w:p w14:paraId="5E15A173" w14:textId="77777777" w:rsidR="0065207F" w:rsidRDefault="0065207F" w:rsidP="009A4539">
            <w:pPr>
              <w:tabs>
                <w:tab w:val="left" w:pos="6564"/>
              </w:tabs>
              <w:spacing w:after="120"/>
              <w:rPr>
                <w:lang w:val="en-GB"/>
              </w:rPr>
            </w:pPr>
          </w:p>
        </w:tc>
      </w:tr>
    </w:tbl>
    <w:p w14:paraId="277A8D15" w14:textId="77777777" w:rsidR="00FD1DA7" w:rsidRPr="00FD1DA7" w:rsidRDefault="00FD1DA7" w:rsidP="00D242DD">
      <w:pPr>
        <w:spacing w:after="120"/>
        <w:rPr>
          <w:b/>
          <w:u w:val="single"/>
          <w:lang w:val="en-GB"/>
        </w:rPr>
      </w:pPr>
    </w:p>
    <w:p w14:paraId="32555DD1" w14:textId="2491C5F9" w:rsidR="00C05F96" w:rsidRDefault="00C05F96" w:rsidP="002D2F86">
      <w:pPr>
        <w:spacing w:after="120"/>
        <w:rPr>
          <w:lang w:val="en-GB"/>
        </w:rPr>
      </w:pPr>
      <w:r>
        <w:rPr>
          <w:rFonts w:hint="eastAsia"/>
          <w:lang w:val="en-GB"/>
        </w:rPr>
        <w:t>F</w:t>
      </w:r>
      <w:r>
        <w:rPr>
          <w:lang w:val="en-GB"/>
        </w:rPr>
        <w:t>or the CG confirmation, current spec has already defined a</w:t>
      </w:r>
      <w:r w:rsidR="007A3775">
        <w:rPr>
          <w:lang w:val="en-GB"/>
        </w:rPr>
        <w:t xml:space="preserve"> MAC CE for CG type 2, but only for the legacy SL communications without considering the SL-PRS. The format of the MAC CE is as follows:</w:t>
      </w:r>
    </w:p>
    <w:tbl>
      <w:tblPr>
        <w:tblStyle w:val="TableGrid"/>
        <w:tblW w:w="0" w:type="auto"/>
        <w:tblLook w:val="04A0" w:firstRow="1" w:lastRow="0" w:firstColumn="1" w:lastColumn="0" w:noHBand="0" w:noVBand="1"/>
      </w:tblPr>
      <w:tblGrid>
        <w:gridCol w:w="9629"/>
      </w:tblGrid>
      <w:tr w:rsidR="002B2127" w14:paraId="367C691B" w14:textId="77777777" w:rsidTr="002B2127">
        <w:tc>
          <w:tcPr>
            <w:tcW w:w="9629" w:type="dxa"/>
          </w:tcPr>
          <w:p w14:paraId="0256410A" w14:textId="77777777" w:rsidR="002B2127" w:rsidRDefault="002B2127" w:rsidP="002B2127">
            <w:pPr>
              <w:pStyle w:val="TH"/>
              <w:spacing w:after="120"/>
              <w:rPr>
                <w:rFonts w:eastAsia="Times New Roman"/>
                <w:sz w:val="20"/>
              </w:rPr>
            </w:pPr>
            <w:r>
              <w:rPr>
                <w:rFonts w:eastAsia="Times New Roman"/>
                <w:sz w:val="20"/>
                <w:lang w:val="en-GB" w:eastAsia="ja-JP"/>
              </w:rPr>
              <w:object w:dxaOrig="5715" w:dyaOrig="1035" w14:anchorId="5CAA0A33">
                <v:shape id="_x0000_i1026" type="#_x0000_t75" style="width:286pt;height:52pt" o:ole="">
                  <v:imagedata r:id="rId15" o:title=""/>
                </v:shape>
                <o:OLEObject Type="Embed" ProgID="Visio.Drawing.15" ShapeID="_x0000_i1026" DrawAspect="Content" ObjectID="_1756661844" r:id="rId16"/>
              </w:object>
            </w:r>
          </w:p>
          <w:p w14:paraId="3FB5A4B4" w14:textId="0D67B503" w:rsidR="002B2127" w:rsidRPr="002B2127" w:rsidRDefault="002B2127" w:rsidP="002B2127">
            <w:pPr>
              <w:pStyle w:val="TF"/>
              <w:spacing w:after="120"/>
              <w:rPr>
                <w:noProof/>
                <w:lang w:eastAsia="ko-KR"/>
              </w:rPr>
            </w:pPr>
            <w:r>
              <w:rPr>
                <w:noProof/>
                <w:lang w:eastAsia="ko-KR"/>
              </w:rPr>
              <w:t>Figure 6.1.3.34-1: Sidelink Configured Grant Confirmation MAC CE</w:t>
            </w:r>
          </w:p>
        </w:tc>
      </w:tr>
    </w:tbl>
    <w:p w14:paraId="0764B7EE" w14:textId="77777777" w:rsidR="007A3775" w:rsidRDefault="007A3775" w:rsidP="002D2F86">
      <w:pPr>
        <w:spacing w:after="120"/>
        <w:rPr>
          <w:lang w:val="en-GB"/>
        </w:rPr>
      </w:pPr>
    </w:p>
    <w:p w14:paraId="6C287792" w14:textId="33941DEC" w:rsidR="007A3775" w:rsidRDefault="004E28B0" w:rsidP="002D2F86">
      <w:pPr>
        <w:spacing w:after="120"/>
        <w:rPr>
          <w:lang w:val="en-GB"/>
        </w:rPr>
      </w:pPr>
      <w:r>
        <w:rPr>
          <w:rFonts w:hint="eastAsia"/>
          <w:lang w:val="en-GB"/>
        </w:rPr>
        <w:t>T</w:t>
      </w:r>
      <w:r>
        <w:rPr>
          <w:lang w:val="en-GB"/>
        </w:rPr>
        <w:t xml:space="preserve">he legacy spec has specified that there can be in total 8 CG configurations configured for a UE. And the code </w:t>
      </w:r>
      <w:r w:rsidR="0083071A">
        <w:rPr>
          <w:lang w:val="en-GB"/>
        </w:rPr>
        <w:t>point within</w:t>
      </w:r>
      <w:r>
        <w:rPr>
          <w:lang w:val="en-GB"/>
        </w:rPr>
        <w:t xml:space="preserve"> the CG configuration MAC CE corresponds to the index in the CG configuration.</w:t>
      </w:r>
    </w:p>
    <w:p w14:paraId="7CD95A26" w14:textId="08DBC8E6" w:rsidR="002D2F86" w:rsidRPr="0081696D" w:rsidRDefault="0081696D" w:rsidP="002D2F86">
      <w:pPr>
        <w:spacing w:after="120"/>
        <w:rPr>
          <w:b/>
          <w:lang w:val="en-GB"/>
        </w:rPr>
      </w:pPr>
      <w:r w:rsidRPr="006024BB">
        <w:rPr>
          <w:b/>
          <w:i/>
          <w:u w:val="single"/>
          <w:lang w:val="en-GB"/>
        </w:rPr>
        <w:t>Question</w:t>
      </w:r>
      <w:r w:rsidR="00F27F38">
        <w:rPr>
          <w:b/>
          <w:i/>
          <w:u w:val="single"/>
          <w:lang w:val="en-GB"/>
        </w:rPr>
        <w:t>8</w:t>
      </w:r>
      <w:r w:rsidRPr="0081696D">
        <w:rPr>
          <w:b/>
          <w:lang w:val="en-GB"/>
        </w:rPr>
        <w:t xml:space="preserve">: Do companies agree that the legacy Sidelink Configured Grant </w:t>
      </w:r>
      <w:r w:rsidR="002D2F86" w:rsidRPr="0081696D">
        <w:rPr>
          <w:b/>
          <w:lang w:val="en-GB"/>
        </w:rPr>
        <w:t>confirmation MAC CE</w:t>
      </w:r>
      <w:r w:rsidRPr="0081696D">
        <w:rPr>
          <w:b/>
          <w:lang w:val="en-GB"/>
        </w:rPr>
        <w:t xml:space="preserve"> can be reused for the CG for SL-PRS transmission?</w:t>
      </w:r>
    </w:p>
    <w:tbl>
      <w:tblPr>
        <w:tblStyle w:val="TableGrid"/>
        <w:tblW w:w="0" w:type="auto"/>
        <w:tblLook w:val="04A0" w:firstRow="1" w:lastRow="0" w:firstColumn="1" w:lastColumn="0" w:noHBand="0" w:noVBand="1"/>
      </w:tblPr>
      <w:tblGrid>
        <w:gridCol w:w="1696"/>
        <w:gridCol w:w="1701"/>
        <w:gridCol w:w="6232"/>
      </w:tblGrid>
      <w:tr w:rsidR="0081696D" w14:paraId="4BF6E2CC" w14:textId="77777777" w:rsidTr="00A42E67">
        <w:tc>
          <w:tcPr>
            <w:tcW w:w="1696" w:type="dxa"/>
          </w:tcPr>
          <w:p w14:paraId="48517451" w14:textId="77777777" w:rsidR="0081696D" w:rsidRDefault="0081696D" w:rsidP="006024BB">
            <w:pPr>
              <w:tabs>
                <w:tab w:val="left" w:pos="6564"/>
              </w:tabs>
              <w:spacing w:after="120"/>
              <w:rPr>
                <w:lang w:val="en-GB"/>
              </w:rPr>
            </w:pPr>
            <w:r>
              <w:rPr>
                <w:rFonts w:hint="eastAsia"/>
                <w:lang w:val="en-GB"/>
              </w:rPr>
              <w:t>C</w:t>
            </w:r>
            <w:r>
              <w:rPr>
                <w:lang w:val="en-GB"/>
              </w:rPr>
              <w:t>ompany</w:t>
            </w:r>
          </w:p>
        </w:tc>
        <w:tc>
          <w:tcPr>
            <w:tcW w:w="1701" w:type="dxa"/>
          </w:tcPr>
          <w:p w14:paraId="77E82B3A" w14:textId="77777777" w:rsidR="0081696D" w:rsidRDefault="0081696D" w:rsidP="006024BB">
            <w:pPr>
              <w:tabs>
                <w:tab w:val="left" w:pos="6564"/>
              </w:tabs>
              <w:spacing w:after="120"/>
              <w:rPr>
                <w:lang w:val="en-GB"/>
              </w:rPr>
            </w:pPr>
            <w:r>
              <w:rPr>
                <w:rFonts w:hint="eastAsia"/>
                <w:lang w:val="en-GB"/>
              </w:rPr>
              <w:t>Y</w:t>
            </w:r>
            <w:r>
              <w:rPr>
                <w:lang w:val="en-GB"/>
              </w:rPr>
              <w:t>es/No</w:t>
            </w:r>
          </w:p>
        </w:tc>
        <w:tc>
          <w:tcPr>
            <w:tcW w:w="6232" w:type="dxa"/>
          </w:tcPr>
          <w:p w14:paraId="20CF4E2D" w14:textId="77777777" w:rsidR="0081696D" w:rsidRDefault="0081696D" w:rsidP="006024BB">
            <w:pPr>
              <w:tabs>
                <w:tab w:val="left" w:pos="6564"/>
              </w:tabs>
              <w:spacing w:after="120"/>
              <w:rPr>
                <w:lang w:val="en-GB"/>
              </w:rPr>
            </w:pPr>
            <w:r>
              <w:rPr>
                <w:rFonts w:hint="eastAsia"/>
                <w:lang w:val="en-GB"/>
              </w:rPr>
              <w:t>C</w:t>
            </w:r>
            <w:r>
              <w:rPr>
                <w:lang w:val="en-GB"/>
              </w:rPr>
              <w:t>omments</w:t>
            </w:r>
          </w:p>
        </w:tc>
      </w:tr>
      <w:tr w:rsidR="0081696D" w14:paraId="6D4233CC" w14:textId="77777777" w:rsidTr="00A42E67">
        <w:tc>
          <w:tcPr>
            <w:tcW w:w="1696" w:type="dxa"/>
          </w:tcPr>
          <w:p w14:paraId="59678CC4" w14:textId="493996DE" w:rsidR="0081696D" w:rsidRDefault="00686CDC" w:rsidP="006024BB">
            <w:pPr>
              <w:tabs>
                <w:tab w:val="left" w:pos="6564"/>
              </w:tabs>
              <w:spacing w:after="120"/>
              <w:rPr>
                <w:lang w:val="en-GB"/>
              </w:rPr>
            </w:pPr>
            <w:ins w:id="50" w:author="Ericsson(Min)" w:date="2023-09-16T11:05:00Z">
              <w:r>
                <w:rPr>
                  <w:lang w:val="en-GB"/>
                </w:rPr>
                <w:t>Ericsson</w:t>
              </w:r>
            </w:ins>
          </w:p>
        </w:tc>
        <w:tc>
          <w:tcPr>
            <w:tcW w:w="1701" w:type="dxa"/>
          </w:tcPr>
          <w:p w14:paraId="7490212D" w14:textId="524C74C3" w:rsidR="0081696D" w:rsidRDefault="0008209F" w:rsidP="006024BB">
            <w:pPr>
              <w:tabs>
                <w:tab w:val="left" w:pos="6564"/>
              </w:tabs>
              <w:spacing w:after="120"/>
              <w:rPr>
                <w:lang w:val="en-GB"/>
              </w:rPr>
            </w:pPr>
            <w:ins w:id="51" w:author="Ericsson(Min)" w:date="2023-09-16T11:06:00Z">
              <w:r>
                <w:rPr>
                  <w:lang w:val="en-GB"/>
                </w:rPr>
                <w:t>No</w:t>
              </w:r>
            </w:ins>
          </w:p>
        </w:tc>
        <w:tc>
          <w:tcPr>
            <w:tcW w:w="6232" w:type="dxa"/>
          </w:tcPr>
          <w:p w14:paraId="170E3C92" w14:textId="77777777" w:rsidR="0081696D" w:rsidRDefault="0008209F" w:rsidP="006024BB">
            <w:pPr>
              <w:tabs>
                <w:tab w:val="left" w:pos="6564"/>
              </w:tabs>
              <w:spacing w:after="120"/>
              <w:rPr>
                <w:ins w:id="52" w:author="Ericsson(Min)" w:date="2023-09-16T11:06:00Z"/>
                <w:lang w:val="en-GB"/>
              </w:rPr>
            </w:pPr>
            <w:ins w:id="53" w:author="Ericsson(Min)" w:date="2023-09-16T11:06:00Z">
              <w:r>
                <w:rPr>
                  <w:lang w:val="en-GB"/>
                </w:rPr>
                <w:t xml:space="preserve">Good to define a separate confirmation MAC CE, since the </w:t>
              </w:r>
              <w:r w:rsidR="00E310A8">
                <w:rPr>
                  <w:lang w:val="en-GB"/>
                </w:rPr>
                <w:t>positioning session/procedure and the legacy SL configured grant configuration index may have overlapping value spaces.</w:t>
              </w:r>
            </w:ins>
          </w:p>
          <w:p w14:paraId="5855C3B7" w14:textId="3262519C" w:rsidR="00E310A8" w:rsidRDefault="00E310A8" w:rsidP="006024BB">
            <w:pPr>
              <w:tabs>
                <w:tab w:val="left" w:pos="6564"/>
              </w:tabs>
              <w:spacing w:after="120"/>
              <w:rPr>
                <w:lang w:val="en-GB"/>
              </w:rPr>
            </w:pPr>
            <w:ins w:id="54" w:author="Ericsson(Min)" w:date="2023-09-16T11:06:00Z">
              <w:r>
                <w:rPr>
                  <w:lang w:val="en-GB"/>
                </w:rPr>
                <w:t>for the new MAC CE, it is sufficient to use the same pa</w:t>
              </w:r>
            </w:ins>
            <w:ins w:id="55" w:author="Ericsson(Min)" w:date="2023-09-16T11:07:00Z">
              <w:r>
                <w:rPr>
                  <w:lang w:val="en-GB"/>
                </w:rPr>
                <w:t xml:space="preserve">yload as the legacy MAC CE, we only </w:t>
              </w:r>
              <w:proofErr w:type="gramStart"/>
              <w:r>
                <w:rPr>
                  <w:lang w:val="en-GB"/>
                </w:rPr>
                <w:t>needs</w:t>
              </w:r>
              <w:proofErr w:type="gramEnd"/>
              <w:r>
                <w:rPr>
                  <w:lang w:val="en-GB"/>
                </w:rPr>
                <w:t xml:space="preserve"> to define a separate LCID (E.G., eLCID)</w:t>
              </w:r>
            </w:ins>
          </w:p>
        </w:tc>
      </w:tr>
    </w:tbl>
    <w:p w14:paraId="3B3F87FC" w14:textId="77777777" w:rsidR="0081696D" w:rsidRDefault="0081696D" w:rsidP="002D2F86">
      <w:pPr>
        <w:spacing w:after="120"/>
        <w:rPr>
          <w:lang w:val="en-GB"/>
        </w:rPr>
      </w:pPr>
    </w:p>
    <w:p w14:paraId="7FE5006A" w14:textId="6940AB1A" w:rsidR="00D63FAD" w:rsidRDefault="00D63FAD" w:rsidP="00D63FAD">
      <w:pPr>
        <w:pStyle w:val="Heading3"/>
      </w:pPr>
      <w:r>
        <w:t>2.1.2</w:t>
      </w:r>
      <w:r>
        <w:tab/>
      </w:r>
      <w:r w:rsidR="0084527B">
        <w:t>SL PRS resource selection</w:t>
      </w:r>
      <w:r w:rsidR="0084527B">
        <w:rPr>
          <w:rFonts w:hint="eastAsia"/>
        </w:rPr>
        <w:t xml:space="preserve"> </w:t>
      </w:r>
      <w:r w:rsidR="0084527B">
        <w:t xml:space="preserve">in </w:t>
      </w:r>
      <w:r>
        <w:rPr>
          <w:rFonts w:hint="eastAsia"/>
        </w:rPr>
        <w:t>S</w:t>
      </w:r>
      <w:r>
        <w:t>cheme 2</w:t>
      </w:r>
      <w:r w:rsidR="00327106">
        <w:t xml:space="preserve"> </w:t>
      </w:r>
    </w:p>
    <w:p w14:paraId="74CE0CD5" w14:textId="4991DA52" w:rsidR="00E82370" w:rsidRDefault="00E82370" w:rsidP="00A42E67">
      <w:pPr>
        <w:pStyle w:val="CommentText"/>
        <w:spacing w:after="120" w:line="240" w:lineRule="auto"/>
        <w:rPr>
          <w:lang w:val="en-GB"/>
        </w:rPr>
      </w:pPr>
      <w:r>
        <w:rPr>
          <w:rFonts w:hint="eastAsia"/>
          <w:lang w:val="en-GB"/>
        </w:rPr>
        <w:t>I</w:t>
      </w:r>
      <w:r>
        <w:rPr>
          <w:lang w:val="en-GB"/>
        </w:rPr>
        <w:t xml:space="preserve">n legacy resource selection procedure for mode 2, for each </w:t>
      </w:r>
      <w:proofErr w:type="spellStart"/>
      <w:r>
        <w:rPr>
          <w:lang w:val="en-GB"/>
        </w:rPr>
        <w:t>sidelink</w:t>
      </w:r>
      <w:proofErr w:type="spellEnd"/>
      <w:r>
        <w:rPr>
          <w:lang w:val="en-GB"/>
        </w:rPr>
        <w:t xml:space="preserve"> process which is associated with a HARQ buffer, the MAC entity triggers </w:t>
      </w:r>
      <w:r w:rsidR="00F65CFA">
        <w:rPr>
          <w:lang w:val="en-GB"/>
        </w:rPr>
        <w:t xml:space="preserve">the pool selection procedure (if it is not done) and triggers the TX resource (re-)selection check procedure to make sure whether TX resource selection should be performed. </w:t>
      </w:r>
      <w:r w:rsidR="0084527B">
        <w:rPr>
          <w:lang w:val="en-GB"/>
        </w:rPr>
        <w:t>When the TX resource selection is triggered, the parameters are provided to the PHY layer to obtain the candidate TX resource sets and MAC layer select the SL grant from the candidate TX resource.</w:t>
      </w:r>
    </w:p>
    <w:p w14:paraId="16735AEE" w14:textId="72B6C89D" w:rsidR="00F65CFA" w:rsidRDefault="0084527B" w:rsidP="00A42E67">
      <w:pPr>
        <w:pStyle w:val="CommentText"/>
        <w:spacing w:after="120" w:line="240" w:lineRule="auto"/>
        <w:rPr>
          <w:lang w:val="en-GB"/>
        </w:rPr>
      </w:pPr>
      <w:r>
        <w:rPr>
          <w:lang w:val="en-GB"/>
        </w:rPr>
        <w:t>Similarly, f</w:t>
      </w:r>
      <w:r w:rsidR="00D242DD">
        <w:rPr>
          <w:lang w:val="en-GB"/>
        </w:rPr>
        <w:t xml:space="preserve">or scheme 2, </w:t>
      </w:r>
      <w:r w:rsidR="00F65CFA">
        <w:rPr>
          <w:lang w:val="en-GB"/>
        </w:rPr>
        <w:t xml:space="preserve">when the SL PRS transmission is requested, </w:t>
      </w:r>
      <w:r w:rsidR="00D242DD">
        <w:rPr>
          <w:lang w:val="en-GB"/>
        </w:rPr>
        <w:t xml:space="preserve">the MAC layer </w:t>
      </w:r>
      <w:r w:rsidR="00F65CFA">
        <w:rPr>
          <w:lang w:val="en-GB"/>
        </w:rPr>
        <w:t xml:space="preserve">shall first </w:t>
      </w:r>
      <w:r w:rsidR="00D242DD">
        <w:rPr>
          <w:lang w:val="en-GB"/>
        </w:rPr>
        <w:t>select the</w:t>
      </w:r>
      <w:r w:rsidR="00F65CFA">
        <w:rPr>
          <w:lang w:val="en-GB"/>
        </w:rPr>
        <w:t xml:space="preserve"> transmission pool from</w:t>
      </w:r>
      <w:r w:rsidR="00D242DD">
        <w:rPr>
          <w:lang w:val="en-GB"/>
        </w:rPr>
        <w:t xml:space="preserve"> configured resource pool(s)</w:t>
      </w:r>
      <w:r w:rsidR="00F65CFA">
        <w:rPr>
          <w:lang w:val="en-GB"/>
        </w:rPr>
        <w:t xml:space="preserve"> and then trigger the TX resource (re-)selection check procedure</w:t>
      </w:r>
      <w:r w:rsidR="008050A5">
        <w:rPr>
          <w:lang w:val="en-GB"/>
        </w:rPr>
        <w:t>.</w:t>
      </w:r>
      <w:r>
        <w:rPr>
          <w:lang w:val="en-GB"/>
        </w:rPr>
        <w:t xml:space="preserve"> Then obtain the SL grant from the</w:t>
      </w:r>
      <w:r w:rsidRPr="0084527B">
        <w:rPr>
          <w:lang w:val="en-GB"/>
        </w:rPr>
        <w:t xml:space="preserve"> </w:t>
      </w:r>
      <w:r>
        <w:rPr>
          <w:lang w:val="en-GB"/>
        </w:rPr>
        <w:t xml:space="preserve">TX resource sets. </w:t>
      </w:r>
    </w:p>
    <w:p w14:paraId="2017EE24" w14:textId="21FA0B83" w:rsidR="0084527B" w:rsidRPr="00F468C1" w:rsidRDefault="001C084E" w:rsidP="00F468C1">
      <w:pPr>
        <w:pStyle w:val="Heading4"/>
        <w:rPr>
          <w:rFonts w:ascii="Times New Roman" w:hAnsi="Times New Roman"/>
          <w:b/>
          <w:i/>
          <w:sz w:val="22"/>
          <w:u w:val="single"/>
        </w:rPr>
      </w:pPr>
      <w:r>
        <w:rPr>
          <w:rFonts w:ascii="Times New Roman" w:hAnsi="Times New Roman"/>
          <w:b/>
          <w:i/>
          <w:sz w:val="22"/>
          <w:u w:val="single"/>
        </w:rPr>
        <w:t>Resource p</w:t>
      </w:r>
      <w:r w:rsidR="0084527B" w:rsidRPr="00F468C1">
        <w:rPr>
          <w:rFonts w:ascii="Times New Roman" w:hAnsi="Times New Roman"/>
          <w:b/>
          <w:i/>
          <w:sz w:val="22"/>
          <w:u w:val="single"/>
        </w:rPr>
        <w:t>ool selection</w:t>
      </w:r>
    </w:p>
    <w:p w14:paraId="25F16C93" w14:textId="55EA7BA5" w:rsidR="00464A46" w:rsidRDefault="00FD078C" w:rsidP="0064325F">
      <w:pPr>
        <w:pStyle w:val="CommentText"/>
        <w:spacing w:after="120" w:line="240" w:lineRule="auto"/>
        <w:jc w:val="left"/>
        <w:rPr>
          <w:lang w:val="en-GB"/>
        </w:rPr>
      </w:pPr>
      <w:r>
        <w:rPr>
          <w:lang w:val="en-GB"/>
        </w:rPr>
        <w:t xml:space="preserve">During the discussion in R2#122, the following remaining issues have been concluded after the </w:t>
      </w:r>
      <w:r w:rsidR="00BC165A">
        <w:rPr>
          <w:lang w:val="en-GB"/>
        </w:rPr>
        <w:t xml:space="preserve">email discussion during the meeting </w:t>
      </w:r>
    </w:p>
    <w:tbl>
      <w:tblPr>
        <w:tblStyle w:val="TableGrid"/>
        <w:tblW w:w="0" w:type="auto"/>
        <w:tblLook w:val="04A0" w:firstRow="1" w:lastRow="0" w:firstColumn="1" w:lastColumn="0" w:noHBand="0" w:noVBand="1"/>
      </w:tblPr>
      <w:tblGrid>
        <w:gridCol w:w="9629"/>
      </w:tblGrid>
      <w:tr w:rsidR="00BC165A" w14:paraId="7181B733" w14:textId="77777777" w:rsidTr="00BC165A">
        <w:tc>
          <w:tcPr>
            <w:tcW w:w="9629" w:type="dxa"/>
          </w:tcPr>
          <w:p w14:paraId="231A0ABE" w14:textId="77777777" w:rsidR="001139FB" w:rsidRDefault="001139FB" w:rsidP="001139FB">
            <w:pPr>
              <w:pStyle w:val="CommentText"/>
              <w:spacing w:after="120" w:line="240" w:lineRule="auto"/>
              <w:jc w:val="left"/>
            </w:pPr>
            <w:r>
              <w:t>To be postponed to the post meeting email discussion</w:t>
            </w:r>
          </w:p>
          <w:p w14:paraId="391ACD9A" w14:textId="77777777" w:rsidR="001139FB" w:rsidRDefault="001139FB" w:rsidP="001139FB">
            <w:pPr>
              <w:pStyle w:val="CommentText"/>
              <w:spacing w:after="120" w:line="240" w:lineRule="auto"/>
              <w:jc w:val="left"/>
            </w:pPr>
            <w:r>
              <w:t>Proposal5: RAN2 to further discuss the following on the resource pool selection for SL-PRS transmission in resource allocation Scheme 2:</w:t>
            </w:r>
          </w:p>
          <w:p w14:paraId="544E57B9" w14:textId="77777777" w:rsidR="001139FB" w:rsidRDefault="001139FB" w:rsidP="001139FB">
            <w:pPr>
              <w:pStyle w:val="CommentText"/>
              <w:spacing w:after="120" w:line="240" w:lineRule="auto"/>
              <w:jc w:val="left"/>
            </w:pPr>
            <w:r>
              <w:t></w:t>
            </w:r>
            <w:r>
              <w:tab/>
              <w:t>Whether both shared resource pool and dedicated resource pool for SL-PRS can be configured at the same time</w:t>
            </w:r>
          </w:p>
          <w:p w14:paraId="5C8838AF" w14:textId="77777777" w:rsidR="001139FB" w:rsidRDefault="001139FB" w:rsidP="001139FB">
            <w:pPr>
              <w:pStyle w:val="CommentText"/>
              <w:spacing w:after="120" w:line="240" w:lineRule="auto"/>
              <w:jc w:val="left"/>
            </w:pPr>
            <w:r>
              <w:t></w:t>
            </w:r>
            <w:r>
              <w:tab/>
              <w:t>Whether to leave the RP selection between dedicated and shared RP to the UE’s implementation</w:t>
            </w:r>
          </w:p>
          <w:p w14:paraId="4310AB20" w14:textId="70F381AA" w:rsidR="00BC165A" w:rsidRPr="001139FB" w:rsidRDefault="001139FB" w:rsidP="001139FB">
            <w:pPr>
              <w:pStyle w:val="CommentText"/>
              <w:spacing w:after="120" w:line="240" w:lineRule="auto"/>
              <w:jc w:val="left"/>
            </w:pPr>
            <w:r>
              <w:t></w:t>
            </w:r>
            <w:r>
              <w:tab/>
              <w:t>If not leave it to the UE’s implementation, whether to prioritize the dedicated resource pool when only SL-PRS is pending for transmission</w:t>
            </w:r>
          </w:p>
        </w:tc>
      </w:tr>
    </w:tbl>
    <w:p w14:paraId="1F965105" w14:textId="3F14917B" w:rsidR="00BC165A" w:rsidRDefault="00BC165A" w:rsidP="0064325F">
      <w:pPr>
        <w:pStyle w:val="CommentText"/>
        <w:spacing w:after="120" w:line="240" w:lineRule="auto"/>
        <w:jc w:val="left"/>
        <w:rPr>
          <w:lang w:val="en-GB"/>
        </w:rPr>
      </w:pPr>
    </w:p>
    <w:p w14:paraId="131E0230" w14:textId="6F3AC576" w:rsidR="003D679A" w:rsidRDefault="003D679A" w:rsidP="00A42E67">
      <w:pPr>
        <w:pStyle w:val="CommentText"/>
        <w:spacing w:after="120" w:line="240" w:lineRule="auto"/>
        <w:rPr>
          <w:lang w:val="en-GB"/>
        </w:rPr>
      </w:pPr>
      <w:r>
        <w:rPr>
          <w:rFonts w:hint="eastAsia"/>
          <w:lang w:val="en-GB"/>
        </w:rPr>
        <w:lastRenderedPageBreak/>
        <w:t>W</w:t>
      </w:r>
      <w:r>
        <w:rPr>
          <w:lang w:val="en-GB"/>
        </w:rPr>
        <w:t xml:space="preserve">e first try to discuss on the question on whether shared and dedicated RP can be configured at the same time. From our understanding, the shared RP are the same as the legacy RP in configuration. While dedicated RP can be used for </w:t>
      </w:r>
      <w:proofErr w:type="spellStart"/>
      <w:r>
        <w:rPr>
          <w:lang w:val="en-GB"/>
        </w:rPr>
        <w:t>sidelink</w:t>
      </w:r>
      <w:proofErr w:type="spellEnd"/>
      <w:r>
        <w:rPr>
          <w:lang w:val="en-GB"/>
        </w:rPr>
        <w:t xml:space="preserve">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3206459D" w14:textId="1BE9A76E" w:rsidR="00590A0F" w:rsidRPr="008F1B74" w:rsidRDefault="00F403CF" w:rsidP="0064325F">
      <w:pPr>
        <w:pStyle w:val="CommentText"/>
        <w:spacing w:after="120" w:line="240" w:lineRule="auto"/>
        <w:jc w:val="left"/>
        <w:rPr>
          <w:b/>
          <w:lang w:val="en-GB"/>
        </w:rPr>
      </w:pPr>
      <w:r w:rsidRPr="008F1B74">
        <w:rPr>
          <w:rFonts w:hint="eastAsia"/>
          <w:b/>
          <w:i/>
          <w:u w:val="single"/>
          <w:lang w:val="en-GB"/>
        </w:rPr>
        <w:t>Q</w:t>
      </w:r>
      <w:r w:rsidRPr="008F1B74">
        <w:rPr>
          <w:b/>
          <w:i/>
          <w:u w:val="single"/>
          <w:lang w:val="en-GB"/>
        </w:rPr>
        <w:t>uestion</w:t>
      </w:r>
      <w:r w:rsidR="00F27F38">
        <w:rPr>
          <w:b/>
          <w:i/>
          <w:u w:val="single"/>
          <w:lang w:val="en-GB"/>
        </w:rPr>
        <w:t>9</w:t>
      </w:r>
      <w:r w:rsidRPr="008F1B74">
        <w:rPr>
          <w:b/>
          <w:i/>
          <w:u w:val="single"/>
          <w:lang w:val="en-GB"/>
        </w:rPr>
        <w:t>:</w:t>
      </w:r>
      <w:r w:rsidRPr="008F1B74">
        <w:rPr>
          <w:b/>
          <w:lang w:val="en-GB"/>
        </w:rPr>
        <w:t xml:space="preserve"> Do companies agree that dedicated/shared RP can be configured at the same time?</w:t>
      </w:r>
    </w:p>
    <w:tbl>
      <w:tblPr>
        <w:tblStyle w:val="TableGrid"/>
        <w:tblW w:w="0" w:type="auto"/>
        <w:tblLook w:val="04A0" w:firstRow="1" w:lastRow="0" w:firstColumn="1" w:lastColumn="0" w:noHBand="0" w:noVBand="1"/>
      </w:tblPr>
      <w:tblGrid>
        <w:gridCol w:w="2263"/>
        <w:gridCol w:w="1985"/>
        <w:gridCol w:w="5381"/>
      </w:tblGrid>
      <w:tr w:rsidR="008F1B74" w14:paraId="0D42310E" w14:textId="77777777" w:rsidTr="009A4539">
        <w:tc>
          <w:tcPr>
            <w:tcW w:w="2263" w:type="dxa"/>
          </w:tcPr>
          <w:p w14:paraId="3B0C5FFC" w14:textId="77777777" w:rsidR="008F1B74" w:rsidRDefault="008F1B74" w:rsidP="009A4539">
            <w:pPr>
              <w:tabs>
                <w:tab w:val="left" w:pos="6564"/>
              </w:tabs>
              <w:spacing w:after="120"/>
              <w:rPr>
                <w:lang w:val="en-GB"/>
              </w:rPr>
            </w:pPr>
            <w:r>
              <w:rPr>
                <w:rFonts w:hint="eastAsia"/>
                <w:lang w:val="en-GB"/>
              </w:rPr>
              <w:t>C</w:t>
            </w:r>
            <w:r>
              <w:rPr>
                <w:lang w:val="en-GB"/>
              </w:rPr>
              <w:t>ompany</w:t>
            </w:r>
          </w:p>
        </w:tc>
        <w:tc>
          <w:tcPr>
            <w:tcW w:w="1985" w:type="dxa"/>
          </w:tcPr>
          <w:p w14:paraId="64CB172B" w14:textId="77777777" w:rsidR="008F1B74" w:rsidRDefault="008F1B74" w:rsidP="009A4539">
            <w:pPr>
              <w:tabs>
                <w:tab w:val="left" w:pos="6564"/>
              </w:tabs>
              <w:spacing w:after="120"/>
              <w:rPr>
                <w:lang w:val="en-GB"/>
              </w:rPr>
            </w:pPr>
            <w:r>
              <w:rPr>
                <w:rFonts w:hint="eastAsia"/>
                <w:lang w:val="en-GB"/>
              </w:rPr>
              <w:t>Y</w:t>
            </w:r>
            <w:r>
              <w:rPr>
                <w:lang w:val="en-GB"/>
              </w:rPr>
              <w:t>es/No</w:t>
            </w:r>
          </w:p>
        </w:tc>
        <w:tc>
          <w:tcPr>
            <w:tcW w:w="5381" w:type="dxa"/>
          </w:tcPr>
          <w:p w14:paraId="5E44B78B" w14:textId="77777777" w:rsidR="008F1B74" w:rsidRDefault="008F1B74" w:rsidP="009A4539">
            <w:pPr>
              <w:tabs>
                <w:tab w:val="left" w:pos="6564"/>
              </w:tabs>
              <w:spacing w:after="120"/>
              <w:rPr>
                <w:lang w:val="en-GB"/>
              </w:rPr>
            </w:pPr>
            <w:r>
              <w:rPr>
                <w:rFonts w:hint="eastAsia"/>
                <w:lang w:val="en-GB"/>
              </w:rPr>
              <w:t>C</w:t>
            </w:r>
            <w:r>
              <w:rPr>
                <w:lang w:val="en-GB"/>
              </w:rPr>
              <w:t>omments</w:t>
            </w:r>
          </w:p>
        </w:tc>
      </w:tr>
      <w:tr w:rsidR="008F1B74" w14:paraId="22704EFE" w14:textId="77777777" w:rsidTr="009A4539">
        <w:tc>
          <w:tcPr>
            <w:tcW w:w="2263" w:type="dxa"/>
          </w:tcPr>
          <w:p w14:paraId="3F60AC98" w14:textId="57E234CF" w:rsidR="008F1B74" w:rsidRDefault="0009123B" w:rsidP="009A4539">
            <w:pPr>
              <w:tabs>
                <w:tab w:val="left" w:pos="6564"/>
              </w:tabs>
              <w:spacing w:after="120"/>
              <w:rPr>
                <w:lang w:val="en-GB"/>
              </w:rPr>
            </w:pPr>
            <w:ins w:id="56" w:author="Ericsson(Min)" w:date="2023-09-16T11:13:00Z">
              <w:r>
                <w:rPr>
                  <w:lang w:val="en-GB"/>
                </w:rPr>
                <w:t>Ericsson</w:t>
              </w:r>
            </w:ins>
          </w:p>
        </w:tc>
        <w:tc>
          <w:tcPr>
            <w:tcW w:w="1985" w:type="dxa"/>
          </w:tcPr>
          <w:p w14:paraId="7ACA1A22" w14:textId="3DD21C8E" w:rsidR="008F1B74" w:rsidRDefault="0009123B" w:rsidP="009A4539">
            <w:pPr>
              <w:tabs>
                <w:tab w:val="left" w:pos="6564"/>
              </w:tabs>
              <w:spacing w:after="120"/>
              <w:rPr>
                <w:lang w:val="en-GB"/>
              </w:rPr>
            </w:pPr>
            <w:ins w:id="57" w:author="Ericsson(Min)" w:date="2023-09-16T11:13:00Z">
              <w:r>
                <w:rPr>
                  <w:lang w:val="en-GB"/>
                </w:rPr>
                <w:t>May be ok</w:t>
              </w:r>
            </w:ins>
          </w:p>
        </w:tc>
        <w:tc>
          <w:tcPr>
            <w:tcW w:w="5381" w:type="dxa"/>
          </w:tcPr>
          <w:p w14:paraId="36597F2A" w14:textId="51C2F46A" w:rsidR="008F1B74" w:rsidRDefault="0009123B" w:rsidP="009A4539">
            <w:pPr>
              <w:tabs>
                <w:tab w:val="left" w:pos="6564"/>
              </w:tabs>
              <w:spacing w:after="120"/>
              <w:rPr>
                <w:lang w:val="en-GB"/>
              </w:rPr>
            </w:pPr>
            <w:ins w:id="58" w:author="Ericsson(Min)" w:date="2023-09-16T11:13:00Z">
              <w:r>
                <w:rPr>
                  <w:lang w:val="en-GB"/>
                </w:rPr>
                <w:t xml:space="preserve">Same as in the legacy </w:t>
              </w:r>
            </w:ins>
          </w:p>
        </w:tc>
      </w:tr>
    </w:tbl>
    <w:p w14:paraId="7B617D9B" w14:textId="77777777" w:rsidR="00F403CF" w:rsidRPr="00F403CF" w:rsidRDefault="00F403CF" w:rsidP="0064325F">
      <w:pPr>
        <w:pStyle w:val="CommentText"/>
        <w:spacing w:after="120" w:line="240" w:lineRule="auto"/>
        <w:jc w:val="left"/>
        <w:rPr>
          <w:lang w:val="en-GB"/>
        </w:rPr>
      </w:pPr>
    </w:p>
    <w:p w14:paraId="1C2EC374" w14:textId="2303C36F" w:rsidR="00751D6F" w:rsidRDefault="00F27F38" w:rsidP="00A42E67">
      <w:pPr>
        <w:pStyle w:val="CommentText"/>
        <w:spacing w:after="120" w:line="240" w:lineRule="auto"/>
        <w:rPr>
          <w:lang w:val="en-GB"/>
        </w:rPr>
      </w:pPr>
      <w:r>
        <w:rPr>
          <w:lang w:val="en-GB"/>
        </w:rPr>
        <w:t>With respect to</w:t>
      </w:r>
      <w:r w:rsidR="00F65CFA">
        <w:rPr>
          <w:lang w:val="en-GB"/>
        </w:rPr>
        <w:t xml:space="preserve"> the pool selection, </w:t>
      </w:r>
      <w:r w:rsidR="0064325F">
        <w:rPr>
          <w:lang w:val="en-GB"/>
        </w:rPr>
        <w:t xml:space="preserve">the SL PRS can be transmitted in the dedicated resource pool or in the shared resource pool. </w:t>
      </w:r>
      <w:r w:rsidR="005C7876">
        <w:rPr>
          <w:lang w:val="en-GB"/>
        </w:rPr>
        <w:t xml:space="preserve">In the </w:t>
      </w:r>
      <w:r w:rsidR="00F65CFA">
        <w:rPr>
          <w:lang w:val="en-GB"/>
        </w:rPr>
        <w:t>legacy</w:t>
      </w:r>
      <w:r w:rsidR="005C7876">
        <w:rPr>
          <w:lang w:val="en-GB"/>
        </w:rPr>
        <w:t xml:space="preserve"> pool selection</w:t>
      </w:r>
      <w:r w:rsidR="00F65CFA">
        <w:rPr>
          <w:lang w:val="en-GB"/>
        </w:rPr>
        <w:t xml:space="preserve"> for </w:t>
      </w:r>
      <w:proofErr w:type="spellStart"/>
      <w:r w:rsidR="00F65CFA">
        <w:rPr>
          <w:lang w:val="en-GB"/>
        </w:rPr>
        <w:t>sidelink</w:t>
      </w:r>
      <w:proofErr w:type="spellEnd"/>
      <w:r w:rsidR="00F65CFA">
        <w:rPr>
          <w:lang w:val="en-GB"/>
        </w:rPr>
        <w:t xml:space="preserve"> process</w:t>
      </w:r>
      <w:r w:rsidR="005C7876">
        <w:rPr>
          <w:lang w:val="en-GB"/>
        </w:rPr>
        <w:t xml:space="preserve">,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w:t>
      </w:r>
      <w:r w:rsidR="00751D6F">
        <w:rPr>
          <w:lang w:val="en-GB"/>
        </w:rPr>
        <w:t>dedicated resource pool, only the SL PRS is allowed to transmit, it may better fulfil the service requirements.</w:t>
      </w:r>
      <w:r w:rsidR="005C7876">
        <w:rPr>
          <w:lang w:val="en-GB"/>
        </w:rPr>
        <w:t xml:space="preserve"> </w:t>
      </w:r>
    </w:p>
    <w:p w14:paraId="667BE2E7" w14:textId="10F9AFCE" w:rsidR="00751D6F" w:rsidRDefault="0064325F" w:rsidP="00A42E67">
      <w:pPr>
        <w:pStyle w:val="CommentText"/>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w:t>
      </w:r>
      <w:r w:rsidR="00751D6F">
        <w:rPr>
          <w:sz w:val="21"/>
          <w:szCs w:val="21"/>
          <w:lang w:val="en-GB"/>
        </w:rPr>
        <w:t xml:space="preserve"> the UE can select the resource pool as follow</w:t>
      </w:r>
      <w:r w:rsidR="00A166E8">
        <w:rPr>
          <w:sz w:val="21"/>
          <w:szCs w:val="21"/>
          <w:lang w:val="en-GB"/>
        </w:rPr>
        <w:t>ing</w:t>
      </w:r>
      <w:r w:rsidR="00751D6F">
        <w:rPr>
          <w:sz w:val="21"/>
          <w:szCs w:val="21"/>
          <w:lang w:val="en-GB"/>
        </w:rPr>
        <w:t xml:space="preserve"> options.</w:t>
      </w:r>
    </w:p>
    <w:p w14:paraId="27005B57" w14:textId="4A50DD93" w:rsidR="00751D6F" w:rsidRPr="00864A16" w:rsidRDefault="00751D6F" w:rsidP="00782458">
      <w:pPr>
        <w:pStyle w:val="CommentText"/>
        <w:numPr>
          <w:ilvl w:val="0"/>
          <w:numId w:val="18"/>
        </w:numPr>
        <w:spacing w:after="120" w:line="240" w:lineRule="auto"/>
        <w:jc w:val="left"/>
        <w:rPr>
          <w:b/>
          <w:sz w:val="21"/>
          <w:szCs w:val="21"/>
          <w:lang w:val="en-GB"/>
        </w:rPr>
      </w:pPr>
      <w:r w:rsidRPr="00864A16">
        <w:rPr>
          <w:b/>
          <w:sz w:val="21"/>
          <w:szCs w:val="21"/>
          <w:lang w:val="en-GB"/>
        </w:rPr>
        <w:t>Select the dedicated resource pool first if dedicated resource pool is configured</w:t>
      </w:r>
    </w:p>
    <w:p w14:paraId="0039163E" w14:textId="4DB4032D" w:rsidR="00751D6F" w:rsidRPr="00864A16" w:rsidRDefault="00751D6F" w:rsidP="00782458">
      <w:pPr>
        <w:pStyle w:val="CommentText"/>
        <w:numPr>
          <w:ilvl w:val="0"/>
          <w:numId w:val="18"/>
        </w:numPr>
        <w:spacing w:after="120" w:line="240" w:lineRule="auto"/>
        <w:jc w:val="left"/>
        <w:rPr>
          <w:b/>
          <w:sz w:val="21"/>
          <w:szCs w:val="21"/>
          <w:lang w:val="en-GB"/>
        </w:rPr>
      </w:pPr>
      <w:r w:rsidRPr="00864A16">
        <w:rPr>
          <w:b/>
          <w:sz w:val="21"/>
          <w:szCs w:val="21"/>
          <w:lang w:val="en-GB"/>
        </w:rPr>
        <w:t>Select the resource pool based on pending transmission</w:t>
      </w:r>
      <w:r w:rsidR="00326127">
        <w:rPr>
          <w:b/>
          <w:sz w:val="21"/>
          <w:szCs w:val="21"/>
          <w:lang w:val="en-GB"/>
        </w:rPr>
        <w:t>:</w:t>
      </w:r>
      <w:r w:rsidRPr="00864A16">
        <w:rPr>
          <w:b/>
          <w:sz w:val="21"/>
          <w:szCs w:val="21"/>
          <w:lang w:val="en-GB"/>
        </w:rPr>
        <w:t xml:space="preserve"> if there is SL-SCH data and SL PRS pending, select the shared pool</w:t>
      </w:r>
      <w:r w:rsidR="00DC4302">
        <w:rPr>
          <w:b/>
          <w:sz w:val="21"/>
          <w:szCs w:val="21"/>
          <w:lang w:val="en-GB"/>
        </w:rPr>
        <w:t>;</w:t>
      </w:r>
      <w:r w:rsidRPr="00864A16">
        <w:rPr>
          <w:b/>
          <w:sz w:val="21"/>
          <w:szCs w:val="21"/>
          <w:lang w:val="en-GB"/>
        </w:rPr>
        <w:t xml:space="preserve"> if only SL PRS </w:t>
      </w:r>
      <w:r w:rsidR="00A166E8">
        <w:rPr>
          <w:b/>
          <w:sz w:val="21"/>
          <w:szCs w:val="21"/>
          <w:lang w:val="en-GB"/>
        </w:rPr>
        <w:t xml:space="preserve">is </w:t>
      </w:r>
      <w:r w:rsidRPr="00864A16">
        <w:rPr>
          <w:b/>
          <w:sz w:val="21"/>
          <w:szCs w:val="21"/>
          <w:lang w:val="en-GB"/>
        </w:rPr>
        <w:t>pending, select the dedicated pool.</w:t>
      </w:r>
    </w:p>
    <w:p w14:paraId="5649AE69" w14:textId="45F3FF5C" w:rsidR="00751D6F" w:rsidRPr="00864A16" w:rsidRDefault="00751D6F" w:rsidP="00782458">
      <w:pPr>
        <w:pStyle w:val="CommentText"/>
        <w:numPr>
          <w:ilvl w:val="0"/>
          <w:numId w:val="18"/>
        </w:numPr>
        <w:spacing w:after="120" w:line="240" w:lineRule="auto"/>
        <w:jc w:val="left"/>
        <w:rPr>
          <w:b/>
          <w:sz w:val="21"/>
          <w:szCs w:val="21"/>
          <w:lang w:val="en-GB"/>
        </w:rPr>
      </w:pPr>
      <w:r w:rsidRPr="00864A16">
        <w:rPr>
          <w:b/>
          <w:sz w:val="21"/>
          <w:szCs w:val="21"/>
          <w:lang w:val="en-GB"/>
        </w:rPr>
        <w:t>By UE implementation</w:t>
      </w:r>
    </w:p>
    <w:p w14:paraId="5E24D696" w14:textId="38C68A45" w:rsidR="00751D6F" w:rsidRDefault="00751D6F" w:rsidP="00782458">
      <w:pPr>
        <w:pStyle w:val="CommentText"/>
        <w:numPr>
          <w:ilvl w:val="0"/>
          <w:numId w:val="18"/>
        </w:numPr>
        <w:spacing w:after="120" w:line="240" w:lineRule="auto"/>
        <w:jc w:val="left"/>
        <w:rPr>
          <w:b/>
          <w:sz w:val="21"/>
          <w:szCs w:val="21"/>
          <w:lang w:val="en-GB"/>
        </w:rPr>
      </w:pPr>
      <w:r w:rsidRPr="00864A16">
        <w:rPr>
          <w:b/>
          <w:sz w:val="21"/>
          <w:szCs w:val="21"/>
          <w:lang w:val="en-GB"/>
        </w:rPr>
        <w:t>Other (if any, please list)</w:t>
      </w:r>
    </w:p>
    <w:p w14:paraId="14D10440" w14:textId="5741382A" w:rsidR="00864A16" w:rsidRPr="00864A16" w:rsidRDefault="00864A16" w:rsidP="00864A16">
      <w:pPr>
        <w:pStyle w:val="CommentText"/>
        <w:spacing w:after="120" w:line="240" w:lineRule="auto"/>
        <w:jc w:val="left"/>
        <w:rPr>
          <w:sz w:val="21"/>
          <w:szCs w:val="21"/>
          <w:lang w:val="en-GB"/>
        </w:rPr>
      </w:pPr>
      <w:r>
        <w:rPr>
          <w:sz w:val="21"/>
          <w:szCs w:val="21"/>
          <w:lang w:val="en-GB"/>
        </w:rPr>
        <w:t>Companies are invited to answer the following question</w:t>
      </w:r>
    </w:p>
    <w:p w14:paraId="63260CBE" w14:textId="19C8A62B" w:rsidR="005C7876" w:rsidRDefault="005C7876" w:rsidP="005C7876">
      <w:pPr>
        <w:spacing w:after="120"/>
        <w:rPr>
          <w:b/>
          <w:lang w:val="en-GB"/>
        </w:rPr>
      </w:pPr>
      <w:bookmarkStart w:id="59" w:name="_Hlk144824832"/>
      <w:r>
        <w:rPr>
          <w:b/>
          <w:i/>
          <w:u w:val="single"/>
          <w:lang w:val="en-GB"/>
        </w:rPr>
        <w:t>Question</w:t>
      </w:r>
      <w:r w:rsidR="00A166E8">
        <w:rPr>
          <w:b/>
          <w:i/>
          <w:u w:val="single"/>
          <w:lang w:val="en-GB"/>
        </w:rPr>
        <w:t>10</w:t>
      </w:r>
      <w:r>
        <w:rPr>
          <w:b/>
          <w:lang w:val="en-GB"/>
        </w:rPr>
        <w:t xml:space="preserve">: </w:t>
      </w:r>
      <w:r w:rsidR="003719E0">
        <w:rPr>
          <w:b/>
          <w:lang w:val="en-GB"/>
        </w:rPr>
        <w:t>W</w:t>
      </w:r>
      <w:r>
        <w:rPr>
          <w:b/>
          <w:lang w:val="en-GB"/>
        </w:rPr>
        <w:t xml:space="preserve">hich option is </w:t>
      </w:r>
      <w:r w:rsidR="002F5289">
        <w:rPr>
          <w:b/>
          <w:lang w:val="en-GB"/>
        </w:rPr>
        <w:t xml:space="preserve">needed </w:t>
      </w:r>
      <w:r>
        <w:rPr>
          <w:b/>
          <w:lang w:val="en-GB"/>
        </w:rPr>
        <w:t>for the resource pool selection</w:t>
      </w:r>
      <w:r w:rsidR="00C56EC2">
        <w:rPr>
          <w:b/>
          <w:lang w:val="en-GB"/>
        </w:rPr>
        <w:t xml:space="preserve"> when </w:t>
      </w:r>
      <w:r w:rsidR="00CD2B73">
        <w:rPr>
          <w:b/>
          <w:lang w:val="en-GB"/>
        </w:rPr>
        <w:t xml:space="preserve">resource selection is triggered for </w:t>
      </w:r>
      <w:r w:rsidR="00C56EC2">
        <w:rPr>
          <w:b/>
          <w:lang w:val="en-GB"/>
        </w:rPr>
        <w:t>SL-PRS</w:t>
      </w:r>
      <w:r w:rsidR="00CD2B73">
        <w:rPr>
          <w:b/>
          <w:lang w:val="en-GB"/>
        </w:rPr>
        <w:t xml:space="preserve"> transmission</w:t>
      </w:r>
      <w:r>
        <w:rPr>
          <w:b/>
          <w:lang w:val="en-GB"/>
        </w:rPr>
        <w:t>?</w:t>
      </w:r>
      <w:r w:rsidR="003719E0">
        <w:rPr>
          <w:b/>
          <w:lang w:val="en-GB"/>
        </w:rPr>
        <w:t xml:space="preserve"> If there are other options, please list within comments</w:t>
      </w:r>
    </w:p>
    <w:tbl>
      <w:tblPr>
        <w:tblStyle w:val="TableGrid"/>
        <w:tblW w:w="0" w:type="auto"/>
        <w:tblLook w:val="04A0" w:firstRow="1" w:lastRow="0" w:firstColumn="1" w:lastColumn="0" w:noHBand="0" w:noVBand="1"/>
      </w:tblPr>
      <w:tblGrid>
        <w:gridCol w:w="1980"/>
        <w:gridCol w:w="1276"/>
        <w:gridCol w:w="6373"/>
      </w:tblGrid>
      <w:tr w:rsidR="005C7876" w14:paraId="6944C2A3" w14:textId="77777777" w:rsidTr="00370219">
        <w:tc>
          <w:tcPr>
            <w:tcW w:w="1980" w:type="dxa"/>
          </w:tcPr>
          <w:p w14:paraId="45C3C258" w14:textId="77777777" w:rsidR="005C7876" w:rsidRDefault="005C7876" w:rsidP="00370219">
            <w:pPr>
              <w:tabs>
                <w:tab w:val="left" w:pos="6564"/>
              </w:tabs>
              <w:spacing w:after="120"/>
              <w:rPr>
                <w:lang w:val="en-GB"/>
              </w:rPr>
            </w:pPr>
            <w:r>
              <w:rPr>
                <w:lang w:val="en-GB"/>
              </w:rPr>
              <w:t xml:space="preserve">Companies </w:t>
            </w:r>
          </w:p>
        </w:tc>
        <w:tc>
          <w:tcPr>
            <w:tcW w:w="1276" w:type="dxa"/>
          </w:tcPr>
          <w:p w14:paraId="02038456" w14:textId="77777777" w:rsidR="005C7876" w:rsidRDefault="005C7876" w:rsidP="00370219">
            <w:pPr>
              <w:tabs>
                <w:tab w:val="left" w:pos="6564"/>
              </w:tabs>
              <w:spacing w:after="120"/>
              <w:rPr>
                <w:lang w:val="en-GB"/>
              </w:rPr>
            </w:pPr>
            <w:r>
              <w:rPr>
                <w:lang w:val="en-GB"/>
              </w:rPr>
              <w:t>Supporting options</w:t>
            </w:r>
          </w:p>
        </w:tc>
        <w:tc>
          <w:tcPr>
            <w:tcW w:w="6373" w:type="dxa"/>
          </w:tcPr>
          <w:p w14:paraId="5BF88CF7" w14:textId="77777777" w:rsidR="005C7876" w:rsidRDefault="005C7876" w:rsidP="00370219">
            <w:pPr>
              <w:tabs>
                <w:tab w:val="left" w:pos="6564"/>
              </w:tabs>
              <w:spacing w:after="120"/>
              <w:rPr>
                <w:lang w:val="en-GB"/>
              </w:rPr>
            </w:pPr>
            <w:r>
              <w:rPr>
                <w:rFonts w:hint="eastAsia"/>
                <w:lang w:val="en-GB"/>
              </w:rPr>
              <w:t>C</w:t>
            </w:r>
            <w:r>
              <w:rPr>
                <w:lang w:val="en-GB"/>
              </w:rPr>
              <w:t>omments</w:t>
            </w:r>
          </w:p>
        </w:tc>
      </w:tr>
      <w:tr w:rsidR="005C7876" w14:paraId="79E386CA" w14:textId="77777777" w:rsidTr="00370219">
        <w:tc>
          <w:tcPr>
            <w:tcW w:w="1980" w:type="dxa"/>
          </w:tcPr>
          <w:p w14:paraId="0DEBCF12" w14:textId="013830DC" w:rsidR="005C7876" w:rsidRDefault="00872388" w:rsidP="00370219">
            <w:pPr>
              <w:tabs>
                <w:tab w:val="left" w:pos="6564"/>
              </w:tabs>
              <w:spacing w:after="120"/>
              <w:rPr>
                <w:lang w:val="en-GB"/>
              </w:rPr>
            </w:pPr>
            <w:ins w:id="60" w:author="Ericsson(Min)" w:date="2023-09-16T11:14:00Z">
              <w:r>
                <w:rPr>
                  <w:lang w:val="en-GB"/>
                </w:rPr>
                <w:t>Ericsson</w:t>
              </w:r>
            </w:ins>
          </w:p>
        </w:tc>
        <w:tc>
          <w:tcPr>
            <w:tcW w:w="1276" w:type="dxa"/>
          </w:tcPr>
          <w:p w14:paraId="2A738F93" w14:textId="5CCF0D51" w:rsidR="005C7876" w:rsidRDefault="00872388" w:rsidP="00370219">
            <w:pPr>
              <w:tabs>
                <w:tab w:val="left" w:pos="6564"/>
              </w:tabs>
              <w:spacing w:after="120"/>
              <w:rPr>
                <w:lang w:val="en-GB"/>
              </w:rPr>
            </w:pPr>
            <w:ins w:id="61" w:author="Ericsson(Min)" w:date="2023-09-16T11:14:00Z">
              <w:r>
                <w:rPr>
                  <w:lang w:val="en-GB"/>
                </w:rPr>
                <w:t>Option c is sufficient</w:t>
              </w:r>
            </w:ins>
          </w:p>
        </w:tc>
        <w:tc>
          <w:tcPr>
            <w:tcW w:w="6373" w:type="dxa"/>
          </w:tcPr>
          <w:p w14:paraId="2E57D06C" w14:textId="77777777" w:rsidR="005C7876" w:rsidRDefault="005C7876" w:rsidP="00370219">
            <w:pPr>
              <w:tabs>
                <w:tab w:val="left" w:pos="6564"/>
              </w:tabs>
              <w:spacing w:after="120"/>
              <w:rPr>
                <w:lang w:val="en-GB"/>
              </w:rPr>
            </w:pPr>
          </w:p>
        </w:tc>
      </w:tr>
      <w:tr w:rsidR="005C7876" w14:paraId="34DA79F5" w14:textId="77777777" w:rsidTr="00370219">
        <w:tc>
          <w:tcPr>
            <w:tcW w:w="1980" w:type="dxa"/>
          </w:tcPr>
          <w:p w14:paraId="28B6DF22" w14:textId="77777777" w:rsidR="005C7876" w:rsidRDefault="005C7876" w:rsidP="00370219">
            <w:pPr>
              <w:tabs>
                <w:tab w:val="left" w:pos="6564"/>
              </w:tabs>
              <w:spacing w:after="120"/>
              <w:rPr>
                <w:lang w:val="en-GB"/>
              </w:rPr>
            </w:pPr>
          </w:p>
        </w:tc>
        <w:tc>
          <w:tcPr>
            <w:tcW w:w="1276" w:type="dxa"/>
          </w:tcPr>
          <w:p w14:paraId="0A9AD6A0" w14:textId="77777777" w:rsidR="005C7876" w:rsidRDefault="005C7876" w:rsidP="00370219">
            <w:pPr>
              <w:tabs>
                <w:tab w:val="left" w:pos="6564"/>
              </w:tabs>
              <w:spacing w:after="120"/>
              <w:rPr>
                <w:lang w:val="en-GB"/>
              </w:rPr>
            </w:pPr>
          </w:p>
        </w:tc>
        <w:tc>
          <w:tcPr>
            <w:tcW w:w="6373" w:type="dxa"/>
          </w:tcPr>
          <w:p w14:paraId="71285F3C" w14:textId="77777777" w:rsidR="005C7876" w:rsidRDefault="005C7876" w:rsidP="00370219">
            <w:pPr>
              <w:tabs>
                <w:tab w:val="left" w:pos="6564"/>
              </w:tabs>
              <w:spacing w:after="120"/>
              <w:rPr>
                <w:lang w:val="en-GB"/>
              </w:rPr>
            </w:pPr>
          </w:p>
        </w:tc>
      </w:tr>
      <w:bookmarkEnd w:id="59"/>
    </w:tbl>
    <w:p w14:paraId="46A53CC6" w14:textId="74AF7902" w:rsidR="007D0E6D" w:rsidRDefault="007D0E6D" w:rsidP="007D0E6D">
      <w:pPr>
        <w:spacing w:afterLines="0" w:after="120" w:line="240" w:lineRule="auto"/>
        <w:rPr>
          <w:lang w:val="en-GB"/>
        </w:rPr>
      </w:pPr>
    </w:p>
    <w:p w14:paraId="4FEE33DD" w14:textId="4E256C17" w:rsidR="00FC18CF" w:rsidRDefault="009009DE" w:rsidP="00A42E67">
      <w:pPr>
        <w:pStyle w:val="CommentText"/>
        <w:spacing w:after="120" w:line="240" w:lineRule="auto"/>
        <w:rPr>
          <w:lang w:val="en-GB"/>
        </w:rPr>
      </w:pPr>
      <w:r>
        <w:rPr>
          <w:rFonts w:hint="eastAsia"/>
          <w:lang w:val="en-GB"/>
        </w:rPr>
        <w:t>A</w:t>
      </w:r>
      <w:r>
        <w:rPr>
          <w:lang w:val="en-GB"/>
        </w:rPr>
        <w:t xml:space="preserve">nother question to ask is the when the resource selection procedure is triggered for SL-SCH data while there is no SL-PRS pending for transmission, </w:t>
      </w:r>
      <w:r w:rsidR="00E63112">
        <w:rPr>
          <w:lang w:val="en-GB"/>
        </w:rPr>
        <w:t xml:space="preserve">which resource pool should be selected. </w:t>
      </w:r>
      <w:r w:rsidR="00AA7C4F">
        <w:rPr>
          <w:lang w:val="en-GB"/>
        </w:rPr>
        <w:t>We think that this case correspond</w:t>
      </w:r>
      <w:r w:rsidR="00BA6380">
        <w:rPr>
          <w:lang w:val="en-GB"/>
        </w:rPr>
        <w:t>s</w:t>
      </w:r>
      <w:r w:rsidR="00AA7C4F">
        <w:rPr>
          <w:lang w:val="en-GB"/>
        </w:rPr>
        <w:t xml:space="preserve"> to the legacy scenario for data transmission without SL-PRS transmission. In this case, the dedicated resource pool should not be selected.</w:t>
      </w:r>
    </w:p>
    <w:p w14:paraId="26FA2F73" w14:textId="04676E93" w:rsidR="009009DE" w:rsidRPr="00FC18CF" w:rsidRDefault="00FC18CF" w:rsidP="009009DE">
      <w:pPr>
        <w:pStyle w:val="CommentText"/>
        <w:spacing w:after="120" w:line="240" w:lineRule="auto"/>
        <w:jc w:val="left"/>
        <w:rPr>
          <w:b/>
          <w:lang w:val="en-GB"/>
        </w:rPr>
      </w:pPr>
      <w:r w:rsidRPr="00FC18CF">
        <w:rPr>
          <w:b/>
          <w:i/>
          <w:u w:val="single"/>
          <w:lang w:val="en-GB"/>
        </w:rPr>
        <w:t>Question1</w:t>
      </w:r>
      <w:r w:rsidR="00A166E8">
        <w:rPr>
          <w:b/>
          <w:i/>
          <w:u w:val="single"/>
          <w:lang w:val="en-GB"/>
        </w:rPr>
        <w:t>1</w:t>
      </w:r>
      <w:r w:rsidRPr="00FC18CF">
        <w:rPr>
          <w:b/>
          <w:i/>
          <w:u w:val="single"/>
          <w:lang w:val="en-GB"/>
        </w:rPr>
        <w:t>:</w:t>
      </w:r>
      <w:r w:rsidRPr="00FC18CF">
        <w:rPr>
          <w:b/>
          <w:lang w:val="en-GB"/>
        </w:rPr>
        <w:t xml:space="preserve"> </w:t>
      </w:r>
      <w:r w:rsidR="009009DE" w:rsidRPr="00FC18CF">
        <w:rPr>
          <w:rFonts w:hint="eastAsia"/>
          <w:b/>
          <w:lang w:val="en-GB"/>
        </w:rPr>
        <w:t>D</w:t>
      </w:r>
      <w:r w:rsidR="009009DE" w:rsidRPr="00FC18CF">
        <w:rPr>
          <w:b/>
          <w:lang w:val="en-GB"/>
        </w:rPr>
        <w:t>o you agree that when RP is selected for LCH, dedicated pool should not be selected?</w:t>
      </w:r>
    </w:p>
    <w:tbl>
      <w:tblPr>
        <w:tblStyle w:val="TableGrid"/>
        <w:tblW w:w="0" w:type="auto"/>
        <w:tblLook w:val="04A0" w:firstRow="1" w:lastRow="0" w:firstColumn="1" w:lastColumn="0" w:noHBand="0" w:noVBand="1"/>
      </w:tblPr>
      <w:tblGrid>
        <w:gridCol w:w="1980"/>
        <w:gridCol w:w="1276"/>
        <w:gridCol w:w="6373"/>
      </w:tblGrid>
      <w:tr w:rsidR="00FC18CF" w14:paraId="6A986561" w14:textId="77777777" w:rsidTr="009A4539">
        <w:tc>
          <w:tcPr>
            <w:tcW w:w="1980" w:type="dxa"/>
          </w:tcPr>
          <w:p w14:paraId="73E8440E" w14:textId="77777777" w:rsidR="00FC18CF" w:rsidRDefault="00FC18CF" w:rsidP="009A4539">
            <w:pPr>
              <w:tabs>
                <w:tab w:val="left" w:pos="6564"/>
              </w:tabs>
              <w:spacing w:after="120"/>
              <w:rPr>
                <w:lang w:val="en-GB"/>
              </w:rPr>
            </w:pPr>
            <w:r>
              <w:rPr>
                <w:lang w:val="en-GB"/>
              </w:rPr>
              <w:t xml:space="preserve">Companies </w:t>
            </w:r>
          </w:p>
        </w:tc>
        <w:tc>
          <w:tcPr>
            <w:tcW w:w="1276" w:type="dxa"/>
          </w:tcPr>
          <w:p w14:paraId="3087D5D5" w14:textId="0FBB07D3" w:rsidR="00FC18CF" w:rsidRDefault="00FC18CF" w:rsidP="009A4539">
            <w:pPr>
              <w:tabs>
                <w:tab w:val="left" w:pos="6564"/>
              </w:tabs>
              <w:spacing w:after="120"/>
              <w:rPr>
                <w:lang w:val="en-GB"/>
              </w:rPr>
            </w:pPr>
            <w:r>
              <w:rPr>
                <w:lang w:val="en-GB"/>
              </w:rPr>
              <w:t>Yes/No</w:t>
            </w:r>
          </w:p>
        </w:tc>
        <w:tc>
          <w:tcPr>
            <w:tcW w:w="6373" w:type="dxa"/>
          </w:tcPr>
          <w:p w14:paraId="662312E2" w14:textId="77777777" w:rsidR="00FC18CF" w:rsidRDefault="00FC18CF" w:rsidP="009A4539">
            <w:pPr>
              <w:tabs>
                <w:tab w:val="left" w:pos="6564"/>
              </w:tabs>
              <w:spacing w:after="120"/>
              <w:rPr>
                <w:lang w:val="en-GB"/>
              </w:rPr>
            </w:pPr>
            <w:r>
              <w:rPr>
                <w:rFonts w:hint="eastAsia"/>
                <w:lang w:val="en-GB"/>
              </w:rPr>
              <w:t>C</w:t>
            </w:r>
            <w:r>
              <w:rPr>
                <w:lang w:val="en-GB"/>
              </w:rPr>
              <w:t>omments</w:t>
            </w:r>
          </w:p>
        </w:tc>
      </w:tr>
      <w:tr w:rsidR="00FC18CF" w14:paraId="76FDC8BA" w14:textId="77777777" w:rsidTr="009A4539">
        <w:tc>
          <w:tcPr>
            <w:tcW w:w="1980" w:type="dxa"/>
          </w:tcPr>
          <w:p w14:paraId="73762F0C" w14:textId="73E4EA72" w:rsidR="00FC18CF" w:rsidRDefault="00FB7B8D" w:rsidP="009A4539">
            <w:pPr>
              <w:tabs>
                <w:tab w:val="left" w:pos="6564"/>
              </w:tabs>
              <w:spacing w:after="120"/>
              <w:rPr>
                <w:lang w:val="en-GB"/>
              </w:rPr>
            </w:pPr>
            <w:ins w:id="62" w:author="Ericsson(Min)" w:date="2023-09-16T11:17:00Z">
              <w:r>
                <w:rPr>
                  <w:lang w:val="en-GB"/>
                </w:rPr>
                <w:t>Ericsson</w:t>
              </w:r>
            </w:ins>
          </w:p>
        </w:tc>
        <w:tc>
          <w:tcPr>
            <w:tcW w:w="1276" w:type="dxa"/>
          </w:tcPr>
          <w:p w14:paraId="17F7E662" w14:textId="29A37A44" w:rsidR="00FC18CF" w:rsidRDefault="00FB7B8D" w:rsidP="009A4539">
            <w:pPr>
              <w:tabs>
                <w:tab w:val="left" w:pos="6564"/>
              </w:tabs>
              <w:spacing w:after="120"/>
              <w:rPr>
                <w:lang w:val="en-GB"/>
              </w:rPr>
            </w:pPr>
            <w:ins w:id="63" w:author="Ericsson(Min)" w:date="2023-09-16T11:17:00Z">
              <w:r>
                <w:rPr>
                  <w:lang w:val="en-GB"/>
                </w:rPr>
                <w:t>yes</w:t>
              </w:r>
            </w:ins>
          </w:p>
        </w:tc>
        <w:tc>
          <w:tcPr>
            <w:tcW w:w="6373" w:type="dxa"/>
          </w:tcPr>
          <w:p w14:paraId="1C4DFD5E" w14:textId="77777777" w:rsidR="00FC18CF" w:rsidRDefault="00FC18CF" w:rsidP="009A4539">
            <w:pPr>
              <w:tabs>
                <w:tab w:val="left" w:pos="6564"/>
              </w:tabs>
              <w:spacing w:after="120"/>
              <w:rPr>
                <w:lang w:val="en-GB"/>
              </w:rPr>
            </w:pPr>
          </w:p>
        </w:tc>
      </w:tr>
    </w:tbl>
    <w:p w14:paraId="0AC2484D" w14:textId="77777777" w:rsidR="009009DE" w:rsidRPr="009009DE" w:rsidRDefault="009009DE" w:rsidP="007D0E6D">
      <w:pPr>
        <w:spacing w:afterLines="0" w:after="120" w:line="240" w:lineRule="auto"/>
        <w:rPr>
          <w:lang w:val="en-GB"/>
        </w:rPr>
      </w:pPr>
    </w:p>
    <w:p w14:paraId="291FFC2A" w14:textId="63128173" w:rsidR="0084527B" w:rsidRPr="00F468C1" w:rsidRDefault="0084527B" w:rsidP="00F468C1">
      <w:pPr>
        <w:pStyle w:val="Heading4"/>
        <w:rPr>
          <w:rFonts w:ascii="Times New Roman" w:hAnsi="Times New Roman"/>
          <w:b/>
          <w:i/>
          <w:sz w:val="22"/>
          <w:u w:val="single"/>
        </w:rPr>
      </w:pPr>
      <w:r w:rsidRPr="00F468C1">
        <w:rPr>
          <w:rFonts w:ascii="Times New Roman" w:hAnsi="Times New Roman"/>
          <w:b/>
          <w:i/>
          <w:sz w:val="22"/>
          <w:u w:val="single"/>
        </w:rPr>
        <w:t>TX resource (re-)selection check related issues</w:t>
      </w:r>
    </w:p>
    <w:p w14:paraId="30C0F10F" w14:textId="59C8104E" w:rsidR="00E82370" w:rsidRDefault="00F65CFA" w:rsidP="007D0E6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TableGrid"/>
        <w:tblW w:w="0" w:type="auto"/>
        <w:tblLook w:val="04A0" w:firstRow="1" w:lastRow="0" w:firstColumn="1" w:lastColumn="0" w:noHBand="0" w:noVBand="1"/>
      </w:tblPr>
      <w:tblGrid>
        <w:gridCol w:w="9629"/>
      </w:tblGrid>
      <w:tr w:rsidR="00F65CFA" w14:paraId="1B1D649B" w14:textId="77777777" w:rsidTr="00F65CFA">
        <w:tc>
          <w:tcPr>
            <w:tcW w:w="9629" w:type="dxa"/>
          </w:tcPr>
          <w:p w14:paraId="328C88E5" w14:textId="77777777" w:rsidR="00F65CFA" w:rsidRDefault="00F65CFA" w:rsidP="00F65CFA">
            <w:pPr>
              <w:spacing w:after="120"/>
            </w:pPr>
            <w:r>
              <w:lastRenderedPageBreak/>
              <w:t>If the TX resource (re-)selection check procedure is triggered on the selected pool of resources for a Sidelink process according to clause 5.22.1.1, the MAC entity shall for the Sidelink process:</w:t>
            </w:r>
          </w:p>
          <w:p w14:paraId="546C88D7" w14:textId="77777777" w:rsidR="00F65CFA" w:rsidRDefault="00F65CFA" w:rsidP="00F65CFA">
            <w:pPr>
              <w:pStyle w:val="B1"/>
              <w:spacing w:after="120"/>
            </w:pPr>
            <w:r>
              <w:t>1&gt;</w:t>
            </w:r>
            <w:bookmarkStart w:id="64" w:name="_Hlk141952109"/>
            <w:r>
              <w:tab/>
              <w:t xml:space="preserve">if </w:t>
            </w:r>
            <w:r>
              <w:rPr>
                <w:noProof/>
                <w:lang w:eastAsia="ko-KR"/>
              </w:rPr>
              <w:t>PSCCH duration(s) and 2</w:t>
            </w:r>
            <w:r>
              <w:rPr>
                <w:noProof/>
                <w:vertAlign w:val="superscript"/>
                <w:lang w:eastAsia="ko-KR"/>
              </w:rPr>
              <w:t>nd</w:t>
            </w:r>
            <w:r>
              <w:rPr>
                <w:noProof/>
                <w:lang w:eastAsia="ko-KR"/>
              </w:rPr>
              <w:t xml:space="preserve"> stage SCI on PSSCH for all transmissions of a MAC PDU of </w:t>
            </w:r>
            <w:r>
              <w:rPr>
                <w:lang w:eastAsia="ko-KR"/>
              </w:rPr>
              <w:t xml:space="preserve">any </w:t>
            </w:r>
            <w:r>
              <w:rPr>
                <w:noProof/>
                <w:lang w:eastAsia="ko-KR"/>
              </w:rPr>
              <w:t>selected sidelink grant</w:t>
            </w:r>
            <w:r>
              <w:rPr>
                <w:lang w:eastAsia="ko-KR"/>
              </w:rPr>
              <w:t>(s)</w:t>
            </w:r>
            <w:r>
              <w:rPr>
                <w:noProof/>
                <w:lang w:eastAsia="ko-KR"/>
              </w:rPr>
              <w:t xml:space="preserve"> are not in SL DRX Active time as specified in clause 5.28.3 of </w:t>
            </w:r>
            <w:r>
              <w:rPr>
                <w:lang w:eastAsia="ko-KR"/>
              </w:rPr>
              <w:t xml:space="preserve">the </w:t>
            </w:r>
            <w:r>
              <w:rPr>
                <w:noProof/>
                <w:lang w:eastAsia="ko-KR"/>
              </w:rPr>
              <w:t>destination that has data to be sent; or</w:t>
            </w:r>
          </w:p>
          <w:p w14:paraId="62CA7D2A" w14:textId="77777777" w:rsidR="00F65CFA" w:rsidRDefault="00F65CFA" w:rsidP="00F65CFA">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proofErr w:type="spellStart"/>
            <w:r>
              <w:rPr>
                <w:i/>
              </w:rPr>
              <w:t>sl-ProbResourceKeep</w:t>
            </w:r>
            <w:proofErr w:type="spellEnd"/>
            <w:r>
              <w:t>; or</w:t>
            </w:r>
          </w:p>
          <w:p w14:paraId="0D30A507" w14:textId="77777777" w:rsidR="00F65CFA" w:rsidRDefault="00F65CFA" w:rsidP="00F65CFA">
            <w:pPr>
              <w:pStyle w:val="B1"/>
              <w:spacing w:after="120"/>
            </w:pPr>
            <w:r>
              <w:t>1&gt;</w:t>
            </w:r>
            <w:r>
              <w:tab/>
              <w:t>if the pool of resources is configured or reconfigured by RRC; or</w:t>
            </w:r>
          </w:p>
          <w:p w14:paraId="1E37BF2F" w14:textId="77777777" w:rsidR="00F65CFA" w:rsidRDefault="00F65CFA" w:rsidP="00F65CFA">
            <w:pPr>
              <w:pStyle w:val="B1"/>
              <w:spacing w:after="120"/>
            </w:pPr>
            <w:r>
              <w:t>1&gt;</w:t>
            </w:r>
            <w:r>
              <w:tab/>
              <w:t xml:space="preserve">if there is no selected </w:t>
            </w:r>
            <w:proofErr w:type="spellStart"/>
            <w:r>
              <w:t>sidelink</w:t>
            </w:r>
            <w:proofErr w:type="spellEnd"/>
            <w:r>
              <w:t xml:space="preserve"> grant on the selected pool of resources; or</w:t>
            </w:r>
          </w:p>
          <w:p w14:paraId="5BAE260B" w14:textId="77777777" w:rsidR="00F65CFA" w:rsidRDefault="00F65CFA" w:rsidP="00F65CFA">
            <w:pPr>
              <w:pStyle w:val="B1"/>
              <w:spacing w:after="120"/>
            </w:pPr>
            <w:r>
              <w:t>1&gt;</w:t>
            </w:r>
            <w:r>
              <w:tab/>
              <w:t xml:space="preserve">if neither transmission nor retransmission has been performed by the MAC entity on any resource indicated in the selected </w:t>
            </w:r>
            <w:proofErr w:type="spellStart"/>
            <w:r>
              <w:t>sidelink</w:t>
            </w:r>
            <w:proofErr w:type="spellEnd"/>
            <w:r>
              <w:t xml:space="preserve"> grant during the last second; or</w:t>
            </w:r>
          </w:p>
          <w:p w14:paraId="42F66823" w14:textId="77777777" w:rsidR="00F65CFA" w:rsidRDefault="00F65CFA" w:rsidP="00F65CFA">
            <w:pPr>
              <w:pStyle w:val="B1"/>
              <w:spacing w:after="120"/>
            </w:pPr>
            <w:r>
              <w:t>1&gt;</w:t>
            </w:r>
            <w:r>
              <w:tab/>
              <w:t xml:space="preserve">if </w:t>
            </w:r>
            <w:proofErr w:type="spellStart"/>
            <w:r>
              <w:rPr>
                <w:i/>
              </w:rPr>
              <w:t>sl-ReselectAfter</w:t>
            </w:r>
            <w:proofErr w:type="spellEnd"/>
            <w:r>
              <w:t xml:space="preserve"> is configured and the number of consecutive unused transmission opportunities on resources indicated in the selected </w:t>
            </w:r>
            <w:proofErr w:type="spellStart"/>
            <w:r>
              <w:t>sidelink</w:t>
            </w:r>
            <w:proofErr w:type="spellEnd"/>
            <w:r>
              <w:t xml:space="preserve"> grant, </w:t>
            </w:r>
            <w:r>
              <w:rPr>
                <w:iCs/>
              </w:rPr>
              <w:t>which is incremented by 1 when none of the resource</w:t>
            </w:r>
            <w:r>
              <w:t>s</w:t>
            </w:r>
            <w:r>
              <w:rPr>
                <w:iCs/>
              </w:rPr>
              <w:t xml:space="preserve"> of the selected </w:t>
            </w:r>
            <w:proofErr w:type="spellStart"/>
            <w:r>
              <w:rPr>
                <w:iCs/>
              </w:rPr>
              <w:t>sidelink</w:t>
            </w:r>
            <w:proofErr w:type="spellEnd"/>
            <w:r>
              <w:rPr>
                <w:iCs/>
              </w:rPr>
              <w:t xml:space="preserve"> grant within a resource reservation interval is used,</w:t>
            </w:r>
            <w:r>
              <w:t xml:space="preserve"> is equal to </w:t>
            </w:r>
            <w:proofErr w:type="spellStart"/>
            <w:r>
              <w:rPr>
                <w:i/>
              </w:rPr>
              <w:t>sl-ReselectAfter</w:t>
            </w:r>
            <w:proofErr w:type="spellEnd"/>
            <w:r>
              <w:t>; or</w:t>
            </w:r>
          </w:p>
          <w:p w14:paraId="0205CF06" w14:textId="77777777" w:rsidR="00F65CFA" w:rsidRDefault="00F65CFA" w:rsidP="00F65CFA">
            <w:pPr>
              <w:pStyle w:val="B1"/>
              <w:spacing w:after="120"/>
            </w:pPr>
            <w:r>
              <w:t>1&gt;</w:t>
            </w:r>
            <w:r>
              <w:tab/>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 or</w:t>
            </w:r>
          </w:p>
          <w:p w14:paraId="33E3D785" w14:textId="77777777" w:rsidR="00F65CFA" w:rsidRDefault="00F65CFA" w:rsidP="00F65CFA">
            <w:pPr>
              <w:pStyle w:val="NO"/>
              <w:spacing w:after="120"/>
              <w:rPr>
                <w:rFonts w:eastAsia="MS Mincho"/>
                <w:i/>
                <w:noProof/>
              </w:rPr>
            </w:pPr>
            <w:r>
              <w:t>NOTE 1:</w:t>
            </w:r>
            <w:r>
              <w:tab/>
              <w:t xml:space="preserve">If the selected </w:t>
            </w:r>
            <w:proofErr w:type="spellStart"/>
            <w:r>
              <w:t>sidelink</w:t>
            </w:r>
            <w:proofErr w:type="spellEnd"/>
            <w:r>
              <w:t xml:space="preserve"> grant cannot accommodate the RLC SDU, it is left for UE implementation whether to perform segmentation or </w:t>
            </w:r>
            <w:proofErr w:type="spellStart"/>
            <w:r>
              <w:t>sidelink</w:t>
            </w:r>
            <w:proofErr w:type="spellEnd"/>
            <w:r>
              <w:t xml:space="preserve"> resource reselection.</w:t>
            </w:r>
          </w:p>
          <w:p w14:paraId="46CFE7F4" w14:textId="52DFDAE6" w:rsidR="00F65CFA" w:rsidRDefault="00F65CFA" w:rsidP="00F65CFA">
            <w:pPr>
              <w:pStyle w:val="B1"/>
              <w:spacing w:after="120"/>
            </w:pPr>
            <w:r>
              <w:t>1&gt;</w:t>
            </w:r>
            <w:r>
              <w:tab/>
              <w:t xml:space="preserve">if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bookmarkEnd w:id="64"/>
          </w:p>
          <w:p w14:paraId="310255EE" w14:textId="77777777" w:rsidR="00F65CFA" w:rsidRDefault="00F65CFA" w:rsidP="00F65CFA">
            <w:pPr>
              <w:pStyle w:val="NO"/>
              <w:spacing w:after="120"/>
            </w:pPr>
            <w:r>
              <w:t>NOTE 2:</w:t>
            </w:r>
            <w:r>
              <w:tab/>
              <w:t xml:space="preserve">If the remaining PDB is not met, it is left for UE implementation whether to perform transmission(s) corresponding to single MAC PDU or </w:t>
            </w:r>
            <w:proofErr w:type="spellStart"/>
            <w:r>
              <w:t>sidelink</w:t>
            </w:r>
            <w:proofErr w:type="spellEnd"/>
            <w:r>
              <w:t xml:space="preserve"> resource reselection.</w:t>
            </w:r>
          </w:p>
          <w:p w14:paraId="41A76094" w14:textId="77777777" w:rsidR="00F65CFA" w:rsidRDefault="00F65CFA" w:rsidP="00F65CFA">
            <w:pPr>
              <w:pStyle w:val="NO"/>
              <w:spacing w:after="120"/>
            </w:pPr>
            <w:r>
              <w:t>NOTE 3:</w:t>
            </w:r>
            <w:r>
              <w:tab/>
              <w:t xml:space="preserve">It is left for UE implementation whether to trigger the TX resource (re-)selection due to the </w:t>
            </w:r>
            <w:r>
              <w:rPr>
                <w:noProof/>
              </w:rPr>
              <w:t>latency requirement</w:t>
            </w:r>
            <w:r>
              <w:t xml:space="preserve"> of the MAC CE triggered according to clause 5.22.1.7.</w:t>
            </w:r>
          </w:p>
          <w:p w14:paraId="4D30F4CB" w14:textId="77777777" w:rsidR="00F65CFA" w:rsidRDefault="00F65CFA" w:rsidP="00F65CFA">
            <w:pPr>
              <w:pStyle w:val="B2"/>
              <w:spacing w:after="120"/>
              <w:ind w:left="440" w:hanging="440"/>
            </w:pPr>
            <w:r>
              <w:t>2&gt;</w:t>
            </w:r>
            <w:r>
              <w:tab/>
              <w:t xml:space="preserve">clear the selected </w:t>
            </w:r>
            <w:proofErr w:type="spellStart"/>
            <w:r>
              <w:t>sidelink</w:t>
            </w:r>
            <w:proofErr w:type="spellEnd"/>
            <w:r>
              <w:t xml:space="preserve"> grant associated to the Sidelink process, if available;</w:t>
            </w:r>
          </w:p>
          <w:p w14:paraId="09FBC767" w14:textId="3045A155" w:rsidR="00F65CFA" w:rsidRDefault="00F65CFA" w:rsidP="00F65CFA">
            <w:pPr>
              <w:spacing w:afterLines="0" w:after="120" w:line="240" w:lineRule="auto"/>
              <w:rPr>
                <w:lang w:val="en-GB"/>
              </w:rPr>
            </w:pPr>
            <w:r>
              <w:t>2&gt;</w:t>
            </w:r>
            <w:r>
              <w:tab/>
              <w:t>trigger the TX resource (re-)selection.</w:t>
            </w:r>
          </w:p>
        </w:tc>
      </w:tr>
    </w:tbl>
    <w:p w14:paraId="02A9BB41" w14:textId="7087BBA7" w:rsidR="009C16E6" w:rsidRDefault="00557838" w:rsidP="00F468C1">
      <w:pPr>
        <w:spacing w:beforeLines="50" w:before="120" w:after="120"/>
      </w:pPr>
      <w:r>
        <w:rPr>
          <w:lang w:val="en-GB"/>
        </w:rPr>
        <w:t>When the shared pool is selected</w:t>
      </w:r>
      <w:r w:rsidR="006807A0">
        <w:rPr>
          <w:lang w:val="en-GB"/>
        </w:rPr>
        <w:t xml:space="preserve"> which is triggered by a SL PRS transmission request</w:t>
      </w:r>
      <w:r>
        <w:rPr>
          <w:lang w:val="en-GB"/>
        </w:rPr>
        <w:t>,</w:t>
      </w:r>
      <w:r w:rsidR="009C16E6">
        <w:rPr>
          <w:lang w:val="en-GB"/>
        </w:rPr>
        <w:t xml:space="preserve"> </w:t>
      </w:r>
      <w:r w:rsidR="009C16E6">
        <w:t xml:space="preserve">since SL-SCH and SL-PRS will be transmitted together, all of the legacy conditions for resource selection should be adopted. </w:t>
      </w:r>
    </w:p>
    <w:p w14:paraId="749328FD" w14:textId="3C43E0A7" w:rsidR="009C16E6" w:rsidRDefault="009C16E6" w:rsidP="009C16E6">
      <w:pPr>
        <w:pStyle w:val="CommentText"/>
        <w:spacing w:after="120"/>
        <w:rPr>
          <w:rFonts w:eastAsia="DengXian"/>
          <w:b/>
          <w:sz w:val="21"/>
        </w:rPr>
      </w:pPr>
      <w:r>
        <w:rPr>
          <w:rFonts w:eastAsia="DengXian"/>
          <w:b/>
          <w:i/>
          <w:sz w:val="21"/>
          <w:u w:val="single"/>
        </w:rPr>
        <w:t>Question</w:t>
      </w:r>
      <w:r w:rsidR="00BB1B76">
        <w:rPr>
          <w:rFonts w:eastAsia="DengXian"/>
          <w:b/>
          <w:i/>
          <w:sz w:val="21"/>
          <w:u w:val="single"/>
        </w:rPr>
        <w:t>1</w:t>
      </w:r>
      <w:r w:rsidR="00A166E8">
        <w:rPr>
          <w:rFonts w:eastAsia="DengXian"/>
          <w:b/>
          <w:i/>
          <w:sz w:val="21"/>
          <w:u w:val="single"/>
        </w:rPr>
        <w:t>2</w:t>
      </w:r>
      <w:r>
        <w:rPr>
          <w:rFonts w:eastAsia="DengXian"/>
          <w:b/>
          <w:sz w:val="21"/>
        </w:rPr>
        <w:t>: Do companies agree that</w:t>
      </w:r>
      <w:r>
        <w:rPr>
          <w:b/>
          <w:lang w:val="en-GB"/>
        </w:rPr>
        <w:t xml:space="preserve"> </w:t>
      </w:r>
      <w:r>
        <w:rPr>
          <w:b/>
        </w:rPr>
        <w:t>the legacy conditions for resource selection/reselection</w:t>
      </w:r>
      <w:r w:rsidR="00370219">
        <w:rPr>
          <w:b/>
        </w:rPr>
        <w:t xml:space="preserve"> check </w:t>
      </w:r>
      <w:r>
        <w:rPr>
          <w:b/>
        </w:rPr>
        <w:t>can be reused</w:t>
      </w:r>
      <w:r w:rsidR="004C1DFA" w:rsidRPr="004C1DFA">
        <w:rPr>
          <w:b/>
        </w:rPr>
        <w:t xml:space="preserve"> </w:t>
      </w:r>
      <w:r w:rsidR="004C1DFA">
        <w:rPr>
          <w:b/>
        </w:rPr>
        <w:t>when the shared pool is selected</w:t>
      </w:r>
      <w:r>
        <w:rPr>
          <w:b/>
          <w:lang w:val="en-GB"/>
        </w:rPr>
        <w:t>?</w:t>
      </w:r>
    </w:p>
    <w:tbl>
      <w:tblPr>
        <w:tblStyle w:val="TableGrid"/>
        <w:tblW w:w="0" w:type="auto"/>
        <w:tblLook w:val="04A0" w:firstRow="1" w:lastRow="0" w:firstColumn="1" w:lastColumn="0" w:noHBand="0" w:noVBand="1"/>
      </w:tblPr>
      <w:tblGrid>
        <w:gridCol w:w="2263"/>
        <w:gridCol w:w="1985"/>
        <w:gridCol w:w="5381"/>
      </w:tblGrid>
      <w:tr w:rsidR="009C16E6" w14:paraId="0094512D" w14:textId="77777777" w:rsidTr="00370219">
        <w:tc>
          <w:tcPr>
            <w:tcW w:w="2263" w:type="dxa"/>
          </w:tcPr>
          <w:p w14:paraId="4C986766" w14:textId="77777777" w:rsidR="009C16E6" w:rsidRDefault="009C16E6" w:rsidP="00370219">
            <w:pPr>
              <w:tabs>
                <w:tab w:val="left" w:pos="6564"/>
              </w:tabs>
              <w:spacing w:after="120"/>
              <w:rPr>
                <w:lang w:val="en-GB"/>
              </w:rPr>
            </w:pPr>
            <w:r>
              <w:rPr>
                <w:rFonts w:hint="eastAsia"/>
                <w:lang w:val="en-GB"/>
              </w:rPr>
              <w:t>C</w:t>
            </w:r>
            <w:r>
              <w:rPr>
                <w:lang w:val="en-GB"/>
              </w:rPr>
              <w:t>ompany</w:t>
            </w:r>
          </w:p>
        </w:tc>
        <w:tc>
          <w:tcPr>
            <w:tcW w:w="1985" w:type="dxa"/>
          </w:tcPr>
          <w:p w14:paraId="0DC386B4" w14:textId="77777777" w:rsidR="009C16E6" w:rsidRDefault="009C16E6" w:rsidP="00370219">
            <w:pPr>
              <w:tabs>
                <w:tab w:val="left" w:pos="6564"/>
              </w:tabs>
              <w:spacing w:after="120"/>
              <w:rPr>
                <w:lang w:val="en-GB"/>
              </w:rPr>
            </w:pPr>
            <w:r>
              <w:rPr>
                <w:rFonts w:hint="eastAsia"/>
                <w:lang w:val="en-GB"/>
              </w:rPr>
              <w:t>Y</w:t>
            </w:r>
            <w:r>
              <w:rPr>
                <w:lang w:val="en-GB"/>
              </w:rPr>
              <w:t>es/No</w:t>
            </w:r>
          </w:p>
        </w:tc>
        <w:tc>
          <w:tcPr>
            <w:tcW w:w="5381" w:type="dxa"/>
          </w:tcPr>
          <w:p w14:paraId="21136848" w14:textId="77777777" w:rsidR="009C16E6" w:rsidRDefault="009C16E6" w:rsidP="00370219">
            <w:pPr>
              <w:tabs>
                <w:tab w:val="left" w:pos="6564"/>
              </w:tabs>
              <w:spacing w:after="120"/>
              <w:rPr>
                <w:lang w:val="en-GB"/>
              </w:rPr>
            </w:pPr>
            <w:r>
              <w:rPr>
                <w:rFonts w:hint="eastAsia"/>
                <w:lang w:val="en-GB"/>
              </w:rPr>
              <w:t>C</w:t>
            </w:r>
            <w:r>
              <w:rPr>
                <w:lang w:val="en-GB"/>
              </w:rPr>
              <w:t>omments</w:t>
            </w:r>
          </w:p>
        </w:tc>
      </w:tr>
      <w:tr w:rsidR="009C16E6" w14:paraId="751EB0FE" w14:textId="77777777" w:rsidTr="00370219">
        <w:tc>
          <w:tcPr>
            <w:tcW w:w="2263" w:type="dxa"/>
          </w:tcPr>
          <w:p w14:paraId="54FAD59B" w14:textId="2943D098" w:rsidR="009C16E6" w:rsidRDefault="00C07899" w:rsidP="00370219">
            <w:pPr>
              <w:tabs>
                <w:tab w:val="left" w:pos="6564"/>
              </w:tabs>
              <w:spacing w:after="120"/>
              <w:rPr>
                <w:lang w:val="en-GB"/>
              </w:rPr>
            </w:pPr>
            <w:ins w:id="65" w:author="Ericsson(Min)" w:date="2023-09-16T11:30:00Z">
              <w:r>
                <w:rPr>
                  <w:lang w:val="en-GB"/>
                </w:rPr>
                <w:lastRenderedPageBreak/>
                <w:t>Ericsson</w:t>
              </w:r>
            </w:ins>
          </w:p>
        </w:tc>
        <w:tc>
          <w:tcPr>
            <w:tcW w:w="1985" w:type="dxa"/>
          </w:tcPr>
          <w:p w14:paraId="35E1863C" w14:textId="1742F1E4" w:rsidR="009C16E6" w:rsidRDefault="00C07899" w:rsidP="00370219">
            <w:pPr>
              <w:tabs>
                <w:tab w:val="left" w:pos="6564"/>
              </w:tabs>
              <w:spacing w:after="120"/>
              <w:rPr>
                <w:lang w:val="en-GB"/>
              </w:rPr>
            </w:pPr>
            <w:ins w:id="66" w:author="Ericsson(Min)" w:date="2023-09-16T11:30:00Z">
              <w:r>
                <w:rPr>
                  <w:lang w:val="en-GB"/>
                </w:rPr>
                <w:t>Yes</w:t>
              </w:r>
            </w:ins>
          </w:p>
        </w:tc>
        <w:tc>
          <w:tcPr>
            <w:tcW w:w="5381" w:type="dxa"/>
          </w:tcPr>
          <w:p w14:paraId="27E77275" w14:textId="77777777" w:rsidR="009C16E6" w:rsidRDefault="009C16E6" w:rsidP="00370219">
            <w:pPr>
              <w:tabs>
                <w:tab w:val="left" w:pos="6564"/>
              </w:tabs>
              <w:spacing w:after="120"/>
              <w:rPr>
                <w:lang w:val="en-GB"/>
              </w:rPr>
            </w:pPr>
          </w:p>
        </w:tc>
      </w:tr>
      <w:tr w:rsidR="009C16E6" w14:paraId="14A3E2C0" w14:textId="77777777" w:rsidTr="00370219">
        <w:tc>
          <w:tcPr>
            <w:tcW w:w="2263" w:type="dxa"/>
          </w:tcPr>
          <w:p w14:paraId="3578ECD8" w14:textId="77777777" w:rsidR="009C16E6" w:rsidRDefault="009C16E6" w:rsidP="00370219">
            <w:pPr>
              <w:tabs>
                <w:tab w:val="left" w:pos="6564"/>
              </w:tabs>
              <w:spacing w:after="120"/>
              <w:rPr>
                <w:lang w:val="en-GB"/>
              </w:rPr>
            </w:pPr>
          </w:p>
        </w:tc>
        <w:tc>
          <w:tcPr>
            <w:tcW w:w="1985" w:type="dxa"/>
          </w:tcPr>
          <w:p w14:paraId="7B22FBF2" w14:textId="77777777" w:rsidR="009C16E6" w:rsidRDefault="009C16E6" w:rsidP="00370219">
            <w:pPr>
              <w:tabs>
                <w:tab w:val="left" w:pos="6564"/>
              </w:tabs>
              <w:spacing w:after="120"/>
              <w:rPr>
                <w:lang w:val="en-GB"/>
              </w:rPr>
            </w:pPr>
          </w:p>
        </w:tc>
        <w:tc>
          <w:tcPr>
            <w:tcW w:w="5381" w:type="dxa"/>
          </w:tcPr>
          <w:p w14:paraId="08287F2F" w14:textId="77777777" w:rsidR="009C16E6" w:rsidRDefault="009C16E6" w:rsidP="00370219">
            <w:pPr>
              <w:tabs>
                <w:tab w:val="left" w:pos="6564"/>
              </w:tabs>
              <w:spacing w:after="120"/>
              <w:rPr>
                <w:lang w:val="en-GB"/>
              </w:rPr>
            </w:pPr>
          </w:p>
        </w:tc>
      </w:tr>
    </w:tbl>
    <w:p w14:paraId="13C4042E" w14:textId="61E12656" w:rsidR="00F468C1" w:rsidRDefault="00F468C1" w:rsidP="009C16E6">
      <w:pPr>
        <w:spacing w:after="120"/>
        <w:rPr>
          <w:b/>
          <w:i/>
          <w:u w:val="single"/>
          <w:lang w:val="en-GB"/>
        </w:rPr>
      </w:pPr>
    </w:p>
    <w:p w14:paraId="2C9A4F5E" w14:textId="130E4B00" w:rsidR="00370219" w:rsidRDefault="00370219" w:rsidP="00370219">
      <w:pPr>
        <w:spacing w:after="120"/>
      </w:pPr>
      <w:r>
        <w:t xml:space="preserve">When dedicated resource pool is selected, the legacy check conditions which is per </w:t>
      </w:r>
      <w:proofErr w:type="spellStart"/>
      <w:r>
        <w:t>sidelink</w:t>
      </w:r>
      <w:proofErr w:type="spellEnd"/>
      <w:r>
        <w:t xml:space="preserve"> process should be evaluated again. </w:t>
      </w:r>
    </w:p>
    <w:p w14:paraId="58823F0F" w14:textId="1B9DBBCC" w:rsidR="00370219" w:rsidRDefault="00370219" w:rsidP="00370219">
      <w:pPr>
        <w:spacing w:after="120"/>
      </w:pPr>
      <w:r>
        <w:t xml:space="preserve">For the dedicated resource pool, </w:t>
      </w:r>
      <w:r w:rsidR="00610EA0">
        <w:t xml:space="preserve">we think that </w:t>
      </w:r>
      <w:r>
        <w:t>at least the following conditions are not needed.</w:t>
      </w:r>
    </w:p>
    <w:p w14:paraId="0F450B29" w14:textId="77777777" w:rsidR="00370219" w:rsidRDefault="00370219" w:rsidP="00782458">
      <w:pPr>
        <w:pStyle w:val="ListParagraph"/>
        <w:numPr>
          <w:ilvl w:val="0"/>
          <w:numId w:val="20"/>
        </w:numPr>
        <w:spacing w:afterLines="0" w:after="120"/>
        <w:ind w:leftChars="0"/>
      </w:pPr>
      <w:r>
        <w:t xml:space="preserve"> 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5899EBD1" w14:textId="205AE184" w:rsidR="00370219" w:rsidRDefault="00370219" w:rsidP="00782458">
      <w:pPr>
        <w:pStyle w:val="ListParagraph"/>
        <w:numPr>
          <w:ilvl w:val="1"/>
          <w:numId w:val="20"/>
        </w:numPr>
        <w:spacing w:afterLines="0" w:after="120"/>
        <w:ind w:leftChars="0"/>
      </w:pPr>
      <w:r>
        <w:t xml:space="preserve">Reason: </w:t>
      </w:r>
      <w:r w:rsidRPr="00370219">
        <w:t xml:space="preserve">for dedicated resource pool, there is only a single stage SCI and </w:t>
      </w:r>
      <w:r w:rsidR="00590A0F">
        <w:t>whether</w:t>
      </w:r>
      <w:r w:rsidRPr="00370219">
        <w:t xml:space="preserve"> </w:t>
      </w:r>
      <w:r w:rsidR="00590A0F">
        <w:t xml:space="preserve">DRX is supported for </w:t>
      </w:r>
      <w:r w:rsidRPr="00370219">
        <w:t>dedicated resource pool</w:t>
      </w:r>
      <w:r w:rsidR="00590A0F">
        <w:t xml:space="preserve"> needs further discussion</w:t>
      </w:r>
    </w:p>
    <w:p w14:paraId="23F89089" w14:textId="77777777" w:rsidR="00370219" w:rsidRDefault="00370219" w:rsidP="00782458">
      <w:pPr>
        <w:pStyle w:val="ListParagraph"/>
        <w:numPr>
          <w:ilvl w:val="0"/>
          <w:numId w:val="20"/>
        </w:numPr>
        <w:spacing w:afterLines="0"/>
        <w:ind w:leftChars="0"/>
      </w:pPr>
      <w:r>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w:t>
      </w:r>
    </w:p>
    <w:p w14:paraId="11CDA8EC" w14:textId="598A4504" w:rsidR="00370219" w:rsidRDefault="00370219" w:rsidP="00782458">
      <w:pPr>
        <w:pStyle w:val="ListParagraph"/>
        <w:numPr>
          <w:ilvl w:val="1"/>
          <w:numId w:val="20"/>
        </w:numPr>
        <w:spacing w:afterLines="0"/>
        <w:ind w:leftChars="0"/>
      </w:pPr>
      <w:r>
        <w:t xml:space="preserve">Reason: </w:t>
      </w:r>
      <w:r>
        <w:rPr>
          <w:rFonts w:eastAsiaTheme="minorEastAsia"/>
        </w:rPr>
        <w:t>when SL-PRS is transmitted on dedicated resource pool, there is no MCS configured</w:t>
      </w:r>
    </w:p>
    <w:p w14:paraId="364536EB" w14:textId="4B2515A3" w:rsidR="004C1DFA" w:rsidRDefault="00F468C1" w:rsidP="004C1DFA">
      <w:pPr>
        <w:pStyle w:val="CommentText"/>
        <w:spacing w:after="120"/>
        <w:rPr>
          <w:rFonts w:eastAsia="DengXian"/>
          <w:b/>
          <w:sz w:val="21"/>
        </w:rPr>
      </w:pPr>
      <w:r>
        <w:rPr>
          <w:rFonts w:eastAsia="DengXian"/>
          <w:b/>
          <w:i/>
          <w:sz w:val="21"/>
          <w:u w:val="single"/>
        </w:rPr>
        <w:t>Question</w:t>
      </w:r>
      <w:r w:rsidR="006C57EA">
        <w:rPr>
          <w:rFonts w:eastAsia="DengXian"/>
          <w:b/>
          <w:i/>
          <w:sz w:val="21"/>
          <w:u w:val="single"/>
        </w:rPr>
        <w:t>1</w:t>
      </w:r>
      <w:r w:rsidR="00A166E8">
        <w:rPr>
          <w:rFonts w:eastAsia="DengXian"/>
          <w:b/>
          <w:i/>
          <w:sz w:val="21"/>
          <w:u w:val="single"/>
        </w:rPr>
        <w:t>3</w:t>
      </w:r>
      <w:r w:rsidR="006C57EA">
        <w:rPr>
          <w:rFonts w:eastAsia="DengXian"/>
          <w:b/>
          <w:i/>
          <w:sz w:val="21"/>
          <w:u w:val="single"/>
        </w:rPr>
        <w:t>:</w:t>
      </w:r>
      <w:r w:rsidR="004C1DFA">
        <w:rPr>
          <w:rFonts w:eastAsia="DengXian"/>
          <w:b/>
          <w:sz w:val="21"/>
        </w:rPr>
        <w:t xml:space="preserve"> Do companies agree that</w:t>
      </w:r>
      <w:r w:rsidR="004C1DFA">
        <w:rPr>
          <w:b/>
          <w:lang w:val="en-GB"/>
        </w:rPr>
        <w:t xml:space="preserve"> </w:t>
      </w:r>
      <w:r w:rsidR="004C1DFA">
        <w:rPr>
          <w:b/>
        </w:rPr>
        <w:t>the legacy conditions for resource selection/reselection can be the baseline when the dedicated pool is selected</w:t>
      </w:r>
      <w:r w:rsidR="004C1DFA">
        <w:rPr>
          <w:b/>
          <w:lang w:val="en-GB"/>
        </w:rPr>
        <w:t xml:space="preserve">? If </w:t>
      </w:r>
      <w:r w:rsidR="00866E7B">
        <w:rPr>
          <w:b/>
          <w:lang w:val="en-GB"/>
        </w:rPr>
        <w:t>additional conditions are needed, add them within comments.</w:t>
      </w:r>
    </w:p>
    <w:tbl>
      <w:tblPr>
        <w:tblStyle w:val="TableGrid"/>
        <w:tblW w:w="0" w:type="auto"/>
        <w:tblLook w:val="04A0" w:firstRow="1" w:lastRow="0" w:firstColumn="1" w:lastColumn="0" w:noHBand="0" w:noVBand="1"/>
      </w:tblPr>
      <w:tblGrid>
        <w:gridCol w:w="2263"/>
        <w:gridCol w:w="1985"/>
        <w:gridCol w:w="5381"/>
      </w:tblGrid>
      <w:tr w:rsidR="004C1DFA" w14:paraId="054B1865" w14:textId="77777777" w:rsidTr="000A1497">
        <w:tc>
          <w:tcPr>
            <w:tcW w:w="2263" w:type="dxa"/>
          </w:tcPr>
          <w:p w14:paraId="185897D6" w14:textId="77777777" w:rsidR="004C1DFA" w:rsidRDefault="004C1DFA" w:rsidP="000A1497">
            <w:pPr>
              <w:tabs>
                <w:tab w:val="left" w:pos="6564"/>
              </w:tabs>
              <w:spacing w:after="120"/>
              <w:rPr>
                <w:lang w:val="en-GB"/>
              </w:rPr>
            </w:pPr>
            <w:r>
              <w:rPr>
                <w:rFonts w:hint="eastAsia"/>
                <w:lang w:val="en-GB"/>
              </w:rPr>
              <w:t>C</w:t>
            </w:r>
            <w:r>
              <w:rPr>
                <w:lang w:val="en-GB"/>
              </w:rPr>
              <w:t>ompany</w:t>
            </w:r>
          </w:p>
        </w:tc>
        <w:tc>
          <w:tcPr>
            <w:tcW w:w="1985" w:type="dxa"/>
          </w:tcPr>
          <w:p w14:paraId="19C5A4A4" w14:textId="77777777" w:rsidR="004C1DFA" w:rsidRDefault="004C1DFA" w:rsidP="000A1497">
            <w:pPr>
              <w:tabs>
                <w:tab w:val="left" w:pos="6564"/>
              </w:tabs>
              <w:spacing w:after="120"/>
              <w:rPr>
                <w:lang w:val="en-GB"/>
              </w:rPr>
            </w:pPr>
            <w:r>
              <w:rPr>
                <w:rFonts w:hint="eastAsia"/>
                <w:lang w:val="en-GB"/>
              </w:rPr>
              <w:t>Y</w:t>
            </w:r>
            <w:r>
              <w:rPr>
                <w:lang w:val="en-GB"/>
              </w:rPr>
              <w:t>es/No</w:t>
            </w:r>
          </w:p>
        </w:tc>
        <w:tc>
          <w:tcPr>
            <w:tcW w:w="5381" w:type="dxa"/>
          </w:tcPr>
          <w:p w14:paraId="4E49EE63" w14:textId="77777777" w:rsidR="004C1DFA" w:rsidRDefault="004C1DFA" w:rsidP="000A1497">
            <w:pPr>
              <w:tabs>
                <w:tab w:val="left" w:pos="6564"/>
              </w:tabs>
              <w:spacing w:after="120"/>
              <w:rPr>
                <w:lang w:val="en-GB"/>
              </w:rPr>
            </w:pPr>
            <w:r>
              <w:rPr>
                <w:rFonts w:hint="eastAsia"/>
                <w:lang w:val="en-GB"/>
              </w:rPr>
              <w:t>C</w:t>
            </w:r>
            <w:r>
              <w:rPr>
                <w:lang w:val="en-GB"/>
              </w:rPr>
              <w:t>omments</w:t>
            </w:r>
          </w:p>
        </w:tc>
      </w:tr>
      <w:tr w:rsidR="004C1DFA" w14:paraId="7D2D76D3" w14:textId="77777777" w:rsidTr="000A1497">
        <w:tc>
          <w:tcPr>
            <w:tcW w:w="2263" w:type="dxa"/>
          </w:tcPr>
          <w:p w14:paraId="2CF398A9" w14:textId="41AC1BFA" w:rsidR="004C1DFA" w:rsidRDefault="00FB7983" w:rsidP="000A1497">
            <w:pPr>
              <w:tabs>
                <w:tab w:val="left" w:pos="6564"/>
              </w:tabs>
              <w:spacing w:after="120"/>
              <w:rPr>
                <w:lang w:val="en-GB"/>
              </w:rPr>
            </w:pPr>
            <w:ins w:id="67" w:author="Ericsson(Min)" w:date="2023-09-16T11:31:00Z">
              <w:r>
                <w:rPr>
                  <w:lang w:val="en-GB"/>
                </w:rPr>
                <w:t>Ericsson</w:t>
              </w:r>
            </w:ins>
          </w:p>
        </w:tc>
        <w:tc>
          <w:tcPr>
            <w:tcW w:w="1985" w:type="dxa"/>
          </w:tcPr>
          <w:p w14:paraId="18344731" w14:textId="4D79BEC8" w:rsidR="004C1DFA" w:rsidRDefault="00FB7983" w:rsidP="000A1497">
            <w:pPr>
              <w:tabs>
                <w:tab w:val="left" w:pos="6564"/>
              </w:tabs>
              <w:spacing w:after="120"/>
              <w:rPr>
                <w:lang w:val="en-GB"/>
              </w:rPr>
            </w:pPr>
            <w:ins w:id="68" w:author="Ericsson(Min)" w:date="2023-09-16T11:31:00Z">
              <w:r>
                <w:rPr>
                  <w:lang w:val="en-GB"/>
                </w:rPr>
                <w:t>Yes</w:t>
              </w:r>
            </w:ins>
          </w:p>
        </w:tc>
        <w:tc>
          <w:tcPr>
            <w:tcW w:w="5381" w:type="dxa"/>
          </w:tcPr>
          <w:p w14:paraId="289BD455" w14:textId="77777777" w:rsidR="004C1DFA" w:rsidRDefault="004C1DFA" w:rsidP="000A1497">
            <w:pPr>
              <w:tabs>
                <w:tab w:val="left" w:pos="6564"/>
              </w:tabs>
              <w:spacing w:after="120"/>
              <w:rPr>
                <w:lang w:val="en-GB"/>
              </w:rPr>
            </w:pPr>
          </w:p>
        </w:tc>
      </w:tr>
      <w:tr w:rsidR="004C1DFA" w14:paraId="26231736" w14:textId="77777777" w:rsidTr="000A1497">
        <w:tc>
          <w:tcPr>
            <w:tcW w:w="2263" w:type="dxa"/>
          </w:tcPr>
          <w:p w14:paraId="54347476" w14:textId="77777777" w:rsidR="004C1DFA" w:rsidRDefault="004C1DFA" w:rsidP="000A1497">
            <w:pPr>
              <w:tabs>
                <w:tab w:val="left" w:pos="6564"/>
              </w:tabs>
              <w:spacing w:after="120"/>
              <w:rPr>
                <w:lang w:val="en-GB"/>
              </w:rPr>
            </w:pPr>
          </w:p>
        </w:tc>
        <w:tc>
          <w:tcPr>
            <w:tcW w:w="1985" w:type="dxa"/>
          </w:tcPr>
          <w:p w14:paraId="7B64BDC9" w14:textId="77777777" w:rsidR="004C1DFA" w:rsidRDefault="004C1DFA" w:rsidP="000A1497">
            <w:pPr>
              <w:tabs>
                <w:tab w:val="left" w:pos="6564"/>
              </w:tabs>
              <w:spacing w:after="120"/>
              <w:rPr>
                <w:lang w:val="en-GB"/>
              </w:rPr>
            </w:pPr>
          </w:p>
        </w:tc>
        <w:tc>
          <w:tcPr>
            <w:tcW w:w="5381" w:type="dxa"/>
          </w:tcPr>
          <w:p w14:paraId="62D1CFF0" w14:textId="77777777" w:rsidR="004C1DFA" w:rsidRDefault="004C1DFA" w:rsidP="000A1497">
            <w:pPr>
              <w:tabs>
                <w:tab w:val="left" w:pos="6564"/>
              </w:tabs>
              <w:spacing w:after="120"/>
              <w:rPr>
                <w:lang w:val="en-GB"/>
              </w:rPr>
            </w:pPr>
          </w:p>
        </w:tc>
      </w:tr>
    </w:tbl>
    <w:p w14:paraId="4D4D3E81" w14:textId="77777777" w:rsidR="004C1DFA" w:rsidRDefault="004C1DFA" w:rsidP="00370219">
      <w:pPr>
        <w:spacing w:after="120"/>
        <w:rPr>
          <w:b/>
          <w:i/>
          <w:u w:val="single"/>
          <w:lang w:val="en-GB"/>
        </w:rPr>
      </w:pPr>
    </w:p>
    <w:p w14:paraId="430037EE" w14:textId="0C210E7E" w:rsidR="00370219" w:rsidRDefault="00F468C1" w:rsidP="00370219">
      <w:pPr>
        <w:spacing w:after="120"/>
        <w:rPr>
          <w:b/>
          <w:lang w:val="en-GB"/>
        </w:rPr>
      </w:pPr>
      <w:r>
        <w:rPr>
          <w:rFonts w:eastAsia="DengXian"/>
          <w:b/>
          <w:i/>
          <w:u w:val="single"/>
        </w:rPr>
        <w:t>Question</w:t>
      </w:r>
      <w:r w:rsidR="006C57EA">
        <w:rPr>
          <w:rFonts w:eastAsia="DengXian"/>
          <w:b/>
          <w:i/>
          <w:u w:val="single"/>
        </w:rPr>
        <w:t>1</w:t>
      </w:r>
      <w:r w:rsidR="00A166E8">
        <w:rPr>
          <w:rFonts w:eastAsia="DengXian"/>
          <w:b/>
          <w:i/>
          <w:u w:val="single"/>
        </w:rPr>
        <w:t>4</w:t>
      </w:r>
      <w:r w:rsidR="00D94D18">
        <w:rPr>
          <w:rFonts w:eastAsia="DengXian"/>
          <w:b/>
          <w:i/>
          <w:u w:val="single"/>
        </w:rPr>
        <w:t>:</w:t>
      </w:r>
      <w:r w:rsidR="008715A5">
        <w:rPr>
          <w:rFonts w:eastAsia="DengXian"/>
          <w:b/>
          <w:i/>
          <w:u w:val="single"/>
        </w:rPr>
        <w:t xml:space="preserve"> </w:t>
      </w:r>
      <w:r w:rsidR="0040036D">
        <w:rPr>
          <w:b/>
          <w:lang w:val="en-GB"/>
        </w:rPr>
        <w:t xml:space="preserve">Do companies agree that the above condition a) and b) are not </w:t>
      </w:r>
      <w:r w:rsidR="00D43191">
        <w:rPr>
          <w:b/>
          <w:lang w:val="en-GB"/>
        </w:rPr>
        <w:t>needed for</w:t>
      </w:r>
      <w:r w:rsidR="00370219">
        <w:rPr>
          <w:b/>
          <w:lang w:val="en-GB"/>
        </w:rPr>
        <w:t xml:space="preserve"> the </w:t>
      </w:r>
      <w:r w:rsidR="00370219">
        <w:rPr>
          <w:b/>
        </w:rPr>
        <w:t>resource selection/reselection in the dedicated pool?</w:t>
      </w:r>
      <w:r w:rsidR="00370219">
        <w:rPr>
          <w:b/>
          <w:lang w:val="en-GB"/>
        </w:rPr>
        <w:t xml:space="preserve"> </w:t>
      </w:r>
    </w:p>
    <w:tbl>
      <w:tblPr>
        <w:tblStyle w:val="TableGrid"/>
        <w:tblW w:w="0" w:type="auto"/>
        <w:tblLook w:val="04A0" w:firstRow="1" w:lastRow="0" w:firstColumn="1" w:lastColumn="0" w:noHBand="0" w:noVBand="1"/>
      </w:tblPr>
      <w:tblGrid>
        <w:gridCol w:w="1980"/>
        <w:gridCol w:w="1276"/>
        <w:gridCol w:w="6373"/>
      </w:tblGrid>
      <w:tr w:rsidR="00370219" w14:paraId="0A1EB5B6" w14:textId="77777777" w:rsidTr="00370219">
        <w:tc>
          <w:tcPr>
            <w:tcW w:w="1980" w:type="dxa"/>
          </w:tcPr>
          <w:p w14:paraId="7A6E7625" w14:textId="77777777" w:rsidR="00370219" w:rsidRDefault="00370219" w:rsidP="00370219">
            <w:pPr>
              <w:tabs>
                <w:tab w:val="left" w:pos="6564"/>
              </w:tabs>
              <w:spacing w:after="120"/>
              <w:rPr>
                <w:lang w:val="en-GB"/>
              </w:rPr>
            </w:pPr>
            <w:r>
              <w:rPr>
                <w:lang w:val="en-GB"/>
              </w:rPr>
              <w:t xml:space="preserve">Companies </w:t>
            </w:r>
          </w:p>
        </w:tc>
        <w:tc>
          <w:tcPr>
            <w:tcW w:w="1276" w:type="dxa"/>
          </w:tcPr>
          <w:p w14:paraId="7AB77268" w14:textId="77777777" w:rsidR="00370219" w:rsidRDefault="00370219" w:rsidP="00370219">
            <w:pPr>
              <w:tabs>
                <w:tab w:val="left" w:pos="6564"/>
              </w:tabs>
              <w:spacing w:after="120"/>
              <w:rPr>
                <w:lang w:val="en-GB"/>
              </w:rPr>
            </w:pPr>
            <w:r>
              <w:rPr>
                <w:lang w:val="en-GB"/>
              </w:rPr>
              <w:t>Supporting options</w:t>
            </w:r>
          </w:p>
        </w:tc>
        <w:tc>
          <w:tcPr>
            <w:tcW w:w="6373" w:type="dxa"/>
          </w:tcPr>
          <w:p w14:paraId="6AAD017B" w14:textId="77777777" w:rsidR="00370219" w:rsidRDefault="00370219" w:rsidP="00370219">
            <w:pPr>
              <w:tabs>
                <w:tab w:val="left" w:pos="6564"/>
              </w:tabs>
              <w:spacing w:after="120"/>
              <w:rPr>
                <w:lang w:val="en-GB"/>
              </w:rPr>
            </w:pPr>
            <w:r>
              <w:rPr>
                <w:rFonts w:hint="eastAsia"/>
                <w:lang w:val="en-GB"/>
              </w:rPr>
              <w:t>C</w:t>
            </w:r>
            <w:r>
              <w:rPr>
                <w:lang w:val="en-GB"/>
              </w:rPr>
              <w:t>omments</w:t>
            </w:r>
          </w:p>
        </w:tc>
      </w:tr>
      <w:tr w:rsidR="00370219" w14:paraId="536812CC" w14:textId="77777777" w:rsidTr="00370219">
        <w:tc>
          <w:tcPr>
            <w:tcW w:w="1980" w:type="dxa"/>
          </w:tcPr>
          <w:p w14:paraId="572DBB6B" w14:textId="6DDBCDBD" w:rsidR="00370219" w:rsidRDefault="00A12275" w:rsidP="00370219">
            <w:pPr>
              <w:tabs>
                <w:tab w:val="left" w:pos="6564"/>
              </w:tabs>
              <w:spacing w:after="120"/>
              <w:rPr>
                <w:lang w:val="en-GB"/>
              </w:rPr>
            </w:pPr>
            <w:ins w:id="69" w:author="Ericsson(Min)" w:date="2023-09-16T11:31:00Z">
              <w:r>
                <w:rPr>
                  <w:lang w:val="en-GB"/>
                </w:rPr>
                <w:t>Ericsson</w:t>
              </w:r>
            </w:ins>
          </w:p>
        </w:tc>
        <w:tc>
          <w:tcPr>
            <w:tcW w:w="1276" w:type="dxa"/>
          </w:tcPr>
          <w:p w14:paraId="107BC979" w14:textId="793DB563" w:rsidR="00370219" w:rsidRDefault="00A12275" w:rsidP="00370219">
            <w:pPr>
              <w:tabs>
                <w:tab w:val="left" w:pos="6564"/>
              </w:tabs>
              <w:spacing w:after="120"/>
              <w:rPr>
                <w:lang w:val="en-GB"/>
              </w:rPr>
            </w:pPr>
            <w:ins w:id="70" w:author="Ericsson(Min)" w:date="2023-09-16T11:31:00Z">
              <w:r>
                <w:rPr>
                  <w:lang w:val="en-GB"/>
                </w:rPr>
                <w:t xml:space="preserve">Tend to agree that </w:t>
              </w:r>
              <w:proofErr w:type="gramStart"/>
              <w:r>
                <w:rPr>
                  <w:lang w:val="en-GB"/>
                </w:rPr>
                <w:t>the both</w:t>
              </w:r>
              <w:proofErr w:type="gramEnd"/>
              <w:r>
                <w:rPr>
                  <w:lang w:val="en-GB"/>
                </w:rPr>
                <w:t xml:space="preserve"> conditions are for data, not for PRS</w:t>
              </w:r>
            </w:ins>
          </w:p>
        </w:tc>
        <w:tc>
          <w:tcPr>
            <w:tcW w:w="6373" w:type="dxa"/>
          </w:tcPr>
          <w:p w14:paraId="77ECD303" w14:textId="72F2C924" w:rsidR="00370219" w:rsidRDefault="00A12275" w:rsidP="00370219">
            <w:pPr>
              <w:tabs>
                <w:tab w:val="left" w:pos="6564"/>
              </w:tabs>
              <w:spacing w:after="120"/>
              <w:rPr>
                <w:lang w:val="en-GB"/>
              </w:rPr>
            </w:pPr>
            <w:ins w:id="71" w:author="Ericsson(Min)" w:date="2023-09-16T11:31:00Z">
              <w:r>
                <w:rPr>
                  <w:lang w:val="en-GB"/>
                </w:rPr>
                <w:t xml:space="preserve">But what will be the spec change? </w:t>
              </w:r>
            </w:ins>
            <w:ins w:id="72" w:author="Ericsson(Min)" w:date="2023-09-16T11:32:00Z">
              <w:r w:rsidR="0084748B">
                <w:rPr>
                  <w:lang w:val="en-GB"/>
                </w:rPr>
                <w:t xml:space="preserve">In our view, no additional spec change is needed. The UE just trigger resource reselection if any of the conditions is met. The above condition a) and b) will never be met, but no need to </w:t>
              </w:r>
            </w:ins>
            <w:ins w:id="73" w:author="Ericsson(Min)" w:date="2023-09-16T11:33:00Z">
              <w:r w:rsidR="008C67D7">
                <w:rPr>
                  <w:lang w:val="en-GB"/>
                </w:rPr>
                <w:t xml:space="preserve">be removed from the spec. </w:t>
              </w:r>
              <w:r w:rsidR="00D54CAC">
                <w:rPr>
                  <w:lang w:val="en-GB"/>
                </w:rPr>
                <w:t xml:space="preserve">in this case, the resource reselection trigger </w:t>
              </w:r>
            </w:ins>
            <w:ins w:id="74" w:author="Ericsson(Min)" w:date="2023-09-16T11:34:00Z">
              <w:r w:rsidR="00D54CAC">
                <w:rPr>
                  <w:lang w:val="en-GB"/>
                </w:rPr>
                <w:t xml:space="preserve">conditions </w:t>
              </w:r>
              <w:r w:rsidR="00AD3F61">
                <w:rPr>
                  <w:lang w:val="en-GB"/>
                </w:rPr>
                <w:t xml:space="preserve">(captured as they are in the spec) are applicable to both SL PRS and the legacy SL communication. </w:t>
              </w:r>
              <w:r w:rsidR="00625ED7">
                <w:rPr>
                  <w:lang w:val="en-GB"/>
                </w:rPr>
                <w:t>U</w:t>
              </w:r>
            </w:ins>
            <w:ins w:id="75" w:author="Ericsson(Min)" w:date="2023-09-16T11:35:00Z">
              <w:r w:rsidR="00625ED7">
                <w:rPr>
                  <w:lang w:val="en-GB"/>
                </w:rPr>
                <w:t>nless the RAPP intended to capture the resource reselection trigger conditions separately for SL PRS transmission.</w:t>
              </w:r>
            </w:ins>
          </w:p>
        </w:tc>
      </w:tr>
      <w:tr w:rsidR="00370219" w14:paraId="7E3E223A" w14:textId="77777777" w:rsidTr="00370219">
        <w:tc>
          <w:tcPr>
            <w:tcW w:w="1980" w:type="dxa"/>
          </w:tcPr>
          <w:p w14:paraId="5AA60DED" w14:textId="77777777" w:rsidR="00370219" w:rsidRDefault="00370219" w:rsidP="00370219">
            <w:pPr>
              <w:tabs>
                <w:tab w:val="left" w:pos="6564"/>
              </w:tabs>
              <w:spacing w:after="120"/>
              <w:rPr>
                <w:lang w:val="en-GB"/>
              </w:rPr>
            </w:pPr>
          </w:p>
        </w:tc>
        <w:tc>
          <w:tcPr>
            <w:tcW w:w="1276" w:type="dxa"/>
          </w:tcPr>
          <w:p w14:paraId="2F711391" w14:textId="77777777" w:rsidR="00370219" w:rsidRDefault="00370219" w:rsidP="00370219">
            <w:pPr>
              <w:tabs>
                <w:tab w:val="left" w:pos="6564"/>
              </w:tabs>
              <w:spacing w:after="120"/>
              <w:rPr>
                <w:lang w:val="en-GB"/>
              </w:rPr>
            </w:pPr>
          </w:p>
        </w:tc>
        <w:tc>
          <w:tcPr>
            <w:tcW w:w="6373" w:type="dxa"/>
          </w:tcPr>
          <w:p w14:paraId="20086CAE" w14:textId="77777777" w:rsidR="00370219" w:rsidRDefault="00370219" w:rsidP="00370219">
            <w:pPr>
              <w:tabs>
                <w:tab w:val="left" w:pos="6564"/>
              </w:tabs>
              <w:spacing w:after="120"/>
              <w:rPr>
                <w:lang w:val="en-GB"/>
              </w:rPr>
            </w:pPr>
          </w:p>
        </w:tc>
      </w:tr>
    </w:tbl>
    <w:p w14:paraId="352C8442" w14:textId="5A6B4EDE" w:rsidR="006139DC" w:rsidRDefault="006139DC" w:rsidP="009C16E6">
      <w:pPr>
        <w:spacing w:after="120"/>
        <w:rPr>
          <w:b/>
          <w:i/>
          <w:u w:val="single"/>
          <w:lang w:val="en-GB"/>
        </w:rPr>
      </w:pPr>
    </w:p>
    <w:p w14:paraId="61BD8AE4" w14:textId="6B35BC41" w:rsidR="006139DC" w:rsidRPr="006139DC" w:rsidRDefault="006139DC" w:rsidP="009C16E6">
      <w:pPr>
        <w:spacing w:after="120"/>
        <w:rPr>
          <w:lang w:val="en-GB"/>
        </w:rPr>
      </w:pPr>
      <w:r>
        <w:rPr>
          <w:rFonts w:hint="eastAsia"/>
          <w:lang w:val="en-GB"/>
        </w:rPr>
        <w:t>W</w:t>
      </w:r>
      <w:r>
        <w:rPr>
          <w:lang w:val="en-GB"/>
        </w:rPr>
        <w:t>hile, another condition in legacy for the resource reselection is the remaining PDB condition as below:</w:t>
      </w:r>
    </w:p>
    <w:p w14:paraId="4BA52C87" w14:textId="2CDC2717" w:rsidR="006139DC" w:rsidRDefault="006139DC" w:rsidP="006139DC">
      <w:pPr>
        <w:pBdr>
          <w:top w:val="single" w:sz="4" w:space="1" w:color="auto"/>
          <w:left w:val="single" w:sz="4" w:space="4" w:color="auto"/>
          <w:bottom w:val="single" w:sz="4" w:space="1" w:color="auto"/>
          <w:right w:val="single" w:sz="4" w:space="4" w:color="auto"/>
        </w:pBdr>
        <w:spacing w:afterLines="0" w:after="120"/>
      </w:pPr>
      <w:r>
        <w:lastRenderedPageBreak/>
        <w:t xml:space="preserve">if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p>
    <w:p w14:paraId="14D46391" w14:textId="20F2657A" w:rsidR="006139DC" w:rsidRDefault="006139DC" w:rsidP="006139DC">
      <w:pPr>
        <w:spacing w:afterLines="0" w:after="120"/>
      </w:pPr>
      <w:r>
        <w:rPr>
          <w:rFonts w:hint="eastAsia"/>
        </w:rPr>
        <w:t>W</w:t>
      </w:r>
      <w:r>
        <w:t>hile, in the last RAN1 meeting, RAN1 has agreed that there will be a similar concept for SL-PRS, which is called “SL-PRS remaining delay budget”.</w:t>
      </w:r>
      <w:r w:rsidR="000A189D">
        <w:t xml:space="preserve"> We think that for resource reselection, this can be </w:t>
      </w:r>
      <w:r w:rsidR="006F3100">
        <w:t xml:space="preserve">similarly applied. </w:t>
      </w:r>
    </w:p>
    <w:p w14:paraId="18E3ADC8" w14:textId="6F962760" w:rsidR="006139DC" w:rsidRPr="007108B5" w:rsidRDefault="007108B5" w:rsidP="006139DC">
      <w:pPr>
        <w:spacing w:afterLines="0" w:after="120"/>
        <w:rPr>
          <w:b/>
        </w:rPr>
      </w:pPr>
      <w:r w:rsidRPr="007108B5">
        <w:rPr>
          <w:b/>
          <w:i/>
          <w:u w:val="single"/>
        </w:rPr>
        <w:t>Question1</w:t>
      </w:r>
      <w:r w:rsidR="00A166E8">
        <w:rPr>
          <w:b/>
          <w:i/>
          <w:u w:val="single"/>
        </w:rPr>
        <w:t>5</w:t>
      </w:r>
      <w:r w:rsidRPr="007108B5">
        <w:rPr>
          <w:b/>
        </w:rPr>
        <w:t>: Do companies agree that if the transmission with the selected grant cannot fulfill the remaining SL-PRS delay budget when multiple SL-PRS transmissions are selected?</w:t>
      </w:r>
    </w:p>
    <w:tbl>
      <w:tblPr>
        <w:tblStyle w:val="TableGrid"/>
        <w:tblW w:w="0" w:type="auto"/>
        <w:tblLook w:val="04A0" w:firstRow="1" w:lastRow="0" w:firstColumn="1" w:lastColumn="0" w:noHBand="0" w:noVBand="1"/>
      </w:tblPr>
      <w:tblGrid>
        <w:gridCol w:w="1980"/>
        <w:gridCol w:w="1276"/>
        <w:gridCol w:w="6373"/>
      </w:tblGrid>
      <w:tr w:rsidR="007108B5" w14:paraId="59F98355" w14:textId="77777777" w:rsidTr="009A4539">
        <w:tc>
          <w:tcPr>
            <w:tcW w:w="1980" w:type="dxa"/>
          </w:tcPr>
          <w:p w14:paraId="107C2115" w14:textId="77777777" w:rsidR="007108B5" w:rsidRDefault="007108B5" w:rsidP="009A4539">
            <w:pPr>
              <w:tabs>
                <w:tab w:val="left" w:pos="6564"/>
              </w:tabs>
              <w:spacing w:after="120"/>
              <w:rPr>
                <w:lang w:val="en-GB"/>
              </w:rPr>
            </w:pPr>
            <w:r>
              <w:rPr>
                <w:lang w:val="en-GB"/>
              </w:rPr>
              <w:t xml:space="preserve">Companies </w:t>
            </w:r>
          </w:p>
        </w:tc>
        <w:tc>
          <w:tcPr>
            <w:tcW w:w="1276" w:type="dxa"/>
          </w:tcPr>
          <w:p w14:paraId="050DC998" w14:textId="5D85FD57" w:rsidR="007108B5" w:rsidRDefault="007108B5" w:rsidP="009A4539">
            <w:pPr>
              <w:tabs>
                <w:tab w:val="left" w:pos="6564"/>
              </w:tabs>
              <w:spacing w:after="120"/>
              <w:rPr>
                <w:lang w:val="en-GB"/>
              </w:rPr>
            </w:pPr>
            <w:r>
              <w:rPr>
                <w:lang w:val="en-GB"/>
              </w:rPr>
              <w:t>Yes/No</w:t>
            </w:r>
          </w:p>
        </w:tc>
        <w:tc>
          <w:tcPr>
            <w:tcW w:w="6373" w:type="dxa"/>
          </w:tcPr>
          <w:p w14:paraId="7CFB9113" w14:textId="77777777" w:rsidR="007108B5" w:rsidRDefault="007108B5" w:rsidP="009A4539">
            <w:pPr>
              <w:tabs>
                <w:tab w:val="left" w:pos="6564"/>
              </w:tabs>
              <w:spacing w:after="120"/>
              <w:rPr>
                <w:lang w:val="en-GB"/>
              </w:rPr>
            </w:pPr>
            <w:r>
              <w:rPr>
                <w:rFonts w:hint="eastAsia"/>
                <w:lang w:val="en-GB"/>
              </w:rPr>
              <w:t>C</w:t>
            </w:r>
            <w:r>
              <w:rPr>
                <w:lang w:val="en-GB"/>
              </w:rPr>
              <w:t>omments</w:t>
            </w:r>
          </w:p>
        </w:tc>
      </w:tr>
      <w:tr w:rsidR="007108B5" w14:paraId="6439277E" w14:textId="77777777" w:rsidTr="009A4539">
        <w:tc>
          <w:tcPr>
            <w:tcW w:w="1980" w:type="dxa"/>
          </w:tcPr>
          <w:p w14:paraId="5430306A" w14:textId="64365E39" w:rsidR="007108B5" w:rsidRDefault="00193D09" w:rsidP="009A4539">
            <w:pPr>
              <w:tabs>
                <w:tab w:val="left" w:pos="6564"/>
              </w:tabs>
              <w:spacing w:after="120"/>
              <w:rPr>
                <w:lang w:val="en-GB"/>
              </w:rPr>
            </w:pPr>
            <w:ins w:id="76" w:author="Ericsson(Min)" w:date="2023-09-16T11:36:00Z">
              <w:r>
                <w:rPr>
                  <w:lang w:val="en-GB"/>
                </w:rPr>
                <w:t>Ericsson</w:t>
              </w:r>
            </w:ins>
          </w:p>
        </w:tc>
        <w:tc>
          <w:tcPr>
            <w:tcW w:w="1276" w:type="dxa"/>
          </w:tcPr>
          <w:p w14:paraId="57BE38DC" w14:textId="58292451" w:rsidR="007108B5" w:rsidRDefault="00193D09" w:rsidP="009A4539">
            <w:pPr>
              <w:tabs>
                <w:tab w:val="left" w:pos="6564"/>
              </w:tabs>
              <w:spacing w:after="120"/>
              <w:rPr>
                <w:lang w:val="en-GB"/>
              </w:rPr>
            </w:pPr>
            <w:ins w:id="77" w:author="Ericsson(Min)" w:date="2023-09-16T11:36:00Z">
              <w:r>
                <w:rPr>
                  <w:lang w:val="en-GB"/>
                </w:rPr>
                <w:t>yes</w:t>
              </w:r>
            </w:ins>
          </w:p>
        </w:tc>
        <w:tc>
          <w:tcPr>
            <w:tcW w:w="6373" w:type="dxa"/>
          </w:tcPr>
          <w:p w14:paraId="37982E68" w14:textId="77777777" w:rsidR="007108B5" w:rsidRDefault="007108B5" w:rsidP="009A4539">
            <w:pPr>
              <w:tabs>
                <w:tab w:val="left" w:pos="6564"/>
              </w:tabs>
              <w:spacing w:after="120"/>
              <w:rPr>
                <w:lang w:val="en-GB"/>
              </w:rPr>
            </w:pPr>
          </w:p>
        </w:tc>
      </w:tr>
    </w:tbl>
    <w:p w14:paraId="6A8000A2" w14:textId="77777777" w:rsidR="006139DC" w:rsidRPr="006139DC" w:rsidRDefault="006139DC" w:rsidP="009C16E6">
      <w:pPr>
        <w:spacing w:after="120"/>
        <w:rPr>
          <w:b/>
          <w:i/>
          <w:u w:val="single"/>
          <w:lang w:val="en-GB"/>
        </w:rPr>
      </w:pPr>
    </w:p>
    <w:p w14:paraId="2E585B72" w14:textId="3AA5C25E" w:rsidR="009C16E6" w:rsidRPr="00F468C1" w:rsidRDefault="00F468C1" w:rsidP="00F468C1">
      <w:pPr>
        <w:pStyle w:val="Heading4"/>
        <w:rPr>
          <w:rFonts w:ascii="Times New Roman" w:hAnsi="Times New Roman"/>
          <w:b/>
          <w:i/>
          <w:sz w:val="22"/>
          <w:u w:val="single"/>
        </w:rPr>
      </w:pPr>
      <w:r w:rsidRPr="00F468C1">
        <w:rPr>
          <w:rFonts w:ascii="Times New Roman" w:hAnsi="Times New Roman"/>
          <w:b/>
          <w:i/>
          <w:sz w:val="22"/>
          <w:u w:val="single"/>
        </w:rPr>
        <w:t>TX resource selection parameter related issues</w:t>
      </w:r>
    </w:p>
    <w:p w14:paraId="6D0AB584" w14:textId="74CE06EA" w:rsidR="001D65FF" w:rsidRDefault="00AB6D19" w:rsidP="007D0E6D">
      <w:pPr>
        <w:spacing w:afterLines="0" w:after="120" w:line="240" w:lineRule="auto"/>
        <w:rPr>
          <w:lang w:val="en-GB"/>
        </w:rPr>
      </w:pPr>
      <w:r>
        <w:rPr>
          <w:rFonts w:hint="eastAsia"/>
          <w:lang w:val="en-GB"/>
        </w:rPr>
        <w:t>W</w:t>
      </w:r>
      <w:r>
        <w:rPr>
          <w:lang w:val="en-GB"/>
        </w:rPr>
        <w:t xml:space="preserve">hen the </w:t>
      </w:r>
      <w:r w:rsidRPr="00E87D15">
        <w:t>TX resource (re-)selection is triggered</w:t>
      </w:r>
      <w:r>
        <w:t xml:space="preserve">, </w:t>
      </w:r>
      <w:r w:rsidR="001D65FF">
        <w:rPr>
          <w:lang w:val="en-GB"/>
        </w:rPr>
        <w:t>the following parameters are selected for the resource selection including:</w:t>
      </w:r>
    </w:p>
    <w:p w14:paraId="69F7AB51" w14:textId="6F989775" w:rsidR="001D65FF" w:rsidRPr="00424458" w:rsidRDefault="002D3778" w:rsidP="00782458">
      <w:pPr>
        <w:pStyle w:val="ListParagraph"/>
        <w:numPr>
          <w:ilvl w:val="0"/>
          <w:numId w:val="19"/>
        </w:numPr>
        <w:spacing w:afterLines="0" w:after="120" w:line="240" w:lineRule="auto"/>
        <w:ind w:leftChars="0"/>
        <w:rPr>
          <w:rFonts w:eastAsia="Calibri"/>
        </w:rPr>
      </w:pPr>
      <w:r>
        <w:t>R</w:t>
      </w:r>
      <w:r w:rsidR="001D65FF" w:rsidRPr="00E87D15">
        <w:t>esource reservation interval</w:t>
      </w:r>
    </w:p>
    <w:p w14:paraId="50BCDC6D" w14:textId="77777777" w:rsidR="001D65FF" w:rsidRDefault="001D65FF" w:rsidP="00782458">
      <w:pPr>
        <w:pStyle w:val="ListParagraph"/>
        <w:numPr>
          <w:ilvl w:val="0"/>
          <w:numId w:val="19"/>
        </w:numPr>
        <w:spacing w:afterLines="0" w:after="120" w:line="240" w:lineRule="auto"/>
        <w:ind w:leftChars="0"/>
      </w:pPr>
      <w:r w:rsidRPr="001D65FF">
        <w:rPr>
          <w:i/>
        </w:rPr>
        <w:t xml:space="preserve">COUNTER </w:t>
      </w:r>
      <w:r>
        <w:t>value</w:t>
      </w:r>
    </w:p>
    <w:p w14:paraId="70F6F298" w14:textId="4BF755EB" w:rsidR="001D65FF" w:rsidRDefault="00F4097F" w:rsidP="00782458">
      <w:pPr>
        <w:pStyle w:val="ListParagraph"/>
        <w:numPr>
          <w:ilvl w:val="0"/>
          <w:numId w:val="19"/>
        </w:numPr>
        <w:spacing w:afterLines="0" w:after="120" w:line="240" w:lineRule="auto"/>
        <w:ind w:leftChars="0"/>
      </w:pPr>
      <w:r>
        <w:t xml:space="preserve">Number of </w:t>
      </w:r>
      <w:r w:rsidR="001D65FF" w:rsidRPr="001D65FF">
        <w:rPr>
          <w:rFonts w:hint="eastAsia"/>
        </w:rPr>
        <w:t>H</w:t>
      </w:r>
      <w:r w:rsidR="001D65FF" w:rsidRPr="001D65FF">
        <w:t xml:space="preserve">ARQ </w:t>
      </w:r>
      <w:r>
        <w:t>retransmissions</w:t>
      </w:r>
    </w:p>
    <w:p w14:paraId="64E1E3AD" w14:textId="10C8587A" w:rsidR="001D65FF" w:rsidRPr="001D65FF" w:rsidRDefault="001D65FF" w:rsidP="00782458">
      <w:pPr>
        <w:pStyle w:val="ListParagraph"/>
        <w:numPr>
          <w:ilvl w:val="0"/>
          <w:numId w:val="19"/>
        </w:numPr>
        <w:spacing w:afterLines="0" w:after="120" w:line="240" w:lineRule="auto"/>
        <w:ind w:leftChars="0"/>
      </w:pPr>
      <w:r w:rsidRPr="00E87D15">
        <w:t>frequency resources within the range</w:t>
      </w:r>
    </w:p>
    <w:p w14:paraId="05E2118C" w14:textId="633235C2" w:rsidR="001D65FF" w:rsidRDefault="005C7876" w:rsidP="007D0E6D">
      <w:pPr>
        <w:spacing w:afterLines="0" w:after="120" w:line="240" w:lineRule="auto"/>
        <w:rPr>
          <w:lang w:val="en-GB"/>
        </w:rPr>
      </w:pPr>
      <w:r>
        <w:rPr>
          <w:rFonts w:hint="eastAsia"/>
          <w:lang w:val="en-GB"/>
        </w:rPr>
        <w:t>I</w:t>
      </w:r>
      <w:r>
        <w:rPr>
          <w:lang w:val="en-GB"/>
        </w:rPr>
        <w:t xml:space="preserve">f </w:t>
      </w:r>
      <w:r w:rsidR="00E86D42">
        <w:rPr>
          <w:lang w:val="en-GB"/>
        </w:rPr>
        <w:t xml:space="preserve">the </w:t>
      </w:r>
      <w:r>
        <w:rPr>
          <w:lang w:val="en-GB"/>
        </w:rPr>
        <w:t>shared resource pool is</w:t>
      </w:r>
      <w:r w:rsidR="00E86D42">
        <w:rPr>
          <w:lang w:val="en-GB"/>
        </w:rPr>
        <w:t xml:space="preserve"> triggered</w:t>
      </w:r>
      <w:r>
        <w:rPr>
          <w:lang w:val="en-GB"/>
        </w:rPr>
        <w:t>,</w:t>
      </w:r>
      <w:r w:rsidR="001D65FF">
        <w:rPr>
          <w:lang w:val="en-GB"/>
        </w:rPr>
        <w:t xml:space="preserve"> and there is SL-SCH data to transmit, it is reasonable to </w:t>
      </w:r>
      <w:r w:rsidR="00E86D42">
        <w:rPr>
          <w:lang w:val="en-GB"/>
        </w:rPr>
        <w:t>follow</w:t>
      </w:r>
      <w:r w:rsidR="001D65FF">
        <w:rPr>
          <w:lang w:val="en-GB"/>
        </w:rPr>
        <w:t xml:space="preserve"> the legacy resource selection</w:t>
      </w:r>
      <w:r w:rsidR="00E86D42">
        <w:rPr>
          <w:lang w:val="en-GB"/>
        </w:rPr>
        <w:t xml:space="preserve"> procedure and select the legacy parameters</w:t>
      </w:r>
      <w:r w:rsidR="001D65FF">
        <w:rPr>
          <w:lang w:val="en-GB"/>
        </w:rPr>
        <w:t xml:space="preserve">. </w:t>
      </w:r>
    </w:p>
    <w:p w14:paraId="4D0C1B60" w14:textId="15F1409A" w:rsidR="001D65FF" w:rsidRDefault="001D65FF" w:rsidP="001D65FF">
      <w:pPr>
        <w:pStyle w:val="CommentText"/>
        <w:spacing w:after="120"/>
        <w:rPr>
          <w:rFonts w:eastAsia="DengXian"/>
          <w:b/>
          <w:sz w:val="21"/>
        </w:rPr>
      </w:pPr>
      <w:r>
        <w:rPr>
          <w:rFonts w:eastAsia="DengXian"/>
          <w:b/>
          <w:i/>
          <w:sz w:val="21"/>
          <w:u w:val="single"/>
        </w:rPr>
        <w:t>Question</w:t>
      </w:r>
      <w:r w:rsidR="00D43191">
        <w:rPr>
          <w:rFonts w:eastAsia="DengXian"/>
          <w:b/>
          <w:i/>
          <w:sz w:val="21"/>
          <w:u w:val="single"/>
        </w:rPr>
        <w:t>1</w:t>
      </w:r>
      <w:r w:rsidR="00A166E8">
        <w:rPr>
          <w:rFonts w:eastAsia="DengXian"/>
          <w:b/>
          <w:i/>
          <w:sz w:val="21"/>
          <w:u w:val="single"/>
        </w:rPr>
        <w:t>6</w:t>
      </w:r>
      <w:r>
        <w:rPr>
          <w:rFonts w:eastAsia="DengXian"/>
          <w:b/>
          <w:sz w:val="21"/>
        </w:rPr>
        <w:t>: Do companies agree that</w:t>
      </w:r>
      <w:r>
        <w:rPr>
          <w:b/>
          <w:lang w:val="en-GB"/>
        </w:rPr>
        <w:t xml:space="preserve"> </w:t>
      </w:r>
      <w:r>
        <w:rPr>
          <w:b/>
        </w:rPr>
        <w:t xml:space="preserve">the </w:t>
      </w:r>
      <w:r w:rsidR="00E82370">
        <w:rPr>
          <w:b/>
        </w:rPr>
        <w:t xml:space="preserve">legacy parameters </w:t>
      </w:r>
      <w:r>
        <w:rPr>
          <w:b/>
        </w:rPr>
        <w:t>for resource selection/reselection can be reused</w:t>
      </w:r>
      <w:r w:rsidR="00424458">
        <w:rPr>
          <w:b/>
        </w:rPr>
        <w:t xml:space="preserve"> as baseline when the TX resource </w:t>
      </w:r>
      <w:r w:rsidR="00424458" w:rsidRPr="00424458">
        <w:rPr>
          <w:b/>
        </w:rPr>
        <w:t>(re-)selection is triggered</w:t>
      </w:r>
      <w:r w:rsidR="00424458">
        <w:rPr>
          <w:b/>
        </w:rPr>
        <w:t xml:space="preserve"> in the shared resource pool</w:t>
      </w:r>
      <w:r>
        <w:rPr>
          <w:b/>
          <w:lang w:val="en-GB"/>
        </w:rPr>
        <w:t>?</w:t>
      </w:r>
      <w:r w:rsidR="00424458">
        <w:rPr>
          <w:b/>
          <w:lang w:val="en-GB"/>
        </w:rPr>
        <w:t xml:space="preserve"> </w:t>
      </w:r>
    </w:p>
    <w:tbl>
      <w:tblPr>
        <w:tblStyle w:val="TableGrid"/>
        <w:tblW w:w="0" w:type="auto"/>
        <w:tblLook w:val="04A0" w:firstRow="1" w:lastRow="0" w:firstColumn="1" w:lastColumn="0" w:noHBand="0" w:noVBand="1"/>
      </w:tblPr>
      <w:tblGrid>
        <w:gridCol w:w="2263"/>
        <w:gridCol w:w="1985"/>
        <w:gridCol w:w="5381"/>
      </w:tblGrid>
      <w:tr w:rsidR="001D65FF" w14:paraId="5DF2D5D7" w14:textId="77777777" w:rsidTr="00370219">
        <w:tc>
          <w:tcPr>
            <w:tcW w:w="2263" w:type="dxa"/>
          </w:tcPr>
          <w:p w14:paraId="648302B9" w14:textId="77777777" w:rsidR="001D65FF" w:rsidRDefault="001D65FF" w:rsidP="00370219">
            <w:pPr>
              <w:tabs>
                <w:tab w:val="left" w:pos="6564"/>
              </w:tabs>
              <w:spacing w:after="120"/>
              <w:rPr>
                <w:lang w:val="en-GB"/>
              </w:rPr>
            </w:pPr>
            <w:r>
              <w:rPr>
                <w:rFonts w:hint="eastAsia"/>
                <w:lang w:val="en-GB"/>
              </w:rPr>
              <w:t>C</w:t>
            </w:r>
            <w:r>
              <w:rPr>
                <w:lang w:val="en-GB"/>
              </w:rPr>
              <w:t>ompany</w:t>
            </w:r>
          </w:p>
        </w:tc>
        <w:tc>
          <w:tcPr>
            <w:tcW w:w="1985" w:type="dxa"/>
          </w:tcPr>
          <w:p w14:paraId="110C4CAD" w14:textId="77777777" w:rsidR="001D65FF" w:rsidRDefault="001D65FF" w:rsidP="00370219">
            <w:pPr>
              <w:tabs>
                <w:tab w:val="left" w:pos="6564"/>
              </w:tabs>
              <w:spacing w:after="120"/>
              <w:rPr>
                <w:lang w:val="en-GB"/>
              </w:rPr>
            </w:pPr>
            <w:r>
              <w:rPr>
                <w:rFonts w:hint="eastAsia"/>
                <w:lang w:val="en-GB"/>
              </w:rPr>
              <w:t>Y</w:t>
            </w:r>
            <w:r>
              <w:rPr>
                <w:lang w:val="en-GB"/>
              </w:rPr>
              <w:t>es/No</w:t>
            </w:r>
          </w:p>
        </w:tc>
        <w:tc>
          <w:tcPr>
            <w:tcW w:w="5381" w:type="dxa"/>
          </w:tcPr>
          <w:p w14:paraId="1FE637AE" w14:textId="77777777" w:rsidR="001D65FF" w:rsidRDefault="001D65FF" w:rsidP="00370219">
            <w:pPr>
              <w:tabs>
                <w:tab w:val="left" w:pos="6564"/>
              </w:tabs>
              <w:spacing w:after="120"/>
              <w:rPr>
                <w:lang w:val="en-GB"/>
              </w:rPr>
            </w:pPr>
            <w:r>
              <w:rPr>
                <w:rFonts w:hint="eastAsia"/>
                <w:lang w:val="en-GB"/>
              </w:rPr>
              <w:t>C</w:t>
            </w:r>
            <w:r>
              <w:rPr>
                <w:lang w:val="en-GB"/>
              </w:rPr>
              <w:t>omments</w:t>
            </w:r>
          </w:p>
        </w:tc>
      </w:tr>
      <w:tr w:rsidR="001D65FF" w14:paraId="04748DA6" w14:textId="77777777" w:rsidTr="00370219">
        <w:tc>
          <w:tcPr>
            <w:tcW w:w="2263" w:type="dxa"/>
          </w:tcPr>
          <w:p w14:paraId="48028BD2" w14:textId="7512C5DD" w:rsidR="001D65FF" w:rsidRDefault="00A9024E" w:rsidP="00370219">
            <w:pPr>
              <w:tabs>
                <w:tab w:val="left" w:pos="6564"/>
              </w:tabs>
              <w:spacing w:after="120"/>
              <w:rPr>
                <w:lang w:val="en-GB"/>
              </w:rPr>
            </w:pPr>
            <w:ins w:id="78" w:author="Ericsson(Min)" w:date="2023-09-16T11:37:00Z">
              <w:r>
                <w:rPr>
                  <w:lang w:val="en-GB"/>
                </w:rPr>
                <w:t>Ericsson</w:t>
              </w:r>
            </w:ins>
          </w:p>
        </w:tc>
        <w:tc>
          <w:tcPr>
            <w:tcW w:w="1985" w:type="dxa"/>
          </w:tcPr>
          <w:p w14:paraId="24BAD4A7" w14:textId="63EE759C" w:rsidR="001D65FF" w:rsidRDefault="00A9024E" w:rsidP="00370219">
            <w:pPr>
              <w:tabs>
                <w:tab w:val="left" w:pos="6564"/>
              </w:tabs>
              <w:spacing w:after="120"/>
              <w:rPr>
                <w:lang w:val="en-GB"/>
              </w:rPr>
            </w:pPr>
            <w:ins w:id="79" w:author="Ericsson(Min)" w:date="2023-09-16T11:37:00Z">
              <w:r>
                <w:rPr>
                  <w:lang w:val="en-GB"/>
                </w:rPr>
                <w:t>Yes</w:t>
              </w:r>
            </w:ins>
          </w:p>
        </w:tc>
        <w:tc>
          <w:tcPr>
            <w:tcW w:w="5381" w:type="dxa"/>
          </w:tcPr>
          <w:p w14:paraId="2E7CCA95" w14:textId="77777777" w:rsidR="001D65FF" w:rsidRDefault="001D65FF" w:rsidP="00370219">
            <w:pPr>
              <w:tabs>
                <w:tab w:val="left" w:pos="6564"/>
              </w:tabs>
              <w:spacing w:after="120"/>
              <w:rPr>
                <w:lang w:val="en-GB"/>
              </w:rPr>
            </w:pPr>
          </w:p>
        </w:tc>
      </w:tr>
      <w:tr w:rsidR="001D65FF" w14:paraId="16F08BBB" w14:textId="77777777" w:rsidTr="00370219">
        <w:tc>
          <w:tcPr>
            <w:tcW w:w="2263" w:type="dxa"/>
          </w:tcPr>
          <w:p w14:paraId="066AD2C7" w14:textId="77777777" w:rsidR="001D65FF" w:rsidRDefault="001D65FF" w:rsidP="00370219">
            <w:pPr>
              <w:tabs>
                <w:tab w:val="left" w:pos="6564"/>
              </w:tabs>
              <w:spacing w:after="120"/>
              <w:rPr>
                <w:lang w:val="en-GB"/>
              </w:rPr>
            </w:pPr>
          </w:p>
        </w:tc>
        <w:tc>
          <w:tcPr>
            <w:tcW w:w="1985" w:type="dxa"/>
          </w:tcPr>
          <w:p w14:paraId="4B24DBFB" w14:textId="77777777" w:rsidR="001D65FF" w:rsidRDefault="001D65FF" w:rsidP="00370219">
            <w:pPr>
              <w:tabs>
                <w:tab w:val="left" w:pos="6564"/>
              </w:tabs>
              <w:spacing w:after="120"/>
              <w:rPr>
                <w:lang w:val="en-GB"/>
              </w:rPr>
            </w:pPr>
          </w:p>
        </w:tc>
        <w:tc>
          <w:tcPr>
            <w:tcW w:w="5381" w:type="dxa"/>
          </w:tcPr>
          <w:p w14:paraId="60181528" w14:textId="77777777" w:rsidR="001D65FF" w:rsidRDefault="001D65FF" w:rsidP="00370219">
            <w:pPr>
              <w:tabs>
                <w:tab w:val="left" w:pos="6564"/>
              </w:tabs>
              <w:spacing w:after="120"/>
              <w:rPr>
                <w:lang w:val="en-GB"/>
              </w:rPr>
            </w:pPr>
          </w:p>
        </w:tc>
      </w:tr>
    </w:tbl>
    <w:p w14:paraId="252D4380" w14:textId="77777777" w:rsidR="001D65FF" w:rsidRDefault="001D65FF" w:rsidP="001D65FF">
      <w:pPr>
        <w:spacing w:after="120"/>
        <w:rPr>
          <w:b/>
          <w:i/>
          <w:u w:val="single"/>
          <w:lang w:val="en-GB"/>
        </w:rPr>
      </w:pPr>
    </w:p>
    <w:p w14:paraId="6F2B4068" w14:textId="2E977278" w:rsidR="001A3BA7" w:rsidRDefault="00E82370" w:rsidP="00E82370">
      <w:pPr>
        <w:spacing w:afterLines="0" w:after="120" w:line="240" w:lineRule="auto"/>
        <w:rPr>
          <w:lang w:val="en-GB"/>
        </w:rPr>
      </w:pPr>
      <w:r>
        <w:rPr>
          <w:rFonts w:hint="eastAsia"/>
          <w:lang w:val="en-GB"/>
        </w:rPr>
        <w:t>I</w:t>
      </w:r>
      <w:r>
        <w:rPr>
          <w:lang w:val="en-GB"/>
        </w:rPr>
        <w:t xml:space="preserve">f </w:t>
      </w:r>
      <w:r w:rsidR="00E86D42">
        <w:rPr>
          <w:lang w:val="en-GB"/>
        </w:rPr>
        <w:t>the dedicated</w:t>
      </w:r>
      <w:r>
        <w:rPr>
          <w:lang w:val="en-GB"/>
        </w:rPr>
        <w:t xml:space="preserve"> resource pool is selected, </w:t>
      </w:r>
      <w:r w:rsidR="00424458">
        <w:rPr>
          <w:lang w:val="en-GB"/>
        </w:rPr>
        <w:t>as agreed by RAN1, SL-PRS transmission by periodic reservation is supported for dedicated resource pool. Since</w:t>
      </w:r>
      <w:r>
        <w:rPr>
          <w:lang w:val="en-GB"/>
        </w:rPr>
        <w:t xml:space="preserve"> there is no SL-SCH data to transmit</w:t>
      </w:r>
      <w:r w:rsidR="00424458">
        <w:rPr>
          <w:lang w:val="en-GB"/>
        </w:rPr>
        <w:t xml:space="preserve"> and no HARQ process in the dedicated resource pool, the HARQ number seems not needed for select the resource. For the legacy COUNTER value which is associated with HARQ process to enable the UE to reselect the resource for the next sensing period when the COUNTER value </w:t>
      </w:r>
      <w:proofErr w:type="gramStart"/>
      <w:r w:rsidR="00424458">
        <w:rPr>
          <w:lang w:val="en-GB"/>
        </w:rPr>
        <w:t>reduce</w:t>
      </w:r>
      <w:proofErr w:type="gramEnd"/>
      <w:r w:rsidR="00424458">
        <w:rPr>
          <w:lang w:val="en-GB"/>
        </w:rPr>
        <w:t xml:space="preserve"> to 0, similar </w:t>
      </w:r>
      <w:r w:rsidR="001A3BA7">
        <w:rPr>
          <w:lang w:val="en-GB"/>
        </w:rPr>
        <w:t>mechanism can be applied.</w:t>
      </w:r>
    </w:p>
    <w:p w14:paraId="226727C1" w14:textId="27C3E604" w:rsidR="001A3BA7" w:rsidRDefault="001A3BA7" w:rsidP="00E82370">
      <w:pPr>
        <w:spacing w:afterLines="0" w:after="120" w:line="240" w:lineRule="auto"/>
        <w:rPr>
          <w:lang w:val="en-GB"/>
        </w:rPr>
      </w:pPr>
      <w:r>
        <w:rPr>
          <w:lang w:val="en-GB"/>
        </w:rPr>
        <w:t xml:space="preserve">Then, the following parameters are supported </w:t>
      </w:r>
      <w:r w:rsidRPr="001A3BA7">
        <w:rPr>
          <w:lang w:val="en-GB"/>
        </w:rPr>
        <w:t>when the TX resource (re-)selection is triggered in the dedicated resource pool</w:t>
      </w:r>
      <w:r>
        <w:rPr>
          <w:lang w:val="en-GB"/>
        </w:rPr>
        <w:t>:</w:t>
      </w:r>
    </w:p>
    <w:p w14:paraId="503363C6" w14:textId="7F3688D6" w:rsidR="001A3BA7" w:rsidRDefault="001A3BA7" w:rsidP="00782458">
      <w:pPr>
        <w:pStyle w:val="ListParagraph"/>
        <w:numPr>
          <w:ilvl w:val="0"/>
          <w:numId w:val="21"/>
        </w:numPr>
        <w:spacing w:afterLines="0" w:after="120" w:line="240" w:lineRule="auto"/>
        <w:ind w:leftChars="0"/>
      </w:pPr>
      <w:r w:rsidRPr="001A3BA7">
        <w:t>resource reservation interval</w:t>
      </w:r>
      <w:r w:rsidR="00D7517E">
        <w:t>, when the transmission of multiple SL-PRS is triggered</w:t>
      </w:r>
    </w:p>
    <w:p w14:paraId="33FDD1EB" w14:textId="03C76A32" w:rsidR="006063CF" w:rsidRDefault="006063CF" w:rsidP="00782458">
      <w:pPr>
        <w:pStyle w:val="ListParagraph"/>
        <w:numPr>
          <w:ilvl w:val="0"/>
          <w:numId w:val="21"/>
        </w:numPr>
        <w:spacing w:afterLines="0" w:after="120" w:line="240" w:lineRule="auto"/>
        <w:ind w:leftChars="0"/>
      </w:pPr>
      <w:r w:rsidRPr="001D65FF">
        <w:rPr>
          <w:i/>
        </w:rPr>
        <w:t xml:space="preserve">COUNTER </w:t>
      </w:r>
      <w:r>
        <w:t>value</w:t>
      </w:r>
      <w:r w:rsidR="00D7517E">
        <w:t>, when the transmission of multiple SL-PRS is triggered</w:t>
      </w:r>
    </w:p>
    <w:p w14:paraId="5A188F6E" w14:textId="5E8B7666" w:rsidR="001A3BA7" w:rsidRPr="001A3BA7" w:rsidRDefault="001A3BA7" w:rsidP="00782458">
      <w:pPr>
        <w:pStyle w:val="ListParagraph"/>
        <w:numPr>
          <w:ilvl w:val="0"/>
          <w:numId w:val="21"/>
        </w:numPr>
        <w:spacing w:afterLines="0" w:after="120" w:line="240" w:lineRule="auto"/>
        <w:ind w:leftChars="0"/>
      </w:pPr>
      <w:r>
        <w:rPr>
          <w:rFonts w:eastAsiaTheme="minorEastAsia" w:hint="eastAsia"/>
        </w:rPr>
        <w:t>o</w:t>
      </w:r>
      <w:r>
        <w:rPr>
          <w:rFonts w:eastAsiaTheme="minorEastAsia"/>
        </w:rPr>
        <w:t>ther parameters (if any, please add)</w:t>
      </w:r>
    </w:p>
    <w:p w14:paraId="1C70EFDF" w14:textId="617EDBCC" w:rsidR="00E82370" w:rsidRDefault="00E82370" w:rsidP="00E82370">
      <w:pPr>
        <w:pStyle w:val="CommentText"/>
        <w:spacing w:after="120"/>
        <w:rPr>
          <w:rFonts w:eastAsia="DengXian"/>
          <w:b/>
          <w:sz w:val="21"/>
        </w:rPr>
      </w:pPr>
      <w:r>
        <w:rPr>
          <w:rFonts w:eastAsia="DengXian"/>
          <w:b/>
          <w:i/>
          <w:sz w:val="21"/>
          <w:u w:val="single"/>
        </w:rPr>
        <w:t>Question</w:t>
      </w:r>
      <w:r w:rsidR="00D43191">
        <w:rPr>
          <w:rFonts w:eastAsia="DengXian"/>
          <w:b/>
          <w:i/>
          <w:sz w:val="21"/>
          <w:u w:val="single"/>
        </w:rPr>
        <w:t>1</w:t>
      </w:r>
      <w:r w:rsidR="00A166E8">
        <w:rPr>
          <w:rFonts w:eastAsia="DengXian"/>
          <w:b/>
          <w:i/>
          <w:sz w:val="21"/>
          <w:u w:val="single"/>
        </w:rPr>
        <w:t>7</w:t>
      </w:r>
      <w:r>
        <w:rPr>
          <w:rFonts w:eastAsia="DengXian"/>
          <w:b/>
          <w:sz w:val="21"/>
        </w:rPr>
        <w:t xml:space="preserve">: </w:t>
      </w:r>
      <w:r w:rsidR="00424458">
        <w:rPr>
          <w:rFonts w:eastAsia="DengXian"/>
          <w:b/>
          <w:sz w:val="21"/>
        </w:rPr>
        <w:t xml:space="preserve">Which parameters are </w:t>
      </w:r>
      <w:r w:rsidR="00410E7C">
        <w:rPr>
          <w:rFonts w:eastAsia="DengXian"/>
          <w:b/>
          <w:sz w:val="21"/>
        </w:rPr>
        <w:t xml:space="preserve">needed </w:t>
      </w:r>
      <w:r w:rsidR="00424458">
        <w:rPr>
          <w:b/>
        </w:rPr>
        <w:t xml:space="preserve">when the TX resource </w:t>
      </w:r>
      <w:r w:rsidR="00424458" w:rsidRPr="00424458">
        <w:rPr>
          <w:b/>
        </w:rPr>
        <w:t>(re-)selection is triggered</w:t>
      </w:r>
      <w:r w:rsidR="00424458">
        <w:rPr>
          <w:b/>
        </w:rPr>
        <w:t xml:space="preserve"> in the dedicated resource pool</w:t>
      </w:r>
      <w:r w:rsidR="00424458">
        <w:rPr>
          <w:b/>
          <w:lang w:val="en-GB"/>
        </w:rPr>
        <w:t>?</w:t>
      </w:r>
    </w:p>
    <w:tbl>
      <w:tblPr>
        <w:tblStyle w:val="TableGrid"/>
        <w:tblW w:w="0" w:type="auto"/>
        <w:tblLook w:val="04A0" w:firstRow="1" w:lastRow="0" w:firstColumn="1" w:lastColumn="0" w:noHBand="0" w:noVBand="1"/>
      </w:tblPr>
      <w:tblGrid>
        <w:gridCol w:w="2263"/>
        <w:gridCol w:w="1985"/>
        <w:gridCol w:w="5381"/>
      </w:tblGrid>
      <w:tr w:rsidR="00424458" w14:paraId="2FEAF765" w14:textId="77777777" w:rsidTr="00370219">
        <w:tc>
          <w:tcPr>
            <w:tcW w:w="2263" w:type="dxa"/>
          </w:tcPr>
          <w:p w14:paraId="33AEF024" w14:textId="7721375C" w:rsidR="00424458" w:rsidRDefault="00424458" w:rsidP="00424458">
            <w:pPr>
              <w:tabs>
                <w:tab w:val="left" w:pos="6564"/>
              </w:tabs>
              <w:spacing w:after="120"/>
              <w:rPr>
                <w:lang w:val="en-GB"/>
              </w:rPr>
            </w:pPr>
            <w:r>
              <w:rPr>
                <w:lang w:val="en-GB"/>
              </w:rPr>
              <w:t xml:space="preserve">Companies </w:t>
            </w:r>
          </w:p>
        </w:tc>
        <w:tc>
          <w:tcPr>
            <w:tcW w:w="1985" w:type="dxa"/>
          </w:tcPr>
          <w:p w14:paraId="593F5C69" w14:textId="5055AEAB" w:rsidR="00424458" w:rsidRDefault="00424458" w:rsidP="00424458">
            <w:pPr>
              <w:tabs>
                <w:tab w:val="left" w:pos="6564"/>
              </w:tabs>
              <w:spacing w:after="120"/>
              <w:rPr>
                <w:lang w:val="en-GB"/>
              </w:rPr>
            </w:pPr>
            <w:r>
              <w:rPr>
                <w:lang w:val="en-GB"/>
              </w:rPr>
              <w:t>Supporting options</w:t>
            </w:r>
          </w:p>
        </w:tc>
        <w:tc>
          <w:tcPr>
            <w:tcW w:w="5381" w:type="dxa"/>
          </w:tcPr>
          <w:p w14:paraId="6EC8FEFC" w14:textId="021AC5D8" w:rsidR="00424458" w:rsidRDefault="00424458" w:rsidP="00424458">
            <w:pPr>
              <w:tabs>
                <w:tab w:val="left" w:pos="6564"/>
              </w:tabs>
              <w:spacing w:after="120"/>
              <w:rPr>
                <w:lang w:val="en-GB"/>
              </w:rPr>
            </w:pPr>
            <w:r>
              <w:rPr>
                <w:rFonts w:hint="eastAsia"/>
                <w:lang w:val="en-GB"/>
              </w:rPr>
              <w:t>C</w:t>
            </w:r>
            <w:r>
              <w:rPr>
                <w:lang w:val="en-GB"/>
              </w:rPr>
              <w:t>omments</w:t>
            </w:r>
          </w:p>
        </w:tc>
      </w:tr>
      <w:tr w:rsidR="00424458" w14:paraId="16CE0787" w14:textId="77777777" w:rsidTr="00370219">
        <w:tc>
          <w:tcPr>
            <w:tcW w:w="2263" w:type="dxa"/>
          </w:tcPr>
          <w:p w14:paraId="64219C41" w14:textId="2A0700FE" w:rsidR="00424458" w:rsidRDefault="008C3D5A" w:rsidP="00424458">
            <w:pPr>
              <w:tabs>
                <w:tab w:val="left" w:pos="6564"/>
              </w:tabs>
              <w:spacing w:after="120"/>
              <w:rPr>
                <w:lang w:val="en-GB"/>
              </w:rPr>
            </w:pPr>
            <w:ins w:id="80" w:author="Ericsson(Min)" w:date="2023-09-16T11:38:00Z">
              <w:r>
                <w:rPr>
                  <w:lang w:val="en-GB"/>
                </w:rPr>
                <w:t>Ericsson</w:t>
              </w:r>
            </w:ins>
          </w:p>
        </w:tc>
        <w:tc>
          <w:tcPr>
            <w:tcW w:w="1985" w:type="dxa"/>
          </w:tcPr>
          <w:p w14:paraId="78745D26" w14:textId="16BDAB0C" w:rsidR="00424458" w:rsidRDefault="008C3D5A" w:rsidP="00424458">
            <w:pPr>
              <w:tabs>
                <w:tab w:val="left" w:pos="6564"/>
              </w:tabs>
              <w:spacing w:after="120"/>
              <w:rPr>
                <w:lang w:val="en-GB"/>
              </w:rPr>
            </w:pPr>
            <w:ins w:id="81" w:author="Ericsson(Min)" w:date="2023-09-16T11:38:00Z">
              <w:r>
                <w:rPr>
                  <w:lang w:val="en-GB"/>
                </w:rPr>
                <w:t>a and b</w:t>
              </w:r>
            </w:ins>
          </w:p>
        </w:tc>
        <w:tc>
          <w:tcPr>
            <w:tcW w:w="5381" w:type="dxa"/>
          </w:tcPr>
          <w:p w14:paraId="23267E75" w14:textId="77777777" w:rsidR="00424458" w:rsidRDefault="00424458" w:rsidP="00424458">
            <w:pPr>
              <w:tabs>
                <w:tab w:val="left" w:pos="6564"/>
              </w:tabs>
              <w:spacing w:after="120"/>
              <w:rPr>
                <w:lang w:val="en-GB"/>
              </w:rPr>
            </w:pPr>
          </w:p>
        </w:tc>
      </w:tr>
      <w:tr w:rsidR="00424458" w14:paraId="50B10ACB" w14:textId="77777777" w:rsidTr="00370219">
        <w:tc>
          <w:tcPr>
            <w:tcW w:w="2263" w:type="dxa"/>
          </w:tcPr>
          <w:p w14:paraId="79038248" w14:textId="77777777" w:rsidR="00424458" w:rsidRDefault="00424458" w:rsidP="00424458">
            <w:pPr>
              <w:tabs>
                <w:tab w:val="left" w:pos="6564"/>
              </w:tabs>
              <w:spacing w:after="120"/>
              <w:rPr>
                <w:lang w:val="en-GB"/>
              </w:rPr>
            </w:pPr>
          </w:p>
        </w:tc>
        <w:tc>
          <w:tcPr>
            <w:tcW w:w="1985" w:type="dxa"/>
          </w:tcPr>
          <w:p w14:paraId="16AA05DC" w14:textId="77777777" w:rsidR="00424458" w:rsidRDefault="00424458" w:rsidP="00424458">
            <w:pPr>
              <w:tabs>
                <w:tab w:val="left" w:pos="6564"/>
              </w:tabs>
              <w:spacing w:after="120"/>
              <w:rPr>
                <w:lang w:val="en-GB"/>
              </w:rPr>
            </w:pPr>
          </w:p>
        </w:tc>
        <w:tc>
          <w:tcPr>
            <w:tcW w:w="5381" w:type="dxa"/>
          </w:tcPr>
          <w:p w14:paraId="13AF8C96" w14:textId="77777777" w:rsidR="00424458" w:rsidRDefault="00424458" w:rsidP="00424458">
            <w:pPr>
              <w:tabs>
                <w:tab w:val="left" w:pos="6564"/>
              </w:tabs>
              <w:spacing w:after="120"/>
              <w:rPr>
                <w:lang w:val="en-GB"/>
              </w:rPr>
            </w:pPr>
          </w:p>
        </w:tc>
      </w:tr>
    </w:tbl>
    <w:p w14:paraId="2884BDF7" w14:textId="5FB6E0FC" w:rsidR="005C7876" w:rsidRDefault="005C7876" w:rsidP="007D0E6D">
      <w:pPr>
        <w:spacing w:afterLines="0" w:after="120" w:line="240" w:lineRule="auto"/>
        <w:rPr>
          <w:lang w:val="en-GB"/>
        </w:rPr>
      </w:pPr>
    </w:p>
    <w:p w14:paraId="3539E770" w14:textId="77777777" w:rsidR="005C7876" w:rsidRPr="00670C6E" w:rsidRDefault="005C7876" w:rsidP="007D0E6D">
      <w:pPr>
        <w:spacing w:afterLines="0" w:after="120" w:line="240" w:lineRule="auto"/>
        <w:rPr>
          <w:lang w:val="en-GB"/>
        </w:rPr>
      </w:pPr>
    </w:p>
    <w:p w14:paraId="5729FE41" w14:textId="77777777" w:rsidR="00712E52" w:rsidRDefault="00712E52" w:rsidP="00712E52">
      <w:pPr>
        <w:pStyle w:val="Heading4"/>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10BEEC4" w14:textId="77777777" w:rsidR="00712E52" w:rsidRDefault="00712E52" w:rsidP="00712E52">
      <w:pPr>
        <w:spacing w:after="120"/>
        <w:rPr>
          <w:lang w:val="en-GB"/>
        </w:rPr>
      </w:pPr>
      <w:r>
        <w:rPr>
          <w:rFonts w:hint="eastAsia"/>
          <w:lang w:val="en-GB"/>
        </w:rPr>
        <w:t>I</w:t>
      </w:r>
      <w:r>
        <w:rPr>
          <w:lang w:val="en-GB"/>
        </w:rPr>
        <w:t xml:space="preserve">n the last RAN1 meeting, the following has been agreed and a LS </w:t>
      </w:r>
      <w:r w:rsidRPr="002E1248">
        <w:rPr>
          <w:iCs/>
        </w:rPr>
        <w:t>R1-2308559</w:t>
      </w:r>
      <w:r>
        <w:rPr>
          <w:iCs/>
        </w:rPr>
        <w:t xml:space="preserve">, </w:t>
      </w:r>
      <w:r>
        <w:rPr>
          <w:lang w:val="en-GB"/>
        </w:rPr>
        <w:t>has been sent to RAN2 on the SL-PRS priority</w:t>
      </w:r>
    </w:p>
    <w:tbl>
      <w:tblPr>
        <w:tblStyle w:val="TableGrid"/>
        <w:tblW w:w="0" w:type="auto"/>
        <w:tblLook w:val="04A0" w:firstRow="1" w:lastRow="0" w:firstColumn="1" w:lastColumn="0" w:noHBand="0" w:noVBand="1"/>
      </w:tblPr>
      <w:tblGrid>
        <w:gridCol w:w="9629"/>
      </w:tblGrid>
      <w:tr w:rsidR="00712E52" w14:paraId="0D6B3A05" w14:textId="77777777" w:rsidTr="009A4539">
        <w:tc>
          <w:tcPr>
            <w:tcW w:w="9629" w:type="dxa"/>
          </w:tcPr>
          <w:p w14:paraId="41D37EF0" w14:textId="77777777" w:rsidR="00712E52" w:rsidRPr="008009D9" w:rsidRDefault="00712E52" w:rsidP="009A4539">
            <w:pPr>
              <w:widowControl/>
              <w:overflowPunct w:val="0"/>
              <w:autoSpaceDE w:val="0"/>
              <w:autoSpaceDN w:val="0"/>
              <w:adjustRightInd w:val="0"/>
              <w:spacing w:afterLines="0" w:after="120" w:line="254" w:lineRule="auto"/>
              <w:rPr>
                <w:rFonts w:eastAsia="SimSun" w:cs="Times New Roman"/>
                <w:kern w:val="0"/>
                <w:sz w:val="22"/>
              </w:rPr>
            </w:pPr>
            <w:r w:rsidRPr="008009D9">
              <w:rPr>
                <w:rFonts w:eastAsia="SimSun" w:cs="Times New Roman"/>
                <w:kern w:val="0"/>
                <w:sz w:val="22"/>
                <w:lang w:eastAsia="en-US"/>
              </w:rPr>
              <w:t>As part of Rel-18 WI on Expanded and Improved NR Positioning, related to SL positioning, RAN1 discussed priority handling at the physical layer for SL PRS and/or PSSCH in a slot of a dedicated or</w:t>
            </w:r>
            <w:r w:rsidRPr="008009D9">
              <w:rPr>
                <w:rFonts w:eastAsia="SimSun" w:cs="Times New Roman"/>
                <w:kern w:val="0"/>
                <w:sz w:val="22"/>
              </w:rPr>
              <w:t xml:space="preserve"> a shared resource pool and made the following agreement. </w:t>
            </w:r>
          </w:p>
          <w:tbl>
            <w:tblPr>
              <w:tblStyle w:val="TableGrid"/>
              <w:tblW w:w="0" w:type="auto"/>
              <w:tblLook w:val="04A0" w:firstRow="1" w:lastRow="0" w:firstColumn="1" w:lastColumn="0" w:noHBand="0" w:noVBand="1"/>
            </w:tblPr>
            <w:tblGrid>
              <w:gridCol w:w="9403"/>
            </w:tblGrid>
            <w:tr w:rsidR="00712E52" w:rsidRPr="008009D9" w14:paraId="6F833B46" w14:textId="77777777" w:rsidTr="009A4539">
              <w:tc>
                <w:tcPr>
                  <w:tcW w:w="9962" w:type="dxa"/>
                  <w:tcBorders>
                    <w:top w:val="single" w:sz="4" w:space="0" w:color="auto"/>
                    <w:left w:val="single" w:sz="4" w:space="0" w:color="auto"/>
                    <w:bottom w:val="single" w:sz="4" w:space="0" w:color="auto"/>
                    <w:right w:val="single" w:sz="4" w:space="0" w:color="auto"/>
                  </w:tcBorders>
                  <w:hideMark/>
                </w:tcPr>
                <w:p w14:paraId="69B99DB2" w14:textId="77777777" w:rsidR="00712E52" w:rsidRPr="008009D9" w:rsidRDefault="00712E52" w:rsidP="009A4539">
                  <w:pPr>
                    <w:widowControl/>
                    <w:spacing w:before="120" w:afterLines="0" w:after="120" w:line="280" w:lineRule="atLeast"/>
                    <w:rPr>
                      <w:rFonts w:eastAsia="SimSun" w:cs="Times New Roman"/>
                      <w:iCs/>
                      <w:kern w:val="0"/>
                      <w:sz w:val="22"/>
                      <w:lang w:eastAsia="en-US"/>
                    </w:rPr>
                  </w:pPr>
                  <w:r w:rsidRPr="008009D9">
                    <w:rPr>
                      <w:rFonts w:eastAsia="SimSun" w:cs="Times New Roman"/>
                      <w:iCs/>
                      <w:kern w:val="0"/>
                      <w:sz w:val="22"/>
                      <w:highlight w:val="green"/>
                      <w:lang w:eastAsia="en-US"/>
                    </w:rPr>
                    <w:t>Agreement</w:t>
                  </w:r>
                </w:p>
                <w:p w14:paraId="10E3992C" w14:textId="77777777" w:rsidR="00712E52" w:rsidRPr="008009D9" w:rsidRDefault="00712E52" w:rsidP="00782458">
                  <w:pPr>
                    <w:widowControl/>
                    <w:numPr>
                      <w:ilvl w:val="0"/>
                      <w:numId w:val="26"/>
                    </w:numPr>
                    <w:spacing w:before="120" w:afterLines="0" w:after="0" w:line="280" w:lineRule="atLeast"/>
                    <w:rPr>
                      <w:rFonts w:eastAsia="SimSun" w:cs="Times New Roman"/>
                      <w:kern w:val="0"/>
                      <w:sz w:val="22"/>
                      <w:lang w:eastAsia="en-US"/>
                    </w:rPr>
                  </w:pPr>
                  <w:r w:rsidRPr="008009D9">
                    <w:rPr>
                      <w:rFonts w:eastAsia="SimSun" w:cs="Times New Roman"/>
                      <w:iCs/>
                      <w:kern w:val="0"/>
                      <w:sz w:val="22"/>
                      <w:lang w:eastAsia="en-US"/>
                    </w:rPr>
                    <w:t xml:space="preserve">For a slot, a single priority value is provided by higher layers to the physical layer and is used at least to determine the </w:t>
                  </w:r>
                  <w:r w:rsidRPr="008009D9">
                    <w:rPr>
                      <w:rFonts w:eastAsia="SimSun" w:cs="Times New Roman"/>
                      <w:iCs/>
                      <w:kern w:val="0"/>
                      <w:sz w:val="22"/>
                    </w:rPr>
                    <w:t>PSSCH</w:t>
                  </w:r>
                  <w:r w:rsidRPr="008009D9">
                    <w:rPr>
                      <w:rFonts w:eastAsia="SimSun" w:cs="Times New Roman"/>
                      <w:iCs/>
                      <w:kern w:val="0"/>
                      <w:sz w:val="22"/>
                      <w:lang w:eastAsia="en-US"/>
                    </w:rPr>
                    <w:t xml:space="preserve"> </w:t>
                  </w:r>
                  <w:r w:rsidRPr="008009D9">
                    <w:rPr>
                      <w:rFonts w:eastAsia="SimSun" w:cs="Times New Roman"/>
                      <w:iCs/>
                      <w:kern w:val="0"/>
                      <w:sz w:val="22"/>
                    </w:rPr>
                    <w:t>and/or SL-PRS transmission power</w:t>
                  </w:r>
                  <w:r w:rsidRPr="008009D9">
                    <w:rPr>
                      <w:rFonts w:eastAsia="SimSun" w:cs="Times New Roman"/>
                      <w:iCs/>
                      <w:kern w:val="0"/>
                      <w:sz w:val="22"/>
                      <w:lang w:eastAsia="en-US"/>
                    </w:rPr>
                    <w:t xml:space="preserve"> via the value of</w:t>
                  </w:r>
                  <w:r w:rsidRPr="008009D9">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sidRPr="008009D9">
                    <w:rPr>
                      <w:rFonts w:eastAsia="SimSun" w:cs="Times New Roman"/>
                      <w:bCs/>
                      <w:kern w:val="0"/>
                      <w:sz w:val="22"/>
                      <w:lang w:eastAsia="en-US"/>
                    </w:rPr>
                    <w:t>.</w:t>
                  </w:r>
                </w:p>
                <w:p w14:paraId="0677E8DB" w14:textId="77777777" w:rsidR="00712E52" w:rsidRPr="008009D9" w:rsidRDefault="00712E52" w:rsidP="00782458">
                  <w:pPr>
                    <w:widowControl/>
                    <w:numPr>
                      <w:ilvl w:val="1"/>
                      <w:numId w:val="26"/>
                    </w:numPr>
                    <w:spacing w:before="120" w:afterLines="0" w:after="0" w:line="280" w:lineRule="atLeast"/>
                    <w:rPr>
                      <w:rFonts w:eastAsia="SimSun" w:cs="Times New Roman"/>
                      <w:kern w:val="0"/>
                      <w:sz w:val="22"/>
                      <w:lang w:eastAsia="en-US"/>
                    </w:rPr>
                  </w:pPr>
                  <w:r w:rsidRPr="008009D9">
                    <w:rPr>
                      <w:rFonts w:eastAsia="SimSun" w:cs="Times New Roman"/>
                      <w:iCs/>
                      <w:kern w:val="0"/>
                      <w:sz w:val="22"/>
                      <w:lang w:eastAsia="en-US"/>
                    </w:rPr>
                    <w:t>For dedicated resource pool, this corresponds to the priority level of SL PRS.</w:t>
                  </w:r>
                  <w:r w:rsidRPr="008009D9">
                    <w:rPr>
                      <w:rFonts w:eastAsia="SimSun" w:cs="Times New Roman"/>
                      <w:kern w:val="0"/>
                      <w:sz w:val="22"/>
                      <w:lang w:eastAsia="en-US"/>
                    </w:rPr>
                    <w:t xml:space="preserve"> </w:t>
                  </w:r>
                </w:p>
                <w:p w14:paraId="412CD20E" w14:textId="77777777" w:rsidR="00712E52" w:rsidRPr="008009D9" w:rsidRDefault="00712E52" w:rsidP="00782458">
                  <w:pPr>
                    <w:widowControl/>
                    <w:numPr>
                      <w:ilvl w:val="1"/>
                      <w:numId w:val="26"/>
                    </w:numPr>
                    <w:spacing w:before="120" w:afterLines="0" w:after="0" w:line="280" w:lineRule="atLeast"/>
                    <w:rPr>
                      <w:rFonts w:eastAsia="SimSun" w:cs="Times New Roman"/>
                      <w:kern w:val="0"/>
                      <w:sz w:val="22"/>
                      <w:lang w:eastAsia="en-US"/>
                    </w:rPr>
                  </w:pPr>
                  <w:r w:rsidRPr="008009D9">
                    <w:rPr>
                      <w:rFonts w:eastAsia="SimSun"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1885E49E" w14:textId="77777777" w:rsidR="00712E52" w:rsidRPr="008009D9" w:rsidRDefault="00712E52" w:rsidP="009A4539">
            <w:pPr>
              <w:widowControl/>
              <w:overflowPunct w:val="0"/>
              <w:autoSpaceDE w:val="0"/>
              <w:autoSpaceDN w:val="0"/>
              <w:adjustRightInd w:val="0"/>
              <w:spacing w:afterLines="0" w:after="120" w:line="254" w:lineRule="auto"/>
              <w:rPr>
                <w:rFonts w:eastAsia="SimSun" w:cs="Times New Roman"/>
                <w:kern w:val="0"/>
                <w:sz w:val="22"/>
              </w:rPr>
            </w:pPr>
            <w:r w:rsidRPr="008009D9">
              <w:rPr>
                <w:rFonts w:eastAsia="SimSun" w:cs="Times New Roman"/>
                <w:kern w:val="0"/>
                <w:sz w:val="22"/>
              </w:rPr>
              <w:t>RAN1 also made the following conclusion related to priority and congestion control, and RAN1 expects the same handling of priorities for shared resource pool as the above agreement.</w:t>
            </w:r>
          </w:p>
          <w:tbl>
            <w:tblPr>
              <w:tblStyle w:val="TableGrid"/>
              <w:tblW w:w="0" w:type="auto"/>
              <w:tblLook w:val="04A0" w:firstRow="1" w:lastRow="0" w:firstColumn="1" w:lastColumn="0" w:noHBand="0" w:noVBand="1"/>
            </w:tblPr>
            <w:tblGrid>
              <w:gridCol w:w="9403"/>
            </w:tblGrid>
            <w:tr w:rsidR="00712E52" w:rsidRPr="008009D9" w14:paraId="57E5A879" w14:textId="77777777" w:rsidTr="009A4539">
              <w:tc>
                <w:tcPr>
                  <w:tcW w:w="9962" w:type="dxa"/>
                  <w:tcBorders>
                    <w:top w:val="single" w:sz="4" w:space="0" w:color="auto"/>
                    <w:left w:val="single" w:sz="4" w:space="0" w:color="auto"/>
                    <w:bottom w:val="single" w:sz="4" w:space="0" w:color="auto"/>
                    <w:right w:val="single" w:sz="4" w:space="0" w:color="auto"/>
                  </w:tcBorders>
                </w:tcPr>
                <w:p w14:paraId="63A0425C" w14:textId="77777777" w:rsidR="00712E52" w:rsidRPr="008009D9" w:rsidRDefault="00712E52" w:rsidP="009A4539">
                  <w:pPr>
                    <w:widowControl/>
                    <w:spacing w:before="120" w:afterLines="0" w:after="120" w:line="280" w:lineRule="atLeast"/>
                    <w:rPr>
                      <w:rFonts w:eastAsia="SimSun" w:cs="Times New Roman"/>
                      <w:b/>
                      <w:bCs/>
                      <w:iCs/>
                      <w:kern w:val="0"/>
                      <w:sz w:val="22"/>
                      <w:lang w:eastAsia="en-US"/>
                    </w:rPr>
                  </w:pPr>
                  <w:r w:rsidRPr="008009D9">
                    <w:rPr>
                      <w:rFonts w:eastAsia="SimSun" w:cs="Times New Roman"/>
                      <w:b/>
                      <w:bCs/>
                      <w:iCs/>
                      <w:kern w:val="0"/>
                      <w:sz w:val="22"/>
                      <w:lang w:eastAsia="en-US"/>
                    </w:rPr>
                    <w:t>Conclusion</w:t>
                  </w:r>
                </w:p>
                <w:p w14:paraId="161EAFC5" w14:textId="77777777" w:rsidR="00712E52" w:rsidRPr="008009D9" w:rsidRDefault="00712E52" w:rsidP="009A4539">
                  <w:pPr>
                    <w:widowControl/>
                    <w:spacing w:before="120" w:afterLines="0" w:after="120" w:line="280" w:lineRule="atLeast"/>
                    <w:rPr>
                      <w:rFonts w:eastAsia="SimSun" w:cs="Times New Roman"/>
                      <w:kern w:val="0"/>
                      <w:sz w:val="22"/>
                      <w:lang w:eastAsia="en-US"/>
                    </w:rPr>
                  </w:pPr>
                  <w:r w:rsidRPr="008009D9">
                    <w:rPr>
                      <w:rFonts w:eastAsia="SimSun" w:cs="Times New Roman"/>
                      <w:kern w:val="0"/>
                      <w:sz w:val="22"/>
                      <w:lang w:eastAsia="en-US"/>
                    </w:rPr>
                    <w:t>For Scheme 2 SL-PRS resource allocation, with regards to the congestion control for a shared RP, CBR and CR mechanisms from Rel.16 NR SL are reused.</w:t>
                  </w:r>
                </w:p>
                <w:p w14:paraId="3249E512" w14:textId="77777777" w:rsidR="00712E52" w:rsidRPr="008009D9" w:rsidRDefault="00712E52" w:rsidP="00782458">
                  <w:pPr>
                    <w:widowControl/>
                    <w:numPr>
                      <w:ilvl w:val="0"/>
                      <w:numId w:val="27"/>
                    </w:numPr>
                    <w:spacing w:before="120" w:afterLines="0" w:after="160" w:line="256" w:lineRule="auto"/>
                    <w:contextualSpacing/>
                    <w:rPr>
                      <w:rFonts w:eastAsia="Times New Roman" w:cs="Calibri"/>
                      <w:kern w:val="0"/>
                      <w:sz w:val="22"/>
                      <w:lang w:val="de-DE" w:eastAsia="en-US"/>
                    </w:rPr>
                  </w:pPr>
                  <w:r w:rsidRPr="008009D9">
                    <w:rPr>
                      <w:rFonts w:eastAsia="Times New Roman" w:cs="Calibri"/>
                      <w:kern w:val="0"/>
                      <w:sz w:val="22"/>
                      <w:lang w:val="de-DE" w:eastAsia="en-US"/>
                    </w:rPr>
                    <w:t>Add this agreement in the LS related to the priority handling</w:t>
                  </w:r>
                </w:p>
              </w:tc>
            </w:tr>
          </w:tbl>
          <w:p w14:paraId="207D07FF" w14:textId="77777777" w:rsidR="00712E52" w:rsidRPr="00592EB3" w:rsidRDefault="00712E52" w:rsidP="009A4539">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DengXian" w:hAnsi="Arial" w:cs="Times New Roman"/>
                <w:kern w:val="0"/>
                <w:sz w:val="36"/>
                <w:szCs w:val="20"/>
                <w:lang w:val="en-GB" w:eastAsia="en-GB"/>
              </w:rPr>
            </w:pPr>
            <w:r w:rsidRPr="00592EB3">
              <w:rPr>
                <w:rFonts w:ascii="Arial" w:eastAsia="DengXian" w:hAnsi="Arial" w:cs="Times New Roman"/>
                <w:kern w:val="0"/>
                <w:sz w:val="36"/>
                <w:szCs w:val="20"/>
                <w:lang w:val="en-GB" w:eastAsia="en-GB"/>
              </w:rPr>
              <w:t>Actions</w:t>
            </w:r>
          </w:p>
          <w:p w14:paraId="77A87389" w14:textId="77777777" w:rsidR="00712E52" w:rsidRPr="00592EB3" w:rsidRDefault="00712E52" w:rsidP="009A4539">
            <w:pPr>
              <w:widowControl/>
              <w:overflowPunct w:val="0"/>
              <w:autoSpaceDE w:val="0"/>
              <w:autoSpaceDN w:val="0"/>
              <w:adjustRightInd w:val="0"/>
              <w:spacing w:afterLines="0" w:after="120" w:line="240" w:lineRule="auto"/>
              <w:ind w:left="1985" w:hanging="1985"/>
              <w:jc w:val="left"/>
              <w:rPr>
                <w:rFonts w:ascii="Arial" w:eastAsia="DengXian" w:hAnsi="Arial" w:cs="Arial"/>
                <w:b/>
                <w:kern w:val="0"/>
                <w:sz w:val="20"/>
                <w:szCs w:val="20"/>
                <w:lang w:val="en-GB" w:eastAsia="en-GB"/>
              </w:rPr>
            </w:pPr>
            <w:r w:rsidRPr="00592EB3">
              <w:rPr>
                <w:rFonts w:ascii="Arial" w:eastAsia="DengXian" w:hAnsi="Arial" w:cs="Arial"/>
                <w:b/>
                <w:kern w:val="0"/>
                <w:sz w:val="20"/>
                <w:szCs w:val="20"/>
                <w:lang w:val="en-GB" w:eastAsia="en-GB"/>
              </w:rPr>
              <w:t xml:space="preserve">To </w:t>
            </w:r>
            <w:r w:rsidRPr="00592EB3">
              <w:rPr>
                <w:rFonts w:ascii="Arial" w:eastAsia="DengXian" w:hAnsi="Arial" w:cs="Arial"/>
                <w:b/>
                <w:kern w:val="0"/>
                <w:sz w:val="20"/>
                <w:szCs w:val="20"/>
              </w:rPr>
              <w:t>RAN WG</w:t>
            </w:r>
            <w:r w:rsidRPr="00592EB3">
              <w:rPr>
                <w:rFonts w:ascii="Arial" w:eastAsia="DengXian" w:hAnsi="Arial" w:cs="Arial"/>
                <w:b/>
                <w:kern w:val="0"/>
                <w:sz w:val="20"/>
                <w:szCs w:val="20"/>
                <w:lang w:val="en-GB" w:eastAsia="en-GB"/>
              </w:rPr>
              <w:t xml:space="preserve">2 </w:t>
            </w:r>
          </w:p>
          <w:p w14:paraId="14654DED" w14:textId="77777777" w:rsidR="00712E52" w:rsidRPr="002A5EE6" w:rsidRDefault="00712E52" w:rsidP="009A4539">
            <w:pPr>
              <w:widowControl/>
              <w:overflowPunct w:val="0"/>
              <w:autoSpaceDE w:val="0"/>
              <w:autoSpaceDN w:val="0"/>
              <w:adjustRightInd w:val="0"/>
              <w:spacing w:afterLines="0" w:after="120" w:line="240" w:lineRule="auto"/>
              <w:ind w:left="993" w:hanging="993"/>
              <w:jc w:val="left"/>
              <w:rPr>
                <w:rFonts w:ascii="Times" w:eastAsia="DengXian" w:hAnsi="Times" w:cs="Times New Roman"/>
                <w:color w:val="0070C0"/>
                <w:kern w:val="0"/>
                <w:sz w:val="22"/>
                <w:lang w:val="en-GB" w:eastAsia="en-GB"/>
              </w:rPr>
            </w:pPr>
            <w:r w:rsidRPr="00592EB3">
              <w:rPr>
                <w:rFonts w:ascii="Arial" w:eastAsia="DengXian" w:hAnsi="Arial" w:cs="Arial"/>
                <w:b/>
                <w:kern w:val="0"/>
                <w:sz w:val="20"/>
                <w:szCs w:val="20"/>
                <w:lang w:val="en-GB" w:eastAsia="en-GB"/>
              </w:rPr>
              <w:t xml:space="preserve">ACTION: </w:t>
            </w:r>
            <w:r w:rsidRPr="00592EB3">
              <w:rPr>
                <w:rFonts w:ascii="Arial" w:eastAsia="DengXian" w:hAnsi="Arial" w:cs="Arial"/>
                <w:b/>
                <w:color w:val="0070C0"/>
                <w:kern w:val="0"/>
                <w:sz w:val="20"/>
                <w:szCs w:val="20"/>
                <w:lang w:val="en-GB" w:eastAsia="en-GB"/>
              </w:rPr>
              <w:tab/>
            </w:r>
            <w:r w:rsidRPr="00592EB3">
              <w:rPr>
                <w:rFonts w:ascii="Times" w:eastAsia="DengXian" w:hAnsi="Times" w:cs="Times New Roman"/>
                <w:kern w:val="0"/>
                <w:sz w:val="22"/>
                <w:lang w:val="en-GB" w:eastAsia="en-GB"/>
              </w:rPr>
              <w:t xml:space="preserve">RAN1 respectfully asks </w:t>
            </w:r>
            <w:r w:rsidRPr="00592EB3">
              <w:rPr>
                <w:rFonts w:ascii="Times" w:eastAsia="DengXian" w:hAnsi="Times" w:cs="Times New Roman"/>
                <w:kern w:val="0"/>
                <w:sz w:val="22"/>
              </w:rPr>
              <w:t>RAN WG2</w:t>
            </w:r>
            <w:r w:rsidRPr="00592EB3">
              <w:rPr>
                <w:rFonts w:ascii="Times" w:eastAsia="DengXian"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59D78C7" w14:textId="77777777" w:rsidR="00712E52" w:rsidRDefault="00712E52" w:rsidP="00712E52">
      <w:pPr>
        <w:spacing w:after="120"/>
        <w:rPr>
          <w:lang w:val="en-GB"/>
        </w:rPr>
      </w:pPr>
    </w:p>
    <w:p w14:paraId="652F5583" w14:textId="77777777" w:rsidR="00712E52" w:rsidRDefault="00712E52" w:rsidP="00712E52">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63F08005" w14:textId="054A4C24" w:rsidR="00712E52" w:rsidRPr="009D3812" w:rsidRDefault="00712E52" w:rsidP="00712E52">
      <w:pPr>
        <w:spacing w:after="120"/>
        <w:rPr>
          <w:b/>
          <w:lang w:val="en-GB"/>
        </w:rPr>
      </w:pPr>
      <w:r w:rsidRPr="009D3812">
        <w:rPr>
          <w:rFonts w:hint="eastAsia"/>
          <w:b/>
          <w:i/>
          <w:u w:val="single"/>
          <w:lang w:val="en-GB"/>
        </w:rPr>
        <w:t>Q</w:t>
      </w:r>
      <w:r w:rsidRPr="009D3812">
        <w:rPr>
          <w:b/>
          <w:i/>
          <w:u w:val="single"/>
          <w:lang w:val="en-GB"/>
        </w:rPr>
        <w:t>uestion</w:t>
      </w:r>
      <w:r w:rsidR="00B912B8">
        <w:rPr>
          <w:b/>
          <w:i/>
          <w:u w:val="single"/>
          <w:lang w:val="en-GB"/>
        </w:rPr>
        <w:t>1</w:t>
      </w:r>
      <w:r w:rsidR="00A166E8">
        <w:rPr>
          <w:b/>
          <w:i/>
          <w:u w:val="single"/>
          <w:lang w:val="en-GB"/>
        </w:rPr>
        <w:t>8</w:t>
      </w:r>
      <w:r w:rsidRPr="009D3812">
        <w:rPr>
          <w:b/>
          <w:i/>
          <w:u w:val="single"/>
          <w:lang w:val="en-GB"/>
        </w:rPr>
        <w:t>:</w:t>
      </w:r>
      <w:r w:rsidRPr="009D3812">
        <w:rPr>
          <w:b/>
          <w:u w:val="single"/>
          <w:lang w:val="en-GB"/>
        </w:rPr>
        <w:t xml:space="preserve"> </w:t>
      </w:r>
      <w:r w:rsidRPr="009D3812">
        <w:rPr>
          <w:b/>
          <w:lang w:val="en-GB"/>
        </w:rPr>
        <w:t>Do companies agree that when both SL-SCH data are transmitted and SL-PRS are transmitted</w:t>
      </w:r>
      <w:r>
        <w:rPr>
          <w:b/>
          <w:lang w:val="en-GB"/>
        </w:rPr>
        <w:t xml:space="preserve"> on shared resource pool</w:t>
      </w:r>
      <w:r w:rsidRPr="009D3812">
        <w:rPr>
          <w:b/>
          <w:lang w:val="en-GB"/>
        </w:rPr>
        <w:t>, the priority that MAC indicates to PHY is the higher priority of the two?</w:t>
      </w:r>
    </w:p>
    <w:tbl>
      <w:tblPr>
        <w:tblStyle w:val="TableGrid"/>
        <w:tblW w:w="0" w:type="auto"/>
        <w:tblLook w:val="04A0" w:firstRow="1" w:lastRow="0" w:firstColumn="1" w:lastColumn="0" w:noHBand="0" w:noVBand="1"/>
      </w:tblPr>
      <w:tblGrid>
        <w:gridCol w:w="2122"/>
        <w:gridCol w:w="2126"/>
        <w:gridCol w:w="5381"/>
      </w:tblGrid>
      <w:tr w:rsidR="00712E52" w14:paraId="4DEFA2DA" w14:textId="77777777" w:rsidTr="009A4539">
        <w:tc>
          <w:tcPr>
            <w:tcW w:w="2122" w:type="dxa"/>
          </w:tcPr>
          <w:p w14:paraId="1C6C1C35" w14:textId="77777777" w:rsidR="00712E52" w:rsidRDefault="00712E52" w:rsidP="009A4539">
            <w:pPr>
              <w:spacing w:after="120"/>
              <w:rPr>
                <w:lang w:val="en-GB"/>
              </w:rPr>
            </w:pPr>
            <w:r>
              <w:rPr>
                <w:rFonts w:hint="eastAsia"/>
                <w:lang w:val="en-GB"/>
              </w:rPr>
              <w:t>C</w:t>
            </w:r>
            <w:r>
              <w:rPr>
                <w:lang w:val="en-GB"/>
              </w:rPr>
              <w:t>ompany</w:t>
            </w:r>
          </w:p>
        </w:tc>
        <w:tc>
          <w:tcPr>
            <w:tcW w:w="2126" w:type="dxa"/>
          </w:tcPr>
          <w:p w14:paraId="7A82CF4E" w14:textId="77777777" w:rsidR="00712E52" w:rsidRDefault="00712E52" w:rsidP="009A4539">
            <w:pPr>
              <w:spacing w:after="120"/>
              <w:rPr>
                <w:lang w:val="en-GB"/>
              </w:rPr>
            </w:pPr>
            <w:r>
              <w:rPr>
                <w:rFonts w:hint="eastAsia"/>
                <w:lang w:val="en-GB"/>
              </w:rPr>
              <w:t>Y</w:t>
            </w:r>
            <w:r>
              <w:rPr>
                <w:lang w:val="en-GB"/>
              </w:rPr>
              <w:t>es/No</w:t>
            </w:r>
          </w:p>
        </w:tc>
        <w:tc>
          <w:tcPr>
            <w:tcW w:w="5381" w:type="dxa"/>
          </w:tcPr>
          <w:p w14:paraId="0757CA11" w14:textId="77777777" w:rsidR="00712E52" w:rsidRDefault="00712E52" w:rsidP="009A4539">
            <w:pPr>
              <w:spacing w:after="120"/>
              <w:rPr>
                <w:lang w:val="en-GB"/>
              </w:rPr>
            </w:pPr>
            <w:r>
              <w:rPr>
                <w:rFonts w:hint="eastAsia"/>
                <w:lang w:val="en-GB"/>
              </w:rPr>
              <w:t>C</w:t>
            </w:r>
            <w:r>
              <w:rPr>
                <w:lang w:val="en-GB"/>
              </w:rPr>
              <w:t>omments</w:t>
            </w:r>
          </w:p>
        </w:tc>
      </w:tr>
      <w:tr w:rsidR="00712E52" w14:paraId="4571CED0" w14:textId="77777777" w:rsidTr="009A4539">
        <w:tc>
          <w:tcPr>
            <w:tcW w:w="2122" w:type="dxa"/>
          </w:tcPr>
          <w:p w14:paraId="7D475344" w14:textId="255F830C" w:rsidR="00712E52" w:rsidRDefault="0027480A" w:rsidP="009A4539">
            <w:pPr>
              <w:spacing w:after="120"/>
              <w:rPr>
                <w:lang w:val="en-GB"/>
              </w:rPr>
            </w:pPr>
            <w:ins w:id="82" w:author="Ericsson(Min)" w:date="2023-09-16T11:45:00Z">
              <w:r>
                <w:rPr>
                  <w:lang w:val="en-GB"/>
                </w:rPr>
                <w:t>Ericsson</w:t>
              </w:r>
            </w:ins>
          </w:p>
        </w:tc>
        <w:tc>
          <w:tcPr>
            <w:tcW w:w="2126" w:type="dxa"/>
          </w:tcPr>
          <w:p w14:paraId="3452623F" w14:textId="31F4E9A0" w:rsidR="00712E52" w:rsidRDefault="0027480A" w:rsidP="009A4539">
            <w:pPr>
              <w:spacing w:after="120"/>
              <w:rPr>
                <w:lang w:val="en-GB"/>
              </w:rPr>
            </w:pPr>
            <w:ins w:id="83" w:author="Ericsson(Min)" w:date="2023-09-16T11:45:00Z">
              <w:r>
                <w:rPr>
                  <w:lang w:val="en-GB"/>
                </w:rPr>
                <w:t>Yes</w:t>
              </w:r>
            </w:ins>
          </w:p>
        </w:tc>
        <w:tc>
          <w:tcPr>
            <w:tcW w:w="5381" w:type="dxa"/>
          </w:tcPr>
          <w:p w14:paraId="578FDF2E" w14:textId="77777777" w:rsidR="00712E52" w:rsidRDefault="00712E52" w:rsidP="009A4539">
            <w:pPr>
              <w:spacing w:after="120"/>
              <w:rPr>
                <w:lang w:val="en-GB"/>
              </w:rPr>
            </w:pPr>
          </w:p>
        </w:tc>
      </w:tr>
    </w:tbl>
    <w:p w14:paraId="3A17D901" w14:textId="77777777" w:rsidR="00712E52" w:rsidRPr="00592EB3" w:rsidRDefault="00712E52" w:rsidP="00712E52">
      <w:pPr>
        <w:spacing w:after="120"/>
        <w:rPr>
          <w:lang w:val="en-GB"/>
        </w:rPr>
      </w:pPr>
    </w:p>
    <w:p w14:paraId="3FECD43B" w14:textId="77777777" w:rsidR="00712E52" w:rsidRDefault="00712E52" w:rsidP="00712E52">
      <w:pPr>
        <w:spacing w:after="120"/>
      </w:pPr>
      <w:r>
        <w:rPr>
          <w:rFonts w:hint="eastAsia"/>
        </w:rPr>
        <w:t>C</w:t>
      </w:r>
      <w:r>
        <w:t xml:space="preserve">urrently, the selection of the following parameters </w:t>
      </w:r>
      <w:proofErr w:type="gramStart"/>
      <w:r>
        <w:t>are</w:t>
      </w:r>
      <w:proofErr w:type="gramEnd"/>
      <w:r>
        <w:t xml:space="preserve"> related to the priority</w:t>
      </w:r>
    </w:p>
    <w:p w14:paraId="7B969F3E" w14:textId="5E6F4141" w:rsidR="00712E52" w:rsidRPr="00712E52" w:rsidRDefault="00712E52" w:rsidP="00782458">
      <w:pPr>
        <w:pStyle w:val="ListParagraph"/>
        <w:numPr>
          <w:ilvl w:val="0"/>
          <w:numId w:val="27"/>
        </w:numPr>
        <w:spacing w:after="120"/>
        <w:ind w:leftChars="0"/>
      </w:pPr>
      <w:r>
        <w:rPr>
          <w:rFonts w:eastAsiaTheme="minorEastAsia"/>
        </w:rPr>
        <w:t>Number of HARQ retransmissions</w:t>
      </w:r>
    </w:p>
    <w:p w14:paraId="6D273E0A" w14:textId="44ABFB52" w:rsidR="00712E52" w:rsidRPr="00712E52" w:rsidRDefault="00712E52" w:rsidP="00782458">
      <w:pPr>
        <w:pStyle w:val="ListParagraph"/>
        <w:numPr>
          <w:ilvl w:val="0"/>
          <w:numId w:val="27"/>
        </w:numPr>
        <w:spacing w:after="120"/>
        <w:ind w:leftChars="0"/>
      </w:pPr>
      <w:r>
        <w:rPr>
          <w:rFonts w:eastAsiaTheme="minorEastAsia"/>
        </w:rPr>
        <w:t>Amount of frequency resources</w:t>
      </w:r>
    </w:p>
    <w:p w14:paraId="72737050" w14:textId="77777777" w:rsidR="00A166E8" w:rsidRPr="00A166E8" w:rsidRDefault="00712E52" w:rsidP="00712E52">
      <w:pPr>
        <w:pStyle w:val="ListParagraph"/>
        <w:numPr>
          <w:ilvl w:val="0"/>
          <w:numId w:val="27"/>
        </w:numPr>
        <w:spacing w:after="120"/>
        <w:ind w:leftChars="0"/>
      </w:pPr>
      <w:r>
        <w:rPr>
          <w:rFonts w:eastAsiaTheme="minorEastAsia" w:hint="eastAsia"/>
        </w:rPr>
        <w:t>M</w:t>
      </w:r>
      <w:r>
        <w:rPr>
          <w:rFonts w:eastAsiaTheme="minorEastAsia"/>
        </w:rPr>
        <w:t>CS selection</w:t>
      </w:r>
    </w:p>
    <w:p w14:paraId="5C67F61F" w14:textId="0E224183" w:rsidR="00712E52" w:rsidRDefault="004502D7" w:rsidP="00A166E8">
      <w:pPr>
        <w:spacing w:after="120"/>
      </w:pPr>
      <w:r>
        <w:t>One</w:t>
      </w:r>
      <w:r w:rsidR="00712E52">
        <w:t xml:space="preserve"> </w:t>
      </w:r>
      <w:r w:rsidR="00AD18D7">
        <w:t>issue</w:t>
      </w:r>
      <w:r w:rsidR="00712E52">
        <w:t xml:space="preserve"> is when only SL-PRS is transmitted on shared resource pool, how to determine the priority of the data (including only the MAC subheader) that is not associated with any logical channel. </w:t>
      </w:r>
      <w:r w:rsidR="00067C65">
        <w:t>As can be seen above, on shared resource pool, t</w:t>
      </w:r>
      <w:r w:rsidR="00712E52">
        <w:t>he priority of data is needed for t</w:t>
      </w:r>
      <w:r w:rsidR="00067C65">
        <w:t xml:space="preserve">he selection of HARQ retransmissions, amount of frequency resources and MCS selection. </w:t>
      </w:r>
      <w:r w:rsidR="00AD18D7">
        <w:t>The question is how to determine the priority when there is only SL-PRS transmitted on shared resource pool</w:t>
      </w:r>
      <w:r w:rsidR="00914306">
        <w:t>.</w:t>
      </w:r>
    </w:p>
    <w:p w14:paraId="1B59F2FB" w14:textId="04EA9F77" w:rsidR="00712E52" w:rsidRPr="00E00E48" w:rsidRDefault="00712E52" w:rsidP="00712E52">
      <w:pPr>
        <w:spacing w:after="120"/>
        <w:rPr>
          <w:b/>
        </w:rPr>
      </w:pPr>
      <w:r w:rsidRPr="00E00E48">
        <w:rPr>
          <w:b/>
          <w:i/>
          <w:u w:val="single"/>
        </w:rPr>
        <w:t>Question</w:t>
      </w:r>
      <w:r w:rsidR="00B912B8">
        <w:rPr>
          <w:b/>
          <w:i/>
          <w:u w:val="single"/>
        </w:rPr>
        <w:t>1</w:t>
      </w:r>
      <w:r w:rsidR="00A166E8">
        <w:rPr>
          <w:b/>
          <w:i/>
          <w:u w:val="single"/>
        </w:rPr>
        <w:t>9</w:t>
      </w:r>
      <w:r w:rsidRPr="00E00E48">
        <w:rPr>
          <w:b/>
          <w:i/>
          <w:u w:val="single"/>
        </w:rPr>
        <w:t>:</w:t>
      </w:r>
      <w:r w:rsidRPr="00E00E48">
        <w:rPr>
          <w:b/>
        </w:rPr>
        <w:t xml:space="preserve"> Do companies agree that the priority of the data</w:t>
      </w:r>
      <w:r w:rsidR="00A166E8">
        <w:rPr>
          <w:b/>
        </w:rPr>
        <w:t xml:space="preserve"> should</w:t>
      </w:r>
      <w:r w:rsidRPr="00E00E48">
        <w:rPr>
          <w:b/>
        </w:rPr>
        <w:t xml:space="preserve"> </w:t>
      </w:r>
      <w:r w:rsidR="00541311" w:rsidRPr="00E00E48">
        <w:rPr>
          <w:b/>
        </w:rPr>
        <w:t xml:space="preserve">follow the priority of PRS </w:t>
      </w:r>
      <w:r w:rsidRPr="00E00E48">
        <w:rPr>
          <w:b/>
        </w:rPr>
        <w:t xml:space="preserve">when </w:t>
      </w:r>
      <w:r w:rsidR="00914306">
        <w:rPr>
          <w:b/>
        </w:rPr>
        <w:t>there is only</w:t>
      </w:r>
      <w:r w:rsidRPr="00E00E48">
        <w:rPr>
          <w:b/>
        </w:rPr>
        <w:t xml:space="preserve"> SL-PRS </w:t>
      </w:r>
      <w:r w:rsidR="00914306">
        <w:rPr>
          <w:b/>
        </w:rPr>
        <w:t>pending for transmission</w:t>
      </w:r>
      <w:r w:rsidRPr="00E00E48">
        <w:rPr>
          <w:b/>
        </w:rPr>
        <w:t xml:space="preserve"> on shared resource pool?</w:t>
      </w:r>
    </w:p>
    <w:tbl>
      <w:tblPr>
        <w:tblStyle w:val="TableGrid"/>
        <w:tblW w:w="0" w:type="auto"/>
        <w:tblLook w:val="04A0" w:firstRow="1" w:lastRow="0" w:firstColumn="1" w:lastColumn="0" w:noHBand="0" w:noVBand="1"/>
      </w:tblPr>
      <w:tblGrid>
        <w:gridCol w:w="2122"/>
        <w:gridCol w:w="2126"/>
        <w:gridCol w:w="5381"/>
      </w:tblGrid>
      <w:tr w:rsidR="00712E52" w14:paraId="4C5CEEAC" w14:textId="77777777" w:rsidTr="009A4539">
        <w:tc>
          <w:tcPr>
            <w:tcW w:w="2122" w:type="dxa"/>
          </w:tcPr>
          <w:p w14:paraId="64CB5A5A" w14:textId="77777777" w:rsidR="00712E52" w:rsidRDefault="00712E52" w:rsidP="009A4539">
            <w:pPr>
              <w:spacing w:after="120"/>
              <w:rPr>
                <w:lang w:val="en-GB"/>
              </w:rPr>
            </w:pPr>
            <w:r>
              <w:rPr>
                <w:rFonts w:hint="eastAsia"/>
                <w:lang w:val="en-GB"/>
              </w:rPr>
              <w:t>C</w:t>
            </w:r>
            <w:r>
              <w:rPr>
                <w:lang w:val="en-GB"/>
              </w:rPr>
              <w:t>ompany</w:t>
            </w:r>
          </w:p>
        </w:tc>
        <w:tc>
          <w:tcPr>
            <w:tcW w:w="2126" w:type="dxa"/>
          </w:tcPr>
          <w:p w14:paraId="6856205C" w14:textId="77777777" w:rsidR="00712E52" w:rsidRDefault="00712E52" w:rsidP="009A4539">
            <w:pPr>
              <w:spacing w:after="120"/>
              <w:rPr>
                <w:lang w:val="en-GB"/>
              </w:rPr>
            </w:pPr>
            <w:r>
              <w:rPr>
                <w:rFonts w:hint="eastAsia"/>
                <w:lang w:val="en-GB"/>
              </w:rPr>
              <w:t>Y</w:t>
            </w:r>
            <w:r>
              <w:rPr>
                <w:lang w:val="en-GB"/>
              </w:rPr>
              <w:t>es/No</w:t>
            </w:r>
          </w:p>
        </w:tc>
        <w:tc>
          <w:tcPr>
            <w:tcW w:w="5381" w:type="dxa"/>
          </w:tcPr>
          <w:p w14:paraId="4B245851" w14:textId="77777777" w:rsidR="00712E52" w:rsidRDefault="00712E52" w:rsidP="009A4539">
            <w:pPr>
              <w:spacing w:after="120"/>
              <w:rPr>
                <w:lang w:val="en-GB"/>
              </w:rPr>
            </w:pPr>
            <w:r>
              <w:rPr>
                <w:rFonts w:hint="eastAsia"/>
                <w:lang w:val="en-GB"/>
              </w:rPr>
              <w:t>C</w:t>
            </w:r>
            <w:r>
              <w:rPr>
                <w:lang w:val="en-GB"/>
              </w:rPr>
              <w:t>omments</w:t>
            </w:r>
          </w:p>
        </w:tc>
      </w:tr>
      <w:tr w:rsidR="00712E52" w14:paraId="421CDEBE" w14:textId="77777777" w:rsidTr="009A4539">
        <w:tc>
          <w:tcPr>
            <w:tcW w:w="2122" w:type="dxa"/>
          </w:tcPr>
          <w:p w14:paraId="243D0EC2" w14:textId="6E31E4D3" w:rsidR="00712E52" w:rsidRDefault="00C77BAA" w:rsidP="009A4539">
            <w:pPr>
              <w:spacing w:after="120"/>
              <w:rPr>
                <w:lang w:val="en-GB"/>
              </w:rPr>
            </w:pPr>
            <w:ins w:id="84" w:author="Ericsson(Min)" w:date="2023-09-16T11:46:00Z">
              <w:r>
                <w:rPr>
                  <w:lang w:val="en-GB"/>
                </w:rPr>
                <w:t>Ericsson</w:t>
              </w:r>
            </w:ins>
          </w:p>
        </w:tc>
        <w:tc>
          <w:tcPr>
            <w:tcW w:w="2126" w:type="dxa"/>
          </w:tcPr>
          <w:p w14:paraId="556BECE3" w14:textId="56C5E8D1" w:rsidR="00712E52" w:rsidRDefault="007166DC" w:rsidP="009A4539">
            <w:pPr>
              <w:spacing w:after="120"/>
              <w:rPr>
                <w:lang w:val="en-GB"/>
              </w:rPr>
            </w:pPr>
            <w:ins w:id="85" w:author="Ericsson(Min)" w:date="2023-09-16T11:46:00Z">
              <w:r>
                <w:rPr>
                  <w:lang w:val="en-GB"/>
                </w:rPr>
                <w:t>Yes</w:t>
              </w:r>
            </w:ins>
          </w:p>
        </w:tc>
        <w:tc>
          <w:tcPr>
            <w:tcW w:w="5381" w:type="dxa"/>
          </w:tcPr>
          <w:p w14:paraId="286B9416" w14:textId="177FE270" w:rsidR="00712E52" w:rsidRDefault="00317E5D" w:rsidP="009A4539">
            <w:pPr>
              <w:spacing w:after="120"/>
              <w:rPr>
                <w:lang w:val="en-GB"/>
              </w:rPr>
            </w:pPr>
            <w:ins w:id="86" w:author="Ericsson(Min)" w:date="2023-09-16T11:46:00Z">
              <w:r>
                <w:rPr>
                  <w:lang w:val="en-GB"/>
                </w:rPr>
                <w:t xml:space="preserve">But </w:t>
              </w:r>
              <w:proofErr w:type="gramStart"/>
              <w:r w:rsidR="007166DC">
                <w:rPr>
                  <w:lang w:val="en-GB"/>
                </w:rPr>
                <w:t>Isn’t</w:t>
              </w:r>
              <w:proofErr w:type="gramEnd"/>
              <w:r w:rsidR="007166DC">
                <w:rPr>
                  <w:lang w:val="en-GB"/>
                </w:rPr>
                <w:t xml:space="preserve"> so that in this case, the UE shall attempt to use dedicated resource pool?</w:t>
              </w:r>
            </w:ins>
          </w:p>
        </w:tc>
      </w:tr>
    </w:tbl>
    <w:p w14:paraId="6899F530" w14:textId="77777777" w:rsidR="00712E52" w:rsidRPr="00675595" w:rsidRDefault="00712E52" w:rsidP="00712E52">
      <w:pPr>
        <w:tabs>
          <w:tab w:val="left" w:pos="6564"/>
        </w:tabs>
        <w:spacing w:after="120"/>
      </w:pPr>
    </w:p>
    <w:p w14:paraId="714FC2ED" w14:textId="2A212834" w:rsidR="006A74A8" w:rsidRDefault="00FE63AF">
      <w:pPr>
        <w:pStyle w:val="Heading2"/>
        <w:rPr>
          <w:lang w:eastAsia="zh-CN"/>
        </w:rPr>
      </w:pPr>
      <w:r>
        <w:rPr>
          <w:lang w:eastAsia="zh-CN"/>
        </w:rPr>
        <w:t>2.2</w:t>
      </w:r>
      <w:r>
        <w:rPr>
          <w:lang w:eastAsia="zh-CN"/>
        </w:rPr>
        <w:tab/>
      </w:r>
      <w:r w:rsidR="00FC76EE">
        <w:rPr>
          <w:lang w:eastAsia="zh-CN"/>
        </w:rPr>
        <w:t>R</w:t>
      </w:r>
      <w:r>
        <w:rPr>
          <w:lang w:eastAsia="zh-CN"/>
        </w:rPr>
        <w:t>esource allocation</w:t>
      </w:r>
      <w:r w:rsidR="00D63FAD">
        <w:rPr>
          <w:lang w:eastAsia="zh-CN"/>
        </w:rPr>
        <w:t xml:space="preserve"> for </w:t>
      </w:r>
      <w:r w:rsidR="001B5470">
        <w:rPr>
          <w:lang w:eastAsia="zh-CN"/>
        </w:rPr>
        <w:t>the</w:t>
      </w:r>
      <w:r w:rsidR="00D63FAD">
        <w:rPr>
          <w:lang w:eastAsia="zh-CN"/>
        </w:rPr>
        <w:t xml:space="preserve"> </w:t>
      </w:r>
      <w:r w:rsidR="00FC76EE">
        <w:rPr>
          <w:lang w:eastAsia="zh-CN"/>
        </w:rPr>
        <w:t>SL G</w:t>
      </w:r>
      <w:r w:rsidR="00D63FAD">
        <w:rPr>
          <w:lang w:eastAsia="zh-CN"/>
        </w:rPr>
        <w:t>rant</w:t>
      </w:r>
      <w:r w:rsidR="00846915">
        <w:rPr>
          <w:lang w:eastAsia="zh-CN"/>
        </w:rPr>
        <w:t xml:space="preserve"> o</w:t>
      </w:r>
      <w:r w:rsidR="005C0766">
        <w:rPr>
          <w:lang w:eastAsia="zh-CN"/>
        </w:rPr>
        <w:t xml:space="preserve">n </w:t>
      </w:r>
      <w:r w:rsidR="00E62993">
        <w:rPr>
          <w:lang w:eastAsia="zh-CN"/>
        </w:rPr>
        <w:t>different resource pool</w:t>
      </w:r>
      <w:r w:rsidR="00E07719">
        <w:rPr>
          <w:lang w:eastAsia="zh-CN"/>
        </w:rPr>
        <w:t>s</w:t>
      </w:r>
      <w:r w:rsidR="00D63FAD">
        <w:rPr>
          <w:lang w:eastAsia="zh-CN"/>
        </w:rPr>
        <w:t xml:space="preserve"> </w:t>
      </w:r>
    </w:p>
    <w:p w14:paraId="3CC571C9" w14:textId="13513366" w:rsidR="00D63FAD" w:rsidRDefault="00D63FAD" w:rsidP="00D63FAD">
      <w:pPr>
        <w:tabs>
          <w:tab w:val="left" w:pos="6564"/>
        </w:tabs>
        <w:spacing w:after="120"/>
        <w:rPr>
          <w:lang w:val="en-GB"/>
        </w:rPr>
      </w:pPr>
      <w:r>
        <w:rPr>
          <w:lang w:val="en-GB"/>
        </w:rPr>
        <w:t xml:space="preserve">In the SL resource allocation for the SL-SCH data transmission, for each </w:t>
      </w:r>
      <w:r w:rsidR="001A3BA7">
        <w:rPr>
          <w:lang w:val="en-GB"/>
        </w:rPr>
        <w:t>upcoming SL</w:t>
      </w:r>
      <w:r>
        <w:rPr>
          <w:lang w:val="en-GB"/>
        </w:rPr>
        <w:t xml:space="preserve"> grant</w:t>
      </w:r>
      <w:r w:rsidR="00A166E8">
        <w:rPr>
          <w:lang w:val="en-GB"/>
        </w:rPr>
        <w:t>, the MAC entity should</w:t>
      </w:r>
      <w:r>
        <w:rPr>
          <w:lang w:val="en-GB"/>
        </w:rPr>
        <w:t>:</w:t>
      </w:r>
    </w:p>
    <w:p w14:paraId="19CA57F7" w14:textId="0FF042BA" w:rsidR="00D63FAD" w:rsidRPr="00D63FAD" w:rsidRDefault="00D63FAD" w:rsidP="00782458">
      <w:pPr>
        <w:pStyle w:val="ListParagraph"/>
        <w:numPr>
          <w:ilvl w:val="0"/>
          <w:numId w:val="11"/>
        </w:numPr>
        <w:tabs>
          <w:tab w:val="left" w:pos="6564"/>
        </w:tabs>
        <w:spacing w:after="120"/>
        <w:ind w:leftChars="0"/>
      </w:pPr>
      <w:r>
        <w:rPr>
          <w:rFonts w:eastAsiaTheme="minorEastAsia"/>
        </w:rPr>
        <w:t>Select a destination and logical channels</w:t>
      </w:r>
    </w:p>
    <w:p w14:paraId="4C46AE36" w14:textId="094F427B" w:rsidR="00D63FAD" w:rsidRDefault="00D63FAD" w:rsidP="00782458">
      <w:pPr>
        <w:pStyle w:val="ListParagraph"/>
        <w:numPr>
          <w:ilvl w:val="0"/>
          <w:numId w:val="11"/>
        </w:numPr>
        <w:tabs>
          <w:tab w:val="left" w:pos="6564"/>
        </w:tabs>
        <w:spacing w:afterLines="0" w:after="0" w:afterAutospacing="0"/>
        <w:ind w:leftChars="0" w:left="357" w:hanging="357"/>
      </w:pPr>
      <w:r>
        <w:t>Allocate the SL resource</w:t>
      </w:r>
    </w:p>
    <w:p w14:paraId="3F7CF95B" w14:textId="51156E5E" w:rsidR="00D63FAD" w:rsidRDefault="00D63FAD" w:rsidP="00D63FA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TableGrid"/>
        <w:tblW w:w="0" w:type="auto"/>
        <w:tblLook w:val="04A0" w:firstRow="1" w:lastRow="0" w:firstColumn="1" w:lastColumn="0" w:noHBand="0" w:noVBand="1"/>
      </w:tblPr>
      <w:tblGrid>
        <w:gridCol w:w="9629"/>
      </w:tblGrid>
      <w:tr w:rsidR="00D63FAD" w14:paraId="05650868" w14:textId="77777777" w:rsidTr="00D63FAD">
        <w:tc>
          <w:tcPr>
            <w:tcW w:w="9629" w:type="dxa"/>
          </w:tcPr>
          <w:p w14:paraId="5A6C2D62" w14:textId="77777777" w:rsidR="00D63FAD" w:rsidRPr="00D63FAD" w:rsidRDefault="00D63FAD" w:rsidP="00D63FA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Logical channels shall be prioritised in accordance with the following order (highest priority listed first):</w:t>
            </w:r>
          </w:p>
          <w:p w14:paraId="0315F5B4" w14:textId="77777777" w:rsidR="00D63FAD" w:rsidRPr="00D63FAD" w:rsidRDefault="00D63FAD" w:rsidP="00D63FA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t>data from SCCH;</w:t>
            </w:r>
          </w:p>
          <w:p w14:paraId="7C7F997C" w14:textId="77777777" w:rsidR="00D63FAD" w:rsidRPr="00D63FAD" w:rsidRDefault="00D63FAD" w:rsidP="00D63FA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t>Sidelink CSI Reporting MAC CE;</w:t>
            </w:r>
          </w:p>
          <w:p w14:paraId="46301280" w14:textId="77777777" w:rsidR="00D63FAD" w:rsidRPr="00D63FAD" w:rsidRDefault="00D63FAD" w:rsidP="00D63FA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t>Sidelink Inter-UE Coordination Request MAC CE and Sidelink Inter-UE Coordination Information MAC CE;</w:t>
            </w:r>
          </w:p>
          <w:p w14:paraId="3D428AFF" w14:textId="77777777" w:rsidR="00D63FAD" w:rsidRPr="00D63FAD" w:rsidRDefault="00D63FAD" w:rsidP="00D63FA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t>Sidelink DRX Command MAC CE;</w:t>
            </w:r>
          </w:p>
          <w:p w14:paraId="3013DF2A" w14:textId="401824E6" w:rsidR="00D63FAD" w:rsidRDefault="00D63FAD" w:rsidP="00D63FAD">
            <w:pPr>
              <w:widowControl/>
              <w:overflowPunct w:val="0"/>
              <w:autoSpaceDE w:val="0"/>
              <w:autoSpaceDN w:val="0"/>
              <w:adjustRightInd w:val="0"/>
              <w:spacing w:afterLines="0" w:after="180" w:line="240" w:lineRule="auto"/>
              <w:ind w:left="568" w:hanging="284"/>
              <w:jc w:val="left"/>
              <w:textAlignment w:val="baseline"/>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t>data from any STCH.</w:t>
            </w:r>
          </w:p>
        </w:tc>
      </w:tr>
    </w:tbl>
    <w:p w14:paraId="4164A3B7" w14:textId="0A432812" w:rsidR="00D63FAD" w:rsidRDefault="00D63FAD" w:rsidP="00D63FAD">
      <w:pPr>
        <w:pStyle w:val="Heading3"/>
      </w:pPr>
      <w:r>
        <w:t>2.2.1</w:t>
      </w:r>
      <w:r>
        <w:tab/>
        <w:t>SL Grant in dedicated resource pool</w:t>
      </w:r>
    </w:p>
    <w:p w14:paraId="04A0E881" w14:textId="2D2D7931" w:rsidR="00D63FAD" w:rsidRDefault="00D63FAD" w:rsidP="00D63FAD">
      <w:pPr>
        <w:tabs>
          <w:tab w:val="left" w:pos="6564"/>
        </w:tabs>
        <w:spacing w:beforeLines="50" w:before="120" w:afterLines="0" w:after="0"/>
      </w:pPr>
      <w:r>
        <w:t>When UE</w:t>
      </w:r>
      <w:r w:rsidR="0046477D">
        <w:t xml:space="preserve"> obtains</w:t>
      </w:r>
      <w:r>
        <w:t xml:space="preserve"> a grant in the dedicated resource pool, it may have multiple SL PRS transmission pending which are sent to different destinations. </w:t>
      </w:r>
      <w:r>
        <w:rPr>
          <w:rFonts w:hint="eastAsia"/>
        </w:rPr>
        <w:t>S</w:t>
      </w:r>
      <w:r>
        <w:t xml:space="preserve">imilar to the SL-SCH data transmission, the transmission of the SL PRS is to support a kind of service. It is reasonable that if the SL grant can </w:t>
      </w:r>
      <w:r w:rsidR="0046477D">
        <w:t>fulfil</w:t>
      </w:r>
      <w:r>
        <w:t xml:space="preserve"> multiple transmission request of the pending SL PRS transmissions, the SL PRS which has higher priority should be transmitted first, </w:t>
      </w:r>
      <w:r w:rsidR="0046477D">
        <w:t>with the agreed</w:t>
      </w:r>
      <w:r>
        <w:t xml:space="preserve"> 8 priority levels</w:t>
      </w:r>
      <w:r w:rsidR="0046477D">
        <w:t xml:space="preserve"> for SL-PRS</w:t>
      </w:r>
      <w:r>
        <w:t>. Therefore, one option is to select the destination that has the highest priority of the SL PRS for the SL grant in dedicated resource pool.</w:t>
      </w:r>
    </w:p>
    <w:p w14:paraId="3E378DB6" w14:textId="34B44FCF" w:rsidR="00D63FAD" w:rsidRDefault="00D63FAD" w:rsidP="00D63FAD">
      <w:pPr>
        <w:spacing w:after="120"/>
        <w:rPr>
          <w:b/>
          <w:lang w:val="en-GB"/>
        </w:rPr>
      </w:pPr>
      <w:r>
        <w:rPr>
          <w:b/>
          <w:i/>
          <w:u w:val="single"/>
          <w:lang w:val="en-GB"/>
        </w:rPr>
        <w:t>Question</w:t>
      </w:r>
      <w:r w:rsidR="00A166E8">
        <w:rPr>
          <w:b/>
          <w:i/>
          <w:u w:val="single"/>
          <w:lang w:val="en-GB"/>
        </w:rPr>
        <w:t>20</w:t>
      </w:r>
      <w:r>
        <w:rPr>
          <w:b/>
          <w:lang w:val="en-GB"/>
        </w:rPr>
        <w:t xml:space="preserve">: Do companies agree that for a SL grant </w:t>
      </w:r>
      <w:r w:rsidRPr="00D63FAD">
        <w:rPr>
          <w:b/>
          <w:lang w:val="en-GB"/>
        </w:rPr>
        <w:t>in dedicated resource pool</w:t>
      </w:r>
      <w:r>
        <w:rPr>
          <w:b/>
          <w:lang w:val="en-GB"/>
        </w:rPr>
        <w:t xml:space="preserve">, </w:t>
      </w:r>
      <w:r w:rsidR="00FC76EE">
        <w:rPr>
          <w:b/>
          <w:lang w:val="en-GB"/>
        </w:rPr>
        <w:t>MAC layer</w:t>
      </w:r>
      <w:r>
        <w:rPr>
          <w:b/>
          <w:lang w:val="en-GB"/>
        </w:rPr>
        <w:t xml:space="preserve"> select</w:t>
      </w:r>
      <w:r w:rsidR="00FC76EE">
        <w:rPr>
          <w:b/>
          <w:lang w:val="en-GB"/>
        </w:rPr>
        <w:t>s</w:t>
      </w:r>
      <w:r>
        <w:rPr>
          <w:b/>
          <w:lang w:val="en-GB"/>
        </w:rPr>
        <w:t xml:space="preserve"> the </w:t>
      </w:r>
      <w:r w:rsidRPr="00D63FAD">
        <w:rPr>
          <w:b/>
          <w:lang w:val="en-GB"/>
        </w:rPr>
        <w:t>destination that has the highest priority of the SL PRS</w:t>
      </w:r>
      <w:r>
        <w:rPr>
          <w:b/>
          <w:lang w:val="en-GB"/>
        </w:rPr>
        <w:t xml:space="preserve"> for transmission?</w:t>
      </w:r>
    </w:p>
    <w:tbl>
      <w:tblPr>
        <w:tblStyle w:val="TableGrid"/>
        <w:tblW w:w="0" w:type="auto"/>
        <w:tblLook w:val="04A0" w:firstRow="1" w:lastRow="0" w:firstColumn="1" w:lastColumn="0" w:noHBand="0" w:noVBand="1"/>
      </w:tblPr>
      <w:tblGrid>
        <w:gridCol w:w="1980"/>
        <w:gridCol w:w="1276"/>
        <w:gridCol w:w="6373"/>
      </w:tblGrid>
      <w:tr w:rsidR="00D63FAD" w14:paraId="79DCF80E" w14:textId="77777777" w:rsidTr="00370219">
        <w:tc>
          <w:tcPr>
            <w:tcW w:w="1980" w:type="dxa"/>
          </w:tcPr>
          <w:p w14:paraId="3990EFB0" w14:textId="77777777" w:rsidR="00D63FAD" w:rsidRDefault="00D63FAD" w:rsidP="00370219">
            <w:pPr>
              <w:tabs>
                <w:tab w:val="left" w:pos="6564"/>
              </w:tabs>
              <w:spacing w:after="120"/>
              <w:rPr>
                <w:lang w:val="en-GB"/>
              </w:rPr>
            </w:pPr>
            <w:r>
              <w:rPr>
                <w:lang w:val="en-GB"/>
              </w:rPr>
              <w:t xml:space="preserve">Companies </w:t>
            </w:r>
          </w:p>
        </w:tc>
        <w:tc>
          <w:tcPr>
            <w:tcW w:w="1276" w:type="dxa"/>
          </w:tcPr>
          <w:p w14:paraId="0847F2C8" w14:textId="77777777" w:rsidR="00D63FAD" w:rsidRDefault="00D63FAD" w:rsidP="00370219">
            <w:pPr>
              <w:tabs>
                <w:tab w:val="left" w:pos="6564"/>
              </w:tabs>
              <w:spacing w:after="120"/>
              <w:rPr>
                <w:lang w:val="en-GB"/>
              </w:rPr>
            </w:pPr>
            <w:r>
              <w:rPr>
                <w:rFonts w:hint="eastAsia"/>
                <w:lang w:val="en-GB"/>
              </w:rPr>
              <w:t>Y</w:t>
            </w:r>
            <w:r>
              <w:rPr>
                <w:lang w:val="en-GB"/>
              </w:rPr>
              <w:t>es/No</w:t>
            </w:r>
          </w:p>
        </w:tc>
        <w:tc>
          <w:tcPr>
            <w:tcW w:w="6373" w:type="dxa"/>
          </w:tcPr>
          <w:p w14:paraId="4B398CD7" w14:textId="77777777" w:rsidR="00D63FAD" w:rsidRDefault="00D63FAD" w:rsidP="00370219">
            <w:pPr>
              <w:tabs>
                <w:tab w:val="left" w:pos="6564"/>
              </w:tabs>
              <w:spacing w:after="120"/>
              <w:rPr>
                <w:lang w:val="en-GB"/>
              </w:rPr>
            </w:pPr>
            <w:r>
              <w:rPr>
                <w:rFonts w:hint="eastAsia"/>
                <w:lang w:val="en-GB"/>
              </w:rPr>
              <w:t>C</w:t>
            </w:r>
            <w:r>
              <w:rPr>
                <w:lang w:val="en-GB"/>
              </w:rPr>
              <w:t>omments</w:t>
            </w:r>
          </w:p>
        </w:tc>
      </w:tr>
      <w:tr w:rsidR="00D63FAD" w14:paraId="55C6EBF9" w14:textId="77777777" w:rsidTr="00370219">
        <w:tc>
          <w:tcPr>
            <w:tcW w:w="1980" w:type="dxa"/>
          </w:tcPr>
          <w:p w14:paraId="2D253D21" w14:textId="69A3FAE2" w:rsidR="00D63FAD" w:rsidRDefault="006719DD" w:rsidP="00370219">
            <w:pPr>
              <w:tabs>
                <w:tab w:val="left" w:pos="6564"/>
              </w:tabs>
              <w:spacing w:after="120"/>
              <w:rPr>
                <w:lang w:val="en-GB"/>
              </w:rPr>
            </w:pPr>
            <w:ins w:id="87" w:author="Ericsson(Min)" w:date="2023-09-16T11:51:00Z">
              <w:r>
                <w:rPr>
                  <w:lang w:val="en-GB"/>
                </w:rPr>
                <w:t>Ericsson</w:t>
              </w:r>
            </w:ins>
          </w:p>
        </w:tc>
        <w:tc>
          <w:tcPr>
            <w:tcW w:w="1276" w:type="dxa"/>
          </w:tcPr>
          <w:p w14:paraId="08A6E133" w14:textId="645A06D6" w:rsidR="00D63FAD" w:rsidRDefault="006719DD" w:rsidP="00370219">
            <w:pPr>
              <w:tabs>
                <w:tab w:val="left" w:pos="6564"/>
              </w:tabs>
              <w:spacing w:after="120"/>
              <w:rPr>
                <w:lang w:val="en-GB"/>
              </w:rPr>
            </w:pPr>
            <w:ins w:id="88" w:author="Ericsson(Min)" w:date="2023-09-16T11:51:00Z">
              <w:r>
                <w:rPr>
                  <w:lang w:val="en-GB"/>
                </w:rPr>
                <w:t>Yes</w:t>
              </w:r>
            </w:ins>
          </w:p>
        </w:tc>
        <w:tc>
          <w:tcPr>
            <w:tcW w:w="6373" w:type="dxa"/>
          </w:tcPr>
          <w:p w14:paraId="051A1C93" w14:textId="77777777" w:rsidR="00D63FAD" w:rsidRDefault="00D63FAD" w:rsidP="00370219">
            <w:pPr>
              <w:tabs>
                <w:tab w:val="left" w:pos="6564"/>
              </w:tabs>
              <w:spacing w:after="120"/>
              <w:rPr>
                <w:lang w:val="en-GB"/>
              </w:rPr>
            </w:pPr>
          </w:p>
        </w:tc>
      </w:tr>
      <w:tr w:rsidR="00D63FAD" w14:paraId="55F4887B" w14:textId="77777777" w:rsidTr="00370219">
        <w:tc>
          <w:tcPr>
            <w:tcW w:w="1980" w:type="dxa"/>
          </w:tcPr>
          <w:p w14:paraId="4B578E9E" w14:textId="5D1FF8DE" w:rsidR="00D63FAD" w:rsidRDefault="00D63FAD" w:rsidP="00370219">
            <w:pPr>
              <w:tabs>
                <w:tab w:val="left" w:pos="6564"/>
              </w:tabs>
              <w:spacing w:after="120"/>
              <w:rPr>
                <w:lang w:val="en-GB"/>
              </w:rPr>
            </w:pPr>
          </w:p>
        </w:tc>
        <w:tc>
          <w:tcPr>
            <w:tcW w:w="1276" w:type="dxa"/>
          </w:tcPr>
          <w:p w14:paraId="79071119" w14:textId="2ED5DA2F" w:rsidR="00D63FAD" w:rsidRDefault="00D63FAD" w:rsidP="00370219">
            <w:pPr>
              <w:tabs>
                <w:tab w:val="left" w:pos="6564"/>
              </w:tabs>
              <w:spacing w:after="120"/>
              <w:rPr>
                <w:lang w:val="en-GB"/>
              </w:rPr>
            </w:pPr>
          </w:p>
        </w:tc>
        <w:tc>
          <w:tcPr>
            <w:tcW w:w="6373" w:type="dxa"/>
          </w:tcPr>
          <w:p w14:paraId="1F27D3C9" w14:textId="2E2A7BA3" w:rsidR="00D63FAD" w:rsidRDefault="00D63FAD" w:rsidP="00370219">
            <w:pPr>
              <w:tabs>
                <w:tab w:val="left" w:pos="6564"/>
              </w:tabs>
              <w:spacing w:after="120"/>
              <w:rPr>
                <w:lang w:val="en-GB"/>
              </w:rPr>
            </w:pPr>
          </w:p>
        </w:tc>
      </w:tr>
    </w:tbl>
    <w:p w14:paraId="64070918" w14:textId="156E057F" w:rsidR="00D63FAD" w:rsidRDefault="00D63FAD" w:rsidP="00D63FAD">
      <w:pPr>
        <w:tabs>
          <w:tab w:val="left" w:pos="6564"/>
        </w:tabs>
        <w:spacing w:after="120"/>
        <w:rPr>
          <w:lang w:val="en-GB"/>
        </w:rPr>
      </w:pPr>
    </w:p>
    <w:p w14:paraId="1BF5F0BE" w14:textId="4108AC4E" w:rsidR="006A74A8" w:rsidRDefault="00FE63AF">
      <w:pPr>
        <w:pStyle w:val="Heading3"/>
      </w:pPr>
      <w:r>
        <w:t>2.2.</w:t>
      </w:r>
      <w:r w:rsidR="00D63FAD">
        <w:t>2</w:t>
      </w:r>
      <w:r>
        <w:tab/>
      </w:r>
      <w:r w:rsidR="00D63FAD">
        <w:t>SL Grant in shared resource pool</w:t>
      </w:r>
    </w:p>
    <w:p w14:paraId="3E256F68" w14:textId="626ABC40" w:rsidR="007B30B0" w:rsidRPr="007B30B0" w:rsidRDefault="007B30B0" w:rsidP="007B30B0">
      <w:pPr>
        <w:pStyle w:val="Heading4"/>
        <w:rPr>
          <w:rFonts w:ascii="Times New Roman" w:hAnsi="Times New Roman"/>
          <w:b/>
          <w:i/>
          <w:sz w:val="22"/>
          <w:u w:val="single"/>
        </w:rPr>
      </w:pPr>
      <w:r w:rsidRPr="007B30B0">
        <w:rPr>
          <w:rFonts w:ascii="Times New Roman" w:hAnsi="Times New Roman"/>
          <w:b/>
          <w:i/>
          <w:sz w:val="22"/>
          <w:u w:val="single"/>
        </w:rPr>
        <w:t xml:space="preserve">Destination selection </w:t>
      </w:r>
    </w:p>
    <w:p w14:paraId="0E5CA854" w14:textId="7C3CA8D2" w:rsidR="00D63FAD" w:rsidRDefault="00D63FAD">
      <w:pPr>
        <w:spacing w:after="120"/>
      </w:pPr>
      <w:r>
        <w:t xml:space="preserve">When the UE is obtained a grant in the shared resource pool, it may have multiple SL PRS transmission pending and multiple SL-SCH transmission pending which are sent to different destinations. </w:t>
      </w:r>
    </w:p>
    <w:p w14:paraId="15044745" w14:textId="77777777" w:rsidR="00FC76EE" w:rsidRDefault="00D63FAD">
      <w:pPr>
        <w:spacing w:after="120"/>
      </w:pPr>
      <w:r>
        <w:t xml:space="preserve">For the pending SL-SCH data, it may contain </w:t>
      </w:r>
      <w:r w:rsidR="00FC76EE">
        <w:t>the following:</w:t>
      </w:r>
    </w:p>
    <w:p w14:paraId="6D209552" w14:textId="20880B25" w:rsidR="00FC76EE" w:rsidRDefault="00D63FAD" w:rsidP="00782458">
      <w:pPr>
        <w:pStyle w:val="ListParagraph"/>
        <w:numPr>
          <w:ilvl w:val="0"/>
          <w:numId w:val="14"/>
        </w:numPr>
        <w:spacing w:after="120"/>
        <w:ind w:leftChars="0"/>
      </w:pPr>
      <w:r w:rsidRPr="00FC76EE">
        <w:rPr>
          <w:b/>
        </w:rPr>
        <w:t>LCH data from the SCCH</w:t>
      </w:r>
      <w:r>
        <w:t>, i.e., higher layer signaling (PC5-S message/PC5-RRC message/Sidelink discovery message)</w:t>
      </w:r>
    </w:p>
    <w:p w14:paraId="236B009E" w14:textId="77777777" w:rsidR="00FC76EE" w:rsidRDefault="00D63FAD" w:rsidP="00782458">
      <w:pPr>
        <w:pStyle w:val="ListParagraph"/>
        <w:numPr>
          <w:ilvl w:val="0"/>
          <w:numId w:val="14"/>
        </w:numPr>
        <w:spacing w:after="120"/>
        <w:ind w:leftChars="0"/>
      </w:pPr>
      <w:r w:rsidRPr="00FC76EE">
        <w:rPr>
          <w:b/>
        </w:rPr>
        <w:t>MAC CE</w:t>
      </w:r>
      <w:r>
        <w:t>, i.e., MAC layer signaling (</w:t>
      </w:r>
      <w:r w:rsidRPr="00E87D15">
        <w:rPr>
          <w:lang w:eastAsia="ko-KR"/>
        </w:rPr>
        <w:t>Sidelink CSI Reporting</w:t>
      </w:r>
      <w:r>
        <w:t xml:space="preserve"> MAC CE</w:t>
      </w:r>
      <w:r w:rsidR="00FC76EE">
        <w:t>/</w:t>
      </w:r>
      <w:r w:rsidR="00FC76EE" w:rsidRPr="00FC76EE">
        <w:rPr>
          <w:lang w:eastAsia="ko-KR"/>
        </w:rPr>
        <w:t xml:space="preserve"> </w:t>
      </w:r>
      <w:r w:rsidR="00FC76EE" w:rsidRPr="00E87D15">
        <w:rPr>
          <w:lang w:eastAsia="ko-KR"/>
        </w:rPr>
        <w:t>Sidelink Inter-UE Coordination Request MAC CE and Sidelink Inter-UE Coordination Information MAC CE</w:t>
      </w:r>
      <w:r w:rsidR="00FC76EE">
        <w:rPr>
          <w:lang w:eastAsia="ko-KR"/>
        </w:rPr>
        <w:t>/Sidelink DRX Command MAC CE</w:t>
      </w:r>
      <w:r>
        <w:t>)</w:t>
      </w:r>
    </w:p>
    <w:p w14:paraId="5B4D2278" w14:textId="5B038417" w:rsidR="006A74A8" w:rsidRDefault="00D63FAD" w:rsidP="00782458">
      <w:pPr>
        <w:pStyle w:val="ListParagraph"/>
        <w:numPr>
          <w:ilvl w:val="0"/>
          <w:numId w:val="14"/>
        </w:numPr>
        <w:spacing w:afterLines="0" w:after="0" w:afterAutospacing="0"/>
        <w:ind w:leftChars="0" w:left="357" w:hanging="357"/>
      </w:pPr>
      <w:r w:rsidRPr="00FC76EE">
        <w:rPr>
          <w:b/>
        </w:rPr>
        <w:t>LCH data from STCH</w:t>
      </w:r>
      <w:r>
        <w:t>, i.e., traffic data.</w:t>
      </w:r>
    </w:p>
    <w:p w14:paraId="3ECC31F4" w14:textId="77777777" w:rsidR="00FE568A" w:rsidRDefault="00FE568A">
      <w:pPr>
        <w:spacing w:after="120"/>
        <w:rPr>
          <w:lang w:val="en-GB"/>
        </w:rPr>
      </w:pPr>
    </w:p>
    <w:p w14:paraId="6F0982CC" w14:textId="1E205E4A" w:rsidR="00FC76EE" w:rsidRDefault="00FC76EE" w:rsidP="0017210A">
      <w:pPr>
        <w:spacing w:after="120"/>
        <w:rPr>
          <w:lang w:val="en-GB"/>
        </w:rPr>
      </w:pPr>
      <w:r>
        <w:rPr>
          <w:rFonts w:hint="eastAsia"/>
          <w:lang w:val="en-GB"/>
        </w:rPr>
        <w:t>F</w:t>
      </w:r>
      <w:r>
        <w:rPr>
          <w:lang w:val="en-GB"/>
        </w:rPr>
        <w:t xml:space="preserve">or the pending SL PRS transmission, it belongs to a service provided by the </w:t>
      </w:r>
      <w:r w:rsidR="00DF279C">
        <w:rPr>
          <w:lang w:val="en-GB"/>
        </w:rPr>
        <w:t>upper</w:t>
      </w:r>
      <w:r>
        <w:rPr>
          <w:lang w:val="en-GB"/>
        </w:rPr>
        <w:t xml:space="preserve"> layer, and it is more like the transmission of the STCH data. </w:t>
      </w:r>
      <w:proofErr w:type="spellStart"/>
      <w:proofErr w:type="gramStart"/>
      <w:r>
        <w:rPr>
          <w:lang w:val="en-GB"/>
        </w:rPr>
        <w:t>Also</w:t>
      </w:r>
      <w:r w:rsidR="00EC168B">
        <w:rPr>
          <w:lang w:val="en-GB"/>
        </w:rPr>
        <w:t>,</w:t>
      </w:r>
      <w:r>
        <w:rPr>
          <w:lang w:val="en-GB"/>
        </w:rPr>
        <w:t>PHY</w:t>
      </w:r>
      <w:proofErr w:type="spellEnd"/>
      <w:proofErr w:type="gramEnd"/>
      <w:r>
        <w:rPr>
          <w:lang w:val="en-GB"/>
        </w:rPr>
        <w:t xml:space="preserve">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56F79C9C" w14:textId="77777777" w:rsidR="00DF279C" w:rsidRDefault="00DF279C">
      <w:pPr>
        <w:tabs>
          <w:tab w:val="left" w:pos="6564"/>
        </w:tabs>
        <w:spacing w:after="120"/>
      </w:pPr>
    </w:p>
    <w:p w14:paraId="5AABF342" w14:textId="1DB229BB" w:rsidR="00FC76EE" w:rsidRDefault="00FC76EE">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w:t>
      </w:r>
      <w:proofErr w:type="spellStart"/>
      <w:r>
        <w:rPr>
          <w:lang w:val="en-GB"/>
        </w:rPr>
        <w:t>PRSes</w:t>
      </w:r>
      <w:proofErr w:type="spellEnd"/>
      <w:r>
        <w:rPr>
          <w:lang w:val="en-GB"/>
        </w:rPr>
        <w:t xml:space="preserve">. </w:t>
      </w:r>
    </w:p>
    <w:p w14:paraId="423C7178" w14:textId="6C9BCB36" w:rsidR="006A74A8" w:rsidRDefault="00F468C1">
      <w:pPr>
        <w:tabs>
          <w:tab w:val="left" w:pos="6564"/>
        </w:tabs>
        <w:spacing w:after="120"/>
        <w:rPr>
          <w:lang w:val="en-GB"/>
        </w:rPr>
      </w:pPr>
      <w:r>
        <w:rPr>
          <w:b/>
          <w:i/>
          <w:u w:val="single"/>
          <w:lang w:val="en-GB"/>
        </w:rPr>
        <w:t>Question</w:t>
      </w:r>
      <w:r w:rsidR="00B912B8">
        <w:rPr>
          <w:b/>
          <w:i/>
          <w:u w:val="single"/>
          <w:lang w:val="en-GB"/>
        </w:rPr>
        <w:t>2</w:t>
      </w:r>
      <w:r w:rsidR="00A166E8">
        <w:rPr>
          <w:b/>
          <w:i/>
          <w:u w:val="single"/>
          <w:lang w:val="en-GB"/>
        </w:rPr>
        <w:t>1</w:t>
      </w:r>
      <w:r w:rsidR="00FE63AF">
        <w:rPr>
          <w:b/>
          <w:lang w:val="en-GB"/>
        </w:rPr>
        <w:t xml:space="preserve">: Do companies agree that </w:t>
      </w:r>
      <w:r w:rsidR="00FC76EE">
        <w:rPr>
          <w:b/>
          <w:lang w:val="en-GB"/>
        </w:rPr>
        <w:t xml:space="preserve">for a SL Grant in shared resource pool, MAC layer selects the </w:t>
      </w:r>
      <w:r w:rsidR="00FC76EE" w:rsidRPr="00D63FAD">
        <w:rPr>
          <w:b/>
          <w:lang w:val="en-GB"/>
        </w:rPr>
        <w:t xml:space="preserve">destination </w:t>
      </w:r>
      <w:r w:rsidR="000E1F3B">
        <w:rPr>
          <w:b/>
          <w:lang w:val="en-GB"/>
        </w:rPr>
        <w:t>with</w:t>
      </w:r>
      <w:r w:rsidR="00FC76EE" w:rsidRPr="00D63FAD">
        <w:rPr>
          <w:b/>
          <w:lang w:val="en-GB"/>
        </w:rPr>
        <w:t xml:space="preserve"> the highest priority of the SL PRS</w:t>
      </w:r>
      <w:r w:rsidR="00FC76EE">
        <w:rPr>
          <w:b/>
          <w:lang w:val="en-GB"/>
        </w:rPr>
        <w:t>, LCH data, MAC CE?</w:t>
      </w:r>
    </w:p>
    <w:tbl>
      <w:tblPr>
        <w:tblStyle w:val="TableGrid"/>
        <w:tblW w:w="0" w:type="auto"/>
        <w:tblLook w:val="04A0" w:firstRow="1" w:lastRow="0" w:firstColumn="1" w:lastColumn="0" w:noHBand="0" w:noVBand="1"/>
      </w:tblPr>
      <w:tblGrid>
        <w:gridCol w:w="1980"/>
        <w:gridCol w:w="1276"/>
        <w:gridCol w:w="6373"/>
      </w:tblGrid>
      <w:tr w:rsidR="006A74A8" w14:paraId="774C3CFB" w14:textId="77777777">
        <w:tc>
          <w:tcPr>
            <w:tcW w:w="1980" w:type="dxa"/>
          </w:tcPr>
          <w:p w14:paraId="23D9F325" w14:textId="77777777" w:rsidR="006A74A8" w:rsidRDefault="00FE63AF">
            <w:pPr>
              <w:tabs>
                <w:tab w:val="left" w:pos="6564"/>
              </w:tabs>
              <w:spacing w:after="120"/>
              <w:rPr>
                <w:lang w:val="en-GB"/>
              </w:rPr>
            </w:pPr>
            <w:r>
              <w:rPr>
                <w:lang w:val="en-GB"/>
              </w:rPr>
              <w:t xml:space="preserve">Companies </w:t>
            </w:r>
          </w:p>
        </w:tc>
        <w:tc>
          <w:tcPr>
            <w:tcW w:w="1276" w:type="dxa"/>
          </w:tcPr>
          <w:p w14:paraId="7B519127" w14:textId="77777777" w:rsidR="006A74A8" w:rsidRDefault="00FE63AF">
            <w:pPr>
              <w:tabs>
                <w:tab w:val="left" w:pos="6564"/>
              </w:tabs>
              <w:spacing w:after="120"/>
              <w:rPr>
                <w:lang w:val="en-GB"/>
              </w:rPr>
            </w:pPr>
            <w:r>
              <w:rPr>
                <w:rFonts w:hint="eastAsia"/>
                <w:lang w:val="en-GB"/>
              </w:rPr>
              <w:t>Y</w:t>
            </w:r>
            <w:r>
              <w:rPr>
                <w:lang w:val="en-GB"/>
              </w:rPr>
              <w:t>es/No</w:t>
            </w:r>
          </w:p>
        </w:tc>
        <w:tc>
          <w:tcPr>
            <w:tcW w:w="6373" w:type="dxa"/>
          </w:tcPr>
          <w:p w14:paraId="033A86A6" w14:textId="77777777" w:rsidR="006A74A8" w:rsidRDefault="00FE63AF">
            <w:pPr>
              <w:tabs>
                <w:tab w:val="left" w:pos="6564"/>
              </w:tabs>
              <w:spacing w:after="120"/>
              <w:rPr>
                <w:lang w:val="en-GB"/>
              </w:rPr>
            </w:pPr>
            <w:r>
              <w:rPr>
                <w:rFonts w:hint="eastAsia"/>
                <w:lang w:val="en-GB"/>
              </w:rPr>
              <w:t>C</w:t>
            </w:r>
            <w:r>
              <w:rPr>
                <w:lang w:val="en-GB"/>
              </w:rPr>
              <w:t>omments</w:t>
            </w:r>
          </w:p>
        </w:tc>
      </w:tr>
      <w:tr w:rsidR="006A74A8" w14:paraId="158F09B1" w14:textId="77777777">
        <w:tc>
          <w:tcPr>
            <w:tcW w:w="1980" w:type="dxa"/>
          </w:tcPr>
          <w:p w14:paraId="42CC6F9C" w14:textId="1EA21346" w:rsidR="006A74A8" w:rsidRDefault="00123F57">
            <w:pPr>
              <w:tabs>
                <w:tab w:val="left" w:pos="6564"/>
              </w:tabs>
              <w:spacing w:after="120"/>
              <w:rPr>
                <w:lang w:val="en-GB"/>
              </w:rPr>
            </w:pPr>
            <w:ins w:id="89" w:author="Ericsson(Min)" w:date="2023-09-16T11:52:00Z">
              <w:r>
                <w:rPr>
                  <w:lang w:val="en-GB"/>
                </w:rPr>
                <w:t>Ericsson</w:t>
              </w:r>
            </w:ins>
          </w:p>
        </w:tc>
        <w:tc>
          <w:tcPr>
            <w:tcW w:w="1276" w:type="dxa"/>
          </w:tcPr>
          <w:p w14:paraId="37E278FB" w14:textId="2B26A3E3" w:rsidR="006A74A8" w:rsidRDefault="00123F57">
            <w:pPr>
              <w:tabs>
                <w:tab w:val="left" w:pos="6564"/>
              </w:tabs>
              <w:spacing w:after="120"/>
              <w:rPr>
                <w:lang w:val="en-GB"/>
              </w:rPr>
            </w:pPr>
            <w:ins w:id="90" w:author="Ericsson(Min)" w:date="2023-09-16T11:52:00Z">
              <w:r>
                <w:rPr>
                  <w:lang w:val="en-GB"/>
                </w:rPr>
                <w:t>Yes</w:t>
              </w:r>
            </w:ins>
          </w:p>
        </w:tc>
        <w:tc>
          <w:tcPr>
            <w:tcW w:w="6373" w:type="dxa"/>
          </w:tcPr>
          <w:p w14:paraId="06480FB3" w14:textId="77777777" w:rsidR="006A74A8" w:rsidRDefault="006A74A8">
            <w:pPr>
              <w:tabs>
                <w:tab w:val="left" w:pos="6564"/>
              </w:tabs>
              <w:spacing w:after="120"/>
              <w:rPr>
                <w:lang w:val="en-GB"/>
              </w:rPr>
            </w:pPr>
          </w:p>
        </w:tc>
      </w:tr>
      <w:tr w:rsidR="006A74A8" w14:paraId="60C69FB7" w14:textId="77777777">
        <w:tc>
          <w:tcPr>
            <w:tcW w:w="1980" w:type="dxa"/>
          </w:tcPr>
          <w:p w14:paraId="2B737F9A" w14:textId="3284EB9C" w:rsidR="006A74A8" w:rsidRDefault="006A74A8">
            <w:pPr>
              <w:tabs>
                <w:tab w:val="left" w:pos="6564"/>
              </w:tabs>
              <w:spacing w:after="120"/>
              <w:rPr>
                <w:lang w:val="en-GB"/>
              </w:rPr>
            </w:pPr>
          </w:p>
        </w:tc>
        <w:tc>
          <w:tcPr>
            <w:tcW w:w="1276" w:type="dxa"/>
          </w:tcPr>
          <w:p w14:paraId="08F3088C" w14:textId="53F9D59E" w:rsidR="006A74A8" w:rsidRDefault="006A74A8">
            <w:pPr>
              <w:tabs>
                <w:tab w:val="left" w:pos="6564"/>
              </w:tabs>
              <w:spacing w:after="120"/>
              <w:rPr>
                <w:lang w:val="en-GB"/>
              </w:rPr>
            </w:pPr>
          </w:p>
        </w:tc>
        <w:tc>
          <w:tcPr>
            <w:tcW w:w="6373" w:type="dxa"/>
          </w:tcPr>
          <w:p w14:paraId="6E9B8EEA" w14:textId="77777777" w:rsidR="006A74A8" w:rsidRDefault="006A74A8">
            <w:pPr>
              <w:tabs>
                <w:tab w:val="left" w:pos="6564"/>
              </w:tabs>
              <w:spacing w:after="120"/>
              <w:rPr>
                <w:lang w:val="en-GB"/>
              </w:rPr>
            </w:pPr>
          </w:p>
        </w:tc>
      </w:tr>
    </w:tbl>
    <w:p w14:paraId="713A03CD" w14:textId="56F9B3C5" w:rsidR="006F1A94" w:rsidRDefault="006F1A94">
      <w:pPr>
        <w:tabs>
          <w:tab w:val="left" w:pos="6564"/>
        </w:tabs>
        <w:spacing w:after="120"/>
      </w:pPr>
    </w:p>
    <w:p w14:paraId="447260B6" w14:textId="2EA9461D" w:rsidR="007B30B0" w:rsidRPr="007B30B0" w:rsidRDefault="007B30B0" w:rsidP="007B30B0">
      <w:pPr>
        <w:pStyle w:val="Heading4"/>
      </w:pPr>
      <w:r w:rsidRPr="007B30B0">
        <w:rPr>
          <w:rFonts w:ascii="Times New Roman" w:hAnsi="Times New Roman"/>
          <w:b/>
          <w:i/>
          <w:sz w:val="22"/>
          <w:u w:val="single"/>
        </w:rPr>
        <w:t>Multiplexing issues</w:t>
      </w:r>
      <w:r>
        <w:rPr>
          <w:rFonts w:ascii="Times New Roman" w:hAnsi="Times New Roman"/>
          <w:b/>
          <w:i/>
          <w:sz w:val="22"/>
          <w:u w:val="single"/>
        </w:rPr>
        <w:t xml:space="preserve"> after destination is selected</w:t>
      </w:r>
    </w:p>
    <w:p w14:paraId="47C7EB72" w14:textId="79166257" w:rsidR="006349C5" w:rsidRDefault="00FC76EE" w:rsidP="00FC76EE">
      <w:pPr>
        <w:tabs>
          <w:tab w:val="left" w:pos="6564"/>
        </w:tabs>
        <w:spacing w:after="120"/>
        <w:rPr>
          <w:lang w:val="en-GB"/>
        </w:rPr>
      </w:pPr>
      <w:r>
        <w:rPr>
          <w:lang w:val="en-GB"/>
        </w:rPr>
        <w:t>If the destination has the SL PRS pending, the multiplexing and assembly</w:t>
      </w:r>
      <w:r w:rsidR="006349C5">
        <w:rPr>
          <w:lang w:val="en-GB"/>
        </w:rPr>
        <w:t xml:space="preserve"> to construct MAC PDU associated with the SL grant</w:t>
      </w:r>
      <w:r>
        <w:rPr>
          <w:lang w:val="en-GB"/>
        </w:rPr>
        <w:t xml:space="preserve"> between the SL PRS and the LCH data and</w:t>
      </w:r>
      <w:r>
        <w:rPr>
          <w:rFonts w:hint="eastAsia"/>
          <w:lang w:val="en-GB"/>
        </w:rPr>
        <w:t>/</w:t>
      </w:r>
      <w:r>
        <w:rPr>
          <w:lang w:val="en-GB"/>
        </w:rPr>
        <w:t>or MAC CE(s) should be considered</w:t>
      </w:r>
      <w:r w:rsidR="006349C5">
        <w:rPr>
          <w:lang w:val="en-GB"/>
        </w:rPr>
        <w:t xml:space="preserve">. </w:t>
      </w:r>
    </w:p>
    <w:p w14:paraId="648B5117" w14:textId="43FFE85B" w:rsidR="00FC76EE" w:rsidRDefault="006349C5" w:rsidP="00FC76EE">
      <w:pPr>
        <w:tabs>
          <w:tab w:val="left" w:pos="6564"/>
        </w:tabs>
        <w:spacing w:after="120"/>
        <w:rPr>
          <w:lang w:val="en-GB"/>
        </w:rPr>
      </w:pPr>
      <w:r>
        <w:rPr>
          <w:lang w:val="en-GB"/>
        </w:rPr>
        <w:t>There are following options for multiplexing and assembly,</w:t>
      </w:r>
    </w:p>
    <w:p w14:paraId="4B81BEC1" w14:textId="294929BF" w:rsidR="006349C5" w:rsidRPr="006349C5" w:rsidRDefault="006349C5" w:rsidP="00782458">
      <w:pPr>
        <w:pStyle w:val="ListParagraph"/>
        <w:numPr>
          <w:ilvl w:val="0"/>
          <w:numId w:val="15"/>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1B63F2A" w14:textId="77777777" w:rsidR="006349C5" w:rsidRPr="006349C5" w:rsidRDefault="006349C5" w:rsidP="00782458">
      <w:pPr>
        <w:pStyle w:val="ListParagraph"/>
        <w:numPr>
          <w:ilvl w:val="0"/>
          <w:numId w:val="15"/>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2DC7F97" w14:textId="77777777" w:rsidR="006349C5" w:rsidRPr="006349C5" w:rsidRDefault="006349C5" w:rsidP="00782458">
      <w:pPr>
        <w:pStyle w:val="ListParagraph"/>
        <w:numPr>
          <w:ilvl w:val="0"/>
          <w:numId w:val="15"/>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76D34A4B" w14:textId="42DB88AD" w:rsidR="006349C5" w:rsidRPr="006349C5" w:rsidRDefault="006349C5" w:rsidP="00782458">
      <w:pPr>
        <w:pStyle w:val="ListParagraph"/>
        <w:numPr>
          <w:ilvl w:val="0"/>
          <w:numId w:val="15"/>
        </w:numPr>
        <w:tabs>
          <w:tab w:val="left" w:pos="6564"/>
        </w:tabs>
        <w:spacing w:after="120"/>
        <w:ind w:leftChars="0"/>
      </w:pPr>
      <w:r>
        <w:rPr>
          <w:rFonts w:eastAsiaTheme="minorEastAsia"/>
        </w:rPr>
        <w:t xml:space="preserve">Other (if there </w:t>
      </w:r>
      <w:proofErr w:type="gramStart"/>
      <w:r>
        <w:rPr>
          <w:rFonts w:eastAsiaTheme="minorEastAsia"/>
        </w:rPr>
        <w:t>is</w:t>
      </w:r>
      <w:proofErr w:type="gramEnd"/>
      <w:r>
        <w:rPr>
          <w:rFonts w:eastAsiaTheme="minorEastAsia"/>
        </w:rPr>
        <w:t xml:space="preserve"> options not listed, please fill here)</w:t>
      </w:r>
    </w:p>
    <w:p w14:paraId="2F615523" w14:textId="4ED95D01" w:rsidR="00FC76EE" w:rsidRDefault="00F468C1" w:rsidP="00FC76EE">
      <w:pPr>
        <w:tabs>
          <w:tab w:val="left" w:pos="6564"/>
        </w:tabs>
        <w:spacing w:after="120"/>
        <w:rPr>
          <w:lang w:val="en-GB"/>
        </w:rPr>
      </w:pPr>
      <w:r>
        <w:rPr>
          <w:b/>
          <w:i/>
          <w:u w:val="single"/>
          <w:lang w:val="en-GB"/>
        </w:rPr>
        <w:t>Question</w:t>
      </w:r>
      <w:r w:rsidR="00B912B8">
        <w:rPr>
          <w:b/>
          <w:i/>
          <w:u w:val="single"/>
          <w:lang w:val="en-GB"/>
        </w:rPr>
        <w:t>2</w:t>
      </w:r>
      <w:r w:rsidR="00A166E8">
        <w:rPr>
          <w:b/>
          <w:i/>
          <w:u w:val="single"/>
          <w:lang w:val="en-GB"/>
        </w:rPr>
        <w:t>2</w:t>
      </w:r>
      <w:r w:rsidR="00FC76EE">
        <w:rPr>
          <w:b/>
          <w:lang w:val="en-GB"/>
        </w:rPr>
        <w:t xml:space="preserve">: </w:t>
      </w:r>
      <w:r w:rsidR="006349C5">
        <w:rPr>
          <w:b/>
          <w:lang w:val="en-GB"/>
        </w:rPr>
        <w:t>Which option is supported when the destination of the shared resource pool is already selected</w:t>
      </w:r>
      <w:r w:rsidR="00F83473">
        <w:rPr>
          <w:b/>
          <w:lang w:val="en-GB"/>
        </w:rPr>
        <w:t xml:space="preserve"> when there are both SL-PRS and data pending for transmission</w:t>
      </w:r>
      <w:r w:rsidR="00FC76EE">
        <w:rPr>
          <w:b/>
          <w:lang w:val="en-GB"/>
        </w:rPr>
        <w:t>?</w:t>
      </w:r>
    </w:p>
    <w:tbl>
      <w:tblPr>
        <w:tblStyle w:val="TableGrid"/>
        <w:tblW w:w="0" w:type="auto"/>
        <w:tblLook w:val="04A0" w:firstRow="1" w:lastRow="0" w:firstColumn="1" w:lastColumn="0" w:noHBand="0" w:noVBand="1"/>
      </w:tblPr>
      <w:tblGrid>
        <w:gridCol w:w="1980"/>
        <w:gridCol w:w="1276"/>
        <w:gridCol w:w="6373"/>
      </w:tblGrid>
      <w:tr w:rsidR="00FC76EE" w14:paraId="60E1943D" w14:textId="77777777" w:rsidTr="00370219">
        <w:tc>
          <w:tcPr>
            <w:tcW w:w="1980" w:type="dxa"/>
          </w:tcPr>
          <w:p w14:paraId="440BEB18" w14:textId="77777777" w:rsidR="00FC76EE" w:rsidRDefault="00FC76EE" w:rsidP="00370219">
            <w:pPr>
              <w:tabs>
                <w:tab w:val="left" w:pos="6564"/>
              </w:tabs>
              <w:spacing w:after="120"/>
              <w:rPr>
                <w:lang w:val="en-GB"/>
              </w:rPr>
            </w:pPr>
            <w:r>
              <w:rPr>
                <w:lang w:val="en-GB"/>
              </w:rPr>
              <w:t xml:space="preserve">Companies </w:t>
            </w:r>
          </w:p>
        </w:tc>
        <w:tc>
          <w:tcPr>
            <w:tcW w:w="1276" w:type="dxa"/>
          </w:tcPr>
          <w:p w14:paraId="1846C738" w14:textId="77777777" w:rsidR="00FC76EE" w:rsidRDefault="00FC76EE" w:rsidP="00370219">
            <w:pPr>
              <w:tabs>
                <w:tab w:val="left" w:pos="6564"/>
              </w:tabs>
              <w:spacing w:after="120"/>
              <w:rPr>
                <w:lang w:val="en-GB"/>
              </w:rPr>
            </w:pPr>
            <w:r>
              <w:rPr>
                <w:rFonts w:hint="eastAsia"/>
                <w:lang w:val="en-GB"/>
              </w:rPr>
              <w:t>Y</w:t>
            </w:r>
            <w:r>
              <w:rPr>
                <w:lang w:val="en-GB"/>
              </w:rPr>
              <w:t>es/No</w:t>
            </w:r>
          </w:p>
        </w:tc>
        <w:tc>
          <w:tcPr>
            <w:tcW w:w="6373" w:type="dxa"/>
          </w:tcPr>
          <w:p w14:paraId="6E557E77" w14:textId="77777777" w:rsidR="00FC76EE" w:rsidRDefault="00FC76EE" w:rsidP="00370219">
            <w:pPr>
              <w:tabs>
                <w:tab w:val="left" w:pos="6564"/>
              </w:tabs>
              <w:spacing w:after="120"/>
              <w:rPr>
                <w:lang w:val="en-GB"/>
              </w:rPr>
            </w:pPr>
            <w:r>
              <w:rPr>
                <w:rFonts w:hint="eastAsia"/>
                <w:lang w:val="en-GB"/>
              </w:rPr>
              <w:t>C</w:t>
            </w:r>
            <w:r>
              <w:rPr>
                <w:lang w:val="en-GB"/>
              </w:rPr>
              <w:t>omments</w:t>
            </w:r>
          </w:p>
        </w:tc>
      </w:tr>
      <w:tr w:rsidR="00FC76EE" w14:paraId="12696A1A" w14:textId="77777777" w:rsidTr="00370219">
        <w:tc>
          <w:tcPr>
            <w:tcW w:w="1980" w:type="dxa"/>
          </w:tcPr>
          <w:p w14:paraId="4900CF7C" w14:textId="6625B915" w:rsidR="00FC76EE" w:rsidRDefault="00097F0E" w:rsidP="00370219">
            <w:pPr>
              <w:tabs>
                <w:tab w:val="left" w:pos="6564"/>
              </w:tabs>
              <w:spacing w:after="120"/>
              <w:rPr>
                <w:lang w:val="en-GB"/>
              </w:rPr>
            </w:pPr>
            <w:ins w:id="91" w:author="Ericsson(Min)" w:date="2023-09-16T11:59:00Z">
              <w:r>
                <w:rPr>
                  <w:lang w:val="en-GB"/>
                </w:rPr>
                <w:t>Ericsson</w:t>
              </w:r>
            </w:ins>
          </w:p>
        </w:tc>
        <w:tc>
          <w:tcPr>
            <w:tcW w:w="1276" w:type="dxa"/>
          </w:tcPr>
          <w:p w14:paraId="3F24B465" w14:textId="77777777" w:rsidR="00FC76EE" w:rsidRDefault="00FC76EE" w:rsidP="00370219">
            <w:pPr>
              <w:tabs>
                <w:tab w:val="left" w:pos="6564"/>
              </w:tabs>
              <w:spacing w:after="120"/>
              <w:rPr>
                <w:lang w:val="en-GB"/>
              </w:rPr>
            </w:pPr>
          </w:p>
        </w:tc>
        <w:tc>
          <w:tcPr>
            <w:tcW w:w="6373" w:type="dxa"/>
          </w:tcPr>
          <w:p w14:paraId="7209CBAB" w14:textId="77777777" w:rsidR="00FC76EE" w:rsidRDefault="00EA4630" w:rsidP="00370219">
            <w:pPr>
              <w:tabs>
                <w:tab w:val="left" w:pos="6564"/>
              </w:tabs>
              <w:spacing w:after="120"/>
              <w:rPr>
                <w:ins w:id="92" w:author="Ericsson(Min)" w:date="2023-09-16T12:00:00Z"/>
                <w:lang w:val="en-GB"/>
              </w:rPr>
            </w:pPr>
            <w:ins w:id="93" w:author="Ericsson(Min)" w:date="2023-09-16T11:59:00Z">
              <w:r>
                <w:rPr>
                  <w:lang w:val="en-GB"/>
                </w:rPr>
                <w:t xml:space="preserve">Question seems unclear. I guess, SL PRS transmission </w:t>
              </w:r>
              <w:r w:rsidR="00C86221">
                <w:rPr>
                  <w:lang w:val="en-GB"/>
                </w:rPr>
                <w:t xml:space="preserve">is just a L1 RS transmission, which doesn’t </w:t>
              </w:r>
            </w:ins>
            <w:ins w:id="94" w:author="Ericsson(Min)" w:date="2023-09-16T12:00:00Z">
              <w:r w:rsidR="00C86221">
                <w:rPr>
                  <w:lang w:val="en-GB"/>
                </w:rPr>
                <w:t>rely on/need a MAC PDU to be built, right?</w:t>
              </w:r>
            </w:ins>
          </w:p>
          <w:p w14:paraId="7E295331" w14:textId="77BF7B69" w:rsidR="00C86221" w:rsidRDefault="00C86221" w:rsidP="00370219">
            <w:pPr>
              <w:tabs>
                <w:tab w:val="left" w:pos="6564"/>
              </w:tabs>
              <w:spacing w:after="120"/>
              <w:rPr>
                <w:lang w:val="en-GB"/>
              </w:rPr>
            </w:pPr>
            <w:ins w:id="95" w:author="Ericsson(Min)" w:date="2023-09-16T12:00:00Z">
              <w:r>
                <w:rPr>
                  <w:lang w:val="en-GB"/>
                </w:rPr>
                <w:t xml:space="preserve">But for other SL PRS signaling transmission, I think </w:t>
              </w:r>
              <w:r w:rsidR="002C2A3D">
                <w:rPr>
                  <w:lang w:val="en-GB"/>
                </w:rPr>
                <w:t xml:space="preserve">they will be associated with SL LCHs as in the legacy, then UE just follows the legacy LCP procedure. No additional spec change is needed </w:t>
              </w:r>
            </w:ins>
            <w:ins w:id="96" w:author="Ericsson(Min)" w:date="2023-09-16T12:01:00Z">
              <w:r w:rsidR="002C2A3D">
                <w:rPr>
                  <w:lang w:val="en-GB"/>
                </w:rPr>
                <w:t>either.</w:t>
              </w:r>
            </w:ins>
          </w:p>
        </w:tc>
      </w:tr>
      <w:tr w:rsidR="00FC76EE" w14:paraId="59E96D4E" w14:textId="77777777" w:rsidTr="00370219">
        <w:tc>
          <w:tcPr>
            <w:tcW w:w="1980" w:type="dxa"/>
          </w:tcPr>
          <w:p w14:paraId="71181F1D" w14:textId="77777777" w:rsidR="00FC76EE" w:rsidRDefault="00FC76EE" w:rsidP="00370219">
            <w:pPr>
              <w:tabs>
                <w:tab w:val="left" w:pos="6564"/>
              </w:tabs>
              <w:spacing w:after="120"/>
              <w:rPr>
                <w:lang w:val="en-GB"/>
              </w:rPr>
            </w:pPr>
          </w:p>
        </w:tc>
        <w:tc>
          <w:tcPr>
            <w:tcW w:w="1276" w:type="dxa"/>
          </w:tcPr>
          <w:p w14:paraId="456E9A2A" w14:textId="77777777" w:rsidR="00FC76EE" w:rsidRDefault="00FC76EE" w:rsidP="00370219">
            <w:pPr>
              <w:tabs>
                <w:tab w:val="left" w:pos="6564"/>
              </w:tabs>
              <w:spacing w:after="120"/>
              <w:rPr>
                <w:lang w:val="en-GB"/>
              </w:rPr>
            </w:pPr>
          </w:p>
        </w:tc>
        <w:tc>
          <w:tcPr>
            <w:tcW w:w="6373" w:type="dxa"/>
          </w:tcPr>
          <w:p w14:paraId="3F1D1633" w14:textId="77777777" w:rsidR="00FC76EE" w:rsidRDefault="00FC76EE" w:rsidP="00370219">
            <w:pPr>
              <w:tabs>
                <w:tab w:val="left" w:pos="6564"/>
              </w:tabs>
              <w:spacing w:after="120"/>
              <w:rPr>
                <w:lang w:val="en-GB"/>
              </w:rPr>
            </w:pPr>
          </w:p>
        </w:tc>
      </w:tr>
    </w:tbl>
    <w:p w14:paraId="651E6D4A" w14:textId="61E224B0" w:rsidR="00FC76EE" w:rsidRDefault="00FC76EE">
      <w:pPr>
        <w:tabs>
          <w:tab w:val="left" w:pos="6564"/>
        </w:tabs>
        <w:spacing w:after="120"/>
      </w:pPr>
    </w:p>
    <w:p w14:paraId="3BA65233" w14:textId="6D90762D" w:rsidR="006349C5" w:rsidRDefault="006349C5">
      <w:pPr>
        <w:tabs>
          <w:tab w:val="left" w:pos="6564"/>
        </w:tabs>
        <w:spacing w:after="120"/>
      </w:pPr>
      <w:r>
        <w:t>Since based on the RAN1#114 working assumption, the symbol number occupied by the SL PRS will affect the calculation of the TBS.</w:t>
      </w:r>
    </w:p>
    <w:tbl>
      <w:tblPr>
        <w:tblStyle w:val="TableGrid"/>
        <w:tblW w:w="0" w:type="auto"/>
        <w:tblLook w:val="04A0" w:firstRow="1" w:lastRow="0" w:firstColumn="1" w:lastColumn="0" w:noHBand="0" w:noVBand="1"/>
      </w:tblPr>
      <w:tblGrid>
        <w:gridCol w:w="9629"/>
      </w:tblGrid>
      <w:tr w:rsidR="006349C5" w14:paraId="3C791393" w14:textId="77777777" w:rsidTr="006349C5">
        <w:tc>
          <w:tcPr>
            <w:tcW w:w="9629" w:type="dxa"/>
          </w:tcPr>
          <w:p w14:paraId="0BF0CA0B" w14:textId="77777777" w:rsidR="006349C5" w:rsidRPr="00EE1448" w:rsidRDefault="006349C5" w:rsidP="006349C5">
            <w:pPr>
              <w:spacing w:after="120"/>
              <w:rPr>
                <w:iCs/>
                <w:szCs w:val="20"/>
              </w:rPr>
            </w:pPr>
            <w:r w:rsidRPr="00EE1448">
              <w:rPr>
                <w:iCs/>
                <w:szCs w:val="20"/>
                <w:highlight w:val="darkYellow"/>
              </w:rPr>
              <w:t>Working assumption</w:t>
            </w:r>
          </w:p>
          <w:p w14:paraId="2F83C118" w14:textId="77777777" w:rsidR="006349C5" w:rsidRPr="00EE1448" w:rsidRDefault="006349C5" w:rsidP="006349C5">
            <w:pPr>
              <w:spacing w:after="120" w:line="260" w:lineRule="exact"/>
              <w:rPr>
                <w:bCs/>
                <w:szCs w:val="20"/>
              </w:rPr>
            </w:pPr>
            <w:r w:rsidRPr="00EE1448">
              <w:rPr>
                <w:bCs/>
                <w:szCs w:val="20"/>
              </w:rPr>
              <w:t xml:space="preserve">In the shared resource pool, if SL PRS is multiplexed in slot, for the determination of a transmission of a TB, the UE shall determine the number of REs (NRE) within the slot as </w:t>
            </w:r>
          </w:p>
          <w:p w14:paraId="6C9378ED" w14:textId="77777777" w:rsidR="006349C5" w:rsidRPr="00EE1448" w:rsidRDefault="00000000" w:rsidP="006349C5">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6170B914" w14:textId="2F04CAF2" w:rsidR="006349C5" w:rsidRPr="006349C5" w:rsidRDefault="006349C5" w:rsidP="006349C5">
            <w:pPr>
              <w:overflowPunct w:val="0"/>
              <w:autoSpaceDE w:val="0"/>
              <w:autoSpaceDN w:val="0"/>
              <w:adjustRightInd w:val="0"/>
              <w:spacing w:after="120"/>
              <w:textAlignment w:val="baseline"/>
            </w:pPr>
            <w:r w:rsidRPr="00EE1448">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Microsoft YaHei" w:hAnsi="Cambria Math"/>
                      <w:szCs w:val="20"/>
                    </w:rPr>
                    <m:t>-</m:t>
                  </m:r>
                  <m:r>
                    <w:rPr>
                      <w:rFonts w:ascii="Cambria Math" w:hAnsi="Cambria Math"/>
                      <w:szCs w:val="20"/>
                    </w:rPr>
                    <m:t>PRS</m:t>
                  </m:r>
                </m:sup>
              </m:sSubSup>
              <m:r>
                <m:rPr>
                  <m:sty m:val="p"/>
                </m:rPr>
                <w:rPr>
                  <w:rFonts w:ascii="Cambria Math" w:hAnsi="Cambria Math"/>
                  <w:szCs w:val="20"/>
                </w:rPr>
                <m:t xml:space="preserve"> </m:t>
              </m:r>
            </m:oMath>
            <w:r w:rsidRPr="00EE1448">
              <w:rPr>
                <w:bCs/>
                <w:szCs w:val="20"/>
              </w:rPr>
              <w:t>represents the number of OFDM symbols used for SL PRS in the slot.</w:t>
            </w:r>
          </w:p>
        </w:tc>
      </w:tr>
    </w:tbl>
    <w:p w14:paraId="6324AD4D" w14:textId="77777777" w:rsidR="006349C5" w:rsidRDefault="006349C5">
      <w:pPr>
        <w:tabs>
          <w:tab w:val="left" w:pos="6564"/>
        </w:tabs>
        <w:spacing w:after="120"/>
      </w:pPr>
      <w:r>
        <w:rPr>
          <w:rFonts w:hint="eastAsia"/>
        </w:rPr>
        <w:t>T</w:t>
      </w:r>
      <w:r>
        <w:t>herefore, after the MAC layer determine whether a SL PRS is transmitted in the SL grant, the PHY layer can determine the TBS.</w:t>
      </w:r>
    </w:p>
    <w:p w14:paraId="4786F0AB" w14:textId="17B97530" w:rsidR="006349C5" w:rsidRDefault="006349C5">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68D3FFA9" w14:textId="7924D76B" w:rsidR="006349C5" w:rsidRDefault="00F468C1" w:rsidP="006349C5">
      <w:pPr>
        <w:tabs>
          <w:tab w:val="left" w:pos="6564"/>
        </w:tabs>
        <w:spacing w:after="120"/>
        <w:rPr>
          <w:lang w:val="en-GB"/>
        </w:rPr>
      </w:pPr>
      <w:r>
        <w:rPr>
          <w:b/>
          <w:i/>
          <w:u w:val="single"/>
          <w:lang w:val="en-GB"/>
        </w:rPr>
        <w:t>Question</w:t>
      </w:r>
      <w:r w:rsidR="00D43191">
        <w:rPr>
          <w:b/>
          <w:i/>
          <w:u w:val="single"/>
          <w:lang w:val="en-GB"/>
        </w:rPr>
        <w:t>2</w:t>
      </w:r>
      <w:r w:rsidR="00A166E8">
        <w:rPr>
          <w:b/>
          <w:i/>
          <w:u w:val="single"/>
          <w:lang w:val="en-GB"/>
        </w:rPr>
        <w:t>3</w:t>
      </w:r>
      <w:r w:rsidR="006349C5">
        <w:rPr>
          <w:b/>
          <w:lang w:val="en-GB"/>
        </w:rPr>
        <w:t>: Do companies agree that if</w:t>
      </w:r>
      <w:r w:rsidR="006349C5" w:rsidRPr="006349C5">
        <w:rPr>
          <w:b/>
          <w:lang w:val="en-GB"/>
        </w:rPr>
        <w:t xml:space="preserve"> </w:t>
      </w:r>
      <w:r w:rsidR="006349C5">
        <w:rPr>
          <w:b/>
          <w:lang w:val="en-GB"/>
        </w:rPr>
        <w:t xml:space="preserve">a SL PRS is </w:t>
      </w:r>
      <w:r w:rsidR="006349C5" w:rsidRPr="006349C5">
        <w:rPr>
          <w:b/>
          <w:lang w:val="en-GB"/>
        </w:rPr>
        <w:t>transmitted in the SL grant</w:t>
      </w:r>
      <w:r w:rsidR="006349C5">
        <w:rPr>
          <w:b/>
          <w:lang w:val="en-GB"/>
        </w:rPr>
        <w:t xml:space="preserve"> in the shared pool</w:t>
      </w:r>
      <w:r w:rsidR="006349C5" w:rsidRPr="006349C5">
        <w:rPr>
          <w:b/>
          <w:lang w:val="en-GB"/>
        </w:rPr>
        <w:t>, legacy LCP rules can be performed to construct MAC PDU associated with the SL grant</w:t>
      </w:r>
      <w:r w:rsidR="006349C5">
        <w:rPr>
          <w:b/>
          <w:lang w:val="en-GB"/>
        </w:rPr>
        <w:t xml:space="preserve"> after TBS </w:t>
      </w:r>
      <w:r w:rsidR="00EB6D45">
        <w:rPr>
          <w:b/>
          <w:lang w:val="en-GB"/>
        </w:rPr>
        <w:t xml:space="preserve">with the consideration of SL PRS </w:t>
      </w:r>
      <w:r w:rsidR="006349C5">
        <w:rPr>
          <w:b/>
          <w:lang w:val="en-GB"/>
        </w:rPr>
        <w:t>is provided?</w:t>
      </w:r>
    </w:p>
    <w:tbl>
      <w:tblPr>
        <w:tblStyle w:val="TableGrid"/>
        <w:tblW w:w="0" w:type="auto"/>
        <w:tblLook w:val="04A0" w:firstRow="1" w:lastRow="0" w:firstColumn="1" w:lastColumn="0" w:noHBand="0" w:noVBand="1"/>
      </w:tblPr>
      <w:tblGrid>
        <w:gridCol w:w="1980"/>
        <w:gridCol w:w="1276"/>
        <w:gridCol w:w="6373"/>
      </w:tblGrid>
      <w:tr w:rsidR="006349C5" w14:paraId="6E3E9157" w14:textId="77777777" w:rsidTr="00370219">
        <w:tc>
          <w:tcPr>
            <w:tcW w:w="1980" w:type="dxa"/>
          </w:tcPr>
          <w:p w14:paraId="2803F566" w14:textId="77777777" w:rsidR="006349C5" w:rsidRDefault="006349C5" w:rsidP="00370219">
            <w:pPr>
              <w:tabs>
                <w:tab w:val="left" w:pos="6564"/>
              </w:tabs>
              <w:spacing w:after="120"/>
              <w:rPr>
                <w:lang w:val="en-GB"/>
              </w:rPr>
            </w:pPr>
            <w:r>
              <w:rPr>
                <w:lang w:val="en-GB"/>
              </w:rPr>
              <w:t xml:space="preserve">Companies </w:t>
            </w:r>
          </w:p>
        </w:tc>
        <w:tc>
          <w:tcPr>
            <w:tcW w:w="1276" w:type="dxa"/>
          </w:tcPr>
          <w:p w14:paraId="3AEA1F53" w14:textId="77777777" w:rsidR="006349C5" w:rsidRDefault="006349C5" w:rsidP="00370219">
            <w:pPr>
              <w:tabs>
                <w:tab w:val="left" w:pos="6564"/>
              </w:tabs>
              <w:spacing w:after="120"/>
              <w:rPr>
                <w:lang w:val="en-GB"/>
              </w:rPr>
            </w:pPr>
            <w:r>
              <w:rPr>
                <w:rFonts w:hint="eastAsia"/>
                <w:lang w:val="en-GB"/>
              </w:rPr>
              <w:t>Y</w:t>
            </w:r>
            <w:r>
              <w:rPr>
                <w:lang w:val="en-GB"/>
              </w:rPr>
              <w:t>es/No</w:t>
            </w:r>
          </w:p>
        </w:tc>
        <w:tc>
          <w:tcPr>
            <w:tcW w:w="6373" w:type="dxa"/>
          </w:tcPr>
          <w:p w14:paraId="42C081C1" w14:textId="77777777" w:rsidR="006349C5" w:rsidRDefault="006349C5" w:rsidP="00370219">
            <w:pPr>
              <w:tabs>
                <w:tab w:val="left" w:pos="6564"/>
              </w:tabs>
              <w:spacing w:after="120"/>
              <w:rPr>
                <w:lang w:val="en-GB"/>
              </w:rPr>
            </w:pPr>
            <w:r>
              <w:rPr>
                <w:rFonts w:hint="eastAsia"/>
                <w:lang w:val="en-GB"/>
              </w:rPr>
              <w:t>C</w:t>
            </w:r>
            <w:r>
              <w:rPr>
                <w:lang w:val="en-GB"/>
              </w:rPr>
              <w:t>omments</w:t>
            </w:r>
          </w:p>
        </w:tc>
      </w:tr>
      <w:tr w:rsidR="006349C5" w14:paraId="662B19F2" w14:textId="77777777" w:rsidTr="00370219">
        <w:tc>
          <w:tcPr>
            <w:tcW w:w="1980" w:type="dxa"/>
          </w:tcPr>
          <w:p w14:paraId="715ABAB4" w14:textId="4BD81D54" w:rsidR="006349C5" w:rsidRDefault="00A409D3" w:rsidP="00370219">
            <w:pPr>
              <w:tabs>
                <w:tab w:val="left" w:pos="6564"/>
              </w:tabs>
              <w:spacing w:after="120"/>
              <w:rPr>
                <w:lang w:val="en-GB"/>
              </w:rPr>
            </w:pPr>
            <w:ins w:id="97" w:author="Ericsson(Min)" w:date="2023-09-16T12:04:00Z">
              <w:r>
                <w:rPr>
                  <w:lang w:val="en-GB"/>
                </w:rPr>
                <w:t>Ericsson</w:t>
              </w:r>
            </w:ins>
          </w:p>
        </w:tc>
        <w:tc>
          <w:tcPr>
            <w:tcW w:w="1276" w:type="dxa"/>
          </w:tcPr>
          <w:p w14:paraId="40B96E39" w14:textId="2C85B961" w:rsidR="006349C5" w:rsidRDefault="00A409D3" w:rsidP="00370219">
            <w:pPr>
              <w:tabs>
                <w:tab w:val="left" w:pos="6564"/>
              </w:tabs>
              <w:spacing w:after="120"/>
              <w:rPr>
                <w:lang w:val="en-GB"/>
              </w:rPr>
            </w:pPr>
            <w:ins w:id="98" w:author="Ericsson(Min)" w:date="2023-09-16T12:04:00Z">
              <w:r>
                <w:rPr>
                  <w:lang w:val="en-GB"/>
                </w:rPr>
                <w:t>Yes</w:t>
              </w:r>
            </w:ins>
          </w:p>
        </w:tc>
        <w:tc>
          <w:tcPr>
            <w:tcW w:w="6373" w:type="dxa"/>
          </w:tcPr>
          <w:p w14:paraId="24C64AAA" w14:textId="77777777" w:rsidR="006349C5" w:rsidRDefault="006349C5" w:rsidP="00370219">
            <w:pPr>
              <w:tabs>
                <w:tab w:val="left" w:pos="6564"/>
              </w:tabs>
              <w:spacing w:after="120"/>
              <w:rPr>
                <w:lang w:val="en-GB"/>
              </w:rPr>
            </w:pPr>
          </w:p>
        </w:tc>
      </w:tr>
      <w:tr w:rsidR="006349C5" w14:paraId="35F53086" w14:textId="77777777" w:rsidTr="00370219">
        <w:tc>
          <w:tcPr>
            <w:tcW w:w="1980" w:type="dxa"/>
          </w:tcPr>
          <w:p w14:paraId="1E8F4FFA" w14:textId="77777777" w:rsidR="006349C5" w:rsidRDefault="006349C5" w:rsidP="00370219">
            <w:pPr>
              <w:tabs>
                <w:tab w:val="left" w:pos="6564"/>
              </w:tabs>
              <w:spacing w:after="120"/>
              <w:rPr>
                <w:lang w:val="en-GB"/>
              </w:rPr>
            </w:pPr>
          </w:p>
        </w:tc>
        <w:tc>
          <w:tcPr>
            <w:tcW w:w="1276" w:type="dxa"/>
          </w:tcPr>
          <w:p w14:paraId="7AFBF558" w14:textId="77777777" w:rsidR="006349C5" w:rsidRDefault="006349C5" w:rsidP="00370219">
            <w:pPr>
              <w:tabs>
                <w:tab w:val="left" w:pos="6564"/>
              </w:tabs>
              <w:spacing w:after="120"/>
              <w:rPr>
                <w:lang w:val="en-GB"/>
              </w:rPr>
            </w:pPr>
          </w:p>
        </w:tc>
        <w:tc>
          <w:tcPr>
            <w:tcW w:w="6373" w:type="dxa"/>
          </w:tcPr>
          <w:p w14:paraId="2F0034C5" w14:textId="77777777" w:rsidR="006349C5" w:rsidRDefault="006349C5" w:rsidP="00370219">
            <w:pPr>
              <w:tabs>
                <w:tab w:val="left" w:pos="6564"/>
              </w:tabs>
              <w:spacing w:after="120"/>
              <w:rPr>
                <w:lang w:val="en-GB"/>
              </w:rPr>
            </w:pPr>
          </w:p>
        </w:tc>
      </w:tr>
    </w:tbl>
    <w:p w14:paraId="57345D57" w14:textId="0EEDB032" w:rsidR="00675595" w:rsidRDefault="00675595" w:rsidP="006349C5">
      <w:pPr>
        <w:tabs>
          <w:tab w:val="left" w:pos="6564"/>
        </w:tabs>
        <w:spacing w:after="120"/>
      </w:pPr>
    </w:p>
    <w:p w14:paraId="58D9D336" w14:textId="77777777" w:rsidR="00FA76A9" w:rsidRPr="007B30B0" w:rsidRDefault="00FA76A9" w:rsidP="00FA76A9">
      <w:pPr>
        <w:pStyle w:val="Heading4"/>
      </w:pPr>
      <w:r>
        <w:rPr>
          <w:rFonts w:ascii="Times New Roman" w:hAnsi="Times New Roman"/>
          <w:b/>
          <w:i/>
          <w:sz w:val="22"/>
          <w:u w:val="single"/>
        </w:rPr>
        <w:t xml:space="preserve">MAC PDU generation </w:t>
      </w:r>
      <w:r w:rsidRPr="007B30B0">
        <w:rPr>
          <w:rFonts w:ascii="Times New Roman" w:hAnsi="Times New Roman"/>
          <w:b/>
          <w:i/>
          <w:sz w:val="22"/>
          <w:u w:val="single"/>
        </w:rPr>
        <w:t>issues</w:t>
      </w:r>
    </w:p>
    <w:p w14:paraId="3788A5F2" w14:textId="77777777" w:rsidR="00FA76A9" w:rsidRDefault="00FA76A9" w:rsidP="00FA76A9">
      <w:pPr>
        <w:spacing w:after="120"/>
        <w:rPr>
          <w:lang w:val="en-GB"/>
        </w:rPr>
      </w:pPr>
      <w:r>
        <w:rPr>
          <w:lang w:val="en-GB"/>
        </w:rPr>
        <w:t>In the previous running CR, the following has been captured as FFS for shared resource pool:</w:t>
      </w:r>
    </w:p>
    <w:p w14:paraId="1052FAE6" w14:textId="77777777" w:rsidR="00FA76A9" w:rsidRDefault="00FA76A9" w:rsidP="00FA76A9">
      <w:pPr>
        <w:pStyle w:val="EditorsNote"/>
        <w:spacing w:after="120"/>
        <w:rPr>
          <w:rFonts w:eastAsia="DengXian"/>
          <w:noProof/>
          <w:lang w:eastAsia="zh-CN"/>
        </w:rPr>
      </w:pPr>
      <w:bookmarkStart w:id="99" w:name="_Hlk144221038"/>
      <w:r>
        <w:rPr>
          <w:rFonts w:eastAsia="DengXian" w:hint="eastAsia"/>
          <w:noProof/>
          <w:lang w:eastAsia="zh-CN"/>
        </w:rPr>
        <w:t>E</w:t>
      </w:r>
      <w:r>
        <w:rPr>
          <w:rFonts w:eastAsia="DengXian"/>
          <w:noProof/>
          <w:lang w:eastAsia="zh-CN"/>
        </w:rPr>
        <w:t>ditor's NOTE:</w:t>
      </w:r>
      <w:r>
        <w:rPr>
          <w:rFonts w:eastAsia="DengXian"/>
          <w:noProof/>
          <w:lang w:eastAsia="zh-CN"/>
        </w:rPr>
        <w:tab/>
        <w:t>Whether SL-SCH is transmitted when no data in logical channel is trasnmitted along with SL-PRS transmission and whether HARQ operations are needed for this case.</w:t>
      </w:r>
    </w:p>
    <w:bookmarkEnd w:id="99"/>
    <w:p w14:paraId="5A70160E" w14:textId="77777777" w:rsidR="00FA76A9" w:rsidRPr="001B4270" w:rsidRDefault="00FA76A9" w:rsidP="00FA76A9">
      <w:pPr>
        <w:pStyle w:val="CommentText"/>
        <w:spacing w:after="120"/>
        <w:rPr>
          <w:rFonts w:eastAsia="DengXian"/>
        </w:rPr>
      </w:pPr>
      <w:r>
        <w:rPr>
          <w:rFonts w:hint="eastAsia"/>
        </w:rPr>
        <w:t>W</w:t>
      </w:r>
      <w:r>
        <w:t xml:space="preserve">hile, during the previous RAN1 meeting, </w:t>
      </w:r>
      <w:r>
        <w:rPr>
          <w:rFonts w:eastAsia="DengXian"/>
        </w:rPr>
        <w:t>the fields for SCI have been agreed for SL-PRS on shared resource pool. So, there is HARQ process even for the case when there is no data from SL-SCH: within the embedded SCI format 2-A and 2-B, there are HARQ process ID included.</w:t>
      </w:r>
    </w:p>
    <w:tbl>
      <w:tblPr>
        <w:tblStyle w:val="TableGrid"/>
        <w:tblW w:w="0" w:type="auto"/>
        <w:tblLook w:val="04A0" w:firstRow="1" w:lastRow="0" w:firstColumn="1" w:lastColumn="0" w:noHBand="0" w:noVBand="1"/>
      </w:tblPr>
      <w:tblGrid>
        <w:gridCol w:w="9629"/>
      </w:tblGrid>
      <w:tr w:rsidR="00FA76A9" w14:paraId="04F376EF" w14:textId="77777777" w:rsidTr="009A4539">
        <w:tc>
          <w:tcPr>
            <w:tcW w:w="9629" w:type="dxa"/>
          </w:tcPr>
          <w:p w14:paraId="190B0263" w14:textId="77777777" w:rsidR="00FA76A9" w:rsidRDefault="00FA76A9" w:rsidP="009A4539">
            <w:pPr>
              <w:spacing w:after="120"/>
              <w:rPr>
                <w:iCs/>
              </w:rPr>
            </w:pPr>
            <w:r w:rsidRPr="00AF5AC2">
              <w:rPr>
                <w:iCs/>
                <w:highlight w:val="green"/>
              </w:rPr>
              <w:t>Agreement</w:t>
            </w:r>
          </w:p>
          <w:p w14:paraId="566747A3" w14:textId="77777777" w:rsidR="00FA76A9" w:rsidRPr="00625003" w:rsidRDefault="00FA76A9" w:rsidP="009A4539">
            <w:pPr>
              <w:tabs>
                <w:tab w:val="left" w:pos="926"/>
              </w:tabs>
              <w:spacing w:after="120"/>
              <w:contextualSpacing/>
            </w:pPr>
            <w:r w:rsidRPr="00625003">
              <w:t xml:space="preserve">In a shared resource pool, with regards to the fields in SCI format 2-D, include the following fields: </w:t>
            </w:r>
          </w:p>
          <w:p w14:paraId="5334107B" w14:textId="77777777" w:rsidR="00FA76A9" w:rsidRPr="00D73C30" w:rsidRDefault="00FA76A9" w:rsidP="00782458">
            <w:pPr>
              <w:numPr>
                <w:ilvl w:val="0"/>
                <w:numId w:val="25"/>
              </w:numPr>
              <w:autoSpaceDE w:val="0"/>
              <w:autoSpaceDN w:val="0"/>
              <w:adjustRightInd w:val="0"/>
              <w:snapToGrid w:val="0"/>
              <w:spacing w:afterLines="0" w:after="120" w:line="264" w:lineRule="auto"/>
            </w:pPr>
            <w:r w:rsidRPr="00D73C30">
              <w:rPr>
                <w:rFonts w:hint="eastAsia"/>
              </w:rPr>
              <w:t>SL</w:t>
            </w:r>
            <w:r w:rsidRPr="00D73C30">
              <w:t xml:space="preserve"> PRS resource information indication of the current slot – ceiling(log2(#SL-PRS resources (pre-)configured in the resource pool) bits)</w:t>
            </w:r>
          </w:p>
          <w:p w14:paraId="0F69177A" w14:textId="77777777" w:rsidR="00FA76A9" w:rsidRPr="00625003" w:rsidRDefault="00FA76A9" w:rsidP="00782458">
            <w:pPr>
              <w:widowControl/>
              <w:numPr>
                <w:ilvl w:val="0"/>
                <w:numId w:val="25"/>
              </w:numPr>
              <w:spacing w:afterLines="0" w:after="120" w:line="240" w:lineRule="auto"/>
              <w:contextualSpacing/>
            </w:pPr>
            <w:r w:rsidRPr="00625003">
              <w:t>SL PRS request – 0 or 1 bit</w:t>
            </w:r>
          </w:p>
          <w:p w14:paraId="4DB66029" w14:textId="77777777" w:rsidR="00FA76A9" w:rsidRPr="00625003" w:rsidRDefault="00FA76A9" w:rsidP="00782458">
            <w:pPr>
              <w:widowControl/>
              <w:numPr>
                <w:ilvl w:val="0"/>
                <w:numId w:val="25"/>
              </w:numPr>
              <w:spacing w:afterLines="0" w:after="120" w:line="240" w:lineRule="auto"/>
              <w:rPr>
                <w:rFonts w:eastAsia="SimSun"/>
              </w:rPr>
            </w:pPr>
            <w:r w:rsidRPr="00625003">
              <w:rPr>
                <w:rFonts w:eastAsia="SimSun"/>
              </w:rPr>
              <w:t>Embedded SCI format – [</w:t>
            </w:r>
            <w:r>
              <w:rPr>
                <w:rFonts w:eastAsia="SimSun"/>
              </w:rPr>
              <w:t>X</w:t>
            </w:r>
            <w:r w:rsidRPr="00625003">
              <w:rPr>
                <w:rFonts w:eastAsia="SimSun"/>
              </w:rPr>
              <w:t>] bit</w:t>
            </w:r>
            <w:r>
              <w:rPr>
                <w:rFonts w:eastAsia="SimSun"/>
              </w:rPr>
              <w:t>(s)</w:t>
            </w:r>
          </w:p>
          <w:p w14:paraId="6893F19D" w14:textId="77777777" w:rsidR="00FA76A9" w:rsidRPr="00625003" w:rsidRDefault="00FA76A9" w:rsidP="00782458">
            <w:pPr>
              <w:widowControl/>
              <w:numPr>
                <w:ilvl w:val="1"/>
                <w:numId w:val="25"/>
              </w:numPr>
              <w:spacing w:afterLines="0" w:after="120" w:line="240" w:lineRule="auto"/>
              <w:rPr>
                <w:rFonts w:eastAsia="SimSun"/>
              </w:rPr>
            </w:pPr>
            <w:r w:rsidRPr="00625003">
              <w:rPr>
                <w:rFonts w:eastAsia="SimSun"/>
              </w:rPr>
              <w:t>If the “Embedded SCI format” field is set to [0], the SCI 2-A fields are included with necessary padding</w:t>
            </w:r>
          </w:p>
          <w:p w14:paraId="0EA90362" w14:textId="77777777" w:rsidR="00FA76A9" w:rsidRPr="001E2265" w:rsidRDefault="00FA76A9" w:rsidP="00782458">
            <w:pPr>
              <w:widowControl/>
              <w:numPr>
                <w:ilvl w:val="1"/>
                <w:numId w:val="25"/>
              </w:numPr>
              <w:overflowPunct w:val="0"/>
              <w:autoSpaceDE w:val="0"/>
              <w:autoSpaceDN w:val="0"/>
              <w:adjustRightInd w:val="0"/>
              <w:spacing w:afterLines="0" w:after="120" w:line="240" w:lineRule="auto"/>
              <w:ind w:left="949" w:hanging="420"/>
              <w:textAlignment w:val="baseline"/>
              <w:rPr>
                <w:rFonts w:eastAsia="SimSun"/>
              </w:rPr>
            </w:pPr>
            <w:r w:rsidRPr="00625003">
              <w:rPr>
                <w:rFonts w:eastAsia="SimSun"/>
              </w:rPr>
              <w:t>If the “Embedded SCI format” field is set to [1], the SCI 2-B fields are included</w:t>
            </w:r>
          </w:p>
        </w:tc>
      </w:tr>
    </w:tbl>
    <w:p w14:paraId="0B26685F" w14:textId="77777777" w:rsidR="00FA76A9" w:rsidRDefault="00FA76A9" w:rsidP="00FA76A9">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TableGrid"/>
        <w:tblW w:w="0" w:type="auto"/>
        <w:tblLook w:val="04A0" w:firstRow="1" w:lastRow="0" w:firstColumn="1" w:lastColumn="0" w:noHBand="0" w:noVBand="1"/>
      </w:tblPr>
      <w:tblGrid>
        <w:gridCol w:w="9629"/>
      </w:tblGrid>
      <w:tr w:rsidR="00FA76A9" w14:paraId="57E4975D" w14:textId="77777777" w:rsidTr="009A4539">
        <w:tc>
          <w:tcPr>
            <w:tcW w:w="9629" w:type="dxa"/>
            <w:tcBorders>
              <w:top w:val="single" w:sz="4" w:space="0" w:color="auto"/>
              <w:left w:val="single" w:sz="4" w:space="0" w:color="auto"/>
              <w:bottom w:val="single" w:sz="4" w:space="0" w:color="auto"/>
              <w:right w:val="single" w:sz="4" w:space="0" w:color="auto"/>
            </w:tcBorders>
            <w:hideMark/>
          </w:tcPr>
          <w:p w14:paraId="5B7ECB2B" w14:textId="77777777" w:rsidR="00FA76A9" w:rsidRDefault="00FA76A9" w:rsidP="009A4539">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2A45157A" w14:textId="77777777" w:rsidR="00FA76A9" w:rsidRDefault="00FA76A9" w:rsidP="009A4539">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3755AF87" w14:textId="77777777" w:rsidR="00FA76A9" w:rsidRDefault="00FA76A9" w:rsidP="009A4539">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6D3BAF73" w14:textId="77777777" w:rsidR="00FA76A9" w:rsidRDefault="00FA76A9" w:rsidP="009A4539">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25C6ADB7" w14:textId="77777777" w:rsidR="00FA76A9" w:rsidRDefault="00FA76A9" w:rsidP="009A4539">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5202FE5A" w14:textId="77777777" w:rsidR="00FA76A9" w:rsidRDefault="00FA76A9" w:rsidP="009A4539">
            <w:pPr>
              <w:pStyle w:val="B1"/>
              <w:spacing w:after="120"/>
              <w:rPr>
                <w:lang w:eastAsia="ko-KR"/>
              </w:rPr>
            </w:pPr>
            <w:r>
              <w:rPr>
                <w:lang w:eastAsia="ko-KR"/>
              </w:rPr>
              <w:t>-</w:t>
            </w:r>
            <w:r>
              <w:rPr>
                <w:lang w:eastAsia="ko-KR"/>
              </w:rPr>
              <w:tab/>
              <w:t>the MAC PDU includes zero MAC SDUs.</w:t>
            </w:r>
          </w:p>
        </w:tc>
      </w:tr>
    </w:tbl>
    <w:p w14:paraId="778FAE5D" w14:textId="77777777" w:rsidR="00FA76A9" w:rsidRDefault="00FA76A9" w:rsidP="00FA76A9">
      <w:pPr>
        <w:spacing w:after="120"/>
        <w:rPr>
          <w:lang w:val="en-GB"/>
        </w:rPr>
      </w:pPr>
      <w:r>
        <w:rPr>
          <w:lang w:val="en-GB"/>
        </w:rPr>
        <w:t xml:space="preserve">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w:t>
      </w:r>
      <w:proofErr w:type="gramStart"/>
      <w:r>
        <w:rPr>
          <w:lang w:val="en-GB"/>
        </w:rPr>
        <w:t>SDUs ,</w:t>
      </w:r>
      <w:proofErr w:type="gramEnd"/>
      <w:r>
        <w:rPr>
          <w:lang w:val="en-GB"/>
        </w:rPr>
        <w:t xml:space="preserve"> no MAC CEs and no SL-PRS.</w:t>
      </w:r>
    </w:p>
    <w:p w14:paraId="5E210EFC" w14:textId="23C72E8E" w:rsidR="00FA76A9" w:rsidRDefault="00FA76A9" w:rsidP="00FA76A9">
      <w:pPr>
        <w:tabs>
          <w:tab w:val="left" w:pos="6564"/>
        </w:tabs>
        <w:spacing w:after="120"/>
        <w:rPr>
          <w:lang w:val="en-GB"/>
        </w:rPr>
      </w:pPr>
      <w:r>
        <w:rPr>
          <w:b/>
          <w:i/>
          <w:u w:val="single"/>
          <w:lang w:val="en-GB"/>
        </w:rPr>
        <w:t>Question2</w:t>
      </w:r>
      <w:r w:rsidR="00A166E8">
        <w:rPr>
          <w:b/>
          <w:i/>
          <w:u w:val="single"/>
          <w:lang w:val="en-GB"/>
        </w:rPr>
        <w:t>4</w:t>
      </w:r>
      <w:r>
        <w:rPr>
          <w:b/>
          <w:lang w:val="en-GB"/>
        </w:rPr>
        <w:t>: Do companies agree that if</w:t>
      </w:r>
      <w:r w:rsidRPr="006349C5">
        <w:rPr>
          <w:b/>
          <w:lang w:val="en-GB"/>
        </w:rPr>
        <w:t xml:space="preserve"> the selected destination</w:t>
      </w:r>
      <w:r>
        <w:rPr>
          <w:b/>
          <w:lang w:val="en-GB"/>
        </w:rPr>
        <w:t xml:space="preserve"> only has pending SL PRS</w:t>
      </w:r>
      <w:r w:rsidRPr="006349C5">
        <w:rPr>
          <w:b/>
          <w:lang w:val="en-GB"/>
        </w:rPr>
        <w:t>,</w:t>
      </w:r>
      <w:r>
        <w:rPr>
          <w:b/>
          <w:lang w:val="en-GB"/>
        </w:rPr>
        <w:t xml:space="preserve"> </w:t>
      </w:r>
      <w:r w:rsidR="00B8447E">
        <w:rPr>
          <w:b/>
          <w:lang w:val="en-GB"/>
        </w:rPr>
        <w:t xml:space="preserve">the MAC entity should </w:t>
      </w:r>
      <w:r w:rsidR="00A44419" w:rsidRPr="00C672FD">
        <w:rPr>
          <w:b/>
          <w:lang w:val="en-GB"/>
        </w:rPr>
        <w:t xml:space="preserve">generate MAC PDU containing only padding MAC </w:t>
      </w:r>
      <w:proofErr w:type="spellStart"/>
      <w:r w:rsidR="00A44419">
        <w:rPr>
          <w:b/>
          <w:lang w:val="en-GB"/>
        </w:rPr>
        <w:t>sub</w:t>
      </w:r>
      <w:r w:rsidR="00A44419" w:rsidRPr="00C672FD">
        <w:rPr>
          <w:b/>
          <w:lang w:val="en-GB"/>
        </w:rPr>
        <w:t>PDU</w:t>
      </w:r>
      <w:proofErr w:type="spellEnd"/>
      <w:r w:rsidR="00A44419" w:rsidRPr="00C672FD">
        <w:rPr>
          <w:b/>
          <w:lang w:val="en-GB"/>
        </w:rPr>
        <w:t xml:space="preserve"> for the transmission along with SL-PRS</w:t>
      </w:r>
      <w:r>
        <w:rPr>
          <w:b/>
          <w:lang w:val="en-GB"/>
        </w:rPr>
        <w:t>?</w:t>
      </w:r>
    </w:p>
    <w:tbl>
      <w:tblPr>
        <w:tblStyle w:val="TableGrid"/>
        <w:tblW w:w="0" w:type="auto"/>
        <w:tblLook w:val="04A0" w:firstRow="1" w:lastRow="0" w:firstColumn="1" w:lastColumn="0" w:noHBand="0" w:noVBand="1"/>
      </w:tblPr>
      <w:tblGrid>
        <w:gridCol w:w="1980"/>
        <w:gridCol w:w="1276"/>
        <w:gridCol w:w="6373"/>
      </w:tblGrid>
      <w:tr w:rsidR="00FA76A9" w14:paraId="52EAD6F7" w14:textId="77777777" w:rsidTr="009A4539">
        <w:tc>
          <w:tcPr>
            <w:tcW w:w="1980" w:type="dxa"/>
          </w:tcPr>
          <w:p w14:paraId="3548B449" w14:textId="77777777" w:rsidR="00FA76A9" w:rsidRDefault="00FA76A9" w:rsidP="009A4539">
            <w:pPr>
              <w:tabs>
                <w:tab w:val="left" w:pos="6564"/>
              </w:tabs>
              <w:spacing w:after="120"/>
              <w:rPr>
                <w:lang w:val="en-GB"/>
              </w:rPr>
            </w:pPr>
            <w:r>
              <w:rPr>
                <w:lang w:val="en-GB"/>
              </w:rPr>
              <w:t xml:space="preserve">Companies </w:t>
            </w:r>
          </w:p>
        </w:tc>
        <w:tc>
          <w:tcPr>
            <w:tcW w:w="1276" w:type="dxa"/>
          </w:tcPr>
          <w:p w14:paraId="41392D16" w14:textId="77777777" w:rsidR="00FA76A9" w:rsidRDefault="00FA76A9" w:rsidP="009A4539">
            <w:pPr>
              <w:tabs>
                <w:tab w:val="left" w:pos="6564"/>
              </w:tabs>
              <w:spacing w:after="120"/>
              <w:rPr>
                <w:lang w:val="en-GB"/>
              </w:rPr>
            </w:pPr>
            <w:r>
              <w:rPr>
                <w:rFonts w:hint="eastAsia"/>
                <w:lang w:val="en-GB"/>
              </w:rPr>
              <w:t>Y</w:t>
            </w:r>
            <w:r>
              <w:rPr>
                <w:lang w:val="en-GB"/>
              </w:rPr>
              <w:t>es/No</w:t>
            </w:r>
          </w:p>
        </w:tc>
        <w:tc>
          <w:tcPr>
            <w:tcW w:w="6373" w:type="dxa"/>
          </w:tcPr>
          <w:p w14:paraId="4983734B" w14:textId="77777777" w:rsidR="00FA76A9" w:rsidRDefault="00FA76A9" w:rsidP="009A4539">
            <w:pPr>
              <w:tabs>
                <w:tab w:val="left" w:pos="6564"/>
              </w:tabs>
              <w:spacing w:after="120"/>
              <w:rPr>
                <w:lang w:val="en-GB"/>
              </w:rPr>
            </w:pPr>
            <w:r>
              <w:rPr>
                <w:rFonts w:hint="eastAsia"/>
                <w:lang w:val="en-GB"/>
              </w:rPr>
              <w:t>C</w:t>
            </w:r>
            <w:r>
              <w:rPr>
                <w:lang w:val="en-GB"/>
              </w:rPr>
              <w:t>omments</w:t>
            </w:r>
          </w:p>
        </w:tc>
      </w:tr>
      <w:tr w:rsidR="00FA76A9" w14:paraId="397E8C9B" w14:textId="77777777" w:rsidTr="009A4539">
        <w:tc>
          <w:tcPr>
            <w:tcW w:w="1980" w:type="dxa"/>
          </w:tcPr>
          <w:p w14:paraId="1645AFF4" w14:textId="44161F99" w:rsidR="00FA76A9" w:rsidRDefault="001B12D8" w:rsidP="009A4539">
            <w:pPr>
              <w:tabs>
                <w:tab w:val="left" w:pos="6564"/>
              </w:tabs>
              <w:spacing w:after="120"/>
              <w:rPr>
                <w:lang w:val="en-GB"/>
              </w:rPr>
            </w:pPr>
            <w:ins w:id="100" w:author="Ericsson(Min)" w:date="2023-09-16T12:07:00Z">
              <w:r>
                <w:rPr>
                  <w:lang w:val="en-GB"/>
                </w:rPr>
                <w:t>Ericsson</w:t>
              </w:r>
            </w:ins>
          </w:p>
        </w:tc>
        <w:tc>
          <w:tcPr>
            <w:tcW w:w="1276" w:type="dxa"/>
          </w:tcPr>
          <w:p w14:paraId="0A7BDE8A" w14:textId="77777777" w:rsidR="00FA76A9" w:rsidRDefault="00FA76A9" w:rsidP="009A4539">
            <w:pPr>
              <w:tabs>
                <w:tab w:val="left" w:pos="6564"/>
              </w:tabs>
              <w:spacing w:after="120"/>
              <w:rPr>
                <w:lang w:val="en-GB"/>
              </w:rPr>
            </w:pPr>
          </w:p>
        </w:tc>
        <w:tc>
          <w:tcPr>
            <w:tcW w:w="6373" w:type="dxa"/>
          </w:tcPr>
          <w:p w14:paraId="36CB1FFE" w14:textId="626D3B31" w:rsidR="00295AC4" w:rsidRDefault="00295AC4" w:rsidP="00295AC4">
            <w:pPr>
              <w:spacing w:after="120"/>
              <w:rPr>
                <w:ins w:id="101" w:author="Ericsson(Min)" w:date="2023-09-16T12:07:00Z"/>
                <w:lang w:val="en-GB"/>
              </w:rPr>
            </w:pPr>
            <w:ins w:id="102" w:author="Ericsson(Min)" w:date="2023-09-16T12:07:00Z">
              <w:r>
                <w:rPr>
                  <w:lang w:val="en-GB"/>
                </w:rPr>
                <w:t>“For shared resource pool, SL-PRS needs to be transmitted together with a SL MAC PDU subheader carrying a source/destination ID.</w:t>
              </w:r>
              <w:r>
                <w:rPr>
                  <w:rFonts w:hint="eastAsia"/>
                  <w:lang w:val="en-GB"/>
                </w:rPr>
                <w:t xml:space="preserve"> </w:t>
              </w:r>
              <w:r>
                <w:rPr>
                  <w:lang w:val="en-GB"/>
                </w:rPr>
                <w:t xml:space="preserve">The following conditions have been specified for the MAC PDU </w:t>
              </w:r>
              <w:proofErr w:type="gramStart"/>
              <w:r>
                <w:rPr>
                  <w:lang w:val="en-GB"/>
                </w:rPr>
                <w:t>generation”</w:t>
              </w:r>
              <w:proofErr w:type="gramEnd"/>
            </w:ins>
          </w:p>
          <w:p w14:paraId="4DB6ECED" w14:textId="0055A1FE" w:rsidR="00F57540" w:rsidRDefault="00F57540" w:rsidP="00295AC4">
            <w:pPr>
              <w:spacing w:after="120"/>
              <w:rPr>
                <w:ins w:id="103" w:author="Ericsson(Min)" w:date="2023-09-16T12:07:00Z"/>
                <w:lang w:val="en-GB"/>
              </w:rPr>
            </w:pPr>
            <w:ins w:id="104" w:author="Ericsson(Min)" w:date="2023-09-16T12:07:00Z">
              <w:r>
                <w:rPr>
                  <w:lang w:val="en-GB"/>
                </w:rPr>
                <w:t xml:space="preserve">Uncertain for </w:t>
              </w:r>
            </w:ins>
            <w:ins w:id="105" w:author="Ericsson(Min)" w:date="2023-09-16T12:08:00Z">
              <w:r>
                <w:rPr>
                  <w:lang w:val="en-GB"/>
                </w:rPr>
                <w:t>this statement, is it already agreed in RAN1 or RAN2?</w:t>
              </w:r>
              <w:r w:rsidR="003A6926">
                <w:rPr>
                  <w:lang w:val="en-GB"/>
                </w:rPr>
                <w:t xml:space="preserve"> If the answer is yes, then agree with the RAPP’s suggestion that, the existing rules needs to be updated.</w:t>
              </w:r>
            </w:ins>
          </w:p>
          <w:p w14:paraId="4D14FEC4" w14:textId="77777777" w:rsidR="00FA76A9" w:rsidRDefault="00FA76A9" w:rsidP="009A4539">
            <w:pPr>
              <w:tabs>
                <w:tab w:val="left" w:pos="6564"/>
              </w:tabs>
              <w:spacing w:after="120"/>
              <w:rPr>
                <w:lang w:val="en-GB"/>
              </w:rPr>
            </w:pPr>
          </w:p>
        </w:tc>
      </w:tr>
    </w:tbl>
    <w:p w14:paraId="2F5ED728" w14:textId="6712B3BF" w:rsidR="00CB27E0" w:rsidRDefault="00C71D04" w:rsidP="00C71D04">
      <w:pPr>
        <w:pStyle w:val="Heading2"/>
        <w:rPr>
          <w:lang w:eastAsia="zh-CN"/>
        </w:rPr>
      </w:pPr>
      <w:r>
        <w:rPr>
          <w:rFonts w:hint="eastAsia"/>
          <w:lang w:eastAsia="zh-CN"/>
        </w:rPr>
        <w:t>2</w:t>
      </w:r>
      <w:r>
        <w:rPr>
          <w:lang w:eastAsia="zh-CN"/>
        </w:rPr>
        <w:t>.3</w:t>
      </w:r>
      <w:r>
        <w:rPr>
          <w:lang w:eastAsia="zh-CN"/>
        </w:rPr>
        <w:tab/>
      </w:r>
      <w:r>
        <w:rPr>
          <w:rFonts w:hint="eastAsia"/>
          <w:lang w:eastAsia="zh-CN"/>
        </w:rPr>
        <w:t>DRX</w:t>
      </w:r>
    </w:p>
    <w:p w14:paraId="1672BED4" w14:textId="77777777" w:rsidR="00516431" w:rsidRDefault="00516431" w:rsidP="00516431">
      <w:pPr>
        <w:spacing w:after="120"/>
        <w:rPr>
          <w:lang w:val="en-GB"/>
        </w:rPr>
      </w:pPr>
      <w:r>
        <w:rPr>
          <w:lang w:val="en-GB"/>
        </w:rPr>
        <w:t xml:space="preserve">In R17, DRX was introduced for </w:t>
      </w:r>
      <w:proofErr w:type="spellStart"/>
      <w:r>
        <w:rPr>
          <w:lang w:val="en-GB"/>
        </w:rPr>
        <w:t>sidelink</w:t>
      </w:r>
      <w:proofErr w:type="spellEnd"/>
      <w:r>
        <w:rPr>
          <w:lang w:val="en-GB"/>
        </w:rPr>
        <w:t xml:space="preserve"> communication with the intention of power saving, also supported under all the cast modes. Similarly, power consumption is a very important evaluation metric for the SL positioning. UE is benefit if we have the DRX to save the power.</w:t>
      </w:r>
    </w:p>
    <w:p w14:paraId="2ED5DE08" w14:textId="77777777" w:rsidR="00516431" w:rsidRDefault="00516431" w:rsidP="00516431">
      <w:pPr>
        <w:spacing w:after="120"/>
        <w:rPr>
          <w:lang w:val="en-GB"/>
        </w:rPr>
      </w:pPr>
      <w:r>
        <w:rPr>
          <w:lang w:val="en-GB"/>
        </w:rPr>
        <w:t xml:space="preserve">For the SL-PRS transmitted via the shared resource pool, since the DRX has been supported for the legacy NR </w:t>
      </w:r>
      <w:proofErr w:type="spellStart"/>
      <w:r>
        <w:rPr>
          <w:lang w:val="en-GB"/>
        </w:rPr>
        <w:t>sidelink</w:t>
      </w:r>
      <w:proofErr w:type="spellEnd"/>
      <w:r>
        <w:rPr>
          <w:lang w:val="en-GB"/>
        </w:rPr>
        <w:t xml:space="preserve"> transmission, it is reasonable that it should be supported for shared resource pool for SL-PRS transmission. There also does not seem to be spec change required for supporting this. </w:t>
      </w:r>
    </w:p>
    <w:p w14:paraId="5DB3949F" w14:textId="77777777" w:rsidR="00516431" w:rsidRDefault="00516431" w:rsidP="00516431">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4D598F0C" w14:textId="2471B776" w:rsidR="00516431" w:rsidRPr="00E8667F" w:rsidRDefault="00A166E8" w:rsidP="00516431">
      <w:pPr>
        <w:spacing w:after="120"/>
        <w:rPr>
          <w:lang w:val="en-GB"/>
        </w:rPr>
      </w:pPr>
      <w:r>
        <w:rPr>
          <w:b/>
          <w:i/>
          <w:u w:val="single"/>
          <w:lang w:val="en-GB"/>
        </w:rPr>
        <w:t>Question</w:t>
      </w:r>
      <w:r w:rsidR="00B912B8">
        <w:rPr>
          <w:b/>
          <w:i/>
          <w:u w:val="single"/>
          <w:lang w:val="en-GB"/>
        </w:rPr>
        <w:t>2</w:t>
      </w:r>
      <w:r>
        <w:rPr>
          <w:b/>
          <w:i/>
          <w:u w:val="single"/>
          <w:lang w:val="en-GB"/>
        </w:rPr>
        <w:t>5</w:t>
      </w:r>
      <w:r w:rsidR="00516431" w:rsidRPr="00E8667F">
        <w:rPr>
          <w:b/>
          <w:lang w:val="en-GB"/>
        </w:rPr>
        <w:t xml:space="preserve">: </w:t>
      </w:r>
      <w:r w:rsidR="007F2244">
        <w:rPr>
          <w:b/>
          <w:lang w:val="en-GB"/>
        </w:rPr>
        <w:t xml:space="preserve">Do companies think that </w:t>
      </w:r>
      <w:r w:rsidR="00516431">
        <w:rPr>
          <w:rFonts w:hint="eastAsia"/>
          <w:b/>
          <w:lang w:val="en-GB"/>
        </w:rPr>
        <w:t>DRX</w:t>
      </w:r>
      <w:r w:rsidR="00516431">
        <w:rPr>
          <w:b/>
          <w:lang w:val="en-GB"/>
        </w:rPr>
        <w:t xml:space="preserve"> and dedicated resource pool for PRS transmission should not be configured together</w:t>
      </w:r>
      <w:r w:rsidR="006962F1">
        <w:rPr>
          <w:b/>
          <w:lang w:val="en-GB"/>
        </w:rPr>
        <w:t>?</w:t>
      </w:r>
    </w:p>
    <w:tbl>
      <w:tblPr>
        <w:tblStyle w:val="TableGrid"/>
        <w:tblW w:w="0" w:type="auto"/>
        <w:tblLook w:val="04A0" w:firstRow="1" w:lastRow="0" w:firstColumn="1" w:lastColumn="0" w:noHBand="0" w:noVBand="1"/>
      </w:tblPr>
      <w:tblGrid>
        <w:gridCol w:w="2122"/>
        <w:gridCol w:w="2126"/>
        <w:gridCol w:w="5381"/>
      </w:tblGrid>
      <w:tr w:rsidR="00EB5375" w14:paraId="1C708AF2" w14:textId="77777777" w:rsidTr="009A4539">
        <w:tc>
          <w:tcPr>
            <w:tcW w:w="2122" w:type="dxa"/>
          </w:tcPr>
          <w:p w14:paraId="028A5982" w14:textId="77777777" w:rsidR="00EB5375" w:rsidRDefault="00EB5375" w:rsidP="009A4539">
            <w:pPr>
              <w:spacing w:after="120"/>
              <w:rPr>
                <w:lang w:val="en-GB"/>
              </w:rPr>
            </w:pPr>
            <w:r>
              <w:rPr>
                <w:rFonts w:hint="eastAsia"/>
                <w:lang w:val="en-GB"/>
              </w:rPr>
              <w:t>C</w:t>
            </w:r>
            <w:r>
              <w:rPr>
                <w:lang w:val="en-GB"/>
              </w:rPr>
              <w:t>ompany</w:t>
            </w:r>
          </w:p>
        </w:tc>
        <w:tc>
          <w:tcPr>
            <w:tcW w:w="2126" w:type="dxa"/>
          </w:tcPr>
          <w:p w14:paraId="10988B6C" w14:textId="77777777" w:rsidR="00EB5375" w:rsidRDefault="00EB5375" w:rsidP="009A4539">
            <w:pPr>
              <w:spacing w:after="120"/>
              <w:rPr>
                <w:lang w:val="en-GB"/>
              </w:rPr>
            </w:pPr>
            <w:r>
              <w:rPr>
                <w:rFonts w:hint="eastAsia"/>
                <w:lang w:val="en-GB"/>
              </w:rPr>
              <w:t>Y</w:t>
            </w:r>
            <w:r>
              <w:rPr>
                <w:lang w:val="en-GB"/>
              </w:rPr>
              <w:t>es/No</w:t>
            </w:r>
          </w:p>
        </w:tc>
        <w:tc>
          <w:tcPr>
            <w:tcW w:w="5381" w:type="dxa"/>
          </w:tcPr>
          <w:p w14:paraId="472974BE" w14:textId="77777777" w:rsidR="00EB5375" w:rsidRDefault="00EB5375" w:rsidP="009A4539">
            <w:pPr>
              <w:spacing w:after="120"/>
              <w:rPr>
                <w:lang w:val="en-GB"/>
              </w:rPr>
            </w:pPr>
            <w:r>
              <w:rPr>
                <w:rFonts w:hint="eastAsia"/>
                <w:lang w:val="en-GB"/>
              </w:rPr>
              <w:t>C</w:t>
            </w:r>
            <w:r>
              <w:rPr>
                <w:lang w:val="en-GB"/>
              </w:rPr>
              <w:t>omments</w:t>
            </w:r>
          </w:p>
        </w:tc>
      </w:tr>
      <w:tr w:rsidR="00EB5375" w14:paraId="0A79BB05" w14:textId="77777777" w:rsidTr="009A4539">
        <w:tc>
          <w:tcPr>
            <w:tcW w:w="2122" w:type="dxa"/>
          </w:tcPr>
          <w:p w14:paraId="248F2B4D" w14:textId="289AB61D" w:rsidR="00EB5375" w:rsidRDefault="00012C96" w:rsidP="009A4539">
            <w:pPr>
              <w:spacing w:after="120"/>
              <w:rPr>
                <w:lang w:val="en-GB"/>
              </w:rPr>
            </w:pPr>
            <w:ins w:id="106" w:author="Ericsson(Min)" w:date="2023-09-16T12:11:00Z">
              <w:r>
                <w:rPr>
                  <w:lang w:val="en-GB"/>
                </w:rPr>
                <w:t>Ericsson</w:t>
              </w:r>
            </w:ins>
          </w:p>
        </w:tc>
        <w:tc>
          <w:tcPr>
            <w:tcW w:w="2126" w:type="dxa"/>
          </w:tcPr>
          <w:p w14:paraId="237CE418" w14:textId="2BC96FEB" w:rsidR="00EB5375" w:rsidRDefault="00FA33FA" w:rsidP="009A4539">
            <w:pPr>
              <w:spacing w:after="120"/>
              <w:rPr>
                <w:lang w:val="en-GB"/>
              </w:rPr>
            </w:pPr>
            <w:ins w:id="107" w:author="Ericsson(Min)" w:date="2023-09-16T12:13:00Z">
              <w:r>
                <w:rPr>
                  <w:lang w:val="en-GB"/>
                </w:rPr>
                <w:t>Not sure</w:t>
              </w:r>
            </w:ins>
          </w:p>
        </w:tc>
        <w:tc>
          <w:tcPr>
            <w:tcW w:w="5381" w:type="dxa"/>
          </w:tcPr>
          <w:p w14:paraId="09472C43" w14:textId="3942FA2C" w:rsidR="00EB5375" w:rsidRDefault="00FA33FA" w:rsidP="009A4539">
            <w:pPr>
              <w:spacing w:after="120"/>
              <w:rPr>
                <w:lang w:val="en-GB"/>
              </w:rPr>
            </w:pPr>
            <w:ins w:id="108" w:author="Ericsson(Min)" w:date="2023-09-16T12:13:00Z">
              <w:r>
                <w:rPr>
                  <w:lang w:val="en-GB"/>
                </w:rPr>
                <w:t>At least timer o</w:t>
              </w:r>
            </w:ins>
            <w:ins w:id="109" w:author="Ericsson(Min)" w:date="2023-09-16T12:14:00Z">
              <w:r>
                <w:rPr>
                  <w:lang w:val="en-GB"/>
                </w:rPr>
                <w:t xml:space="preserve">n-duration, </w:t>
              </w:r>
              <w:r w:rsidR="008E3ADC">
                <w:rPr>
                  <w:lang w:val="en-GB"/>
                </w:rPr>
                <w:t xml:space="preserve">inactivity timer </w:t>
              </w:r>
              <w:proofErr w:type="gramStart"/>
              <w:r w:rsidR="008E3ADC">
                <w:rPr>
                  <w:lang w:val="en-GB"/>
                </w:rPr>
                <w:t>don’t</w:t>
              </w:r>
              <w:proofErr w:type="gramEnd"/>
              <w:r w:rsidR="008E3ADC">
                <w:rPr>
                  <w:lang w:val="en-GB"/>
                </w:rPr>
                <w:t xml:space="preserve"> rely on HARQ process</w:t>
              </w:r>
            </w:ins>
          </w:p>
        </w:tc>
      </w:tr>
    </w:tbl>
    <w:p w14:paraId="53869F18" w14:textId="77777777" w:rsidR="00F678CF" w:rsidRPr="00516431" w:rsidRDefault="00F678CF" w:rsidP="00F678CF">
      <w:pPr>
        <w:spacing w:after="120"/>
        <w:rPr>
          <w:lang w:val="en-GB"/>
        </w:rPr>
      </w:pPr>
    </w:p>
    <w:p w14:paraId="0114314D" w14:textId="77777777" w:rsidR="00A166E8" w:rsidRDefault="00DA7600" w:rsidP="00A166E8">
      <w:pPr>
        <w:pStyle w:val="Heading2"/>
        <w:rPr>
          <w:lang w:eastAsia="zh-CN"/>
        </w:rPr>
      </w:pPr>
      <w:r>
        <w:rPr>
          <w:rFonts w:hint="eastAsia"/>
          <w:lang w:eastAsia="zh-CN"/>
        </w:rPr>
        <w:t>2</w:t>
      </w:r>
      <w:r>
        <w:rPr>
          <w:lang w:eastAsia="zh-CN"/>
        </w:rPr>
        <w:t>.4</w:t>
      </w:r>
      <w:r>
        <w:rPr>
          <w:lang w:eastAsia="zh-CN"/>
        </w:rPr>
        <w:tab/>
        <w:t>Collision handling</w:t>
      </w:r>
    </w:p>
    <w:p w14:paraId="625C39B1" w14:textId="0647870A" w:rsidR="008F1C1A" w:rsidRDefault="008F1C1A" w:rsidP="005F06A7">
      <w:pPr>
        <w:spacing w:after="120"/>
        <w:rPr>
          <w:lang w:val="en-GB"/>
        </w:rPr>
      </w:pPr>
      <w:r>
        <w:rPr>
          <w:lang w:val="en-GB"/>
        </w:rPr>
        <w:t xml:space="preserve">The SL-PRS may be transmitted in both the dedicated resource pool and the shared resource pool. </w:t>
      </w:r>
      <w:r w:rsidR="005F06A7">
        <w:rPr>
          <w:lang w:val="en-GB"/>
        </w:rPr>
        <w:t xml:space="preserve">For both shared and dedicated resource pool, it can be seen above that </w:t>
      </w:r>
      <w:r w:rsidR="009A4539">
        <w:rPr>
          <w:lang w:val="en-GB"/>
        </w:rPr>
        <w:t xml:space="preserve">they </w:t>
      </w:r>
      <w:r w:rsidR="005F06A7">
        <w:rPr>
          <w:lang w:val="en-GB"/>
        </w:rPr>
        <w:t xml:space="preserve">both have L1 priority, that even for shared RP, one L1 priority is aggregated from PRS priority and data priority. </w:t>
      </w:r>
      <w:r w:rsidR="000007C6">
        <w:rPr>
          <w:lang w:val="en-GB"/>
        </w:rPr>
        <w:t xml:space="preserve">We think that the Collison handling can be based on the L1 priority between </w:t>
      </w:r>
      <w:proofErr w:type="spellStart"/>
      <w:r w:rsidR="000007C6">
        <w:rPr>
          <w:lang w:val="en-GB"/>
        </w:rPr>
        <w:t>Uu</w:t>
      </w:r>
      <w:proofErr w:type="spellEnd"/>
      <w:r w:rsidR="000007C6">
        <w:rPr>
          <w:lang w:val="en-GB"/>
        </w:rPr>
        <w:t xml:space="preserve"> and SL as in legacy.</w:t>
      </w:r>
      <w:r>
        <w:rPr>
          <w:lang w:val="en-GB"/>
        </w:rPr>
        <w:t xml:space="preserve"> </w:t>
      </w:r>
    </w:p>
    <w:p w14:paraId="2532B768" w14:textId="73E6BC31" w:rsidR="005F4E68" w:rsidRDefault="00A166E8" w:rsidP="008F1C1A">
      <w:pPr>
        <w:spacing w:after="120"/>
        <w:rPr>
          <w:b/>
          <w:sz w:val="22"/>
          <w:lang w:val="en-GB"/>
        </w:rPr>
      </w:pPr>
      <w:r>
        <w:rPr>
          <w:b/>
          <w:i/>
          <w:sz w:val="22"/>
          <w:u w:val="single"/>
          <w:lang w:val="en-GB"/>
        </w:rPr>
        <w:t>Question</w:t>
      </w:r>
      <w:r w:rsidR="00B912B8">
        <w:rPr>
          <w:b/>
          <w:i/>
          <w:sz w:val="22"/>
          <w:u w:val="single"/>
          <w:lang w:val="en-GB"/>
        </w:rPr>
        <w:t>2</w:t>
      </w:r>
      <w:r>
        <w:rPr>
          <w:b/>
          <w:i/>
          <w:sz w:val="22"/>
          <w:u w:val="single"/>
          <w:lang w:val="en-GB"/>
        </w:rPr>
        <w:t>6</w:t>
      </w:r>
      <w:r w:rsidR="008F1C1A" w:rsidRPr="00C22B29">
        <w:rPr>
          <w:b/>
          <w:sz w:val="22"/>
          <w:lang w:val="en-GB"/>
        </w:rPr>
        <w:t xml:space="preserve">: </w:t>
      </w:r>
      <w:r w:rsidR="004D556A">
        <w:rPr>
          <w:b/>
          <w:sz w:val="22"/>
          <w:lang w:val="en-GB"/>
        </w:rPr>
        <w:t>Do companies s</w:t>
      </w:r>
      <w:r w:rsidR="008F1C1A" w:rsidRPr="00C22B29">
        <w:rPr>
          <w:b/>
          <w:sz w:val="22"/>
          <w:lang w:val="en-GB"/>
        </w:rPr>
        <w:t xml:space="preserve">upport collision handling </w:t>
      </w:r>
      <w:r w:rsidR="008F1C1A">
        <w:rPr>
          <w:b/>
          <w:sz w:val="22"/>
          <w:lang w:val="en-GB"/>
        </w:rPr>
        <w:t xml:space="preserve">between SL/UU for SL-PRS </w:t>
      </w:r>
      <w:r w:rsidR="008F1C1A" w:rsidRPr="00C22B29">
        <w:rPr>
          <w:b/>
          <w:sz w:val="22"/>
          <w:lang w:val="en-GB"/>
        </w:rPr>
        <w:t xml:space="preserve">based on the </w:t>
      </w:r>
      <w:r w:rsidR="00473652">
        <w:rPr>
          <w:b/>
          <w:sz w:val="22"/>
          <w:lang w:val="en-GB"/>
        </w:rPr>
        <w:t>L1</w:t>
      </w:r>
      <w:r w:rsidR="008F1C1A" w:rsidRPr="00C22B29">
        <w:rPr>
          <w:b/>
          <w:sz w:val="22"/>
          <w:lang w:val="en-GB"/>
        </w:rPr>
        <w:t xml:space="preserve"> priority</w:t>
      </w:r>
      <w:r w:rsidR="005F4E68">
        <w:rPr>
          <w:b/>
          <w:sz w:val="22"/>
          <w:lang w:val="en-GB"/>
        </w:rPr>
        <w:t>?</w:t>
      </w:r>
    </w:p>
    <w:tbl>
      <w:tblPr>
        <w:tblStyle w:val="TableGrid"/>
        <w:tblW w:w="0" w:type="auto"/>
        <w:tblLook w:val="04A0" w:firstRow="1" w:lastRow="0" w:firstColumn="1" w:lastColumn="0" w:noHBand="0" w:noVBand="1"/>
      </w:tblPr>
      <w:tblGrid>
        <w:gridCol w:w="2122"/>
        <w:gridCol w:w="2126"/>
        <w:gridCol w:w="5381"/>
      </w:tblGrid>
      <w:tr w:rsidR="001C157F" w14:paraId="15811ED8" w14:textId="77777777" w:rsidTr="009A4539">
        <w:tc>
          <w:tcPr>
            <w:tcW w:w="2122" w:type="dxa"/>
          </w:tcPr>
          <w:p w14:paraId="7AD28DE3" w14:textId="77777777" w:rsidR="001C157F" w:rsidRDefault="001C157F" w:rsidP="009A4539">
            <w:pPr>
              <w:spacing w:after="120"/>
              <w:rPr>
                <w:lang w:val="en-GB"/>
              </w:rPr>
            </w:pPr>
            <w:r>
              <w:rPr>
                <w:rFonts w:hint="eastAsia"/>
                <w:lang w:val="en-GB"/>
              </w:rPr>
              <w:t>C</w:t>
            </w:r>
            <w:r>
              <w:rPr>
                <w:lang w:val="en-GB"/>
              </w:rPr>
              <w:t>ompany</w:t>
            </w:r>
          </w:p>
        </w:tc>
        <w:tc>
          <w:tcPr>
            <w:tcW w:w="2126" w:type="dxa"/>
          </w:tcPr>
          <w:p w14:paraId="7A9A295C" w14:textId="77777777" w:rsidR="001C157F" w:rsidRDefault="001C157F" w:rsidP="009A4539">
            <w:pPr>
              <w:spacing w:after="120"/>
              <w:rPr>
                <w:lang w:val="en-GB"/>
              </w:rPr>
            </w:pPr>
            <w:r>
              <w:rPr>
                <w:rFonts w:hint="eastAsia"/>
                <w:lang w:val="en-GB"/>
              </w:rPr>
              <w:t>Y</w:t>
            </w:r>
            <w:r>
              <w:rPr>
                <w:lang w:val="en-GB"/>
              </w:rPr>
              <w:t>es/No</w:t>
            </w:r>
          </w:p>
        </w:tc>
        <w:tc>
          <w:tcPr>
            <w:tcW w:w="5381" w:type="dxa"/>
          </w:tcPr>
          <w:p w14:paraId="07319DD8" w14:textId="77777777" w:rsidR="001C157F" w:rsidRDefault="001C157F" w:rsidP="009A4539">
            <w:pPr>
              <w:spacing w:after="120"/>
              <w:rPr>
                <w:lang w:val="en-GB"/>
              </w:rPr>
            </w:pPr>
            <w:r>
              <w:rPr>
                <w:rFonts w:hint="eastAsia"/>
                <w:lang w:val="en-GB"/>
              </w:rPr>
              <w:t>C</w:t>
            </w:r>
            <w:r>
              <w:rPr>
                <w:lang w:val="en-GB"/>
              </w:rPr>
              <w:t>omments</w:t>
            </w:r>
          </w:p>
        </w:tc>
      </w:tr>
      <w:tr w:rsidR="001C157F" w14:paraId="007E6B76" w14:textId="77777777" w:rsidTr="009A4539">
        <w:tc>
          <w:tcPr>
            <w:tcW w:w="2122" w:type="dxa"/>
          </w:tcPr>
          <w:p w14:paraId="158900DD" w14:textId="5A6CB3F5" w:rsidR="001C157F" w:rsidRDefault="00B3457B" w:rsidP="009A4539">
            <w:pPr>
              <w:spacing w:after="120"/>
              <w:rPr>
                <w:lang w:val="en-GB"/>
              </w:rPr>
            </w:pPr>
            <w:ins w:id="110" w:author="Ericsson(Min)" w:date="2023-09-16T12:17:00Z">
              <w:r>
                <w:rPr>
                  <w:lang w:val="en-GB"/>
                </w:rPr>
                <w:t>Ericsson</w:t>
              </w:r>
            </w:ins>
          </w:p>
        </w:tc>
        <w:tc>
          <w:tcPr>
            <w:tcW w:w="2126" w:type="dxa"/>
          </w:tcPr>
          <w:p w14:paraId="43F2E132" w14:textId="62FEAA35" w:rsidR="001C157F" w:rsidRDefault="00B3457B" w:rsidP="009A4539">
            <w:pPr>
              <w:spacing w:after="120"/>
              <w:rPr>
                <w:lang w:val="en-GB"/>
              </w:rPr>
            </w:pPr>
            <w:ins w:id="111" w:author="Ericsson(Min)" w:date="2023-09-16T12:17:00Z">
              <w:r>
                <w:rPr>
                  <w:lang w:val="en-GB"/>
                </w:rPr>
                <w:t>Yes</w:t>
              </w:r>
            </w:ins>
          </w:p>
        </w:tc>
        <w:tc>
          <w:tcPr>
            <w:tcW w:w="5381" w:type="dxa"/>
          </w:tcPr>
          <w:p w14:paraId="57B61CDF" w14:textId="77777777" w:rsidR="001C157F" w:rsidRDefault="001C157F" w:rsidP="009A4539">
            <w:pPr>
              <w:spacing w:after="120"/>
              <w:rPr>
                <w:lang w:val="en-GB"/>
              </w:rPr>
            </w:pPr>
          </w:p>
        </w:tc>
      </w:tr>
    </w:tbl>
    <w:p w14:paraId="56D7E15F" w14:textId="5065B915" w:rsidR="005F4E68" w:rsidRDefault="005F4E68" w:rsidP="008F1C1A">
      <w:pPr>
        <w:spacing w:after="120"/>
        <w:rPr>
          <w:b/>
          <w:sz w:val="22"/>
          <w:lang w:val="en-GB"/>
        </w:rPr>
      </w:pPr>
    </w:p>
    <w:p w14:paraId="697A336B" w14:textId="49F253BC" w:rsidR="009422D4" w:rsidRPr="00A166E8" w:rsidRDefault="009422D4" w:rsidP="008F1C1A">
      <w:pPr>
        <w:spacing w:after="120"/>
        <w:rPr>
          <w:sz w:val="22"/>
          <w:lang w:val="en-GB"/>
        </w:rPr>
      </w:pPr>
      <w:r w:rsidRPr="00A166E8">
        <w:rPr>
          <w:sz w:val="22"/>
          <w:lang w:val="en-GB"/>
        </w:rPr>
        <w:t xml:space="preserve">Then, another question is how to handling the collision when it happens between </w:t>
      </w:r>
      <w:proofErr w:type="spellStart"/>
      <w:r w:rsidRPr="00A166E8">
        <w:rPr>
          <w:sz w:val="22"/>
          <w:lang w:val="en-GB"/>
        </w:rPr>
        <w:t>Uu</w:t>
      </w:r>
      <w:proofErr w:type="spellEnd"/>
      <w:r w:rsidRPr="00A166E8">
        <w:rPr>
          <w:sz w:val="22"/>
          <w:lang w:val="en-GB"/>
        </w:rPr>
        <w:t xml:space="preserve"> and PC5. We also think that the legacy mechanism can be reused for the collision between PUCCH/PUSCH</w:t>
      </w:r>
      <w:r w:rsidR="00D40D44" w:rsidRPr="00A166E8">
        <w:rPr>
          <w:sz w:val="22"/>
          <w:lang w:val="en-GB"/>
        </w:rPr>
        <w:t xml:space="preserve"> and </w:t>
      </w:r>
      <w:r w:rsidRPr="00A166E8">
        <w:rPr>
          <w:sz w:val="22"/>
          <w:lang w:val="en-GB"/>
        </w:rPr>
        <w:t>SL-PRS/PSSCH/PSCCH</w:t>
      </w:r>
      <w:r w:rsidR="00842799" w:rsidRPr="00A166E8">
        <w:rPr>
          <w:sz w:val="22"/>
          <w:lang w:val="en-GB"/>
        </w:rPr>
        <w:t>.</w:t>
      </w:r>
    </w:p>
    <w:p w14:paraId="071E33A4" w14:textId="317590FA" w:rsidR="008F1C1A" w:rsidRPr="00C22B29" w:rsidRDefault="00A166E8" w:rsidP="008F1C1A">
      <w:pPr>
        <w:spacing w:after="120"/>
        <w:rPr>
          <w:b/>
          <w:sz w:val="22"/>
          <w:highlight w:val="yellow"/>
          <w:lang w:val="en-GB"/>
        </w:rPr>
      </w:pPr>
      <w:r>
        <w:rPr>
          <w:b/>
          <w:i/>
          <w:sz w:val="22"/>
          <w:u w:val="single"/>
          <w:lang w:val="en-GB"/>
        </w:rPr>
        <w:t>Question</w:t>
      </w:r>
      <w:r w:rsidR="005F4E68" w:rsidRPr="00DF279C">
        <w:rPr>
          <w:b/>
          <w:i/>
          <w:sz w:val="22"/>
          <w:u w:val="single"/>
          <w:lang w:val="en-GB"/>
        </w:rPr>
        <w:t>2</w:t>
      </w:r>
      <w:r>
        <w:rPr>
          <w:b/>
          <w:i/>
          <w:sz w:val="22"/>
          <w:u w:val="single"/>
          <w:lang w:val="en-GB"/>
        </w:rPr>
        <w:t>7</w:t>
      </w:r>
      <w:r w:rsidR="005F4E68" w:rsidRPr="00DF279C">
        <w:rPr>
          <w:b/>
          <w:i/>
          <w:sz w:val="22"/>
          <w:u w:val="single"/>
          <w:lang w:val="en-GB"/>
        </w:rPr>
        <w:t>:</w:t>
      </w:r>
      <w:r w:rsidR="005F4E68">
        <w:rPr>
          <w:b/>
          <w:sz w:val="22"/>
          <w:lang w:val="en-GB"/>
        </w:rPr>
        <w:t xml:space="preserve"> Do companies agree that</w:t>
      </w:r>
      <w:r w:rsidR="008F1C1A" w:rsidRPr="00C22B29">
        <w:rPr>
          <w:b/>
          <w:sz w:val="22"/>
          <w:lang w:val="en-GB"/>
        </w:rPr>
        <w:t xml:space="preserve"> </w:t>
      </w:r>
      <w:r w:rsidR="008F1C1A">
        <w:rPr>
          <w:b/>
          <w:sz w:val="22"/>
          <w:lang w:val="en-GB"/>
        </w:rPr>
        <w:t xml:space="preserve">SL-PRS </w:t>
      </w:r>
      <w:r w:rsidR="008F1C1A" w:rsidRPr="00C22B29">
        <w:rPr>
          <w:b/>
          <w:sz w:val="22"/>
          <w:lang w:val="en-GB"/>
        </w:rPr>
        <w:t>is prioritized over</w:t>
      </w:r>
      <w:r w:rsidR="008F1C1A">
        <w:rPr>
          <w:b/>
          <w:sz w:val="22"/>
          <w:lang w:val="en-GB"/>
        </w:rPr>
        <w:t xml:space="preserve"> </w:t>
      </w:r>
      <w:r w:rsidR="008F1C1A" w:rsidRPr="00C22B29">
        <w:rPr>
          <w:b/>
          <w:sz w:val="22"/>
          <w:lang w:val="en-GB"/>
        </w:rPr>
        <w:t>PUSCH/PU</w:t>
      </w:r>
      <w:r w:rsidR="008F1C1A" w:rsidRPr="00C22B29">
        <w:rPr>
          <w:rFonts w:hint="eastAsia"/>
          <w:b/>
          <w:sz w:val="22"/>
          <w:lang w:val="en-GB"/>
        </w:rPr>
        <w:t>CCH</w:t>
      </w:r>
      <w:r w:rsidR="008F1C1A" w:rsidRPr="00C22B29">
        <w:rPr>
          <w:b/>
          <w:sz w:val="22"/>
          <w:lang w:val="en-GB"/>
        </w:rPr>
        <w:t xml:space="preserve"> when</w:t>
      </w:r>
    </w:p>
    <w:p w14:paraId="2CAFC31E" w14:textId="77777777" w:rsidR="008F1C1A" w:rsidRPr="00C22B29" w:rsidRDefault="008F1C1A" w:rsidP="00782458">
      <w:pPr>
        <w:pStyle w:val="ListParagraph"/>
        <w:numPr>
          <w:ilvl w:val="0"/>
          <w:numId w:val="28"/>
        </w:numPr>
        <w:spacing w:after="120"/>
        <w:ind w:leftChars="0"/>
        <w:rPr>
          <w:rFonts w:eastAsia="DengXian"/>
          <w:b/>
          <w:szCs w:val="22"/>
        </w:rPr>
      </w:pPr>
      <w:r>
        <w:rPr>
          <w:rFonts w:eastAsia="DengXian"/>
          <w:b/>
          <w:szCs w:val="22"/>
        </w:rPr>
        <w:t>The value of the priority</w:t>
      </w:r>
      <w:r w:rsidRPr="00C22B29">
        <w:rPr>
          <w:rFonts w:eastAsia="DengXian"/>
          <w:b/>
          <w:szCs w:val="22"/>
        </w:rPr>
        <w:t xml:space="preserve"> of PUSCH/PUCCH is </w:t>
      </w:r>
      <w:r>
        <w:rPr>
          <w:rFonts w:eastAsia="DengXian"/>
          <w:b/>
          <w:szCs w:val="22"/>
        </w:rPr>
        <w:t>higher</w:t>
      </w:r>
      <w:r w:rsidRPr="00C22B29">
        <w:rPr>
          <w:rFonts w:eastAsia="DengXian"/>
          <w:b/>
          <w:szCs w:val="22"/>
        </w:rPr>
        <w:t xml:space="preserve"> than </w:t>
      </w:r>
      <w:r>
        <w:rPr>
          <w:rFonts w:eastAsia="DengXian"/>
          <w:b/>
          <w:szCs w:val="22"/>
        </w:rPr>
        <w:t>a</w:t>
      </w:r>
      <w:r w:rsidRPr="00C22B29">
        <w:rPr>
          <w:rFonts w:eastAsia="DengXian"/>
          <w:b/>
          <w:szCs w:val="22"/>
        </w:rPr>
        <w:t xml:space="preserve"> threshold, as in legacy</w:t>
      </w:r>
    </w:p>
    <w:p w14:paraId="6DDD13A3" w14:textId="77777777" w:rsidR="008F1C1A" w:rsidRPr="00C22B29" w:rsidRDefault="008F1C1A" w:rsidP="00782458">
      <w:pPr>
        <w:pStyle w:val="ListParagraph"/>
        <w:numPr>
          <w:ilvl w:val="0"/>
          <w:numId w:val="28"/>
        </w:numPr>
        <w:spacing w:after="120"/>
        <w:ind w:leftChars="0"/>
        <w:rPr>
          <w:rFonts w:eastAsia="DengXian"/>
          <w:b/>
          <w:szCs w:val="22"/>
        </w:rPr>
      </w:pPr>
      <w:r>
        <w:rPr>
          <w:rFonts w:eastAsia="DengXian"/>
          <w:b/>
          <w:szCs w:val="22"/>
        </w:rPr>
        <w:t>The value of the p</w:t>
      </w:r>
      <w:r w:rsidRPr="00C22B29">
        <w:rPr>
          <w:rFonts w:eastAsia="DengXian"/>
          <w:b/>
          <w:szCs w:val="22"/>
        </w:rPr>
        <w:t xml:space="preserve">riority of SL-PRS is lower than </w:t>
      </w:r>
      <w:r>
        <w:rPr>
          <w:rFonts w:eastAsia="DengXian"/>
          <w:b/>
          <w:szCs w:val="22"/>
        </w:rPr>
        <w:t>a</w:t>
      </w:r>
      <w:r w:rsidRPr="00C22B29">
        <w:rPr>
          <w:rFonts w:eastAsia="DengXian"/>
          <w:b/>
          <w:szCs w:val="22"/>
        </w:rPr>
        <w:t xml:space="preserve"> threshold</w:t>
      </w:r>
    </w:p>
    <w:tbl>
      <w:tblPr>
        <w:tblStyle w:val="TableGrid"/>
        <w:tblW w:w="0" w:type="auto"/>
        <w:tblLook w:val="04A0" w:firstRow="1" w:lastRow="0" w:firstColumn="1" w:lastColumn="0" w:noHBand="0" w:noVBand="1"/>
      </w:tblPr>
      <w:tblGrid>
        <w:gridCol w:w="2122"/>
        <w:gridCol w:w="2126"/>
        <w:gridCol w:w="5381"/>
      </w:tblGrid>
      <w:tr w:rsidR="00EB5375" w14:paraId="4C286F1A" w14:textId="77777777" w:rsidTr="009A4539">
        <w:tc>
          <w:tcPr>
            <w:tcW w:w="2122" w:type="dxa"/>
          </w:tcPr>
          <w:p w14:paraId="7B085686" w14:textId="77777777" w:rsidR="00EB5375" w:rsidRDefault="00EB5375" w:rsidP="009A4539">
            <w:pPr>
              <w:spacing w:after="120"/>
              <w:rPr>
                <w:lang w:val="en-GB"/>
              </w:rPr>
            </w:pPr>
            <w:r>
              <w:rPr>
                <w:rFonts w:hint="eastAsia"/>
                <w:lang w:val="en-GB"/>
              </w:rPr>
              <w:t>C</w:t>
            </w:r>
            <w:r>
              <w:rPr>
                <w:lang w:val="en-GB"/>
              </w:rPr>
              <w:t>ompany</w:t>
            </w:r>
          </w:p>
        </w:tc>
        <w:tc>
          <w:tcPr>
            <w:tcW w:w="2126" w:type="dxa"/>
          </w:tcPr>
          <w:p w14:paraId="09EC5D3A" w14:textId="77777777" w:rsidR="00EB5375" w:rsidRDefault="00EB5375" w:rsidP="009A4539">
            <w:pPr>
              <w:spacing w:after="120"/>
              <w:rPr>
                <w:lang w:val="en-GB"/>
              </w:rPr>
            </w:pPr>
            <w:r>
              <w:rPr>
                <w:rFonts w:hint="eastAsia"/>
                <w:lang w:val="en-GB"/>
              </w:rPr>
              <w:t>Y</w:t>
            </w:r>
            <w:r>
              <w:rPr>
                <w:lang w:val="en-GB"/>
              </w:rPr>
              <w:t>es/No</w:t>
            </w:r>
          </w:p>
        </w:tc>
        <w:tc>
          <w:tcPr>
            <w:tcW w:w="5381" w:type="dxa"/>
          </w:tcPr>
          <w:p w14:paraId="4BC12800" w14:textId="77777777" w:rsidR="00EB5375" w:rsidRDefault="00EB5375" w:rsidP="009A4539">
            <w:pPr>
              <w:spacing w:after="120"/>
              <w:rPr>
                <w:lang w:val="en-GB"/>
              </w:rPr>
            </w:pPr>
            <w:r>
              <w:rPr>
                <w:rFonts w:hint="eastAsia"/>
                <w:lang w:val="en-GB"/>
              </w:rPr>
              <w:t>C</w:t>
            </w:r>
            <w:r>
              <w:rPr>
                <w:lang w:val="en-GB"/>
              </w:rPr>
              <w:t>omments</w:t>
            </w:r>
          </w:p>
        </w:tc>
      </w:tr>
      <w:tr w:rsidR="00B3457B" w14:paraId="703E9889" w14:textId="77777777" w:rsidTr="009A4539">
        <w:tc>
          <w:tcPr>
            <w:tcW w:w="2122" w:type="dxa"/>
          </w:tcPr>
          <w:p w14:paraId="463B0FE3" w14:textId="06A1B83D" w:rsidR="00B3457B" w:rsidRDefault="00B3457B" w:rsidP="00B3457B">
            <w:pPr>
              <w:spacing w:after="120"/>
              <w:rPr>
                <w:lang w:val="en-GB"/>
              </w:rPr>
            </w:pPr>
            <w:ins w:id="112" w:author="Ericsson(Min)" w:date="2023-09-16T12:17:00Z">
              <w:r>
                <w:rPr>
                  <w:lang w:val="en-GB"/>
                </w:rPr>
                <w:t>Ericsson</w:t>
              </w:r>
            </w:ins>
          </w:p>
        </w:tc>
        <w:tc>
          <w:tcPr>
            <w:tcW w:w="2126" w:type="dxa"/>
          </w:tcPr>
          <w:p w14:paraId="62DD5054" w14:textId="0525A7B3" w:rsidR="00B3457B" w:rsidRDefault="00B3457B" w:rsidP="00B3457B">
            <w:pPr>
              <w:spacing w:after="120"/>
              <w:rPr>
                <w:lang w:val="en-GB"/>
              </w:rPr>
            </w:pPr>
            <w:ins w:id="113" w:author="Ericsson(Min)" w:date="2023-09-16T12:17:00Z">
              <w:r>
                <w:rPr>
                  <w:lang w:val="en-GB"/>
                </w:rPr>
                <w:t>Yes</w:t>
              </w:r>
            </w:ins>
          </w:p>
        </w:tc>
        <w:tc>
          <w:tcPr>
            <w:tcW w:w="5381" w:type="dxa"/>
          </w:tcPr>
          <w:p w14:paraId="5F5F90B0" w14:textId="77777777" w:rsidR="00B3457B" w:rsidRDefault="00B3457B" w:rsidP="00B3457B">
            <w:pPr>
              <w:spacing w:after="120"/>
              <w:rPr>
                <w:lang w:val="en-GB"/>
              </w:rPr>
            </w:pPr>
          </w:p>
        </w:tc>
      </w:tr>
    </w:tbl>
    <w:p w14:paraId="43386357" w14:textId="77777777" w:rsidR="00015E96" w:rsidRPr="003845CA" w:rsidRDefault="00015E96" w:rsidP="004C58FF">
      <w:pPr>
        <w:spacing w:after="120"/>
      </w:pPr>
    </w:p>
    <w:p w14:paraId="7BC889E5" w14:textId="75BD2971" w:rsidR="006A74A8" w:rsidRDefault="00FE63AF">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74EBBB86" w14:textId="08180FB9" w:rsidR="00A166E8" w:rsidRPr="00A166E8" w:rsidRDefault="00A166E8" w:rsidP="00A166E8">
      <w:pPr>
        <w:spacing w:after="120"/>
        <w:rPr>
          <w:lang w:val="en-GB"/>
        </w:rPr>
      </w:pPr>
      <w:r>
        <w:rPr>
          <w:rFonts w:hint="eastAsia"/>
          <w:lang w:val="en-GB"/>
        </w:rPr>
        <w:t>T</w:t>
      </w:r>
      <w:r>
        <w:rPr>
          <w:lang w:val="en-GB"/>
        </w:rPr>
        <w:t>BD</w:t>
      </w:r>
    </w:p>
    <w:sectPr w:rsidR="00A166E8" w:rsidRPr="00A166E8">
      <w:headerReference w:type="even" r:id="rId17"/>
      <w:headerReference w:type="default" r:id="rId18"/>
      <w:footerReference w:type="even" r:id="rId19"/>
      <w:footerReference w:type="default" r:id="rId20"/>
      <w:headerReference w:type="first" r:id="rId21"/>
      <w:footerReference w:type="first" r:id="rId22"/>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6E3B" w14:textId="77777777" w:rsidR="00A669BA" w:rsidRDefault="00A669BA">
      <w:pPr>
        <w:spacing w:after="120" w:line="240" w:lineRule="auto"/>
      </w:pPr>
      <w:r>
        <w:separator/>
      </w:r>
    </w:p>
    <w:p w14:paraId="09C198F7" w14:textId="77777777" w:rsidR="00A669BA" w:rsidRDefault="00A669BA">
      <w:pPr>
        <w:spacing w:after="120"/>
      </w:pPr>
    </w:p>
  </w:endnote>
  <w:endnote w:type="continuationSeparator" w:id="0">
    <w:p w14:paraId="5C108FB7" w14:textId="77777777" w:rsidR="00A669BA" w:rsidRDefault="00A669BA">
      <w:pPr>
        <w:spacing w:after="120" w:line="240" w:lineRule="auto"/>
      </w:pPr>
      <w:r>
        <w:continuationSeparator/>
      </w:r>
    </w:p>
    <w:p w14:paraId="0266593E" w14:textId="77777777" w:rsidR="00A669BA" w:rsidRDefault="00A669BA">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modern"/>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DE09" w14:textId="77777777" w:rsidR="00BE71A8" w:rsidRDefault="00BE71A8">
    <w:pPr>
      <w:pStyle w:val="Footer"/>
      <w:spacing w:after="120"/>
    </w:pPr>
  </w:p>
  <w:p w14:paraId="0FEC16A7" w14:textId="77777777" w:rsidR="00BE71A8" w:rsidRDefault="00BE71A8">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4BDB" w14:textId="34407B96" w:rsidR="00BE71A8" w:rsidRDefault="00BE71A8">
    <w:pPr>
      <w:pStyle w:val="Footer"/>
      <w:spacing w:after="120"/>
      <w:jc w:val="right"/>
    </w:pPr>
    <w:r>
      <w:fldChar w:fldCharType="begin"/>
    </w:r>
    <w:r>
      <w:instrText xml:space="preserve"> PAGE   \* MERGEFORMAT </w:instrText>
    </w:r>
    <w:r>
      <w:fldChar w:fldCharType="separate"/>
    </w:r>
    <w:r>
      <w:rPr>
        <w:noProof/>
      </w:rPr>
      <w:t>12</w:t>
    </w:r>
    <w:r>
      <w:fldChar w:fldCharType="end"/>
    </w:r>
  </w:p>
  <w:p w14:paraId="072E7D06" w14:textId="77777777" w:rsidR="00BE71A8" w:rsidRDefault="00BE71A8">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18AF" w14:textId="77777777" w:rsidR="00BE71A8" w:rsidRDefault="00BE71A8">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48CF" w14:textId="77777777" w:rsidR="00A669BA" w:rsidRDefault="00A669BA">
      <w:pPr>
        <w:spacing w:after="120"/>
      </w:pPr>
      <w:r>
        <w:separator/>
      </w:r>
    </w:p>
    <w:p w14:paraId="5DA206F6" w14:textId="77777777" w:rsidR="00A669BA" w:rsidRDefault="00A669BA">
      <w:pPr>
        <w:spacing w:after="120"/>
      </w:pPr>
    </w:p>
  </w:footnote>
  <w:footnote w:type="continuationSeparator" w:id="0">
    <w:p w14:paraId="7D6E0BD5" w14:textId="77777777" w:rsidR="00A669BA" w:rsidRDefault="00A669BA">
      <w:pPr>
        <w:spacing w:after="120"/>
      </w:pPr>
      <w:r>
        <w:continuationSeparator/>
      </w:r>
    </w:p>
    <w:p w14:paraId="01C8DE99" w14:textId="77777777" w:rsidR="00A669BA" w:rsidRDefault="00A669BA">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713D" w14:textId="77777777" w:rsidR="00BE71A8" w:rsidRDefault="00BE71A8">
    <w:pPr>
      <w:spacing w:after="120"/>
    </w:pPr>
  </w:p>
  <w:p w14:paraId="0AB0E47D" w14:textId="77777777" w:rsidR="00BE71A8" w:rsidRDefault="00BE71A8">
    <w:pPr>
      <w:spacing w:after="120"/>
    </w:pPr>
  </w:p>
  <w:p w14:paraId="41D59BF0" w14:textId="77777777" w:rsidR="00BE71A8" w:rsidRDefault="00BE71A8">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9413" w14:textId="77777777" w:rsidR="00BE71A8" w:rsidRDefault="00BE71A8">
    <w:pPr>
      <w:pStyle w:val="Header"/>
      <w:spacing w:after="120"/>
    </w:pPr>
  </w:p>
  <w:p w14:paraId="7983AEE7" w14:textId="77777777" w:rsidR="00BE71A8" w:rsidRDefault="00BE71A8">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4B56" w14:textId="77777777" w:rsidR="00BE71A8" w:rsidRDefault="00BE71A8">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F0509D"/>
    <w:multiLevelType w:val="hybridMultilevel"/>
    <w:tmpl w:val="DA2C7112"/>
    <w:lvl w:ilvl="0" w:tplc="4F68AEC4">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476689"/>
    <w:multiLevelType w:val="hybridMultilevel"/>
    <w:tmpl w:val="C7CA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2B1B"/>
    <w:multiLevelType w:val="hybridMultilevel"/>
    <w:tmpl w:val="F260E762"/>
    <w:lvl w:ilvl="0" w:tplc="49A0FA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A74C59"/>
    <w:multiLevelType w:val="hybridMultilevel"/>
    <w:tmpl w:val="DA2C7112"/>
    <w:lvl w:ilvl="0" w:tplc="4F68AEC4">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FC0BBB"/>
    <w:multiLevelType w:val="hybridMultilevel"/>
    <w:tmpl w:val="8F728404"/>
    <w:lvl w:ilvl="0" w:tplc="93907A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DC16FE"/>
    <w:multiLevelType w:val="hybridMultilevel"/>
    <w:tmpl w:val="196EEA64"/>
    <w:lvl w:ilvl="0" w:tplc="84309E1C">
      <w:start w:val="1"/>
      <w:numFmt w:val="lowerLetter"/>
      <w:lvlText w:val="%1)"/>
      <w:lvlJc w:val="left"/>
      <w:pPr>
        <w:ind w:left="529" w:hanging="420"/>
      </w:pPr>
      <w:rPr>
        <w:rFonts w:ascii="Times New Roman" w:eastAsiaTheme="minorEastAsia" w:hAnsi="Times New Roman" w:cstheme="minorBidi"/>
      </w:rPr>
    </w:lvl>
    <w:lvl w:ilvl="1" w:tplc="04090003">
      <w:start w:val="1"/>
      <w:numFmt w:val="bullet"/>
      <w:lvlText w:val=""/>
      <w:lvlJc w:val="left"/>
      <w:pPr>
        <w:ind w:left="949" w:hanging="420"/>
      </w:pPr>
      <w:rPr>
        <w:rFonts w:ascii="Wingdings" w:hAnsi="Wingdings" w:hint="default"/>
      </w:rPr>
    </w:lvl>
    <w:lvl w:ilvl="2" w:tplc="04090005">
      <w:start w:val="1"/>
      <w:numFmt w:val="bullet"/>
      <w:lvlText w:val=""/>
      <w:lvlJc w:val="left"/>
      <w:pPr>
        <w:ind w:left="1369" w:hanging="420"/>
      </w:pPr>
      <w:rPr>
        <w:rFonts w:ascii="Wingdings" w:hAnsi="Wingdings" w:hint="default"/>
      </w:rPr>
    </w:lvl>
    <w:lvl w:ilvl="3" w:tplc="04090001">
      <w:start w:val="1"/>
      <w:numFmt w:val="bullet"/>
      <w:lvlText w:val=""/>
      <w:lvlJc w:val="left"/>
      <w:pPr>
        <w:ind w:left="1789" w:hanging="420"/>
      </w:pPr>
      <w:rPr>
        <w:rFonts w:ascii="Wingdings" w:hAnsi="Wingdings" w:hint="default"/>
      </w:rPr>
    </w:lvl>
    <w:lvl w:ilvl="4" w:tplc="04090003">
      <w:start w:val="1"/>
      <w:numFmt w:val="bullet"/>
      <w:lvlText w:val=""/>
      <w:lvlJc w:val="left"/>
      <w:pPr>
        <w:ind w:left="2209" w:hanging="420"/>
      </w:pPr>
      <w:rPr>
        <w:rFonts w:ascii="Wingdings" w:hAnsi="Wingdings" w:hint="default"/>
      </w:rPr>
    </w:lvl>
    <w:lvl w:ilvl="5" w:tplc="04090005">
      <w:start w:val="1"/>
      <w:numFmt w:val="bullet"/>
      <w:lvlText w:val=""/>
      <w:lvlJc w:val="left"/>
      <w:pPr>
        <w:ind w:left="2629" w:hanging="420"/>
      </w:pPr>
      <w:rPr>
        <w:rFonts w:ascii="Wingdings" w:hAnsi="Wingdings" w:hint="default"/>
      </w:rPr>
    </w:lvl>
    <w:lvl w:ilvl="6" w:tplc="04090001">
      <w:start w:val="1"/>
      <w:numFmt w:val="bullet"/>
      <w:lvlText w:val=""/>
      <w:lvlJc w:val="left"/>
      <w:pPr>
        <w:ind w:left="3049" w:hanging="420"/>
      </w:pPr>
      <w:rPr>
        <w:rFonts w:ascii="Wingdings" w:hAnsi="Wingdings" w:hint="default"/>
      </w:rPr>
    </w:lvl>
    <w:lvl w:ilvl="7" w:tplc="04090003">
      <w:start w:val="1"/>
      <w:numFmt w:val="bullet"/>
      <w:lvlText w:val=""/>
      <w:lvlJc w:val="left"/>
      <w:pPr>
        <w:ind w:left="3469" w:hanging="420"/>
      </w:pPr>
      <w:rPr>
        <w:rFonts w:ascii="Wingdings" w:hAnsi="Wingdings" w:hint="default"/>
      </w:rPr>
    </w:lvl>
    <w:lvl w:ilvl="8" w:tplc="04090005">
      <w:start w:val="1"/>
      <w:numFmt w:val="bullet"/>
      <w:lvlText w:val=""/>
      <w:lvlJc w:val="left"/>
      <w:pPr>
        <w:ind w:left="3889" w:hanging="420"/>
      </w:pPr>
      <w:rPr>
        <w:rFonts w:ascii="Wingdings" w:hAnsi="Wingdings" w:hint="default"/>
      </w:rPr>
    </w:lvl>
  </w:abstractNum>
  <w:abstractNum w:abstractNumId="7" w15:restartNumberingAfterBreak="0">
    <w:nsid w:val="1AAA247A"/>
    <w:multiLevelType w:val="hybridMultilevel"/>
    <w:tmpl w:val="161C9050"/>
    <w:lvl w:ilvl="0" w:tplc="DBFE272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305159"/>
    <w:multiLevelType w:val="hybridMultilevel"/>
    <w:tmpl w:val="14C2C4A4"/>
    <w:lvl w:ilvl="0" w:tplc="A65822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314597"/>
    <w:multiLevelType w:val="hybridMultilevel"/>
    <w:tmpl w:val="E4960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D319B2"/>
    <w:multiLevelType w:val="hybridMultilevel"/>
    <w:tmpl w:val="0388D3EA"/>
    <w:lvl w:ilvl="0" w:tplc="DFD208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8F78A5"/>
    <w:multiLevelType w:val="hybridMultilevel"/>
    <w:tmpl w:val="53147790"/>
    <w:lvl w:ilvl="0" w:tplc="20000001">
      <w:start w:val="1"/>
      <w:numFmt w:val="bullet"/>
      <w:lvlText w:val=""/>
      <w:lvlJc w:val="left"/>
      <w:pPr>
        <w:ind w:left="1607" w:hanging="360"/>
      </w:pPr>
      <w:rPr>
        <w:rFonts w:ascii="Symbol" w:hAnsi="Symbol" w:hint="default"/>
      </w:rPr>
    </w:lvl>
    <w:lvl w:ilvl="1" w:tplc="20000003">
      <w:start w:val="1"/>
      <w:numFmt w:val="bullet"/>
      <w:lvlText w:val="o"/>
      <w:lvlJc w:val="left"/>
      <w:pPr>
        <w:ind w:left="2327" w:hanging="360"/>
      </w:pPr>
      <w:rPr>
        <w:rFonts w:ascii="Courier New" w:hAnsi="Courier New" w:cs="Courier New" w:hint="default"/>
      </w:rPr>
    </w:lvl>
    <w:lvl w:ilvl="2" w:tplc="20000005" w:tentative="1">
      <w:start w:val="1"/>
      <w:numFmt w:val="bullet"/>
      <w:lvlText w:val=""/>
      <w:lvlJc w:val="left"/>
      <w:pPr>
        <w:ind w:left="3047" w:hanging="360"/>
      </w:pPr>
      <w:rPr>
        <w:rFonts w:ascii="Wingdings" w:hAnsi="Wingdings" w:hint="default"/>
      </w:rPr>
    </w:lvl>
    <w:lvl w:ilvl="3" w:tplc="20000001" w:tentative="1">
      <w:start w:val="1"/>
      <w:numFmt w:val="bullet"/>
      <w:lvlText w:val=""/>
      <w:lvlJc w:val="left"/>
      <w:pPr>
        <w:ind w:left="3767" w:hanging="360"/>
      </w:pPr>
      <w:rPr>
        <w:rFonts w:ascii="Symbol" w:hAnsi="Symbol" w:hint="default"/>
      </w:rPr>
    </w:lvl>
    <w:lvl w:ilvl="4" w:tplc="20000003" w:tentative="1">
      <w:start w:val="1"/>
      <w:numFmt w:val="bullet"/>
      <w:lvlText w:val="o"/>
      <w:lvlJc w:val="left"/>
      <w:pPr>
        <w:ind w:left="4487" w:hanging="360"/>
      </w:pPr>
      <w:rPr>
        <w:rFonts w:ascii="Courier New" w:hAnsi="Courier New" w:cs="Courier New" w:hint="default"/>
      </w:rPr>
    </w:lvl>
    <w:lvl w:ilvl="5" w:tplc="20000005" w:tentative="1">
      <w:start w:val="1"/>
      <w:numFmt w:val="bullet"/>
      <w:lvlText w:val=""/>
      <w:lvlJc w:val="left"/>
      <w:pPr>
        <w:ind w:left="5207" w:hanging="360"/>
      </w:pPr>
      <w:rPr>
        <w:rFonts w:ascii="Wingdings" w:hAnsi="Wingdings" w:hint="default"/>
      </w:rPr>
    </w:lvl>
    <w:lvl w:ilvl="6" w:tplc="20000001" w:tentative="1">
      <w:start w:val="1"/>
      <w:numFmt w:val="bullet"/>
      <w:lvlText w:val=""/>
      <w:lvlJc w:val="left"/>
      <w:pPr>
        <w:ind w:left="5927" w:hanging="360"/>
      </w:pPr>
      <w:rPr>
        <w:rFonts w:ascii="Symbol" w:hAnsi="Symbol" w:hint="default"/>
      </w:rPr>
    </w:lvl>
    <w:lvl w:ilvl="7" w:tplc="20000003" w:tentative="1">
      <w:start w:val="1"/>
      <w:numFmt w:val="bullet"/>
      <w:lvlText w:val="o"/>
      <w:lvlJc w:val="left"/>
      <w:pPr>
        <w:ind w:left="6647" w:hanging="360"/>
      </w:pPr>
      <w:rPr>
        <w:rFonts w:ascii="Courier New" w:hAnsi="Courier New" w:cs="Courier New" w:hint="default"/>
      </w:rPr>
    </w:lvl>
    <w:lvl w:ilvl="8" w:tplc="20000005" w:tentative="1">
      <w:start w:val="1"/>
      <w:numFmt w:val="bullet"/>
      <w:lvlText w:val=""/>
      <w:lvlJc w:val="left"/>
      <w:pPr>
        <w:ind w:left="7367"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925BF"/>
    <w:multiLevelType w:val="hybridMultilevel"/>
    <w:tmpl w:val="5384550A"/>
    <w:lvl w:ilvl="0" w:tplc="632AC00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5A954FBD"/>
    <w:multiLevelType w:val="hybridMultilevel"/>
    <w:tmpl w:val="EE0856E4"/>
    <w:lvl w:ilvl="0" w:tplc="B9A2EAAE">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444A63"/>
    <w:multiLevelType w:val="multilevel"/>
    <w:tmpl w:val="ECCCEB96"/>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5" w15:restartNumberingAfterBreak="0">
    <w:nsid w:val="6CF011E7"/>
    <w:multiLevelType w:val="hybridMultilevel"/>
    <w:tmpl w:val="EDF68450"/>
    <w:lvl w:ilvl="0" w:tplc="1276A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3D87491"/>
    <w:multiLevelType w:val="hybridMultilevel"/>
    <w:tmpl w:val="8A729B9C"/>
    <w:lvl w:ilvl="0" w:tplc="FDD6BD88">
      <w:start w:val="1"/>
      <w:numFmt w:val="lowerLetter"/>
      <w:lvlText w:val="Option %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81155B"/>
    <w:multiLevelType w:val="hybridMultilevel"/>
    <w:tmpl w:val="8C6CA3DA"/>
    <w:lvl w:ilvl="0" w:tplc="04090001">
      <w:start w:val="1"/>
      <w:numFmt w:val="bullet"/>
      <w:lvlText w:val=""/>
      <w:lvlJc w:val="left"/>
      <w:pPr>
        <w:ind w:left="720" w:hanging="360"/>
      </w:pPr>
      <w:rPr>
        <w:rFonts w:ascii="Wingdings" w:hAnsi="Wingdings"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81331821">
    <w:abstractNumId w:val="9"/>
  </w:num>
  <w:num w:numId="2" w16cid:durableId="1257863964">
    <w:abstractNumId w:val="8"/>
  </w:num>
  <w:num w:numId="3" w16cid:durableId="2013146373">
    <w:abstractNumId w:val="29"/>
  </w:num>
  <w:num w:numId="4" w16cid:durableId="1051464043">
    <w:abstractNumId w:val="20"/>
  </w:num>
  <w:num w:numId="5" w16cid:durableId="633828949">
    <w:abstractNumId w:val="26"/>
  </w:num>
  <w:num w:numId="6" w16cid:durableId="64190203">
    <w:abstractNumId w:val="23"/>
  </w:num>
  <w:num w:numId="7" w16cid:durableId="1864703493">
    <w:abstractNumId w:val="10"/>
  </w:num>
  <w:num w:numId="8" w16cid:durableId="1905793804">
    <w:abstractNumId w:val="18"/>
  </w:num>
  <w:num w:numId="9" w16cid:durableId="865949249">
    <w:abstractNumId w:val="13"/>
  </w:num>
  <w:num w:numId="10" w16cid:durableId="2000421532">
    <w:abstractNumId w:val="0"/>
  </w:num>
  <w:num w:numId="11" w16cid:durableId="1578124812">
    <w:abstractNumId w:val="25"/>
  </w:num>
  <w:num w:numId="12" w16cid:durableId="957679809">
    <w:abstractNumId w:val="21"/>
  </w:num>
  <w:num w:numId="13" w16cid:durableId="376588290">
    <w:abstractNumId w:val="2"/>
  </w:num>
  <w:num w:numId="14" w16cid:durableId="207298684">
    <w:abstractNumId w:val="12"/>
  </w:num>
  <w:num w:numId="15" w16cid:durableId="1583835889">
    <w:abstractNumId w:val="7"/>
  </w:num>
  <w:num w:numId="16" w16cid:durableId="1193033610">
    <w:abstractNumId w:val="5"/>
  </w:num>
  <w:num w:numId="17" w16cid:durableId="710768234">
    <w:abstractNumId w:val="11"/>
  </w:num>
  <w:num w:numId="18" w16cid:durableId="1478305898">
    <w:abstractNumId w:val="27"/>
  </w:num>
  <w:num w:numId="19" w16cid:durableId="45302777">
    <w:abstractNumId w:val="4"/>
  </w:num>
  <w:num w:numId="20" w16cid:durableId="1259486468">
    <w:abstractNumId w:val="6"/>
  </w:num>
  <w:num w:numId="21" w16cid:durableId="1167941813">
    <w:abstractNumId w:val="1"/>
  </w:num>
  <w:num w:numId="22" w16cid:durableId="1864324439">
    <w:abstractNumId w:val="3"/>
  </w:num>
  <w:num w:numId="23" w16cid:durableId="1011883002">
    <w:abstractNumId w:val="19"/>
  </w:num>
  <w:num w:numId="24" w16cid:durableId="1668896240">
    <w:abstractNumId w:val="15"/>
  </w:num>
  <w:num w:numId="25" w16cid:durableId="495606585">
    <w:abstractNumId w:val="16"/>
  </w:num>
  <w:num w:numId="26" w16cid:durableId="331109862">
    <w:abstractNumId w:val="24"/>
  </w:num>
  <w:num w:numId="27" w16cid:durableId="2004821881">
    <w:abstractNumId w:val="14"/>
  </w:num>
  <w:num w:numId="28" w16cid:durableId="1390180240">
    <w:abstractNumId w:val="28"/>
  </w:num>
  <w:num w:numId="29" w16cid:durableId="1805154040">
    <w:abstractNumId w:val="22"/>
  </w:num>
  <w:num w:numId="30" w16cid:durableId="2126382104">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C13"/>
    <w:rsid w:val="00372001"/>
    <w:rsid w:val="00372196"/>
    <w:rsid w:val="003721B6"/>
    <w:rsid w:val="00372368"/>
    <w:rsid w:val="0037238A"/>
    <w:rsid w:val="0037269A"/>
    <w:rsid w:val="003726E2"/>
    <w:rsid w:val="00372F93"/>
    <w:rsid w:val="0037318E"/>
    <w:rsid w:val="00373BBB"/>
    <w:rsid w:val="0037440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E67"/>
    <w:rsid w:val="00C07F69"/>
    <w:rsid w:val="00C101AD"/>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6AC"/>
    <w:rsid w:val="00D229A1"/>
    <w:rsid w:val="00D22CB4"/>
    <w:rsid w:val="00D22D7B"/>
    <w:rsid w:val="00D231BC"/>
    <w:rsid w:val="00D23B93"/>
    <w:rsid w:val="00D23F78"/>
    <w:rsid w:val="00D2411D"/>
    <w:rsid w:val="00D24265"/>
    <w:rsid w:val="00D242DD"/>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4C5"/>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499A"/>
    <w:rsid w:val="00E84A3A"/>
    <w:rsid w:val="00E84F51"/>
    <w:rsid w:val="00E85314"/>
    <w:rsid w:val="00E855C1"/>
    <w:rsid w:val="00E85909"/>
    <w:rsid w:val="00E85FA2"/>
    <w:rsid w:val="00E86399"/>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473"/>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25D870BC"/>
    <w:rsid w:val="28351ACB"/>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28D77"/>
  <w15:docId w15:val="{33DED3E8-C000-4A49-8EF7-63160B45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C4"/>
    <w:pPr>
      <w:widowControl w:val="0"/>
      <w:spacing w:afterLines="50" w:after="50" w:line="300" w:lineRule="auto"/>
      <w:jc w:val="both"/>
    </w:pPr>
    <w:rPr>
      <w:rFonts w:ascii="Times New Roman" w:eastAsiaTheme="minorEastAsia" w:hAnsi="Times New Roman" w:cstheme="minorBidi"/>
      <w:kern w:val="2"/>
      <w:sz w:val="21"/>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List2">
    <w:name w:val="List 2"/>
    <w:basedOn w:val="List"/>
    <w:uiPriority w:val="99"/>
    <w:unhideWhenUsed/>
    <w:pPr>
      <w:ind w:left="720" w:hanging="360"/>
    </w:pPr>
  </w:style>
  <w:style w:type="paragraph" w:styleId="List">
    <w:name w:val="List"/>
    <w:basedOn w:val="Normal"/>
    <w:uiPriority w:val="99"/>
    <w:unhideWhenUsed/>
    <w:pPr>
      <w:ind w:left="200" w:hangingChars="200" w:hanging="200"/>
      <w:contextualSpacing/>
    </w:p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Normal"/>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Normal"/>
    <w:link w:val="B3Char"/>
    <w:qFormat/>
    <w:pPr>
      <w:widowControl/>
      <w:overflowPunct w:val="0"/>
      <w:autoSpaceDE w:val="0"/>
      <w:autoSpaceDN w:val="0"/>
      <w:adjustRightInd w:val="0"/>
      <w:spacing w:after="180"/>
      <w:ind w:left="1135" w:hanging="284"/>
      <w:textAlignment w:val="baseline"/>
    </w:pPr>
    <w:rPr>
      <w:rFonts w:eastAsia="SimSun" w:cs="Times New Roman"/>
      <w:kern w:val="0"/>
      <w:sz w:val="22"/>
      <w:szCs w:val="20"/>
    </w:rPr>
  </w:style>
  <w:style w:type="paragraph" w:customStyle="1" w:styleId="B4">
    <w:name w:val="B4"/>
    <w:basedOn w:val="Normal"/>
    <w:link w:val="B4Char"/>
    <w:qFormat/>
    <w:pPr>
      <w:widowControl/>
      <w:overflowPunct w:val="0"/>
      <w:autoSpaceDE w:val="0"/>
      <w:autoSpaceDN w:val="0"/>
      <w:adjustRightInd w:val="0"/>
      <w:spacing w:after="180"/>
      <w:ind w:left="1418" w:hanging="284"/>
      <w:textAlignment w:val="baseline"/>
    </w:pPr>
    <w:rPr>
      <w:rFonts w:eastAsia="SimSun" w:cs="Times New Roman"/>
      <w:kern w:val="0"/>
      <w:sz w:val="22"/>
      <w:szCs w:val="20"/>
    </w:rPr>
  </w:style>
  <w:style w:type="paragraph" w:customStyle="1" w:styleId="B5">
    <w:name w:val="B5"/>
    <w:basedOn w:val="Normal"/>
    <w:link w:val="B5Char"/>
    <w:qFormat/>
    <w:pPr>
      <w:widowControl/>
      <w:overflowPunct w:val="0"/>
      <w:autoSpaceDE w:val="0"/>
      <w:autoSpaceDN w:val="0"/>
      <w:adjustRightInd w:val="0"/>
      <w:spacing w:after="180"/>
      <w:ind w:left="1702"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val="en-US"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B"/>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val="en-US"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val="en-US"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val="en-US"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rsid w:val="008D5AA2"/>
  </w:style>
  <w:style w:type="character" w:customStyle="1" w:styleId="eop">
    <w:name w:val="eop"/>
    <w:basedOn w:val="DefaultParagraphFont"/>
    <w:rsid w:val="008D5AA2"/>
  </w:style>
  <w:style w:type="paragraph" w:customStyle="1" w:styleId="paragraph">
    <w:name w:val="paragraph"/>
    <w:basedOn w:val="Normal"/>
    <w:rsid w:val="00E9713B"/>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styleId="Revision">
    <w:name w:val="Revision"/>
    <w:hidden/>
    <w:uiPriority w:val="99"/>
    <w:semiHidden/>
    <w:rsid w:val="008D196E"/>
    <w:rPr>
      <w:rFonts w:ascii="Times New Roman" w:eastAsiaTheme="minorEastAsia" w:hAnsi="Times New Roman"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357">
      <w:bodyDiv w:val="1"/>
      <w:marLeft w:val="0"/>
      <w:marRight w:val="0"/>
      <w:marTop w:val="0"/>
      <w:marBottom w:val="0"/>
      <w:divBdr>
        <w:top w:val="none" w:sz="0" w:space="0" w:color="auto"/>
        <w:left w:val="none" w:sz="0" w:space="0" w:color="auto"/>
        <w:bottom w:val="none" w:sz="0" w:space="0" w:color="auto"/>
        <w:right w:val="none" w:sz="0" w:space="0" w:color="auto"/>
      </w:divBdr>
    </w:div>
    <w:div w:id="197745004">
      <w:bodyDiv w:val="1"/>
      <w:marLeft w:val="0"/>
      <w:marRight w:val="0"/>
      <w:marTop w:val="0"/>
      <w:marBottom w:val="0"/>
      <w:divBdr>
        <w:top w:val="none" w:sz="0" w:space="0" w:color="auto"/>
        <w:left w:val="none" w:sz="0" w:space="0" w:color="auto"/>
        <w:bottom w:val="none" w:sz="0" w:space="0" w:color="auto"/>
        <w:right w:val="none" w:sz="0" w:space="0" w:color="auto"/>
      </w:divBdr>
    </w:div>
    <w:div w:id="661006453">
      <w:bodyDiv w:val="1"/>
      <w:marLeft w:val="0"/>
      <w:marRight w:val="0"/>
      <w:marTop w:val="0"/>
      <w:marBottom w:val="0"/>
      <w:divBdr>
        <w:top w:val="none" w:sz="0" w:space="0" w:color="auto"/>
        <w:left w:val="none" w:sz="0" w:space="0" w:color="auto"/>
        <w:bottom w:val="none" w:sz="0" w:space="0" w:color="auto"/>
        <w:right w:val="none" w:sz="0" w:space="0" w:color="auto"/>
      </w:divBdr>
    </w:div>
    <w:div w:id="751967648">
      <w:bodyDiv w:val="1"/>
      <w:marLeft w:val="0"/>
      <w:marRight w:val="0"/>
      <w:marTop w:val="0"/>
      <w:marBottom w:val="0"/>
      <w:divBdr>
        <w:top w:val="none" w:sz="0" w:space="0" w:color="auto"/>
        <w:left w:val="none" w:sz="0" w:space="0" w:color="auto"/>
        <w:bottom w:val="none" w:sz="0" w:space="0" w:color="auto"/>
        <w:right w:val="none" w:sz="0" w:space="0" w:color="auto"/>
      </w:divBdr>
    </w:div>
    <w:div w:id="813761789">
      <w:bodyDiv w:val="1"/>
      <w:marLeft w:val="0"/>
      <w:marRight w:val="0"/>
      <w:marTop w:val="0"/>
      <w:marBottom w:val="0"/>
      <w:divBdr>
        <w:top w:val="none" w:sz="0" w:space="0" w:color="auto"/>
        <w:left w:val="none" w:sz="0" w:space="0" w:color="auto"/>
        <w:bottom w:val="none" w:sz="0" w:space="0" w:color="auto"/>
        <w:right w:val="none" w:sz="0" w:space="0" w:color="auto"/>
      </w:divBdr>
    </w:div>
    <w:div w:id="879366054">
      <w:bodyDiv w:val="1"/>
      <w:marLeft w:val="0"/>
      <w:marRight w:val="0"/>
      <w:marTop w:val="0"/>
      <w:marBottom w:val="0"/>
      <w:divBdr>
        <w:top w:val="none" w:sz="0" w:space="0" w:color="auto"/>
        <w:left w:val="none" w:sz="0" w:space="0" w:color="auto"/>
        <w:bottom w:val="none" w:sz="0" w:space="0" w:color="auto"/>
        <w:right w:val="none" w:sz="0" w:space="0" w:color="auto"/>
      </w:divBdr>
    </w:div>
    <w:div w:id="1015421704">
      <w:bodyDiv w:val="1"/>
      <w:marLeft w:val="0"/>
      <w:marRight w:val="0"/>
      <w:marTop w:val="0"/>
      <w:marBottom w:val="0"/>
      <w:divBdr>
        <w:top w:val="none" w:sz="0" w:space="0" w:color="auto"/>
        <w:left w:val="none" w:sz="0" w:space="0" w:color="auto"/>
        <w:bottom w:val="none" w:sz="0" w:space="0" w:color="auto"/>
        <w:right w:val="none" w:sz="0" w:space="0" w:color="auto"/>
      </w:divBdr>
    </w:div>
    <w:div w:id="1239366854">
      <w:bodyDiv w:val="1"/>
      <w:marLeft w:val="0"/>
      <w:marRight w:val="0"/>
      <w:marTop w:val="0"/>
      <w:marBottom w:val="0"/>
      <w:divBdr>
        <w:top w:val="none" w:sz="0" w:space="0" w:color="auto"/>
        <w:left w:val="none" w:sz="0" w:space="0" w:color="auto"/>
        <w:bottom w:val="none" w:sz="0" w:space="0" w:color="auto"/>
        <w:right w:val="none" w:sz="0" w:space="0" w:color="auto"/>
      </w:divBdr>
    </w:div>
    <w:div w:id="1300458645">
      <w:bodyDiv w:val="1"/>
      <w:marLeft w:val="0"/>
      <w:marRight w:val="0"/>
      <w:marTop w:val="0"/>
      <w:marBottom w:val="0"/>
      <w:divBdr>
        <w:top w:val="none" w:sz="0" w:space="0" w:color="auto"/>
        <w:left w:val="none" w:sz="0" w:space="0" w:color="auto"/>
        <w:bottom w:val="none" w:sz="0" w:space="0" w:color="auto"/>
        <w:right w:val="none" w:sz="0" w:space="0" w:color="auto"/>
      </w:divBdr>
    </w:div>
    <w:div w:id="1371033432">
      <w:bodyDiv w:val="1"/>
      <w:marLeft w:val="0"/>
      <w:marRight w:val="0"/>
      <w:marTop w:val="0"/>
      <w:marBottom w:val="0"/>
      <w:divBdr>
        <w:top w:val="none" w:sz="0" w:space="0" w:color="auto"/>
        <w:left w:val="none" w:sz="0" w:space="0" w:color="auto"/>
        <w:bottom w:val="none" w:sz="0" w:space="0" w:color="auto"/>
        <w:right w:val="none" w:sz="0" w:space="0" w:color="auto"/>
      </w:divBdr>
    </w:div>
    <w:div w:id="1804809390">
      <w:bodyDiv w:val="1"/>
      <w:marLeft w:val="0"/>
      <w:marRight w:val="0"/>
      <w:marTop w:val="0"/>
      <w:marBottom w:val="0"/>
      <w:divBdr>
        <w:top w:val="none" w:sz="0" w:space="0" w:color="auto"/>
        <w:left w:val="none" w:sz="0" w:space="0" w:color="auto"/>
        <w:bottom w:val="none" w:sz="0" w:space="0" w:color="auto"/>
        <w:right w:val="none" w:sz="0" w:space="0" w:color="auto"/>
      </w:divBdr>
    </w:div>
    <w:div w:id="1823232633">
      <w:bodyDiv w:val="1"/>
      <w:marLeft w:val="0"/>
      <w:marRight w:val="0"/>
      <w:marTop w:val="0"/>
      <w:marBottom w:val="0"/>
      <w:divBdr>
        <w:top w:val="none" w:sz="0" w:space="0" w:color="auto"/>
        <w:left w:val="none" w:sz="0" w:space="0" w:color="auto"/>
        <w:bottom w:val="none" w:sz="0" w:space="0" w:color="auto"/>
        <w:right w:val="none" w:sz="0" w:space="0" w:color="auto"/>
      </w:divBdr>
    </w:div>
    <w:div w:id="2081366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1E3B4-AD7D-4819-B84B-BA16238EEC4A}">
  <ds:schemaRefs>
    <ds:schemaRef ds:uri="http://schemas.openxmlformats.org/officeDocument/2006/bibliography"/>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7B4B5CF-6336-4312-A46A-31862CF10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5312</Words>
  <Characters>30281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Ericsson</cp:lastModifiedBy>
  <cp:revision>2</cp:revision>
  <cp:lastPrinted>2023-09-16T10:01:00Z</cp:lastPrinted>
  <dcterms:created xsi:type="dcterms:W3CDTF">2023-09-19T18:46:00Z</dcterms:created>
  <dcterms:modified xsi:type="dcterms:W3CDTF">2023-09-19T18:46:00Z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2052-12.1.0.15120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9621320A21824003AFE73D32A649BAC1_12</vt:lpwstr>
  </property>
  <property fmtid="{D5CDD505-2E9C-101B-9397-08002B2CF9AE}" pid="13" name="CWM55c28d0041ba11ee800069b8000069b8">
    <vt:lpwstr>CWM0w1uvtEcZ7GrpPF9ZqK+Cum1t7ZkfuKK/DH4T3BFn25haUNbI+RxoEdeiqd2IwaIiFeDiCbZf5Ykt8X5TnE/Zg==</vt:lpwstr>
  </property>
</Properties>
</file>