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9E4B7" w14:textId="54A267C8" w:rsidR="00A053D1" w:rsidRPr="004F564B" w:rsidRDefault="0082735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eastAsia="MS Mincho"/>
          <w:b/>
          <w:sz w:val="28"/>
          <w:szCs w:val="28"/>
        </w:rPr>
      </w:pPr>
      <w:r w:rsidRPr="004F564B">
        <w:rPr>
          <w:b/>
          <w:sz w:val="28"/>
          <w:szCs w:val="28"/>
        </w:rPr>
        <w:t>3GPP TSG RAN2 #12</w:t>
      </w:r>
      <w:r w:rsidR="007E0DC2" w:rsidRPr="004F564B">
        <w:rPr>
          <w:b/>
          <w:sz w:val="28"/>
          <w:szCs w:val="28"/>
        </w:rPr>
        <w:t>1</w:t>
      </w:r>
      <w:r w:rsidR="0051580C">
        <w:rPr>
          <w:b/>
          <w:sz w:val="28"/>
          <w:szCs w:val="28"/>
        </w:rPr>
        <w:t>bis-e</w:t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rFonts w:eastAsia="MS Mincho"/>
          <w:b/>
          <w:sz w:val="28"/>
          <w:szCs w:val="28"/>
        </w:rPr>
        <w:tab/>
      </w:r>
      <w:r w:rsidRPr="004F564B">
        <w:rPr>
          <w:b/>
          <w:sz w:val="28"/>
          <w:szCs w:val="28"/>
        </w:rPr>
        <w:t>R2-2</w:t>
      </w:r>
      <w:r w:rsidR="007E0DC2" w:rsidRPr="004F564B">
        <w:rPr>
          <w:b/>
          <w:sz w:val="28"/>
          <w:szCs w:val="28"/>
        </w:rPr>
        <w:t>3xxxxx</w:t>
      </w:r>
    </w:p>
    <w:p w14:paraId="1FC815AD" w14:textId="4ACCF250" w:rsidR="00A053D1" w:rsidRPr="004F564B" w:rsidRDefault="0051580C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Electronic, 17</w:t>
      </w:r>
      <w:r w:rsidRPr="0051580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26</w:t>
      </w:r>
      <w:r w:rsidRPr="0051580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April, 2023</w:t>
      </w:r>
    </w:p>
    <w:p w14:paraId="59F4557A" w14:textId="464C900B" w:rsidR="00A053D1" w:rsidRPr="004F564B" w:rsidRDefault="00827357">
      <w:pPr>
        <w:tabs>
          <w:tab w:val="left" w:pos="567"/>
        </w:tabs>
        <w:rPr>
          <w:b/>
          <w:sz w:val="24"/>
          <w:szCs w:val="24"/>
        </w:rPr>
      </w:pPr>
      <w:r w:rsidRPr="004F564B">
        <w:rPr>
          <w:b/>
          <w:sz w:val="24"/>
          <w:szCs w:val="24"/>
          <w:lang w:val="en-US"/>
        </w:rPr>
        <w:t>Agenda Item:</w:t>
      </w:r>
      <w:r w:rsidRPr="004F564B">
        <w:rPr>
          <w:sz w:val="24"/>
          <w:szCs w:val="24"/>
          <w:lang w:val="en-US"/>
        </w:rPr>
        <w:tab/>
      </w:r>
      <w:bookmarkStart w:id="0" w:name="Source"/>
      <w:bookmarkEnd w:id="0"/>
      <w:r w:rsidRPr="004F564B">
        <w:rPr>
          <w:b/>
          <w:sz w:val="24"/>
          <w:szCs w:val="24"/>
          <w:lang w:val="en-US"/>
        </w:rPr>
        <w:tab/>
      </w:r>
      <w:r w:rsidR="00917930" w:rsidRPr="00FF0D5F">
        <w:rPr>
          <w:b/>
          <w:sz w:val="24"/>
          <w:szCs w:val="24"/>
          <w:lang w:val="en-US"/>
        </w:rPr>
        <w:t>XX.YY</w:t>
      </w:r>
    </w:p>
    <w:p w14:paraId="0D801C0A" w14:textId="54C9AE21" w:rsidR="00A053D1" w:rsidRPr="004F564B" w:rsidRDefault="00827357">
      <w:pPr>
        <w:tabs>
          <w:tab w:val="left" w:pos="567"/>
        </w:tabs>
        <w:rPr>
          <w:sz w:val="24"/>
          <w:szCs w:val="24"/>
        </w:rPr>
      </w:pPr>
      <w:r w:rsidRPr="004F564B">
        <w:rPr>
          <w:b/>
          <w:sz w:val="24"/>
          <w:szCs w:val="24"/>
        </w:rPr>
        <w:t>Source:</w:t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</w:r>
      <w:r w:rsidR="00BE0FA8">
        <w:rPr>
          <w:b/>
          <w:sz w:val="24"/>
          <w:szCs w:val="24"/>
        </w:rPr>
        <w:t>China Unicom</w:t>
      </w:r>
      <w:r w:rsidRPr="004F564B">
        <w:rPr>
          <w:b/>
          <w:sz w:val="24"/>
          <w:szCs w:val="24"/>
        </w:rPr>
        <w:t xml:space="preserve"> (email rapporteur)</w:t>
      </w:r>
    </w:p>
    <w:p w14:paraId="06C062A2" w14:textId="721549DF" w:rsidR="00A053D1" w:rsidRPr="004F564B" w:rsidRDefault="00827357" w:rsidP="000E6E54">
      <w:pPr>
        <w:tabs>
          <w:tab w:val="left" w:pos="567"/>
        </w:tabs>
        <w:ind w:left="2265" w:hanging="2265"/>
        <w:rPr>
          <w:sz w:val="24"/>
          <w:szCs w:val="24"/>
        </w:rPr>
      </w:pPr>
      <w:r w:rsidRPr="004F564B">
        <w:rPr>
          <w:b/>
          <w:sz w:val="24"/>
          <w:szCs w:val="24"/>
        </w:rPr>
        <w:t>Title:</w:t>
      </w:r>
      <w:r w:rsidRPr="004F564B">
        <w:rPr>
          <w:sz w:val="24"/>
          <w:szCs w:val="24"/>
        </w:rPr>
        <w:tab/>
      </w:r>
      <w:r w:rsidRPr="004F564B">
        <w:rPr>
          <w:sz w:val="24"/>
          <w:szCs w:val="24"/>
        </w:rPr>
        <w:tab/>
      </w:r>
      <w:r w:rsidR="00BE0FA8" w:rsidRPr="00BE0FA8">
        <w:rPr>
          <w:b/>
          <w:sz w:val="24"/>
          <w:szCs w:val="24"/>
        </w:rPr>
        <w:t>[Post121][886][R17 SONMDT] New packet loss rate (China Unicom)</w:t>
      </w:r>
    </w:p>
    <w:p w14:paraId="1D94A0C5" w14:textId="77777777" w:rsidR="00A053D1" w:rsidRPr="004F564B" w:rsidRDefault="00827357">
      <w:pPr>
        <w:tabs>
          <w:tab w:val="left" w:pos="567"/>
        </w:tabs>
        <w:rPr>
          <w:sz w:val="24"/>
          <w:szCs w:val="24"/>
        </w:rPr>
      </w:pPr>
      <w:r w:rsidRPr="004F564B">
        <w:rPr>
          <w:b/>
          <w:sz w:val="24"/>
          <w:szCs w:val="24"/>
        </w:rPr>
        <w:t>Document for:</w:t>
      </w:r>
      <w:r w:rsidRPr="004F564B">
        <w:rPr>
          <w:b/>
          <w:sz w:val="24"/>
          <w:szCs w:val="24"/>
        </w:rPr>
        <w:tab/>
      </w:r>
      <w:r w:rsidRPr="004F564B">
        <w:rPr>
          <w:b/>
          <w:sz w:val="24"/>
          <w:szCs w:val="24"/>
        </w:rPr>
        <w:tab/>
        <w:t>Discussion and Decision</w:t>
      </w:r>
    </w:p>
    <w:p w14:paraId="69E856B8" w14:textId="57B636D7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1 Introduction</w:t>
      </w:r>
    </w:p>
    <w:p w14:paraId="1153B0AE" w14:textId="6F9D7D23" w:rsidR="00A053D1" w:rsidRPr="004F564B" w:rsidRDefault="00827357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This is the email report of [</w:t>
      </w:r>
      <w:r w:rsidR="00460714" w:rsidRPr="004F564B">
        <w:rPr>
          <w:rFonts w:eastAsiaTheme="minorEastAsia"/>
          <w:lang w:eastAsia="zh-CN"/>
        </w:rPr>
        <w:t>Post12</w:t>
      </w:r>
      <w:r w:rsidR="00BE0FA8">
        <w:rPr>
          <w:rFonts w:eastAsiaTheme="minorEastAsia"/>
          <w:lang w:eastAsia="zh-CN"/>
        </w:rPr>
        <w:t>1</w:t>
      </w:r>
      <w:r w:rsidRPr="004F564B">
        <w:rPr>
          <w:rFonts w:eastAsiaTheme="minorEastAsia"/>
          <w:lang w:eastAsia="zh-CN"/>
        </w:rPr>
        <w:t>][</w:t>
      </w:r>
      <w:r w:rsidR="00BE0FA8">
        <w:rPr>
          <w:rFonts w:eastAsiaTheme="minorEastAsia"/>
          <w:lang w:eastAsia="zh-CN"/>
        </w:rPr>
        <w:t>886</w:t>
      </w:r>
      <w:r w:rsidRPr="004F564B">
        <w:rPr>
          <w:rFonts w:eastAsiaTheme="minorEastAsia"/>
          <w:lang w:eastAsia="zh-CN"/>
        </w:rPr>
        <w:t>]:</w:t>
      </w:r>
    </w:p>
    <w:p w14:paraId="0050A58A" w14:textId="77777777" w:rsidR="00843362" w:rsidRDefault="00843362" w:rsidP="00843362">
      <w:pPr>
        <w:pStyle w:val="Comments"/>
        <w:rPr>
          <w:i w:val="0"/>
          <w:iCs/>
        </w:rPr>
      </w:pPr>
    </w:p>
    <w:p w14:paraId="30EB4C77" w14:textId="77777777" w:rsidR="00843362" w:rsidRPr="00412435" w:rsidRDefault="00843362" w:rsidP="00843362">
      <w:pPr>
        <w:pStyle w:val="Doc-text2"/>
        <w:numPr>
          <w:ilvl w:val="0"/>
          <w:numId w:val="1"/>
        </w:numPr>
        <w:rPr>
          <w:b/>
          <w:sz w:val="20"/>
          <w:szCs w:val="20"/>
        </w:rPr>
      </w:pPr>
      <w:r w:rsidRPr="00412435">
        <w:rPr>
          <w:b/>
          <w:sz w:val="20"/>
          <w:szCs w:val="20"/>
        </w:rPr>
        <w:t>[Post121][886][R17 SON/MDT] New packet loss rate (China Unicom)</w:t>
      </w:r>
    </w:p>
    <w:p w14:paraId="4DE146F3" w14:textId="767F8360" w:rsidR="00843362" w:rsidRPr="00412435" w:rsidRDefault="00843362" w:rsidP="00843362">
      <w:pPr>
        <w:pStyle w:val="Doc-text2"/>
        <w:ind w:left="1619" w:firstLine="0"/>
        <w:rPr>
          <w:sz w:val="20"/>
          <w:szCs w:val="20"/>
        </w:rPr>
      </w:pPr>
      <w:r w:rsidRPr="00412435">
        <w:rPr>
          <w:sz w:val="20"/>
          <w:szCs w:val="20"/>
        </w:rPr>
        <w:t>Based on R2-2301855, Focus on the necessity of introducing the new packet loss rate and Figure out the proper method on when and how to introduce it if needed.</w:t>
      </w:r>
    </w:p>
    <w:p w14:paraId="566BB8B6" w14:textId="77777777" w:rsidR="00843362" w:rsidRPr="00412435" w:rsidRDefault="00843362" w:rsidP="00843362">
      <w:pPr>
        <w:pStyle w:val="Doc-text2"/>
        <w:rPr>
          <w:sz w:val="20"/>
          <w:szCs w:val="20"/>
        </w:rPr>
      </w:pPr>
      <w:r w:rsidRPr="00412435">
        <w:rPr>
          <w:sz w:val="20"/>
          <w:szCs w:val="20"/>
        </w:rPr>
        <w:tab/>
        <w:t xml:space="preserve">Intended outcome: Report to the next meeting </w:t>
      </w:r>
    </w:p>
    <w:p w14:paraId="7D99EF30" w14:textId="5EDDC567" w:rsidR="00843362" w:rsidRPr="00412435" w:rsidRDefault="00843362" w:rsidP="00843362">
      <w:pPr>
        <w:pStyle w:val="Doc-text2"/>
        <w:rPr>
          <w:sz w:val="20"/>
          <w:szCs w:val="20"/>
          <w:vertAlign w:val="superscript"/>
        </w:rPr>
      </w:pPr>
      <w:r w:rsidRPr="00412435">
        <w:rPr>
          <w:sz w:val="20"/>
          <w:szCs w:val="20"/>
        </w:rPr>
        <w:tab/>
        <w:t xml:space="preserve">Deadline: </w:t>
      </w:r>
      <w:bookmarkStart w:id="1" w:name="_GoBack"/>
      <w:bookmarkEnd w:id="1"/>
      <w:r w:rsidR="00412435" w:rsidRPr="009F2BB9">
        <w:rPr>
          <w:sz w:val="20"/>
          <w:szCs w:val="20"/>
          <w:highlight w:val="yellow"/>
        </w:rPr>
        <w:t>5</w:t>
      </w:r>
      <w:r w:rsidR="00412435" w:rsidRPr="009F2BB9">
        <w:rPr>
          <w:sz w:val="20"/>
          <w:szCs w:val="20"/>
          <w:highlight w:val="yellow"/>
          <w:vertAlign w:val="superscript"/>
        </w:rPr>
        <w:t>th</w:t>
      </w:r>
      <w:r w:rsidR="00412435" w:rsidRPr="009F2BB9">
        <w:rPr>
          <w:sz w:val="20"/>
          <w:szCs w:val="20"/>
          <w:highlight w:val="yellow"/>
        </w:rPr>
        <w:t xml:space="preserve"> Apr, 10:00 UTC</w:t>
      </w:r>
    </w:p>
    <w:p w14:paraId="0B4029BD" w14:textId="77777777" w:rsidR="00465CF7" w:rsidRPr="004F564B" w:rsidRDefault="00465CF7" w:rsidP="00465CF7">
      <w:pPr>
        <w:spacing w:after="0"/>
        <w:rPr>
          <w:rFonts w:eastAsiaTheme="minorEastAsia"/>
          <w:lang w:eastAsia="zh-CN"/>
        </w:rPr>
      </w:pPr>
    </w:p>
    <w:p w14:paraId="47A97094" w14:textId="77777777" w:rsidR="00352B48" w:rsidRPr="004F564B" w:rsidRDefault="00352B48" w:rsidP="00352B48">
      <w:pPr>
        <w:pStyle w:val="Doc-text2"/>
        <w:ind w:left="0" w:firstLine="0"/>
        <w:rPr>
          <w:rFonts w:eastAsiaTheme="minorEastAsia"/>
          <w:sz w:val="20"/>
          <w:szCs w:val="20"/>
          <w:u w:val="single"/>
          <w:lang w:val="en-GB"/>
        </w:rPr>
      </w:pPr>
    </w:p>
    <w:p w14:paraId="565B2794" w14:textId="77777777" w:rsidR="001F0BF6" w:rsidRPr="004F564B" w:rsidRDefault="001F0BF6" w:rsidP="001F0BF6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lang w:eastAsia="zh-CN"/>
        </w:rPr>
        <w:t>Companies providing input to this email discussion are requested to leave contact information below.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1F0BF6" w:rsidRPr="004F564B" w14:paraId="36077632" w14:textId="77777777" w:rsidTr="00C30ED0">
        <w:tc>
          <w:tcPr>
            <w:tcW w:w="2263" w:type="dxa"/>
          </w:tcPr>
          <w:p w14:paraId="020A2C2A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2552" w:type="dxa"/>
          </w:tcPr>
          <w:p w14:paraId="5B4D011A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Name</w:t>
            </w:r>
          </w:p>
        </w:tc>
        <w:tc>
          <w:tcPr>
            <w:tcW w:w="4814" w:type="dxa"/>
          </w:tcPr>
          <w:p w14:paraId="343024FB" w14:textId="77777777" w:rsidR="001F0BF6" w:rsidRPr="004F564B" w:rsidRDefault="001F0BF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Email Address</w:t>
            </w:r>
          </w:p>
        </w:tc>
      </w:tr>
      <w:tr w:rsidR="001F0BF6" w:rsidRPr="004F564B" w14:paraId="06825805" w14:textId="77777777" w:rsidTr="00C30ED0">
        <w:tc>
          <w:tcPr>
            <w:tcW w:w="2263" w:type="dxa"/>
          </w:tcPr>
          <w:p w14:paraId="574E1ACE" w14:textId="36A7AB50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A6724FA" w14:textId="547564C5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2028A5A" w14:textId="19545CB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604AB78D" w14:textId="77777777" w:rsidTr="00C30ED0">
        <w:tc>
          <w:tcPr>
            <w:tcW w:w="2263" w:type="dxa"/>
          </w:tcPr>
          <w:p w14:paraId="51776991" w14:textId="462326B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D19D0E4" w14:textId="6BD7855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26FA647" w14:textId="5963FC6B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5A314510" w14:textId="77777777" w:rsidTr="00C30ED0">
        <w:tc>
          <w:tcPr>
            <w:tcW w:w="2263" w:type="dxa"/>
          </w:tcPr>
          <w:p w14:paraId="2D707A2F" w14:textId="6C3EFCB8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552" w:type="dxa"/>
          </w:tcPr>
          <w:p w14:paraId="4F0C2E5F" w14:textId="6BE93263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814" w:type="dxa"/>
          </w:tcPr>
          <w:p w14:paraId="215BCF6D" w14:textId="4D91C2C1" w:rsidR="001F0BF6" w:rsidRPr="004F564B" w:rsidRDefault="001F0BF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1F0BF6" w:rsidRPr="004F564B" w14:paraId="00F6F37E" w14:textId="77777777" w:rsidTr="00C30ED0">
        <w:tc>
          <w:tcPr>
            <w:tcW w:w="2263" w:type="dxa"/>
          </w:tcPr>
          <w:p w14:paraId="2F33670E" w14:textId="298DB4E0" w:rsidR="001F0BF6" w:rsidRPr="004F564B" w:rsidRDefault="001F0BF6" w:rsidP="00C30ED0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52" w:type="dxa"/>
          </w:tcPr>
          <w:p w14:paraId="620561AB" w14:textId="7CDC469B" w:rsidR="001F0BF6" w:rsidRPr="004F564B" w:rsidRDefault="001F0BF6" w:rsidP="00C30ED0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4814" w:type="dxa"/>
          </w:tcPr>
          <w:p w14:paraId="0380D84F" w14:textId="47720951" w:rsidR="001F0BF6" w:rsidRPr="004F564B" w:rsidRDefault="001F0BF6" w:rsidP="00C30ED0">
            <w:pPr>
              <w:spacing w:after="0"/>
              <w:rPr>
                <w:rFonts w:eastAsia="Malgun Gothic"/>
                <w:lang w:eastAsia="ko-KR"/>
              </w:rPr>
            </w:pPr>
          </w:p>
        </w:tc>
      </w:tr>
      <w:tr w:rsidR="001F0BF6" w:rsidRPr="004F564B" w14:paraId="4E918843" w14:textId="77777777" w:rsidTr="00C30ED0">
        <w:tc>
          <w:tcPr>
            <w:tcW w:w="2263" w:type="dxa"/>
          </w:tcPr>
          <w:p w14:paraId="1CE7E35F" w14:textId="79C08F9D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070A68A4" w14:textId="6795D2B0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355D123D" w14:textId="3C60C5E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32EC139F" w14:textId="77777777" w:rsidTr="00C30ED0">
        <w:tc>
          <w:tcPr>
            <w:tcW w:w="2263" w:type="dxa"/>
          </w:tcPr>
          <w:p w14:paraId="40254938" w14:textId="1801C69A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7176C773" w14:textId="533449D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4CE8C5F" w14:textId="6B526687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0BF93837" w14:textId="77777777" w:rsidTr="00C30ED0">
        <w:tc>
          <w:tcPr>
            <w:tcW w:w="2263" w:type="dxa"/>
          </w:tcPr>
          <w:p w14:paraId="25B97F06" w14:textId="7F2F7F4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84ACEDD" w14:textId="2B01CD58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48EECB47" w14:textId="172CC156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F0BF6" w:rsidRPr="004F564B" w14:paraId="3C6819ED" w14:textId="77777777" w:rsidTr="00C30ED0">
        <w:tc>
          <w:tcPr>
            <w:tcW w:w="2263" w:type="dxa"/>
          </w:tcPr>
          <w:p w14:paraId="72EE4C27" w14:textId="59E9A7FC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AEC5A85" w14:textId="2A38A39E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8597EF4" w14:textId="5C32F6F3" w:rsidR="001F0BF6" w:rsidRPr="004F564B" w:rsidRDefault="001F0BF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0B5A2FF3" w14:textId="77777777" w:rsidR="001F0BF6" w:rsidRPr="004F564B" w:rsidRDefault="001F0BF6">
      <w:pPr>
        <w:spacing w:after="0"/>
      </w:pPr>
    </w:p>
    <w:p w14:paraId="68420DAE" w14:textId="59B9C070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 Discussion</w:t>
      </w:r>
    </w:p>
    <w:p w14:paraId="4913A813" w14:textId="2B70C7F3" w:rsidR="00A053D1" w:rsidRPr="004F564B" w:rsidRDefault="00827357">
      <w:pPr>
        <w:pStyle w:val="2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2.1</w:t>
      </w:r>
      <w:r w:rsidR="00027534" w:rsidRPr="004F564B">
        <w:rPr>
          <w:rFonts w:ascii="Times New Roman" w:hAnsi="Times New Roman"/>
        </w:rPr>
        <w:t xml:space="preserve"> </w:t>
      </w:r>
      <w:r w:rsidRPr="004F564B">
        <w:rPr>
          <w:rFonts w:ascii="Times New Roman" w:hAnsi="Times New Roman"/>
        </w:rPr>
        <w:t xml:space="preserve"> </w:t>
      </w:r>
      <w:r w:rsidR="00F87983">
        <w:rPr>
          <w:rFonts w:ascii="Times New Roman" w:hAnsi="Times New Roman"/>
        </w:rPr>
        <w:t>Discussion on the necessity of introducing the new packet loss rate</w:t>
      </w:r>
    </w:p>
    <w:p w14:paraId="43AA2F3F" w14:textId="750A6DA2" w:rsidR="00FA135D" w:rsidRDefault="00FA135D" w:rsidP="0028661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[1], </w:t>
      </w:r>
      <w:r w:rsidR="001E24E9">
        <w:rPr>
          <w:rFonts w:eastAsiaTheme="minorEastAsia"/>
          <w:lang w:eastAsia="zh-CN"/>
        </w:rPr>
        <w:t>two observations are provided:</w:t>
      </w:r>
    </w:p>
    <w:p w14:paraId="0D205969" w14:textId="77777777" w:rsidR="001E24E9" w:rsidRPr="000E348A" w:rsidRDefault="001E24E9" w:rsidP="001E24E9">
      <w:pPr>
        <w:rPr>
          <w:b/>
          <w:lang w:eastAsia="zh-CN"/>
        </w:rPr>
      </w:pPr>
      <w:r w:rsidRPr="000E348A">
        <w:rPr>
          <w:b/>
          <w:lang w:eastAsia="zh-CN"/>
        </w:rPr>
        <w:t xml:space="preserve">Observation 1: </w:t>
      </w:r>
      <w:r>
        <w:rPr>
          <w:b/>
          <w:lang w:eastAsia="zh-CN"/>
        </w:rPr>
        <w:t xml:space="preserve">PER (packet error rate) is defined in TS 23.501 as a characteristic of a QoS Flow and it has different meanings for </w:t>
      </w:r>
      <w:r w:rsidRPr="00B74C8A">
        <w:rPr>
          <w:b/>
          <w:lang w:eastAsia="zh-CN"/>
        </w:rPr>
        <w:t>GBR QoS Flows with Delay-critical GBR resource type</w:t>
      </w:r>
      <w:r>
        <w:rPr>
          <w:b/>
          <w:lang w:eastAsia="zh-CN"/>
        </w:rPr>
        <w:t xml:space="preserve"> compared to other QoS Flows.</w:t>
      </w:r>
    </w:p>
    <w:p w14:paraId="2D12CAEA" w14:textId="77777777" w:rsidR="001E24E9" w:rsidRPr="0000718A" w:rsidRDefault="001E24E9" w:rsidP="001E24E9">
      <w:pPr>
        <w:rPr>
          <w:b/>
          <w:lang w:eastAsia="zh-CN"/>
        </w:rPr>
      </w:pPr>
      <w:r w:rsidRPr="000E348A">
        <w:rPr>
          <w:b/>
          <w:lang w:eastAsia="zh-CN"/>
        </w:rPr>
        <w:t>O</w:t>
      </w:r>
      <w:r>
        <w:rPr>
          <w:b/>
          <w:lang w:eastAsia="zh-CN"/>
        </w:rPr>
        <w:t>bservation 2</w:t>
      </w:r>
      <w:r w:rsidRPr="000E348A">
        <w:rPr>
          <w:b/>
          <w:lang w:eastAsia="zh-CN"/>
        </w:rPr>
        <w:t xml:space="preserve">: </w:t>
      </w:r>
      <w:r>
        <w:rPr>
          <w:b/>
          <w:lang w:eastAsia="zh-CN"/>
        </w:rPr>
        <w:t>The numerator of the measurement for DL packet loss rate</w:t>
      </w:r>
      <w:r w:rsidRPr="00B600B5">
        <w:rPr>
          <w:b/>
          <w:lang w:eastAsia="zh-CN"/>
        </w:rPr>
        <w:t xml:space="preserve"> </w:t>
      </w:r>
      <w:r>
        <w:rPr>
          <w:b/>
          <w:lang w:eastAsia="zh-CN"/>
        </w:rPr>
        <w:t>formula defined in TS 38.314</w:t>
      </w:r>
      <w:r>
        <w:rPr>
          <w:rFonts w:eastAsia="等线" w:hint="eastAsia"/>
          <w:b/>
          <w:lang w:eastAsia="zh-CN"/>
        </w:rPr>
        <w:t xml:space="preserve"> </w:t>
      </w:r>
      <w:r>
        <w:rPr>
          <w:b/>
          <w:lang w:eastAsia="zh-CN"/>
        </w:rPr>
        <w:t>doesn’t contain the packets that are transmitted successfully but delayed, which is only suitable for QoS Flows with non-GBR resource type and GBR resource type, but not suitable for Qos Flows with delay-critical GBR resource type.</w:t>
      </w:r>
    </w:p>
    <w:p w14:paraId="25D8E6F0" w14:textId="36E5C157" w:rsidR="001E24E9" w:rsidRDefault="001E24E9" w:rsidP="00286613">
      <w:pPr>
        <w:rPr>
          <w:rFonts w:eastAsiaTheme="minorEastAsia"/>
          <w:lang w:eastAsia="zh-CN"/>
        </w:rPr>
      </w:pPr>
    </w:p>
    <w:p w14:paraId="034CD046" w14:textId="4748B3C0" w:rsidR="007D163F" w:rsidRDefault="007D163F" w:rsidP="007D163F">
      <w:pPr>
        <w:rPr>
          <w:rFonts w:eastAsia="仿宋"/>
          <w:lang w:eastAsia="zh-CN"/>
        </w:rPr>
      </w:pPr>
      <w:r>
        <w:rPr>
          <w:rFonts w:eastAsia="仿宋"/>
          <w:lang w:eastAsia="zh-CN"/>
        </w:rPr>
        <w:t xml:space="preserve">Then, three conclusions </w:t>
      </w:r>
      <w:r w:rsidR="00FC0313">
        <w:rPr>
          <w:rFonts w:eastAsia="仿宋"/>
          <w:lang w:eastAsia="zh-CN"/>
        </w:rPr>
        <w:t>are</w:t>
      </w:r>
      <w:r>
        <w:rPr>
          <w:rFonts w:eastAsia="仿宋"/>
          <w:lang w:eastAsia="zh-CN"/>
        </w:rPr>
        <w:t xml:space="preserve"> drawn:</w:t>
      </w:r>
    </w:p>
    <w:p w14:paraId="34DEB225" w14:textId="77777777" w:rsidR="007D163F" w:rsidRDefault="007D163F" w:rsidP="007D163F">
      <w:pPr>
        <w:pStyle w:val="af7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rFonts w:eastAsia="仿宋"/>
          <w:lang w:eastAsia="zh-CN"/>
        </w:rPr>
      </w:pPr>
      <w:r w:rsidRPr="003409C8">
        <w:rPr>
          <w:rFonts w:eastAsia="仿宋"/>
          <w:lang w:eastAsia="zh-CN"/>
        </w:rPr>
        <w:t>The</w:t>
      </w:r>
      <w:r>
        <w:rPr>
          <w:rFonts w:eastAsia="仿宋"/>
          <w:lang w:eastAsia="zh-CN"/>
        </w:rPr>
        <w:t xml:space="preserve"> existing measurement of packet loss rate in TS 38.314 is only suitable for QoS Flows </w:t>
      </w:r>
      <w:r w:rsidRPr="00F5381E">
        <w:rPr>
          <w:rFonts w:eastAsia="仿宋"/>
          <w:lang w:eastAsia="zh-CN"/>
        </w:rPr>
        <w:t>with non-GBR resource type and GBR resource type</w:t>
      </w:r>
      <w:r>
        <w:rPr>
          <w:rFonts w:eastAsia="仿宋"/>
          <w:lang w:eastAsia="zh-CN"/>
        </w:rPr>
        <w:t xml:space="preserve"> which can’t cover all the types of QoS Flow. </w:t>
      </w:r>
    </w:p>
    <w:p w14:paraId="5E650F6E" w14:textId="77777777" w:rsidR="007D163F" w:rsidRPr="008F7BE5" w:rsidRDefault="007D163F" w:rsidP="007D163F">
      <w:pPr>
        <w:pStyle w:val="af7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rFonts w:eastAsia="仿宋"/>
          <w:lang w:eastAsia="zh-CN"/>
        </w:rPr>
      </w:pPr>
      <w:r w:rsidRPr="008F7BE5">
        <w:rPr>
          <w:rFonts w:eastAsia="仿宋"/>
          <w:lang w:eastAsia="zh-CN"/>
        </w:rPr>
        <w:t xml:space="preserve">When it comes to QoS Flows with delay-critical GBR resource type, the measurement algorithm of packets loss rate doesn’t align with the </w:t>
      </w:r>
      <w:r>
        <w:rPr>
          <w:rFonts w:eastAsia="仿宋" w:hint="eastAsia"/>
          <w:lang w:eastAsia="zh-CN"/>
        </w:rPr>
        <w:t>definition</w:t>
      </w:r>
      <w:r w:rsidRPr="008F7BE5">
        <w:rPr>
          <w:rFonts w:eastAsia="仿宋"/>
          <w:lang w:eastAsia="zh-CN"/>
        </w:rPr>
        <w:t xml:space="preserve"> of PER which is used as upper bound of the measurement.</w:t>
      </w:r>
    </w:p>
    <w:p w14:paraId="660DE592" w14:textId="77777777" w:rsidR="007D163F" w:rsidRPr="003409C8" w:rsidRDefault="007D163F" w:rsidP="007D163F">
      <w:pPr>
        <w:pStyle w:val="af7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rFonts w:eastAsia="仿宋"/>
          <w:lang w:eastAsia="zh-CN"/>
        </w:rPr>
      </w:pPr>
      <w:r>
        <w:rPr>
          <w:rFonts w:eastAsia="仿宋"/>
          <w:lang w:eastAsia="zh-CN"/>
        </w:rPr>
        <w:t>A new measurement needs to be introduced to meet the definition of PER for delay-critical GBR resource type which taking the delay threshold (AN-PDB, part of PDB as defined in TS23.501) into consideration.</w:t>
      </w:r>
    </w:p>
    <w:p w14:paraId="573232D5" w14:textId="6DE96152" w:rsidR="008F5826" w:rsidRPr="00513106" w:rsidRDefault="008F5826">
      <w:pPr>
        <w:rPr>
          <w:rFonts w:eastAsiaTheme="minorEastAsia"/>
          <w:lang w:eastAsia="zh-CN"/>
        </w:rPr>
      </w:pPr>
    </w:p>
    <w:p w14:paraId="2D47827F" w14:textId="44E3DE23" w:rsidR="00513106" w:rsidRPr="00513106" w:rsidRDefault="00C8769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 summary, f</w:t>
      </w:r>
      <w:r w:rsidR="00513106">
        <w:rPr>
          <w:rFonts w:eastAsiaTheme="minorEastAsia" w:hint="eastAsia"/>
          <w:lang w:eastAsia="zh-CN"/>
        </w:rPr>
        <w:t>or</w:t>
      </w:r>
      <w:r w:rsidR="00513106">
        <w:rPr>
          <w:rFonts w:eastAsiaTheme="minorEastAsia"/>
          <w:lang w:eastAsia="zh-CN"/>
        </w:rPr>
        <w:t xml:space="preserve"> delay-critical GBR resource type</w:t>
      </w:r>
      <w:r w:rsidR="00870CF0">
        <w:rPr>
          <w:rFonts w:eastAsiaTheme="minorEastAsia"/>
          <w:lang w:eastAsia="zh-CN"/>
        </w:rPr>
        <w:t xml:space="preserve"> (5QI value is 82~90 as defined in TS 23.501)</w:t>
      </w:r>
      <w:r w:rsidR="003448CF">
        <w:rPr>
          <w:rFonts w:eastAsiaTheme="minorEastAsia"/>
          <w:lang w:eastAsia="zh-CN"/>
        </w:rPr>
        <w:t xml:space="preserve">, </w:t>
      </w:r>
      <w:r w:rsidR="009E0BDA">
        <w:rPr>
          <w:rFonts w:eastAsiaTheme="minorEastAsia"/>
          <w:lang w:eastAsia="zh-CN"/>
        </w:rPr>
        <w:t>the Packet Uu Loss Rate in the DL (as defined in section 4.2.1.5.1 in TS 38.314) does not contain the packets that are transmitted successfully but delayed above a threshold</w:t>
      </w:r>
      <w:r w:rsidR="00F945DB">
        <w:rPr>
          <w:rFonts w:eastAsiaTheme="minorEastAsia"/>
          <w:lang w:eastAsia="zh-CN"/>
        </w:rPr>
        <w:t>, and such packets</w:t>
      </w:r>
      <w:r w:rsidR="006A7E37">
        <w:rPr>
          <w:rFonts w:eastAsiaTheme="minorEastAsia"/>
          <w:lang w:eastAsia="zh-CN"/>
        </w:rPr>
        <w:t xml:space="preserve"> have</w:t>
      </w:r>
      <w:r w:rsidR="00F945DB">
        <w:rPr>
          <w:rFonts w:eastAsiaTheme="minorEastAsia"/>
          <w:lang w:eastAsia="zh-CN"/>
        </w:rPr>
        <w:t xml:space="preserve"> been reflected in TS 23.501, i.e.</w:t>
      </w:r>
      <w:r w:rsidR="003B5626">
        <w:rPr>
          <w:rFonts w:eastAsiaTheme="minorEastAsia"/>
          <w:lang w:eastAsia="zh-CN"/>
        </w:rPr>
        <w:t xml:space="preserve"> </w:t>
      </w:r>
      <w:r w:rsidR="003B5626" w:rsidRPr="00C8769F">
        <w:rPr>
          <w:rFonts w:eastAsia="仿宋"/>
          <w:highlight w:val="yellow"/>
        </w:rPr>
        <w:t>For GBR QoS Flows with Delay-critical GBR resource type, a packet which is delayed more than PDB is counted as lost, and included in the PER</w:t>
      </w:r>
      <w:r w:rsidR="003B5626" w:rsidRPr="00B74C8A">
        <w:rPr>
          <w:rFonts w:eastAsia="仿宋"/>
        </w:rPr>
        <w:t xml:space="preserve"> unless the data burst is exceeding the MDBV within the period of PDB or the QoS Flow is exceeding the GFBR.</w:t>
      </w:r>
    </w:p>
    <w:p w14:paraId="2672E14F" w14:textId="09C088C0" w:rsidR="009F6916" w:rsidRPr="004F564B" w:rsidRDefault="009F6916" w:rsidP="009F6916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t>Q</w:t>
      </w:r>
      <w:r w:rsidR="00AB7769" w:rsidRPr="004F564B">
        <w:rPr>
          <w:rFonts w:eastAsiaTheme="minorEastAsia"/>
          <w:b/>
          <w:lang w:eastAsia="zh-CN"/>
        </w:rPr>
        <w:t>1</w:t>
      </w:r>
      <w:r w:rsidRPr="004F564B">
        <w:rPr>
          <w:rFonts w:eastAsiaTheme="minorEastAsia"/>
          <w:b/>
          <w:lang w:eastAsia="zh-CN"/>
        </w:rPr>
        <w:t>:</w:t>
      </w:r>
      <w:r w:rsidR="0030095D" w:rsidRPr="004F564B">
        <w:rPr>
          <w:rFonts w:eastAsiaTheme="minorEastAsia"/>
          <w:b/>
          <w:lang w:eastAsia="zh-CN"/>
        </w:rPr>
        <w:t xml:space="preserve"> </w:t>
      </w:r>
      <w:r w:rsidR="00364FAA" w:rsidRPr="00364FAA">
        <w:rPr>
          <w:rFonts w:eastAsiaTheme="minorEastAsia"/>
          <w:b/>
          <w:lang w:eastAsia="zh-CN"/>
        </w:rPr>
        <w:t>For GBR QoS Flows with Delay-critical GBR resource type</w:t>
      </w:r>
      <w:r w:rsidR="00364FAA">
        <w:rPr>
          <w:rFonts w:eastAsiaTheme="minorEastAsia"/>
          <w:b/>
          <w:lang w:eastAsia="zh-CN"/>
        </w:rPr>
        <w:t>, TS 23.501 has defined “</w:t>
      </w:r>
      <w:r w:rsidR="00364FAA" w:rsidRPr="00364FAA">
        <w:rPr>
          <w:rFonts w:eastAsiaTheme="minorEastAsia"/>
          <w:b/>
          <w:lang w:eastAsia="zh-CN"/>
        </w:rPr>
        <w:t>a packet which is delayed more than PDB is counted as lost, and included in the PER</w:t>
      </w:r>
      <w:r w:rsidR="00364FAA">
        <w:rPr>
          <w:rFonts w:eastAsiaTheme="minorEastAsia"/>
          <w:b/>
          <w:lang w:eastAsia="zh-CN"/>
        </w:rPr>
        <w:t xml:space="preserve">”, however, </w:t>
      </w:r>
      <w:r w:rsidR="00A43067">
        <w:rPr>
          <w:rFonts w:eastAsiaTheme="minorEastAsia"/>
          <w:b/>
          <w:lang w:eastAsia="zh-CN"/>
        </w:rPr>
        <w:t>the existing</w:t>
      </w:r>
      <w:r w:rsidR="00B955EE">
        <w:rPr>
          <w:rFonts w:eastAsiaTheme="minorEastAsia"/>
          <w:b/>
          <w:lang w:eastAsia="zh-CN"/>
        </w:rPr>
        <w:t xml:space="preserve"> </w:t>
      </w:r>
      <w:r w:rsidR="00B955EE">
        <w:rPr>
          <w:rFonts w:eastAsiaTheme="minorEastAsia" w:hint="eastAsia"/>
          <w:b/>
          <w:lang w:eastAsia="zh-CN"/>
        </w:rPr>
        <w:t>measurement</w:t>
      </w:r>
      <w:r w:rsidR="00A43067">
        <w:rPr>
          <w:rFonts w:eastAsiaTheme="minorEastAsia"/>
          <w:b/>
          <w:lang w:eastAsia="zh-CN"/>
        </w:rPr>
        <w:t xml:space="preserve"> </w:t>
      </w:r>
      <w:r w:rsidR="004021E9">
        <w:rPr>
          <w:rFonts w:eastAsiaTheme="minorEastAsia"/>
          <w:b/>
          <w:lang w:eastAsia="zh-CN"/>
        </w:rPr>
        <w:t>packet loss packet has not taken such packets into account. Do companies agree with the issue?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5"/>
      </w:tblGrid>
      <w:tr w:rsidR="009F6916" w:rsidRPr="004F564B" w14:paraId="27F42DA4" w14:textId="77777777" w:rsidTr="00B25FE6">
        <w:tc>
          <w:tcPr>
            <w:tcW w:w="2122" w:type="dxa"/>
          </w:tcPr>
          <w:p w14:paraId="203A496D" w14:textId="77777777" w:rsidR="009F6916" w:rsidRPr="004F564B" w:rsidRDefault="009F691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992" w:type="dxa"/>
          </w:tcPr>
          <w:p w14:paraId="771F9723" w14:textId="29E81DDD" w:rsidR="009F6916" w:rsidRPr="004F564B" w:rsidRDefault="00394054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Yes/No</w:t>
            </w:r>
          </w:p>
        </w:tc>
        <w:tc>
          <w:tcPr>
            <w:tcW w:w="6515" w:type="dxa"/>
          </w:tcPr>
          <w:p w14:paraId="11F610EE" w14:textId="77777777" w:rsidR="009F6916" w:rsidRPr="004F564B" w:rsidRDefault="009F6916" w:rsidP="00C30ED0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9F6916" w:rsidRPr="004F564B" w14:paraId="18A60229" w14:textId="77777777" w:rsidTr="00B25FE6">
        <w:tc>
          <w:tcPr>
            <w:tcW w:w="2122" w:type="dxa"/>
          </w:tcPr>
          <w:p w14:paraId="5D87A260" w14:textId="678B1CB7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76D26C0" w14:textId="2526F2BA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1746079" w14:textId="1332F67E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FA6E160" w14:textId="77777777" w:rsidTr="00B25FE6">
        <w:tc>
          <w:tcPr>
            <w:tcW w:w="2122" w:type="dxa"/>
          </w:tcPr>
          <w:p w14:paraId="33ADB0A4" w14:textId="7A99C27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95E63F0" w14:textId="64A3CA6E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52CB84B" w14:textId="7BD2E4E3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3A7D2BA7" w14:textId="77777777" w:rsidTr="00B25FE6">
        <w:tc>
          <w:tcPr>
            <w:tcW w:w="2122" w:type="dxa"/>
          </w:tcPr>
          <w:p w14:paraId="0020E856" w14:textId="41117779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097DD129" w14:textId="6339F24E" w:rsidR="009F6916" w:rsidRPr="004F564B" w:rsidRDefault="009F6916" w:rsidP="00C30ED0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02957383" w14:textId="77C532C7" w:rsidR="009F6916" w:rsidRPr="004F564B" w:rsidRDefault="009F6916" w:rsidP="00C30ED0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9F6916" w:rsidRPr="004F564B" w14:paraId="7A8308D5" w14:textId="77777777" w:rsidTr="00B25FE6">
        <w:tc>
          <w:tcPr>
            <w:tcW w:w="2122" w:type="dxa"/>
          </w:tcPr>
          <w:p w14:paraId="6F006EF3" w14:textId="2C7C7167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EAD437B" w14:textId="51FB306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802B267" w14:textId="56212E54" w:rsidR="009F6916" w:rsidRPr="004F564B" w:rsidRDefault="009F6916" w:rsidP="00C30ED0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9F6916" w:rsidRPr="004F564B" w14:paraId="5FDB93A2" w14:textId="77777777" w:rsidTr="00B25FE6">
        <w:tc>
          <w:tcPr>
            <w:tcW w:w="2122" w:type="dxa"/>
          </w:tcPr>
          <w:p w14:paraId="0FF6D768" w14:textId="13DDF77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BB2665C" w14:textId="40FF0E8C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60D8607" w14:textId="3D1746AC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66437703" w14:textId="77777777" w:rsidTr="00B25FE6">
        <w:tc>
          <w:tcPr>
            <w:tcW w:w="2122" w:type="dxa"/>
          </w:tcPr>
          <w:p w14:paraId="05BB8692" w14:textId="1F14EB92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62644EB" w14:textId="1AA74BD5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052E8F7E" w14:textId="456A50B7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7CC6CC13" w14:textId="77777777" w:rsidTr="00B25FE6">
        <w:tc>
          <w:tcPr>
            <w:tcW w:w="2122" w:type="dxa"/>
          </w:tcPr>
          <w:p w14:paraId="4539AEAB" w14:textId="39F6FDFC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0EEA445" w14:textId="46BC1ED0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E20D636" w14:textId="009DF491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9F6916" w:rsidRPr="004F564B" w14:paraId="65D89923" w14:textId="77777777" w:rsidTr="00B25FE6">
        <w:tc>
          <w:tcPr>
            <w:tcW w:w="2122" w:type="dxa"/>
          </w:tcPr>
          <w:p w14:paraId="718FFBD8" w14:textId="53D0482B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BBD92EB" w14:textId="1F45CCD8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2BA082D" w14:textId="537A8B7B" w:rsidR="009F6916" w:rsidRPr="004F564B" w:rsidRDefault="009F6916" w:rsidP="00C30ED0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30663DE5" w14:textId="77777777" w:rsidR="00BD5EF1" w:rsidRPr="004F564B" w:rsidRDefault="00BD5EF1">
      <w:pPr>
        <w:spacing w:after="0"/>
        <w:rPr>
          <w:rFonts w:eastAsiaTheme="minorEastAsia"/>
          <w:lang w:eastAsia="zh-CN"/>
        </w:rPr>
      </w:pPr>
    </w:p>
    <w:p w14:paraId="26217ABC" w14:textId="61033A98" w:rsidR="00D5207B" w:rsidRPr="004F564B" w:rsidRDefault="00D5207B" w:rsidP="00D5207B">
      <w:pPr>
        <w:pStyle w:val="2"/>
        <w:rPr>
          <w:rFonts w:ascii="Times New Roman" w:hAnsi="Times New Roman"/>
        </w:rPr>
      </w:pPr>
      <w:r w:rsidRPr="004F564B">
        <w:rPr>
          <w:rFonts w:ascii="Times New Roman" w:hAnsi="Times New Roman"/>
        </w:rPr>
        <w:t>2.</w:t>
      </w:r>
      <w:r w:rsidR="004001BD" w:rsidRPr="004F564B">
        <w:rPr>
          <w:rFonts w:ascii="Times New Roman" w:hAnsi="Times New Roman"/>
        </w:rPr>
        <w:t>2</w:t>
      </w:r>
      <w:r w:rsidRPr="004F564B">
        <w:rPr>
          <w:rFonts w:ascii="Times New Roman" w:hAnsi="Times New Roman"/>
        </w:rPr>
        <w:t xml:space="preserve">  </w:t>
      </w:r>
      <w:r w:rsidR="00552C10">
        <w:rPr>
          <w:rFonts w:ascii="Times New Roman" w:hAnsi="Times New Roman"/>
        </w:rPr>
        <w:t>Discussion on possible methods</w:t>
      </w:r>
    </w:p>
    <w:p w14:paraId="4FF8CA40" w14:textId="137BBF75" w:rsidR="005C288D" w:rsidRDefault="005C288D" w:rsidP="00552C1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If the issue in Q1 is valid, the next question is to figure out possible methods.</w:t>
      </w:r>
    </w:p>
    <w:p w14:paraId="0D28591B" w14:textId="54671196" w:rsidR="00EB3A23" w:rsidRDefault="007843CC" w:rsidP="00552C1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 [1], one method is provided. Details are copied as below. The principle of the method is tha</w:t>
      </w:r>
      <w:r w:rsidR="00EB3A23">
        <w:rPr>
          <w:rFonts w:eastAsiaTheme="minorEastAsia"/>
          <w:lang w:eastAsia="zh-CN"/>
        </w:rPr>
        <w:t>t the following packets are counted as loss packets:</w:t>
      </w:r>
    </w:p>
    <w:p w14:paraId="0C8AAA0F" w14:textId="685C3B84" w:rsidR="00EB3A23" w:rsidRDefault="00EB3A23" w:rsidP="00EB3A23">
      <w:pPr>
        <w:pStyle w:val="af7"/>
        <w:numPr>
          <w:ilvl w:val="0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 w:rsidRPr="00EB3A23">
        <w:rPr>
          <w:rFonts w:eastAsiaTheme="minorEastAsia"/>
          <w:lang w:eastAsia="zh-CN"/>
        </w:rPr>
        <w:t>ackets that are not positively acknowledged</w:t>
      </w:r>
    </w:p>
    <w:p w14:paraId="0D6CA20E" w14:textId="0725D17E" w:rsidR="005C288D" w:rsidRPr="00EB3A23" w:rsidRDefault="00EB3A23" w:rsidP="00EB3A23">
      <w:pPr>
        <w:pStyle w:val="af7"/>
        <w:numPr>
          <w:ilvl w:val="0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 w:rsidRPr="00EB3A23">
        <w:rPr>
          <w:rFonts w:eastAsiaTheme="minorEastAsia"/>
          <w:lang w:eastAsia="zh-CN"/>
        </w:rPr>
        <w:t>r</w:t>
      </w:r>
      <w:r>
        <w:rPr>
          <w:rFonts w:eastAsiaTheme="minorEastAsia"/>
          <w:lang w:eastAsia="zh-CN"/>
        </w:rPr>
        <w:t xml:space="preserve">, </w:t>
      </w:r>
      <w:r w:rsidRPr="00EB3A23">
        <w:rPr>
          <w:rFonts w:eastAsiaTheme="minorEastAsia"/>
          <w:lang w:eastAsia="zh-CN"/>
        </w:rPr>
        <w:t>positively acknowledged but the DL delay of the RLC SDU is m</w:t>
      </w:r>
      <w:r w:rsidR="002E0FC2">
        <w:rPr>
          <w:rFonts w:eastAsiaTheme="minorEastAsia"/>
          <w:lang w:eastAsia="zh-CN"/>
        </w:rPr>
        <w:t>ore than corresponding 5G-AN PDB</w:t>
      </w:r>
    </w:p>
    <w:p w14:paraId="445587C6" w14:textId="42392176" w:rsidR="007843CC" w:rsidRDefault="007843CC" w:rsidP="00552C1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*</w:t>
      </w:r>
      <w:r>
        <w:rPr>
          <w:rFonts w:eastAsiaTheme="minorEastAsia"/>
          <w:lang w:eastAsia="zh-CN"/>
        </w:rPr>
        <w:t>****************************</w:t>
      </w:r>
      <w:r>
        <w:rPr>
          <w:rFonts w:eastAsiaTheme="minorEastAsia" w:hint="eastAsia"/>
          <w:lang w:eastAsia="zh-CN"/>
        </w:rPr>
        <w:t>*</w:t>
      </w:r>
      <w:r>
        <w:rPr>
          <w:rFonts w:eastAsiaTheme="minorEastAsia"/>
          <w:lang w:eastAsia="zh-CN"/>
        </w:rPr>
        <w:t>****************************</w:t>
      </w:r>
    </w:p>
    <w:p w14:paraId="1F160B62" w14:textId="165EE6F7" w:rsidR="007843CC" w:rsidRPr="00CA3E70" w:rsidRDefault="007843CC" w:rsidP="00CA3E70">
      <w:pPr>
        <w:rPr>
          <w:rFonts w:eastAsiaTheme="minorEastAsia"/>
          <w:lang w:eastAsia="zh-CN"/>
        </w:rPr>
      </w:pPr>
      <w:r w:rsidRPr="00CA3E70">
        <w:rPr>
          <w:rFonts w:eastAsiaTheme="minorEastAsia"/>
          <w:lang w:eastAsia="zh-CN"/>
        </w:rPr>
        <w:t>4.2.1.5.x</w:t>
      </w:r>
      <w:r w:rsidRPr="00CA3E70">
        <w:rPr>
          <w:rFonts w:eastAsiaTheme="minorEastAsia"/>
          <w:lang w:eastAsia="zh-CN"/>
        </w:rPr>
        <w:tab/>
        <w:t>Packet Uu Loss Rate with delay threshold in the DL per DRB per UE</w:t>
      </w:r>
    </w:p>
    <w:p w14:paraId="2BBF7A6E" w14:textId="77777777" w:rsidR="007843CC" w:rsidRPr="006B2E34" w:rsidRDefault="007843CC" w:rsidP="007843CC">
      <w:pPr>
        <w:rPr>
          <w:rFonts w:eastAsia="宋体"/>
          <w:kern w:val="2"/>
        </w:rPr>
      </w:pPr>
      <w:r w:rsidRPr="006B2E34">
        <w:rPr>
          <w:rFonts w:eastAsia="宋体"/>
          <w:kern w:val="2"/>
        </w:rPr>
        <w:t>The objective of this measurement is to measure the DL packets loss including any packets not successfully transmitted or delayed more than a delay threshold at Uu transmission, for OAM performance observability</w:t>
      </w:r>
      <w:r w:rsidRPr="006B2E34">
        <w:rPr>
          <w:rFonts w:eastAsia="宋体"/>
          <w:lang w:eastAsia="zh-CN"/>
        </w:rPr>
        <w:t xml:space="preserve"> or for QoS verification of MDT</w:t>
      </w:r>
      <w:r w:rsidRPr="006B2E34">
        <w:rPr>
          <w:rFonts w:eastAsia="宋体"/>
          <w:kern w:val="2"/>
        </w:rPr>
        <w:t>.</w:t>
      </w:r>
    </w:p>
    <w:p w14:paraId="6BC8A0E7" w14:textId="77777777" w:rsidR="007843CC" w:rsidRPr="006B2E34" w:rsidRDefault="007843CC" w:rsidP="007843CC">
      <w:pPr>
        <w:rPr>
          <w:rFonts w:eastAsia="宋体"/>
          <w:kern w:val="2"/>
        </w:rPr>
      </w:pPr>
      <w:r w:rsidRPr="006B2E34">
        <w:rPr>
          <w:rFonts w:eastAsia="宋体"/>
          <w:kern w:val="2"/>
        </w:rPr>
        <w:t>Protocol Layer: RLC</w:t>
      </w:r>
    </w:p>
    <w:p w14:paraId="0AD1C10C" w14:textId="77777777" w:rsidR="007843CC" w:rsidRPr="006B2E34" w:rsidRDefault="007843CC" w:rsidP="007843CC">
      <w:pPr>
        <w:keepNext/>
        <w:keepLines/>
        <w:spacing w:before="60"/>
        <w:jc w:val="center"/>
        <w:rPr>
          <w:rFonts w:eastAsia="宋体" w:cs="Arial"/>
          <w:b/>
          <w:kern w:val="2"/>
          <w:lang w:eastAsia="zh-CN"/>
        </w:rPr>
      </w:pPr>
      <w:r w:rsidRPr="006B2E34">
        <w:rPr>
          <w:rFonts w:eastAsia="宋体"/>
          <w:b/>
        </w:rPr>
        <w:t>Table 4.2.1.5.x-1: Definition for Packet Uu Loss Rate with delay threshold in the DL per DRB per UE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7787"/>
      </w:tblGrid>
      <w:tr w:rsidR="007843CC" w:rsidRPr="006B2E34" w14:paraId="546FE95A" w14:textId="77777777" w:rsidTr="00CB23AC">
        <w:trPr>
          <w:cantSplit/>
          <w:jc w:val="center"/>
        </w:trPr>
        <w:tc>
          <w:tcPr>
            <w:tcW w:w="1951" w:type="dxa"/>
          </w:tcPr>
          <w:p w14:paraId="2BE7980B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  <w:lang w:eastAsia="zh-CN"/>
              </w:rPr>
            </w:pPr>
            <w:r w:rsidRPr="006B2E34">
              <w:rPr>
                <w:rFonts w:eastAsia="宋体"/>
                <w:sz w:val="18"/>
                <w:lang w:eastAsia="zh-CN"/>
              </w:rPr>
              <w:t>Definition</w:t>
            </w:r>
          </w:p>
        </w:tc>
        <w:tc>
          <w:tcPr>
            <w:tcW w:w="7787" w:type="dxa"/>
          </w:tcPr>
          <w:p w14:paraId="6EC097B0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  <w:lang w:eastAsia="zh-CN"/>
              </w:rPr>
            </w:pPr>
            <w:r w:rsidRPr="006B2E34">
              <w:rPr>
                <w:rFonts w:eastAsia="宋体" w:hint="eastAsia"/>
                <w:sz w:val="18"/>
                <w:lang w:eastAsia="zh-CN"/>
              </w:rPr>
              <w:t>U</w:t>
            </w:r>
            <w:r w:rsidRPr="006B2E34">
              <w:rPr>
                <w:rFonts w:eastAsia="宋体"/>
                <w:sz w:val="18"/>
                <w:lang w:eastAsia="zh-CN"/>
              </w:rPr>
              <w:t>u Packet Loss Rate with daley threshold in the DL per DRB per UE: One packet corresponds to one RLC SDU. The measurement is done separately per DRB.</w:t>
            </w:r>
          </w:p>
          <w:p w14:paraId="6D8835E4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  <w:lang w:eastAsia="zh-CN"/>
              </w:rPr>
            </w:pPr>
            <w:r w:rsidRPr="006B2E34">
              <w:rPr>
                <w:rFonts w:eastAsia="宋体" w:hint="eastAsia"/>
                <w:sz w:val="18"/>
                <w:lang w:eastAsia="zh-CN"/>
              </w:rPr>
              <w:t>D</w:t>
            </w:r>
            <w:r w:rsidRPr="006B2E34">
              <w:rPr>
                <w:rFonts w:eastAsia="宋体"/>
                <w:sz w:val="18"/>
                <w:lang w:eastAsia="zh-CN"/>
              </w:rPr>
              <w:t>etailed definition:</w:t>
            </w:r>
          </w:p>
          <w:p w14:paraId="1D886EE1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  <w:lang w:eastAsia="zh-CN"/>
              </w:rPr>
            </w:pPr>
            <m:oMathPara>
              <m:oMath>
                <m:r>
                  <w:rPr>
                    <w:rFonts w:ascii="Cambria Math" w:eastAsia="宋体"/>
                    <w:sz w:val="18"/>
                  </w:rPr>
                  <m:t>M_dt(T,drbid)=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eastAsia="宋体" w:hAnsi="Cambria Math"/>
                        <w:i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宋体" w:hAnsi="Cambria Math"/>
                            <w:i/>
                            <w:sz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="宋体"/>
                            <w:sz w:val="18"/>
                          </w:rPr>
                          <m:t>[Dloss</m:t>
                        </m:r>
                        <m:d>
                          <m:dPr>
                            <m:ctrlPr>
                              <w:rPr>
                                <w:rFonts w:ascii="Cambria Math" w:eastAsia="宋体" w:hAnsi="Cambria Math"/>
                                <w:i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/>
                                <w:sz w:val="18"/>
                              </w:rPr>
                              <m:t>T,drbid</m:t>
                            </m:r>
                          </m:e>
                        </m:d>
                        <m:r>
                          <w:rPr>
                            <w:rFonts w:ascii="Cambria Math" w:eastAsia="宋体"/>
                            <w:sz w:val="18"/>
                          </w:rPr>
                          <m:t>+Dexd</m:t>
                        </m:r>
                        <m:d>
                          <m:dPr>
                            <m:ctrlPr>
                              <w:rPr>
                                <w:rFonts w:ascii="Cambria Math" w:eastAsia="宋体" w:hAnsi="Cambria Math"/>
                                <w:i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/>
                                <w:sz w:val="18"/>
                              </w:rPr>
                              <m:t>T, drbid</m:t>
                            </m:r>
                          </m:e>
                        </m:d>
                        <m:r>
                          <w:rPr>
                            <w:rFonts w:ascii="Cambria Math" w:eastAsia="MS Mincho" w:hAnsi="Cambria Math" w:cs="MS Mincho"/>
                            <w:sz w:val="18"/>
                          </w:rPr>
                          <m:t>]*</m:t>
                        </m:r>
                        <m:r>
                          <w:rPr>
                            <w:rFonts w:ascii="Cambria Math" w:eastAsia="宋体"/>
                            <w:sz w:val="18"/>
                          </w:rPr>
                          <m:t>1000000</m:t>
                        </m:r>
                      </m:num>
                      <m:den>
                        <m:r>
                          <w:rPr>
                            <w:rFonts w:ascii="Cambria Math" w:eastAsia="宋体"/>
                            <w:sz w:val="18"/>
                          </w:rPr>
                          <m:t>N_dt</m:t>
                        </m:r>
                        <m:d>
                          <m:dPr>
                            <m:ctrlPr>
                              <w:rPr>
                                <w:rFonts w:ascii="Cambria Math" w:eastAsia="宋体" w:hAnsi="Cambria Math"/>
                                <w:i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/>
                                <w:sz w:val="18"/>
                              </w:rPr>
                              <m:t>T,drbid</m:t>
                            </m:r>
                          </m:e>
                        </m:d>
                        <m:r>
                          <w:rPr>
                            <w:rFonts w:ascii="Cambria Math" w:eastAsia="宋体"/>
                            <w:sz w:val="18"/>
                          </w:rPr>
                          <m:t>+Dloss</m:t>
                        </m:r>
                        <m:d>
                          <m:dPr>
                            <m:ctrlPr>
                              <w:rPr>
                                <w:rFonts w:ascii="Cambria Math" w:eastAsia="宋体" w:hAnsi="Cambria Math"/>
                                <w:i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/>
                                <w:sz w:val="18"/>
                              </w:rPr>
                              <m:t>T,drbid</m:t>
                            </m:r>
                          </m:e>
                        </m:d>
                        <m:r>
                          <w:rPr>
                            <w:rFonts w:ascii="Cambria Math" w:eastAsia="宋体"/>
                            <w:sz w:val="18"/>
                          </w:rPr>
                          <m:t>+Dexd</m:t>
                        </m:r>
                        <m:d>
                          <m:dPr>
                            <m:ctrlPr>
                              <w:rPr>
                                <w:rFonts w:ascii="Cambria Math" w:eastAsia="宋体" w:hAnsi="Cambria Math"/>
                                <w:i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/>
                                <w:sz w:val="18"/>
                              </w:rPr>
                              <m:t>T, drbid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  <w:p w14:paraId="16127BBE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  <w:lang w:eastAsia="zh-CN"/>
              </w:rPr>
            </w:pPr>
            <w:r w:rsidRPr="006B2E34">
              <w:rPr>
                <w:rFonts w:eastAsia="宋体"/>
                <w:sz w:val="18"/>
                <w:lang w:eastAsia="zh-CN"/>
              </w:rPr>
              <w:t xml:space="preserve"> Where explanations can be found in the table </w:t>
            </w:r>
            <w:r w:rsidRPr="006B2E34">
              <w:rPr>
                <w:rFonts w:eastAsia="宋体"/>
                <w:sz w:val="18"/>
              </w:rPr>
              <w:t>4.2.1.5.x-2 below.</w:t>
            </w:r>
          </w:p>
          <w:p w14:paraId="5E21DEDF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  <w:lang w:eastAsia="zh-CN"/>
              </w:rPr>
            </w:pPr>
          </w:p>
        </w:tc>
      </w:tr>
    </w:tbl>
    <w:p w14:paraId="64580174" w14:textId="77777777" w:rsidR="007843CC" w:rsidRPr="006B2E34" w:rsidRDefault="007843CC" w:rsidP="007843CC">
      <w:pPr>
        <w:rPr>
          <w:rFonts w:eastAsia="宋体"/>
          <w:kern w:val="2"/>
          <w:lang w:eastAsia="zh-CN"/>
        </w:rPr>
      </w:pPr>
    </w:p>
    <w:p w14:paraId="1F3C9E3A" w14:textId="77777777" w:rsidR="007843CC" w:rsidRPr="006B2E34" w:rsidRDefault="007843CC" w:rsidP="007843CC">
      <w:pPr>
        <w:keepLines/>
        <w:ind w:left="1135" w:hanging="851"/>
        <w:rPr>
          <w:rFonts w:eastAsia="宋体"/>
          <w:lang w:eastAsia="zh-CN"/>
        </w:rPr>
      </w:pPr>
      <w:r w:rsidRPr="006B2E34">
        <w:rPr>
          <w:rFonts w:eastAsia="宋体"/>
          <w:lang w:eastAsia="zh-CN"/>
        </w:rPr>
        <w:t>NOTE 1:</w:t>
      </w:r>
      <w:r w:rsidRPr="006B2E34">
        <w:rPr>
          <w:rFonts w:eastAsia="宋体"/>
          <w:lang w:eastAsia="zh-CN"/>
        </w:rPr>
        <w:tab/>
        <w:t>Packet loss rate with delay threshold can be used when the resource type of corresponding QoS Flow</w:t>
      </w:r>
      <w:r w:rsidRPr="006B2E34">
        <w:rPr>
          <w:rFonts w:eastAsia="宋体" w:hint="eastAsia"/>
          <w:lang w:eastAsia="zh-CN"/>
        </w:rPr>
        <w:t xml:space="preserve"> </w:t>
      </w:r>
      <w:r w:rsidRPr="006B2E34">
        <w:rPr>
          <w:rFonts w:eastAsia="宋体"/>
          <w:lang w:eastAsia="zh-CN"/>
        </w:rPr>
        <w:t>is Delay-critical GBR. It is expected to be upper bounded by the PER (packet error rate, as defined in TS 23.501[4]) of the DRB which takes values between 10</w:t>
      </w:r>
      <w:r w:rsidRPr="006B2E34">
        <w:rPr>
          <w:rFonts w:eastAsia="宋体"/>
          <w:vertAlign w:val="superscript"/>
          <w:lang w:eastAsia="zh-CN"/>
        </w:rPr>
        <w:t>-6</w:t>
      </w:r>
      <w:r w:rsidRPr="006B2E34">
        <w:rPr>
          <w:rFonts w:eastAsia="宋体"/>
          <w:lang w:eastAsia="zh-CN"/>
        </w:rPr>
        <w:t xml:space="preserve"> and 10</w:t>
      </w:r>
      <w:r w:rsidRPr="006B2E34">
        <w:rPr>
          <w:rFonts w:eastAsia="宋体"/>
          <w:vertAlign w:val="superscript"/>
          <w:lang w:eastAsia="zh-CN"/>
        </w:rPr>
        <w:t>-2</w:t>
      </w:r>
      <w:r w:rsidRPr="006B2E34">
        <w:rPr>
          <w:rFonts w:eastAsia="宋体"/>
          <w:lang w:eastAsia="zh-CN"/>
        </w:rPr>
        <w:t>. The statistical accuracy of an individual packet loss rate measurement result is dependent on how many packets have been received, and thus the time for the measurement.</w:t>
      </w:r>
    </w:p>
    <w:p w14:paraId="738EDDCD" w14:textId="77777777" w:rsidR="007843CC" w:rsidRPr="006B2E34" w:rsidRDefault="007843CC" w:rsidP="007843CC">
      <w:pPr>
        <w:keepLines/>
        <w:ind w:left="1135" w:hanging="851"/>
        <w:rPr>
          <w:rFonts w:eastAsia="宋体"/>
          <w:lang w:eastAsia="zh-CN"/>
        </w:rPr>
      </w:pPr>
      <w:r w:rsidRPr="006B2E34">
        <w:rPr>
          <w:rFonts w:eastAsia="宋体"/>
          <w:lang w:eastAsia="zh-CN"/>
        </w:rPr>
        <w:t>NOTE 2:</w:t>
      </w:r>
      <w:r w:rsidRPr="006B2E34">
        <w:rPr>
          <w:rFonts w:eastAsia="宋体"/>
          <w:lang w:eastAsia="zh-CN"/>
        </w:rPr>
        <w:tab/>
        <w:t>Delay threshold of this measurement is determined by 5G-AN PDB defined in TS 23.501.</w:t>
      </w:r>
    </w:p>
    <w:p w14:paraId="4ADFED4B" w14:textId="77777777" w:rsidR="007843CC" w:rsidRPr="006B2E34" w:rsidRDefault="007843CC" w:rsidP="007843CC">
      <w:pPr>
        <w:keepLines/>
        <w:ind w:left="1135" w:hanging="851"/>
        <w:rPr>
          <w:rFonts w:eastAsia="宋体"/>
        </w:rPr>
      </w:pPr>
      <w:r w:rsidRPr="006B2E34">
        <w:rPr>
          <w:rFonts w:eastAsia="宋体"/>
          <w:lang w:eastAsia="zh-CN"/>
        </w:rPr>
        <w:t>NOTE 3:</w:t>
      </w:r>
      <w:r w:rsidRPr="006B2E34">
        <w:rPr>
          <w:rFonts w:eastAsia="宋体"/>
          <w:lang w:eastAsia="zh-CN"/>
        </w:rPr>
        <w:tab/>
        <w:t>The granularity for Packet loss rate measurement is per DRB per UE, as defined in TS 28.552 [2].</w:t>
      </w:r>
    </w:p>
    <w:p w14:paraId="0B9F3EC6" w14:textId="77777777" w:rsidR="007843CC" w:rsidRPr="006B2E34" w:rsidRDefault="007843CC" w:rsidP="007843CC">
      <w:pPr>
        <w:keepNext/>
        <w:keepLines/>
        <w:spacing w:before="60"/>
        <w:jc w:val="center"/>
        <w:rPr>
          <w:rFonts w:eastAsia="宋体"/>
          <w:b/>
          <w:kern w:val="2"/>
          <w:lang w:eastAsia="zh-CN"/>
        </w:rPr>
      </w:pPr>
      <w:r w:rsidRPr="006B2E34">
        <w:rPr>
          <w:rFonts w:eastAsia="宋体"/>
          <w:b/>
        </w:rPr>
        <w:lastRenderedPageBreak/>
        <w:t>Table 4.2.1.5.x-2: Parameter description for Packet Uu Loss Rate with delay threshold in the DL per DRB per UE</w:t>
      </w:r>
    </w:p>
    <w:tbl>
      <w:tblPr>
        <w:tblW w:w="6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885"/>
      </w:tblGrid>
      <w:tr w:rsidR="007843CC" w:rsidRPr="006B2E34" w14:paraId="5A8B2EDA" w14:textId="77777777" w:rsidTr="00CB23AC">
        <w:trPr>
          <w:trHeight w:val="179"/>
          <w:jc w:val="center"/>
        </w:trPr>
        <w:tc>
          <w:tcPr>
            <w:tcW w:w="1775" w:type="dxa"/>
            <w:vAlign w:val="center"/>
          </w:tcPr>
          <w:p w14:paraId="7737F450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 w:cs="Arial"/>
                <w:kern w:val="2"/>
                <w:sz w:val="18"/>
                <w:lang w:eastAsia="zh-CN"/>
              </w:rPr>
            </w:pPr>
            <m:oMathPara>
              <m:oMath>
                <m:r>
                  <w:rPr>
                    <w:rFonts w:ascii="Cambria Math" w:eastAsia="宋体" w:hAnsi="Cambria Math"/>
                    <w:sz w:val="18"/>
                  </w:rPr>
                  <m:t>M</m:t>
                </m:r>
                <m:r>
                  <w:rPr>
                    <w:rFonts w:ascii="Cambria Math" w:eastAsia="宋体"/>
                    <w:sz w:val="18"/>
                  </w:rPr>
                  <m:t>_dt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(</m:t>
                </m:r>
                <m:r>
                  <w:rPr>
                    <w:rFonts w:ascii="Cambria Math" w:eastAsia="宋体" w:hAnsi="Cambria Math"/>
                    <w:sz w:val="1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,</m:t>
                </m:r>
                <m:r>
                  <w:rPr>
                    <w:rFonts w:ascii="Cambria Math" w:eastAsia="宋体" w:hAnsi="Cambria Math"/>
                    <w:sz w:val="18"/>
                  </w:rPr>
                  <m:t>drbid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)</m:t>
                </m:r>
              </m:oMath>
            </m:oMathPara>
          </w:p>
        </w:tc>
        <w:tc>
          <w:tcPr>
            <w:tcW w:w="4885" w:type="dxa"/>
            <w:vAlign w:val="center"/>
          </w:tcPr>
          <w:p w14:paraId="38A49EB8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</w:rPr>
            </w:pPr>
            <w:r w:rsidRPr="006B2E34">
              <w:rPr>
                <w:rFonts w:eastAsia="宋体"/>
                <w:sz w:val="18"/>
              </w:rPr>
              <w:t>Packet Loss Rate with delay threshold in the DL per DRB per UE. Unit: number of lost packets per transmitted packets per DRB * 10</w:t>
            </w:r>
            <w:r w:rsidRPr="006B2E34">
              <w:rPr>
                <w:rFonts w:eastAsia="宋体"/>
                <w:sz w:val="18"/>
                <w:vertAlign w:val="superscript"/>
              </w:rPr>
              <w:t>6</w:t>
            </w:r>
            <w:r w:rsidRPr="006B2E34">
              <w:rPr>
                <w:rFonts w:eastAsia="宋体"/>
                <w:sz w:val="18"/>
              </w:rPr>
              <w:t xml:space="preserve">, Integer. </w:t>
            </w:r>
          </w:p>
          <w:p w14:paraId="1E69C3D9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</w:rPr>
            </w:pPr>
            <w:r w:rsidRPr="006B2E34">
              <w:rPr>
                <w:rFonts w:eastAsia="宋体"/>
                <w:sz w:val="18"/>
              </w:rPr>
              <w:t>Lost packets here means t</w:t>
            </w:r>
            <w:r>
              <w:rPr>
                <w:rFonts w:eastAsia="宋体"/>
                <w:sz w:val="18"/>
              </w:rPr>
              <w:t>he packets that delayed more tha</w:t>
            </w:r>
            <w:r w:rsidRPr="006B2E34">
              <w:rPr>
                <w:rFonts w:eastAsia="宋体"/>
                <w:sz w:val="18"/>
              </w:rPr>
              <w:t>n delay threshold or not successfully transmitted.</w:t>
            </w:r>
          </w:p>
        </w:tc>
      </w:tr>
      <w:tr w:rsidR="007843CC" w:rsidRPr="006B2E34" w14:paraId="7D772581" w14:textId="77777777" w:rsidTr="00CB23AC">
        <w:trPr>
          <w:trHeight w:val="179"/>
          <w:jc w:val="center"/>
        </w:trPr>
        <w:tc>
          <w:tcPr>
            <w:tcW w:w="1775" w:type="dxa"/>
            <w:vAlign w:val="center"/>
          </w:tcPr>
          <w:p w14:paraId="289144ED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 w:cs="Arial"/>
                <w:kern w:val="2"/>
                <w:sz w:val="18"/>
                <w:lang w:eastAsia="zh-CN"/>
              </w:rPr>
            </w:pPr>
            <m:oMathPara>
              <m:oMath>
                <m:r>
                  <w:rPr>
                    <w:rFonts w:ascii="Cambria Math" w:eastAsia="宋体" w:hAnsi="Cambria Math"/>
                    <w:sz w:val="18"/>
                  </w:rPr>
                  <m:t>Dloss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(</m:t>
                </m:r>
                <m:r>
                  <w:rPr>
                    <w:rFonts w:ascii="Cambria Math" w:eastAsia="宋体" w:hAnsi="Cambria Math"/>
                    <w:sz w:val="1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,</m:t>
                </m:r>
                <m:r>
                  <w:rPr>
                    <w:rFonts w:ascii="Cambria Math" w:eastAsia="宋体" w:hAnsi="Cambria Math"/>
                    <w:sz w:val="18"/>
                  </w:rPr>
                  <m:t>drbid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)</m:t>
                </m:r>
              </m:oMath>
            </m:oMathPara>
          </w:p>
        </w:tc>
        <w:tc>
          <w:tcPr>
            <w:tcW w:w="4885" w:type="dxa"/>
            <w:vAlign w:val="center"/>
          </w:tcPr>
          <w:p w14:paraId="680E08DE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</w:rPr>
            </w:pPr>
            <w:r w:rsidRPr="006B2E34">
              <w:rPr>
                <w:rFonts w:eastAsia="宋体"/>
                <w:sz w:val="18"/>
              </w:rPr>
              <w:t xml:space="preserve">Number of DL packets, of a data radio bearer with DRB Identity = </w:t>
            </w:r>
            <m:oMath>
              <m:r>
                <w:rPr>
                  <w:rFonts w:ascii="Cambria Math" w:eastAsia="宋体" w:hAnsi="Cambria Math"/>
                  <w:sz w:val="18"/>
                </w:rPr>
                <m:t>drbid</m:t>
              </m:r>
            </m:oMath>
            <w:r w:rsidRPr="006B2E34">
              <w:rPr>
                <w:rFonts w:eastAsia="宋体"/>
                <w:sz w:val="18"/>
              </w:rPr>
              <w:t xml:space="preserve">, for which at least a part has been transmitted over the air but not positively acknowledged, and it was decided during time period </w:t>
            </w:r>
            <m:oMath>
              <m:r>
                <w:rPr>
                  <w:rFonts w:ascii="Cambria Math" w:eastAsia="宋体" w:hAnsi="Cambria Math"/>
                  <w:sz w:val="18"/>
                </w:rPr>
                <m:t>T</m:t>
              </m:r>
            </m:oMath>
            <w:r w:rsidRPr="006B2E34">
              <w:rPr>
                <w:rFonts w:eastAsia="宋体"/>
                <w:sz w:val="18"/>
              </w:rPr>
              <w:t xml:space="preserve"> that no more transmission attempts will be done. If transmission of a packet might continue in another cell, it shall not be included in this count.</w:t>
            </w:r>
          </w:p>
        </w:tc>
      </w:tr>
      <w:tr w:rsidR="007843CC" w:rsidRPr="006B2E34" w14:paraId="70593083" w14:textId="77777777" w:rsidTr="00CB23AC">
        <w:trPr>
          <w:trHeight w:val="179"/>
          <w:jc w:val="center"/>
        </w:trPr>
        <w:tc>
          <w:tcPr>
            <w:tcW w:w="1775" w:type="dxa"/>
            <w:vAlign w:val="center"/>
          </w:tcPr>
          <w:p w14:paraId="5EE6C58A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</w:rPr>
            </w:pPr>
            <m:oMathPara>
              <m:oMath>
                <m:r>
                  <w:rPr>
                    <w:rFonts w:ascii="Cambria Math" w:eastAsia="宋体" w:hAnsi="Cambria Math"/>
                    <w:sz w:val="18"/>
                  </w:rPr>
                  <m:t>Dexd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(</m:t>
                </m:r>
                <m:r>
                  <w:rPr>
                    <w:rFonts w:ascii="Cambria Math" w:eastAsia="宋体" w:hAnsi="Cambria Math"/>
                    <w:sz w:val="1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,</m:t>
                </m:r>
                <m:r>
                  <w:rPr>
                    <w:rFonts w:ascii="Cambria Math" w:eastAsia="宋体" w:hAnsi="Cambria Math"/>
                    <w:sz w:val="18"/>
                  </w:rPr>
                  <m:t>drbid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)</m:t>
                </m:r>
              </m:oMath>
            </m:oMathPara>
          </w:p>
        </w:tc>
        <w:tc>
          <w:tcPr>
            <w:tcW w:w="4885" w:type="dxa"/>
            <w:vAlign w:val="center"/>
          </w:tcPr>
          <w:p w14:paraId="56352CC0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</w:rPr>
            </w:pPr>
            <w:r w:rsidRPr="006B2E34">
              <w:rPr>
                <w:rFonts w:eastAsia="宋体"/>
                <w:sz w:val="18"/>
              </w:rPr>
              <w:t xml:space="preserve">Number of DL packets, of a data radio bearer with DRB Identity = </w:t>
            </w:r>
            <m:oMath>
              <m:r>
                <w:rPr>
                  <w:rFonts w:ascii="Cambria Math" w:eastAsia="宋体" w:hAnsi="Cambria Math"/>
                  <w:sz w:val="18"/>
                </w:rPr>
                <m:t>drbid</m:t>
              </m:r>
            </m:oMath>
            <w:r w:rsidRPr="006B2E34">
              <w:rPr>
                <w:rFonts w:eastAsia="宋体"/>
                <w:sz w:val="18"/>
              </w:rPr>
              <w:t>, for which</w:t>
            </w:r>
            <w:r>
              <w:rPr>
                <w:rFonts w:eastAsia="宋体"/>
                <w:sz w:val="18"/>
              </w:rPr>
              <w:t xml:space="preserve"> is transmitted over air interface and positively acknowledged but</w:t>
            </w:r>
            <w:r w:rsidRPr="006B2E34">
              <w:rPr>
                <w:rFonts w:eastAsia="宋体"/>
                <w:sz w:val="18"/>
              </w:rPr>
              <w:t xml:space="preserve"> the DL delay of the RLC SDU is more than corresponding 5G-AN PDB during time period T.</w:t>
            </w:r>
          </w:p>
          <w:p w14:paraId="5102B7FC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</w:rPr>
            </w:pPr>
            <w:r w:rsidRPr="006B2E34">
              <w:rPr>
                <w:rFonts w:eastAsia="宋体"/>
                <w:sz w:val="18"/>
              </w:rPr>
              <w:t>The DL delay of a RLC SD</w:t>
            </w:r>
            <w:r>
              <w:rPr>
                <w:rFonts w:eastAsia="宋体"/>
                <w:sz w:val="18"/>
              </w:rPr>
              <w:t xml:space="preserve">U is calculated as defined in </w:t>
            </w:r>
            <w:r w:rsidRPr="006B2E34">
              <w:rPr>
                <w:rFonts w:eastAsia="宋体"/>
                <w:sz w:val="18"/>
              </w:rPr>
              <w:t xml:space="preserve"> </w:t>
            </w:r>
            <w:r>
              <w:rPr>
                <w:rFonts w:eastAsia="宋体"/>
                <w:sz w:val="18"/>
              </w:rPr>
              <w:t xml:space="preserve">clause 5.1.1.1 in TS </w:t>
            </w:r>
            <w:r w:rsidRPr="006B2E34">
              <w:rPr>
                <w:rFonts w:eastAsia="宋体"/>
                <w:sz w:val="18"/>
              </w:rPr>
              <w:t>28.552.</w:t>
            </w:r>
          </w:p>
        </w:tc>
      </w:tr>
      <w:tr w:rsidR="007843CC" w:rsidRPr="006B2E34" w14:paraId="068DEED4" w14:textId="77777777" w:rsidTr="00CB23AC">
        <w:trPr>
          <w:trHeight w:val="179"/>
          <w:jc w:val="center"/>
        </w:trPr>
        <w:tc>
          <w:tcPr>
            <w:tcW w:w="1775" w:type="dxa"/>
            <w:vAlign w:val="center"/>
          </w:tcPr>
          <w:p w14:paraId="28A6F5FF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 w:cs="Arial"/>
                <w:kern w:val="2"/>
                <w:sz w:val="18"/>
                <w:lang w:eastAsia="zh-CN"/>
              </w:rPr>
            </w:pPr>
            <m:oMathPara>
              <m:oMath>
                <m:r>
                  <w:rPr>
                    <w:rFonts w:ascii="Cambria Math" w:eastAsia="宋体" w:hAnsi="Cambria Math"/>
                    <w:sz w:val="18"/>
                  </w:rPr>
                  <m:t>N</m:t>
                </m:r>
                <m:r>
                  <w:rPr>
                    <w:rFonts w:ascii="Cambria Math" w:eastAsia="宋体"/>
                    <w:sz w:val="18"/>
                  </w:rPr>
                  <m:t>_dt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(</m:t>
                </m:r>
                <m:r>
                  <w:rPr>
                    <w:rFonts w:ascii="Cambria Math" w:eastAsia="宋体" w:hAnsi="Cambria Math"/>
                    <w:sz w:val="1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,</m:t>
                </m:r>
                <m:r>
                  <w:rPr>
                    <w:rFonts w:ascii="Cambria Math" w:eastAsia="宋体" w:hAnsi="Cambria Math"/>
                    <w:sz w:val="18"/>
                  </w:rPr>
                  <m:t>drbid</m:t>
                </m:r>
                <m:r>
                  <m:rPr>
                    <m:sty m:val="p"/>
                  </m:rPr>
                  <w:rPr>
                    <w:rFonts w:ascii="Cambria Math" w:eastAsia="宋体" w:hAnsi="Cambria Math"/>
                    <w:sz w:val="18"/>
                  </w:rPr>
                  <m:t>)</m:t>
                </m:r>
              </m:oMath>
            </m:oMathPara>
          </w:p>
        </w:tc>
        <w:tc>
          <w:tcPr>
            <w:tcW w:w="4885" w:type="dxa"/>
            <w:vAlign w:val="center"/>
          </w:tcPr>
          <w:p w14:paraId="2837FA66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  <w:lang w:eastAsia="zh-CN"/>
              </w:rPr>
            </w:pPr>
            <w:r w:rsidRPr="006B2E34">
              <w:rPr>
                <w:rFonts w:eastAsia="宋体"/>
                <w:sz w:val="18"/>
              </w:rPr>
              <w:t xml:space="preserve">Number of DL packets, of a data radio bearer with DRB Identity = </w:t>
            </w:r>
            <m:oMath>
              <m:r>
                <w:rPr>
                  <w:rFonts w:ascii="Cambria Math" w:eastAsia="宋体" w:hAnsi="Cambria Math"/>
                  <w:sz w:val="18"/>
                </w:rPr>
                <m:t>drbid</m:t>
              </m:r>
            </m:oMath>
            <w:r w:rsidRPr="006B2E34">
              <w:rPr>
                <w:rFonts w:eastAsia="宋体"/>
                <w:sz w:val="18"/>
              </w:rPr>
              <w:t xml:space="preserve">, which has been transmitted over the air and positively acknowledged and delayed no more than the threshold, 5G-AN PDB, during time period </w:t>
            </w:r>
            <m:oMath>
              <m:r>
                <w:rPr>
                  <w:rFonts w:ascii="Cambria Math" w:eastAsia="宋体" w:hAnsi="Cambria Math"/>
                  <w:sz w:val="18"/>
                </w:rPr>
                <m:t>T</m:t>
              </m:r>
            </m:oMath>
            <w:r w:rsidRPr="006B2E34">
              <w:rPr>
                <w:rFonts w:eastAsia="宋体"/>
                <w:sz w:val="18"/>
              </w:rPr>
              <w:t xml:space="preserve">. </w:t>
            </w:r>
          </w:p>
        </w:tc>
      </w:tr>
      <w:tr w:rsidR="007843CC" w:rsidRPr="006B2E34" w14:paraId="67DF8BA6" w14:textId="77777777" w:rsidTr="00CB23AC">
        <w:trPr>
          <w:trHeight w:val="179"/>
          <w:jc w:val="center"/>
        </w:trPr>
        <w:tc>
          <w:tcPr>
            <w:tcW w:w="1775" w:type="dxa"/>
            <w:vAlign w:val="center"/>
          </w:tcPr>
          <w:p w14:paraId="0E0FF158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 w:cs="Arial"/>
                <w:kern w:val="2"/>
                <w:sz w:val="18"/>
                <w:lang w:eastAsia="zh-CN"/>
              </w:rPr>
            </w:pPr>
            <m:oMathPara>
              <m:oMath>
                <m:r>
                  <w:rPr>
                    <w:rFonts w:ascii="Cambria Math" w:eastAsia="宋体" w:hAnsi="Cambria Math"/>
                    <w:sz w:val="18"/>
                  </w:rPr>
                  <m:t>T</m:t>
                </m:r>
              </m:oMath>
            </m:oMathPara>
          </w:p>
        </w:tc>
        <w:tc>
          <w:tcPr>
            <w:tcW w:w="4885" w:type="dxa"/>
            <w:vAlign w:val="center"/>
          </w:tcPr>
          <w:p w14:paraId="14AA6489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  <w:lang w:eastAsia="zh-CN"/>
              </w:rPr>
            </w:pPr>
            <w:r w:rsidRPr="006B2E34">
              <w:rPr>
                <w:rFonts w:eastAsia="宋体"/>
                <w:sz w:val="18"/>
                <w:lang w:eastAsia="zh-CN"/>
              </w:rPr>
              <w:t>Time Period during which the measurement is performed, Unit: minutes.</w:t>
            </w:r>
          </w:p>
        </w:tc>
      </w:tr>
      <w:tr w:rsidR="007843CC" w:rsidRPr="006B2E34" w14:paraId="6C123618" w14:textId="77777777" w:rsidTr="00CB23AC">
        <w:trPr>
          <w:trHeight w:val="179"/>
          <w:jc w:val="center"/>
        </w:trPr>
        <w:tc>
          <w:tcPr>
            <w:tcW w:w="1775" w:type="dxa"/>
            <w:vAlign w:val="center"/>
          </w:tcPr>
          <w:p w14:paraId="05FD3BC5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</w:rPr>
            </w:pPr>
            <m:oMathPara>
              <m:oMath>
                <m:r>
                  <w:rPr>
                    <w:rFonts w:ascii="Cambria Math" w:eastAsia="宋体" w:hAnsi="Cambria Math"/>
                    <w:sz w:val="18"/>
                  </w:rPr>
                  <m:t>drbid</m:t>
                </m:r>
              </m:oMath>
            </m:oMathPara>
          </w:p>
        </w:tc>
        <w:tc>
          <w:tcPr>
            <w:tcW w:w="4885" w:type="dxa"/>
            <w:vAlign w:val="center"/>
          </w:tcPr>
          <w:p w14:paraId="5EEAAD96" w14:textId="77777777" w:rsidR="007843CC" w:rsidRPr="006B2E34" w:rsidRDefault="007843CC" w:rsidP="00CB23AC">
            <w:pPr>
              <w:keepNext/>
              <w:keepLines/>
              <w:spacing w:after="0"/>
              <w:rPr>
                <w:rFonts w:eastAsia="宋体"/>
                <w:sz w:val="18"/>
                <w:lang w:eastAsia="zh-CN"/>
              </w:rPr>
            </w:pPr>
            <w:r w:rsidRPr="006B2E34">
              <w:rPr>
                <w:rFonts w:eastAsia="宋体"/>
                <w:sz w:val="18"/>
                <w:lang w:eastAsia="zh-CN"/>
              </w:rPr>
              <w:t>The identity of the measured DRB.</w:t>
            </w:r>
          </w:p>
        </w:tc>
      </w:tr>
    </w:tbl>
    <w:p w14:paraId="29B39DA7" w14:textId="24B08748" w:rsidR="007843CC" w:rsidRDefault="007843CC" w:rsidP="00552C10">
      <w:pPr>
        <w:rPr>
          <w:rFonts w:eastAsiaTheme="minorEastAsia"/>
          <w:lang w:eastAsia="zh-CN"/>
        </w:rPr>
      </w:pPr>
    </w:p>
    <w:p w14:paraId="234291ED" w14:textId="4BE4F07D" w:rsidR="007843CC" w:rsidRPr="007843CC" w:rsidRDefault="007843CC" w:rsidP="00552C1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*</w:t>
      </w:r>
      <w:r>
        <w:rPr>
          <w:rFonts w:eastAsiaTheme="minorEastAsia"/>
          <w:lang w:eastAsia="zh-CN"/>
        </w:rPr>
        <w:t>****************************</w:t>
      </w:r>
      <w:r>
        <w:rPr>
          <w:rFonts w:eastAsiaTheme="minorEastAsia" w:hint="eastAsia"/>
          <w:lang w:eastAsia="zh-CN"/>
        </w:rPr>
        <w:t>*</w:t>
      </w:r>
      <w:r>
        <w:rPr>
          <w:rFonts w:eastAsiaTheme="minorEastAsia"/>
          <w:lang w:eastAsia="zh-CN"/>
        </w:rPr>
        <w:t>****************************</w:t>
      </w:r>
    </w:p>
    <w:p w14:paraId="4CAA4061" w14:textId="2D5C84E3" w:rsidR="00C03E9E" w:rsidRDefault="00C03E9E" w:rsidP="00552C10">
      <w:pPr>
        <w:rPr>
          <w:rFonts w:eastAsiaTheme="minorEastAsia"/>
          <w:lang w:eastAsia="zh-CN"/>
        </w:rPr>
      </w:pPr>
    </w:p>
    <w:p w14:paraId="53E93183" w14:textId="0EC69334" w:rsidR="00BD5EF1" w:rsidRPr="004F564B" w:rsidRDefault="00BD5EF1" w:rsidP="00BD5EF1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t>Q</w:t>
      </w:r>
      <w:r>
        <w:rPr>
          <w:rFonts w:eastAsiaTheme="minorEastAsia"/>
          <w:b/>
          <w:lang w:eastAsia="zh-CN"/>
        </w:rPr>
        <w:t>2</w:t>
      </w:r>
      <w:r w:rsidRPr="004F564B">
        <w:rPr>
          <w:rFonts w:eastAsiaTheme="minorEastAsia"/>
          <w:b/>
          <w:lang w:eastAsia="zh-CN"/>
        </w:rPr>
        <w:t xml:space="preserve">: </w:t>
      </w:r>
      <w:r w:rsidR="00234FFB">
        <w:rPr>
          <w:rFonts w:eastAsiaTheme="minorEastAsia"/>
          <w:b/>
          <w:lang w:eastAsia="zh-CN"/>
        </w:rPr>
        <w:t xml:space="preserve">In order to solve the issue mentioned in Q1, do companies agree with </w:t>
      </w:r>
      <w:r>
        <w:rPr>
          <w:rFonts w:eastAsiaTheme="minorEastAsia"/>
          <w:b/>
          <w:lang w:eastAsia="zh-CN"/>
        </w:rPr>
        <w:t>the proposed method in [1] (also shown above)?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5"/>
      </w:tblGrid>
      <w:tr w:rsidR="00BD5EF1" w:rsidRPr="004F564B" w14:paraId="0376245A" w14:textId="77777777" w:rsidTr="00CB23AC">
        <w:tc>
          <w:tcPr>
            <w:tcW w:w="2122" w:type="dxa"/>
          </w:tcPr>
          <w:p w14:paraId="341D4DD3" w14:textId="77777777" w:rsidR="00BD5EF1" w:rsidRPr="004F564B" w:rsidRDefault="00BD5EF1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992" w:type="dxa"/>
          </w:tcPr>
          <w:p w14:paraId="633F6C52" w14:textId="77777777" w:rsidR="00BD5EF1" w:rsidRPr="004F564B" w:rsidRDefault="00BD5EF1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Yes/No</w:t>
            </w:r>
          </w:p>
        </w:tc>
        <w:tc>
          <w:tcPr>
            <w:tcW w:w="6515" w:type="dxa"/>
          </w:tcPr>
          <w:p w14:paraId="132B695F" w14:textId="77777777" w:rsidR="00BD5EF1" w:rsidRPr="004F564B" w:rsidRDefault="00BD5EF1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BD5EF1" w:rsidRPr="004F564B" w14:paraId="1B19B2E5" w14:textId="77777777" w:rsidTr="00CB23AC">
        <w:tc>
          <w:tcPr>
            <w:tcW w:w="2122" w:type="dxa"/>
          </w:tcPr>
          <w:p w14:paraId="665D4511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32F9C1B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484861B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D5EF1" w:rsidRPr="004F564B" w14:paraId="2E5C7418" w14:textId="77777777" w:rsidTr="00CB23AC">
        <w:tc>
          <w:tcPr>
            <w:tcW w:w="2122" w:type="dxa"/>
          </w:tcPr>
          <w:p w14:paraId="43F0C30C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677849F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32277266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D5EF1" w:rsidRPr="004F564B" w14:paraId="2BBD0185" w14:textId="77777777" w:rsidTr="00CB23AC">
        <w:tc>
          <w:tcPr>
            <w:tcW w:w="2122" w:type="dxa"/>
          </w:tcPr>
          <w:p w14:paraId="2BDE89AC" w14:textId="77777777" w:rsidR="00BD5EF1" w:rsidRPr="004F564B" w:rsidRDefault="00BD5EF1" w:rsidP="00CB23AC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135453DE" w14:textId="77777777" w:rsidR="00BD5EF1" w:rsidRPr="004F564B" w:rsidRDefault="00BD5EF1" w:rsidP="00CB23AC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252230F6" w14:textId="77777777" w:rsidR="00BD5EF1" w:rsidRPr="004F564B" w:rsidRDefault="00BD5EF1" w:rsidP="00CB23AC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BD5EF1" w:rsidRPr="004F564B" w14:paraId="63A07970" w14:textId="77777777" w:rsidTr="00CB23AC">
        <w:tc>
          <w:tcPr>
            <w:tcW w:w="2122" w:type="dxa"/>
          </w:tcPr>
          <w:p w14:paraId="0CF00EFB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07B677B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493DD1A5" w14:textId="77777777" w:rsidR="00BD5EF1" w:rsidRPr="004F564B" w:rsidRDefault="00BD5EF1" w:rsidP="00CB23AC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BD5EF1" w:rsidRPr="004F564B" w14:paraId="3D9B77D1" w14:textId="77777777" w:rsidTr="00CB23AC">
        <w:tc>
          <w:tcPr>
            <w:tcW w:w="2122" w:type="dxa"/>
          </w:tcPr>
          <w:p w14:paraId="1E5F9701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5430C89F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E8D4BA2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D5EF1" w:rsidRPr="004F564B" w14:paraId="2FE8DA4C" w14:textId="77777777" w:rsidTr="00CB23AC">
        <w:tc>
          <w:tcPr>
            <w:tcW w:w="2122" w:type="dxa"/>
          </w:tcPr>
          <w:p w14:paraId="10507168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91B6C82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C1EAD3D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D5EF1" w:rsidRPr="004F564B" w14:paraId="6F91D9EE" w14:textId="77777777" w:rsidTr="00CB23AC">
        <w:tc>
          <w:tcPr>
            <w:tcW w:w="2122" w:type="dxa"/>
          </w:tcPr>
          <w:p w14:paraId="130B66FC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77A8F10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3CF3785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D5EF1" w:rsidRPr="004F564B" w14:paraId="656C349F" w14:textId="77777777" w:rsidTr="00CB23AC">
        <w:tc>
          <w:tcPr>
            <w:tcW w:w="2122" w:type="dxa"/>
          </w:tcPr>
          <w:p w14:paraId="49627FF6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2D3EDFC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775DD2C8" w14:textId="77777777" w:rsidR="00BD5EF1" w:rsidRPr="004F564B" w:rsidRDefault="00BD5EF1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5162BC93" w14:textId="5ECB813A" w:rsidR="00BD5EF1" w:rsidRDefault="00BD5EF1" w:rsidP="00552C10">
      <w:pPr>
        <w:rPr>
          <w:rFonts w:eastAsiaTheme="minorEastAsia"/>
          <w:lang w:eastAsia="zh-CN"/>
        </w:rPr>
      </w:pPr>
    </w:p>
    <w:p w14:paraId="0FBAC4DD" w14:textId="0DDDFFC7" w:rsidR="00E658CB" w:rsidRPr="004F564B" w:rsidRDefault="00E658CB" w:rsidP="00E658CB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t>Q</w:t>
      </w:r>
      <w:r>
        <w:rPr>
          <w:rFonts w:eastAsiaTheme="minorEastAsia"/>
          <w:b/>
          <w:lang w:eastAsia="zh-CN"/>
        </w:rPr>
        <w:t>3</w:t>
      </w:r>
      <w:r w:rsidRPr="004F564B">
        <w:rPr>
          <w:rFonts w:eastAsiaTheme="minorEastAsia"/>
          <w:b/>
          <w:lang w:eastAsia="zh-CN"/>
        </w:rPr>
        <w:t xml:space="preserve">: </w:t>
      </w:r>
      <w:r>
        <w:rPr>
          <w:rFonts w:eastAsiaTheme="minorEastAsia"/>
          <w:b/>
          <w:lang w:eastAsia="zh-CN"/>
        </w:rPr>
        <w:t>In order to solve the issue mentioned in Q1, do companies</w:t>
      </w:r>
      <w:r w:rsidR="008743BF">
        <w:rPr>
          <w:rFonts w:eastAsiaTheme="minorEastAsia"/>
          <w:b/>
          <w:lang w:eastAsia="zh-CN"/>
        </w:rPr>
        <w:t xml:space="preserve"> have other methods?</w:t>
      </w:r>
      <w:r w:rsidR="00682DB9">
        <w:rPr>
          <w:rFonts w:eastAsiaTheme="minorEastAsia"/>
          <w:b/>
          <w:lang w:eastAsia="zh-CN"/>
        </w:rPr>
        <w:t xml:space="preserve"> If yes, please </w:t>
      </w:r>
      <w:r w:rsidR="00E50654">
        <w:rPr>
          <w:rFonts w:eastAsiaTheme="minorEastAsia"/>
          <w:b/>
          <w:lang w:eastAsia="zh-CN"/>
        </w:rPr>
        <w:t>provide short descriptions on the method</w:t>
      </w:r>
      <w:r w:rsidR="00501F15">
        <w:rPr>
          <w:rFonts w:eastAsiaTheme="minorEastAsia"/>
          <w:b/>
          <w:lang w:eastAsia="zh-CN"/>
        </w:rPr>
        <w:t xml:space="preserve"> and also possible specification impacts</w:t>
      </w:r>
      <w:r w:rsidR="00682DB9">
        <w:rPr>
          <w:rFonts w:eastAsiaTheme="minorEastAsia"/>
          <w:b/>
          <w:lang w:eastAsia="zh-CN"/>
        </w:rPr>
        <w:t>.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EC3DB6" w:rsidRPr="004F564B" w14:paraId="54F53AEF" w14:textId="77777777" w:rsidTr="00EC3DB6">
        <w:tc>
          <w:tcPr>
            <w:tcW w:w="2122" w:type="dxa"/>
          </w:tcPr>
          <w:p w14:paraId="0B1F03BE" w14:textId="77777777" w:rsidR="00EC3DB6" w:rsidRPr="004F564B" w:rsidRDefault="00EC3DB6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7512" w:type="dxa"/>
          </w:tcPr>
          <w:p w14:paraId="7280DEEE" w14:textId="77777777" w:rsidR="00EC3DB6" w:rsidRPr="004F564B" w:rsidRDefault="00EC3DB6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EC3DB6" w:rsidRPr="004F564B" w14:paraId="0B67E6AF" w14:textId="77777777" w:rsidTr="00EC3DB6">
        <w:tc>
          <w:tcPr>
            <w:tcW w:w="2122" w:type="dxa"/>
          </w:tcPr>
          <w:p w14:paraId="5EE2C102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7512" w:type="dxa"/>
          </w:tcPr>
          <w:p w14:paraId="4BEE2E02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EC3DB6" w:rsidRPr="004F564B" w14:paraId="2B4F4AE5" w14:textId="77777777" w:rsidTr="00EC3DB6">
        <w:tc>
          <w:tcPr>
            <w:tcW w:w="2122" w:type="dxa"/>
          </w:tcPr>
          <w:p w14:paraId="2C0986E4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7512" w:type="dxa"/>
          </w:tcPr>
          <w:p w14:paraId="08471DCF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EC3DB6" w:rsidRPr="004F564B" w14:paraId="52DD0252" w14:textId="77777777" w:rsidTr="00EC3DB6">
        <w:tc>
          <w:tcPr>
            <w:tcW w:w="2122" w:type="dxa"/>
          </w:tcPr>
          <w:p w14:paraId="1BF8EB9D" w14:textId="77777777" w:rsidR="00EC3DB6" w:rsidRPr="004F564B" w:rsidRDefault="00EC3DB6" w:rsidP="00CB23AC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512" w:type="dxa"/>
          </w:tcPr>
          <w:p w14:paraId="6D4A34EB" w14:textId="77777777" w:rsidR="00EC3DB6" w:rsidRPr="004F564B" w:rsidRDefault="00EC3DB6" w:rsidP="00CB23AC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EC3DB6" w:rsidRPr="004F564B" w14:paraId="0DAD13C4" w14:textId="77777777" w:rsidTr="00EC3DB6">
        <w:tc>
          <w:tcPr>
            <w:tcW w:w="2122" w:type="dxa"/>
          </w:tcPr>
          <w:p w14:paraId="03AEF3D0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7512" w:type="dxa"/>
          </w:tcPr>
          <w:p w14:paraId="5549DCEB" w14:textId="77777777" w:rsidR="00EC3DB6" w:rsidRPr="004F564B" w:rsidRDefault="00EC3DB6" w:rsidP="00CB23AC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EC3DB6" w:rsidRPr="004F564B" w14:paraId="014CFBEE" w14:textId="77777777" w:rsidTr="00EC3DB6">
        <w:tc>
          <w:tcPr>
            <w:tcW w:w="2122" w:type="dxa"/>
          </w:tcPr>
          <w:p w14:paraId="43DC0B5D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7512" w:type="dxa"/>
          </w:tcPr>
          <w:p w14:paraId="5C9CAAB0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EC3DB6" w:rsidRPr="004F564B" w14:paraId="3CD5C116" w14:textId="77777777" w:rsidTr="00EC3DB6">
        <w:tc>
          <w:tcPr>
            <w:tcW w:w="2122" w:type="dxa"/>
          </w:tcPr>
          <w:p w14:paraId="016992B6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7512" w:type="dxa"/>
          </w:tcPr>
          <w:p w14:paraId="60FF4A64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EC3DB6" w:rsidRPr="004F564B" w14:paraId="7F8D13B6" w14:textId="77777777" w:rsidTr="00EC3DB6">
        <w:tc>
          <w:tcPr>
            <w:tcW w:w="2122" w:type="dxa"/>
          </w:tcPr>
          <w:p w14:paraId="6F5D2BE7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7512" w:type="dxa"/>
          </w:tcPr>
          <w:p w14:paraId="5625B491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EC3DB6" w:rsidRPr="004F564B" w14:paraId="01401B4E" w14:textId="77777777" w:rsidTr="00EC3DB6">
        <w:tc>
          <w:tcPr>
            <w:tcW w:w="2122" w:type="dxa"/>
          </w:tcPr>
          <w:p w14:paraId="623A22AE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7512" w:type="dxa"/>
          </w:tcPr>
          <w:p w14:paraId="2819CFA8" w14:textId="77777777" w:rsidR="00EC3DB6" w:rsidRPr="004F564B" w:rsidRDefault="00EC3DB6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6BAFA0BB" w14:textId="3A47503B" w:rsidR="005C288D" w:rsidRDefault="005C288D" w:rsidP="00552C10">
      <w:pPr>
        <w:rPr>
          <w:rFonts w:eastAsiaTheme="minorEastAsia"/>
          <w:lang w:eastAsia="zh-CN"/>
        </w:rPr>
      </w:pPr>
    </w:p>
    <w:p w14:paraId="5CDDC7F1" w14:textId="7A686EBF" w:rsidR="00682DB9" w:rsidRDefault="00682DB9" w:rsidP="00552C1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or the scope of this email discussion, it mentions “figure out the proper method on when and how to introduce it if needed”.</w:t>
      </w:r>
      <w:r w:rsidR="00DA1D61">
        <w:rPr>
          <w:rFonts w:eastAsiaTheme="minorEastAsia"/>
          <w:lang w:eastAsia="zh-CN"/>
        </w:rPr>
        <w:t xml:space="preserve"> During online discussions at RAN2#121, some companies thought that </w:t>
      </w:r>
      <w:r w:rsidR="00DA1D61">
        <w:rPr>
          <w:rFonts w:eastAsiaTheme="minorEastAsia" w:hint="eastAsia"/>
          <w:lang w:eastAsia="zh-CN"/>
        </w:rPr>
        <w:t>Rel-17</w:t>
      </w:r>
      <w:r w:rsidR="00DA1D61">
        <w:rPr>
          <w:rFonts w:eastAsiaTheme="minorEastAsia"/>
          <w:lang w:eastAsia="zh-CN"/>
        </w:rPr>
        <w:t xml:space="preserve"> SONMDT has been </w:t>
      </w:r>
      <w:r w:rsidR="00D03771">
        <w:rPr>
          <w:rFonts w:eastAsiaTheme="minorEastAsia"/>
          <w:lang w:eastAsia="zh-CN"/>
        </w:rPr>
        <w:t>completed</w:t>
      </w:r>
      <w:r w:rsidR="00DA1D61">
        <w:rPr>
          <w:rFonts w:eastAsiaTheme="minorEastAsia"/>
          <w:lang w:eastAsia="zh-CN"/>
        </w:rPr>
        <w:t>, and</w:t>
      </w:r>
      <w:r w:rsidR="00C1725A">
        <w:rPr>
          <w:rFonts w:eastAsiaTheme="minorEastAsia"/>
          <w:lang w:eastAsia="zh-CN"/>
        </w:rPr>
        <w:t xml:space="preserve"> thus</w:t>
      </w:r>
      <w:r w:rsidR="00DA1D61">
        <w:rPr>
          <w:rFonts w:eastAsiaTheme="minorEastAsia"/>
          <w:lang w:eastAsia="zh-CN"/>
        </w:rPr>
        <w:t xml:space="preserve"> any enhancements have to be discussed in Rel-18 or later release. So it is proposed to </w:t>
      </w:r>
      <w:r w:rsidR="00DA1D61">
        <w:rPr>
          <w:rFonts w:eastAsiaTheme="minorEastAsia" w:hint="eastAsia"/>
          <w:lang w:eastAsia="zh-CN"/>
        </w:rPr>
        <w:t>collect</w:t>
      </w:r>
      <w:r w:rsidR="00DA1D61">
        <w:rPr>
          <w:rFonts w:eastAsiaTheme="minorEastAsia"/>
          <w:lang w:eastAsia="zh-CN"/>
        </w:rPr>
        <w:t xml:space="preserve"> companies’ views on the proper release.</w:t>
      </w:r>
    </w:p>
    <w:p w14:paraId="166DC694" w14:textId="10F8D1DE" w:rsidR="00722DA3" w:rsidRPr="004F564B" w:rsidRDefault="001C6F1F" w:rsidP="00722DA3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lastRenderedPageBreak/>
        <w:t>Q</w:t>
      </w:r>
      <w:r>
        <w:rPr>
          <w:rFonts w:eastAsiaTheme="minorEastAsia"/>
          <w:b/>
          <w:lang w:eastAsia="zh-CN"/>
        </w:rPr>
        <w:t>4</w:t>
      </w:r>
      <w:r w:rsidRPr="004F564B">
        <w:rPr>
          <w:rFonts w:eastAsiaTheme="minorEastAsia"/>
          <w:b/>
          <w:lang w:eastAsia="zh-CN"/>
        </w:rPr>
        <w:t xml:space="preserve">: </w:t>
      </w:r>
      <w:r w:rsidR="00C72292">
        <w:rPr>
          <w:rFonts w:eastAsiaTheme="minorEastAsia"/>
          <w:b/>
          <w:lang w:eastAsia="zh-CN"/>
        </w:rPr>
        <w:t>If a measurement of packet loss rate is needed, which release is suitable for introducing the measurement, e.g. Rel-17/Rel-18?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806"/>
      </w:tblGrid>
      <w:tr w:rsidR="00722DA3" w:rsidRPr="004F564B" w14:paraId="0B1E61F4" w14:textId="77777777" w:rsidTr="00722DA3">
        <w:tc>
          <w:tcPr>
            <w:tcW w:w="2122" w:type="dxa"/>
          </w:tcPr>
          <w:p w14:paraId="0C67D2FE" w14:textId="77777777" w:rsidR="00722DA3" w:rsidRPr="004F564B" w:rsidRDefault="00722DA3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061608BC" w14:textId="14FE36AC" w:rsidR="00722DA3" w:rsidRPr="004F564B" w:rsidRDefault="00722DA3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Rel-17/Rel-18</w:t>
            </w:r>
          </w:p>
        </w:tc>
        <w:tc>
          <w:tcPr>
            <w:tcW w:w="5806" w:type="dxa"/>
          </w:tcPr>
          <w:p w14:paraId="1659B917" w14:textId="77777777" w:rsidR="00722DA3" w:rsidRPr="004F564B" w:rsidRDefault="00722DA3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722DA3" w:rsidRPr="004F564B" w14:paraId="1D7815A6" w14:textId="77777777" w:rsidTr="00722DA3">
        <w:tc>
          <w:tcPr>
            <w:tcW w:w="2122" w:type="dxa"/>
          </w:tcPr>
          <w:p w14:paraId="27A082C4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701" w:type="dxa"/>
          </w:tcPr>
          <w:p w14:paraId="53C56AB9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5806" w:type="dxa"/>
          </w:tcPr>
          <w:p w14:paraId="579C2D06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722DA3" w:rsidRPr="004F564B" w14:paraId="724BE32C" w14:textId="77777777" w:rsidTr="00722DA3">
        <w:tc>
          <w:tcPr>
            <w:tcW w:w="2122" w:type="dxa"/>
          </w:tcPr>
          <w:p w14:paraId="22E34C4F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701" w:type="dxa"/>
          </w:tcPr>
          <w:p w14:paraId="04F345B9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5806" w:type="dxa"/>
          </w:tcPr>
          <w:p w14:paraId="03C68794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722DA3" w:rsidRPr="004F564B" w14:paraId="3F5DBD8F" w14:textId="77777777" w:rsidTr="00722DA3">
        <w:tc>
          <w:tcPr>
            <w:tcW w:w="2122" w:type="dxa"/>
          </w:tcPr>
          <w:p w14:paraId="645707D8" w14:textId="77777777" w:rsidR="00722DA3" w:rsidRPr="004F564B" w:rsidRDefault="00722DA3" w:rsidP="00CB23AC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01" w:type="dxa"/>
          </w:tcPr>
          <w:p w14:paraId="79D4C2DB" w14:textId="77777777" w:rsidR="00722DA3" w:rsidRPr="004F564B" w:rsidRDefault="00722DA3" w:rsidP="00CB23AC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806" w:type="dxa"/>
          </w:tcPr>
          <w:p w14:paraId="72444025" w14:textId="77777777" w:rsidR="00722DA3" w:rsidRPr="004F564B" w:rsidRDefault="00722DA3" w:rsidP="00CB23AC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722DA3" w:rsidRPr="004F564B" w14:paraId="7D251A3C" w14:textId="77777777" w:rsidTr="00722DA3">
        <w:tc>
          <w:tcPr>
            <w:tcW w:w="2122" w:type="dxa"/>
          </w:tcPr>
          <w:p w14:paraId="0A3DE301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701" w:type="dxa"/>
          </w:tcPr>
          <w:p w14:paraId="033A5EDB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5806" w:type="dxa"/>
          </w:tcPr>
          <w:p w14:paraId="7155A197" w14:textId="77777777" w:rsidR="00722DA3" w:rsidRPr="004F564B" w:rsidRDefault="00722DA3" w:rsidP="00CB23AC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722DA3" w:rsidRPr="004F564B" w14:paraId="0025E279" w14:textId="77777777" w:rsidTr="00722DA3">
        <w:tc>
          <w:tcPr>
            <w:tcW w:w="2122" w:type="dxa"/>
          </w:tcPr>
          <w:p w14:paraId="136C74CC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701" w:type="dxa"/>
          </w:tcPr>
          <w:p w14:paraId="42C97978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5806" w:type="dxa"/>
          </w:tcPr>
          <w:p w14:paraId="4645D5BF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722DA3" w:rsidRPr="004F564B" w14:paraId="298D3FCF" w14:textId="77777777" w:rsidTr="00722DA3">
        <w:tc>
          <w:tcPr>
            <w:tcW w:w="2122" w:type="dxa"/>
          </w:tcPr>
          <w:p w14:paraId="486DE684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701" w:type="dxa"/>
          </w:tcPr>
          <w:p w14:paraId="3B313663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5806" w:type="dxa"/>
          </w:tcPr>
          <w:p w14:paraId="6A00536C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722DA3" w:rsidRPr="004F564B" w14:paraId="1EC0DEB3" w14:textId="77777777" w:rsidTr="00722DA3">
        <w:tc>
          <w:tcPr>
            <w:tcW w:w="2122" w:type="dxa"/>
          </w:tcPr>
          <w:p w14:paraId="2AD5BF6B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701" w:type="dxa"/>
          </w:tcPr>
          <w:p w14:paraId="651D2FD4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5806" w:type="dxa"/>
          </w:tcPr>
          <w:p w14:paraId="2BC0CE8E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722DA3" w:rsidRPr="004F564B" w14:paraId="303589EB" w14:textId="77777777" w:rsidTr="00722DA3">
        <w:tc>
          <w:tcPr>
            <w:tcW w:w="2122" w:type="dxa"/>
          </w:tcPr>
          <w:p w14:paraId="682C4CF2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701" w:type="dxa"/>
          </w:tcPr>
          <w:p w14:paraId="0690CA8A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5806" w:type="dxa"/>
          </w:tcPr>
          <w:p w14:paraId="7BB6D5D0" w14:textId="77777777" w:rsidR="00722DA3" w:rsidRPr="004F564B" w:rsidRDefault="00722DA3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792C9DF6" w14:textId="6F287E15" w:rsidR="007C6F15" w:rsidRDefault="007C6F15" w:rsidP="00722DA3">
      <w:pPr>
        <w:spacing w:beforeLines="50" w:before="120" w:afterLines="50" w:after="120"/>
        <w:rPr>
          <w:rFonts w:eastAsiaTheme="minorEastAsia"/>
          <w:lang w:eastAsia="zh-CN"/>
        </w:rPr>
      </w:pPr>
    </w:p>
    <w:p w14:paraId="522C0C86" w14:textId="446B9D52" w:rsidR="00147EF8" w:rsidRDefault="006B28FB" w:rsidP="00E03F6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 TS 38.314 the following sentence has been defined in the scope:</w:t>
      </w:r>
    </w:p>
    <w:p w14:paraId="629D3E97" w14:textId="77777777" w:rsidR="00147EF8" w:rsidRPr="00147EF8" w:rsidRDefault="00147EF8" w:rsidP="00147EF8">
      <w:pPr>
        <w:rPr>
          <w:i/>
        </w:rPr>
      </w:pPr>
      <w:r w:rsidRPr="00147EF8">
        <w:rPr>
          <w:rFonts w:eastAsia="宋体"/>
          <w:i/>
          <w:lang w:eastAsia="zh-CN"/>
        </w:rPr>
        <w:t>Only the differences relative to TS 28.552 v16.2.0 [2] are specified in this specification.</w:t>
      </w:r>
    </w:p>
    <w:p w14:paraId="56BFE348" w14:textId="4463218C" w:rsidR="00147EF8" w:rsidRPr="00147EF8" w:rsidRDefault="00903F74" w:rsidP="00E03F6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Rel-16, it was agreed that </w:t>
      </w:r>
      <w:r w:rsidR="00C06014">
        <w:rPr>
          <w:rFonts w:eastAsiaTheme="minorEastAsia"/>
          <w:lang w:eastAsia="zh-CN"/>
        </w:rPr>
        <w:t>TS 38.314 and TS 28.552 should avoid duplicate definitions or conflicts</w:t>
      </w:r>
      <w:r>
        <w:rPr>
          <w:rFonts w:eastAsiaTheme="minorEastAsia"/>
          <w:lang w:eastAsia="zh-CN"/>
        </w:rPr>
        <w:t>, so</w:t>
      </w:r>
      <w:r w:rsidR="007E55BE">
        <w:rPr>
          <w:rFonts w:eastAsiaTheme="minorEastAsia"/>
          <w:lang w:eastAsia="zh-CN"/>
        </w:rPr>
        <w:t xml:space="preserve"> the email rapporteur thinks </w:t>
      </w:r>
      <w:r w:rsidR="00A00875">
        <w:rPr>
          <w:rFonts w:eastAsiaTheme="minorEastAsia"/>
          <w:lang w:eastAsia="zh-CN"/>
        </w:rPr>
        <w:t xml:space="preserve">that </w:t>
      </w:r>
      <w:r w:rsidR="007E55BE">
        <w:rPr>
          <w:rFonts w:eastAsiaTheme="minorEastAsia"/>
          <w:lang w:eastAsia="zh-CN"/>
        </w:rPr>
        <w:t>it seems sufficient to only impact TS 38.314 due to new measurements, and thus</w:t>
      </w:r>
      <w:r w:rsidR="00CC0894">
        <w:rPr>
          <w:rFonts w:eastAsiaTheme="minorEastAsia"/>
          <w:lang w:eastAsia="zh-CN"/>
        </w:rPr>
        <w:t xml:space="preserve"> </w:t>
      </w:r>
      <w:r w:rsidR="007E55BE">
        <w:rPr>
          <w:rFonts w:eastAsiaTheme="minorEastAsia"/>
          <w:lang w:eastAsia="zh-CN"/>
        </w:rPr>
        <w:t>there should be no imp</w:t>
      </w:r>
      <w:r w:rsidR="001B03A2">
        <w:rPr>
          <w:rFonts w:eastAsiaTheme="minorEastAsia"/>
          <w:lang w:eastAsia="zh-CN"/>
        </w:rPr>
        <w:t>a</w:t>
      </w:r>
      <w:r w:rsidR="007E55BE">
        <w:rPr>
          <w:rFonts w:eastAsiaTheme="minorEastAsia"/>
          <w:lang w:eastAsia="zh-CN"/>
        </w:rPr>
        <w:t>cts to other WGs (e.g. SA5).</w:t>
      </w:r>
      <w:r w:rsidR="00151B6C">
        <w:rPr>
          <w:rFonts w:eastAsiaTheme="minorEastAsia"/>
          <w:lang w:eastAsia="zh-CN"/>
        </w:rPr>
        <w:t xml:space="preserve"> It is suggested to collect companies’ views on possible impacts to other WGs.</w:t>
      </w:r>
    </w:p>
    <w:p w14:paraId="387A3324" w14:textId="3BEDF405" w:rsidR="006553B4" w:rsidRPr="004F564B" w:rsidRDefault="00E03F69" w:rsidP="006553B4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4F564B">
        <w:rPr>
          <w:rFonts w:eastAsiaTheme="minorEastAsia"/>
          <w:b/>
          <w:lang w:eastAsia="zh-CN"/>
        </w:rPr>
        <w:t>Q</w:t>
      </w:r>
      <w:r w:rsidR="00311768">
        <w:rPr>
          <w:rFonts w:eastAsiaTheme="minorEastAsia"/>
          <w:b/>
          <w:lang w:eastAsia="zh-CN"/>
        </w:rPr>
        <w:t>5</w:t>
      </w:r>
      <w:r w:rsidRPr="004F564B">
        <w:rPr>
          <w:rFonts w:eastAsiaTheme="minorEastAsia"/>
          <w:b/>
          <w:lang w:eastAsia="zh-CN"/>
        </w:rPr>
        <w:t xml:space="preserve">: </w:t>
      </w:r>
      <w:r w:rsidR="001B03A2">
        <w:rPr>
          <w:rFonts w:eastAsiaTheme="minorEastAsia"/>
          <w:b/>
          <w:lang w:eastAsia="zh-CN"/>
        </w:rPr>
        <w:t>Do companies observe any impacts to WGs other than RAN2?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5"/>
      </w:tblGrid>
      <w:tr w:rsidR="006553B4" w:rsidRPr="004F564B" w14:paraId="05BA6F8E" w14:textId="77777777" w:rsidTr="00CB23AC">
        <w:tc>
          <w:tcPr>
            <w:tcW w:w="2122" w:type="dxa"/>
          </w:tcPr>
          <w:p w14:paraId="4308BF66" w14:textId="77777777" w:rsidR="006553B4" w:rsidRPr="004F564B" w:rsidRDefault="006553B4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992" w:type="dxa"/>
          </w:tcPr>
          <w:p w14:paraId="41A3854B" w14:textId="77777777" w:rsidR="006553B4" w:rsidRPr="004F564B" w:rsidRDefault="006553B4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Yes/No</w:t>
            </w:r>
          </w:p>
        </w:tc>
        <w:tc>
          <w:tcPr>
            <w:tcW w:w="6515" w:type="dxa"/>
          </w:tcPr>
          <w:p w14:paraId="393D74E6" w14:textId="77777777" w:rsidR="006553B4" w:rsidRPr="004F564B" w:rsidRDefault="006553B4" w:rsidP="00CB23AC">
            <w:pPr>
              <w:spacing w:after="0"/>
              <w:rPr>
                <w:rFonts w:eastAsiaTheme="minorEastAsia"/>
                <w:b/>
                <w:lang w:eastAsia="zh-CN"/>
              </w:rPr>
            </w:pPr>
            <w:r w:rsidRPr="004F564B"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6553B4" w:rsidRPr="004F564B" w14:paraId="24E82A86" w14:textId="77777777" w:rsidTr="00CB23AC">
        <w:tc>
          <w:tcPr>
            <w:tcW w:w="2122" w:type="dxa"/>
          </w:tcPr>
          <w:p w14:paraId="5C563F73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73CD06B3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1B86FEC2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553B4" w:rsidRPr="004F564B" w14:paraId="076F5B53" w14:textId="77777777" w:rsidTr="00CB23AC">
        <w:tc>
          <w:tcPr>
            <w:tcW w:w="2122" w:type="dxa"/>
          </w:tcPr>
          <w:p w14:paraId="79B42C8B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01DD6D9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3C7EA2B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553B4" w:rsidRPr="004F564B" w14:paraId="3E58A94C" w14:textId="77777777" w:rsidTr="00CB23AC">
        <w:tc>
          <w:tcPr>
            <w:tcW w:w="2122" w:type="dxa"/>
          </w:tcPr>
          <w:p w14:paraId="560F419D" w14:textId="77777777" w:rsidR="006553B4" w:rsidRPr="004F564B" w:rsidRDefault="006553B4" w:rsidP="00CB23AC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992" w:type="dxa"/>
          </w:tcPr>
          <w:p w14:paraId="2255024C" w14:textId="77777777" w:rsidR="006553B4" w:rsidRPr="004F564B" w:rsidRDefault="006553B4" w:rsidP="00CB23AC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515" w:type="dxa"/>
          </w:tcPr>
          <w:p w14:paraId="3245E46B" w14:textId="77777777" w:rsidR="006553B4" w:rsidRPr="004F564B" w:rsidRDefault="006553B4" w:rsidP="00CB23AC">
            <w:pPr>
              <w:spacing w:after="0"/>
              <w:rPr>
                <w:rFonts w:eastAsia="宋体"/>
                <w:lang w:val="en-US" w:eastAsia="zh-CN" w:bidi="ar"/>
              </w:rPr>
            </w:pPr>
          </w:p>
        </w:tc>
      </w:tr>
      <w:tr w:rsidR="006553B4" w:rsidRPr="004F564B" w14:paraId="578E1C3B" w14:textId="77777777" w:rsidTr="00CB23AC">
        <w:tc>
          <w:tcPr>
            <w:tcW w:w="2122" w:type="dxa"/>
          </w:tcPr>
          <w:p w14:paraId="6A63ACF0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CEE5559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E4CE8DC" w14:textId="77777777" w:rsidR="006553B4" w:rsidRPr="004F564B" w:rsidRDefault="006553B4" w:rsidP="00CB23AC">
            <w:pPr>
              <w:spacing w:after="0"/>
              <w:rPr>
                <w:rFonts w:eastAsia="Malgun Gothic"/>
                <w:iCs/>
                <w:lang w:eastAsia="ko-KR"/>
              </w:rPr>
            </w:pPr>
          </w:p>
        </w:tc>
      </w:tr>
      <w:tr w:rsidR="006553B4" w:rsidRPr="004F564B" w14:paraId="0450A615" w14:textId="77777777" w:rsidTr="00CB23AC">
        <w:tc>
          <w:tcPr>
            <w:tcW w:w="2122" w:type="dxa"/>
          </w:tcPr>
          <w:p w14:paraId="01DDFB40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3BFC645F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CA36B1A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553B4" w:rsidRPr="004F564B" w14:paraId="0CCC65AD" w14:textId="77777777" w:rsidTr="00CB23AC">
        <w:tc>
          <w:tcPr>
            <w:tcW w:w="2122" w:type="dxa"/>
          </w:tcPr>
          <w:p w14:paraId="25001ABE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100EBDD3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2094F01E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553B4" w:rsidRPr="004F564B" w14:paraId="6E6A434F" w14:textId="77777777" w:rsidTr="00CB23AC">
        <w:tc>
          <w:tcPr>
            <w:tcW w:w="2122" w:type="dxa"/>
          </w:tcPr>
          <w:p w14:paraId="186548DC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0A8DD71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6943F065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553B4" w:rsidRPr="004F564B" w14:paraId="57D25AB0" w14:textId="77777777" w:rsidTr="00CB23AC">
        <w:tc>
          <w:tcPr>
            <w:tcW w:w="2122" w:type="dxa"/>
          </w:tcPr>
          <w:p w14:paraId="7DA51339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0DF76B4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515" w:type="dxa"/>
          </w:tcPr>
          <w:p w14:paraId="57D9C11D" w14:textId="77777777" w:rsidR="006553B4" w:rsidRPr="004F564B" w:rsidRDefault="006553B4" w:rsidP="00CB23AC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7AD2C4C6" w14:textId="02D3DA4B" w:rsidR="006553B4" w:rsidRDefault="006553B4" w:rsidP="00E03F69">
      <w:pPr>
        <w:spacing w:beforeLines="50" w:before="120" w:afterLines="50" w:after="120"/>
        <w:rPr>
          <w:rFonts w:eastAsiaTheme="minorEastAsia"/>
          <w:b/>
          <w:lang w:eastAsia="zh-CN"/>
        </w:rPr>
      </w:pPr>
    </w:p>
    <w:p w14:paraId="12474CA2" w14:textId="77777777" w:rsidR="00C03E9E" w:rsidRPr="004F564B" w:rsidRDefault="00C03E9E" w:rsidP="00552C10">
      <w:pPr>
        <w:rPr>
          <w:rFonts w:eastAsiaTheme="minorEastAsia"/>
          <w:lang w:eastAsia="zh-CN"/>
        </w:rPr>
      </w:pPr>
    </w:p>
    <w:p w14:paraId="4B396A51" w14:textId="31CD781A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>3 Conclusion</w:t>
      </w:r>
    </w:p>
    <w:p w14:paraId="685D7E48" w14:textId="2A7775AF" w:rsidR="00A821B4" w:rsidRPr="004F564B" w:rsidRDefault="00A821B4" w:rsidP="00A821B4">
      <w:pPr>
        <w:spacing w:after="0"/>
        <w:rPr>
          <w:rFonts w:eastAsiaTheme="minorEastAsia"/>
          <w:lang w:eastAsia="zh-CN"/>
        </w:rPr>
      </w:pPr>
      <w:r w:rsidRPr="004F564B">
        <w:rPr>
          <w:rFonts w:eastAsiaTheme="minorEastAsia"/>
          <w:highlight w:val="yellow"/>
          <w:lang w:eastAsia="zh-CN"/>
        </w:rPr>
        <w:t>[To be added]</w:t>
      </w:r>
    </w:p>
    <w:p w14:paraId="69A54BED" w14:textId="5DCD1927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055EA568" w14:textId="77777777" w:rsidR="00A053D1" w:rsidRPr="004F564B" w:rsidRDefault="00A053D1">
      <w:pPr>
        <w:spacing w:after="0"/>
        <w:rPr>
          <w:rFonts w:eastAsiaTheme="minorEastAsia"/>
          <w:lang w:eastAsia="zh-CN"/>
        </w:rPr>
      </w:pPr>
    </w:p>
    <w:p w14:paraId="1AFC4640" w14:textId="3F950726" w:rsidR="00A053D1" w:rsidRPr="004F564B" w:rsidRDefault="00827357">
      <w:pPr>
        <w:pStyle w:val="1"/>
        <w:rPr>
          <w:rFonts w:ascii="Times New Roman" w:hAnsi="Times New Roman"/>
        </w:rPr>
      </w:pPr>
      <w:r w:rsidRPr="004F564B">
        <w:rPr>
          <w:rFonts w:ascii="Times New Roman" w:hAnsi="Times New Roman"/>
        </w:rPr>
        <w:t xml:space="preserve">4 </w:t>
      </w:r>
      <w:r w:rsidR="00A821B4" w:rsidRPr="004F564B">
        <w:rPr>
          <w:rFonts w:ascii="Times New Roman" w:hAnsi="Times New Roman"/>
        </w:rPr>
        <w:t>References</w:t>
      </w:r>
    </w:p>
    <w:p w14:paraId="010FDB63" w14:textId="2483D724" w:rsidR="00B10570" w:rsidRPr="00B10570" w:rsidRDefault="00B10570" w:rsidP="00381CDC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[1] </w:t>
      </w:r>
      <w:r w:rsidRPr="00B10570">
        <w:rPr>
          <w:rFonts w:eastAsiaTheme="minorEastAsia"/>
          <w:lang w:val="en-US" w:eastAsia="zh-CN"/>
        </w:rPr>
        <w:t>R2-2301855</w:t>
      </w:r>
      <w:r w:rsidRPr="00B10570">
        <w:rPr>
          <w:rFonts w:eastAsiaTheme="minorEastAsia"/>
          <w:lang w:val="en-US" w:eastAsia="zh-CN"/>
        </w:rPr>
        <w:tab/>
        <w:t>Introduction of packet loss rate with delay threshold</w:t>
      </w:r>
      <w:r w:rsidRPr="00B10570">
        <w:rPr>
          <w:rFonts w:eastAsiaTheme="minorEastAsia"/>
          <w:lang w:val="en-US" w:eastAsia="zh-CN"/>
        </w:rPr>
        <w:tab/>
        <w:t>China Unicom, CMCC, CATT</w:t>
      </w:r>
      <w:r w:rsidRPr="00B10570">
        <w:rPr>
          <w:rFonts w:eastAsiaTheme="minorEastAsia"/>
          <w:lang w:val="en-US" w:eastAsia="zh-CN"/>
        </w:rPr>
        <w:tab/>
        <w:t>discussion</w:t>
      </w:r>
      <w:r w:rsidRPr="00B10570">
        <w:rPr>
          <w:rFonts w:eastAsiaTheme="minorEastAsia"/>
          <w:lang w:val="en-US" w:eastAsia="zh-CN"/>
        </w:rPr>
        <w:tab/>
        <w:t>Rel-17</w:t>
      </w:r>
      <w:r w:rsidRPr="00B10570">
        <w:rPr>
          <w:rFonts w:eastAsiaTheme="minorEastAsia"/>
          <w:lang w:val="en-US" w:eastAsia="zh-CN"/>
        </w:rPr>
        <w:tab/>
        <w:t>NR_ENDC_SON_MDT_enh-Core</w:t>
      </w:r>
    </w:p>
    <w:p w14:paraId="7CF1DC5D" w14:textId="771C31C2" w:rsidR="00A053D1" w:rsidRPr="00B10570" w:rsidRDefault="00B10570" w:rsidP="00381CDC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[2] </w:t>
      </w:r>
      <w:r w:rsidRPr="00B10570">
        <w:rPr>
          <w:rFonts w:eastAsiaTheme="minorEastAsia"/>
          <w:lang w:val="en-US" w:eastAsia="zh-CN"/>
        </w:rPr>
        <w:t>R2-2301858</w:t>
      </w:r>
      <w:r w:rsidRPr="00B10570">
        <w:rPr>
          <w:rFonts w:eastAsiaTheme="minorEastAsia"/>
          <w:lang w:val="en-US" w:eastAsia="zh-CN"/>
        </w:rPr>
        <w:tab/>
        <w:t>38.314 CR for the introduction of packet loss rate with delay threshold</w:t>
      </w:r>
      <w:r w:rsidRPr="00B10570">
        <w:rPr>
          <w:rFonts w:eastAsiaTheme="minorEastAsia"/>
          <w:lang w:val="en-US" w:eastAsia="zh-CN"/>
        </w:rPr>
        <w:tab/>
        <w:t>China Unicom, CMCC, CATT</w:t>
      </w:r>
      <w:r w:rsidRPr="00B10570">
        <w:rPr>
          <w:rFonts w:eastAsiaTheme="minorEastAsia"/>
          <w:lang w:val="en-US" w:eastAsia="zh-CN"/>
        </w:rPr>
        <w:tab/>
        <w:t>CR</w:t>
      </w:r>
      <w:r w:rsidRPr="00B10570">
        <w:rPr>
          <w:rFonts w:eastAsiaTheme="minorEastAsia"/>
          <w:lang w:val="en-US" w:eastAsia="zh-CN"/>
        </w:rPr>
        <w:tab/>
        <w:t>Rel-17</w:t>
      </w:r>
      <w:r w:rsidRPr="00B10570">
        <w:rPr>
          <w:rFonts w:eastAsiaTheme="minorEastAsia"/>
          <w:lang w:val="en-US" w:eastAsia="zh-CN"/>
        </w:rPr>
        <w:tab/>
        <w:t>38.314</w:t>
      </w:r>
      <w:r w:rsidRPr="00B10570">
        <w:rPr>
          <w:rFonts w:eastAsiaTheme="minorEastAsia"/>
          <w:lang w:val="en-US" w:eastAsia="zh-CN"/>
        </w:rPr>
        <w:tab/>
        <w:t>17.2.0</w:t>
      </w:r>
      <w:r w:rsidRPr="00B10570">
        <w:rPr>
          <w:rFonts w:eastAsiaTheme="minorEastAsia"/>
          <w:lang w:val="en-US" w:eastAsia="zh-CN"/>
        </w:rPr>
        <w:tab/>
        <w:t>0026</w:t>
      </w:r>
      <w:r w:rsidRPr="00B10570">
        <w:rPr>
          <w:rFonts w:eastAsiaTheme="minorEastAsia"/>
          <w:lang w:val="en-US" w:eastAsia="zh-CN"/>
        </w:rPr>
        <w:tab/>
        <w:t>-</w:t>
      </w:r>
      <w:r w:rsidRPr="00B10570">
        <w:rPr>
          <w:rFonts w:eastAsiaTheme="minorEastAsia"/>
          <w:lang w:val="en-US" w:eastAsia="zh-CN"/>
        </w:rPr>
        <w:tab/>
        <w:t>B</w:t>
      </w:r>
      <w:r w:rsidRPr="00B10570">
        <w:rPr>
          <w:rFonts w:eastAsiaTheme="minorEastAsia"/>
          <w:lang w:val="en-US" w:eastAsia="zh-CN"/>
        </w:rPr>
        <w:tab/>
        <w:t>NR_ENDC_SON_MDT_enh-Core</w:t>
      </w:r>
    </w:p>
    <w:p w14:paraId="4E4480AE" w14:textId="77777777" w:rsidR="00B10570" w:rsidRPr="00381CDC" w:rsidRDefault="00B10570" w:rsidP="00381CDC">
      <w:pPr>
        <w:rPr>
          <w:rFonts w:eastAsiaTheme="minorEastAsia"/>
          <w:lang w:eastAsia="zh-CN"/>
        </w:rPr>
      </w:pPr>
    </w:p>
    <w:sectPr w:rsidR="00B10570" w:rsidRPr="00381CDC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FD262" w14:textId="77777777" w:rsidR="0002604D" w:rsidRDefault="0002604D">
      <w:pPr>
        <w:spacing w:after="0"/>
      </w:pPr>
      <w:r>
        <w:separator/>
      </w:r>
    </w:p>
  </w:endnote>
  <w:endnote w:type="continuationSeparator" w:id="0">
    <w:p w14:paraId="7CD46DD0" w14:textId="77777777" w:rsidR="0002604D" w:rsidRDefault="000260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F1BB" w14:textId="77777777" w:rsidR="008E0664" w:rsidRDefault="008E0664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9F2BB9">
      <w:rPr>
        <w:rStyle w:val="af2"/>
        <w:noProof/>
      </w:rPr>
      <w:t>1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9F2BB9">
      <w:rPr>
        <w:rStyle w:val="af2"/>
        <w:noProof/>
      </w:rPr>
      <w:t>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41BA" w14:textId="77777777" w:rsidR="0002604D" w:rsidRDefault="0002604D">
      <w:pPr>
        <w:spacing w:after="0"/>
      </w:pPr>
      <w:r>
        <w:separator/>
      </w:r>
    </w:p>
  </w:footnote>
  <w:footnote w:type="continuationSeparator" w:id="0">
    <w:p w14:paraId="50694B3E" w14:textId="77777777" w:rsidR="0002604D" w:rsidRDefault="000260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1F8"/>
    <w:multiLevelType w:val="multilevel"/>
    <w:tmpl w:val="0223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4D7"/>
    <w:multiLevelType w:val="multilevel"/>
    <w:tmpl w:val="0D7E44D7"/>
    <w:lvl w:ilvl="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i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63A36"/>
    <w:multiLevelType w:val="hybridMultilevel"/>
    <w:tmpl w:val="CCFA3F20"/>
    <w:lvl w:ilvl="0" w:tplc="0CBCCB9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B6D84"/>
    <w:multiLevelType w:val="multilevel"/>
    <w:tmpl w:val="1A4B6D84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515D0E"/>
    <w:multiLevelType w:val="multilevel"/>
    <w:tmpl w:val="37515D0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E9464A0"/>
    <w:multiLevelType w:val="hybridMultilevel"/>
    <w:tmpl w:val="FEFA4E5C"/>
    <w:lvl w:ilvl="0" w:tplc="C71AB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D832A2"/>
    <w:multiLevelType w:val="multilevel"/>
    <w:tmpl w:val="3ED832A2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D85FA4"/>
    <w:multiLevelType w:val="hybridMultilevel"/>
    <w:tmpl w:val="D99023D6"/>
    <w:lvl w:ilvl="0" w:tplc="3D4620B4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FC8AB"/>
    <w:multiLevelType w:val="singleLevel"/>
    <w:tmpl w:val="4FBFC8A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0" w15:restartNumberingAfterBreak="0">
    <w:nsid w:val="4FCE5626"/>
    <w:multiLevelType w:val="hybridMultilevel"/>
    <w:tmpl w:val="4BA67E9C"/>
    <w:lvl w:ilvl="0" w:tplc="BE14AE1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03D34"/>
    <w:multiLevelType w:val="hybridMultilevel"/>
    <w:tmpl w:val="807214B0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5358"/>
    <w:multiLevelType w:val="multilevel"/>
    <w:tmpl w:val="52A55358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5553C2"/>
    <w:multiLevelType w:val="hybridMultilevel"/>
    <w:tmpl w:val="CA24855A"/>
    <w:lvl w:ilvl="0" w:tplc="3B5E0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0CD5BAE"/>
    <w:multiLevelType w:val="multilevel"/>
    <w:tmpl w:val="60CD5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C3EBE"/>
    <w:multiLevelType w:val="multilevel"/>
    <w:tmpl w:val="69EC3EB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C3518D"/>
    <w:multiLevelType w:val="multilevel"/>
    <w:tmpl w:val="6FC3518D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933398"/>
    <w:multiLevelType w:val="multilevel"/>
    <w:tmpl w:val="72933398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0A59E5"/>
    <w:multiLevelType w:val="multilevel"/>
    <w:tmpl w:val="780A59E5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F504F6"/>
    <w:multiLevelType w:val="hybridMultilevel"/>
    <w:tmpl w:val="B1686F58"/>
    <w:lvl w:ilvl="0" w:tplc="79CE574E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4"/>
  </w:num>
  <w:num w:numId="6">
    <w:abstractNumId w:val="16"/>
  </w:num>
  <w:num w:numId="7">
    <w:abstractNumId w:val="18"/>
  </w:num>
  <w:num w:numId="8">
    <w:abstractNumId w:val="0"/>
  </w:num>
  <w:num w:numId="9">
    <w:abstractNumId w:val="17"/>
  </w:num>
  <w:num w:numId="10">
    <w:abstractNumId w:val="7"/>
  </w:num>
  <w:num w:numId="11">
    <w:abstractNumId w:val="19"/>
  </w:num>
  <w:num w:numId="12">
    <w:abstractNumId w:val="20"/>
  </w:num>
  <w:num w:numId="13">
    <w:abstractNumId w:val="3"/>
  </w:num>
  <w:num w:numId="14">
    <w:abstractNumId w:val="1"/>
  </w:num>
  <w:num w:numId="15">
    <w:abstractNumId w:val="14"/>
  </w:num>
  <w:num w:numId="16">
    <w:abstractNumId w:val="2"/>
  </w:num>
  <w:num w:numId="17">
    <w:abstractNumId w:val="10"/>
  </w:num>
  <w:num w:numId="18">
    <w:abstractNumId w:val="21"/>
  </w:num>
  <w:num w:numId="19">
    <w:abstractNumId w:val="8"/>
  </w:num>
  <w:num w:numId="20">
    <w:abstractNumId w:val="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480"/>
    <w:rsid w:val="0000049D"/>
    <w:rsid w:val="00000AC2"/>
    <w:rsid w:val="00001C6D"/>
    <w:rsid w:val="0000238A"/>
    <w:rsid w:val="000023DF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073D2"/>
    <w:rsid w:val="00007BC6"/>
    <w:rsid w:val="00007BE9"/>
    <w:rsid w:val="000103EC"/>
    <w:rsid w:val="00010D3D"/>
    <w:rsid w:val="0001181D"/>
    <w:rsid w:val="00011DFC"/>
    <w:rsid w:val="000121E7"/>
    <w:rsid w:val="00012A65"/>
    <w:rsid w:val="00013214"/>
    <w:rsid w:val="00013A3C"/>
    <w:rsid w:val="00013B91"/>
    <w:rsid w:val="00014CC9"/>
    <w:rsid w:val="00014D2A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3914"/>
    <w:rsid w:val="000244DF"/>
    <w:rsid w:val="00024CF5"/>
    <w:rsid w:val="00025356"/>
    <w:rsid w:val="00025425"/>
    <w:rsid w:val="00025CD5"/>
    <w:rsid w:val="00025FDA"/>
    <w:rsid w:val="0002604D"/>
    <w:rsid w:val="00026AE7"/>
    <w:rsid w:val="00027038"/>
    <w:rsid w:val="00027534"/>
    <w:rsid w:val="000278B2"/>
    <w:rsid w:val="0003005C"/>
    <w:rsid w:val="00030BCA"/>
    <w:rsid w:val="00030CEF"/>
    <w:rsid w:val="00030FFB"/>
    <w:rsid w:val="00031B48"/>
    <w:rsid w:val="00032D86"/>
    <w:rsid w:val="00033583"/>
    <w:rsid w:val="00033F0C"/>
    <w:rsid w:val="00033F99"/>
    <w:rsid w:val="000342D6"/>
    <w:rsid w:val="00034B94"/>
    <w:rsid w:val="00034D55"/>
    <w:rsid w:val="00035241"/>
    <w:rsid w:val="00035433"/>
    <w:rsid w:val="00035609"/>
    <w:rsid w:val="0003560E"/>
    <w:rsid w:val="00035E12"/>
    <w:rsid w:val="00036046"/>
    <w:rsid w:val="0003609B"/>
    <w:rsid w:val="0003756B"/>
    <w:rsid w:val="00037653"/>
    <w:rsid w:val="0003777E"/>
    <w:rsid w:val="00037A45"/>
    <w:rsid w:val="00037E6A"/>
    <w:rsid w:val="000400EA"/>
    <w:rsid w:val="00040BBC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5E3C"/>
    <w:rsid w:val="0004642F"/>
    <w:rsid w:val="000465D3"/>
    <w:rsid w:val="000468CD"/>
    <w:rsid w:val="00046D7B"/>
    <w:rsid w:val="00046E2C"/>
    <w:rsid w:val="00046ED6"/>
    <w:rsid w:val="00047B94"/>
    <w:rsid w:val="00050007"/>
    <w:rsid w:val="00050795"/>
    <w:rsid w:val="000507E9"/>
    <w:rsid w:val="00050A16"/>
    <w:rsid w:val="00050B58"/>
    <w:rsid w:val="00050F4D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8D4"/>
    <w:rsid w:val="00056A23"/>
    <w:rsid w:val="00056A79"/>
    <w:rsid w:val="00056BFB"/>
    <w:rsid w:val="00056CD7"/>
    <w:rsid w:val="00056E4A"/>
    <w:rsid w:val="000575CB"/>
    <w:rsid w:val="00057621"/>
    <w:rsid w:val="00057BBB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6790A"/>
    <w:rsid w:val="0007138E"/>
    <w:rsid w:val="00072BB5"/>
    <w:rsid w:val="000732EF"/>
    <w:rsid w:val="00073F14"/>
    <w:rsid w:val="00074371"/>
    <w:rsid w:val="000745E7"/>
    <w:rsid w:val="00074A22"/>
    <w:rsid w:val="0007523B"/>
    <w:rsid w:val="00075259"/>
    <w:rsid w:val="00075305"/>
    <w:rsid w:val="0007588F"/>
    <w:rsid w:val="00076047"/>
    <w:rsid w:val="000761C7"/>
    <w:rsid w:val="00076315"/>
    <w:rsid w:val="00076F50"/>
    <w:rsid w:val="000771BE"/>
    <w:rsid w:val="00077886"/>
    <w:rsid w:val="0008038F"/>
    <w:rsid w:val="00080570"/>
    <w:rsid w:val="00080B95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6853"/>
    <w:rsid w:val="00086881"/>
    <w:rsid w:val="000875ED"/>
    <w:rsid w:val="0009148C"/>
    <w:rsid w:val="00091AAD"/>
    <w:rsid w:val="00092102"/>
    <w:rsid w:val="00092EFF"/>
    <w:rsid w:val="000931FF"/>
    <w:rsid w:val="0009343D"/>
    <w:rsid w:val="000937FD"/>
    <w:rsid w:val="0009487F"/>
    <w:rsid w:val="00095622"/>
    <w:rsid w:val="000956D2"/>
    <w:rsid w:val="00096228"/>
    <w:rsid w:val="000971D8"/>
    <w:rsid w:val="0009738D"/>
    <w:rsid w:val="0009758A"/>
    <w:rsid w:val="00097833"/>
    <w:rsid w:val="000A00AD"/>
    <w:rsid w:val="000A016C"/>
    <w:rsid w:val="000A0820"/>
    <w:rsid w:val="000A1E9A"/>
    <w:rsid w:val="000A27E7"/>
    <w:rsid w:val="000A2D67"/>
    <w:rsid w:val="000A336C"/>
    <w:rsid w:val="000A4274"/>
    <w:rsid w:val="000A4353"/>
    <w:rsid w:val="000A56D6"/>
    <w:rsid w:val="000A5961"/>
    <w:rsid w:val="000A61B4"/>
    <w:rsid w:val="000A6E9B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286D"/>
    <w:rsid w:val="000B310B"/>
    <w:rsid w:val="000B3238"/>
    <w:rsid w:val="000B4022"/>
    <w:rsid w:val="000B490D"/>
    <w:rsid w:val="000B49E7"/>
    <w:rsid w:val="000B5006"/>
    <w:rsid w:val="000B5018"/>
    <w:rsid w:val="000B5812"/>
    <w:rsid w:val="000B5CDD"/>
    <w:rsid w:val="000B5E32"/>
    <w:rsid w:val="000B5E4D"/>
    <w:rsid w:val="000B65A6"/>
    <w:rsid w:val="000B6CFB"/>
    <w:rsid w:val="000B7630"/>
    <w:rsid w:val="000B79F3"/>
    <w:rsid w:val="000C1415"/>
    <w:rsid w:val="000C148E"/>
    <w:rsid w:val="000C17A7"/>
    <w:rsid w:val="000C18B8"/>
    <w:rsid w:val="000C1C43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C01"/>
    <w:rsid w:val="000C5F28"/>
    <w:rsid w:val="000C6108"/>
    <w:rsid w:val="000C6566"/>
    <w:rsid w:val="000D05D9"/>
    <w:rsid w:val="000D0BF9"/>
    <w:rsid w:val="000D0DFA"/>
    <w:rsid w:val="000D0FDA"/>
    <w:rsid w:val="000D1105"/>
    <w:rsid w:val="000D2AA7"/>
    <w:rsid w:val="000D3380"/>
    <w:rsid w:val="000D40A1"/>
    <w:rsid w:val="000D4762"/>
    <w:rsid w:val="000D492E"/>
    <w:rsid w:val="000D49E7"/>
    <w:rsid w:val="000D558D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27D"/>
    <w:rsid w:val="000E59B2"/>
    <w:rsid w:val="000E5E31"/>
    <w:rsid w:val="000E5E74"/>
    <w:rsid w:val="000E678C"/>
    <w:rsid w:val="000E67E3"/>
    <w:rsid w:val="000E6D69"/>
    <w:rsid w:val="000E6E54"/>
    <w:rsid w:val="000F1992"/>
    <w:rsid w:val="000F1B4E"/>
    <w:rsid w:val="000F24AC"/>
    <w:rsid w:val="000F2D35"/>
    <w:rsid w:val="000F3FD7"/>
    <w:rsid w:val="000F41F4"/>
    <w:rsid w:val="000F4234"/>
    <w:rsid w:val="000F5285"/>
    <w:rsid w:val="000F5509"/>
    <w:rsid w:val="000F5B3D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DAE"/>
    <w:rsid w:val="001020E8"/>
    <w:rsid w:val="00102144"/>
    <w:rsid w:val="0010216F"/>
    <w:rsid w:val="0010286A"/>
    <w:rsid w:val="00102BB1"/>
    <w:rsid w:val="00103164"/>
    <w:rsid w:val="001038EF"/>
    <w:rsid w:val="00103AB5"/>
    <w:rsid w:val="001048E8"/>
    <w:rsid w:val="00104B87"/>
    <w:rsid w:val="00104E4C"/>
    <w:rsid w:val="001051B8"/>
    <w:rsid w:val="001052F0"/>
    <w:rsid w:val="001054F7"/>
    <w:rsid w:val="00105C84"/>
    <w:rsid w:val="00106EAA"/>
    <w:rsid w:val="0010757A"/>
    <w:rsid w:val="001079AB"/>
    <w:rsid w:val="00107BFC"/>
    <w:rsid w:val="00110CAD"/>
    <w:rsid w:val="00111160"/>
    <w:rsid w:val="00111161"/>
    <w:rsid w:val="001117C8"/>
    <w:rsid w:val="00111A3E"/>
    <w:rsid w:val="00111FB8"/>
    <w:rsid w:val="001123FB"/>
    <w:rsid w:val="00112CE5"/>
    <w:rsid w:val="00112D06"/>
    <w:rsid w:val="00112DFE"/>
    <w:rsid w:val="00113047"/>
    <w:rsid w:val="00113BBA"/>
    <w:rsid w:val="00113C9A"/>
    <w:rsid w:val="00113D7B"/>
    <w:rsid w:val="00113FC9"/>
    <w:rsid w:val="0011464B"/>
    <w:rsid w:val="001151DF"/>
    <w:rsid w:val="001173E1"/>
    <w:rsid w:val="00117653"/>
    <w:rsid w:val="00117756"/>
    <w:rsid w:val="00117EE1"/>
    <w:rsid w:val="00120023"/>
    <w:rsid w:val="00120241"/>
    <w:rsid w:val="00121208"/>
    <w:rsid w:val="00121C36"/>
    <w:rsid w:val="00121DF3"/>
    <w:rsid w:val="0012239D"/>
    <w:rsid w:val="001227EC"/>
    <w:rsid w:val="00122CE3"/>
    <w:rsid w:val="0012304D"/>
    <w:rsid w:val="00123085"/>
    <w:rsid w:val="00123343"/>
    <w:rsid w:val="00123CD1"/>
    <w:rsid w:val="0012494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45FC"/>
    <w:rsid w:val="00135197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1C5C"/>
    <w:rsid w:val="00141D83"/>
    <w:rsid w:val="00142154"/>
    <w:rsid w:val="001424DE"/>
    <w:rsid w:val="00142A23"/>
    <w:rsid w:val="001430D6"/>
    <w:rsid w:val="001433F4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EF8"/>
    <w:rsid w:val="00147F64"/>
    <w:rsid w:val="001508B3"/>
    <w:rsid w:val="00151A42"/>
    <w:rsid w:val="00151B6C"/>
    <w:rsid w:val="001521C5"/>
    <w:rsid w:val="00152383"/>
    <w:rsid w:val="00152D9C"/>
    <w:rsid w:val="00153451"/>
    <w:rsid w:val="00153BB1"/>
    <w:rsid w:val="00153CC4"/>
    <w:rsid w:val="0015487C"/>
    <w:rsid w:val="00154EAA"/>
    <w:rsid w:val="00155421"/>
    <w:rsid w:val="00155742"/>
    <w:rsid w:val="001559AA"/>
    <w:rsid w:val="001569C5"/>
    <w:rsid w:val="001576D5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1BDC"/>
    <w:rsid w:val="00172DA4"/>
    <w:rsid w:val="001730D3"/>
    <w:rsid w:val="00173254"/>
    <w:rsid w:val="00173348"/>
    <w:rsid w:val="00173595"/>
    <w:rsid w:val="00173A15"/>
    <w:rsid w:val="00173BF7"/>
    <w:rsid w:val="00173DA0"/>
    <w:rsid w:val="00174975"/>
    <w:rsid w:val="00174AF9"/>
    <w:rsid w:val="00174D04"/>
    <w:rsid w:val="00175D05"/>
    <w:rsid w:val="00175EEA"/>
    <w:rsid w:val="001760A5"/>
    <w:rsid w:val="00176A09"/>
    <w:rsid w:val="00176A4E"/>
    <w:rsid w:val="00176AAC"/>
    <w:rsid w:val="00177941"/>
    <w:rsid w:val="00177BF8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221"/>
    <w:rsid w:val="00193557"/>
    <w:rsid w:val="0019371F"/>
    <w:rsid w:val="0019379F"/>
    <w:rsid w:val="00193C10"/>
    <w:rsid w:val="00194390"/>
    <w:rsid w:val="00194A58"/>
    <w:rsid w:val="00194BE8"/>
    <w:rsid w:val="00195DB1"/>
    <w:rsid w:val="00195FC6"/>
    <w:rsid w:val="00197CF2"/>
    <w:rsid w:val="001A0A48"/>
    <w:rsid w:val="001A0E54"/>
    <w:rsid w:val="001A1A85"/>
    <w:rsid w:val="001A21F0"/>
    <w:rsid w:val="001A2841"/>
    <w:rsid w:val="001A2B38"/>
    <w:rsid w:val="001A2E3C"/>
    <w:rsid w:val="001A42BA"/>
    <w:rsid w:val="001A4B5D"/>
    <w:rsid w:val="001A5051"/>
    <w:rsid w:val="001A5690"/>
    <w:rsid w:val="001A5ADA"/>
    <w:rsid w:val="001A6598"/>
    <w:rsid w:val="001A6DD8"/>
    <w:rsid w:val="001A6EFA"/>
    <w:rsid w:val="001B0035"/>
    <w:rsid w:val="001B03A2"/>
    <w:rsid w:val="001B08ED"/>
    <w:rsid w:val="001B140D"/>
    <w:rsid w:val="001B15E0"/>
    <w:rsid w:val="001B160E"/>
    <w:rsid w:val="001B24A9"/>
    <w:rsid w:val="001B2679"/>
    <w:rsid w:val="001B29AD"/>
    <w:rsid w:val="001B36B4"/>
    <w:rsid w:val="001B53EF"/>
    <w:rsid w:val="001B5520"/>
    <w:rsid w:val="001B59B6"/>
    <w:rsid w:val="001B59BA"/>
    <w:rsid w:val="001B6BE3"/>
    <w:rsid w:val="001B6C78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72B"/>
    <w:rsid w:val="001C5A71"/>
    <w:rsid w:val="001C5C1A"/>
    <w:rsid w:val="001C600D"/>
    <w:rsid w:val="001C61C1"/>
    <w:rsid w:val="001C692F"/>
    <w:rsid w:val="001C6A56"/>
    <w:rsid w:val="001C6F1F"/>
    <w:rsid w:val="001C6F5D"/>
    <w:rsid w:val="001C6FC4"/>
    <w:rsid w:val="001C77CF"/>
    <w:rsid w:val="001D0164"/>
    <w:rsid w:val="001D0AE4"/>
    <w:rsid w:val="001D16B2"/>
    <w:rsid w:val="001D1BFD"/>
    <w:rsid w:val="001D24E4"/>
    <w:rsid w:val="001D2633"/>
    <w:rsid w:val="001D285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D7E25"/>
    <w:rsid w:val="001E02AA"/>
    <w:rsid w:val="001E0617"/>
    <w:rsid w:val="001E0A0F"/>
    <w:rsid w:val="001E10F6"/>
    <w:rsid w:val="001E11D7"/>
    <w:rsid w:val="001E13F6"/>
    <w:rsid w:val="001E1A58"/>
    <w:rsid w:val="001E2232"/>
    <w:rsid w:val="001E235C"/>
    <w:rsid w:val="001E24E9"/>
    <w:rsid w:val="001E25FC"/>
    <w:rsid w:val="001E2A6C"/>
    <w:rsid w:val="001E3C47"/>
    <w:rsid w:val="001E40B1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0BF6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4FB"/>
    <w:rsid w:val="001F5CE1"/>
    <w:rsid w:val="001F609C"/>
    <w:rsid w:val="001F6574"/>
    <w:rsid w:val="001F6D5A"/>
    <w:rsid w:val="001F7726"/>
    <w:rsid w:val="00200279"/>
    <w:rsid w:val="002002F4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05A30"/>
    <w:rsid w:val="00205D00"/>
    <w:rsid w:val="0020634C"/>
    <w:rsid w:val="00206963"/>
    <w:rsid w:val="00207548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17B48"/>
    <w:rsid w:val="00217CFA"/>
    <w:rsid w:val="002204DF"/>
    <w:rsid w:val="00220934"/>
    <w:rsid w:val="00220C31"/>
    <w:rsid w:val="00220F90"/>
    <w:rsid w:val="00221334"/>
    <w:rsid w:val="00221A49"/>
    <w:rsid w:val="00221BA7"/>
    <w:rsid w:val="00221D88"/>
    <w:rsid w:val="00222500"/>
    <w:rsid w:val="00222640"/>
    <w:rsid w:val="00223573"/>
    <w:rsid w:val="0022438F"/>
    <w:rsid w:val="00224397"/>
    <w:rsid w:val="00224588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C42"/>
    <w:rsid w:val="00231E08"/>
    <w:rsid w:val="00232AC4"/>
    <w:rsid w:val="002334E3"/>
    <w:rsid w:val="00233AE9"/>
    <w:rsid w:val="0023481E"/>
    <w:rsid w:val="00234FFB"/>
    <w:rsid w:val="00235326"/>
    <w:rsid w:val="00235706"/>
    <w:rsid w:val="00235934"/>
    <w:rsid w:val="00235E9F"/>
    <w:rsid w:val="00235F30"/>
    <w:rsid w:val="002364A2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86B"/>
    <w:rsid w:val="0024431F"/>
    <w:rsid w:val="00244566"/>
    <w:rsid w:val="002449B2"/>
    <w:rsid w:val="00244A13"/>
    <w:rsid w:val="0024507D"/>
    <w:rsid w:val="002453D9"/>
    <w:rsid w:val="0024613F"/>
    <w:rsid w:val="00246D3F"/>
    <w:rsid w:val="00247CAE"/>
    <w:rsid w:val="002503DC"/>
    <w:rsid w:val="002505E5"/>
    <w:rsid w:val="00250895"/>
    <w:rsid w:val="002510DE"/>
    <w:rsid w:val="00251681"/>
    <w:rsid w:val="0025185A"/>
    <w:rsid w:val="00251B24"/>
    <w:rsid w:val="0025239D"/>
    <w:rsid w:val="00252881"/>
    <w:rsid w:val="00252CC4"/>
    <w:rsid w:val="00254147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660"/>
    <w:rsid w:val="00265EAF"/>
    <w:rsid w:val="00265FCD"/>
    <w:rsid w:val="0026678E"/>
    <w:rsid w:val="002667CE"/>
    <w:rsid w:val="00266F43"/>
    <w:rsid w:val="002672F5"/>
    <w:rsid w:val="00267A04"/>
    <w:rsid w:val="0027031F"/>
    <w:rsid w:val="002703DA"/>
    <w:rsid w:val="00270451"/>
    <w:rsid w:val="00270E15"/>
    <w:rsid w:val="00271844"/>
    <w:rsid w:val="00271F67"/>
    <w:rsid w:val="00272BCC"/>
    <w:rsid w:val="00272F45"/>
    <w:rsid w:val="002733EF"/>
    <w:rsid w:val="0027383F"/>
    <w:rsid w:val="00273CEA"/>
    <w:rsid w:val="00274892"/>
    <w:rsid w:val="002753D4"/>
    <w:rsid w:val="00275560"/>
    <w:rsid w:val="00276468"/>
    <w:rsid w:val="00276DB8"/>
    <w:rsid w:val="002772A8"/>
    <w:rsid w:val="00277371"/>
    <w:rsid w:val="002773C6"/>
    <w:rsid w:val="00277A7A"/>
    <w:rsid w:val="002801CE"/>
    <w:rsid w:val="002807A2"/>
    <w:rsid w:val="00282F1A"/>
    <w:rsid w:val="0028312B"/>
    <w:rsid w:val="00283162"/>
    <w:rsid w:val="002831FF"/>
    <w:rsid w:val="002839AD"/>
    <w:rsid w:val="002857EB"/>
    <w:rsid w:val="00285B49"/>
    <w:rsid w:val="00285C26"/>
    <w:rsid w:val="0028650A"/>
    <w:rsid w:val="00286613"/>
    <w:rsid w:val="0028706D"/>
    <w:rsid w:val="00290214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7AD"/>
    <w:rsid w:val="00295F04"/>
    <w:rsid w:val="00295F37"/>
    <w:rsid w:val="00296225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A51"/>
    <w:rsid w:val="002A4C64"/>
    <w:rsid w:val="002A4D81"/>
    <w:rsid w:val="002A4FA6"/>
    <w:rsid w:val="002A51D1"/>
    <w:rsid w:val="002A595A"/>
    <w:rsid w:val="002A5C32"/>
    <w:rsid w:val="002A5DF4"/>
    <w:rsid w:val="002A605B"/>
    <w:rsid w:val="002A60A7"/>
    <w:rsid w:val="002A74CB"/>
    <w:rsid w:val="002A7613"/>
    <w:rsid w:val="002A7685"/>
    <w:rsid w:val="002A7ADB"/>
    <w:rsid w:val="002B00AF"/>
    <w:rsid w:val="002B020D"/>
    <w:rsid w:val="002B0387"/>
    <w:rsid w:val="002B08EB"/>
    <w:rsid w:val="002B1156"/>
    <w:rsid w:val="002B117B"/>
    <w:rsid w:val="002B2B25"/>
    <w:rsid w:val="002B2FBD"/>
    <w:rsid w:val="002B31F7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6C7"/>
    <w:rsid w:val="002C2A26"/>
    <w:rsid w:val="002C2FA3"/>
    <w:rsid w:val="002C323B"/>
    <w:rsid w:val="002C40B7"/>
    <w:rsid w:val="002C5170"/>
    <w:rsid w:val="002C5DA9"/>
    <w:rsid w:val="002C607A"/>
    <w:rsid w:val="002C66CC"/>
    <w:rsid w:val="002C6C46"/>
    <w:rsid w:val="002C6CDD"/>
    <w:rsid w:val="002C79A3"/>
    <w:rsid w:val="002D121D"/>
    <w:rsid w:val="002D131E"/>
    <w:rsid w:val="002D1A62"/>
    <w:rsid w:val="002D2DE3"/>
    <w:rsid w:val="002D2E18"/>
    <w:rsid w:val="002D38BC"/>
    <w:rsid w:val="002D3B1D"/>
    <w:rsid w:val="002D43AC"/>
    <w:rsid w:val="002D43E8"/>
    <w:rsid w:val="002D4773"/>
    <w:rsid w:val="002D4FBE"/>
    <w:rsid w:val="002D5A98"/>
    <w:rsid w:val="002D5ED9"/>
    <w:rsid w:val="002D6508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0FC2"/>
    <w:rsid w:val="002E13FF"/>
    <w:rsid w:val="002E1CF5"/>
    <w:rsid w:val="002E20BB"/>
    <w:rsid w:val="002E22F5"/>
    <w:rsid w:val="002E3F29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1FED"/>
    <w:rsid w:val="002F232F"/>
    <w:rsid w:val="002F260A"/>
    <w:rsid w:val="002F2613"/>
    <w:rsid w:val="002F32D9"/>
    <w:rsid w:val="002F42AC"/>
    <w:rsid w:val="002F444D"/>
    <w:rsid w:val="002F5020"/>
    <w:rsid w:val="002F653F"/>
    <w:rsid w:val="002F6798"/>
    <w:rsid w:val="002F757F"/>
    <w:rsid w:val="002F7736"/>
    <w:rsid w:val="002F7E84"/>
    <w:rsid w:val="003000C0"/>
    <w:rsid w:val="00300254"/>
    <w:rsid w:val="00300476"/>
    <w:rsid w:val="00300891"/>
    <w:rsid w:val="0030095D"/>
    <w:rsid w:val="00300CD0"/>
    <w:rsid w:val="003011D7"/>
    <w:rsid w:val="003021AE"/>
    <w:rsid w:val="0030265A"/>
    <w:rsid w:val="00302CD4"/>
    <w:rsid w:val="00302FEE"/>
    <w:rsid w:val="00303AB6"/>
    <w:rsid w:val="00303F80"/>
    <w:rsid w:val="003040E8"/>
    <w:rsid w:val="00304746"/>
    <w:rsid w:val="00304EF9"/>
    <w:rsid w:val="00305365"/>
    <w:rsid w:val="00307188"/>
    <w:rsid w:val="003078EB"/>
    <w:rsid w:val="00310420"/>
    <w:rsid w:val="0031087D"/>
    <w:rsid w:val="0031090D"/>
    <w:rsid w:val="00310AD3"/>
    <w:rsid w:val="00310F34"/>
    <w:rsid w:val="003113E5"/>
    <w:rsid w:val="00311547"/>
    <w:rsid w:val="00311768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BC6"/>
    <w:rsid w:val="00324C3B"/>
    <w:rsid w:val="003251EA"/>
    <w:rsid w:val="00325590"/>
    <w:rsid w:val="00325B47"/>
    <w:rsid w:val="00325F8A"/>
    <w:rsid w:val="00326099"/>
    <w:rsid w:val="003270DD"/>
    <w:rsid w:val="003273A5"/>
    <w:rsid w:val="00327B7A"/>
    <w:rsid w:val="0033003A"/>
    <w:rsid w:val="003307AE"/>
    <w:rsid w:val="00330A98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48CF"/>
    <w:rsid w:val="003453C4"/>
    <w:rsid w:val="003457D9"/>
    <w:rsid w:val="003460DD"/>
    <w:rsid w:val="00346886"/>
    <w:rsid w:val="00346F34"/>
    <w:rsid w:val="003476F9"/>
    <w:rsid w:val="003505C3"/>
    <w:rsid w:val="003506AE"/>
    <w:rsid w:val="00350825"/>
    <w:rsid w:val="0035167F"/>
    <w:rsid w:val="00351ABD"/>
    <w:rsid w:val="00351B40"/>
    <w:rsid w:val="00351BE0"/>
    <w:rsid w:val="00351F1E"/>
    <w:rsid w:val="00352550"/>
    <w:rsid w:val="00352B48"/>
    <w:rsid w:val="00353003"/>
    <w:rsid w:val="00353CF6"/>
    <w:rsid w:val="003542D9"/>
    <w:rsid w:val="00354CB2"/>
    <w:rsid w:val="00356767"/>
    <w:rsid w:val="003567C1"/>
    <w:rsid w:val="0036117C"/>
    <w:rsid w:val="003612A1"/>
    <w:rsid w:val="0036181B"/>
    <w:rsid w:val="00362324"/>
    <w:rsid w:val="00362A99"/>
    <w:rsid w:val="003631DD"/>
    <w:rsid w:val="003632F2"/>
    <w:rsid w:val="00363356"/>
    <w:rsid w:val="00364338"/>
    <w:rsid w:val="00364FAA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3BE8"/>
    <w:rsid w:val="00374701"/>
    <w:rsid w:val="00374A26"/>
    <w:rsid w:val="00374AF8"/>
    <w:rsid w:val="00375526"/>
    <w:rsid w:val="00375BDC"/>
    <w:rsid w:val="00376398"/>
    <w:rsid w:val="00377CF1"/>
    <w:rsid w:val="00380114"/>
    <w:rsid w:val="00380555"/>
    <w:rsid w:val="00380BBE"/>
    <w:rsid w:val="00380CB0"/>
    <w:rsid w:val="00381A2D"/>
    <w:rsid w:val="00381CDC"/>
    <w:rsid w:val="00382530"/>
    <w:rsid w:val="0038338C"/>
    <w:rsid w:val="00383838"/>
    <w:rsid w:val="003838BB"/>
    <w:rsid w:val="00383E1A"/>
    <w:rsid w:val="00384402"/>
    <w:rsid w:val="00384A0F"/>
    <w:rsid w:val="00384AE4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C6D"/>
    <w:rsid w:val="00393F9E"/>
    <w:rsid w:val="00394054"/>
    <w:rsid w:val="003945D4"/>
    <w:rsid w:val="003948B4"/>
    <w:rsid w:val="00394A40"/>
    <w:rsid w:val="00394AB0"/>
    <w:rsid w:val="00395676"/>
    <w:rsid w:val="00395D58"/>
    <w:rsid w:val="00396457"/>
    <w:rsid w:val="00396EA6"/>
    <w:rsid w:val="00397D3C"/>
    <w:rsid w:val="003A04A0"/>
    <w:rsid w:val="003A0602"/>
    <w:rsid w:val="003A08FD"/>
    <w:rsid w:val="003A12F8"/>
    <w:rsid w:val="003A1569"/>
    <w:rsid w:val="003A16CA"/>
    <w:rsid w:val="003A1BC0"/>
    <w:rsid w:val="003A2FC9"/>
    <w:rsid w:val="003A372E"/>
    <w:rsid w:val="003A3973"/>
    <w:rsid w:val="003A39B1"/>
    <w:rsid w:val="003A39C2"/>
    <w:rsid w:val="003A5076"/>
    <w:rsid w:val="003A5234"/>
    <w:rsid w:val="003A530D"/>
    <w:rsid w:val="003A5CAF"/>
    <w:rsid w:val="003A5DA4"/>
    <w:rsid w:val="003A6CF4"/>
    <w:rsid w:val="003A7CBD"/>
    <w:rsid w:val="003B016E"/>
    <w:rsid w:val="003B0896"/>
    <w:rsid w:val="003B10B3"/>
    <w:rsid w:val="003B18EA"/>
    <w:rsid w:val="003B1BC7"/>
    <w:rsid w:val="003B2363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26"/>
    <w:rsid w:val="003B5654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1D8"/>
    <w:rsid w:val="003C5D5A"/>
    <w:rsid w:val="003C5F99"/>
    <w:rsid w:val="003C6A3C"/>
    <w:rsid w:val="003C73A9"/>
    <w:rsid w:val="003C7AC8"/>
    <w:rsid w:val="003D04BD"/>
    <w:rsid w:val="003D0551"/>
    <w:rsid w:val="003D1188"/>
    <w:rsid w:val="003D16BD"/>
    <w:rsid w:val="003D1C42"/>
    <w:rsid w:val="003D1E94"/>
    <w:rsid w:val="003D2278"/>
    <w:rsid w:val="003D3EC7"/>
    <w:rsid w:val="003D3F0E"/>
    <w:rsid w:val="003D5BA3"/>
    <w:rsid w:val="003D622D"/>
    <w:rsid w:val="003D6ECA"/>
    <w:rsid w:val="003E08FD"/>
    <w:rsid w:val="003E1EF2"/>
    <w:rsid w:val="003E2844"/>
    <w:rsid w:val="003E3254"/>
    <w:rsid w:val="003E326E"/>
    <w:rsid w:val="003E3C45"/>
    <w:rsid w:val="003E439D"/>
    <w:rsid w:val="003E4432"/>
    <w:rsid w:val="003E49DE"/>
    <w:rsid w:val="003E4E9B"/>
    <w:rsid w:val="003E58C1"/>
    <w:rsid w:val="003E624D"/>
    <w:rsid w:val="003E62F5"/>
    <w:rsid w:val="003E62FB"/>
    <w:rsid w:val="003E71E5"/>
    <w:rsid w:val="003E7CB6"/>
    <w:rsid w:val="003F0530"/>
    <w:rsid w:val="003F0EA1"/>
    <w:rsid w:val="003F195C"/>
    <w:rsid w:val="003F22CC"/>
    <w:rsid w:val="003F2431"/>
    <w:rsid w:val="003F26DD"/>
    <w:rsid w:val="003F403B"/>
    <w:rsid w:val="003F4FF8"/>
    <w:rsid w:val="003F59D3"/>
    <w:rsid w:val="003F61A5"/>
    <w:rsid w:val="003F6636"/>
    <w:rsid w:val="003F6F74"/>
    <w:rsid w:val="003F70E8"/>
    <w:rsid w:val="003F73E7"/>
    <w:rsid w:val="003F7CFA"/>
    <w:rsid w:val="004001BD"/>
    <w:rsid w:val="0040026F"/>
    <w:rsid w:val="00400534"/>
    <w:rsid w:val="004009EC"/>
    <w:rsid w:val="00401622"/>
    <w:rsid w:val="00401643"/>
    <w:rsid w:val="00401C68"/>
    <w:rsid w:val="0040219E"/>
    <w:rsid w:val="004021E9"/>
    <w:rsid w:val="00402654"/>
    <w:rsid w:val="00402EEA"/>
    <w:rsid w:val="0040349B"/>
    <w:rsid w:val="0040379F"/>
    <w:rsid w:val="00403F40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07EBE"/>
    <w:rsid w:val="004100B9"/>
    <w:rsid w:val="004107FA"/>
    <w:rsid w:val="00410D96"/>
    <w:rsid w:val="00411C73"/>
    <w:rsid w:val="0041213C"/>
    <w:rsid w:val="00412435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6CE9"/>
    <w:rsid w:val="00417189"/>
    <w:rsid w:val="004171A4"/>
    <w:rsid w:val="004171BB"/>
    <w:rsid w:val="004173C3"/>
    <w:rsid w:val="004173CA"/>
    <w:rsid w:val="004179E9"/>
    <w:rsid w:val="00417B1D"/>
    <w:rsid w:val="00420406"/>
    <w:rsid w:val="00421743"/>
    <w:rsid w:val="004219F8"/>
    <w:rsid w:val="00421C27"/>
    <w:rsid w:val="004228A3"/>
    <w:rsid w:val="00422E23"/>
    <w:rsid w:val="0042324D"/>
    <w:rsid w:val="00424B13"/>
    <w:rsid w:val="00425499"/>
    <w:rsid w:val="00425A95"/>
    <w:rsid w:val="00425E55"/>
    <w:rsid w:val="004278C2"/>
    <w:rsid w:val="00427B74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B3B"/>
    <w:rsid w:val="00434E00"/>
    <w:rsid w:val="00435018"/>
    <w:rsid w:val="00435400"/>
    <w:rsid w:val="004358B5"/>
    <w:rsid w:val="00435A46"/>
    <w:rsid w:val="00436164"/>
    <w:rsid w:val="00436633"/>
    <w:rsid w:val="00437562"/>
    <w:rsid w:val="00437A1D"/>
    <w:rsid w:val="00437CEA"/>
    <w:rsid w:val="00437E0D"/>
    <w:rsid w:val="00440CF3"/>
    <w:rsid w:val="00441343"/>
    <w:rsid w:val="00441B4B"/>
    <w:rsid w:val="00441E5E"/>
    <w:rsid w:val="00442507"/>
    <w:rsid w:val="004432F0"/>
    <w:rsid w:val="004433A2"/>
    <w:rsid w:val="00444066"/>
    <w:rsid w:val="0044451C"/>
    <w:rsid w:val="00444752"/>
    <w:rsid w:val="00444C2E"/>
    <w:rsid w:val="004459D0"/>
    <w:rsid w:val="00445B3E"/>
    <w:rsid w:val="00445DC9"/>
    <w:rsid w:val="00446257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86F"/>
    <w:rsid w:val="00455C0B"/>
    <w:rsid w:val="004565D7"/>
    <w:rsid w:val="00456714"/>
    <w:rsid w:val="00456E84"/>
    <w:rsid w:val="004602D7"/>
    <w:rsid w:val="004603C5"/>
    <w:rsid w:val="00460714"/>
    <w:rsid w:val="00460839"/>
    <w:rsid w:val="00460AE5"/>
    <w:rsid w:val="004611CF"/>
    <w:rsid w:val="00461891"/>
    <w:rsid w:val="0046287B"/>
    <w:rsid w:val="004629B8"/>
    <w:rsid w:val="00462B90"/>
    <w:rsid w:val="00462EB2"/>
    <w:rsid w:val="004639A8"/>
    <w:rsid w:val="004652AA"/>
    <w:rsid w:val="00465CF7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19"/>
    <w:rsid w:val="00477AB8"/>
    <w:rsid w:val="00480170"/>
    <w:rsid w:val="00480779"/>
    <w:rsid w:val="0048085A"/>
    <w:rsid w:val="0048095E"/>
    <w:rsid w:val="00481515"/>
    <w:rsid w:val="00481715"/>
    <w:rsid w:val="004824B1"/>
    <w:rsid w:val="00482D3B"/>
    <w:rsid w:val="00482F01"/>
    <w:rsid w:val="004832D1"/>
    <w:rsid w:val="004839BD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27CE"/>
    <w:rsid w:val="004A36C9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7366"/>
    <w:rsid w:val="004B046A"/>
    <w:rsid w:val="004B10AA"/>
    <w:rsid w:val="004B1476"/>
    <w:rsid w:val="004B1B0B"/>
    <w:rsid w:val="004B1FCF"/>
    <w:rsid w:val="004B2104"/>
    <w:rsid w:val="004B2443"/>
    <w:rsid w:val="004B29BF"/>
    <w:rsid w:val="004B2B02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5E47"/>
    <w:rsid w:val="004B6687"/>
    <w:rsid w:val="004B6E4E"/>
    <w:rsid w:val="004B725D"/>
    <w:rsid w:val="004C05A7"/>
    <w:rsid w:val="004C0EF4"/>
    <w:rsid w:val="004C1909"/>
    <w:rsid w:val="004C1D4A"/>
    <w:rsid w:val="004C1EE7"/>
    <w:rsid w:val="004C2BEC"/>
    <w:rsid w:val="004C2D72"/>
    <w:rsid w:val="004C3005"/>
    <w:rsid w:val="004C34C1"/>
    <w:rsid w:val="004C36CF"/>
    <w:rsid w:val="004C4B3D"/>
    <w:rsid w:val="004C574C"/>
    <w:rsid w:val="004C625B"/>
    <w:rsid w:val="004C6A1C"/>
    <w:rsid w:val="004C6C7F"/>
    <w:rsid w:val="004C6EEE"/>
    <w:rsid w:val="004D098A"/>
    <w:rsid w:val="004D0CF8"/>
    <w:rsid w:val="004D0E01"/>
    <w:rsid w:val="004D0E71"/>
    <w:rsid w:val="004D1063"/>
    <w:rsid w:val="004D16F3"/>
    <w:rsid w:val="004D19C5"/>
    <w:rsid w:val="004D1C66"/>
    <w:rsid w:val="004D24E5"/>
    <w:rsid w:val="004D3073"/>
    <w:rsid w:val="004D33CD"/>
    <w:rsid w:val="004D351B"/>
    <w:rsid w:val="004D405F"/>
    <w:rsid w:val="004D4557"/>
    <w:rsid w:val="004D4931"/>
    <w:rsid w:val="004D4A07"/>
    <w:rsid w:val="004D4B57"/>
    <w:rsid w:val="004D4DB1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289"/>
    <w:rsid w:val="004E235D"/>
    <w:rsid w:val="004E258F"/>
    <w:rsid w:val="004E2F6C"/>
    <w:rsid w:val="004E3817"/>
    <w:rsid w:val="004E3C2B"/>
    <w:rsid w:val="004E4065"/>
    <w:rsid w:val="004E4435"/>
    <w:rsid w:val="004E4F9E"/>
    <w:rsid w:val="004E503C"/>
    <w:rsid w:val="004E5E40"/>
    <w:rsid w:val="004E6282"/>
    <w:rsid w:val="004E64AD"/>
    <w:rsid w:val="004E74C6"/>
    <w:rsid w:val="004E7551"/>
    <w:rsid w:val="004E7CDD"/>
    <w:rsid w:val="004E7D22"/>
    <w:rsid w:val="004F0353"/>
    <w:rsid w:val="004F0779"/>
    <w:rsid w:val="004F0C38"/>
    <w:rsid w:val="004F0EDE"/>
    <w:rsid w:val="004F1043"/>
    <w:rsid w:val="004F1940"/>
    <w:rsid w:val="004F1D33"/>
    <w:rsid w:val="004F208F"/>
    <w:rsid w:val="004F22B7"/>
    <w:rsid w:val="004F2C0F"/>
    <w:rsid w:val="004F35AF"/>
    <w:rsid w:val="004F35E4"/>
    <w:rsid w:val="004F3887"/>
    <w:rsid w:val="004F3A30"/>
    <w:rsid w:val="004F3AF9"/>
    <w:rsid w:val="004F3CB3"/>
    <w:rsid w:val="004F3CDB"/>
    <w:rsid w:val="004F3D43"/>
    <w:rsid w:val="004F523D"/>
    <w:rsid w:val="004F53AD"/>
    <w:rsid w:val="004F564B"/>
    <w:rsid w:val="004F5813"/>
    <w:rsid w:val="004F58FE"/>
    <w:rsid w:val="004F6F7F"/>
    <w:rsid w:val="004F721E"/>
    <w:rsid w:val="004F7BB5"/>
    <w:rsid w:val="004F7FE5"/>
    <w:rsid w:val="0050015F"/>
    <w:rsid w:val="005001DE"/>
    <w:rsid w:val="005010B3"/>
    <w:rsid w:val="00501738"/>
    <w:rsid w:val="00501F15"/>
    <w:rsid w:val="0050213E"/>
    <w:rsid w:val="00502294"/>
    <w:rsid w:val="00502422"/>
    <w:rsid w:val="005026EC"/>
    <w:rsid w:val="00502BC6"/>
    <w:rsid w:val="005030A7"/>
    <w:rsid w:val="005031E9"/>
    <w:rsid w:val="005046A2"/>
    <w:rsid w:val="00505AC0"/>
    <w:rsid w:val="005069FF"/>
    <w:rsid w:val="00507344"/>
    <w:rsid w:val="00507356"/>
    <w:rsid w:val="00507831"/>
    <w:rsid w:val="00507AE5"/>
    <w:rsid w:val="00507CAD"/>
    <w:rsid w:val="00510068"/>
    <w:rsid w:val="0051007B"/>
    <w:rsid w:val="00510299"/>
    <w:rsid w:val="00511140"/>
    <w:rsid w:val="0051132F"/>
    <w:rsid w:val="0051147A"/>
    <w:rsid w:val="00512363"/>
    <w:rsid w:val="00512497"/>
    <w:rsid w:val="005125A0"/>
    <w:rsid w:val="00513106"/>
    <w:rsid w:val="00513615"/>
    <w:rsid w:val="0051580C"/>
    <w:rsid w:val="0051601C"/>
    <w:rsid w:val="005163F4"/>
    <w:rsid w:val="005164E5"/>
    <w:rsid w:val="00516A64"/>
    <w:rsid w:val="00517365"/>
    <w:rsid w:val="005175AF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697C"/>
    <w:rsid w:val="00526AE5"/>
    <w:rsid w:val="0052767E"/>
    <w:rsid w:val="00527776"/>
    <w:rsid w:val="00530066"/>
    <w:rsid w:val="005302C7"/>
    <w:rsid w:val="00530929"/>
    <w:rsid w:val="0053147C"/>
    <w:rsid w:val="005316AE"/>
    <w:rsid w:val="00531E8E"/>
    <w:rsid w:val="0053215C"/>
    <w:rsid w:val="00533317"/>
    <w:rsid w:val="0053350B"/>
    <w:rsid w:val="0053380B"/>
    <w:rsid w:val="00534281"/>
    <w:rsid w:val="00535005"/>
    <w:rsid w:val="0053506F"/>
    <w:rsid w:val="005362A6"/>
    <w:rsid w:val="0053658B"/>
    <w:rsid w:val="00536595"/>
    <w:rsid w:val="00537C22"/>
    <w:rsid w:val="005407FC"/>
    <w:rsid w:val="005409FB"/>
    <w:rsid w:val="00541602"/>
    <w:rsid w:val="00541942"/>
    <w:rsid w:val="00541B7F"/>
    <w:rsid w:val="00541FB9"/>
    <w:rsid w:val="005424AF"/>
    <w:rsid w:val="005425CE"/>
    <w:rsid w:val="0054279B"/>
    <w:rsid w:val="005427BD"/>
    <w:rsid w:val="00542BAA"/>
    <w:rsid w:val="00542BC8"/>
    <w:rsid w:val="00542C79"/>
    <w:rsid w:val="00543F14"/>
    <w:rsid w:val="0054461D"/>
    <w:rsid w:val="0054474E"/>
    <w:rsid w:val="005453A8"/>
    <w:rsid w:val="00545FAC"/>
    <w:rsid w:val="005462BE"/>
    <w:rsid w:val="00546C1D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2C10"/>
    <w:rsid w:val="005530A7"/>
    <w:rsid w:val="0055358B"/>
    <w:rsid w:val="005539C4"/>
    <w:rsid w:val="00553A86"/>
    <w:rsid w:val="00553C6D"/>
    <w:rsid w:val="00553D20"/>
    <w:rsid w:val="0055413C"/>
    <w:rsid w:val="005541ED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6E42"/>
    <w:rsid w:val="00567784"/>
    <w:rsid w:val="00567CCC"/>
    <w:rsid w:val="00570402"/>
    <w:rsid w:val="00570E5E"/>
    <w:rsid w:val="005710B8"/>
    <w:rsid w:val="005712ED"/>
    <w:rsid w:val="00571D7C"/>
    <w:rsid w:val="00571EE4"/>
    <w:rsid w:val="00571EFB"/>
    <w:rsid w:val="00571F59"/>
    <w:rsid w:val="005728B1"/>
    <w:rsid w:val="00573042"/>
    <w:rsid w:val="0057469D"/>
    <w:rsid w:val="0057483F"/>
    <w:rsid w:val="0057557B"/>
    <w:rsid w:val="005759F9"/>
    <w:rsid w:val="00575AE2"/>
    <w:rsid w:val="00575FC7"/>
    <w:rsid w:val="00576E76"/>
    <w:rsid w:val="00576FFC"/>
    <w:rsid w:val="005771BB"/>
    <w:rsid w:val="00577779"/>
    <w:rsid w:val="00577A74"/>
    <w:rsid w:val="00577DAA"/>
    <w:rsid w:val="00577E15"/>
    <w:rsid w:val="00580901"/>
    <w:rsid w:val="0058119F"/>
    <w:rsid w:val="00581A11"/>
    <w:rsid w:val="00581BF0"/>
    <w:rsid w:val="00581DBC"/>
    <w:rsid w:val="0058218C"/>
    <w:rsid w:val="00583102"/>
    <w:rsid w:val="00583454"/>
    <w:rsid w:val="00583BFD"/>
    <w:rsid w:val="00584078"/>
    <w:rsid w:val="0058415D"/>
    <w:rsid w:val="005846A0"/>
    <w:rsid w:val="005847EE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214"/>
    <w:rsid w:val="0059185F"/>
    <w:rsid w:val="00591B5A"/>
    <w:rsid w:val="00591DB3"/>
    <w:rsid w:val="005922A9"/>
    <w:rsid w:val="00592BAD"/>
    <w:rsid w:val="00592E0A"/>
    <w:rsid w:val="00593149"/>
    <w:rsid w:val="005937BE"/>
    <w:rsid w:val="005937BF"/>
    <w:rsid w:val="00593846"/>
    <w:rsid w:val="00595286"/>
    <w:rsid w:val="00595287"/>
    <w:rsid w:val="00595513"/>
    <w:rsid w:val="00595BE4"/>
    <w:rsid w:val="00595F8C"/>
    <w:rsid w:val="005A0309"/>
    <w:rsid w:val="005A05FA"/>
    <w:rsid w:val="005A095F"/>
    <w:rsid w:val="005A0D27"/>
    <w:rsid w:val="005A0E8D"/>
    <w:rsid w:val="005A15C6"/>
    <w:rsid w:val="005A1860"/>
    <w:rsid w:val="005A1F8F"/>
    <w:rsid w:val="005A2C40"/>
    <w:rsid w:val="005A31B7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821"/>
    <w:rsid w:val="005B4E55"/>
    <w:rsid w:val="005B5CDA"/>
    <w:rsid w:val="005B6497"/>
    <w:rsid w:val="005B69C8"/>
    <w:rsid w:val="005B725C"/>
    <w:rsid w:val="005B76F7"/>
    <w:rsid w:val="005B7A78"/>
    <w:rsid w:val="005B7CC5"/>
    <w:rsid w:val="005C0930"/>
    <w:rsid w:val="005C1747"/>
    <w:rsid w:val="005C20DF"/>
    <w:rsid w:val="005C267F"/>
    <w:rsid w:val="005C288D"/>
    <w:rsid w:val="005C28D7"/>
    <w:rsid w:val="005C2CE2"/>
    <w:rsid w:val="005C3679"/>
    <w:rsid w:val="005C3978"/>
    <w:rsid w:val="005C3A39"/>
    <w:rsid w:val="005C4030"/>
    <w:rsid w:val="005C40C7"/>
    <w:rsid w:val="005C5255"/>
    <w:rsid w:val="005C547E"/>
    <w:rsid w:val="005C5E75"/>
    <w:rsid w:val="005C6982"/>
    <w:rsid w:val="005C6D8F"/>
    <w:rsid w:val="005C74AD"/>
    <w:rsid w:val="005C7611"/>
    <w:rsid w:val="005C7DC9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920"/>
    <w:rsid w:val="005D3C3D"/>
    <w:rsid w:val="005D3E69"/>
    <w:rsid w:val="005D48ED"/>
    <w:rsid w:val="005D5196"/>
    <w:rsid w:val="005D54E1"/>
    <w:rsid w:val="005D5FA9"/>
    <w:rsid w:val="005D6BB2"/>
    <w:rsid w:val="005D7257"/>
    <w:rsid w:val="005D7ACC"/>
    <w:rsid w:val="005D7C73"/>
    <w:rsid w:val="005E07A2"/>
    <w:rsid w:val="005E164C"/>
    <w:rsid w:val="005E1724"/>
    <w:rsid w:val="005E1897"/>
    <w:rsid w:val="005E24EF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D02"/>
    <w:rsid w:val="005F0026"/>
    <w:rsid w:val="005F054F"/>
    <w:rsid w:val="005F0604"/>
    <w:rsid w:val="005F0E47"/>
    <w:rsid w:val="005F1312"/>
    <w:rsid w:val="005F1559"/>
    <w:rsid w:val="005F1A8F"/>
    <w:rsid w:val="005F1DEF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918"/>
    <w:rsid w:val="005F6C4F"/>
    <w:rsid w:val="005F6D93"/>
    <w:rsid w:val="005F7C8E"/>
    <w:rsid w:val="005F7FE9"/>
    <w:rsid w:val="00600DE3"/>
    <w:rsid w:val="0060138E"/>
    <w:rsid w:val="00603579"/>
    <w:rsid w:val="006037A1"/>
    <w:rsid w:val="00603836"/>
    <w:rsid w:val="00603F74"/>
    <w:rsid w:val="0060499F"/>
    <w:rsid w:val="00604AD6"/>
    <w:rsid w:val="00604E94"/>
    <w:rsid w:val="00607048"/>
    <w:rsid w:val="0060712C"/>
    <w:rsid w:val="0060716D"/>
    <w:rsid w:val="00607903"/>
    <w:rsid w:val="00607CD1"/>
    <w:rsid w:val="00607E17"/>
    <w:rsid w:val="0061018C"/>
    <w:rsid w:val="006105C7"/>
    <w:rsid w:val="00611110"/>
    <w:rsid w:val="0061223E"/>
    <w:rsid w:val="006123EC"/>
    <w:rsid w:val="006130C8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164"/>
    <w:rsid w:val="006235FD"/>
    <w:rsid w:val="0062377C"/>
    <w:rsid w:val="0062414A"/>
    <w:rsid w:val="006263EC"/>
    <w:rsid w:val="006267AA"/>
    <w:rsid w:val="006268ED"/>
    <w:rsid w:val="006269E9"/>
    <w:rsid w:val="0062748A"/>
    <w:rsid w:val="00627D06"/>
    <w:rsid w:val="00630DD6"/>
    <w:rsid w:val="0063109A"/>
    <w:rsid w:val="0063168C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6ACF"/>
    <w:rsid w:val="00636E39"/>
    <w:rsid w:val="00637724"/>
    <w:rsid w:val="006377CF"/>
    <w:rsid w:val="00637F4A"/>
    <w:rsid w:val="00640620"/>
    <w:rsid w:val="00640987"/>
    <w:rsid w:val="0064107E"/>
    <w:rsid w:val="00641667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503"/>
    <w:rsid w:val="00645FE7"/>
    <w:rsid w:val="00646670"/>
    <w:rsid w:val="00646B8E"/>
    <w:rsid w:val="00646B93"/>
    <w:rsid w:val="006471AF"/>
    <w:rsid w:val="00647707"/>
    <w:rsid w:val="006479F8"/>
    <w:rsid w:val="00647C0F"/>
    <w:rsid w:val="00650001"/>
    <w:rsid w:val="006501AD"/>
    <w:rsid w:val="00650784"/>
    <w:rsid w:val="006510B4"/>
    <w:rsid w:val="006511B7"/>
    <w:rsid w:val="006516F9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53B4"/>
    <w:rsid w:val="00655981"/>
    <w:rsid w:val="00655E40"/>
    <w:rsid w:val="0065636B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B98"/>
    <w:rsid w:val="00660E81"/>
    <w:rsid w:val="00660E9C"/>
    <w:rsid w:val="006611D0"/>
    <w:rsid w:val="0066199F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6772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77872"/>
    <w:rsid w:val="006800C1"/>
    <w:rsid w:val="00680BB4"/>
    <w:rsid w:val="00680CF8"/>
    <w:rsid w:val="00681384"/>
    <w:rsid w:val="00681907"/>
    <w:rsid w:val="00681E4C"/>
    <w:rsid w:val="00682CCD"/>
    <w:rsid w:val="00682DB9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87C57"/>
    <w:rsid w:val="0069108B"/>
    <w:rsid w:val="00691100"/>
    <w:rsid w:val="00691185"/>
    <w:rsid w:val="00691822"/>
    <w:rsid w:val="0069279F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6FEA"/>
    <w:rsid w:val="00697165"/>
    <w:rsid w:val="006A0A28"/>
    <w:rsid w:val="006A117C"/>
    <w:rsid w:val="006A1549"/>
    <w:rsid w:val="006A19BB"/>
    <w:rsid w:val="006A1B7D"/>
    <w:rsid w:val="006A20AF"/>
    <w:rsid w:val="006A236F"/>
    <w:rsid w:val="006A2A94"/>
    <w:rsid w:val="006A2E48"/>
    <w:rsid w:val="006A3184"/>
    <w:rsid w:val="006A35E2"/>
    <w:rsid w:val="006A37BB"/>
    <w:rsid w:val="006A38F7"/>
    <w:rsid w:val="006A49FF"/>
    <w:rsid w:val="006A4FFE"/>
    <w:rsid w:val="006A50E8"/>
    <w:rsid w:val="006A5E8C"/>
    <w:rsid w:val="006A5F75"/>
    <w:rsid w:val="006A6745"/>
    <w:rsid w:val="006A6820"/>
    <w:rsid w:val="006A694A"/>
    <w:rsid w:val="006A6FC7"/>
    <w:rsid w:val="006A7917"/>
    <w:rsid w:val="006A7BD3"/>
    <w:rsid w:val="006A7E37"/>
    <w:rsid w:val="006A7EAF"/>
    <w:rsid w:val="006B0459"/>
    <w:rsid w:val="006B05FB"/>
    <w:rsid w:val="006B0A5E"/>
    <w:rsid w:val="006B1597"/>
    <w:rsid w:val="006B19C5"/>
    <w:rsid w:val="006B2262"/>
    <w:rsid w:val="006B28FB"/>
    <w:rsid w:val="006B2CDC"/>
    <w:rsid w:val="006B2E5B"/>
    <w:rsid w:val="006B3137"/>
    <w:rsid w:val="006B353F"/>
    <w:rsid w:val="006B3BDF"/>
    <w:rsid w:val="006B47B3"/>
    <w:rsid w:val="006B4A35"/>
    <w:rsid w:val="006B51FA"/>
    <w:rsid w:val="006B58BA"/>
    <w:rsid w:val="006B7673"/>
    <w:rsid w:val="006B76F0"/>
    <w:rsid w:val="006C0C71"/>
    <w:rsid w:val="006C0F16"/>
    <w:rsid w:val="006C2AB5"/>
    <w:rsid w:val="006C2CCB"/>
    <w:rsid w:val="006C3301"/>
    <w:rsid w:val="006C41B0"/>
    <w:rsid w:val="006C4301"/>
    <w:rsid w:val="006C440F"/>
    <w:rsid w:val="006C4F0A"/>
    <w:rsid w:val="006C5AA8"/>
    <w:rsid w:val="006C5DAC"/>
    <w:rsid w:val="006C6539"/>
    <w:rsid w:val="006C67DF"/>
    <w:rsid w:val="006C7F0D"/>
    <w:rsid w:val="006D002C"/>
    <w:rsid w:val="006D05B4"/>
    <w:rsid w:val="006D0630"/>
    <w:rsid w:val="006D0E78"/>
    <w:rsid w:val="006D1409"/>
    <w:rsid w:val="006D166D"/>
    <w:rsid w:val="006D1C74"/>
    <w:rsid w:val="006D1E31"/>
    <w:rsid w:val="006D207B"/>
    <w:rsid w:val="006D26A6"/>
    <w:rsid w:val="006D302D"/>
    <w:rsid w:val="006D38E0"/>
    <w:rsid w:val="006D3A9D"/>
    <w:rsid w:val="006D3AB1"/>
    <w:rsid w:val="006D3C29"/>
    <w:rsid w:val="006D3F40"/>
    <w:rsid w:val="006D43CB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D76F7"/>
    <w:rsid w:val="006D7A55"/>
    <w:rsid w:val="006E007F"/>
    <w:rsid w:val="006E0498"/>
    <w:rsid w:val="006E1510"/>
    <w:rsid w:val="006E20D9"/>
    <w:rsid w:val="006E233B"/>
    <w:rsid w:val="006E26DE"/>
    <w:rsid w:val="006E4CC9"/>
    <w:rsid w:val="006E5132"/>
    <w:rsid w:val="006E526F"/>
    <w:rsid w:val="006E5D69"/>
    <w:rsid w:val="006E657A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337"/>
    <w:rsid w:val="006F3E3F"/>
    <w:rsid w:val="006F41F9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B15"/>
    <w:rsid w:val="00700F6A"/>
    <w:rsid w:val="0070113B"/>
    <w:rsid w:val="007014B9"/>
    <w:rsid w:val="007015B6"/>
    <w:rsid w:val="007015C4"/>
    <w:rsid w:val="0070162B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66A4"/>
    <w:rsid w:val="00707668"/>
    <w:rsid w:val="00707DF7"/>
    <w:rsid w:val="0071075A"/>
    <w:rsid w:val="00710AF1"/>
    <w:rsid w:val="00711839"/>
    <w:rsid w:val="00712020"/>
    <w:rsid w:val="00712540"/>
    <w:rsid w:val="0071321E"/>
    <w:rsid w:val="00713ECC"/>
    <w:rsid w:val="0071419C"/>
    <w:rsid w:val="0071432E"/>
    <w:rsid w:val="00715699"/>
    <w:rsid w:val="007159F7"/>
    <w:rsid w:val="00715C23"/>
    <w:rsid w:val="0071626E"/>
    <w:rsid w:val="00716882"/>
    <w:rsid w:val="00717519"/>
    <w:rsid w:val="00717F62"/>
    <w:rsid w:val="00720265"/>
    <w:rsid w:val="00721B46"/>
    <w:rsid w:val="00721D75"/>
    <w:rsid w:val="00721EBF"/>
    <w:rsid w:val="007220FD"/>
    <w:rsid w:val="007228A7"/>
    <w:rsid w:val="00722DA3"/>
    <w:rsid w:val="007234EA"/>
    <w:rsid w:val="00724065"/>
    <w:rsid w:val="00724982"/>
    <w:rsid w:val="007255AD"/>
    <w:rsid w:val="007258CD"/>
    <w:rsid w:val="007258E6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3754"/>
    <w:rsid w:val="00734609"/>
    <w:rsid w:val="00734EEF"/>
    <w:rsid w:val="00735892"/>
    <w:rsid w:val="007364DD"/>
    <w:rsid w:val="00736834"/>
    <w:rsid w:val="007374F6"/>
    <w:rsid w:val="007403C6"/>
    <w:rsid w:val="00741AE9"/>
    <w:rsid w:val="007425DA"/>
    <w:rsid w:val="00742999"/>
    <w:rsid w:val="00742C7A"/>
    <w:rsid w:val="00742C7C"/>
    <w:rsid w:val="00743451"/>
    <w:rsid w:val="00743739"/>
    <w:rsid w:val="00743FE9"/>
    <w:rsid w:val="007448B4"/>
    <w:rsid w:val="007449EB"/>
    <w:rsid w:val="00744C65"/>
    <w:rsid w:val="00744EB8"/>
    <w:rsid w:val="00745370"/>
    <w:rsid w:val="007453E8"/>
    <w:rsid w:val="00745A91"/>
    <w:rsid w:val="00746A54"/>
    <w:rsid w:val="00747D2E"/>
    <w:rsid w:val="00750338"/>
    <w:rsid w:val="00750C34"/>
    <w:rsid w:val="00751050"/>
    <w:rsid w:val="00751414"/>
    <w:rsid w:val="007516E5"/>
    <w:rsid w:val="0075251D"/>
    <w:rsid w:val="0075334A"/>
    <w:rsid w:val="00753E09"/>
    <w:rsid w:val="007546F4"/>
    <w:rsid w:val="0075493C"/>
    <w:rsid w:val="00754978"/>
    <w:rsid w:val="0075512C"/>
    <w:rsid w:val="007558C5"/>
    <w:rsid w:val="007573A1"/>
    <w:rsid w:val="00757A50"/>
    <w:rsid w:val="00757C20"/>
    <w:rsid w:val="00757EA5"/>
    <w:rsid w:val="007600AB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839"/>
    <w:rsid w:val="00770AB9"/>
    <w:rsid w:val="00770C87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4E7C"/>
    <w:rsid w:val="00775389"/>
    <w:rsid w:val="00776136"/>
    <w:rsid w:val="00776B47"/>
    <w:rsid w:val="0077721D"/>
    <w:rsid w:val="0077792B"/>
    <w:rsid w:val="00780B57"/>
    <w:rsid w:val="007819BE"/>
    <w:rsid w:val="00781AF8"/>
    <w:rsid w:val="007823AB"/>
    <w:rsid w:val="00782BD4"/>
    <w:rsid w:val="00782C77"/>
    <w:rsid w:val="007832F7"/>
    <w:rsid w:val="00783A40"/>
    <w:rsid w:val="0078427E"/>
    <w:rsid w:val="007843CC"/>
    <w:rsid w:val="007846F0"/>
    <w:rsid w:val="007848B9"/>
    <w:rsid w:val="007854F5"/>
    <w:rsid w:val="00785CFD"/>
    <w:rsid w:val="00785E9C"/>
    <w:rsid w:val="00786901"/>
    <w:rsid w:val="00786EB6"/>
    <w:rsid w:val="007874CF"/>
    <w:rsid w:val="00787C00"/>
    <w:rsid w:val="00790376"/>
    <w:rsid w:val="00790FDF"/>
    <w:rsid w:val="00791310"/>
    <w:rsid w:val="00792DB3"/>
    <w:rsid w:val="00794A46"/>
    <w:rsid w:val="00794BFA"/>
    <w:rsid w:val="00795477"/>
    <w:rsid w:val="00795873"/>
    <w:rsid w:val="00796635"/>
    <w:rsid w:val="00796678"/>
    <w:rsid w:val="007966FD"/>
    <w:rsid w:val="00796741"/>
    <w:rsid w:val="00796D3B"/>
    <w:rsid w:val="007970D0"/>
    <w:rsid w:val="0079714C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6A7D"/>
    <w:rsid w:val="007A6F56"/>
    <w:rsid w:val="007A7732"/>
    <w:rsid w:val="007A7C0B"/>
    <w:rsid w:val="007B010A"/>
    <w:rsid w:val="007B0282"/>
    <w:rsid w:val="007B0691"/>
    <w:rsid w:val="007B0C5D"/>
    <w:rsid w:val="007B1803"/>
    <w:rsid w:val="007B2528"/>
    <w:rsid w:val="007B2B7F"/>
    <w:rsid w:val="007B31A3"/>
    <w:rsid w:val="007B331A"/>
    <w:rsid w:val="007B33E7"/>
    <w:rsid w:val="007B3F83"/>
    <w:rsid w:val="007B3F9A"/>
    <w:rsid w:val="007B4195"/>
    <w:rsid w:val="007B523C"/>
    <w:rsid w:val="007B599D"/>
    <w:rsid w:val="007B5BA1"/>
    <w:rsid w:val="007B5D76"/>
    <w:rsid w:val="007B617B"/>
    <w:rsid w:val="007B65CF"/>
    <w:rsid w:val="007B680F"/>
    <w:rsid w:val="007B6C87"/>
    <w:rsid w:val="007B6E67"/>
    <w:rsid w:val="007B71D5"/>
    <w:rsid w:val="007B775C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0"/>
    <w:rsid w:val="007C3C3A"/>
    <w:rsid w:val="007C47FA"/>
    <w:rsid w:val="007C5058"/>
    <w:rsid w:val="007C5EF5"/>
    <w:rsid w:val="007C6086"/>
    <w:rsid w:val="007C626A"/>
    <w:rsid w:val="007C657A"/>
    <w:rsid w:val="007C6F15"/>
    <w:rsid w:val="007C70C8"/>
    <w:rsid w:val="007C748D"/>
    <w:rsid w:val="007D0164"/>
    <w:rsid w:val="007D037A"/>
    <w:rsid w:val="007D0517"/>
    <w:rsid w:val="007D15E3"/>
    <w:rsid w:val="007D163F"/>
    <w:rsid w:val="007D1B3B"/>
    <w:rsid w:val="007D2FDA"/>
    <w:rsid w:val="007D3C32"/>
    <w:rsid w:val="007D3E14"/>
    <w:rsid w:val="007D5E87"/>
    <w:rsid w:val="007D6B86"/>
    <w:rsid w:val="007D6D8E"/>
    <w:rsid w:val="007D73E8"/>
    <w:rsid w:val="007E004C"/>
    <w:rsid w:val="007E0548"/>
    <w:rsid w:val="007E0A6F"/>
    <w:rsid w:val="007E0B10"/>
    <w:rsid w:val="007E0DC2"/>
    <w:rsid w:val="007E154F"/>
    <w:rsid w:val="007E1708"/>
    <w:rsid w:val="007E2B6B"/>
    <w:rsid w:val="007E407D"/>
    <w:rsid w:val="007E4AD8"/>
    <w:rsid w:val="007E55BE"/>
    <w:rsid w:val="007E58F3"/>
    <w:rsid w:val="007E65D1"/>
    <w:rsid w:val="007E6884"/>
    <w:rsid w:val="007E6E0B"/>
    <w:rsid w:val="007E7107"/>
    <w:rsid w:val="007E7316"/>
    <w:rsid w:val="007E7A98"/>
    <w:rsid w:val="007E7DE6"/>
    <w:rsid w:val="007E7FF9"/>
    <w:rsid w:val="007F0108"/>
    <w:rsid w:val="007F0A63"/>
    <w:rsid w:val="007F1BA8"/>
    <w:rsid w:val="007F1CE2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5B5D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1DD4"/>
    <w:rsid w:val="00802806"/>
    <w:rsid w:val="00802B5E"/>
    <w:rsid w:val="00802FE5"/>
    <w:rsid w:val="00803BE9"/>
    <w:rsid w:val="008041DC"/>
    <w:rsid w:val="00804C11"/>
    <w:rsid w:val="00805228"/>
    <w:rsid w:val="008054FC"/>
    <w:rsid w:val="00805F1A"/>
    <w:rsid w:val="0080635E"/>
    <w:rsid w:val="008066C9"/>
    <w:rsid w:val="0080679A"/>
    <w:rsid w:val="00806F68"/>
    <w:rsid w:val="008077E3"/>
    <w:rsid w:val="00807D1A"/>
    <w:rsid w:val="00810A97"/>
    <w:rsid w:val="00810C41"/>
    <w:rsid w:val="00810DCD"/>
    <w:rsid w:val="00810FBC"/>
    <w:rsid w:val="00811CDA"/>
    <w:rsid w:val="00811E03"/>
    <w:rsid w:val="0081317C"/>
    <w:rsid w:val="00815776"/>
    <w:rsid w:val="00815B07"/>
    <w:rsid w:val="00815DA0"/>
    <w:rsid w:val="008162F3"/>
    <w:rsid w:val="00816C69"/>
    <w:rsid w:val="00816D05"/>
    <w:rsid w:val="008175BB"/>
    <w:rsid w:val="00817919"/>
    <w:rsid w:val="008179C2"/>
    <w:rsid w:val="00817FF7"/>
    <w:rsid w:val="0082004B"/>
    <w:rsid w:val="008204BC"/>
    <w:rsid w:val="00820594"/>
    <w:rsid w:val="00820788"/>
    <w:rsid w:val="008208A4"/>
    <w:rsid w:val="00820D50"/>
    <w:rsid w:val="00822721"/>
    <w:rsid w:val="00822EF3"/>
    <w:rsid w:val="00823351"/>
    <w:rsid w:val="008236DD"/>
    <w:rsid w:val="00823CC1"/>
    <w:rsid w:val="00823CDE"/>
    <w:rsid w:val="00824BFD"/>
    <w:rsid w:val="00825DB9"/>
    <w:rsid w:val="00826315"/>
    <w:rsid w:val="0082733A"/>
    <w:rsid w:val="00827357"/>
    <w:rsid w:val="008276D6"/>
    <w:rsid w:val="00827F99"/>
    <w:rsid w:val="00832230"/>
    <w:rsid w:val="00832BC0"/>
    <w:rsid w:val="00833010"/>
    <w:rsid w:val="00834928"/>
    <w:rsid w:val="00834B8A"/>
    <w:rsid w:val="00836601"/>
    <w:rsid w:val="00836B02"/>
    <w:rsid w:val="008376C0"/>
    <w:rsid w:val="008377A9"/>
    <w:rsid w:val="00837844"/>
    <w:rsid w:val="00837846"/>
    <w:rsid w:val="008378F3"/>
    <w:rsid w:val="00837C2C"/>
    <w:rsid w:val="00840653"/>
    <w:rsid w:val="00840E5B"/>
    <w:rsid w:val="00841618"/>
    <w:rsid w:val="008420D4"/>
    <w:rsid w:val="00842266"/>
    <w:rsid w:val="00842EAC"/>
    <w:rsid w:val="00842FF6"/>
    <w:rsid w:val="00843192"/>
    <w:rsid w:val="00843362"/>
    <w:rsid w:val="008437F0"/>
    <w:rsid w:val="008445E9"/>
    <w:rsid w:val="00844915"/>
    <w:rsid w:val="00844FDA"/>
    <w:rsid w:val="00846125"/>
    <w:rsid w:val="0084653C"/>
    <w:rsid w:val="00846A71"/>
    <w:rsid w:val="00846D42"/>
    <w:rsid w:val="008476D6"/>
    <w:rsid w:val="0085115C"/>
    <w:rsid w:val="00851CC6"/>
    <w:rsid w:val="00851FF5"/>
    <w:rsid w:val="00853245"/>
    <w:rsid w:val="0085387C"/>
    <w:rsid w:val="00853BCF"/>
    <w:rsid w:val="00853C80"/>
    <w:rsid w:val="008556B0"/>
    <w:rsid w:val="008562B5"/>
    <w:rsid w:val="00856A8F"/>
    <w:rsid w:val="00856AD7"/>
    <w:rsid w:val="0086034A"/>
    <w:rsid w:val="008618B4"/>
    <w:rsid w:val="00862162"/>
    <w:rsid w:val="00862B66"/>
    <w:rsid w:val="00862C5C"/>
    <w:rsid w:val="008630C1"/>
    <w:rsid w:val="0086319F"/>
    <w:rsid w:val="008631E1"/>
    <w:rsid w:val="008637B8"/>
    <w:rsid w:val="0086388F"/>
    <w:rsid w:val="00863B1F"/>
    <w:rsid w:val="0086496A"/>
    <w:rsid w:val="0086567A"/>
    <w:rsid w:val="00866311"/>
    <w:rsid w:val="008668AA"/>
    <w:rsid w:val="0086713D"/>
    <w:rsid w:val="008672D0"/>
    <w:rsid w:val="008674EA"/>
    <w:rsid w:val="00867789"/>
    <w:rsid w:val="00870060"/>
    <w:rsid w:val="00870311"/>
    <w:rsid w:val="0087051B"/>
    <w:rsid w:val="00870A07"/>
    <w:rsid w:val="00870B72"/>
    <w:rsid w:val="00870CF0"/>
    <w:rsid w:val="00870D72"/>
    <w:rsid w:val="008710FB"/>
    <w:rsid w:val="00871804"/>
    <w:rsid w:val="008719F9"/>
    <w:rsid w:val="00871ACC"/>
    <w:rsid w:val="008720DC"/>
    <w:rsid w:val="00872AEE"/>
    <w:rsid w:val="00873EBE"/>
    <w:rsid w:val="00873FB2"/>
    <w:rsid w:val="008743BF"/>
    <w:rsid w:val="00874C89"/>
    <w:rsid w:val="00874E7A"/>
    <w:rsid w:val="00874FB4"/>
    <w:rsid w:val="00875196"/>
    <w:rsid w:val="008768DE"/>
    <w:rsid w:val="00876967"/>
    <w:rsid w:val="008778C3"/>
    <w:rsid w:val="00877DD9"/>
    <w:rsid w:val="00880541"/>
    <w:rsid w:val="008815AF"/>
    <w:rsid w:val="00881935"/>
    <w:rsid w:val="008819D4"/>
    <w:rsid w:val="00881FFA"/>
    <w:rsid w:val="008820FE"/>
    <w:rsid w:val="00882444"/>
    <w:rsid w:val="008825A9"/>
    <w:rsid w:val="00882832"/>
    <w:rsid w:val="00882E6D"/>
    <w:rsid w:val="008837EA"/>
    <w:rsid w:val="00884199"/>
    <w:rsid w:val="0088482A"/>
    <w:rsid w:val="008849DA"/>
    <w:rsid w:val="00884CAF"/>
    <w:rsid w:val="0088500A"/>
    <w:rsid w:val="00885040"/>
    <w:rsid w:val="008858D5"/>
    <w:rsid w:val="00885A34"/>
    <w:rsid w:val="00885B75"/>
    <w:rsid w:val="00886C4C"/>
    <w:rsid w:val="00886D5E"/>
    <w:rsid w:val="00887C14"/>
    <w:rsid w:val="008905B8"/>
    <w:rsid w:val="008908AB"/>
    <w:rsid w:val="0089150D"/>
    <w:rsid w:val="00891798"/>
    <w:rsid w:val="00891CCD"/>
    <w:rsid w:val="00891EAB"/>
    <w:rsid w:val="00892955"/>
    <w:rsid w:val="00892D45"/>
    <w:rsid w:val="00892F89"/>
    <w:rsid w:val="008930F8"/>
    <w:rsid w:val="00893BFA"/>
    <w:rsid w:val="008949B9"/>
    <w:rsid w:val="0089571E"/>
    <w:rsid w:val="00895A0F"/>
    <w:rsid w:val="00895F70"/>
    <w:rsid w:val="00896079"/>
    <w:rsid w:val="008963DD"/>
    <w:rsid w:val="00897267"/>
    <w:rsid w:val="0089728D"/>
    <w:rsid w:val="00897586"/>
    <w:rsid w:val="00897818"/>
    <w:rsid w:val="008A12C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177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4229"/>
    <w:rsid w:val="008B46FF"/>
    <w:rsid w:val="008B4CFE"/>
    <w:rsid w:val="008B4E30"/>
    <w:rsid w:val="008B559E"/>
    <w:rsid w:val="008B5ED8"/>
    <w:rsid w:val="008B7094"/>
    <w:rsid w:val="008B7360"/>
    <w:rsid w:val="008B75CD"/>
    <w:rsid w:val="008B78DD"/>
    <w:rsid w:val="008C0756"/>
    <w:rsid w:val="008C0761"/>
    <w:rsid w:val="008C0762"/>
    <w:rsid w:val="008C1D73"/>
    <w:rsid w:val="008C2355"/>
    <w:rsid w:val="008C25E9"/>
    <w:rsid w:val="008C2B29"/>
    <w:rsid w:val="008C3617"/>
    <w:rsid w:val="008C3CA2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5D5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785"/>
    <w:rsid w:val="008D3E9E"/>
    <w:rsid w:val="008D4CEE"/>
    <w:rsid w:val="008D5406"/>
    <w:rsid w:val="008D5ACC"/>
    <w:rsid w:val="008D65FC"/>
    <w:rsid w:val="008D7298"/>
    <w:rsid w:val="008D7921"/>
    <w:rsid w:val="008D7BC9"/>
    <w:rsid w:val="008E0664"/>
    <w:rsid w:val="008E09A8"/>
    <w:rsid w:val="008E2567"/>
    <w:rsid w:val="008E269B"/>
    <w:rsid w:val="008E2FBB"/>
    <w:rsid w:val="008E30ED"/>
    <w:rsid w:val="008E345F"/>
    <w:rsid w:val="008E3486"/>
    <w:rsid w:val="008E3719"/>
    <w:rsid w:val="008E376E"/>
    <w:rsid w:val="008E389E"/>
    <w:rsid w:val="008E42C8"/>
    <w:rsid w:val="008E4512"/>
    <w:rsid w:val="008E4DD7"/>
    <w:rsid w:val="008E5114"/>
    <w:rsid w:val="008E53E8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0C0A"/>
    <w:rsid w:val="008F1257"/>
    <w:rsid w:val="008F1841"/>
    <w:rsid w:val="008F22FC"/>
    <w:rsid w:val="008F2384"/>
    <w:rsid w:val="008F267F"/>
    <w:rsid w:val="008F2E51"/>
    <w:rsid w:val="008F3005"/>
    <w:rsid w:val="008F39CA"/>
    <w:rsid w:val="008F3B87"/>
    <w:rsid w:val="008F40C7"/>
    <w:rsid w:val="008F4A55"/>
    <w:rsid w:val="008F4AF6"/>
    <w:rsid w:val="008F5203"/>
    <w:rsid w:val="008F52AC"/>
    <w:rsid w:val="008F52EC"/>
    <w:rsid w:val="008F5826"/>
    <w:rsid w:val="008F5A0F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1F38"/>
    <w:rsid w:val="009030EF"/>
    <w:rsid w:val="00903764"/>
    <w:rsid w:val="00903B76"/>
    <w:rsid w:val="00903E6F"/>
    <w:rsid w:val="00903F74"/>
    <w:rsid w:val="00903FA6"/>
    <w:rsid w:val="009044C4"/>
    <w:rsid w:val="00904690"/>
    <w:rsid w:val="009047E0"/>
    <w:rsid w:val="009048D1"/>
    <w:rsid w:val="00905169"/>
    <w:rsid w:val="00905D17"/>
    <w:rsid w:val="00906B1B"/>
    <w:rsid w:val="00906F16"/>
    <w:rsid w:val="00907932"/>
    <w:rsid w:val="009104ED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77E"/>
    <w:rsid w:val="00916A04"/>
    <w:rsid w:val="009178B7"/>
    <w:rsid w:val="00917930"/>
    <w:rsid w:val="00917E7A"/>
    <w:rsid w:val="00920CE5"/>
    <w:rsid w:val="00921455"/>
    <w:rsid w:val="0092223C"/>
    <w:rsid w:val="009225A5"/>
    <w:rsid w:val="00922B8D"/>
    <w:rsid w:val="00923D18"/>
    <w:rsid w:val="00923F53"/>
    <w:rsid w:val="00924573"/>
    <w:rsid w:val="00924581"/>
    <w:rsid w:val="0092468D"/>
    <w:rsid w:val="00924801"/>
    <w:rsid w:val="00924A27"/>
    <w:rsid w:val="00925220"/>
    <w:rsid w:val="00925DFA"/>
    <w:rsid w:val="00926466"/>
    <w:rsid w:val="00926607"/>
    <w:rsid w:val="00926DB6"/>
    <w:rsid w:val="00927237"/>
    <w:rsid w:val="00930A68"/>
    <w:rsid w:val="00931096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559"/>
    <w:rsid w:val="00936795"/>
    <w:rsid w:val="00936C33"/>
    <w:rsid w:val="00936E45"/>
    <w:rsid w:val="00937494"/>
    <w:rsid w:val="00937816"/>
    <w:rsid w:val="00937908"/>
    <w:rsid w:val="009401EF"/>
    <w:rsid w:val="009404BC"/>
    <w:rsid w:val="0094131D"/>
    <w:rsid w:val="00941DD6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1C2F"/>
    <w:rsid w:val="00952C0D"/>
    <w:rsid w:val="00952E73"/>
    <w:rsid w:val="00952F5B"/>
    <w:rsid w:val="00953054"/>
    <w:rsid w:val="009536D2"/>
    <w:rsid w:val="00953C38"/>
    <w:rsid w:val="00953C90"/>
    <w:rsid w:val="00954B95"/>
    <w:rsid w:val="00956088"/>
    <w:rsid w:val="0095648D"/>
    <w:rsid w:val="00956C01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5F2"/>
    <w:rsid w:val="00967BB8"/>
    <w:rsid w:val="009701E0"/>
    <w:rsid w:val="0097158A"/>
    <w:rsid w:val="009716FA"/>
    <w:rsid w:val="00971A1F"/>
    <w:rsid w:val="00971B5E"/>
    <w:rsid w:val="00973464"/>
    <w:rsid w:val="00973507"/>
    <w:rsid w:val="00973C1E"/>
    <w:rsid w:val="00974058"/>
    <w:rsid w:val="0097466B"/>
    <w:rsid w:val="009752A8"/>
    <w:rsid w:val="0097573A"/>
    <w:rsid w:val="00976231"/>
    <w:rsid w:val="00977641"/>
    <w:rsid w:val="00977B11"/>
    <w:rsid w:val="009800DB"/>
    <w:rsid w:val="0098083F"/>
    <w:rsid w:val="00981498"/>
    <w:rsid w:val="00981528"/>
    <w:rsid w:val="00982045"/>
    <w:rsid w:val="009828ED"/>
    <w:rsid w:val="0098466A"/>
    <w:rsid w:val="009857B5"/>
    <w:rsid w:val="00985B83"/>
    <w:rsid w:val="00986B97"/>
    <w:rsid w:val="00987373"/>
    <w:rsid w:val="00987513"/>
    <w:rsid w:val="00990372"/>
    <w:rsid w:val="00990E46"/>
    <w:rsid w:val="009912BD"/>
    <w:rsid w:val="00992398"/>
    <w:rsid w:val="00992BF9"/>
    <w:rsid w:val="00992CEF"/>
    <w:rsid w:val="00993823"/>
    <w:rsid w:val="00993B16"/>
    <w:rsid w:val="00994118"/>
    <w:rsid w:val="0099428C"/>
    <w:rsid w:val="00994AF2"/>
    <w:rsid w:val="00995F22"/>
    <w:rsid w:val="009963A7"/>
    <w:rsid w:val="0099666B"/>
    <w:rsid w:val="009A03EF"/>
    <w:rsid w:val="009A17E4"/>
    <w:rsid w:val="009A1D4D"/>
    <w:rsid w:val="009A1E91"/>
    <w:rsid w:val="009A1F7C"/>
    <w:rsid w:val="009A21CA"/>
    <w:rsid w:val="009A28D3"/>
    <w:rsid w:val="009A2C25"/>
    <w:rsid w:val="009A3780"/>
    <w:rsid w:val="009A4584"/>
    <w:rsid w:val="009A5002"/>
    <w:rsid w:val="009A51B0"/>
    <w:rsid w:val="009A5DAF"/>
    <w:rsid w:val="009A663D"/>
    <w:rsid w:val="009A69B9"/>
    <w:rsid w:val="009A7801"/>
    <w:rsid w:val="009A7A14"/>
    <w:rsid w:val="009B02A9"/>
    <w:rsid w:val="009B1120"/>
    <w:rsid w:val="009B1149"/>
    <w:rsid w:val="009B17BC"/>
    <w:rsid w:val="009B1DD5"/>
    <w:rsid w:val="009B203B"/>
    <w:rsid w:val="009B27C3"/>
    <w:rsid w:val="009B2ECE"/>
    <w:rsid w:val="009B2F63"/>
    <w:rsid w:val="009B3DAF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55B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203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5F8C"/>
    <w:rsid w:val="009D6140"/>
    <w:rsid w:val="009D61B9"/>
    <w:rsid w:val="009D6F34"/>
    <w:rsid w:val="009D70A8"/>
    <w:rsid w:val="009D74FC"/>
    <w:rsid w:val="009D7CA6"/>
    <w:rsid w:val="009E0BB4"/>
    <w:rsid w:val="009E0BDA"/>
    <w:rsid w:val="009E1214"/>
    <w:rsid w:val="009E155B"/>
    <w:rsid w:val="009E17F3"/>
    <w:rsid w:val="009E19C4"/>
    <w:rsid w:val="009E23DC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631A"/>
    <w:rsid w:val="009E7446"/>
    <w:rsid w:val="009E777F"/>
    <w:rsid w:val="009E779A"/>
    <w:rsid w:val="009F0512"/>
    <w:rsid w:val="009F1245"/>
    <w:rsid w:val="009F12E2"/>
    <w:rsid w:val="009F1A53"/>
    <w:rsid w:val="009F1F0B"/>
    <w:rsid w:val="009F2081"/>
    <w:rsid w:val="009F2BB9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8C9"/>
    <w:rsid w:val="009F6916"/>
    <w:rsid w:val="009F6AEA"/>
    <w:rsid w:val="009F6F5F"/>
    <w:rsid w:val="009F7081"/>
    <w:rsid w:val="009F7B49"/>
    <w:rsid w:val="009F7BBB"/>
    <w:rsid w:val="00A00875"/>
    <w:rsid w:val="00A0222A"/>
    <w:rsid w:val="00A023D1"/>
    <w:rsid w:val="00A02EC0"/>
    <w:rsid w:val="00A03174"/>
    <w:rsid w:val="00A0379A"/>
    <w:rsid w:val="00A03858"/>
    <w:rsid w:val="00A0488C"/>
    <w:rsid w:val="00A053D1"/>
    <w:rsid w:val="00A055CA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3A6"/>
    <w:rsid w:val="00A134DE"/>
    <w:rsid w:val="00A13D6B"/>
    <w:rsid w:val="00A14958"/>
    <w:rsid w:val="00A159B6"/>
    <w:rsid w:val="00A15D64"/>
    <w:rsid w:val="00A16287"/>
    <w:rsid w:val="00A16A6F"/>
    <w:rsid w:val="00A20DB2"/>
    <w:rsid w:val="00A210A6"/>
    <w:rsid w:val="00A21275"/>
    <w:rsid w:val="00A215A8"/>
    <w:rsid w:val="00A21C63"/>
    <w:rsid w:val="00A2250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98F"/>
    <w:rsid w:val="00A27A3A"/>
    <w:rsid w:val="00A30722"/>
    <w:rsid w:val="00A30AB2"/>
    <w:rsid w:val="00A30CEF"/>
    <w:rsid w:val="00A30F73"/>
    <w:rsid w:val="00A31090"/>
    <w:rsid w:val="00A311C0"/>
    <w:rsid w:val="00A31492"/>
    <w:rsid w:val="00A31F09"/>
    <w:rsid w:val="00A3224A"/>
    <w:rsid w:val="00A3238B"/>
    <w:rsid w:val="00A33799"/>
    <w:rsid w:val="00A33E99"/>
    <w:rsid w:val="00A33EAA"/>
    <w:rsid w:val="00A34B42"/>
    <w:rsid w:val="00A34DFF"/>
    <w:rsid w:val="00A36437"/>
    <w:rsid w:val="00A36479"/>
    <w:rsid w:val="00A36975"/>
    <w:rsid w:val="00A36C0C"/>
    <w:rsid w:val="00A37B41"/>
    <w:rsid w:val="00A40F1B"/>
    <w:rsid w:val="00A40F63"/>
    <w:rsid w:val="00A41085"/>
    <w:rsid w:val="00A42C96"/>
    <w:rsid w:val="00A43067"/>
    <w:rsid w:val="00A43863"/>
    <w:rsid w:val="00A43CD0"/>
    <w:rsid w:val="00A43E39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0948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1A8B"/>
    <w:rsid w:val="00A621D0"/>
    <w:rsid w:val="00A63FB8"/>
    <w:rsid w:val="00A641EA"/>
    <w:rsid w:val="00A644E0"/>
    <w:rsid w:val="00A64789"/>
    <w:rsid w:val="00A64B36"/>
    <w:rsid w:val="00A64ED2"/>
    <w:rsid w:val="00A65202"/>
    <w:rsid w:val="00A65273"/>
    <w:rsid w:val="00A665F8"/>
    <w:rsid w:val="00A66E5D"/>
    <w:rsid w:val="00A67415"/>
    <w:rsid w:val="00A67875"/>
    <w:rsid w:val="00A702A6"/>
    <w:rsid w:val="00A702EF"/>
    <w:rsid w:val="00A703DE"/>
    <w:rsid w:val="00A714AC"/>
    <w:rsid w:val="00A71BF4"/>
    <w:rsid w:val="00A723F2"/>
    <w:rsid w:val="00A724A7"/>
    <w:rsid w:val="00A7270B"/>
    <w:rsid w:val="00A727F9"/>
    <w:rsid w:val="00A7391E"/>
    <w:rsid w:val="00A739F8"/>
    <w:rsid w:val="00A73A65"/>
    <w:rsid w:val="00A74908"/>
    <w:rsid w:val="00A751ED"/>
    <w:rsid w:val="00A756C7"/>
    <w:rsid w:val="00A75720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917"/>
    <w:rsid w:val="00A81CA4"/>
    <w:rsid w:val="00A81E4B"/>
    <w:rsid w:val="00A821B4"/>
    <w:rsid w:val="00A82331"/>
    <w:rsid w:val="00A8243D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8A1"/>
    <w:rsid w:val="00A919BA"/>
    <w:rsid w:val="00A9224D"/>
    <w:rsid w:val="00A92845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12C"/>
    <w:rsid w:val="00AA038E"/>
    <w:rsid w:val="00AA05A0"/>
    <w:rsid w:val="00AA0664"/>
    <w:rsid w:val="00AA06BD"/>
    <w:rsid w:val="00AA0C73"/>
    <w:rsid w:val="00AA1AE7"/>
    <w:rsid w:val="00AA268D"/>
    <w:rsid w:val="00AA2748"/>
    <w:rsid w:val="00AA3184"/>
    <w:rsid w:val="00AA32CE"/>
    <w:rsid w:val="00AA4000"/>
    <w:rsid w:val="00AA46D2"/>
    <w:rsid w:val="00AA4F9C"/>
    <w:rsid w:val="00AA5E50"/>
    <w:rsid w:val="00AA6526"/>
    <w:rsid w:val="00AA727C"/>
    <w:rsid w:val="00AB0151"/>
    <w:rsid w:val="00AB09DD"/>
    <w:rsid w:val="00AB11C8"/>
    <w:rsid w:val="00AB136F"/>
    <w:rsid w:val="00AB1A5B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E52"/>
    <w:rsid w:val="00AB5F90"/>
    <w:rsid w:val="00AB6260"/>
    <w:rsid w:val="00AB7264"/>
    <w:rsid w:val="00AB7769"/>
    <w:rsid w:val="00AB7B1A"/>
    <w:rsid w:val="00AC0AF4"/>
    <w:rsid w:val="00AC0FAB"/>
    <w:rsid w:val="00AC1D95"/>
    <w:rsid w:val="00AC1FBE"/>
    <w:rsid w:val="00AC200C"/>
    <w:rsid w:val="00AC2833"/>
    <w:rsid w:val="00AC29D2"/>
    <w:rsid w:val="00AC3ADD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66"/>
    <w:rsid w:val="00AD2285"/>
    <w:rsid w:val="00AD2505"/>
    <w:rsid w:val="00AD2821"/>
    <w:rsid w:val="00AD3A04"/>
    <w:rsid w:val="00AD42AF"/>
    <w:rsid w:val="00AD47CF"/>
    <w:rsid w:val="00AD4899"/>
    <w:rsid w:val="00AD530A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40D2"/>
    <w:rsid w:val="00AE5553"/>
    <w:rsid w:val="00AE5CD9"/>
    <w:rsid w:val="00AE61E4"/>
    <w:rsid w:val="00AE61EF"/>
    <w:rsid w:val="00AE62C0"/>
    <w:rsid w:val="00AE62FC"/>
    <w:rsid w:val="00AE6F11"/>
    <w:rsid w:val="00AE7437"/>
    <w:rsid w:val="00AF0246"/>
    <w:rsid w:val="00AF05D4"/>
    <w:rsid w:val="00AF0F61"/>
    <w:rsid w:val="00AF1CBC"/>
    <w:rsid w:val="00AF1F4D"/>
    <w:rsid w:val="00AF2292"/>
    <w:rsid w:val="00AF3B0F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1B21"/>
    <w:rsid w:val="00B023E7"/>
    <w:rsid w:val="00B0284F"/>
    <w:rsid w:val="00B02EF2"/>
    <w:rsid w:val="00B033C2"/>
    <w:rsid w:val="00B0428D"/>
    <w:rsid w:val="00B0440A"/>
    <w:rsid w:val="00B04E47"/>
    <w:rsid w:val="00B05422"/>
    <w:rsid w:val="00B05B8B"/>
    <w:rsid w:val="00B0689E"/>
    <w:rsid w:val="00B07D27"/>
    <w:rsid w:val="00B10570"/>
    <w:rsid w:val="00B10588"/>
    <w:rsid w:val="00B10C0B"/>
    <w:rsid w:val="00B118F6"/>
    <w:rsid w:val="00B11A06"/>
    <w:rsid w:val="00B11ABC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9DF"/>
    <w:rsid w:val="00B21C84"/>
    <w:rsid w:val="00B21E9F"/>
    <w:rsid w:val="00B222CD"/>
    <w:rsid w:val="00B226AB"/>
    <w:rsid w:val="00B23C12"/>
    <w:rsid w:val="00B23C47"/>
    <w:rsid w:val="00B24070"/>
    <w:rsid w:val="00B245E9"/>
    <w:rsid w:val="00B24B0A"/>
    <w:rsid w:val="00B25362"/>
    <w:rsid w:val="00B2566E"/>
    <w:rsid w:val="00B25A13"/>
    <w:rsid w:val="00B25CCD"/>
    <w:rsid w:val="00B25FE6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4D0"/>
    <w:rsid w:val="00B40EAA"/>
    <w:rsid w:val="00B40ED4"/>
    <w:rsid w:val="00B4126E"/>
    <w:rsid w:val="00B42195"/>
    <w:rsid w:val="00B42583"/>
    <w:rsid w:val="00B42AAD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38D"/>
    <w:rsid w:val="00B5166E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6EDD"/>
    <w:rsid w:val="00B57504"/>
    <w:rsid w:val="00B577B4"/>
    <w:rsid w:val="00B57B25"/>
    <w:rsid w:val="00B57FCD"/>
    <w:rsid w:val="00B60BD7"/>
    <w:rsid w:val="00B60D9E"/>
    <w:rsid w:val="00B610EE"/>
    <w:rsid w:val="00B61447"/>
    <w:rsid w:val="00B6157E"/>
    <w:rsid w:val="00B615F0"/>
    <w:rsid w:val="00B61741"/>
    <w:rsid w:val="00B61928"/>
    <w:rsid w:val="00B6243A"/>
    <w:rsid w:val="00B62FD3"/>
    <w:rsid w:val="00B63793"/>
    <w:rsid w:val="00B64136"/>
    <w:rsid w:val="00B647FB"/>
    <w:rsid w:val="00B64982"/>
    <w:rsid w:val="00B64C8E"/>
    <w:rsid w:val="00B650AD"/>
    <w:rsid w:val="00B658C6"/>
    <w:rsid w:val="00B65C28"/>
    <w:rsid w:val="00B66493"/>
    <w:rsid w:val="00B66DF1"/>
    <w:rsid w:val="00B70051"/>
    <w:rsid w:val="00B70E9E"/>
    <w:rsid w:val="00B70F1B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C42"/>
    <w:rsid w:val="00B77D92"/>
    <w:rsid w:val="00B77F94"/>
    <w:rsid w:val="00B807B3"/>
    <w:rsid w:val="00B816CF"/>
    <w:rsid w:val="00B81A4A"/>
    <w:rsid w:val="00B827A0"/>
    <w:rsid w:val="00B827B7"/>
    <w:rsid w:val="00B82808"/>
    <w:rsid w:val="00B82A00"/>
    <w:rsid w:val="00B82CFC"/>
    <w:rsid w:val="00B82D5C"/>
    <w:rsid w:val="00B831DF"/>
    <w:rsid w:val="00B838C9"/>
    <w:rsid w:val="00B846E9"/>
    <w:rsid w:val="00B84FAB"/>
    <w:rsid w:val="00B85ED2"/>
    <w:rsid w:val="00B860DB"/>
    <w:rsid w:val="00B86DE6"/>
    <w:rsid w:val="00B87418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5EE"/>
    <w:rsid w:val="00B958BC"/>
    <w:rsid w:val="00B95EC0"/>
    <w:rsid w:val="00B961A2"/>
    <w:rsid w:val="00B96208"/>
    <w:rsid w:val="00B96676"/>
    <w:rsid w:val="00B96918"/>
    <w:rsid w:val="00B969C3"/>
    <w:rsid w:val="00B969D0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B6570"/>
    <w:rsid w:val="00BB71A3"/>
    <w:rsid w:val="00BC1ADE"/>
    <w:rsid w:val="00BC25F8"/>
    <w:rsid w:val="00BC2BBC"/>
    <w:rsid w:val="00BC3CF0"/>
    <w:rsid w:val="00BC43DE"/>
    <w:rsid w:val="00BC45FB"/>
    <w:rsid w:val="00BC5140"/>
    <w:rsid w:val="00BC51DC"/>
    <w:rsid w:val="00BC55A1"/>
    <w:rsid w:val="00BC57A6"/>
    <w:rsid w:val="00BC5B06"/>
    <w:rsid w:val="00BC6323"/>
    <w:rsid w:val="00BC6A2F"/>
    <w:rsid w:val="00BC6F63"/>
    <w:rsid w:val="00BC7C88"/>
    <w:rsid w:val="00BD03EF"/>
    <w:rsid w:val="00BD068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EF1"/>
    <w:rsid w:val="00BD5FF2"/>
    <w:rsid w:val="00BD652A"/>
    <w:rsid w:val="00BD73C6"/>
    <w:rsid w:val="00BD77A9"/>
    <w:rsid w:val="00BD77B3"/>
    <w:rsid w:val="00BD79D7"/>
    <w:rsid w:val="00BD7C2A"/>
    <w:rsid w:val="00BE0FA8"/>
    <w:rsid w:val="00BE1984"/>
    <w:rsid w:val="00BE22FC"/>
    <w:rsid w:val="00BE290C"/>
    <w:rsid w:val="00BE31B1"/>
    <w:rsid w:val="00BE3613"/>
    <w:rsid w:val="00BE3614"/>
    <w:rsid w:val="00BE4843"/>
    <w:rsid w:val="00BE49CD"/>
    <w:rsid w:val="00BE4A16"/>
    <w:rsid w:val="00BE4A46"/>
    <w:rsid w:val="00BE4C10"/>
    <w:rsid w:val="00BE4C21"/>
    <w:rsid w:val="00BE5F1E"/>
    <w:rsid w:val="00BE5F87"/>
    <w:rsid w:val="00BE6642"/>
    <w:rsid w:val="00BE7852"/>
    <w:rsid w:val="00BE7BA6"/>
    <w:rsid w:val="00BF0050"/>
    <w:rsid w:val="00BF1282"/>
    <w:rsid w:val="00BF1339"/>
    <w:rsid w:val="00BF2BB3"/>
    <w:rsid w:val="00BF2D64"/>
    <w:rsid w:val="00BF366D"/>
    <w:rsid w:val="00BF3FDC"/>
    <w:rsid w:val="00BF5403"/>
    <w:rsid w:val="00BF5826"/>
    <w:rsid w:val="00BF5E77"/>
    <w:rsid w:val="00BF661B"/>
    <w:rsid w:val="00BF6BA6"/>
    <w:rsid w:val="00BF6D2D"/>
    <w:rsid w:val="00BF6FAA"/>
    <w:rsid w:val="00BF7979"/>
    <w:rsid w:val="00BF7EDC"/>
    <w:rsid w:val="00C000D0"/>
    <w:rsid w:val="00C01BC2"/>
    <w:rsid w:val="00C024C9"/>
    <w:rsid w:val="00C024E3"/>
    <w:rsid w:val="00C02721"/>
    <w:rsid w:val="00C02B1A"/>
    <w:rsid w:val="00C02B31"/>
    <w:rsid w:val="00C02CF9"/>
    <w:rsid w:val="00C02FF8"/>
    <w:rsid w:val="00C03142"/>
    <w:rsid w:val="00C03354"/>
    <w:rsid w:val="00C039BA"/>
    <w:rsid w:val="00C03B01"/>
    <w:rsid w:val="00C03E9E"/>
    <w:rsid w:val="00C04FA3"/>
    <w:rsid w:val="00C0507E"/>
    <w:rsid w:val="00C06014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25A"/>
    <w:rsid w:val="00C174A9"/>
    <w:rsid w:val="00C17D01"/>
    <w:rsid w:val="00C20713"/>
    <w:rsid w:val="00C211B3"/>
    <w:rsid w:val="00C2133D"/>
    <w:rsid w:val="00C221C8"/>
    <w:rsid w:val="00C22278"/>
    <w:rsid w:val="00C22733"/>
    <w:rsid w:val="00C22CB0"/>
    <w:rsid w:val="00C2312A"/>
    <w:rsid w:val="00C2446A"/>
    <w:rsid w:val="00C244B6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740"/>
    <w:rsid w:val="00C26EFC"/>
    <w:rsid w:val="00C27A85"/>
    <w:rsid w:val="00C27B98"/>
    <w:rsid w:val="00C27F1A"/>
    <w:rsid w:val="00C3002B"/>
    <w:rsid w:val="00C30ED0"/>
    <w:rsid w:val="00C318E2"/>
    <w:rsid w:val="00C32AB4"/>
    <w:rsid w:val="00C33B1F"/>
    <w:rsid w:val="00C340B3"/>
    <w:rsid w:val="00C35858"/>
    <w:rsid w:val="00C35C30"/>
    <w:rsid w:val="00C36BE4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BFB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354F"/>
    <w:rsid w:val="00C53898"/>
    <w:rsid w:val="00C5396D"/>
    <w:rsid w:val="00C539C7"/>
    <w:rsid w:val="00C54098"/>
    <w:rsid w:val="00C545E9"/>
    <w:rsid w:val="00C55AB6"/>
    <w:rsid w:val="00C56360"/>
    <w:rsid w:val="00C57965"/>
    <w:rsid w:val="00C57DBB"/>
    <w:rsid w:val="00C6056E"/>
    <w:rsid w:val="00C613DE"/>
    <w:rsid w:val="00C61CD5"/>
    <w:rsid w:val="00C63FA7"/>
    <w:rsid w:val="00C6416E"/>
    <w:rsid w:val="00C6437E"/>
    <w:rsid w:val="00C65820"/>
    <w:rsid w:val="00C67333"/>
    <w:rsid w:val="00C674AD"/>
    <w:rsid w:val="00C67761"/>
    <w:rsid w:val="00C679D6"/>
    <w:rsid w:val="00C67A74"/>
    <w:rsid w:val="00C70DCD"/>
    <w:rsid w:val="00C711B7"/>
    <w:rsid w:val="00C715F1"/>
    <w:rsid w:val="00C71BD0"/>
    <w:rsid w:val="00C71C1D"/>
    <w:rsid w:val="00C71E17"/>
    <w:rsid w:val="00C72292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6AB6"/>
    <w:rsid w:val="00C77076"/>
    <w:rsid w:val="00C7749D"/>
    <w:rsid w:val="00C778E1"/>
    <w:rsid w:val="00C8028F"/>
    <w:rsid w:val="00C81F1D"/>
    <w:rsid w:val="00C832F8"/>
    <w:rsid w:val="00C83374"/>
    <w:rsid w:val="00C833A9"/>
    <w:rsid w:val="00C85015"/>
    <w:rsid w:val="00C85CD7"/>
    <w:rsid w:val="00C865B5"/>
    <w:rsid w:val="00C86E80"/>
    <w:rsid w:val="00C8769F"/>
    <w:rsid w:val="00C903C1"/>
    <w:rsid w:val="00C90432"/>
    <w:rsid w:val="00C904D0"/>
    <w:rsid w:val="00C91B00"/>
    <w:rsid w:val="00C91D63"/>
    <w:rsid w:val="00C9277A"/>
    <w:rsid w:val="00C92E5E"/>
    <w:rsid w:val="00C935AC"/>
    <w:rsid w:val="00C93EDD"/>
    <w:rsid w:val="00C940E9"/>
    <w:rsid w:val="00C945AE"/>
    <w:rsid w:val="00C94C94"/>
    <w:rsid w:val="00C95493"/>
    <w:rsid w:val="00C956ED"/>
    <w:rsid w:val="00C96398"/>
    <w:rsid w:val="00C967CC"/>
    <w:rsid w:val="00C973B8"/>
    <w:rsid w:val="00C97AF5"/>
    <w:rsid w:val="00CA0FA7"/>
    <w:rsid w:val="00CA1416"/>
    <w:rsid w:val="00CA17A7"/>
    <w:rsid w:val="00CA3A6E"/>
    <w:rsid w:val="00CA3D20"/>
    <w:rsid w:val="00CA3E70"/>
    <w:rsid w:val="00CA4AD3"/>
    <w:rsid w:val="00CA51A6"/>
    <w:rsid w:val="00CA5694"/>
    <w:rsid w:val="00CA5A12"/>
    <w:rsid w:val="00CA6B0E"/>
    <w:rsid w:val="00CA6D7D"/>
    <w:rsid w:val="00CA6E34"/>
    <w:rsid w:val="00CA7B52"/>
    <w:rsid w:val="00CB0A5D"/>
    <w:rsid w:val="00CB0D47"/>
    <w:rsid w:val="00CB0F2F"/>
    <w:rsid w:val="00CB1B03"/>
    <w:rsid w:val="00CB2AA3"/>
    <w:rsid w:val="00CB3245"/>
    <w:rsid w:val="00CB3787"/>
    <w:rsid w:val="00CB386C"/>
    <w:rsid w:val="00CB3D90"/>
    <w:rsid w:val="00CB40E6"/>
    <w:rsid w:val="00CB5C80"/>
    <w:rsid w:val="00CB69F8"/>
    <w:rsid w:val="00CB706B"/>
    <w:rsid w:val="00CC0196"/>
    <w:rsid w:val="00CC0894"/>
    <w:rsid w:val="00CC0AC5"/>
    <w:rsid w:val="00CC0B16"/>
    <w:rsid w:val="00CC10A7"/>
    <w:rsid w:val="00CC1290"/>
    <w:rsid w:val="00CC15DC"/>
    <w:rsid w:val="00CC1985"/>
    <w:rsid w:val="00CC1ED0"/>
    <w:rsid w:val="00CC2BBD"/>
    <w:rsid w:val="00CC2D0B"/>
    <w:rsid w:val="00CC2FF9"/>
    <w:rsid w:val="00CC47EC"/>
    <w:rsid w:val="00CC4991"/>
    <w:rsid w:val="00CC4B36"/>
    <w:rsid w:val="00CC6558"/>
    <w:rsid w:val="00CC6A84"/>
    <w:rsid w:val="00CC76CA"/>
    <w:rsid w:val="00CC7A7A"/>
    <w:rsid w:val="00CD034B"/>
    <w:rsid w:val="00CD06EA"/>
    <w:rsid w:val="00CD0824"/>
    <w:rsid w:val="00CD0979"/>
    <w:rsid w:val="00CD09FF"/>
    <w:rsid w:val="00CD0BE6"/>
    <w:rsid w:val="00CD0CD1"/>
    <w:rsid w:val="00CD0CFE"/>
    <w:rsid w:val="00CD1688"/>
    <w:rsid w:val="00CD186A"/>
    <w:rsid w:val="00CD195E"/>
    <w:rsid w:val="00CD25B5"/>
    <w:rsid w:val="00CD262C"/>
    <w:rsid w:val="00CD267E"/>
    <w:rsid w:val="00CD2727"/>
    <w:rsid w:val="00CD2A43"/>
    <w:rsid w:val="00CD3A97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3EFD"/>
    <w:rsid w:val="00CE42B5"/>
    <w:rsid w:val="00CE4ED0"/>
    <w:rsid w:val="00CE4EE6"/>
    <w:rsid w:val="00CE5798"/>
    <w:rsid w:val="00CE6687"/>
    <w:rsid w:val="00CE6790"/>
    <w:rsid w:val="00CE6A4C"/>
    <w:rsid w:val="00CE72E8"/>
    <w:rsid w:val="00CE79EF"/>
    <w:rsid w:val="00CE7FC0"/>
    <w:rsid w:val="00CF0174"/>
    <w:rsid w:val="00CF055B"/>
    <w:rsid w:val="00CF0699"/>
    <w:rsid w:val="00CF0898"/>
    <w:rsid w:val="00CF0C0F"/>
    <w:rsid w:val="00CF1566"/>
    <w:rsid w:val="00CF21C3"/>
    <w:rsid w:val="00CF22CA"/>
    <w:rsid w:val="00CF3FB1"/>
    <w:rsid w:val="00CF433C"/>
    <w:rsid w:val="00CF44AB"/>
    <w:rsid w:val="00CF4861"/>
    <w:rsid w:val="00CF48F8"/>
    <w:rsid w:val="00CF4D9C"/>
    <w:rsid w:val="00CF5B39"/>
    <w:rsid w:val="00CF5F12"/>
    <w:rsid w:val="00CF6A8B"/>
    <w:rsid w:val="00CF6CD0"/>
    <w:rsid w:val="00CF713C"/>
    <w:rsid w:val="00D01972"/>
    <w:rsid w:val="00D01D2D"/>
    <w:rsid w:val="00D01D3D"/>
    <w:rsid w:val="00D03771"/>
    <w:rsid w:val="00D03A01"/>
    <w:rsid w:val="00D03AE5"/>
    <w:rsid w:val="00D03BA5"/>
    <w:rsid w:val="00D0406C"/>
    <w:rsid w:val="00D0446D"/>
    <w:rsid w:val="00D04DBA"/>
    <w:rsid w:val="00D04DE9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8B4"/>
    <w:rsid w:val="00D12A52"/>
    <w:rsid w:val="00D12E17"/>
    <w:rsid w:val="00D13290"/>
    <w:rsid w:val="00D13882"/>
    <w:rsid w:val="00D1391B"/>
    <w:rsid w:val="00D13F8B"/>
    <w:rsid w:val="00D148B1"/>
    <w:rsid w:val="00D15125"/>
    <w:rsid w:val="00D15468"/>
    <w:rsid w:val="00D1556C"/>
    <w:rsid w:val="00D157BF"/>
    <w:rsid w:val="00D16F7E"/>
    <w:rsid w:val="00D16FD9"/>
    <w:rsid w:val="00D179F0"/>
    <w:rsid w:val="00D17F27"/>
    <w:rsid w:val="00D21194"/>
    <w:rsid w:val="00D21364"/>
    <w:rsid w:val="00D2161F"/>
    <w:rsid w:val="00D21784"/>
    <w:rsid w:val="00D223E8"/>
    <w:rsid w:val="00D22EA0"/>
    <w:rsid w:val="00D23EA9"/>
    <w:rsid w:val="00D24B4A"/>
    <w:rsid w:val="00D24FA2"/>
    <w:rsid w:val="00D25A91"/>
    <w:rsid w:val="00D25FE2"/>
    <w:rsid w:val="00D262CD"/>
    <w:rsid w:val="00D26D85"/>
    <w:rsid w:val="00D27645"/>
    <w:rsid w:val="00D27F24"/>
    <w:rsid w:val="00D3027A"/>
    <w:rsid w:val="00D305C5"/>
    <w:rsid w:val="00D30A31"/>
    <w:rsid w:val="00D30BAD"/>
    <w:rsid w:val="00D3172D"/>
    <w:rsid w:val="00D3241B"/>
    <w:rsid w:val="00D324B2"/>
    <w:rsid w:val="00D32510"/>
    <w:rsid w:val="00D327D9"/>
    <w:rsid w:val="00D32879"/>
    <w:rsid w:val="00D32F7A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1CFF"/>
    <w:rsid w:val="00D427CE"/>
    <w:rsid w:val="00D4364A"/>
    <w:rsid w:val="00D43921"/>
    <w:rsid w:val="00D44A5D"/>
    <w:rsid w:val="00D46F08"/>
    <w:rsid w:val="00D47FE1"/>
    <w:rsid w:val="00D5207B"/>
    <w:rsid w:val="00D524FE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4E4"/>
    <w:rsid w:val="00D63619"/>
    <w:rsid w:val="00D63C0F"/>
    <w:rsid w:val="00D63D6C"/>
    <w:rsid w:val="00D63F37"/>
    <w:rsid w:val="00D64141"/>
    <w:rsid w:val="00D64979"/>
    <w:rsid w:val="00D64FE6"/>
    <w:rsid w:val="00D65004"/>
    <w:rsid w:val="00D6589B"/>
    <w:rsid w:val="00D65A5D"/>
    <w:rsid w:val="00D66133"/>
    <w:rsid w:val="00D666FE"/>
    <w:rsid w:val="00D668A0"/>
    <w:rsid w:val="00D67043"/>
    <w:rsid w:val="00D67078"/>
    <w:rsid w:val="00D67E63"/>
    <w:rsid w:val="00D7008E"/>
    <w:rsid w:val="00D70F44"/>
    <w:rsid w:val="00D72812"/>
    <w:rsid w:val="00D73353"/>
    <w:rsid w:val="00D73426"/>
    <w:rsid w:val="00D73506"/>
    <w:rsid w:val="00D74354"/>
    <w:rsid w:val="00D752A4"/>
    <w:rsid w:val="00D75B5A"/>
    <w:rsid w:val="00D75FBB"/>
    <w:rsid w:val="00D76CA5"/>
    <w:rsid w:val="00D76D8A"/>
    <w:rsid w:val="00D81FFB"/>
    <w:rsid w:val="00D8342D"/>
    <w:rsid w:val="00D83F23"/>
    <w:rsid w:val="00D84274"/>
    <w:rsid w:val="00D844CB"/>
    <w:rsid w:val="00D8479A"/>
    <w:rsid w:val="00D85434"/>
    <w:rsid w:val="00D85A14"/>
    <w:rsid w:val="00D85DE4"/>
    <w:rsid w:val="00D8614D"/>
    <w:rsid w:val="00D867C8"/>
    <w:rsid w:val="00D86902"/>
    <w:rsid w:val="00D8746C"/>
    <w:rsid w:val="00D8767B"/>
    <w:rsid w:val="00D90106"/>
    <w:rsid w:val="00D91605"/>
    <w:rsid w:val="00D918A1"/>
    <w:rsid w:val="00D91B26"/>
    <w:rsid w:val="00D92118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714"/>
    <w:rsid w:val="00D9692B"/>
    <w:rsid w:val="00D96963"/>
    <w:rsid w:val="00D972A9"/>
    <w:rsid w:val="00D9761D"/>
    <w:rsid w:val="00D977A3"/>
    <w:rsid w:val="00D978EA"/>
    <w:rsid w:val="00DA0D20"/>
    <w:rsid w:val="00DA18E9"/>
    <w:rsid w:val="00DA1D61"/>
    <w:rsid w:val="00DA1E33"/>
    <w:rsid w:val="00DA1FA2"/>
    <w:rsid w:val="00DA1FB2"/>
    <w:rsid w:val="00DA4159"/>
    <w:rsid w:val="00DA416A"/>
    <w:rsid w:val="00DA4A0D"/>
    <w:rsid w:val="00DA5441"/>
    <w:rsid w:val="00DA651B"/>
    <w:rsid w:val="00DA664E"/>
    <w:rsid w:val="00DA6B5B"/>
    <w:rsid w:val="00DA7136"/>
    <w:rsid w:val="00DA75A2"/>
    <w:rsid w:val="00DB07FB"/>
    <w:rsid w:val="00DB1161"/>
    <w:rsid w:val="00DB1E18"/>
    <w:rsid w:val="00DB26DC"/>
    <w:rsid w:val="00DB2D2C"/>
    <w:rsid w:val="00DB2DB8"/>
    <w:rsid w:val="00DB403E"/>
    <w:rsid w:val="00DB44AC"/>
    <w:rsid w:val="00DB4DA0"/>
    <w:rsid w:val="00DB585E"/>
    <w:rsid w:val="00DB6E93"/>
    <w:rsid w:val="00DB7261"/>
    <w:rsid w:val="00DB7843"/>
    <w:rsid w:val="00DC07DE"/>
    <w:rsid w:val="00DC0970"/>
    <w:rsid w:val="00DC12EF"/>
    <w:rsid w:val="00DC13F8"/>
    <w:rsid w:val="00DC182C"/>
    <w:rsid w:val="00DC20D4"/>
    <w:rsid w:val="00DC25CF"/>
    <w:rsid w:val="00DC2A63"/>
    <w:rsid w:val="00DC30B6"/>
    <w:rsid w:val="00DC4AD7"/>
    <w:rsid w:val="00DC4B03"/>
    <w:rsid w:val="00DC50B0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E005F"/>
    <w:rsid w:val="00DE042C"/>
    <w:rsid w:val="00DE0CA9"/>
    <w:rsid w:val="00DE0CF1"/>
    <w:rsid w:val="00DE0F02"/>
    <w:rsid w:val="00DE133C"/>
    <w:rsid w:val="00DE1A6E"/>
    <w:rsid w:val="00DE2B39"/>
    <w:rsid w:val="00DE35EE"/>
    <w:rsid w:val="00DE361D"/>
    <w:rsid w:val="00DE38C1"/>
    <w:rsid w:val="00DE39AF"/>
    <w:rsid w:val="00DE3F29"/>
    <w:rsid w:val="00DE4A46"/>
    <w:rsid w:val="00DE4FEE"/>
    <w:rsid w:val="00DE524A"/>
    <w:rsid w:val="00DE5E9D"/>
    <w:rsid w:val="00DE6883"/>
    <w:rsid w:val="00DE6B44"/>
    <w:rsid w:val="00DE6F37"/>
    <w:rsid w:val="00DF06FD"/>
    <w:rsid w:val="00DF083C"/>
    <w:rsid w:val="00DF0A93"/>
    <w:rsid w:val="00DF1FA1"/>
    <w:rsid w:val="00DF276A"/>
    <w:rsid w:val="00DF2918"/>
    <w:rsid w:val="00DF2E20"/>
    <w:rsid w:val="00DF3266"/>
    <w:rsid w:val="00DF370E"/>
    <w:rsid w:val="00DF4602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8EF"/>
    <w:rsid w:val="00DF795C"/>
    <w:rsid w:val="00DF7B52"/>
    <w:rsid w:val="00DF7CD8"/>
    <w:rsid w:val="00E00199"/>
    <w:rsid w:val="00E001AA"/>
    <w:rsid w:val="00E0020C"/>
    <w:rsid w:val="00E014C1"/>
    <w:rsid w:val="00E018B7"/>
    <w:rsid w:val="00E0194E"/>
    <w:rsid w:val="00E0246D"/>
    <w:rsid w:val="00E03464"/>
    <w:rsid w:val="00E039BE"/>
    <w:rsid w:val="00E03C0D"/>
    <w:rsid w:val="00E03F1F"/>
    <w:rsid w:val="00E03F69"/>
    <w:rsid w:val="00E04076"/>
    <w:rsid w:val="00E0474E"/>
    <w:rsid w:val="00E0611E"/>
    <w:rsid w:val="00E06310"/>
    <w:rsid w:val="00E06DF7"/>
    <w:rsid w:val="00E06F97"/>
    <w:rsid w:val="00E074B4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091"/>
    <w:rsid w:val="00E20B9F"/>
    <w:rsid w:val="00E21222"/>
    <w:rsid w:val="00E22127"/>
    <w:rsid w:val="00E22617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0C0C"/>
    <w:rsid w:val="00E31066"/>
    <w:rsid w:val="00E31D61"/>
    <w:rsid w:val="00E329E7"/>
    <w:rsid w:val="00E3477D"/>
    <w:rsid w:val="00E34812"/>
    <w:rsid w:val="00E348EA"/>
    <w:rsid w:val="00E35933"/>
    <w:rsid w:val="00E35E1C"/>
    <w:rsid w:val="00E375A7"/>
    <w:rsid w:val="00E37691"/>
    <w:rsid w:val="00E377DA"/>
    <w:rsid w:val="00E3798E"/>
    <w:rsid w:val="00E37FCD"/>
    <w:rsid w:val="00E4001A"/>
    <w:rsid w:val="00E42820"/>
    <w:rsid w:val="00E4317B"/>
    <w:rsid w:val="00E432E2"/>
    <w:rsid w:val="00E43DF4"/>
    <w:rsid w:val="00E4450C"/>
    <w:rsid w:val="00E44800"/>
    <w:rsid w:val="00E450E2"/>
    <w:rsid w:val="00E45739"/>
    <w:rsid w:val="00E45B65"/>
    <w:rsid w:val="00E46CE4"/>
    <w:rsid w:val="00E502C5"/>
    <w:rsid w:val="00E5043F"/>
    <w:rsid w:val="00E50457"/>
    <w:rsid w:val="00E5056F"/>
    <w:rsid w:val="00E50654"/>
    <w:rsid w:val="00E50CC7"/>
    <w:rsid w:val="00E51708"/>
    <w:rsid w:val="00E51B6E"/>
    <w:rsid w:val="00E52964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57BD0"/>
    <w:rsid w:val="00E6097C"/>
    <w:rsid w:val="00E614F3"/>
    <w:rsid w:val="00E61DE5"/>
    <w:rsid w:val="00E6220E"/>
    <w:rsid w:val="00E62425"/>
    <w:rsid w:val="00E640C5"/>
    <w:rsid w:val="00E648D9"/>
    <w:rsid w:val="00E65089"/>
    <w:rsid w:val="00E658CB"/>
    <w:rsid w:val="00E65AD6"/>
    <w:rsid w:val="00E65F94"/>
    <w:rsid w:val="00E66302"/>
    <w:rsid w:val="00E6637C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73D"/>
    <w:rsid w:val="00E76EBD"/>
    <w:rsid w:val="00E77AFF"/>
    <w:rsid w:val="00E77E34"/>
    <w:rsid w:val="00E80E56"/>
    <w:rsid w:val="00E80F1B"/>
    <w:rsid w:val="00E81ABC"/>
    <w:rsid w:val="00E81B60"/>
    <w:rsid w:val="00E81CA9"/>
    <w:rsid w:val="00E81ECB"/>
    <w:rsid w:val="00E82759"/>
    <w:rsid w:val="00E82794"/>
    <w:rsid w:val="00E82911"/>
    <w:rsid w:val="00E8318C"/>
    <w:rsid w:val="00E83D4F"/>
    <w:rsid w:val="00E83F01"/>
    <w:rsid w:val="00E84378"/>
    <w:rsid w:val="00E84DA2"/>
    <w:rsid w:val="00E84EAB"/>
    <w:rsid w:val="00E85DA7"/>
    <w:rsid w:val="00E869E5"/>
    <w:rsid w:val="00E86C25"/>
    <w:rsid w:val="00E870DB"/>
    <w:rsid w:val="00E876C2"/>
    <w:rsid w:val="00E8793D"/>
    <w:rsid w:val="00E87FE9"/>
    <w:rsid w:val="00E904C0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86D"/>
    <w:rsid w:val="00E96E4B"/>
    <w:rsid w:val="00E971E1"/>
    <w:rsid w:val="00E97600"/>
    <w:rsid w:val="00EA0FE6"/>
    <w:rsid w:val="00EA166C"/>
    <w:rsid w:val="00EA1746"/>
    <w:rsid w:val="00EA1BA9"/>
    <w:rsid w:val="00EA2DA0"/>
    <w:rsid w:val="00EA2FC9"/>
    <w:rsid w:val="00EA32AE"/>
    <w:rsid w:val="00EA350C"/>
    <w:rsid w:val="00EA3A86"/>
    <w:rsid w:val="00EA3DA2"/>
    <w:rsid w:val="00EA3DBB"/>
    <w:rsid w:val="00EA4776"/>
    <w:rsid w:val="00EA492B"/>
    <w:rsid w:val="00EA4C8D"/>
    <w:rsid w:val="00EA4FC3"/>
    <w:rsid w:val="00EA5703"/>
    <w:rsid w:val="00EA6154"/>
    <w:rsid w:val="00EA6553"/>
    <w:rsid w:val="00EA6C98"/>
    <w:rsid w:val="00EA70BF"/>
    <w:rsid w:val="00EA7204"/>
    <w:rsid w:val="00EB01EC"/>
    <w:rsid w:val="00EB045D"/>
    <w:rsid w:val="00EB0D09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A23"/>
    <w:rsid w:val="00EB3C3A"/>
    <w:rsid w:val="00EB515D"/>
    <w:rsid w:val="00EB5539"/>
    <w:rsid w:val="00EB557A"/>
    <w:rsid w:val="00EB5E54"/>
    <w:rsid w:val="00EB5F19"/>
    <w:rsid w:val="00EB60AA"/>
    <w:rsid w:val="00EB64D5"/>
    <w:rsid w:val="00EB6EF3"/>
    <w:rsid w:val="00EB7143"/>
    <w:rsid w:val="00EB7621"/>
    <w:rsid w:val="00EB79A7"/>
    <w:rsid w:val="00EC099D"/>
    <w:rsid w:val="00EC1688"/>
    <w:rsid w:val="00EC1A50"/>
    <w:rsid w:val="00EC2289"/>
    <w:rsid w:val="00EC2651"/>
    <w:rsid w:val="00EC2D84"/>
    <w:rsid w:val="00EC3DB6"/>
    <w:rsid w:val="00EC3E4F"/>
    <w:rsid w:val="00EC4144"/>
    <w:rsid w:val="00EC504D"/>
    <w:rsid w:val="00EC5065"/>
    <w:rsid w:val="00EC5545"/>
    <w:rsid w:val="00EC573C"/>
    <w:rsid w:val="00EC5BD4"/>
    <w:rsid w:val="00EC665E"/>
    <w:rsid w:val="00EC66ED"/>
    <w:rsid w:val="00EC73A9"/>
    <w:rsid w:val="00EC73B0"/>
    <w:rsid w:val="00EC7DF8"/>
    <w:rsid w:val="00ED026B"/>
    <w:rsid w:val="00ED02E5"/>
    <w:rsid w:val="00ED0BA9"/>
    <w:rsid w:val="00ED135A"/>
    <w:rsid w:val="00ED1C45"/>
    <w:rsid w:val="00ED23C1"/>
    <w:rsid w:val="00ED292F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A2D"/>
    <w:rsid w:val="00EE0C06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674F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843"/>
    <w:rsid w:val="00EF791E"/>
    <w:rsid w:val="00F00537"/>
    <w:rsid w:val="00F0054C"/>
    <w:rsid w:val="00F0090E"/>
    <w:rsid w:val="00F01350"/>
    <w:rsid w:val="00F01820"/>
    <w:rsid w:val="00F02CDD"/>
    <w:rsid w:val="00F03544"/>
    <w:rsid w:val="00F0366C"/>
    <w:rsid w:val="00F03CE4"/>
    <w:rsid w:val="00F04061"/>
    <w:rsid w:val="00F042B9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10ED"/>
    <w:rsid w:val="00F11816"/>
    <w:rsid w:val="00F12859"/>
    <w:rsid w:val="00F13628"/>
    <w:rsid w:val="00F13A7F"/>
    <w:rsid w:val="00F13EBD"/>
    <w:rsid w:val="00F14189"/>
    <w:rsid w:val="00F14C89"/>
    <w:rsid w:val="00F15357"/>
    <w:rsid w:val="00F156C5"/>
    <w:rsid w:val="00F165FC"/>
    <w:rsid w:val="00F167CB"/>
    <w:rsid w:val="00F168CD"/>
    <w:rsid w:val="00F17801"/>
    <w:rsid w:val="00F2056F"/>
    <w:rsid w:val="00F21691"/>
    <w:rsid w:val="00F21C67"/>
    <w:rsid w:val="00F22376"/>
    <w:rsid w:val="00F22422"/>
    <w:rsid w:val="00F23A13"/>
    <w:rsid w:val="00F23B33"/>
    <w:rsid w:val="00F24BDA"/>
    <w:rsid w:val="00F24EFF"/>
    <w:rsid w:val="00F25978"/>
    <w:rsid w:val="00F267D7"/>
    <w:rsid w:val="00F273D3"/>
    <w:rsid w:val="00F278CB"/>
    <w:rsid w:val="00F27B69"/>
    <w:rsid w:val="00F306A3"/>
    <w:rsid w:val="00F31D5F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106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0BDF"/>
    <w:rsid w:val="00F410B5"/>
    <w:rsid w:val="00F41539"/>
    <w:rsid w:val="00F41CE1"/>
    <w:rsid w:val="00F4211F"/>
    <w:rsid w:val="00F427A1"/>
    <w:rsid w:val="00F42BE8"/>
    <w:rsid w:val="00F43394"/>
    <w:rsid w:val="00F43E01"/>
    <w:rsid w:val="00F458FF"/>
    <w:rsid w:val="00F462C1"/>
    <w:rsid w:val="00F464F7"/>
    <w:rsid w:val="00F46570"/>
    <w:rsid w:val="00F46C5D"/>
    <w:rsid w:val="00F500F4"/>
    <w:rsid w:val="00F50B32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AF4"/>
    <w:rsid w:val="00F54BAA"/>
    <w:rsid w:val="00F55210"/>
    <w:rsid w:val="00F55651"/>
    <w:rsid w:val="00F56E3E"/>
    <w:rsid w:val="00F578F6"/>
    <w:rsid w:val="00F60AE3"/>
    <w:rsid w:val="00F60E13"/>
    <w:rsid w:val="00F61DF4"/>
    <w:rsid w:val="00F61DFA"/>
    <w:rsid w:val="00F6443A"/>
    <w:rsid w:val="00F64FAA"/>
    <w:rsid w:val="00F653E6"/>
    <w:rsid w:val="00F656DB"/>
    <w:rsid w:val="00F65E06"/>
    <w:rsid w:val="00F66AFD"/>
    <w:rsid w:val="00F66EAD"/>
    <w:rsid w:val="00F67A43"/>
    <w:rsid w:val="00F67E9D"/>
    <w:rsid w:val="00F67F5F"/>
    <w:rsid w:val="00F70226"/>
    <w:rsid w:val="00F7070F"/>
    <w:rsid w:val="00F70AB0"/>
    <w:rsid w:val="00F71BF2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4D3B"/>
    <w:rsid w:val="00F84DBA"/>
    <w:rsid w:val="00F85413"/>
    <w:rsid w:val="00F861EF"/>
    <w:rsid w:val="00F863BB"/>
    <w:rsid w:val="00F86626"/>
    <w:rsid w:val="00F86721"/>
    <w:rsid w:val="00F87983"/>
    <w:rsid w:val="00F87D25"/>
    <w:rsid w:val="00F87F5B"/>
    <w:rsid w:val="00F902F7"/>
    <w:rsid w:val="00F90DC5"/>
    <w:rsid w:val="00F90F08"/>
    <w:rsid w:val="00F9141E"/>
    <w:rsid w:val="00F91752"/>
    <w:rsid w:val="00F91811"/>
    <w:rsid w:val="00F91E39"/>
    <w:rsid w:val="00F91F33"/>
    <w:rsid w:val="00F92356"/>
    <w:rsid w:val="00F92650"/>
    <w:rsid w:val="00F92E78"/>
    <w:rsid w:val="00F92E89"/>
    <w:rsid w:val="00F9306D"/>
    <w:rsid w:val="00F935E2"/>
    <w:rsid w:val="00F94263"/>
    <w:rsid w:val="00F945DB"/>
    <w:rsid w:val="00F94AB8"/>
    <w:rsid w:val="00F9532C"/>
    <w:rsid w:val="00F9556B"/>
    <w:rsid w:val="00F95C0A"/>
    <w:rsid w:val="00F96F81"/>
    <w:rsid w:val="00F9741D"/>
    <w:rsid w:val="00F97515"/>
    <w:rsid w:val="00F979EB"/>
    <w:rsid w:val="00F97EE4"/>
    <w:rsid w:val="00FA028C"/>
    <w:rsid w:val="00FA03F1"/>
    <w:rsid w:val="00FA041B"/>
    <w:rsid w:val="00FA0812"/>
    <w:rsid w:val="00FA0A82"/>
    <w:rsid w:val="00FA11A0"/>
    <w:rsid w:val="00FA135D"/>
    <w:rsid w:val="00FA1ED7"/>
    <w:rsid w:val="00FA290E"/>
    <w:rsid w:val="00FA459A"/>
    <w:rsid w:val="00FA5E15"/>
    <w:rsid w:val="00FA69B8"/>
    <w:rsid w:val="00FA6FDE"/>
    <w:rsid w:val="00FA70EB"/>
    <w:rsid w:val="00FA7761"/>
    <w:rsid w:val="00FA7C56"/>
    <w:rsid w:val="00FA7DB4"/>
    <w:rsid w:val="00FA7F18"/>
    <w:rsid w:val="00FB0F09"/>
    <w:rsid w:val="00FB1108"/>
    <w:rsid w:val="00FB1370"/>
    <w:rsid w:val="00FB19D9"/>
    <w:rsid w:val="00FB29CA"/>
    <w:rsid w:val="00FB3A0D"/>
    <w:rsid w:val="00FB40BE"/>
    <w:rsid w:val="00FB4EF3"/>
    <w:rsid w:val="00FB4F08"/>
    <w:rsid w:val="00FB582E"/>
    <w:rsid w:val="00FB70AC"/>
    <w:rsid w:val="00FB7390"/>
    <w:rsid w:val="00FB754A"/>
    <w:rsid w:val="00FC00C8"/>
    <w:rsid w:val="00FC0313"/>
    <w:rsid w:val="00FC1334"/>
    <w:rsid w:val="00FC142B"/>
    <w:rsid w:val="00FC2256"/>
    <w:rsid w:val="00FC29FB"/>
    <w:rsid w:val="00FC2D80"/>
    <w:rsid w:val="00FC2DF4"/>
    <w:rsid w:val="00FC3060"/>
    <w:rsid w:val="00FC3861"/>
    <w:rsid w:val="00FC3FC6"/>
    <w:rsid w:val="00FC4960"/>
    <w:rsid w:val="00FC5F98"/>
    <w:rsid w:val="00FC5FEC"/>
    <w:rsid w:val="00FC639E"/>
    <w:rsid w:val="00FC645D"/>
    <w:rsid w:val="00FC65DA"/>
    <w:rsid w:val="00FC6809"/>
    <w:rsid w:val="00FC7586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05A"/>
    <w:rsid w:val="00FD7373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E96"/>
    <w:rsid w:val="00FE34AE"/>
    <w:rsid w:val="00FE34B0"/>
    <w:rsid w:val="00FE3D56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5F"/>
    <w:rsid w:val="00FF0E06"/>
    <w:rsid w:val="00FF1116"/>
    <w:rsid w:val="00FF1121"/>
    <w:rsid w:val="00FF189F"/>
    <w:rsid w:val="00FF1A27"/>
    <w:rsid w:val="00FF36D7"/>
    <w:rsid w:val="00FF3D8D"/>
    <w:rsid w:val="00FF4065"/>
    <w:rsid w:val="00FF49F5"/>
    <w:rsid w:val="00FF5046"/>
    <w:rsid w:val="00FF54F1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33FB7DDF"/>
    <w:rsid w:val="34346E4D"/>
    <w:rsid w:val="34DD1293"/>
    <w:rsid w:val="35414B88"/>
    <w:rsid w:val="3B1D688D"/>
    <w:rsid w:val="3D61441D"/>
    <w:rsid w:val="3D6764E5"/>
    <w:rsid w:val="44BE7D74"/>
    <w:rsid w:val="499C2E9E"/>
    <w:rsid w:val="49C57000"/>
    <w:rsid w:val="52EE4CD7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08"/>
  <w15:docId w15:val="{B9EEB489-900E-4AD7-8E5B-8199E8B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link w:val="Char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Char">
    <w:name w:val="列出段落 Char"/>
    <w:link w:val="af7"/>
    <w:uiPriority w:val="99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BoldComments">
    <w:name w:val="Bold Comments"/>
    <w:basedOn w:val="a"/>
    <w:link w:val="BoldCommentsChar"/>
    <w:qFormat/>
    <w:rsid w:val="004607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noProof/>
      <w:szCs w:val="24"/>
      <w:lang w:eastAsia="en-GB"/>
    </w:rPr>
  </w:style>
  <w:style w:type="character" w:customStyle="1" w:styleId="BoldCommentsChar">
    <w:name w:val="Bold Comments Char"/>
    <w:link w:val="BoldComments"/>
    <w:rsid w:val="00460714"/>
    <w:rPr>
      <w:rFonts w:ascii="Arial" w:eastAsia="MS Mincho" w:hAnsi="Arial"/>
      <w:b/>
      <w:noProof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843362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843362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B3606-EA6B-488B-9D09-AF069EDC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1605</TotalTime>
  <Pages>4</Pages>
  <Words>1262</Words>
  <Characters>7199</Characters>
  <Application>Microsoft Office Word</Application>
  <DocSecurity>0</DocSecurity>
  <Lines>59</Lines>
  <Paragraphs>16</Paragraphs>
  <ScaleCrop>false</ScaleCrop>
  <Company>Huawei Technologies Co.,Ltd.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China Unicom</cp:lastModifiedBy>
  <cp:revision>599</cp:revision>
  <cp:lastPrinted>2014-08-13T09:20:00Z</cp:lastPrinted>
  <dcterms:created xsi:type="dcterms:W3CDTF">2022-12-05T03:38:00Z</dcterms:created>
  <dcterms:modified xsi:type="dcterms:W3CDTF">2023-03-16T10:51:00Z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(3)MlVV64TVbGsaEblXB7LrmqAq9MqM9JBgcu1rwrRrov40mWo/UVAvH8WNZYYE9jtYkR5ItUT2
JBszYyklu+6I1nco/AbuZbKpUM0ThGklcE9QLT6oBl7/zbtxqLBJScbsRKdpSmxIW+uFUEdb
y6dwlVCEGaPEABrhjPfvlxcpGhXi7i/9jjYtK6y/RIIB2rsenGZ2slcFhzRn2FqLje40uL5c
j0oSVW4Z84VHDbpZ1i</vt:lpwstr>
  </property>
  <property fmtid="{D5CDD505-2E9C-101B-9397-08002B2CF9AE}" pid="3" name="_2015_ms_pID_7253431">
    <vt:lpwstr>Mjr02qHarjxHfZ6DmsuPBxodyB0lsDz8GYWJPViHShj+kBjEl8wDZN
DkAW3eCaYs76/2I+UkPnd6w8bzBu3euzyMb8lbqXc8i8cBDgZyCiNbJPUWtPxsunb/kHU8kh
rNyEaPJkqE7cAddtCTDgKwpbfTObrJx37+Z6VKUQ+HNi8uPfIW0V58W8cS3T50ra6NlO89D1
7+4ddmyqoFaYyjE0xQoLzAyojlafgg1WuSKf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h2JxcMKiMbXnOi99pu7l6pQ=</vt:lpwstr>
  </property>
  <property fmtid="{D5CDD505-2E9C-101B-9397-08002B2CF9AE}" pid="6" name="ICV">
    <vt:lpwstr>3DE04A47C92A45B7BF489037D0C783B2</vt:lpwstr>
  </property>
</Properties>
</file>