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06B5" w14:textId="77777777" w:rsidR="003D1BEA" w:rsidRDefault="000F74D5">
      <w:pPr>
        <w:pStyle w:val="3GPPHeader"/>
        <w:spacing w:after="60"/>
        <w:rPr>
          <w:rFonts w:ascii="Times New Roman" w:hAnsi="Times New Roman"/>
          <w:lang w:val="pt-BR"/>
        </w:rPr>
      </w:pPr>
      <w:r>
        <w:rPr>
          <w:bCs/>
          <w:szCs w:val="24"/>
        </w:rPr>
        <w:t>3GPP TSG-RAN WG2 Meeting #121bis-e</w:t>
      </w:r>
      <w:r>
        <w:rPr>
          <w:rFonts w:ascii="Times New Roman" w:hAnsi="Times New Roman"/>
          <w:lang w:val="pt-BR"/>
        </w:rPr>
        <w:tab/>
        <w:t>R2-22</w:t>
      </w:r>
      <w:r>
        <w:rPr>
          <w:rFonts w:ascii="Times New Roman" w:hAnsi="Times New Roman"/>
          <w:shd w:val="pct10" w:color="auto" w:fill="FFFFFF"/>
          <w:lang w:val="pt-BR"/>
        </w:rPr>
        <w:t>xxxxx</w:t>
      </w:r>
    </w:p>
    <w:p w14:paraId="5E3809B2" w14:textId="77777777" w:rsidR="003D1BEA" w:rsidRDefault="000F74D5">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26D8D77E" w14:textId="77777777" w:rsidR="003D1BEA" w:rsidRDefault="000F74D5">
      <w:pPr>
        <w:pStyle w:val="3GPPHeader"/>
        <w:rPr>
          <w:rFonts w:cs="Arial"/>
          <w:sz w:val="22"/>
          <w:szCs w:val="22"/>
          <w:lang w:val="en-US"/>
        </w:rPr>
      </w:pPr>
      <w:r>
        <w:rPr>
          <w:rFonts w:cs="Arial"/>
          <w:sz w:val="22"/>
          <w:szCs w:val="22"/>
        </w:rPr>
        <w:t>Agenda Item:</w:t>
      </w:r>
      <w:r>
        <w:rPr>
          <w:rFonts w:cs="Arial"/>
          <w:sz w:val="22"/>
          <w:szCs w:val="22"/>
        </w:rPr>
        <w:tab/>
      </w:r>
      <w:r>
        <w:rPr>
          <w:rFonts w:cs="Arial"/>
          <w:sz w:val="22"/>
          <w:szCs w:val="22"/>
          <w:lang w:val="en-US"/>
        </w:rPr>
        <w:t>8.11.2</w:t>
      </w:r>
    </w:p>
    <w:p w14:paraId="67CFD0D7" w14:textId="77777777" w:rsidR="003D1BEA" w:rsidRDefault="000F74D5">
      <w:pPr>
        <w:pStyle w:val="3GPPHeader"/>
        <w:rPr>
          <w:rFonts w:cs="Arial"/>
          <w:sz w:val="22"/>
          <w:szCs w:val="22"/>
        </w:rPr>
      </w:pPr>
      <w:r>
        <w:rPr>
          <w:rFonts w:cs="Arial"/>
          <w:sz w:val="22"/>
          <w:szCs w:val="22"/>
        </w:rPr>
        <w:t>Source:</w:t>
      </w:r>
      <w:r>
        <w:rPr>
          <w:rFonts w:cs="Arial"/>
          <w:sz w:val="22"/>
          <w:szCs w:val="22"/>
        </w:rPr>
        <w:tab/>
      </w:r>
      <w:r>
        <w:rPr>
          <w:rFonts w:cs="Arial"/>
          <w:sz w:val="22"/>
          <w:szCs w:val="22"/>
          <w:lang w:val="en-US"/>
        </w:rPr>
        <w:t>ZTE</w:t>
      </w:r>
    </w:p>
    <w:p w14:paraId="2A8BC0AB" w14:textId="77777777" w:rsidR="003D1BEA" w:rsidRDefault="000F74D5">
      <w:pPr>
        <w:pStyle w:val="3GPPHeader"/>
        <w:rPr>
          <w:rFonts w:cs="Arial"/>
          <w:sz w:val="22"/>
          <w:szCs w:val="22"/>
          <w:lang w:val="en-US"/>
        </w:rPr>
      </w:pPr>
      <w:r>
        <w:rPr>
          <w:rFonts w:cs="Arial"/>
          <w:sz w:val="22"/>
          <w:szCs w:val="22"/>
        </w:rPr>
        <w:t>Title:</w:t>
      </w:r>
      <w:r>
        <w:rPr>
          <w:rFonts w:cs="Arial"/>
          <w:sz w:val="22"/>
          <w:szCs w:val="22"/>
        </w:rPr>
        <w:tab/>
        <w:t xml:space="preserve">Report of </w:t>
      </w:r>
      <w:r>
        <w:rPr>
          <w:rFonts w:cs="Arial"/>
          <w:sz w:val="22"/>
          <w:szCs w:val="22"/>
          <w:lang w:val="en-US"/>
        </w:rPr>
        <w:t>[Post</w:t>
      </w:r>
      <w:proofErr w:type="gramStart"/>
      <w:r>
        <w:rPr>
          <w:rFonts w:cs="Arial"/>
          <w:sz w:val="22"/>
          <w:szCs w:val="22"/>
          <w:lang w:val="en-US"/>
        </w:rPr>
        <w:t>121][</w:t>
      </w:r>
      <w:proofErr w:type="gramEnd"/>
      <w:r>
        <w:rPr>
          <w:rFonts w:cs="Arial"/>
          <w:sz w:val="22"/>
          <w:szCs w:val="22"/>
          <w:lang w:val="en-US"/>
        </w:rPr>
        <w:t>606][</w:t>
      </w:r>
      <w:proofErr w:type="spellStart"/>
      <w:r>
        <w:rPr>
          <w:rFonts w:cs="Arial"/>
          <w:sz w:val="22"/>
          <w:szCs w:val="22"/>
          <w:lang w:val="en-US"/>
        </w:rPr>
        <w:t>eMBS</w:t>
      </w:r>
      <w:proofErr w:type="spellEnd"/>
      <w:r>
        <w:rPr>
          <w:rFonts w:cs="Arial"/>
          <w:sz w:val="22"/>
          <w:szCs w:val="22"/>
          <w:lang w:val="en-US"/>
        </w:rPr>
        <w:t>] Service continuity and notifications (ZTE)</w:t>
      </w:r>
    </w:p>
    <w:p w14:paraId="4E6B1D90" w14:textId="77777777" w:rsidR="003D1BEA" w:rsidRDefault="000F74D5">
      <w:pPr>
        <w:pStyle w:val="3GPPHeader"/>
        <w:rPr>
          <w:rFonts w:cs="Arial"/>
          <w:sz w:val="22"/>
          <w:szCs w:val="22"/>
        </w:rPr>
      </w:pPr>
      <w:r>
        <w:rPr>
          <w:rFonts w:cs="Arial"/>
          <w:sz w:val="22"/>
          <w:szCs w:val="22"/>
        </w:rPr>
        <w:t>Document for:</w:t>
      </w:r>
      <w:r>
        <w:rPr>
          <w:rFonts w:cs="Arial"/>
          <w:sz w:val="22"/>
          <w:szCs w:val="22"/>
        </w:rPr>
        <w:tab/>
        <w:t>Discussion, Decision</w:t>
      </w:r>
    </w:p>
    <w:p w14:paraId="7E59F50D" w14:textId="77777777" w:rsidR="003D1BEA" w:rsidRDefault="003D1BEA"/>
    <w:p w14:paraId="5C1AE876" w14:textId="77777777" w:rsidR="003D1BEA" w:rsidRDefault="000F74D5">
      <w:pPr>
        <w:pStyle w:val="1"/>
      </w:pPr>
      <w:r>
        <w:t>1</w:t>
      </w:r>
      <w:r>
        <w:tab/>
        <w:t>Introduction</w:t>
      </w:r>
    </w:p>
    <w:p w14:paraId="0F54D0B6" w14:textId="77777777" w:rsidR="003D1BEA" w:rsidRDefault="000F74D5">
      <w:r>
        <w:t>This document is the report of the following email discussion,</w:t>
      </w:r>
    </w:p>
    <w:p w14:paraId="43D7816D" w14:textId="77777777" w:rsidR="003D1BEA" w:rsidRDefault="000F74D5">
      <w:pPr>
        <w:pStyle w:val="EmailDiscussion"/>
        <w:tabs>
          <w:tab w:val="clear" w:pos="1619"/>
          <w:tab w:val="left" w:pos="759"/>
        </w:tabs>
        <w:overflowPunct/>
        <w:autoSpaceDE/>
        <w:autoSpaceDN/>
        <w:adjustRightInd/>
        <w:ind w:leftChars="200" w:left="760"/>
        <w:jc w:val="both"/>
        <w:textAlignment w:val="auto"/>
        <w:rPr>
          <w:rFonts w:ascii="Times New Roman" w:eastAsiaTheme="minorHAnsi" w:hAnsi="Times New Roman"/>
          <w:szCs w:val="22"/>
        </w:rPr>
      </w:pPr>
      <w:r>
        <w:rPr>
          <w:rFonts w:ascii="Times New Roman" w:hAnsi="Times New Roman" w:hint="eastAsia"/>
        </w:rPr>
        <w:t>[Post</w:t>
      </w:r>
      <w:proofErr w:type="gramStart"/>
      <w:r>
        <w:rPr>
          <w:rFonts w:ascii="Times New Roman" w:hAnsi="Times New Roman" w:hint="eastAsia"/>
        </w:rPr>
        <w:t>121][</w:t>
      </w:r>
      <w:proofErr w:type="gramEnd"/>
      <w:r>
        <w:rPr>
          <w:rFonts w:ascii="Times New Roman" w:hAnsi="Times New Roman" w:hint="eastAsia"/>
        </w:rPr>
        <w:t>606][</w:t>
      </w:r>
      <w:proofErr w:type="spellStart"/>
      <w:r>
        <w:rPr>
          <w:rFonts w:ascii="Times New Roman" w:hAnsi="Times New Roman" w:hint="eastAsia"/>
        </w:rPr>
        <w:t>eMBS</w:t>
      </w:r>
      <w:proofErr w:type="spellEnd"/>
      <w:r>
        <w:rPr>
          <w:rFonts w:ascii="Times New Roman" w:hAnsi="Times New Roman" w:hint="eastAsia"/>
        </w:rPr>
        <w:t>] Service continuity and notifications (ZTE)</w:t>
      </w:r>
    </w:p>
    <w:p w14:paraId="3D8D0BFD" w14:textId="77777777" w:rsidR="003D1BEA" w:rsidRDefault="000F74D5">
      <w:pPr>
        <w:pStyle w:val="EmailDiscussion2"/>
        <w:ind w:leftChars="198" w:left="759"/>
        <w:jc w:val="both"/>
        <w:rPr>
          <w:rFonts w:ascii="Times New Roman" w:hAnsi="Times New Roman"/>
          <w:lang w:eastAsia="zh-CN"/>
        </w:rPr>
      </w:pPr>
      <w:r>
        <w:rPr>
          <w:rFonts w:ascii="Times New Roman" w:hAnsi="Times New Roman"/>
        </w:rPr>
        <w:t>Scope:</w:t>
      </w:r>
      <w:r>
        <w:rPr>
          <w:rFonts w:ascii="Times New Roman" w:eastAsia="宋体" w:hAnsi="Times New Roman" w:hint="eastAsia"/>
          <w:lang w:val="en-US" w:eastAsia="zh-CN"/>
        </w:rPr>
        <w:t xml:space="preserve"> </w:t>
      </w:r>
      <w:r>
        <w:rPr>
          <w:rFonts w:ascii="Times New Roman" w:hAnsi="Times New Roman" w:hint="eastAsia"/>
          <w:lang w:eastAsia="zh-CN"/>
        </w:rPr>
        <w:t>Based on the companies</w:t>
      </w:r>
      <w:r>
        <w:rPr>
          <w:rFonts w:ascii="Times New Roman" w:hAnsi="Times New Roman" w:hint="eastAsia"/>
          <w:lang w:val="en-US" w:eastAsia="zh-CN"/>
        </w:rPr>
        <w:t>'</w:t>
      </w:r>
      <w:r>
        <w:rPr>
          <w:rFonts w:ascii="Times New Roman" w:hAnsi="Times New Roman" w:hint="eastAsia"/>
          <w:lang w:eastAsia="zh-CN"/>
        </w:rPr>
        <w:t xml:space="preserve"> contributions </w:t>
      </w:r>
      <w:proofErr w:type="spellStart"/>
      <w:r>
        <w:rPr>
          <w:rFonts w:ascii="Times New Roman" w:hAnsi="Times New Roman" w:hint="eastAsia"/>
          <w:lang w:eastAsia="zh-CN"/>
        </w:rPr>
        <w:t>discu</w:t>
      </w:r>
      <w:proofErr w:type="spellEnd"/>
      <w:r>
        <w:rPr>
          <w:rFonts w:ascii="Times New Roman" w:hAnsi="Times New Roman" w:hint="eastAsia"/>
          <w:lang w:val="en-US" w:eastAsia="zh-CN"/>
        </w:rPr>
        <w:t>s</w:t>
      </w:r>
      <w:r>
        <w:rPr>
          <w:rFonts w:ascii="Times New Roman" w:hAnsi="Times New Roman" w:hint="eastAsia"/>
          <w:lang w:eastAsia="zh-CN"/>
        </w:rPr>
        <w:t>s:</w:t>
      </w:r>
    </w:p>
    <w:p w14:paraId="6711B722"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Service continuity (frequency/cell prioritization, </w:t>
      </w:r>
      <w:proofErr w:type="spellStart"/>
      <w:r>
        <w:rPr>
          <w:rFonts w:ascii="Times New Roman" w:hAnsi="Times New Roman" w:hint="eastAsia"/>
          <w:lang w:eastAsia="zh-CN"/>
        </w:rPr>
        <w:t>neighbor</w:t>
      </w:r>
      <w:proofErr w:type="spellEnd"/>
      <w:r>
        <w:rPr>
          <w:rFonts w:ascii="Times New Roman" w:hAnsi="Times New Roman" w:hint="eastAsia"/>
          <w:lang w:eastAsia="zh-CN"/>
        </w:rPr>
        <w:t xml:space="preserve"> cell list etc.)</w:t>
      </w:r>
    </w:p>
    <w:p w14:paraId="2DAB8578" w14:textId="77777777" w:rsidR="003D1BEA" w:rsidRDefault="000F74D5">
      <w:pPr>
        <w:pStyle w:val="EmailDiscussion2"/>
        <w:numPr>
          <w:ilvl w:val="2"/>
          <w:numId w:val="4"/>
        </w:numPr>
        <w:tabs>
          <w:tab w:val="clear" w:pos="2160"/>
          <w:tab w:val="left" w:pos="1300"/>
        </w:tabs>
        <w:ind w:leftChars="457" w:left="1274"/>
        <w:jc w:val="both"/>
        <w:rPr>
          <w:rFonts w:ascii="Times New Roman" w:hAnsi="Times New Roman"/>
          <w:lang w:eastAsia="zh-CN"/>
        </w:rPr>
      </w:pPr>
      <w:r>
        <w:rPr>
          <w:rFonts w:ascii="Times New Roman" w:hAnsi="Times New Roman" w:hint="eastAsia"/>
          <w:lang w:eastAsia="zh-CN"/>
        </w:rPr>
        <w:t xml:space="preserve">Notifications for session activation, deactivation etc. (e.g. group paging or MCCH change notification, </w:t>
      </w:r>
      <w:r>
        <w:rPr>
          <w:rFonts w:ascii="Times New Roman" w:hAnsi="Times New Roman" w:hint="eastAsia"/>
          <w:lang w:val="en-US" w:eastAsia="zh-CN"/>
        </w:rPr>
        <w:t>"</w:t>
      </w:r>
      <w:r>
        <w:rPr>
          <w:rFonts w:ascii="Times New Roman" w:hAnsi="Times New Roman" w:hint="eastAsia"/>
          <w:lang w:eastAsia="zh-CN"/>
        </w:rPr>
        <w:t>special</w:t>
      </w:r>
      <w:r>
        <w:rPr>
          <w:rFonts w:ascii="Times New Roman" w:hAnsi="Times New Roman" w:hint="eastAsia"/>
          <w:lang w:val="en-US" w:eastAsia="zh-CN"/>
        </w:rPr>
        <w:t>"</w:t>
      </w:r>
      <w:r>
        <w:rPr>
          <w:rFonts w:ascii="Times New Roman" w:hAnsi="Times New Roman" w:hint="eastAsia"/>
          <w:lang w:eastAsia="zh-CN"/>
        </w:rPr>
        <w:t xml:space="preserve"> UEs handling etc.)</w:t>
      </w:r>
    </w:p>
    <w:p w14:paraId="282C1893" w14:textId="77777777" w:rsidR="003D1BEA" w:rsidRDefault="000F74D5">
      <w:pPr>
        <w:pStyle w:val="EmailDiscussion2"/>
        <w:ind w:left="0" w:firstLineChars="200" w:firstLine="400"/>
        <w:jc w:val="both"/>
        <w:rPr>
          <w:rFonts w:ascii="Times New Roman" w:hAnsi="Times New Roman"/>
          <w:lang w:eastAsia="zh-CN"/>
        </w:rPr>
      </w:pPr>
      <w:r>
        <w:rPr>
          <w:rFonts w:ascii="Times New Roman" w:hAnsi="Times New Roman" w:hint="eastAsia"/>
          <w:lang w:eastAsia="zh-CN"/>
        </w:rPr>
        <w:t>Outcome: Report</w:t>
      </w:r>
    </w:p>
    <w:p w14:paraId="3EB779EC" w14:textId="77777777" w:rsidR="003D1BEA" w:rsidRDefault="000F74D5">
      <w:pPr>
        <w:pStyle w:val="EmailDiscussion2"/>
        <w:ind w:left="0" w:firstLineChars="200" w:firstLine="400"/>
        <w:jc w:val="both"/>
        <w:rPr>
          <w:rFonts w:ascii="Times New Roman" w:hAnsi="Times New Roman"/>
          <w:lang w:val="en-US" w:eastAsia="zh-CN"/>
        </w:rPr>
      </w:pPr>
      <w:r>
        <w:rPr>
          <w:rFonts w:ascii="Times New Roman" w:hAnsi="Times New Roman" w:hint="eastAsia"/>
          <w:lang w:eastAsia="zh-CN"/>
        </w:rPr>
        <w:t>Deadline: 5th Apr. 23:59 UTC.</w:t>
      </w:r>
    </w:p>
    <w:p w14:paraId="1FCD2741" w14:textId="77777777" w:rsidR="003D1BEA" w:rsidRDefault="000F74D5">
      <w:pPr>
        <w:pStyle w:val="EmailDiscussion2"/>
        <w:ind w:leftChars="171" w:left="342" w:firstLine="0"/>
        <w:jc w:val="both"/>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1C67BE42" w14:textId="77777777" w:rsidR="003D1BEA" w:rsidRDefault="000F74D5">
      <w:pPr>
        <w:pStyle w:val="EmailDiscussion2"/>
        <w:ind w:left="0" w:firstLine="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ghlight w:val="yellow"/>
          <w:lang w:val="en-US" w:eastAsia="zh-CN"/>
        </w:rPr>
        <w:t>before 5</w:t>
      </w:r>
      <w:r>
        <w:rPr>
          <w:rFonts w:ascii="Times New Roman" w:eastAsiaTheme="minorEastAsia" w:hAnsi="Times New Roman" w:hint="eastAsia"/>
          <w:highlight w:val="yellow"/>
          <w:vertAlign w:val="superscript"/>
          <w:lang w:val="en-US" w:eastAsia="zh-CN"/>
        </w:rPr>
        <w:t>th</w:t>
      </w:r>
      <w:r>
        <w:rPr>
          <w:rFonts w:ascii="Times New Roman" w:eastAsiaTheme="minorEastAsia" w:hAnsi="Times New Roman" w:hint="eastAsia"/>
          <w:highlight w:val="yellow"/>
          <w:lang w:val="en-US" w:eastAsia="zh-CN"/>
        </w:rPr>
        <w:t xml:space="preserve"> Apr. </w:t>
      </w:r>
      <w:r>
        <w:rPr>
          <w:rFonts w:ascii="Times New Roman" w:eastAsiaTheme="minorEastAsia" w:hAnsi="Times New Roman"/>
          <w:highlight w:val="yellow"/>
          <w:lang w:val="en-US" w:eastAsia="zh-CN"/>
        </w:rPr>
        <w:t>23:59 UTC.</w:t>
      </w:r>
    </w:p>
    <w:p w14:paraId="52FAB50E" w14:textId="77777777" w:rsidR="003D1BEA" w:rsidRDefault="003D1BEA"/>
    <w:p w14:paraId="7700B412" w14:textId="77777777" w:rsidR="003D1BEA" w:rsidRDefault="000F74D5">
      <w:pPr>
        <w:rPr>
          <w:lang w:val="en-US" w:eastAsia="zh-CN"/>
        </w:rPr>
      </w:pPr>
      <w:r>
        <w:rPr>
          <w:rFonts w:hint="eastAsia"/>
          <w:lang w:val="en-US" w:eastAsia="zh-CN"/>
        </w:rPr>
        <w:t>T</w:t>
      </w:r>
      <w:r>
        <w:t>h</w:t>
      </w:r>
      <w:r>
        <w:rPr>
          <w:rFonts w:hint="eastAsia"/>
          <w:lang w:val="en-US" w:eastAsia="zh-CN"/>
        </w:rPr>
        <w:t xml:space="preserve">e summary for discussion </w:t>
      </w:r>
      <w:r>
        <w:t xml:space="preserve">is organized as </w:t>
      </w:r>
      <w:r>
        <w:rPr>
          <w:rFonts w:hint="eastAsia"/>
          <w:lang w:val="en-US" w:eastAsia="zh-CN"/>
        </w:rPr>
        <w:t>above scope per chair guide.</w:t>
      </w:r>
    </w:p>
    <w:p w14:paraId="71091C82" w14:textId="77777777" w:rsidR="003D1BEA" w:rsidRDefault="000F74D5">
      <w:pPr>
        <w:pStyle w:val="a"/>
        <w:rPr>
          <w:rFonts w:hint="default"/>
        </w:rPr>
      </w:pPr>
      <w:r>
        <w:t xml:space="preserve">Service continuity in section 3. Other than the frequency/cell prioritization, neighbor cell list, this part also includes the analysis to some scenarios as well, to cover several outstanding UE </w:t>
      </w:r>
      <w:proofErr w:type="spellStart"/>
      <w:r>
        <w:t>behaviour</w:t>
      </w:r>
      <w:proofErr w:type="spellEnd"/>
      <w:r>
        <w:t>/flow for service continuity.</w:t>
      </w:r>
    </w:p>
    <w:p w14:paraId="05979EBE" w14:textId="77777777" w:rsidR="003D1BEA" w:rsidRDefault="000F74D5">
      <w:pPr>
        <w:pStyle w:val="a"/>
        <w:rPr>
          <w:rFonts w:hint="default"/>
        </w:rPr>
      </w:pPr>
      <w:r>
        <w:t>Notification mechanism in section 4. This part includes whether and how to notify UE upon events like session state change, data availability and "special" UE handling.</w:t>
      </w:r>
    </w:p>
    <w:p w14:paraId="24B187B6" w14:textId="77777777" w:rsidR="003D1BEA" w:rsidRDefault="000F74D5">
      <w:pPr>
        <w:pStyle w:val="a"/>
        <w:rPr>
          <w:rFonts w:hint="default"/>
        </w:rPr>
      </w:pPr>
      <w:r>
        <w:t>Issues not covered, if found, please kindly add them to the list in section 5.</w:t>
      </w:r>
    </w:p>
    <w:p w14:paraId="49B01CCB" w14:textId="77777777" w:rsidR="003D1BEA" w:rsidRDefault="000F74D5">
      <w:pPr>
        <w:pStyle w:val="1"/>
        <w:rPr>
          <w:lang w:eastAsia="zh-CN"/>
        </w:rPr>
      </w:pPr>
      <w:r>
        <w:t>2</w:t>
      </w:r>
      <w:r>
        <w:rPr>
          <w:rFonts w:hint="eastAsia"/>
          <w:lang w:val="en-US" w:eastAsia="zh-CN"/>
        </w:rPr>
        <w:t xml:space="preserve"> </w:t>
      </w:r>
      <w:r>
        <w:t>Contact information</w:t>
      </w:r>
    </w:p>
    <w:p w14:paraId="044D831F" w14:textId="77777777" w:rsidR="003D1BEA" w:rsidRDefault="000F74D5">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3D1BEA" w14:paraId="16D0F2FB" w14:textId="77777777">
        <w:trPr>
          <w:trHeight w:val="240"/>
        </w:trPr>
        <w:tc>
          <w:tcPr>
            <w:tcW w:w="10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ABFAE7"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93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C54410"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3D1BEA" w14:paraId="0F92A4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9064080" w14:textId="77777777" w:rsidR="003D1BEA" w:rsidRDefault="000F74D5" w:rsidP="00B56B08">
            <w:pPr>
              <w:pStyle w:val="TAC"/>
              <w:spacing w:before="20" w:after="20"/>
              <w:ind w:left="57" w:right="57"/>
              <w:jc w:val="left"/>
              <w:rPr>
                <w:rFonts w:ascii="Times New Roman" w:hAnsi="Times New Roman"/>
                <w:lang w:val="en-US"/>
              </w:rPr>
            </w:pPr>
            <w:r>
              <w:rPr>
                <w:rFonts w:ascii="Times New Roman" w:hAnsi="Times New Roman"/>
                <w:lang w:val="en-US"/>
              </w:rPr>
              <w:t>NEC</w:t>
            </w:r>
          </w:p>
        </w:tc>
        <w:tc>
          <w:tcPr>
            <w:tcW w:w="3932" w:type="pct"/>
            <w:tcBorders>
              <w:top w:val="single" w:sz="4" w:space="0" w:color="auto"/>
              <w:left w:val="single" w:sz="4" w:space="0" w:color="auto"/>
              <w:bottom w:val="single" w:sz="4" w:space="0" w:color="auto"/>
              <w:right w:val="single" w:sz="4" w:space="0" w:color="auto"/>
            </w:tcBorders>
            <w:noWrap/>
          </w:tcPr>
          <w:p w14:paraId="2FE56CFB"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Rao Shi, shi_rao@nec.cn</w:t>
            </w:r>
          </w:p>
        </w:tc>
      </w:tr>
      <w:tr w:rsidR="003D1BEA" w14:paraId="023AC22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7ABD8B8"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Ericsson</w:t>
            </w:r>
          </w:p>
        </w:tc>
        <w:tc>
          <w:tcPr>
            <w:tcW w:w="3932" w:type="pct"/>
            <w:tcBorders>
              <w:top w:val="single" w:sz="4" w:space="0" w:color="auto"/>
              <w:left w:val="single" w:sz="4" w:space="0" w:color="auto"/>
              <w:bottom w:val="single" w:sz="4" w:space="0" w:color="auto"/>
              <w:right w:val="single" w:sz="4" w:space="0" w:color="auto"/>
            </w:tcBorders>
            <w:noWrap/>
          </w:tcPr>
          <w:p w14:paraId="66A5D073"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martin.van.der.zee@ericsson.com</w:t>
            </w:r>
          </w:p>
        </w:tc>
      </w:tr>
      <w:tr w:rsidR="009429B9" w:rsidRPr="00A85FC6" w14:paraId="04835BF2"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379ECD" w14:textId="01B55548" w:rsidR="009429B9" w:rsidRDefault="009429B9" w:rsidP="009429B9">
            <w:pPr>
              <w:pStyle w:val="TAC"/>
              <w:spacing w:before="20" w:after="20"/>
              <w:ind w:left="57" w:right="57"/>
              <w:jc w:val="left"/>
              <w:rPr>
                <w:rFonts w:ascii="Times New Roman" w:hAnsi="Times New Roman"/>
                <w:lang w:val="en-US"/>
              </w:rPr>
            </w:pPr>
            <w:r>
              <w:rPr>
                <w:rFonts w:ascii="Times New Roman" w:hAnsi="Times New Roman"/>
                <w:lang w:val="en-US"/>
              </w:rPr>
              <w:t>Samsung</w:t>
            </w:r>
          </w:p>
        </w:tc>
        <w:tc>
          <w:tcPr>
            <w:tcW w:w="3932" w:type="pct"/>
            <w:tcBorders>
              <w:top w:val="single" w:sz="4" w:space="0" w:color="auto"/>
              <w:left w:val="single" w:sz="4" w:space="0" w:color="auto"/>
              <w:bottom w:val="single" w:sz="4" w:space="0" w:color="auto"/>
              <w:right w:val="single" w:sz="4" w:space="0" w:color="auto"/>
            </w:tcBorders>
            <w:noWrap/>
          </w:tcPr>
          <w:p w14:paraId="27D3D446" w14:textId="02516CA7" w:rsidR="009429B9" w:rsidRPr="00A85FC6" w:rsidRDefault="009429B9" w:rsidP="009429B9">
            <w:pPr>
              <w:pStyle w:val="TAC"/>
              <w:spacing w:before="20" w:after="20"/>
              <w:ind w:left="57" w:right="57"/>
              <w:jc w:val="left"/>
              <w:rPr>
                <w:rFonts w:ascii="Times New Roman" w:hAnsi="Times New Roman"/>
                <w:lang w:val="fi-FI"/>
              </w:rPr>
            </w:pPr>
            <w:r w:rsidRPr="00A85FC6">
              <w:rPr>
                <w:rFonts w:ascii="Times New Roman" w:hAnsi="Times New Roman"/>
                <w:lang w:val="fi-FI"/>
              </w:rPr>
              <w:t>Vinay Kumar Shrivastava, shrivastava@samsung.com</w:t>
            </w:r>
          </w:p>
        </w:tc>
      </w:tr>
      <w:tr w:rsidR="009C5F41" w:rsidRPr="00A85FC6" w14:paraId="1F99BDC6"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3E6B1693" w14:textId="77CD4A24"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MediaTek</w:t>
            </w:r>
          </w:p>
        </w:tc>
        <w:tc>
          <w:tcPr>
            <w:tcW w:w="3932" w:type="pct"/>
            <w:tcBorders>
              <w:top w:val="single" w:sz="4" w:space="0" w:color="auto"/>
              <w:left w:val="single" w:sz="4" w:space="0" w:color="auto"/>
              <w:bottom w:val="single" w:sz="4" w:space="0" w:color="auto"/>
              <w:right w:val="single" w:sz="4" w:space="0" w:color="auto"/>
            </w:tcBorders>
            <w:noWrap/>
          </w:tcPr>
          <w:p w14:paraId="2D4DE011" w14:textId="19A24662" w:rsidR="009C5F41" w:rsidRPr="00A85FC6" w:rsidRDefault="009C5F41" w:rsidP="009C5F41">
            <w:pPr>
              <w:pStyle w:val="TAC"/>
              <w:spacing w:before="20" w:after="20"/>
              <w:ind w:left="57" w:right="57"/>
              <w:jc w:val="left"/>
              <w:rPr>
                <w:rFonts w:ascii="Times New Roman" w:hAnsi="Times New Roman"/>
                <w:lang w:val="fi-FI"/>
              </w:rPr>
            </w:pPr>
            <w:r w:rsidRPr="00A85FC6">
              <w:rPr>
                <w:rFonts w:ascii="Times New Roman" w:hAnsi="Times New Roman" w:hint="eastAsia"/>
                <w:lang w:val="fi-FI"/>
              </w:rPr>
              <w:t>Xiaonan</w:t>
            </w:r>
            <w:r w:rsidRPr="00A85FC6">
              <w:rPr>
                <w:rFonts w:ascii="Times New Roman" w:hAnsi="Times New Roman"/>
                <w:lang w:val="fi-FI"/>
              </w:rPr>
              <w:t xml:space="preserve"> </w:t>
            </w:r>
            <w:r w:rsidRPr="00A85FC6">
              <w:rPr>
                <w:rFonts w:ascii="Times New Roman" w:hAnsi="Times New Roman" w:hint="eastAsia"/>
                <w:lang w:val="fi-FI"/>
              </w:rPr>
              <w:t>Zhang</w:t>
            </w:r>
            <w:r w:rsidRPr="00A85FC6">
              <w:rPr>
                <w:rFonts w:ascii="Times New Roman" w:hAnsi="Times New Roman"/>
                <w:lang w:val="fi-FI"/>
              </w:rPr>
              <w:t>(xiaonan.zhang@mediatek.com)</w:t>
            </w:r>
          </w:p>
        </w:tc>
      </w:tr>
      <w:tr w:rsidR="00EB0699" w14:paraId="1162C361"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68122759" w14:textId="5262CD74"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932" w:type="pct"/>
            <w:tcBorders>
              <w:top w:val="single" w:sz="4" w:space="0" w:color="auto"/>
              <w:left w:val="single" w:sz="4" w:space="0" w:color="auto"/>
              <w:bottom w:val="single" w:sz="4" w:space="0" w:color="auto"/>
              <w:right w:val="single" w:sz="4" w:space="0" w:color="auto"/>
            </w:tcBorders>
            <w:noWrap/>
          </w:tcPr>
          <w:p w14:paraId="1B7C7A0B" w14:textId="199FF037" w:rsidR="00EB0699" w:rsidRDefault="00EB0699" w:rsidP="009C5F41">
            <w:pPr>
              <w:pStyle w:val="TAC"/>
              <w:spacing w:before="20" w:after="20"/>
              <w:ind w:left="57" w:right="57"/>
              <w:jc w:val="left"/>
              <w:rPr>
                <w:rFonts w:ascii="Times New Roman" w:hAnsi="Times New Roman"/>
                <w:lang w:val="en-US"/>
              </w:rPr>
            </w:pPr>
            <w:r>
              <w:rPr>
                <w:rFonts w:ascii="Times New Roman" w:hAnsi="Times New Roman" w:hint="eastAsia"/>
                <w:lang w:val="en-US"/>
              </w:rPr>
              <w:t>z</w:t>
            </w:r>
            <w:r>
              <w:rPr>
                <w:rFonts w:ascii="Times New Roman" w:hAnsi="Times New Roman"/>
                <w:lang w:val="en-US"/>
              </w:rPr>
              <w:t>ho</w:t>
            </w:r>
            <w:r>
              <w:rPr>
                <w:rFonts w:ascii="Times New Roman" w:hAnsi="Times New Roman" w:hint="eastAsia"/>
                <w:lang w:val="en-US"/>
              </w:rPr>
              <w:t>urui@catt.cn</w:t>
            </w:r>
          </w:p>
        </w:tc>
      </w:tr>
      <w:tr w:rsidR="0042231C" w14:paraId="5FE40DA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14EE0960" w14:textId="65C2CE86" w:rsidR="0042231C" w:rsidRDefault="0042231C" w:rsidP="0042231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932" w:type="pct"/>
            <w:tcBorders>
              <w:top w:val="single" w:sz="4" w:space="0" w:color="auto"/>
              <w:left w:val="single" w:sz="4" w:space="0" w:color="auto"/>
              <w:bottom w:val="single" w:sz="4" w:space="0" w:color="auto"/>
              <w:right w:val="single" w:sz="4" w:space="0" w:color="auto"/>
            </w:tcBorders>
            <w:noWrap/>
          </w:tcPr>
          <w:p w14:paraId="0AEA7701" w14:textId="7D79DA8B" w:rsidR="0042231C" w:rsidRDefault="0042231C" w:rsidP="0042231C">
            <w:pPr>
              <w:pStyle w:val="TAC"/>
              <w:spacing w:before="20" w:after="20"/>
              <w:ind w:left="57" w:right="57"/>
              <w:jc w:val="left"/>
              <w:rPr>
                <w:rFonts w:ascii="Times New Roman" w:hAnsi="Times New Roman"/>
                <w:lang w:val="en-US"/>
              </w:rPr>
            </w:pPr>
            <w:r w:rsidRPr="00E06B41">
              <w:rPr>
                <w:rFonts w:ascii="Times New Roman" w:hAnsi="Times New Roman"/>
                <w:lang w:val="en-US"/>
              </w:rPr>
              <w:t xml:space="preserve">Umesh </w:t>
            </w:r>
            <w:proofErr w:type="spellStart"/>
            <w:r w:rsidRPr="00E06B41">
              <w:rPr>
                <w:rFonts w:ascii="Times New Roman" w:hAnsi="Times New Roman"/>
                <w:lang w:val="en-US"/>
              </w:rPr>
              <w:t>Phuyal</w:t>
            </w:r>
            <w:proofErr w:type="spellEnd"/>
            <w:r>
              <w:rPr>
                <w:rFonts w:ascii="Times New Roman" w:hAnsi="Times New Roman"/>
                <w:lang w:val="en-US"/>
              </w:rPr>
              <w:t xml:space="preserve"> (uphuyal@qti.qualcomm.com)</w:t>
            </w:r>
          </w:p>
        </w:tc>
      </w:tr>
      <w:tr w:rsidR="005825D1" w14:paraId="6A808855"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AEC5A31" w14:textId="062EC101"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3932" w:type="pct"/>
            <w:tcBorders>
              <w:top w:val="single" w:sz="4" w:space="0" w:color="auto"/>
              <w:left w:val="single" w:sz="4" w:space="0" w:color="auto"/>
              <w:bottom w:val="single" w:sz="4" w:space="0" w:color="auto"/>
              <w:right w:val="single" w:sz="4" w:space="0" w:color="auto"/>
            </w:tcBorders>
            <w:noWrap/>
          </w:tcPr>
          <w:p w14:paraId="684CEF2D" w14:textId="4AAEF15E" w:rsidR="005825D1" w:rsidRDefault="005825D1" w:rsidP="005825D1">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angwon7</w:t>
            </w:r>
            <w:r>
              <w:rPr>
                <w:rFonts w:ascii="Times New Roman" w:eastAsia="Malgun Gothic" w:hAnsi="Times New Roman"/>
                <w:lang w:val="en-US" w:eastAsia="ko-KR"/>
              </w:rPr>
              <w:t>.kim@lge.com</w:t>
            </w:r>
          </w:p>
        </w:tc>
      </w:tr>
      <w:tr w:rsidR="005825D1" w14:paraId="59F2B26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5FFB0FCD" w14:textId="2E7FF2F7"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932" w:type="pct"/>
            <w:tcBorders>
              <w:top w:val="single" w:sz="4" w:space="0" w:color="auto"/>
              <w:left w:val="single" w:sz="4" w:space="0" w:color="auto"/>
              <w:bottom w:val="single" w:sz="4" w:space="0" w:color="auto"/>
              <w:right w:val="single" w:sz="4" w:space="0" w:color="auto"/>
            </w:tcBorders>
            <w:noWrap/>
          </w:tcPr>
          <w:p w14:paraId="3D9A0D08" w14:textId="5128082D" w:rsidR="005825D1" w:rsidRDefault="00794DC1" w:rsidP="005825D1">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5E7A8C" w14:paraId="5FEC7C04"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4EB3636D" w14:textId="19ADB0B6"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932" w:type="pct"/>
            <w:tcBorders>
              <w:top w:val="single" w:sz="4" w:space="0" w:color="auto"/>
              <w:left w:val="single" w:sz="4" w:space="0" w:color="auto"/>
              <w:bottom w:val="single" w:sz="4" w:space="0" w:color="auto"/>
              <w:right w:val="single" w:sz="4" w:space="0" w:color="auto"/>
            </w:tcBorders>
            <w:noWrap/>
          </w:tcPr>
          <w:p w14:paraId="52FA1B0C" w14:textId="37610671" w:rsidR="005E7A8C" w:rsidRDefault="005E7A8C" w:rsidP="005E7A8C">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rsidR="005825D1" w14:paraId="1A84E00D"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0E5E8B6F" w14:textId="45D2C127" w:rsidR="005825D1" w:rsidRDefault="00767229" w:rsidP="005825D1">
            <w:pPr>
              <w:pStyle w:val="TAC"/>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3932" w:type="pct"/>
            <w:tcBorders>
              <w:top w:val="single" w:sz="4" w:space="0" w:color="auto"/>
              <w:left w:val="single" w:sz="4" w:space="0" w:color="auto"/>
              <w:bottom w:val="single" w:sz="4" w:space="0" w:color="auto"/>
              <w:right w:val="single" w:sz="4" w:space="0" w:color="auto"/>
            </w:tcBorders>
            <w:noWrap/>
          </w:tcPr>
          <w:p w14:paraId="5C17DCF7" w14:textId="492AC4CB" w:rsidR="00767229" w:rsidRDefault="00767229" w:rsidP="00767229">
            <w:pPr>
              <w:pStyle w:val="TAC"/>
              <w:spacing w:before="20" w:after="20"/>
              <w:ind w:left="57" w:right="57"/>
              <w:jc w:val="left"/>
              <w:rPr>
                <w:rFonts w:ascii="Times New Roman" w:hAnsi="Times New Roman"/>
                <w:lang w:val="en-US"/>
              </w:rPr>
            </w:pPr>
            <w:r>
              <w:rPr>
                <w:rFonts w:ascii="Times New Roman" w:hAnsi="Times New Roman"/>
                <w:lang w:val="en-US"/>
              </w:rPr>
              <w:t>xubin10</w:t>
            </w:r>
            <w:r>
              <w:rPr>
                <w:rFonts w:ascii="Times New Roman" w:hAnsi="Times New Roman" w:hint="eastAsia"/>
                <w:lang w:val="en-US"/>
              </w:rPr>
              <w:t>@h</w:t>
            </w:r>
            <w:r>
              <w:rPr>
                <w:rFonts w:ascii="Times New Roman" w:hAnsi="Times New Roman"/>
                <w:lang w:val="en-US"/>
              </w:rPr>
              <w:t>uawei.com</w:t>
            </w:r>
          </w:p>
        </w:tc>
      </w:tr>
      <w:tr w:rsidR="005825D1" w14:paraId="7103385B"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769410E9" w14:textId="07F88061"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hint="eastAsia"/>
                <w:lang w:val="en-US"/>
              </w:rPr>
              <w:t>vivo</w:t>
            </w:r>
          </w:p>
        </w:tc>
        <w:tc>
          <w:tcPr>
            <w:tcW w:w="3932" w:type="pct"/>
            <w:tcBorders>
              <w:top w:val="single" w:sz="4" w:space="0" w:color="auto"/>
              <w:left w:val="single" w:sz="4" w:space="0" w:color="auto"/>
              <w:bottom w:val="single" w:sz="4" w:space="0" w:color="auto"/>
              <w:right w:val="single" w:sz="4" w:space="0" w:color="auto"/>
            </w:tcBorders>
            <w:noWrap/>
          </w:tcPr>
          <w:p w14:paraId="2959B1B5" w14:textId="6A05F697" w:rsidR="005825D1" w:rsidRDefault="00E8488F" w:rsidP="005825D1">
            <w:pPr>
              <w:pStyle w:val="TAC"/>
              <w:spacing w:before="20" w:after="20"/>
              <w:ind w:left="57" w:right="57"/>
              <w:jc w:val="left"/>
              <w:rPr>
                <w:rFonts w:ascii="Times New Roman" w:hAnsi="Times New Roman"/>
                <w:lang w:val="en-US"/>
              </w:rPr>
            </w:pPr>
            <w:r>
              <w:rPr>
                <w:rFonts w:ascii="Times New Roman" w:hAnsi="Times New Roman"/>
                <w:lang w:val="en-US"/>
              </w:rPr>
              <w:t>yitao.mo@vivo.com</w:t>
            </w:r>
          </w:p>
        </w:tc>
      </w:tr>
      <w:tr w:rsidR="005825D1" w14:paraId="7708D60A" w14:textId="77777777">
        <w:trPr>
          <w:trHeight w:val="240"/>
        </w:trPr>
        <w:tc>
          <w:tcPr>
            <w:tcW w:w="1068" w:type="pct"/>
            <w:tcBorders>
              <w:top w:val="single" w:sz="4" w:space="0" w:color="auto"/>
              <w:left w:val="single" w:sz="4" w:space="0" w:color="auto"/>
              <w:bottom w:val="single" w:sz="4" w:space="0" w:color="auto"/>
              <w:right w:val="single" w:sz="4" w:space="0" w:color="auto"/>
            </w:tcBorders>
            <w:noWrap/>
          </w:tcPr>
          <w:p w14:paraId="2395DF77" w14:textId="77777777" w:rsidR="005825D1" w:rsidRDefault="005825D1" w:rsidP="005825D1">
            <w:pPr>
              <w:pStyle w:val="TAC"/>
              <w:spacing w:before="20" w:after="20"/>
              <w:ind w:left="57" w:right="57"/>
              <w:jc w:val="left"/>
              <w:rPr>
                <w:rFonts w:ascii="Times New Roman" w:hAnsi="Times New Roman"/>
                <w:lang w:val="en-US"/>
              </w:rPr>
            </w:pPr>
          </w:p>
        </w:tc>
        <w:tc>
          <w:tcPr>
            <w:tcW w:w="3932" w:type="pct"/>
            <w:tcBorders>
              <w:top w:val="single" w:sz="4" w:space="0" w:color="auto"/>
              <w:left w:val="single" w:sz="4" w:space="0" w:color="auto"/>
              <w:bottom w:val="single" w:sz="4" w:space="0" w:color="auto"/>
              <w:right w:val="single" w:sz="4" w:space="0" w:color="auto"/>
            </w:tcBorders>
            <w:noWrap/>
          </w:tcPr>
          <w:p w14:paraId="47AA9AFE" w14:textId="77777777" w:rsidR="005825D1" w:rsidRDefault="005825D1" w:rsidP="005825D1">
            <w:pPr>
              <w:pStyle w:val="TAC"/>
              <w:spacing w:before="20" w:after="20"/>
              <w:ind w:left="57" w:right="57"/>
              <w:jc w:val="left"/>
              <w:rPr>
                <w:rFonts w:ascii="Times New Roman" w:hAnsi="Times New Roman"/>
                <w:lang w:val="en-US"/>
              </w:rPr>
            </w:pPr>
          </w:p>
        </w:tc>
      </w:tr>
    </w:tbl>
    <w:p w14:paraId="290840AF" w14:textId="77777777" w:rsidR="003D1BEA" w:rsidRDefault="003D1BEA"/>
    <w:p w14:paraId="3CA64793" w14:textId="77777777" w:rsidR="003D1BEA" w:rsidRDefault="000F74D5">
      <w:pPr>
        <w:pStyle w:val="1"/>
        <w:rPr>
          <w:lang w:val="en-US" w:eastAsia="zh-CN"/>
        </w:rPr>
      </w:pPr>
      <w:r>
        <w:rPr>
          <w:rFonts w:hint="eastAsia"/>
          <w:lang w:val="en-US" w:eastAsia="zh-CN"/>
        </w:rPr>
        <w:t>3 Service continuity</w:t>
      </w:r>
    </w:p>
    <w:p w14:paraId="5214AF9D" w14:textId="77777777" w:rsidR="003D1BEA" w:rsidRDefault="000F74D5">
      <w:pPr>
        <w:rPr>
          <w:lang w:val="en-US" w:eastAsia="zh-CN"/>
        </w:rPr>
      </w:pPr>
      <w:r>
        <w:rPr>
          <w:rFonts w:hint="eastAsia"/>
          <w:lang w:val="en-US" w:eastAsia="zh-CN"/>
        </w:rPr>
        <w:t xml:space="preserve">Agreements made so far that's related to service continuity. </w:t>
      </w:r>
    </w:p>
    <w:p w14:paraId="7EA1F25F" w14:textId="77777777" w:rsidR="003D1BEA" w:rsidRDefault="000F74D5">
      <w:pPr>
        <w:rPr>
          <w:lang w:val="en-US" w:eastAsia="zh-CN"/>
        </w:rPr>
      </w:pPr>
      <w:r>
        <w:rPr>
          <w:rFonts w:hint="eastAsia"/>
          <w:lang w:val="en-US" w:eastAsia="zh-CN"/>
        </w:rPr>
        <w:t>RAN2#119-e:</w:t>
      </w:r>
    </w:p>
    <w:tbl>
      <w:tblPr>
        <w:tblStyle w:val="afb"/>
        <w:tblW w:w="9638" w:type="dxa"/>
        <w:jc w:val="center"/>
        <w:tblLook w:val="04A0" w:firstRow="1" w:lastRow="0" w:firstColumn="1" w:lastColumn="0" w:noHBand="0" w:noVBand="1"/>
      </w:tblPr>
      <w:tblGrid>
        <w:gridCol w:w="9638"/>
      </w:tblGrid>
      <w:tr w:rsidR="003D1BEA" w14:paraId="2F71B0A7" w14:textId="77777777">
        <w:trPr>
          <w:trHeight w:val="3335"/>
          <w:jc w:val="center"/>
        </w:trPr>
        <w:tc>
          <w:tcPr>
            <w:tcW w:w="9855" w:type="dxa"/>
          </w:tcPr>
          <w:p w14:paraId="25DC2CA3"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u w:val="single"/>
                <w:lang w:eastAsia="en-GB"/>
              </w:rPr>
              <w:t>Multicast service continuity</w:t>
            </w:r>
            <w:r>
              <w:rPr>
                <w:rFonts w:ascii="Arial" w:eastAsia="MS Mincho" w:hAnsi="Arial" w:cs="Arial"/>
                <w:b/>
                <w:sz w:val="16"/>
                <w:szCs w:val="16"/>
                <w:lang w:eastAsia="en-GB"/>
              </w:rPr>
              <w:t xml:space="preserve">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mobility.</w:t>
            </w:r>
          </w:p>
          <w:p w14:paraId="0AA92217" w14:textId="77777777" w:rsidR="003D1BEA" w:rsidRDefault="000F74D5">
            <w:pPr>
              <w:numPr>
                <w:ilvl w:val="0"/>
                <w:numId w:val="5"/>
              </w:numPr>
              <w:tabs>
                <w:tab w:val="clear" w:pos="1619"/>
              </w:tabs>
              <w:overflowPunct/>
              <w:autoSpaceDE/>
              <w:autoSpaceDN/>
              <w:adjustRightInd/>
              <w:spacing w:after="0"/>
              <w:ind w:left="619" w:hanging="419"/>
              <w:textAlignment w:val="auto"/>
              <w:rPr>
                <w:lang w:val="en-US" w:eastAsia="zh-CN"/>
              </w:rPr>
            </w:pPr>
            <w:r>
              <w:rPr>
                <w:rFonts w:ascii="Arial" w:eastAsia="MS Mincho" w:hAnsi="Arial" w:cs="Arial"/>
                <w:b/>
                <w:sz w:val="16"/>
                <w:szCs w:val="16"/>
                <w:u w:val="single"/>
                <w:lang w:eastAsia="en-GB"/>
              </w:rPr>
              <w:t>Upon cell reselection to neighbour cells during active multicast session</w:t>
            </w:r>
            <w:r>
              <w:rPr>
                <w:rFonts w:ascii="Arial" w:eastAsia="MS Mincho" w:hAnsi="Arial" w:cs="Arial"/>
                <w:b/>
                <w:sz w:val="16"/>
                <w:szCs w:val="16"/>
                <w:lang w:eastAsia="en-GB"/>
              </w:rPr>
              <w:t xml:space="preserve">, if the configuration of the session is not available for the new cell for UEs in INACTIVE, then the UE is required to resume RRC connection to get the Multicast MRB configuration. </w:t>
            </w:r>
          </w:p>
          <w:p w14:paraId="158D7AAA"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6FA788F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1. </w:t>
            </w:r>
            <w:r>
              <w:rPr>
                <w:rFonts w:cs="Arial"/>
                <w:sz w:val="16"/>
                <w:szCs w:val="16"/>
              </w:rPr>
              <w:t>When NW configures UE to continue the multicast reception in INACTIVE state, NW provides the PTM configuration for the activated multicast session via the RRC dedicated signalling, at least for the serving cell (FFS other cases).</w:t>
            </w:r>
          </w:p>
          <w:p w14:paraId="093EA1A9"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2. </w:t>
            </w:r>
            <w:r>
              <w:rPr>
                <w:rFonts w:cs="Arial"/>
                <w:sz w:val="16"/>
                <w:szCs w:val="16"/>
                <w:u w:val="single"/>
              </w:rPr>
              <w:t xml:space="preserve">MCCH is used in case there is a need to indicate a PTM configuration in case there is a need for change in PTM config or during mobility beyond serving cell / </w:t>
            </w:r>
            <w:proofErr w:type="spellStart"/>
            <w:r>
              <w:rPr>
                <w:rFonts w:cs="Arial"/>
                <w:sz w:val="16"/>
                <w:szCs w:val="16"/>
                <w:u w:val="single"/>
              </w:rPr>
              <w:t>gNB</w:t>
            </w:r>
            <w:proofErr w:type="spellEnd"/>
            <w:r>
              <w:rPr>
                <w:rFonts w:cs="Arial"/>
                <w:sz w:val="16"/>
                <w:szCs w:val="16"/>
              </w:rPr>
              <w:t xml:space="preserve">. FFS session status change and other indications. </w:t>
            </w:r>
          </w:p>
          <w:p w14:paraId="42CC84C5" w14:textId="77777777" w:rsidR="003D1BEA" w:rsidRDefault="000F74D5">
            <w:pPr>
              <w:pStyle w:val="Agreement"/>
              <w:numPr>
                <w:ilvl w:val="0"/>
                <w:numId w:val="0"/>
              </w:numPr>
              <w:tabs>
                <w:tab w:val="clear" w:pos="1619"/>
              </w:tabs>
              <w:ind w:leftChars="300" w:left="600"/>
              <w:rPr>
                <w:rFonts w:cs="Arial"/>
                <w:sz w:val="16"/>
                <w:szCs w:val="16"/>
              </w:rPr>
            </w:pPr>
            <w:r>
              <w:rPr>
                <w:rFonts w:eastAsia="宋体" w:cs="Arial" w:hint="eastAsia"/>
                <w:sz w:val="16"/>
                <w:szCs w:val="16"/>
                <w:lang w:val="en-US" w:eastAsia="zh-CN"/>
              </w:rPr>
              <w:t xml:space="preserve">3. </w:t>
            </w:r>
            <w:r>
              <w:rPr>
                <w:rFonts w:cs="Arial"/>
                <w:sz w:val="16"/>
                <w:szCs w:val="16"/>
              </w:rPr>
              <w:t>We assume that the UE can only receive multicast service after it joined the session.</w:t>
            </w:r>
          </w:p>
          <w:p w14:paraId="3B0E5222" w14:textId="77777777" w:rsidR="003D1BEA" w:rsidRDefault="000F74D5">
            <w:pPr>
              <w:pStyle w:val="Agreement"/>
              <w:numPr>
                <w:ilvl w:val="0"/>
                <w:numId w:val="0"/>
              </w:numPr>
              <w:tabs>
                <w:tab w:val="clear" w:pos="1619"/>
              </w:tabs>
              <w:ind w:leftChars="300" w:left="600"/>
              <w:rPr>
                <w:lang w:val="en-US" w:eastAsia="zh-CN"/>
              </w:rPr>
            </w:pPr>
            <w:r>
              <w:rPr>
                <w:rFonts w:cs="Arial"/>
                <w:sz w:val="16"/>
                <w:szCs w:val="16"/>
              </w:rPr>
              <w:t>FFS whether MCCH configuration is initially provided to the UE via dedicated signalling.</w:t>
            </w:r>
          </w:p>
        </w:tc>
      </w:tr>
    </w:tbl>
    <w:p w14:paraId="3792C964" w14:textId="77777777" w:rsidR="003D1BEA" w:rsidRDefault="000F74D5">
      <w:pPr>
        <w:rPr>
          <w:lang w:val="en-US" w:eastAsia="zh-CN"/>
        </w:rPr>
      </w:pPr>
      <w:r>
        <w:rPr>
          <w:rFonts w:hint="eastAsia"/>
          <w:lang w:val="en-US" w:eastAsia="zh-CN"/>
        </w:rPr>
        <w:t>RAN2#120:</w:t>
      </w:r>
    </w:p>
    <w:tbl>
      <w:tblPr>
        <w:tblStyle w:val="afb"/>
        <w:tblW w:w="9638" w:type="dxa"/>
        <w:jc w:val="center"/>
        <w:tblLook w:val="04A0" w:firstRow="1" w:lastRow="0" w:firstColumn="1" w:lastColumn="0" w:noHBand="0" w:noVBand="1"/>
      </w:tblPr>
      <w:tblGrid>
        <w:gridCol w:w="9638"/>
      </w:tblGrid>
      <w:tr w:rsidR="003D1BEA" w14:paraId="2169B645" w14:textId="77777777">
        <w:trPr>
          <w:trHeight w:val="1927"/>
          <w:jc w:val="center"/>
        </w:trPr>
        <w:tc>
          <w:tcPr>
            <w:tcW w:w="9855" w:type="dxa"/>
          </w:tcPr>
          <w:p w14:paraId="1544C930"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0AE6F156"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58C51AE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1CA4EAC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7DCFA13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6F823A86" w14:textId="77777777" w:rsidR="003D1BEA" w:rsidRDefault="000F74D5">
      <w:pPr>
        <w:rPr>
          <w:lang w:val="en-US" w:eastAsia="zh-CN"/>
        </w:rPr>
      </w:pPr>
      <w:r>
        <w:rPr>
          <w:rFonts w:hint="eastAsia"/>
          <w:lang w:val="en-US" w:eastAsia="zh-CN"/>
        </w:rPr>
        <w:t>RAN2#121:</w:t>
      </w:r>
    </w:p>
    <w:tbl>
      <w:tblPr>
        <w:tblStyle w:val="afb"/>
        <w:tblW w:w="9638" w:type="dxa"/>
        <w:jc w:val="center"/>
        <w:tblLook w:val="04A0" w:firstRow="1" w:lastRow="0" w:firstColumn="1" w:lastColumn="0" w:noHBand="0" w:noVBand="1"/>
      </w:tblPr>
      <w:tblGrid>
        <w:gridCol w:w="9638"/>
      </w:tblGrid>
      <w:tr w:rsidR="003D1BEA" w14:paraId="39868ECC" w14:textId="77777777">
        <w:trPr>
          <w:trHeight w:val="728"/>
          <w:jc w:val="center"/>
        </w:trPr>
        <w:tc>
          <w:tcPr>
            <w:tcW w:w="9855" w:type="dxa"/>
          </w:tcPr>
          <w:p w14:paraId="720C0F21"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u w:val="single"/>
                <w:lang w:eastAsia="en-GB"/>
              </w:rPr>
              <w:t xml:space="preserve">Serving cell will not provide the PTM configuration of neighbour cells from other </w:t>
            </w:r>
            <w:proofErr w:type="spellStart"/>
            <w:r>
              <w:rPr>
                <w:rFonts w:ascii="Arial" w:eastAsia="MS Mincho" w:hAnsi="Arial" w:cs="Arial"/>
                <w:b/>
                <w:sz w:val="16"/>
                <w:szCs w:val="16"/>
                <w:u w:val="single"/>
                <w:lang w:eastAsia="en-GB"/>
              </w:rPr>
              <w:t>gNBs</w:t>
            </w:r>
            <w:proofErr w:type="spellEnd"/>
            <w:r>
              <w:rPr>
                <w:rFonts w:ascii="Arial" w:eastAsia="MS Mincho" w:hAnsi="Arial" w:cs="Arial"/>
                <w:b/>
                <w:sz w:val="16"/>
                <w:szCs w:val="16"/>
                <w:lang w:eastAsia="en-GB"/>
              </w:rPr>
              <w:t>.</w:t>
            </w:r>
          </w:p>
          <w:p w14:paraId="53AD46EB"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b/>
                <w:szCs w:val="24"/>
                <w:lang w:val="en-US" w:eastAsia="zh-CN"/>
              </w:rPr>
            </w:pPr>
            <w:r>
              <w:rPr>
                <w:rFonts w:ascii="Arial" w:eastAsia="MS Mincho" w:hAnsi="Arial" w:cs="Arial"/>
                <w:b/>
                <w:sz w:val="16"/>
                <w:szCs w:val="16"/>
                <w:lang w:eastAsia="en-GB"/>
              </w:rPr>
              <w:t>FFS whether the network can provide PTM configuration for intra-</w:t>
            </w:r>
            <w:proofErr w:type="spellStart"/>
            <w:r>
              <w:rPr>
                <w:rFonts w:ascii="Arial" w:eastAsia="MS Mincho" w:hAnsi="Arial" w:cs="Arial"/>
                <w:b/>
                <w:sz w:val="16"/>
                <w:szCs w:val="16"/>
                <w:lang w:eastAsia="en-GB"/>
              </w:rPr>
              <w:t>gNB</w:t>
            </w:r>
            <w:proofErr w:type="spellEnd"/>
            <w:r>
              <w:rPr>
                <w:rFonts w:ascii="Arial" w:eastAsia="MS Mincho" w:hAnsi="Arial" w:cs="Arial"/>
                <w:b/>
                <w:sz w:val="16"/>
                <w:szCs w:val="16"/>
                <w:lang w:eastAsia="en-GB"/>
              </w:rPr>
              <w:t xml:space="preserve"> cells. </w:t>
            </w:r>
          </w:p>
        </w:tc>
      </w:tr>
    </w:tbl>
    <w:p w14:paraId="7A20F163" w14:textId="77777777" w:rsidR="003D1BEA" w:rsidRDefault="003D1BEA">
      <w:pPr>
        <w:rPr>
          <w:lang w:val="en-US" w:eastAsia="zh-CN"/>
        </w:rPr>
      </w:pPr>
    </w:p>
    <w:p w14:paraId="5CD95587" w14:textId="77777777" w:rsidR="003D1BEA" w:rsidRDefault="000F74D5">
      <w:pPr>
        <w:rPr>
          <w:lang w:val="en-US" w:eastAsia="zh-CN"/>
        </w:rPr>
      </w:pPr>
      <w:r>
        <w:rPr>
          <w:rFonts w:hint="eastAsia"/>
          <w:lang w:val="en-US" w:eastAsia="zh-CN"/>
        </w:rPr>
        <w:t xml:space="preserve">Service continuity in this section will be covering the issues on frequency/cell prioritization, neighbor cell list etc. Before that, we aim to confirm the scenarios brought up by companies. It should be noted that Access categories and RRC resume </w:t>
      </w:r>
      <w:proofErr w:type="gramStart"/>
      <w:r>
        <w:rPr>
          <w:rFonts w:hint="eastAsia"/>
          <w:lang w:val="en-US" w:eastAsia="zh-CN"/>
        </w:rPr>
        <w:t>cause</w:t>
      </w:r>
      <w:proofErr w:type="gramEnd"/>
      <w:r>
        <w:rPr>
          <w:rFonts w:hint="eastAsia"/>
          <w:lang w:val="en-US" w:eastAsia="zh-CN"/>
        </w:rPr>
        <w:t xml:space="preserve"> value were also mentioned in companies contributions. </w:t>
      </w:r>
      <w:proofErr w:type="gramStart"/>
      <w:r>
        <w:rPr>
          <w:rFonts w:hint="eastAsia"/>
          <w:lang w:val="en-US" w:eastAsia="zh-CN"/>
        </w:rPr>
        <w:t>However</w:t>
      </w:r>
      <w:proofErr w:type="gramEnd"/>
      <w:r>
        <w:rPr>
          <w:rFonts w:hint="eastAsia"/>
          <w:lang w:val="en-US" w:eastAsia="zh-CN"/>
        </w:rPr>
        <w:t xml:space="preserve"> it is suggested to firstly have a </w:t>
      </w:r>
      <w:r>
        <w:rPr>
          <w:rFonts w:hint="eastAsia"/>
          <w:lang w:val="en-US" w:eastAsia="zh-CN"/>
        </w:rPr>
        <w:lastRenderedPageBreak/>
        <w:t>common understanding on the essential service continuity scenarios and related solutions first (e.g., when will UE trigger RRC connection resumption).</w:t>
      </w:r>
    </w:p>
    <w:p w14:paraId="18B311E8" w14:textId="77777777" w:rsidR="003D1BEA" w:rsidRDefault="000F74D5">
      <w:pPr>
        <w:pStyle w:val="2"/>
        <w:rPr>
          <w:lang w:val="en-US" w:eastAsia="zh-CN"/>
        </w:rPr>
      </w:pPr>
      <w:r>
        <w:rPr>
          <w:rFonts w:hint="eastAsia"/>
          <w:lang w:val="en-US" w:eastAsia="zh-CN"/>
        </w:rPr>
        <w:t>3.1 Scenarios</w:t>
      </w:r>
    </w:p>
    <w:p w14:paraId="28C2C068" w14:textId="77777777" w:rsidR="003D1BEA" w:rsidRDefault="000F74D5">
      <w:pPr>
        <w:rPr>
          <w:lang w:val="en-US" w:eastAsia="zh-CN"/>
        </w:rPr>
      </w:pPr>
      <w:r>
        <w:rPr>
          <w:rFonts w:hint="eastAsia"/>
          <w:lang w:val="en-US" w:eastAsia="zh-CN"/>
        </w:rPr>
        <w:t>The following service continuity scenarios/solutions were proposed by companies for UE in RRC_INACTIVE [2, 4, 9, 11, 14-17, 19].</w:t>
      </w:r>
    </w:p>
    <w:p w14:paraId="525C286D" w14:textId="77777777" w:rsidR="003D1BEA" w:rsidRDefault="000F74D5">
      <w:pPr>
        <w:pStyle w:val="a"/>
        <w:rPr>
          <w:rFonts w:hint="default"/>
        </w:rPr>
      </w:pPr>
      <w:r>
        <w:rPr>
          <w:b/>
          <w:bCs/>
        </w:rPr>
        <w:t xml:space="preserve">1. Similar to </w:t>
      </w:r>
      <w:r>
        <w:rPr>
          <w:rFonts w:hint="default"/>
          <w:b/>
          <w:bCs/>
        </w:rPr>
        <w:t xml:space="preserve">Rel-17 broadcast </w:t>
      </w:r>
      <w:r>
        <w:rPr>
          <w:b/>
          <w:bCs/>
        </w:rPr>
        <w:t>reception procedure</w:t>
      </w:r>
      <w:r>
        <w:rPr>
          <w:rFonts w:hint="default"/>
          <w:b/>
          <w:bCs/>
        </w:rPr>
        <w:t xml:space="preserve">, UE acquires </w:t>
      </w:r>
      <w:r>
        <w:rPr>
          <w:b/>
          <w:bCs/>
        </w:rPr>
        <w:t xml:space="preserve">new </w:t>
      </w:r>
      <w:r>
        <w:rPr>
          <w:rFonts w:hint="default"/>
          <w:b/>
          <w:bCs/>
        </w:rPr>
        <w:t xml:space="preserve">SIB and </w:t>
      </w:r>
      <w:r>
        <w:rPr>
          <w:b/>
          <w:bCs/>
        </w:rPr>
        <w:t xml:space="preserve">multicast </w:t>
      </w:r>
      <w:r>
        <w:rPr>
          <w:rFonts w:hint="default"/>
          <w:b/>
          <w:bCs/>
        </w:rPr>
        <w:t>MCCH to get PTM configuration after cell reselection</w:t>
      </w:r>
      <w:r>
        <w:t xml:space="preserve">. This is consistent with RAN2#121 agreement that new SIB/MCCH for multicast reception in RRC_INACITVE, and also earlier agreement that "MCCH is used in case there is a need to indicate a PTM configuration in case there is a need for change in PTM config or during mobility beyond serving cell / </w:t>
      </w:r>
      <w:proofErr w:type="spellStart"/>
      <w:r>
        <w:t>gNB</w:t>
      </w:r>
      <w:proofErr w:type="spellEnd"/>
      <w:r>
        <w:t>".</w:t>
      </w:r>
    </w:p>
    <w:p w14:paraId="3487C4DA" w14:textId="77777777" w:rsidR="003D1BEA" w:rsidRDefault="000F74D5">
      <w:pPr>
        <w:pStyle w:val="a"/>
        <w:rPr>
          <w:rFonts w:hint="default"/>
        </w:rPr>
      </w:pPr>
      <w:r>
        <w:rPr>
          <w:b/>
          <w:bCs/>
        </w:rPr>
        <w:t>2. When a UE enters to a cell for which PTM configuration is not available in multicast MCCH, the UE may return to RRC_CONNECTED state for an active multicast session.</w:t>
      </w:r>
      <w:r>
        <w:t xml:space="preserve"> This is also a natural continuation of RAN2#119-e agreement that "if the configuration of the session is not available for the new cell for UEs in INACTIVE, then the UE is required to resume RRC connection to get the Multicast MRB configuration."</w:t>
      </w:r>
    </w:p>
    <w:p w14:paraId="57979E35" w14:textId="77777777" w:rsidR="003D1BEA" w:rsidRDefault="000F74D5">
      <w:pPr>
        <w:pStyle w:val="a"/>
        <w:rPr>
          <w:rFonts w:hint="default"/>
        </w:rPr>
      </w:pPr>
      <w:r>
        <w:rPr>
          <w:b/>
          <w:bCs/>
        </w:rPr>
        <w:t>3. UE is able to trigger RRC connection resumption if the reception quality of the multicast data is below a configured threshold</w:t>
      </w:r>
      <w:r>
        <w:t xml:space="preserve">. Companies are concerned that in RRC_INACTIVE the reception quality might not meet the QoS requirement and network is not aware. </w:t>
      </w:r>
      <w:proofErr w:type="gramStart"/>
      <w:r>
        <w:t>Therefore</w:t>
      </w:r>
      <w:proofErr w:type="gramEnd"/>
      <w:r>
        <w:t xml:space="preserve"> it is reasonable for UE to resume to RRC_CONNECTED to have the QoS requirement met. This is also related to previous RAN2 FFS on "if there are other cases when UE triggers resume."</w:t>
      </w:r>
    </w:p>
    <w:p w14:paraId="6E9D4E3D" w14:textId="77777777" w:rsidR="003D1BEA" w:rsidRDefault="000F74D5">
      <w:pPr>
        <w:outlineLvl w:val="2"/>
        <w:rPr>
          <w:b/>
          <w:bCs/>
          <w:lang w:val="en-US" w:eastAsia="zh-CN"/>
        </w:rPr>
      </w:pPr>
      <w:r>
        <w:rPr>
          <w:rFonts w:hint="eastAsia"/>
          <w:b/>
          <w:bCs/>
          <w:lang w:val="en-US" w:eastAsia="zh-CN"/>
        </w:rPr>
        <w:t>Q1: Companies are invited to provide their views on the following,</w:t>
      </w:r>
    </w:p>
    <w:p w14:paraId="23CF6516" w14:textId="77777777" w:rsidR="003D1BEA" w:rsidRDefault="000F74D5">
      <w:pPr>
        <w:pStyle w:val="a"/>
        <w:rPr>
          <w:rFonts w:hint="default"/>
          <w:b/>
          <w:bCs/>
        </w:rPr>
      </w:pPr>
      <w:r>
        <w:rPr>
          <w:b/>
          <w:bCs/>
        </w:rPr>
        <w:t>1. Similar to Rel-17 broadcast reception procedure, UE acquires new SIB and multicast MCCH to get PTM configuration after cell reselection.</w:t>
      </w:r>
    </w:p>
    <w:p w14:paraId="6665B842" w14:textId="77777777" w:rsidR="003D1BEA" w:rsidRDefault="000F74D5">
      <w:pPr>
        <w:pStyle w:val="a"/>
        <w:rPr>
          <w:rFonts w:hint="default"/>
          <w:b/>
          <w:bCs/>
        </w:rPr>
      </w:pPr>
      <w:r>
        <w:rPr>
          <w:b/>
          <w:bCs/>
        </w:rPr>
        <w:t>2. When a UE enters to a cell for which PTM configuration is not available in multicast MCCH, the UE may return to RRC_CONNECTED state for an active multicast session.</w:t>
      </w:r>
    </w:p>
    <w:p w14:paraId="675AAFD0" w14:textId="77777777" w:rsidR="003D1BEA" w:rsidRDefault="000F74D5">
      <w:pPr>
        <w:pStyle w:val="a"/>
        <w:rPr>
          <w:rFonts w:hint="default"/>
          <w:b/>
          <w:bCs/>
        </w:rPr>
      </w:pPr>
      <w:r>
        <w:rPr>
          <w:b/>
          <w:bCs/>
        </w:rPr>
        <w:t>3. UE is able to trigger RRC connection resumption if the reception quality of the multicast data is below a configured threshold.</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53"/>
        <w:gridCol w:w="2635"/>
        <w:gridCol w:w="5987"/>
      </w:tblGrid>
      <w:tr w:rsidR="003D1BEA" w14:paraId="19E8D408"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D17B7B9"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136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31F00308"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List the supported bullet</w:t>
            </w:r>
          </w:p>
          <w:p w14:paraId="5FB1270A"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t>
            </w:r>
            <w:r>
              <w:rPr>
                <w:rFonts w:ascii="Times New Roman" w:hAnsi="Times New Roman"/>
                <w:b w:val="0"/>
                <w:sz w:val="20"/>
                <w:lang w:val="en-US"/>
              </w:rPr>
              <w:t>acceptable/unacceptable</w:t>
            </w:r>
            <w:r>
              <w:rPr>
                <w:rFonts w:ascii="Times New Roman" w:hAnsi="Times New Roman" w:hint="eastAsia"/>
                <w:b w:val="0"/>
                <w:sz w:val="20"/>
                <w:lang w:val="en-US"/>
              </w:rPr>
              <w:t>)</w:t>
            </w:r>
          </w:p>
        </w:tc>
        <w:tc>
          <w:tcPr>
            <w:tcW w:w="3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2A33A25F"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w:t>
            </w:r>
            <w:r>
              <w:rPr>
                <w:rFonts w:ascii="Times New Roman" w:hAnsi="Times New Roman" w:hint="eastAsia"/>
                <w:b w:val="0"/>
                <w:sz w:val="20"/>
                <w:lang w:val="en-US"/>
              </w:rPr>
              <w:t>s</w:t>
            </w:r>
            <w:r>
              <w:rPr>
                <w:rFonts w:ascii="Times New Roman" w:hAnsi="Times New Roman" w:hint="eastAsia"/>
                <w:b w:val="0"/>
                <w:sz w:val="20"/>
              </w:rPr>
              <w:t xml:space="preserve"> if any</w:t>
            </w:r>
          </w:p>
        </w:tc>
      </w:tr>
      <w:tr w:rsidR="003D1BEA" w14:paraId="54620C6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141AEF4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1362" w:type="pct"/>
            <w:tcBorders>
              <w:top w:val="single" w:sz="4" w:space="0" w:color="auto"/>
              <w:left w:val="single" w:sz="4" w:space="0" w:color="auto"/>
              <w:bottom w:val="single" w:sz="4" w:space="0" w:color="auto"/>
              <w:right w:val="single" w:sz="4" w:space="0" w:color="auto"/>
            </w:tcBorders>
            <w:noWrap/>
          </w:tcPr>
          <w:p w14:paraId="68595ADD"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1. </w:t>
            </w:r>
            <w:r>
              <w:rPr>
                <w:rFonts w:ascii="Times New Roman" w:hAnsi="Times New Roman" w:hint="eastAsia"/>
              </w:rPr>
              <w:t>acceptable</w:t>
            </w:r>
          </w:p>
          <w:p w14:paraId="46FFD0B6"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2. </w:t>
            </w:r>
            <w:r>
              <w:rPr>
                <w:rFonts w:ascii="Times New Roman" w:hAnsi="Times New Roman" w:hint="eastAsia"/>
              </w:rPr>
              <w:t>comment</w:t>
            </w:r>
          </w:p>
          <w:p w14:paraId="5EF6BCB1"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3. </w:t>
            </w:r>
            <w:r>
              <w:rPr>
                <w:rFonts w:ascii="Times New Roman" w:hAnsi="Times New Roman" w:hint="eastAsia"/>
              </w:rPr>
              <w:t>acceptable</w:t>
            </w:r>
          </w:p>
        </w:tc>
        <w:tc>
          <w:tcPr>
            <w:tcW w:w="3094" w:type="pct"/>
            <w:tcBorders>
              <w:top w:val="single" w:sz="4" w:space="0" w:color="auto"/>
              <w:left w:val="single" w:sz="4" w:space="0" w:color="auto"/>
              <w:bottom w:val="single" w:sz="4" w:space="0" w:color="auto"/>
              <w:right w:val="single" w:sz="4" w:space="0" w:color="auto"/>
            </w:tcBorders>
            <w:noWrap/>
          </w:tcPr>
          <w:p w14:paraId="3AB1C5B1"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1</w:t>
            </w:r>
          </w:p>
          <w:p w14:paraId="50F9E6A6"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PTM configuration of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dedicated</w:t>
            </w:r>
            <w:r>
              <w:rPr>
                <w:rFonts w:ascii="Times New Roman" w:hAnsi="Times New Roman"/>
                <w:lang w:val="en-US"/>
              </w:rPr>
              <w:t xml:space="preserve"> RRC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MCCH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introduced</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though</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guaranteed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read</w:t>
            </w:r>
            <w:r>
              <w:rPr>
                <w:rFonts w:ascii="Times New Roman" w:hAnsi="Times New Roman"/>
                <w:lang w:val="en-US"/>
              </w:rPr>
              <w:t xml:space="preserve"> MCCH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1E1255DC"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w:t>
            </w:r>
            <w:r>
              <w:rPr>
                <w:rFonts w:ascii="Times New Roman" w:hAnsi="Times New Roman" w:hint="eastAsia"/>
                <w:b/>
                <w:lang w:val="en-US"/>
              </w:rPr>
              <w:t>or</w:t>
            </w:r>
            <w:r>
              <w:rPr>
                <w:rFonts w:ascii="Times New Roman" w:hAnsi="Times New Roman"/>
                <w:b/>
                <w:lang w:val="en-US"/>
              </w:rPr>
              <w:t xml:space="preserve"> 2</w:t>
            </w:r>
          </w:p>
          <w:p w14:paraId="40748D7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The intention is no problem, but we are wondering whether UE can initiate </w:t>
            </w:r>
            <w:proofErr w:type="spellStart"/>
            <w:r>
              <w:rPr>
                <w:rFonts w:ascii="Times New Roman" w:hAnsi="Times New Roman"/>
                <w:lang w:val="en-US"/>
              </w:rPr>
              <w:t>RRCResumeRequest</w:t>
            </w:r>
            <w:proofErr w:type="spellEnd"/>
            <w:r>
              <w:rPr>
                <w:rFonts w:ascii="Times New Roman" w:hAnsi="Times New Roman"/>
                <w:lang w:val="en-US"/>
              </w:rPr>
              <w:t xml:space="preserve"> without entering RRC_CONNECTED to acquire the PTM configuration in this case.</w:t>
            </w:r>
          </w:p>
          <w:p w14:paraId="526334EA" w14:textId="77777777" w:rsidR="003D1BEA" w:rsidRDefault="000F74D5">
            <w:pPr>
              <w:pStyle w:val="TAC"/>
              <w:keepNext w:val="0"/>
              <w:spacing w:before="20" w:after="20"/>
              <w:ind w:left="57" w:right="57"/>
              <w:jc w:val="both"/>
              <w:rPr>
                <w:rFonts w:ascii="Times New Roman" w:hAnsi="Times New Roman"/>
                <w:b/>
                <w:lang w:val="en-US"/>
              </w:rPr>
            </w:pPr>
            <w:r>
              <w:rPr>
                <w:rFonts w:ascii="Times New Roman" w:hAnsi="Times New Roman"/>
                <w:b/>
                <w:lang w:val="en-US"/>
              </w:rPr>
              <w:t>For 3</w:t>
            </w:r>
          </w:p>
          <w:p w14:paraId="42F1E16E"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Agree. As </w:t>
            </w:r>
            <w:proofErr w:type="spellStart"/>
            <w:r>
              <w:rPr>
                <w:rFonts w:ascii="Times New Roman" w:hAnsi="Times New Roman"/>
                <w:lang w:val="en-US"/>
              </w:rPr>
              <w:t>Mcast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common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NW </w:t>
            </w:r>
            <w:proofErr w:type="spellStart"/>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w:t>
            </w:r>
            <w:proofErr w:type="spellEnd"/>
            <w:r>
              <w:rPr>
                <w:rFonts w:ascii="Times New Roman" w:hAnsi="Times New Roman"/>
                <w:lang w:val="en-US"/>
              </w:rPr>
              <w:t xml:space="preserve"> </w:t>
            </w:r>
            <w:r>
              <w:rPr>
                <w:rFonts w:ascii="Times New Roman" w:hAnsi="Times New Roman" w:hint="eastAsia"/>
                <w:lang w:val="en-US"/>
              </w:rPr>
              <w:t>ensure</w:t>
            </w:r>
            <w:r>
              <w:rPr>
                <w:rFonts w:ascii="Times New Roman" w:hAnsi="Times New Roman"/>
                <w:lang w:val="en-US"/>
              </w:rPr>
              <w:t xml:space="preserve"> </w:t>
            </w:r>
            <w:proofErr w:type="gramStart"/>
            <w:r>
              <w:rPr>
                <w:rFonts w:ascii="Times New Roman" w:hAnsi="Times New Roman" w:hint="eastAsia"/>
                <w:lang w:val="en-US"/>
              </w:rPr>
              <w:t>a</w:t>
            </w:r>
            <w:proofErr w:type="gramEnd"/>
            <w:r>
              <w:rPr>
                <w:rFonts w:ascii="Times New Roman" w:hAnsi="Times New Roman"/>
                <w:lang w:val="en-US"/>
              </w:rPr>
              <w:t xml:space="preserve"> RRC_INACTIVE UE’s </w:t>
            </w:r>
            <w:r>
              <w:rPr>
                <w:rFonts w:ascii="Times New Roman" w:hAnsi="Times New Roman" w:hint="eastAsia"/>
                <w:lang w:val="en-US"/>
              </w:rPr>
              <w:t>channel</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CSI </w:t>
            </w:r>
            <w:r>
              <w:rPr>
                <w:rFonts w:ascii="Times New Roman" w:hAnsi="Times New Roman" w:hint="eastAsia"/>
                <w:lang w:val="en-US"/>
              </w:rPr>
              <w:t>feedback</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kind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UEs. UE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responsible</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its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scheduling</w:t>
            </w:r>
            <w:r>
              <w:rPr>
                <w:rFonts w:ascii="Times New Roman" w:hAnsi="Times New Roman"/>
                <w:lang w:val="en-US"/>
              </w:rPr>
              <w:t>.</w:t>
            </w:r>
          </w:p>
        </w:tc>
      </w:tr>
      <w:tr w:rsidR="003D1BEA" w14:paraId="42D8B20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083BF23"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1362" w:type="pct"/>
            <w:tcBorders>
              <w:top w:val="single" w:sz="4" w:space="0" w:color="auto"/>
              <w:left w:val="single" w:sz="4" w:space="0" w:color="auto"/>
              <w:bottom w:val="single" w:sz="4" w:space="0" w:color="auto"/>
              <w:right w:val="single" w:sz="4" w:space="0" w:color="auto"/>
            </w:tcBorders>
            <w:noWrap/>
          </w:tcPr>
          <w:p w14:paraId="6948801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1 and 2: comment</w:t>
            </w:r>
          </w:p>
          <w:p w14:paraId="1D68205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3: acceptable/addition</w:t>
            </w:r>
          </w:p>
        </w:tc>
        <w:tc>
          <w:tcPr>
            <w:tcW w:w="3094" w:type="pct"/>
            <w:tcBorders>
              <w:top w:val="single" w:sz="4" w:space="0" w:color="auto"/>
              <w:left w:val="single" w:sz="4" w:space="0" w:color="auto"/>
              <w:bottom w:val="single" w:sz="4" w:space="0" w:color="auto"/>
              <w:right w:val="single" w:sz="4" w:space="0" w:color="auto"/>
            </w:tcBorders>
            <w:noWrap/>
          </w:tcPr>
          <w:p w14:paraId="3EAEA0B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1 and 2: </w:t>
            </w:r>
          </w:p>
          <w:p w14:paraId="4C57B1BE"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case mobility is based on cell re-selection there are issues to be resolved: </w:t>
            </w:r>
          </w:p>
          <w:p w14:paraId="5B4AA123"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Congestion happens dynamically, on a cell level, and cannot be pre-planned</w:t>
            </w:r>
          </w:p>
          <w:p w14:paraId="591490C2"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It is not efficient to enable multicast reception in RRC_INACTIVE in all cells of the </w:t>
            </w:r>
            <w:proofErr w:type="spellStart"/>
            <w:r>
              <w:rPr>
                <w:rFonts w:ascii="Times New Roman" w:hAnsi="Times New Roman"/>
                <w:lang w:val="en-US"/>
              </w:rPr>
              <w:t>gNB</w:t>
            </w:r>
            <w:proofErr w:type="spellEnd"/>
            <w:r>
              <w:rPr>
                <w:rFonts w:ascii="Times New Roman" w:hAnsi="Times New Roman"/>
                <w:lang w:val="en-US"/>
              </w:rPr>
              <w:t xml:space="preserve">, when there is only congestion in one cell. And it is cumbersome to update the set of cells dynamically (e.g. update NCL info in the active set, and add SIB/MCCH in the new cells). </w:t>
            </w:r>
          </w:p>
          <w:p w14:paraId="0502428A" w14:textId="77777777" w:rsidR="003D1BEA" w:rsidRDefault="000F74D5">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 xml:space="preserve">The Rel-17 broadcast frequency prioritization is not suitable to handle this dynamic congestion scenario. And in case there is congestion, we assume that the </w:t>
            </w:r>
            <w:proofErr w:type="spellStart"/>
            <w:r>
              <w:rPr>
                <w:rFonts w:ascii="Times New Roman" w:hAnsi="Times New Roman"/>
                <w:lang w:val="en-US"/>
              </w:rPr>
              <w:t>gNB</w:t>
            </w:r>
            <w:proofErr w:type="spellEnd"/>
            <w:r>
              <w:rPr>
                <w:rFonts w:ascii="Times New Roman" w:hAnsi="Times New Roman"/>
                <w:lang w:val="en-US"/>
              </w:rPr>
              <w:t xml:space="preserve"> will only release UEs to RRC_INACTIVE when there is no capacity left in RRC_CONNECTED on all carriers. In this Rel-18 use case there is a not a single “MBS frequency”. </w:t>
            </w:r>
          </w:p>
          <w:p w14:paraId="42BF565D" w14:textId="77777777" w:rsidR="003D1BEA" w:rsidRDefault="000F74D5">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3:</w:t>
            </w:r>
          </w:p>
          <w:p w14:paraId="41610A6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release stationary and UEs in good coverage with preference, but still the UE may roam into bad coverage, in which case it should resume. In addition to the QoS issue, we also think that mobility should be based on HO, i.e. the UE resumes when the quality is above the threshold and the UE initiates cell re-selection. </w:t>
            </w:r>
          </w:p>
        </w:tc>
      </w:tr>
      <w:tr w:rsidR="009429B9" w14:paraId="6B512FAA"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0E31F775" w14:textId="7E566074"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1362" w:type="pct"/>
            <w:tcBorders>
              <w:top w:val="single" w:sz="4" w:space="0" w:color="auto"/>
              <w:left w:val="single" w:sz="4" w:space="0" w:color="auto"/>
              <w:bottom w:val="single" w:sz="4" w:space="0" w:color="auto"/>
              <w:right w:val="single" w:sz="4" w:space="0" w:color="auto"/>
            </w:tcBorders>
            <w:noWrap/>
          </w:tcPr>
          <w:p w14:paraId="52BF4B8F" w14:textId="44B35BC5" w:rsidR="009429B9" w:rsidRPr="00A64C0D" w:rsidRDefault="009429B9"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Pr>
                <w:rFonts w:ascii="Times New Roman" w:hAnsi="Times New Roman"/>
              </w:rPr>
              <w:t xml:space="preserve">1. </w:t>
            </w:r>
            <w:r w:rsidR="00A64C0D">
              <w:rPr>
                <w:rFonts w:ascii="Times New Roman" w:hAnsi="Times New Roman"/>
                <w:lang w:val="en-IN"/>
              </w:rPr>
              <w:t>support</w:t>
            </w:r>
          </w:p>
          <w:p w14:paraId="0FC28BE3" w14:textId="2C653D2D" w:rsidR="009429B9" w:rsidRPr="000E6A4E" w:rsidRDefault="005871E3" w:rsidP="009429B9">
            <w:pPr>
              <w:pStyle w:val="TAC"/>
              <w:keepNext w:val="0"/>
              <w:spacing w:before="20" w:after="20"/>
              <w:ind w:left="57" w:right="57"/>
              <w:rPr>
                <w:rFonts w:ascii="Times New Roman" w:hAnsi="Times New Roman"/>
                <w:lang w:val="en-IN"/>
              </w:rPr>
            </w:pPr>
            <w:r>
              <w:rPr>
                <w:rFonts w:ascii="Times New Roman" w:hAnsi="Times New Roman"/>
                <w:lang w:val="en-IN"/>
              </w:rPr>
              <w:t xml:space="preserve"> </w:t>
            </w:r>
            <w:r w:rsidR="009429B9">
              <w:rPr>
                <w:rFonts w:ascii="Times New Roman" w:hAnsi="Times New Roman"/>
              </w:rPr>
              <w:t xml:space="preserve">2. </w:t>
            </w:r>
            <w:r w:rsidR="00A64C0D">
              <w:rPr>
                <w:rFonts w:ascii="Times New Roman" w:hAnsi="Times New Roman"/>
                <w:lang w:val="en-IN"/>
              </w:rPr>
              <w:t>support</w:t>
            </w:r>
          </w:p>
          <w:p w14:paraId="2DEEF93B" w14:textId="1E5FF2F5" w:rsidR="009429B9" w:rsidRDefault="009429B9" w:rsidP="009429B9">
            <w:pPr>
              <w:pStyle w:val="TAC"/>
              <w:keepNext w:val="0"/>
              <w:spacing w:before="20" w:after="20"/>
              <w:ind w:left="57" w:right="57"/>
              <w:rPr>
                <w:rFonts w:ascii="Times New Roman" w:hAnsi="Times New Roman"/>
                <w:lang w:val="en-US"/>
              </w:rPr>
            </w:pPr>
            <w:r>
              <w:rPr>
                <w:rFonts w:ascii="Times New Roman" w:hAnsi="Times New Roman"/>
              </w:rPr>
              <w:t xml:space="preserve">3. </w:t>
            </w:r>
            <w:r>
              <w:rPr>
                <w:rFonts w:ascii="Times New Roman" w:hAnsi="Times New Roman"/>
                <w:lang w:val="en-IN"/>
              </w:rPr>
              <w:t>comment</w:t>
            </w:r>
          </w:p>
        </w:tc>
        <w:tc>
          <w:tcPr>
            <w:tcW w:w="3094" w:type="pct"/>
            <w:tcBorders>
              <w:top w:val="single" w:sz="4" w:space="0" w:color="auto"/>
              <w:left w:val="single" w:sz="4" w:space="0" w:color="auto"/>
              <w:bottom w:val="single" w:sz="4" w:space="0" w:color="auto"/>
              <w:right w:val="single" w:sz="4" w:space="0" w:color="auto"/>
            </w:tcBorders>
            <w:noWrap/>
          </w:tcPr>
          <w:p w14:paraId="207DA40B" w14:textId="4E24A751" w:rsidR="009429B9" w:rsidRDefault="009429B9" w:rsidP="009429B9">
            <w:pPr>
              <w:pStyle w:val="TAC"/>
              <w:keepNext w:val="0"/>
              <w:spacing w:before="20" w:after="20"/>
              <w:ind w:left="57" w:right="57"/>
              <w:jc w:val="left"/>
              <w:rPr>
                <w:rFonts w:ascii="Times New Roman" w:hAnsi="Times New Roman"/>
                <w:lang w:val="en-US"/>
              </w:rPr>
            </w:pPr>
            <w:r w:rsidRPr="00977553">
              <w:rPr>
                <w:rFonts w:ascii="Times New Roman" w:hAnsi="Times New Roman"/>
                <w:b/>
                <w:lang w:val="en-US"/>
              </w:rPr>
              <w:t>For 2</w:t>
            </w:r>
            <w:r>
              <w:rPr>
                <w:rFonts w:ascii="Times New Roman" w:hAnsi="Times New Roman"/>
                <w:lang w:val="en-US"/>
              </w:rPr>
              <w:t>: We understand if the PTM configuration is not available in multicast MCCH, the cell is likely not supporting multicast (or specific session) in RRC_INACTIVE. It is therefore natural continuation as indicated by Rapporteur to resume RRC connection and move to RRC_CONNECTED</w:t>
            </w:r>
          </w:p>
          <w:p w14:paraId="6F33BDEB" w14:textId="77777777" w:rsidR="005871E3" w:rsidRDefault="005871E3" w:rsidP="009429B9">
            <w:pPr>
              <w:pStyle w:val="TAC"/>
              <w:keepNext w:val="0"/>
              <w:spacing w:before="20" w:after="20"/>
              <w:ind w:left="57" w:right="57"/>
              <w:jc w:val="left"/>
              <w:rPr>
                <w:rFonts w:ascii="Times New Roman" w:hAnsi="Times New Roman"/>
                <w:lang w:val="en-US"/>
              </w:rPr>
            </w:pPr>
          </w:p>
          <w:p w14:paraId="24D768BE" w14:textId="77777777" w:rsidR="009429B9" w:rsidRDefault="009429B9" w:rsidP="005871E3">
            <w:pPr>
              <w:pStyle w:val="TAC"/>
              <w:keepNext w:val="0"/>
              <w:spacing w:before="20" w:after="20"/>
              <w:ind w:left="57" w:right="57"/>
              <w:jc w:val="left"/>
              <w:rPr>
                <w:rFonts w:ascii="Times New Roman" w:hAnsi="Times New Roman"/>
                <w:lang w:val="en-US"/>
              </w:rPr>
            </w:pPr>
            <w:r>
              <w:rPr>
                <w:rFonts w:ascii="Times New Roman" w:hAnsi="Times New Roman"/>
                <w:b/>
                <w:lang w:val="en-US"/>
              </w:rPr>
              <w:t>For 3</w:t>
            </w:r>
            <w:r>
              <w:rPr>
                <w:rFonts w:ascii="Times New Roman" w:hAnsi="Times New Roman"/>
                <w:lang w:val="en-US"/>
              </w:rPr>
              <w:t xml:space="preserve">: We think the UEs which may face reception quality issue are more likely be the cell-edge UEs. For these UEs, cell reselection may be more relevant in order to continue multicast reception. Moreover, UE by its own may not know the congestion situation at network which may have, in the first place, caused the UE to be in RRC_INACTIVE. We may need to consider the </w:t>
            </w:r>
            <w:r w:rsidR="005871E3">
              <w:rPr>
                <w:rFonts w:ascii="Times New Roman" w:hAnsi="Times New Roman"/>
                <w:lang w:val="en-US"/>
              </w:rPr>
              <w:t>extreme situation</w:t>
            </w:r>
            <w:r>
              <w:rPr>
                <w:rFonts w:ascii="Times New Roman" w:hAnsi="Times New Roman"/>
                <w:lang w:val="en-US"/>
              </w:rPr>
              <w:t xml:space="preserve"> if all cell-edge UEs may attempt to move to RRC_CONNECTED</w:t>
            </w:r>
            <w:r w:rsidR="005871E3">
              <w:rPr>
                <w:rFonts w:ascii="Times New Roman" w:hAnsi="Times New Roman"/>
                <w:lang w:val="en-US"/>
              </w:rPr>
              <w:t xml:space="preserve"> due to threshold!</w:t>
            </w:r>
          </w:p>
          <w:p w14:paraId="268D95BF" w14:textId="77777777" w:rsidR="005871E3" w:rsidRDefault="005871E3" w:rsidP="005871E3">
            <w:pPr>
              <w:pStyle w:val="TAC"/>
              <w:keepNext w:val="0"/>
              <w:spacing w:before="20" w:after="20"/>
              <w:ind w:left="57" w:right="57"/>
              <w:jc w:val="left"/>
              <w:rPr>
                <w:rFonts w:ascii="Times New Roman" w:hAnsi="Times New Roman"/>
                <w:lang w:val="en-US"/>
              </w:rPr>
            </w:pPr>
          </w:p>
          <w:p w14:paraId="43DC08FA" w14:textId="6B7201A4" w:rsidR="005871E3" w:rsidRDefault="005871E3" w:rsidP="00A64C0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To address the issue related to congestion raised by Ericsson, we think we </w:t>
            </w:r>
            <w:r w:rsidR="00A64C0D">
              <w:rPr>
                <w:rFonts w:ascii="Times New Roman" w:hAnsi="Times New Roman"/>
                <w:lang w:val="en-US"/>
              </w:rPr>
              <w:t>should</w:t>
            </w:r>
            <w:r>
              <w:rPr>
                <w:rFonts w:ascii="Times New Roman" w:hAnsi="Times New Roman"/>
                <w:lang w:val="en-US"/>
              </w:rPr>
              <w:t xml:space="preserve"> consider a cell level indication to UEs about congestion status </w:t>
            </w:r>
            <w:r w:rsidR="00A64C0D">
              <w:rPr>
                <w:rFonts w:ascii="Times New Roman" w:hAnsi="Times New Roman"/>
                <w:lang w:val="en-US"/>
              </w:rPr>
              <w:t xml:space="preserve">that </w:t>
            </w:r>
            <w:r>
              <w:rPr>
                <w:rFonts w:ascii="Times New Roman" w:hAnsi="Times New Roman"/>
                <w:lang w:val="en-US"/>
              </w:rPr>
              <w:t>may help the mobility and state transition procedure.</w:t>
            </w:r>
          </w:p>
        </w:tc>
      </w:tr>
      <w:tr w:rsidR="009C5F41" w14:paraId="6E376F5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9E8C96" w14:textId="2A4E17A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1362" w:type="pct"/>
            <w:tcBorders>
              <w:top w:val="single" w:sz="4" w:space="0" w:color="auto"/>
              <w:left w:val="single" w:sz="4" w:space="0" w:color="auto"/>
              <w:bottom w:val="single" w:sz="4" w:space="0" w:color="auto"/>
              <w:right w:val="single" w:sz="4" w:space="0" w:color="auto"/>
            </w:tcBorders>
            <w:noWrap/>
          </w:tcPr>
          <w:p w14:paraId="10EDF8AD" w14:textId="6A4E3C72" w:rsidR="009C5F41" w:rsidRDefault="00EB64D6" w:rsidP="009C5F41">
            <w:pPr>
              <w:pStyle w:val="TAC"/>
              <w:spacing w:before="20" w:after="20"/>
              <w:ind w:left="57" w:right="57"/>
              <w:rPr>
                <w:rFonts w:ascii="Times New Roman" w:hAnsi="Times New Roman"/>
                <w:lang w:val="en-US"/>
              </w:rPr>
            </w:pPr>
            <w:r>
              <w:rPr>
                <w:rFonts w:ascii="Times New Roman" w:hAnsi="Times New Roman"/>
                <w:lang w:val="en-US"/>
              </w:rPr>
              <w:t>Support s</w:t>
            </w:r>
            <w:r w:rsidR="009C5F41" w:rsidRPr="00782CEF">
              <w:rPr>
                <w:rFonts w:ascii="Times New Roman" w:hAnsi="Times New Roman"/>
                <w:lang w:val="en-US"/>
              </w:rPr>
              <w:t xml:space="preserve">cenario </w:t>
            </w:r>
            <w:r w:rsidR="009C5F41" w:rsidRPr="00782CEF">
              <w:rPr>
                <w:rFonts w:ascii="Times New Roman" w:hAnsi="Times New Roman" w:hint="eastAsia"/>
                <w:lang w:val="en-US"/>
              </w:rPr>
              <w:t>1</w:t>
            </w:r>
            <w:r w:rsidR="009C5F41" w:rsidRPr="00782CEF">
              <w:rPr>
                <w:rFonts w:ascii="Times New Roman" w:hAnsi="Times New Roman"/>
                <w:lang w:val="en-US"/>
              </w:rPr>
              <w:t xml:space="preserve"> ,3</w:t>
            </w:r>
          </w:p>
          <w:p w14:paraId="7E24099C" w14:textId="6B4328E7" w:rsidR="00EB64D6" w:rsidRPr="00782CEF" w:rsidRDefault="00EB64D6" w:rsidP="009C5F41">
            <w:pPr>
              <w:pStyle w:val="TAC"/>
              <w:spacing w:before="20" w:after="20"/>
              <w:ind w:left="57" w:right="57"/>
              <w:rPr>
                <w:rFonts w:ascii="Times New Roman" w:hAnsi="Times New Roman"/>
                <w:lang w:val="en-US"/>
              </w:rPr>
            </w:pPr>
            <w:r>
              <w:rPr>
                <w:rFonts w:ascii="Times New Roman" w:hAnsi="Times New Roman" w:hint="eastAsia"/>
                <w:lang w:val="en-US"/>
              </w:rPr>
              <w:t>C</w:t>
            </w:r>
            <w:r>
              <w:rPr>
                <w:rFonts w:ascii="Times New Roman" w:hAnsi="Times New Roman"/>
                <w:lang w:val="en-US"/>
              </w:rPr>
              <w:t>omment for 2</w:t>
            </w:r>
          </w:p>
          <w:p w14:paraId="71842BD5" w14:textId="77777777" w:rsidR="009C5F41" w:rsidRDefault="009C5F41" w:rsidP="009C5F4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1469AF4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Both s</w:t>
            </w:r>
            <w:r w:rsidRPr="003D3576">
              <w:rPr>
                <w:rFonts w:ascii="Times New Roman" w:hAnsi="Times New Roman"/>
                <w:lang w:val="en-US"/>
              </w:rPr>
              <w:t>cenario</w:t>
            </w:r>
            <w:r>
              <w:rPr>
                <w:rFonts w:ascii="Times New Roman" w:hAnsi="Times New Roman"/>
                <w:lang w:val="en-US"/>
              </w:rPr>
              <w:t xml:space="preserve">s </w:t>
            </w:r>
            <w:r w:rsidRPr="003D3576">
              <w:rPr>
                <w:rFonts w:ascii="Times New Roman" w:hAnsi="Times New Roman"/>
                <w:lang w:val="en-US"/>
              </w:rPr>
              <w:t>1,2,3 are valid</w:t>
            </w:r>
            <w:r>
              <w:rPr>
                <w:rFonts w:ascii="Times New Roman" w:hAnsi="Times New Roman"/>
                <w:lang w:val="en-US"/>
              </w:rPr>
              <w:t>. Scenario</w:t>
            </w:r>
            <w:r w:rsidRPr="003D3576">
              <w:rPr>
                <w:rFonts w:ascii="Times New Roman" w:hAnsi="Times New Roman"/>
                <w:lang w:val="en-US"/>
              </w:rPr>
              <w:t xml:space="preserve"> 1 a</w:t>
            </w:r>
            <w:r>
              <w:rPr>
                <w:rFonts w:ascii="Times New Roman" w:hAnsi="Times New Roman"/>
                <w:lang w:val="en-US"/>
              </w:rPr>
              <w:t xml:space="preserve">nd 2 are for mobility case, scenario 1 should be the baseline, and scenario 2 behavior should be </w:t>
            </w:r>
            <w:r w:rsidRPr="003D3576">
              <w:rPr>
                <w:rFonts w:ascii="Times New Roman" w:hAnsi="Times New Roman"/>
                <w:lang w:val="en-US"/>
              </w:rPr>
              <w:t>supplementary when PTM configuration is not available</w:t>
            </w:r>
            <w:r>
              <w:rPr>
                <w:rFonts w:ascii="Times New Roman" w:hAnsi="Times New Roman"/>
                <w:lang w:val="en-US"/>
              </w:rPr>
              <w:t xml:space="preserve"> from MCCH of the re-selected cell. </w:t>
            </w:r>
          </w:p>
          <w:p w14:paraId="35754979" w14:textId="06782098"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However, based on previous discussion,</w:t>
            </w:r>
            <w:r>
              <w:rPr>
                <w:rFonts w:ascii="Times New Roman" w:hAnsi="Times New Roman" w:hint="eastAsia"/>
                <w:lang w:val="en-US"/>
              </w:rPr>
              <w:t xml:space="preserve"> the</w:t>
            </w:r>
            <w:r>
              <w:rPr>
                <w:rFonts w:ascii="Times New Roman" w:hAnsi="Times New Roman"/>
                <w:lang w:val="en-US"/>
              </w:rPr>
              <w:t xml:space="preserve"> UE</w:t>
            </w:r>
            <w:r>
              <w:rPr>
                <w:rFonts w:ascii="Times New Roman" w:hAnsi="Times New Roman" w:hint="eastAsia"/>
                <w:lang w:val="en-US"/>
              </w:rPr>
              <w:t xml:space="preserve"> </w:t>
            </w:r>
            <w:r>
              <w:rPr>
                <w:rFonts w:ascii="Times New Roman" w:hAnsi="Times New Roman"/>
                <w:lang w:val="en-US"/>
              </w:rPr>
              <w:t xml:space="preserve">may not need to completely switch back to CONNECTED state to obtain the PTM configuration (e.g., </w:t>
            </w:r>
            <w:r w:rsidR="00EB64D6">
              <w:rPr>
                <w:rFonts w:ascii="Times New Roman" w:hAnsi="Times New Roman"/>
                <w:lang w:val="en-US"/>
              </w:rPr>
              <w:t>by</w:t>
            </w:r>
            <w:r>
              <w:rPr>
                <w:rFonts w:ascii="Times New Roman" w:hAnsi="Times New Roman"/>
                <w:lang w:val="en-US"/>
              </w:rPr>
              <w:t xml:space="preserve"> </w:t>
            </w:r>
            <w:proofErr w:type="spellStart"/>
            <w:r w:rsidR="00EB64D6" w:rsidRPr="00EB64D6">
              <w:rPr>
                <w:rFonts w:ascii="Times New Roman" w:hAnsi="Times New Roman"/>
                <w:i/>
                <w:iCs/>
                <w:lang w:val="en-US"/>
              </w:rPr>
              <w:t>RRCResume-</w:t>
            </w:r>
            <w:r w:rsidRPr="00782CEF">
              <w:rPr>
                <w:rFonts w:ascii="Times New Roman" w:hAnsi="Times New Roman" w:hint="eastAsia"/>
                <w:i/>
                <w:iCs/>
                <w:lang w:val="en-US"/>
              </w:rPr>
              <w:t>RRCRelease</w:t>
            </w:r>
            <w:proofErr w:type="spellEnd"/>
            <w:r>
              <w:rPr>
                <w:rFonts w:ascii="Times New Roman" w:hAnsi="Times New Roman"/>
                <w:lang w:val="en-US"/>
              </w:rPr>
              <w:t xml:space="preserve">), so we think </w:t>
            </w:r>
            <w:r w:rsidRPr="00782CEF">
              <w:rPr>
                <w:rFonts w:ascii="Times New Roman" w:hAnsi="Times New Roman"/>
                <w:lang w:val="en-US"/>
              </w:rPr>
              <w:t>RAN2#119-e agreement</w:t>
            </w:r>
            <w:r>
              <w:rPr>
                <w:rFonts w:ascii="Times New Roman" w:hAnsi="Times New Roman"/>
                <w:lang w:val="en-US"/>
              </w:rPr>
              <w:t xml:space="preserve"> is </w:t>
            </w:r>
            <w:r>
              <w:rPr>
                <w:rFonts w:ascii="Times New Roman" w:hAnsi="Times New Roman" w:hint="eastAsia"/>
                <w:lang w:val="en-US"/>
              </w:rPr>
              <w:t>better</w:t>
            </w:r>
            <w:r>
              <w:rPr>
                <w:rFonts w:ascii="Times New Roman" w:hAnsi="Times New Roman"/>
                <w:lang w:val="en-US"/>
              </w:rPr>
              <w:t xml:space="preserve"> for scenario 2:</w:t>
            </w:r>
          </w:p>
          <w:p w14:paraId="6F908045" w14:textId="77777777" w:rsidR="009C5F41" w:rsidRDefault="009C5F41" w:rsidP="009C5F41">
            <w:pPr>
              <w:pStyle w:val="Agreement"/>
              <w:tabs>
                <w:tab w:val="clear" w:pos="1619"/>
                <w:tab w:val="left" w:pos="302"/>
              </w:tabs>
              <w:spacing w:line="240" w:lineRule="auto"/>
              <w:ind w:left="586" w:hanging="284"/>
              <w:rPr>
                <w:rFonts w:ascii="Times New Roman" w:hAnsi="Times New Roman"/>
                <w:lang w:val="en-US"/>
              </w:rPr>
            </w:pPr>
            <w:r w:rsidRPr="00782CEF">
              <w:rPr>
                <w:sz w:val="16"/>
                <w:szCs w:val="21"/>
              </w:rPr>
              <w:t>Upon cell reselection to neighbour cells during active multicast session, if the configuration of the session is not available for the new cell for UEs in INACTIVE, then the UE is required to resume RRC connection to get the Multicast MRB configuration.</w:t>
            </w:r>
          </w:p>
          <w:p w14:paraId="1595C4B0"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 xml:space="preserve">cenario 3 is another issue when the </w:t>
            </w:r>
            <w:r w:rsidRPr="00CF6C10">
              <w:rPr>
                <w:rFonts w:ascii="Times New Roman" w:hAnsi="Times New Roman"/>
                <w:lang w:val="en-US"/>
              </w:rPr>
              <w:t>reception quality</w:t>
            </w:r>
            <w:r>
              <w:rPr>
                <w:rFonts w:ascii="Times New Roman" w:hAnsi="Times New Roman"/>
                <w:lang w:val="en-US"/>
              </w:rPr>
              <w:t xml:space="preserve"> is low in INACTIVE state, and it is natural that UE should switch back to CONNECTED for better QoS.</w:t>
            </w:r>
          </w:p>
          <w:p w14:paraId="2DA763E3"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 xml:space="preserve">Meanwhile, some cases of service continuity are not listed, e.g., when network update the configuration. In this case, UE may obtain PTM configuration from MCCH but no need to acquire from the new SIB. </w:t>
            </w:r>
          </w:p>
          <w:p w14:paraId="09AFCE0A" w14:textId="77777777"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In fact, we prefer to discuss the following cases of service continuity separately to make it clearer. E.g.,</w:t>
            </w:r>
          </w:p>
          <w:p w14:paraId="38800F8E"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obility</w:t>
            </w:r>
          </w:p>
          <w:p w14:paraId="23E17DB9" w14:textId="5671CE0F" w:rsidR="009C5F41" w:rsidRDefault="009C5F41" w:rsidP="009C5F41">
            <w:pPr>
              <w:pStyle w:val="TAC"/>
              <w:numPr>
                <w:ilvl w:val="0"/>
                <w:numId w:val="10"/>
              </w:numPr>
              <w:spacing w:before="20" w:after="20" w:line="240" w:lineRule="auto"/>
              <w:ind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hen network change</w:t>
            </w:r>
            <w:r w:rsidR="00EB64D6">
              <w:rPr>
                <w:rFonts w:ascii="Times New Roman" w:hAnsi="Times New Roman"/>
                <w:lang w:val="en-US"/>
              </w:rPr>
              <w:t>s</w:t>
            </w:r>
            <w:r>
              <w:rPr>
                <w:rFonts w:ascii="Times New Roman" w:hAnsi="Times New Roman"/>
                <w:lang w:val="en-US"/>
              </w:rPr>
              <w:t xml:space="preserve"> the configuration</w:t>
            </w:r>
          </w:p>
          <w:p w14:paraId="1CA0F275" w14:textId="77777777" w:rsidR="009C5F41" w:rsidRDefault="009C5F41" w:rsidP="009C5F41">
            <w:pPr>
              <w:pStyle w:val="TAC"/>
              <w:numPr>
                <w:ilvl w:val="0"/>
                <w:numId w:val="10"/>
              </w:numPr>
              <w:spacing w:before="20" w:after="20" w:line="240" w:lineRule="auto"/>
              <w:ind w:right="57"/>
              <w:jc w:val="left"/>
              <w:rPr>
                <w:rFonts w:ascii="Times New Roman" w:hAnsi="Times New Roman"/>
                <w:lang w:val="en-US"/>
              </w:rPr>
            </w:pPr>
            <w:r w:rsidRPr="00CF6C10">
              <w:rPr>
                <w:rFonts w:ascii="Times New Roman" w:hAnsi="Times New Roman"/>
                <w:lang w:val="en-US"/>
              </w:rPr>
              <w:t>Except for the two above</w:t>
            </w:r>
            <w:r>
              <w:rPr>
                <w:rFonts w:ascii="Times New Roman" w:hAnsi="Times New Roman"/>
                <w:lang w:val="en-US"/>
              </w:rPr>
              <w:t xml:space="preserve"> (</w:t>
            </w:r>
            <w:r w:rsidRPr="00CF6C10">
              <w:rPr>
                <w:rFonts w:ascii="Times New Roman" w:hAnsi="Times New Roman"/>
                <w:lang w:val="en-US"/>
              </w:rPr>
              <w:t>the reception quality is below a configured threshold</w:t>
            </w:r>
            <w:r>
              <w:rPr>
                <w:rFonts w:ascii="Times New Roman" w:hAnsi="Times New Roman"/>
                <w:lang w:val="en-US"/>
              </w:rPr>
              <w:t>)</w:t>
            </w:r>
          </w:p>
          <w:p w14:paraId="65823A95" w14:textId="77777777" w:rsidR="009C5F41" w:rsidRDefault="009C5F41" w:rsidP="009C5F41">
            <w:pPr>
              <w:pStyle w:val="TAC"/>
              <w:spacing w:before="20" w:after="20"/>
              <w:ind w:left="57" w:right="57"/>
              <w:jc w:val="left"/>
              <w:rPr>
                <w:rFonts w:ascii="Times New Roman" w:hAnsi="Times New Roman"/>
                <w:lang w:val="en-US"/>
              </w:rPr>
            </w:pPr>
          </w:p>
          <w:p w14:paraId="7692864F" w14:textId="77777777" w:rsidR="009C5F41" w:rsidRDefault="009C5F41" w:rsidP="009C5F41">
            <w:pPr>
              <w:pStyle w:val="TAC"/>
              <w:keepNext w:val="0"/>
              <w:spacing w:before="20" w:after="20"/>
              <w:ind w:left="57" w:right="57"/>
              <w:jc w:val="left"/>
              <w:rPr>
                <w:rFonts w:ascii="Times New Roman" w:hAnsi="Times New Roman"/>
                <w:lang w:val="en-US"/>
              </w:rPr>
            </w:pPr>
          </w:p>
        </w:tc>
      </w:tr>
      <w:tr w:rsidR="00D57568" w14:paraId="2721304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5FB688E9" w14:textId="49134656" w:rsidR="00D57568" w:rsidRDefault="00D5756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1362" w:type="pct"/>
            <w:tcBorders>
              <w:top w:val="single" w:sz="4" w:space="0" w:color="auto"/>
              <w:left w:val="single" w:sz="4" w:space="0" w:color="auto"/>
              <w:bottom w:val="single" w:sz="4" w:space="0" w:color="auto"/>
              <w:right w:val="single" w:sz="4" w:space="0" w:color="auto"/>
            </w:tcBorders>
            <w:noWrap/>
          </w:tcPr>
          <w:p w14:paraId="037E3F2A" w14:textId="77777777" w:rsidR="00D57568" w:rsidRDefault="00D57568" w:rsidP="00767229">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1:</w:t>
            </w:r>
            <w:r>
              <w:rPr>
                <w:rFonts w:ascii="Times New Roman" w:hAnsi="Times New Roman"/>
                <w:sz w:val="20"/>
                <w:lang w:val="en-US"/>
              </w:rPr>
              <w:t>acceptable</w:t>
            </w:r>
            <w:proofErr w:type="gramEnd"/>
          </w:p>
          <w:p w14:paraId="1D49F3A5" w14:textId="77777777" w:rsidR="00D57568" w:rsidRDefault="00D57568" w:rsidP="00767229">
            <w:pPr>
              <w:pStyle w:val="TAC"/>
              <w:keepNext w:val="0"/>
              <w:spacing w:before="20" w:after="20"/>
              <w:ind w:left="57" w:right="57"/>
              <w:rPr>
                <w:rFonts w:ascii="Times New Roman" w:hAnsi="Times New Roman"/>
                <w:sz w:val="20"/>
                <w:lang w:val="en-US"/>
              </w:rPr>
            </w:pPr>
            <w:proofErr w:type="gramStart"/>
            <w:r>
              <w:rPr>
                <w:rFonts w:ascii="Times New Roman" w:hAnsi="Times New Roman" w:hint="eastAsia"/>
                <w:sz w:val="20"/>
                <w:lang w:val="en-US"/>
              </w:rPr>
              <w:t>2:comments</w:t>
            </w:r>
            <w:proofErr w:type="gramEnd"/>
          </w:p>
          <w:p w14:paraId="78AF30AD" w14:textId="3914BC10" w:rsidR="00D57568" w:rsidRDefault="00D57568" w:rsidP="009C5F41">
            <w:pPr>
              <w:pStyle w:val="TAC"/>
              <w:keepNext w:val="0"/>
              <w:spacing w:before="20" w:after="20"/>
              <w:ind w:left="57" w:right="57"/>
              <w:rPr>
                <w:rFonts w:ascii="Times New Roman" w:hAnsi="Times New Roman"/>
                <w:lang w:val="en-US"/>
              </w:rPr>
            </w:pPr>
            <w:proofErr w:type="gramStart"/>
            <w:r>
              <w:rPr>
                <w:rFonts w:ascii="Times New Roman" w:hAnsi="Times New Roman" w:hint="eastAsia"/>
                <w:sz w:val="20"/>
                <w:lang w:val="en-US"/>
              </w:rPr>
              <w:t>3:comments</w:t>
            </w:r>
            <w:proofErr w:type="gramEnd"/>
          </w:p>
        </w:tc>
        <w:tc>
          <w:tcPr>
            <w:tcW w:w="3094" w:type="pct"/>
            <w:tcBorders>
              <w:top w:val="single" w:sz="4" w:space="0" w:color="auto"/>
              <w:left w:val="single" w:sz="4" w:space="0" w:color="auto"/>
              <w:bottom w:val="single" w:sz="4" w:space="0" w:color="auto"/>
              <w:right w:val="single" w:sz="4" w:space="0" w:color="auto"/>
            </w:tcBorders>
            <w:noWrap/>
          </w:tcPr>
          <w:p w14:paraId="6B7F7159"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1:</w:t>
            </w:r>
          </w:p>
          <w:p w14:paraId="132C64BC" w14:textId="77777777" w:rsidR="00D57568"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Since</w:t>
            </w:r>
            <w:r>
              <w:rPr>
                <w:rFonts w:ascii="Times New Roman" w:hAnsi="Times New Roman" w:hint="eastAsia"/>
                <w:lang w:val="en-US"/>
              </w:rPr>
              <w:t xml:space="preserve"> we have agreed to introduce MCCH for inactive multicast, it is </w:t>
            </w:r>
            <w:r>
              <w:rPr>
                <w:rFonts w:ascii="Times New Roman" w:hAnsi="Times New Roman"/>
                <w:lang w:val="en-US"/>
              </w:rPr>
              <w:t>straightforward</w:t>
            </w:r>
            <w:r>
              <w:rPr>
                <w:rFonts w:ascii="Times New Roman" w:hAnsi="Times New Roman" w:hint="eastAsia"/>
                <w:lang w:val="en-US"/>
              </w:rPr>
              <w:t xml:space="preserve"> to reuse the similar principle as R17 MBS broadcast. </w:t>
            </w:r>
            <w:r>
              <w:rPr>
                <w:rFonts w:ascii="Times New Roman" w:hAnsi="Times New Roman"/>
                <w:lang w:val="en-US"/>
              </w:rPr>
              <w:t>I</w:t>
            </w:r>
            <w:r>
              <w:rPr>
                <w:rFonts w:ascii="Times New Roman" w:hAnsi="Times New Roman" w:hint="eastAsia"/>
                <w:lang w:val="en-US"/>
              </w:rPr>
              <w:t>t is not necessary to provide the PTM configuration of neighboring cells to UE in source cell.</w:t>
            </w:r>
          </w:p>
          <w:p w14:paraId="29214E73" w14:textId="77777777" w:rsidR="00D57568" w:rsidRDefault="00D57568" w:rsidP="00767229">
            <w:pPr>
              <w:pStyle w:val="TAC"/>
              <w:keepNext w:val="0"/>
              <w:spacing w:before="20" w:after="20"/>
              <w:ind w:left="57" w:right="57"/>
              <w:jc w:val="left"/>
              <w:rPr>
                <w:rFonts w:ascii="Times New Roman" w:hAnsi="Times New Roman"/>
                <w:lang w:val="en-US"/>
              </w:rPr>
            </w:pPr>
          </w:p>
          <w:p w14:paraId="7DCB568F"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2:</w:t>
            </w:r>
          </w:p>
          <w:p w14:paraId="7CC4A268" w14:textId="77777777" w:rsidR="00D57568" w:rsidRPr="001B0E97" w:rsidRDefault="00D57568" w:rsidP="00767229">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 xml:space="preserve">he question has dependency on the solution for session deactivation </w:t>
            </w:r>
            <w:r>
              <w:rPr>
                <w:rFonts w:ascii="Times New Roman" w:hAnsi="Times New Roman"/>
                <w:lang w:val="en-US"/>
              </w:rPr>
              <w:t>notification (</w:t>
            </w:r>
            <w:r>
              <w:rPr>
                <w:rFonts w:ascii="Times New Roman" w:hAnsi="Times New Roman" w:hint="eastAsia"/>
                <w:lang w:val="en-US"/>
              </w:rPr>
              <w:t>as in Q9</w:t>
            </w:r>
            <w:proofErr w:type="gramStart"/>
            <w:r>
              <w:rPr>
                <w:rFonts w:ascii="Times New Roman" w:hAnsi="Times New Roman" w:hint="eastAsia"/>
                <w:lang w:val="en-US"/>
              </w:rPr>
              <w:t>).In</w:t>
            </w:r>
            <w:proofErr w:type="gramEnd"/>
            <w:r>
              <w:rPr>
                <w:rFonts w:ascii="Times New Roman" w:hAnsi="Times New Roman" w:hint="eastAsia"/>
                <w:lang w:val="en-US"/>
              </w:rPr>
              <w:t xml:space="preserve"> Q9, there is one option </w:t>
            </w:r>
            <w:r>
              <w:rPr>
                <w:rFonts w:ascii="Times New Roman" w:hAnsi="Times New Roman"/>
                <w:lang w:val="en-US"/>
              </w:rPr>
              <w:t>“</w:t>
            </w:r>
            <w:r w:rsidRPr="001B0E97">
              <w:rPr>
                <w:rFonts w:ascii="Times New Roman" w:hAnsi="Times New Roman" w:hint="eastAsia"/>
                <w:lang w:val="en-US"/>
              </w:rPr>
              <w:t>Option 1. PTM config availability in MCCH.</w:t>
            </w:r>
            <w:r w:rsidRPr="001B0E97">
              <w:rPr>
                <w:rFonts w:ascii="Times New Roman" w:hAnsi="Times New Roman"/>
                <w:lang w:val="en-US"/>
              </w:rPr>
              <w:t>”</w:t>
            </w:r>
            <w:r>
              <w:rPr>
                <w:rFonts w:ascii="Times New Roman" w:hAnsi="Times New Roman" w:hint="eastAsia"/>
                <w:lang w:val="en-US"/>
              </w:rPr>
              <w:t>, with this option, how can UE determine whether the session is active if</w:t>
            </w:r>
            <w:r w:rsidRPr="005E7A8C">
              <w:rPr>
                <w:b/>
                <w:bCs/>
                <w:lang w:val="en-US"/>
              </w:rPr>
              <w:t xml:space="preserve"> </w:t>
            </w:r>
            <w:r w:rsidRPr="005E7A8C">
              <w:rPr>
                <w:bCs/>
                <w:lang w:val="en-US"/>
              </w:rPr>
              <w:t>PTM configuration is not available in multicast MCCH</w:t>
            </w:r>
            <w:r>
              <w:rPr>
                <w:rFonts w:ascii="Times New Roman" w:hAnsi="Times New Roman" w:hint="eastAsia"/>
                <w:lang w:val="en-US"/>
              </w:rPr>
              <w:t>?</w:t>
            </w:r>
          </w:p>
          <w:p w14:paraId="378852B7" w14:textId="77777777" w:rsidR="00522B2A" w:rsidRDefault="00522B2A" w:rsidP="00767229">
            <w:pPr>
              <w:pStyle w:val="TAC"/>
              <w:keepNext w:val="0"/>
              <w:spacing w:before="20" w:after="20"/>
              <w:ind w:left="57" w:right="57"/>
              <w:jc w:val="left"/>
              <w:rPr>
                <w:rFonts w:ascii="Times New Roman" w:hAnsi="Times New Roman"/>
                <w:b/>
                <w:lang w:val="en-US"/>
              </w:rPr>
            </w:pPr>
          </w:p>
          <w:p w14:paraId="1E9776BB" w14:textId="77777777" w:rsidR="00D57568" w:rsidRPr="00AE29C3" w:rsidRDefault="00D57568" w:rsidP="00767229">
            <w:pPr>
              <w:pStyle w:val="TAC"/>
              <w:keepNext w:val="0"/>
              <w:spacing w:before="20" w:after="20"/>
              <w:ind w:left="57" w:right="57"/>
              <w:jc w:val="left"/>
              <w:rPr>
                <w:rFonts w:ascii="Times New Roman" w:hAnsi="Times New Roman"/>
                <w:b/>
                <w:lang w:val="en-US"/>
              </w:rPr>
            </w:pPr>
            <w:r w:rsidRPr="00AE29C3">
              <w:rPr>
                <w:rFonts w:ascii="Times New Roman" w:hAnsi="Times New Roman" w:hint="eastAsia"/>
                <w:b/>
                <w:lang w:val="en-US"/>
              </w:rPr>
              <w:t>3:</w:t>
            </w:r>
          </w:p>
          <w:p w14:paraId="73EB5B79" w14:textId="2781827C" w:rsidR="00D57568" w:rsidRDefault="00D57568" w:rsidP="009245BA">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not essential but </w:t>
            </w:r>
            <w:proofErr w:type="gramStart"/>
            <w:r>
              <w:rPr>
                <w:rFonts w:ascii="Times New Roman" w:hAnsi="Times New Roman" w:hint="eastAsia"/>
                <w:lang w:val="en-US"/>
              </w:rPr>
              <w:t>a</w:t>
            </w:r>
            <w:proofErr w:type="gramEnd"/>
            <w:r>
              <w:rPr>
                <w:rFonts w:ascii="Times New Roman" w:hAnsi="Times New Roman" w:hint="eastAsia"/>
                <w:lang w:val="en-US"/>
              </w:rPr>
              <w:t xml:space="preserve"> optimization, can be discussed later</w:t>
            </w:r>
          </w:p>
        </w:tc>
      </w:tr>
      <w:tr w:rsidR="009C5F41" w14:paraId="329727F2"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3F454532" w14:textId="2F33FE0F" w:rsidR="009C5F41" w:rsidRDefault="0042231C" w:rsidP="009C5F41">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1362" w:type="pct"/>
            <w:tcBorders>
              <w:top w:val="single" w:sz="4" w:space="0" w:color="auto"/>
              <w:left w:val="single" w:sz="4" w:space="0" w:color="auto"/>
              <w:bottom w:val="single" w:sz="4" w:space="0" w:color="auto"/>
              <w:right w:val="single" w:sz="4" w:space="0" w:color="auto"/>
            </w:tcBorders>
            <w:noWrap/>
          </w:tcPr>
          <w:p w14:paraId="5F7C543F" w14:textId="6AD0B4F0" w:rsidR="009C5F41" w:rsidRDefault="009179D2" w:rsidP="009C5F41">
            <w:pPr>
              <w:pStyle w:val="TAC"/>
              <w:keepNext w:val="0"/>
              <w:spacing w:before="20" w:after="20"/>
              <w:ind w:left="57" w:right="57"/>
              <w:rPr>
                <w:rFonts w:ascii="Times New Roman" w:hAnsi="Times New Roman"/>
                <w:lang w:val="en-US"/>
              </w:rPr>
            </w:pPr>
            <w:r>
              <w:rPr>
                <w:rFonts w:ascii="Times New Roman" w:hAnsi="Times New Roman"/>
                <w:lang w:val="en-US"/>
              </w:rPr>
              <w:t>Generally</w:t>
            </w:r>
            <w:r w:rsidR="0042231C">
              <w:rPr>
                <w:rFonts w:ascii="Times New Roman" w:hAnsi="Times New Roman"/>
                <w:lang w:val="en-US"/>
              </w:rPr>
              <w:t xml:space="preserve"> ok</w:t>
            </w:r>
          </w:p>
        </w:tc>
        <w:tc>
          <w:tcPr>
            <w:tcW w:w="3094" w:type="pct"/>
            <w:tcBorders>
              <w:top w:val="single" w:sz="4" w:space="0" w:color="auto"/>
              <w:left w:val="single" w:sz="4" w:space="0" w:color="auto"/>
              <w:bottom w:val="single" w:sz="4" w:space="0" w:color="auto"/>
              <w:right w:val="single" w:sz="4" w:space="0" w:color="auto"/>
            </w:tcBorders>
            <w:noWrap/>
          </w:tcPr>
          <w:p w14:paraId="3FB8E0DC" w14:textId="61B8D2CD" w:rsidR="009C5F41" w:rsidRDefault="0042231C"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general intention </w:t>
            </w:r>
            <w:r w:rsidR="003D3C13">
              <w:rPr>
                <w:rFonts w:ascii="Times New Roman" w:hAnsi="Times New Roman"/>
                <w:lang w:val="en-US"/>
              </w:rPr>
              <w:t xml:space="preserve">of these bullets </w:t>
            </w:r>
            <w:r>
              <w:rPr>
                <w:rFonts w:ascii="Times New Roman" w:hAnsi="Times New Roman"/>
                <w:lang w:val="en-US"/>
              </w:rPr>
              <w:t xml:space="preserve">is fine. Specifics depend on </w:t>
            </w:r>
            <w:r w:rsidR="003D3C13">
              <w:rPr>
                <w:rFonts w:ascii="Times New Roman" w:hAnsi="Times New Roman"/>
                <w:lang w:val="en-US"/>
              </w:rPr>
              <w:t xml:space="preserve">conclusion of </w:t>
            </w:r>
            <w:r>
              <w:rPr>
                <w:rFonts w:ascii="Times New Roman" w:hAnsi="Times New Roman"/>
                <w:lang w:val="en-US"/>
              </w:rPr>
              <w:t xml:space="preserve">other discussion points below. </w:t>
            </w:r>
          </w:p>
        </w:tc>
      </w:tr>
      <w:tr w:rsidR="005825D1" w14:paraId="4060EE4D"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E44873" w14:textId="7FC6FA7A"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w:t>
            </w:r>
            <w:r>
              <w:rPr>
                <w:rFonts w:ascii="Times New Roman" w:eastAsia="Malgun Gothic" w:hAnsi="Times New Roman"/>
                <w:lang w:val="en-US" w:eastAsia="ko-KR"/>
              </w:rPr>
              <w:t>GE</w:t>
            </w:r>
          </w:p>
        </w:tc>
        <w:tc>
          <w:tcPr>
            <w:tcW w:w="1362" w:type="pct"/>
            <w:tcBorders>
              <w:top w:val="single" w:sz="4" w:space="0" w:color="auto"/>
              <w:left w:val="single" w:sz="4" w:space="0" w:color="auto"/>
              <w:bottom w:val="single" w:sz="4" w:space="0" w:color="auto"/>
              <w:right w:val="single" w:sz="4" w:space="0" w:color="auto"/>
            </w:tcBorders>
            <w:noWrap/>
          </w:tcPr>
          <w:p w14:paraId="2FBC664E" w14:textId="0F842A1C" w:rsidR="005825D1" w:rsidRDefault="005825D1" w:rsidP="005825D1">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2 and 3: acceptable</w:t>
            </w:r>
          </w:p>
        </w:tc>
        <w:tc>
          <w:tcPr>
            <w:tcW w:w="3094" w:type="pct"/>
            <w:tcBorders>
              <w:top w:val="single" w:sz="4" w:space="0" w:color="auto"/>
              <w:left w:val="single" w:sz="4" w:space="0" w:color="auto"/>
              <w:bottom w:val="single" w:sz="4" w:space="0" w:color="auto"/>
              <w:right w:val="single" w:sz="4" w:space="0" w:color="auto"/>
            </w:tcBorders>
            <w:noWrap/>
          </w:tcPr>
          <w:p w14:paraId="5C503D86"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1:</w:t>
            </w:r>
            <w:r>
              <w:rPr>
                <w:rFonts w:ascii="Times New Roman" w:eastAsia="Malgun Gothic" w:hAnsi="Times New Roman"/>
                <w:lang w:val="en-US" w:eastAsia="ko-KR"/>
              </w:rPr>
              <w:t xml:space="preserve"> RAN2 already agreed s</w:t>
            </w:r>
            <w:r w:rsidRPr="00AD4CEC">
              <w:rPr>
                <w:rFonts w:ascii="Times New Roman" w:eastAsia="Malgun Gothic" w:hAnsi="Times New Roman"/>
                <w:lang w:val="en-US" w:eastAsia="ko-KR"/>
              </w:rPr>
              <w:t xml:space="preserve">erving cell will not provide the PTM configuration of </w:t>
            </w:r>
            <w:proofErr w:type="spellStart"/>
            <w:r w:rsidRPr="00AD4CEC">
              <w:rPr>
                <w:rFonts w:ascii="Times New Roman" w:eastAsia="Malgun Gothic" w:hAnsi="Times New Roman"/>
                <w:lang w:val="en-US" w:eastAsia="ko-KR"/>
              </w:rPr>
              <w:t>neighbour</w:t>
            </w:r>
            <w:proofErr w:type="spellEnd"/>
            <w:r w:rsidRPr="00AD4CEC">
              <w:rPr>
                <w:rFonts w:ascii="Times New Roman" w:eastAsia="Malgun Gothic" w:hAnsi="Times New Roman"/>
                <w:lang w:val="en-US" w:eastAsia="ko-KR"/>
              </w:rPr>
              <w:t xml:space="preserve"> cells from other </w:t>
            </w:r>
            <w:proofErr w:type="spellStart"/>
            <w:r w:rsidRPr="00AD4CEC">
              <w:rPr>
                <w:rFonts w:ascii="Times New Roman" w:eastAsia="Malgun Gothic" w:hAnsi="Times New Roman"/>
                <w:lang w:val="en-US" w:eastAsia="ko-KR"/>
              </w:rPr>
              <w:t>gNBs</w:t>
            </w:r>
            <w:proofErr w:type="spellEnd"/>
            <w:r>
              <w:rPr>
                <w:rFonts w:ascii="Times New Roman" w:eastAsia="Malgun Gothic" w:hAnsi="Times New Roman"/>
                <w:lang w:val="en-US" w:eastAsia="ko-KR"/>
              </w:rPr>
              <w:t xml:space="preserve">, so </w:t>
            </w:r>
            <w:r w:rsidRPr="00AD4CEC">
              <w:rPr>
                <w:rFonts w:ascii="Times New Roman" w:eastAsia="Malgun Gothic" w:hAnsi="Times New Roman"/>
                <w:lang w:val="en-US" w:eastAsia="ko-KR"/>
              </w:rPr>
              <w:t xml:space="preserve">UE </w:t>
            </w:r>
            <w:r>
              <w:rPr>
                <w:rFonts w:ascii="Times New Roman" w:eastAsia="Malgun Gothic" w:hAnsi="Times New Roman"/>
                <w:lang w:val="en-US" w:eastAsia="ko-KR"/>
              </w:rPr>
              <w:t xml:space="preserve">should </w:t>
            </w:r>
            <w:r w:rsidRPr="00AD4CEC">
              <w:rPr>
                <w:rFonts w:ascii="Times New Roman" w:eastAsia="Malgun Gothic" w:hAnsi="Times New Roman"/>
                <w:lang w:val="en-US" w:eastAsia="ko-KR"/>
              </w:rPr>
              <w:t>acquire new SIB and multicast MCCH to get PTM configuration after cell reselection</w:t>
            </w:r>
            <w:r>
              <w:rPr>
                <w:rFonts w:ascii="Times New Roman" w:eastAsia="Malgun Gothic" w:hAnsi="Times New Roman"/>
                <w:lang w:val="en-US" w:eastAsia="ko-KR"/>
              </w:rPr>
              <w:t xml:space="preserve"> in this case. </w:t>
            </w:r>
          </w:p>
          <w:p w14:paraId="0D553737"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However, it is </w:t>
            </w:r>
            <w:r w:rsidRPr="00334179">
              <w:rPr>
                <w:rFonts w:ascii="Times New Roman" w:eastAsia="Malgun Gothic" w:hAnsi="Times New Roman"/>
                <w:lang w:val="en-US" w:eastAsia="ko-KR"/>
              </w:rPr>
              <w:t>FFS whether the network can provide PTM configuration for intra-</w:t>
            </w:r>
            <w:proofErr w:type="spellStart"/>
            <w:r w:rsidRPr="00334179">
              <w:rPr>
                <w:rFonts w:ascii="Times New Roman" w:eastAsia="Malgun Gothic" w:hAnsi="Times New Roman"/>
                <w:lang w:val="en-US" w:eastAsia="ko-KR"/>
              </w:rPr>
              <w:t>gNB</w:t>
            </w:r>
            <w:proofErr w:type="spellEnd"/>
            <w:r w:rsidRPr="00334179">
              <w:rPr>
                <w:rFonts w:ascii="Times New Roman" w:eastAsia="Malgun Gothic" w:hAnsi="Times New Roman"/>
                <w:lang w:val="en-US" w:eastAsia="ko-KR"/>
              </w:rPr>
              <w:t xml:space="preserve"> cells</w:t>
            </w:r>
            <w:r>
              <w:rPr>
                <w:rFonts w:ascii="Times New Roman" w:eastAsia="Malgun Gothic" w:hAnsi="Times New Roman"/>
                <w:lang w:val="en-US" w:eastAsia="ko-KR"/>
              </w:rPr>
              <w:t xml:space="preserve">. If UE can get the PTM configuration in advance, the UE doesn’t need to acquire new SIB and MCCH. The FFS should be discussed in RAN3. </w:t>
            </w:r>
          </w:p>
          <w:p w14:paraId="24EE1EF8" w14:textId="77777777" w:rsidR="005825D1" w:rsidRDefault="005825D1" w:rsidP="005825D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2: ‘may’ can be removed. There is no other way to keep receiving the multicast.</w:t>
            </w:r>
          </w:p>
          <w:p w14:paraId="69AD81FE" w14:textId="391348FF" w:rsidR="005825D1" w:rsidRDefault="005825D1" w:rsidP="0066531C">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3: It is essential to guarantee the Qo</w:t>
            </w:r>
            <w:r w:rsidR="0066531C">
              <w:rPr>
                <w:rFonts w:ascii="Times New Roman" w:eastAsia="Malgun Gothic" w:hAnsi="Times New Roman"/>
                <w:lang w:val="en-US" w:eastAsia="ko-KR"/>
              </w:rPr>
              <w:t>S</w:t>
            </w:r>
            <w:r>
              <w:rPr>
                <w:rFonts w:ascii="Times New Roman" w:eastAsia="Malgun Gothic" w:hAnsi="Times New Roman"/>
                <w:lang w:val="en-US" w:eastAsia="ko-KR"/>
              </w:rPr>
              <w:t xml:space="preserve"> requirements of the multicast.</w:t>
            </w:r>
          </w:p>
        </w:tc>
      </w:tr>
      <w:tr w:rsidR="00794DC1" w14:paraId="542B865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1A2D191" w14:textId="2A9F4C6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1362" w:type="pct"/>
            <w:tcBorders>
              <w:top w:val="single" w:sz="4" w:space="0" w:color="auto"/>
              <w:left w:val="single" w:sz="4" w:space="0" w:color="auto"/>
              <w:bottom w:val="single" w:sz="4" w:space="0" w:color="auto"/>
              <w:right w:val="single" w:sz="4" w:space="0" w:color="auto"/>
            </w:tcBorders>
            <w:noWrap/>
          </w:tcPr>
          <w:p w14:paraId="3E4EA076" w14:textId="3C438634" w:rsidR="00794DC1" w:rsidRDefault="00794DC1" w:rsidP="00794DC1">
            <w:pPr>
              <w:pStyle w:val="TAC"/>
              <w:keepNext w:val="0"/>
              <w:spacing w:before="20" w:after="20"/>
              <w:ind w:left="57" w:right="57"/>
              <w:rPr>
                <w:rFonts w:ascii="Times New Roman" w:hAnsi="Times New Roman"/>
                <w:lang w:val="en-US"/>
              </w:rPr>
            </w:pPr>
            <w:r w:rsidRPr="005A763D">
              <w:rPr>
                <w:rFonts w:ascii="Times New Roman" w:hAnsi="Times New Roman"/>
                <w:lang w:val="en-US"/>
              </w:rPr>
              <w:t>1, 2, 3</w:t>
            </w:r>
            <w:r>
              <w:rPr>
                <w:rFonts w:ascii="Times New Roman" w:hAnsi="Times New Roman"/>
                <w:lang w:val="en-US"/>
              </w:rPr>
              <w:t xml:space="preserve"> </w:t>
            </w:r>
            <w:r w:rsidRPr="005A763D">
              <w:rPr>
                <w:rFonts w:ascii="Times New Roman" w:hAnsi="Times New Roman"/>
                <w:lang w:val="en-US"/>
              </w:rPr>
              <w:t>(but to</w:t>
            </w:r>
            <w:r>
              <w:rPr>
                <w:rFonts w:ascii="Times New Roman" w:hAnsi="Times New Roman"/>
                <w:lang w:val="en-US"/>
              </w:rPr>
              <w:t xml:space="preserve"> </w:t>
            </w:r>
            <w:r w:rsidRPr="005A763D">
              <w:rPr>
                <w:rFonts w:ascii="Times New Roman" w:hAnsi="Times New Roman"/>
                <w:lang w:val="en-US"/>
              </w:rPr>
              <w:t>be handled s</w:t>
            </w:r>
            <w:r>
              <w:rPr>
                <w:rFonts w:ascii="Times New Roman" w:hAnsi="Times New Roman"/>
                <w:lang w:val="en-US"/>
              </w:rPr>
              <w:t>eparately) and 4 (missing scenario)</w:t>
            </w:r>
          </w:p>
        </w:tc>
        <w:tc>
          <w:tcPr>
            <w:tcW w:w="3094" w:type="pct"/>
            <w:tcBorders>
              <w:top w:val="single" w:sz="4" w:space="0" w:color="auto"/>
              <w:left w:val="single" w:sz="4" w:space="0" w:color="auto"/>
              <w:bottom w:val="single" w:sz="4" w:space="0" w:color="auto"/>
              <w:right w:val="single" w:sz="4" w:space="0" w:color="auto"/>
            </w:tcBorders>
            <w:noWrap/>
          </w:tcPr>
          <w:p w14:paraId="26AAC4D7" w14:textId="77777777" w:rsidR="00794DC1" w:rsidRPr="00DE493F" w:rsidRDefault="00794DC1" w:rsidP="00794DC1">
            <w:pPr>
              <w:pStyle w:val="a7"/>
              <w:rPr>
                <w:szCs w:val="18"/>
              </w:rPr>
            </w:pPr>
            <w:r w:rsidRPr="00287B8D">
              <w:rPr>
                <w:sz w:val="18"/>
                <w:szCs w:val="18"/>
              </w:rPr>
              <w:t xml:space="preserve">Regarding 1: This should be the baseline </w:t>
            </w:r>
            <w:proofErr w:type="spellStart"/>
            <w:r w:rsidRPr="00287B8D">
              <w:rPr>
                <w:sz w:val="18"/>
                <w:szCs w:val="18"/>
              </w:rPr>
              <w:t>behavior</w:t>
            </w:r>
            <w:proofErr w:type="spellEnd"/>
            <w:r w:rsidRPr="00287B8D">
              <w:rPr>
                <w:sz w:val="18"/>
                <w:szCs w:val="18"/>
              </w:rPr>
              <w:t>.</w:t>
            </w:r>
          </w:p>
          <w:p w14:paraId="004E3970" w14:textId="77777777" w:rsidR="00794DC1" w:rsidRPr="00287B8D" w:rsidRDefault="00794DC1" w:rsidP="00794DC1">
            <w:pPr>
              <w:pStyle w:val="a7"/>
              <w:rPr>
                <w:szCs w:val="18"/>
              </w:rPr>
            </w:pPr>
            <w:r w:rsidRPr="00287B8D">
              <w:rPr>
                <w:sz w:val="18"/>
                <w:szCs w:val="18"/>
              </w:rPr>
              <w:t>Additionally, we think both Multicast MCCH configuration (i.e., SIB) and PTM configuration of intra-</w:t>
            </w:r>
            <w:proofErr w:type="spellStart"/>
            <w:r w:rsidRPr="00287B8D">
              <w:rPr>
                <w:sz w:val="18"/>
                <w:szCs w:val="18"/>
              </w:rPr>
              <w:t>gNB</w:t>
            </w:r>
            <w:proofErr w:type="spellEnd"/>
            <w:r w:rsidRPr="00287B8D">
              <w:rPr>
                <w:sz w:val="18"/>
                <w:szCs w:val="18"/>
              </w:rPr>
              <w:t xml:space="preserve"> cells could be provided to the UE when released to RRC_INACTIVE. In that scenario, UE can immediately try to decode the multicast transmission when reselecting an intra-</w:t>
            </w:r>
            <w:proofErr w:type="spellStart"/>
            <w:r w:rsidRPr="00287B8D">
              <w:rPr>
                <w:sz w:val="18"/>
                <w:szCs w:val="18"/>
              </w:rPr>
              <w:t>gNB</w:t>
            </w:r>
            <w:proofErr w:type="spellEnd"/>
            <w:r w:rsidRPr="00287B8D">
              <w:rPr>
                <w:sz w:val="18"/>
                <w:szCs w:val="18"/>
              </w:rPr>
              <w:t xml:space="preserve"> cell, and in parallel receive periodic MCCH to see if that was updated </w:t>
            </w:r>
            <w:proofErr w:type="gramStart"/>
            <w:r w:rsidRPr="00A4152B">
              <w:rPr>
                <w:sz w:val="18"/>
                <w:szCs w:val="18"/>
              </w:rPr>
              <w:t>etc..</w:t>
            </w:r>
            <w:proofErr w:type="gramEnd"/>
          </w:p>
          <w:p w14:paraId="53FE1C2F" w14:textId="77777777" w:rsidR="00794DC1" w:rsidRPr="00287B8D" w:rsidRDefault="00794DC1" w:rsidP="00794DC1">
            <w:pPr>
              <w:pStyle w:val="a7"/>
              <w:rPr>
                <w:szCs w:val="18"/>
              </w:rPr>
            </w:pPr>
          </w:p>
          <w:p w14:paraId="568C0E24" w14:textId="77777777" w:rsidR="00794DC1" w:rsidRPr="00287B8D" w:rsidRDefault="00794DC1" w:rsidP="00794DC1">
            <w:pPr>
              <w:pStyle w:val="a7"/>
              <w:rPr>
                <w:szCs w:val="18"/>
              </w:rPr>
            </w:pPr>
            <w:r w:rsidRPr="00287B8D">
              <w:rPr>
                <w:sz w:val="18"/>
                <w:szCs w:val="18"/>
              </w:rPr>
              <w:t xml:space="preserve">Regarding 2: Yes – In order to avoid UE returning to RRC_CONNECTED state </w:t>
            </w:r>
            <w:r>
              <w:rPr>
                <w:sz w:val="18"/>
                <w:szCs w:val="18"/>
              </w:rPr>
              <w:t xml:space="preserve">when the </w:t>
            </w:r>
            <w:r w:rsidRPr="00287B8D">
              <w:rPr>
                <w:sz w:val="18"/>
                <w:szCs w:val="18"/>
              </w:rPr>
              <w:t xml:space="preserve">session </w:t>
            </w:r>
            <w:r>
              <w:rPr>
                <w:sz w:val="18"/>
                <w:szCs w:val="18"/>
              </w:rPr>
              <w:t xml:space="preserve">is not active, </w:t>
            </w:r>
            <w:r w:rsidRPr="00287B8D">
              <w:rPr>
                <w:sz w:val="18"/>
                <w:szCs w:val="18"/>
              </w:rPr>
              <w:t xml:space="preserve">UE should be informed </w:t>
            </w:r>
            <w:r>
              <w:rPr>
                <w:sz w:val="18"/>
                <w:szCs w:val="18"/>
              </w:rPr>
              <w:t xml:space="preserve">of the </w:t>
            </w:r>
            <w:r w:rsidRPr="00287B8D">
              <w:rPr>
                <w:sz w:val="18"/>
                <w:szCs w:val="18"/>
              </w:rPr>
              <w:t>session activation status.</w:t>
            </w:r>
          </w:p>
          <w:p w14:paraId="560765DA" w14:textId="77777777" w:rsidR="00794DC1" w:rsidRPr="00287B8D" w:rsidRDefault="00794DC1" w:rsidP="00794DC1">
            <w:pPr>
              <w:pStyle w:val="a7"/>
              <w:rPr>
                <w:szCs w:val="18"/>
              </w:rPr>
            </w:pPr>
          </w:p>
          <w:p w14:paraId="74DB2FD0" w14:textId="77777777" w:rsidR="00794DC1" w:rsidRPr="00287B8D" w:rsidRDefault="00794DC1" w:rsidP="00794DC1">
            <w:pPr>
              <w:pStyle w:val="a7"/>
              <w:rPr>
                <w:szCs w:val="18"/>
              </w:rPr>
            </w:pPr>
            <w:r w:rsidRPr="00287B8D">
              <w:rPr>
                <w:sz w:val="18"/>
                <w:szCs w:val="18"/>
              </w:rPr>
              <w:t xml:space="preserve">Regarding 3: We support to have something like </w:t>
            </w:r>
            <w:r w:rsidRPr="00A4152B">
              <w:rPr>
                <w:sz w:val="18"/>
                <w:szCs w:val="18"/>
              </w:rPr>
              <w:t>this,</w:t>
            </w:r>
            <w:r w:rsidRPr="00287B8D">
              <w:rPr>
                <w:sz w:val="18"/>
                <w:szCs w:val="18"/>
              </w:rPr>
              <w:t xml:space="preserve"> but this does not </w:t>
            </w:r>
            <w:r w:rsidRPr="00A4152B">
              <w:rPr>
                <w:sz w:val="18"/>
                <w:szCs w:val="18"/>
              </w:rPr>
              <w:t>seem</w:t>
            </w:r>
            <w:r w:rsidRPr="00287B8D">
              <w:rPr>
                <w:sz w:val="18"/>
                <w:szCs w:val="18"/>
              </w:rPr>
              <w:t xml:space="preserve"> to be service continuity issue though so maybe it should be discussed separately.</w:t>
            </w:r>
          </w:p>
          <w:p w14:paraId="17C633AE" w14:textId="77777777" w:rsidR="00794DC1" w:rsidRPr="00287B8D" w:rsidRDefault="00794DC1" w:rsidP="00794DC1">
            <w:pPr>
              <w:pStyle w:val="a7"/>
              <w:rPr>
                <w:sz w:val="18"/>
                <w:szCs w:val="18"/>
              </w:rPr>
            </w:pPr>
          </w:p>
          <w:p w14:paraId="696EA136" w14:textId="29B94A18"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Cs w:val="18"/>
                <w:lang w:val="en-GB" w:eastAsia="ja-JP"/>
              </w:rPr>
              <w:t xml:space="preserve">We think we are missing a scenario from service continuity </w:t>
            </w:r>
            <w:r w:rsidRPr="005E7A8C">
              <w:rPr>
                <w:szCs w:val="18"/>
                <w:lang w:val="en-US"/>
              </w:rPr>
              <w:t>i.e.,</w:t>
            </w:r>
            <w:r w:rsidRPr="00287B8D">
              <w:rPr>
                <w:rFonts w:ascii="Times New Roman" w:hAnsi="Times New Roman"/>
                <w:szCs w:val="18"/>
                <w:lang w:val="en-GB" w:eastAsia="ja-JP"/>
              </w:rPr>
              <w:t xml:space="preserve"> UE is receiving multicast in RRC_CONNECTED in the serving cell</w:t>
            </w:r>
            <w:r w:rsidRPr="005E7A8C">
              <w:rPr>
                <w:szCs w:val="18"/>
                <w:lang w:val="en-US"/>
              </w:rPr>
              <w:t xml:space="preserve">. A handover is triggered to target cell which provides the service in RRC_INACTIVE state. One should be able to send UE directly to RRC_INACTIVE during handover in order to avoid delay of first completing handover and then releasing UE to INACTIVE state. </w:t>
            </w:r>
          </w:p>
        </w:tc>
      </w:tr>
      <w:tr w:rsidR="005E7A8C" w14:paraId="14C6EDEE"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4CE46EC" w14:textId="702E0369"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362" w:type="pct"/>
            <w:tcBorders>
              <w:top w:val="single" w:sz="4" w:space="0" w:color="auto"/>
              <w:left w:val="single" w:sz="4" w:space="0" w:color="auto"/>
              <w:bottom w:val="single" w:sz="4" w:space="0" w:color="auto"/>
              <w:right w:val="single" w:sz="4" w:space="0" w:color="auto"/>
            </w:tcBorders>
            <w:noWrap/>
          </w:tcPr>
          <w:p w14:paraId="3045CA5B"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hint="eastAsia"/>
                <w:lang w:val="en-US"/>
              </w:rPr>
              <w:t>1</w:t>
            </w:r>
            <w:r>
              <w:rPr>
                <w:rFonts w:ascii="Times New Roman" w:hAnsi="Times New Roman"/>
                <w:lang w:val="en-US"/>
              </w:rPr>
              <w:t>: Acceptable</w:t>
            </w:r>
          </w:p>
          <w:p w14:paraId="0070DE9A" w14:textId="77777777"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2: Acceptable with comments</w:t>
            </w:r>
          </w:p>
          <w:p w14:paraId="18839ADD" w14:textId="05186FBF" w:rsidR="005E7A8C" w:rsidRDefault="005E7A8C" w:rsidP="005E7A8C">
            <w:pPr>
              <w:pStyle w:val="TAC"/>
              <w:keepNext w:val="0"/>
              <w:spacing w:before="20" w:after="20"/>
              <w:ind w:left="57" w:right="57"/>
              <w:rPr>
                <w:rFonts w:ascii="Times New Roman" w:hAnsi="Times New Roman"/>
                <w:lang w:val="en-US"/>
              </w:rPr>
            </w:pPr>
            <w:r>
              <w:rPr>
                <w:rFonts w:ascii="Times New Roman" w:hAnsi="Times New Roman"/>
                <w:lang w:val="en-US"/>
              </w:rPr>
              <w:t>3: Acceptable</w:t>
            </w:r>
          </w:p>
        </w:tc>
        <w:tc>
          <w:tcPr>
            <w:tcW w:w="3094" w:type="pct"/>
            <w:tcBorders>
              <w:top w:val="single" w:sz="4" w:space="0" w:color="auto"/>
              <w:left w:val="single" w:sz="4" w:space="0" w:color="auto"/>
              <w:bottom w:val="single" w:sz="4" w:space="0" w:color="auto"/>
              <w:right w:val="single" w:sz="4" w:space="0" w:color="auto"/>
            </w:tcBorders>
            <w:noWrap/>
          </w:tcPr>
          <w:p w14:paraId="1583B5E7" w14:textId="77777777" w:rsidR="005E7A8C" w:rsidRDefault="005E7A8C" w:rsidP="005E7A8C">
            <w:pPr>
              <w:pStyle w:val="TAC"/>
              <w:keepNext w:val="0"/>
              <w:spacing w:before="20" w:after="20"/>
              <w:ind w:left="57" w:right="57"/>
              <w:jc w:val="left"/>
              <w:rPr>
                <w:rFonts w:ascii="Times New Roman" w:hAnsi="Times New Roman"/>
                <w:lang w:val="en-US"/>
              </w:rPr>
            </w:pPr>
            <w:r>
              <w:rPr>
                <w:rFonts w:ascii="Times New Roman" w:hAnsi="Times New Roman"/>
                <w:lang w:val="en-US"/>
              </w:rPr>
              <w:t>For 2, if it’s difficult to exchange the availability of a multicast session in RRC_INACTIVE state for inter-</w:t>
            </w:r>
            <w:proofErr w:type="spellStart"/>
            <w:r>
              <w:rPr>
                <w:rFonts w:ascii="Times New Roman" w:hAnsi="Times New Roman"/>
                <w:lang w:val="en-US"/>
              </w:rPr>
              <w:t>gNB</w:t>
            </w:r>
            <w:proofErr w:type="spellEnd"/>
            <w:r>
              <w:rPr>
                <w:rFonts w:ascii="Times New Roman" w:hAnsi="Times New Roman"/>
                <w:lang w:val="en-US"/>
              </w:rPr>
              <w:t xml:space="preserve"> case dynamically (for example, for a multicast session in RRC_INACITVE state in the source cell, the availability of the multicast session in a neighbor cell is not known to the source cell for inter-</w:t>
            </w:r>
            <w:proofErr w:type="spellStart"/>
            <w:r>
              <w:rPr>
                <w:rFonts w:ascii="Times New Roman" w:hAnsi="Times New Roman"/>
                <w:lang w:val="en-US"/>
              </w:rPr>
              <w:t>gNB</w:t>
            </w:r>
            <w:proofErr w:type="spellEnd"/>
            <w:r>
              <w:rPr>
                <w:rFonts w:ascii="Times New Roman" w:hAnsi="Times New Roman"/>
                <w:lang w:val="en-US"/>
              </w:rPr>
              <w:t xml:space="preserve"> case), UE enters into RRC_CONNECTED for the mobility for inter-</w:t>
            </w:r>
            <w:proofErr w:type="spellStart"/>
            <w:r>
              <w:rPr>
                <w:rFonts w:ascii="Times New Roman" w:hAnsi="Times New Roman"/>
                <w:lang w:val="en-US"/>
              </w:rPr>
              <w:t>gNB</w:t>
            </w:r>
            <w:proofErr w:type="spellEnd"/>
            <w:r>
              <w:rPr>
                <w:rFonts w:ascii="Times New Roman" w:hAnsi="Times New Roman"/>
                <w:lang w:val="en-US"/>
              </w:rPr>
              <w:t xml:space="preserve"> case.</w:t>
            </w:r>
          </w:p>
          <w:p w14:paraId="0BD8BC92" w14:textId="77777777" w:rsidR="005E7A8C" w:rsidRDefault="005E7A8C" w:rsidP="005E7A8C">
            <w:pPr>
              <w:pStyle w:val="TAC"/>
              <w:keepNext w:val="0"/>
              <w:spacing w:before="20" w:after="20"/>
              <w:ind w:left="57" w:right="57"/>
              <w:jc w:val="left"/>
              <w:rPr>
                <w:rFonts w:ascii="Times New Roman" w:hAnsi="Times New Roman"/>
                <w:lang w:val="en-US"/>
              </w:rPr>
            </w:pPr>
          </w:p>
        </w:tc>
      </w:tr>
      <w:tr w:rsidR="00794DC1" w14:paraId="6FFD4D83"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2EA2827A" w14:textId="28A052D0" w:rsidR="00794DC1" w:rsidRDefault="007672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1362" w:type="pct"/>
            <w:tcBorders>
              <w:top w:val="single" w:sz="4" w:space="0" w:color="auto"/>
              <w:left w:val="single" w:sz="4" w:space="0" w:color="auto"/>
              <w:bottom w:val="single" w:sz="4" w:space="0" w:color="auto"/>
              <w:right w:val="single" w:sz="4" w:space="0" w:color="auto"/>
            </w:tcBorders>
            <w:noWrap/>
          </w:tcPr>
          <w:p w14:paraId="3B87D8C8" w14:textId="533EE2F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1. Support</w:t>
            </w:r>
          </w:p>
          <w:p w14:paraId="659455F5" w14:textId="663A17CE" w:rsidR="00767229"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 xml:space="preserve">2. Support with </w:t>
            </w:r>
            <w:r w:rsidRPr="00767229">
              <w:rPr>
                <w:rFonts w:ascii="Times New Roman" w:hAnsi="Times New Roman" w:hint="eastAsia"/>
                <w:lang w:val="en-US"/>
              </w:rPr>
              <w:t>comment</w:t>
            </w:r>
            <w:r w:rsidRPr="00767229">
              <w:rPr>
                <w:rFonts w:ascii="Times New Roman" w:hAnsi="Times New Roman"/>
                <w:lang w:val="en-US"/>
              </w:rPr>
              <w:t>s</w:t>
            </w:r>
          </w:p>
          <w:p w14:paraId="2B7452F2" w14:textId="44D2FB67" w:rsidR="00794DC1" w:rsidRPr="00767229" w:rsidRDefault="00767229" w:rsidP="00767229">
            <w:pPr>
              <w:pStyle w:val="TAC"/>
              <w:keepNext w:val="0"/>
              <w:spacing w:before="20" w:after="20"/>
              <w:ind w:left="57" w:right="57"/>
              <w:rPr>
                <w:rFonts w:ascii="Times New Roman" w:hAnsi="Times New Roman"/>
                <w:lang w:val="en-US"/>
              </w:rPr>
            </w:pPr>
            <w:r w:rsidRPr="00767229">
              <w:rPr>
                <w:rFonts w:ascii="Times New Roman" w:hAnsi="Times New Roman"/>
                <w:lang w:val="en-US"/>
              </w:rPr>
              <w:t>3. S</w:t>
            </w:r>
            <w:r>
              <w:rPr>
                <w:rFonts w:ascii="Times New Roman" w:hAnsi="Times New Roman"/>
                <w:lang w:val="en-US"/>
              </w:rPr>
              <w:t>upport</w:t>
            </w:r>
          </w:p>
        </w:tc>
        <w:tc>
          <w:tcPr>
            <w:tcW w:w="3094" w:type="pct"/>
            <w:tcBorders>
              <w:top w:val="single" w:sz="4" w:space="0" w:color="auto"/>
              <w:left w:val="single" w:sz="4" w:space="0" w:color="auto"/>
              <w:bottom w:val="single" w:sz="4" w:space="0" w:color="auto"/>
              <w:right w:val="single" w:sz="4" w:space="0" w:color="auto"/>
            </w:tcBorders>
            <w:noWrap/>
          </w:tcPr>
          <w:p w14:paraId="653DDBFE" w14:textId="77777777" w:rsidR="00794DC1" w:rsidRDefault="00767229"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2,</w:t>
            </w:r>
            <w:r w:rsidR="00E63045">
              <w:rPr>
                <w:rFonts w:ascii="Times New Roman" w:hAnsi="Times New Roman"/>
                <w:lang w:val="en-US"/>
              </w:rPr>
              <w:t xml:space="preserve"> we tend to agree with NEC and MTK that the UE may not have to go into RRC_CONNECTED to get the PTM configuration. If the NW can provide multicast for RRC_INACTIVE, the NW should be able to use RRC release to configure the PTM configuration (already supported by signaling). There is no need to set a restriction that the UE must go into RRC_CONNECTED as the NW may still have to release the UE after that.</w:t>
            </w:r>
          </w:p>
          <w:p w14:paraId="112D93CA" w14:textId="77777777" w:rsidR="00E63045" w:rsidRDefault="00E63045" w:rsidP="00794DC1">
            <w:pPr>
              <w:pStyle w:val="TAC"/>
              <w:keepNext w:val="0"/>
              <w:spacing w:before="20" w:after="20"/>
              <w:ind w:left="57" w:right="57"/>
              <w:jc w:val="left"/>
              <w:rPr>
                <w:rFonts w:ascii="Times New Roman" w:hAnsi="Times New Roman"/>
                <w:lang w:val="en-US"/>
              </w:rPr>
            </w:pPr>
          </w:p>
          <w:p w14:paraId="289ED27A" w14:textId="63FA328F" w:rsidR="00E63045" w:rsidRPr="004573E4" w:rsidRDefault="00E63045" w:rsidP="004573E4">
            <w:pPr>
              <w:pStyle w:val="a"/>
              <w:rPr>
                <w:rFonts w:hint="default"/>
                <w:b/>
                <w:bCs/>
              </w:rPr>
            </w:pPr>
            <w:r>
              <w:rPr>
                <w:b/>
                <w:bCs/>
              </w:rPr>
              <w:t xml:space="preserve">2. When a UE enters to a cell for which PTM configuration is not available in multicast MCCH, the UE </w:t>
            </w:r>
            <w:ins w:id="0" w:author="Huawei" w:date="2023-03-27T18:03:00Z">
              <w:r>
                <w:rPr>
                  <w:rFonts w:hint="default"/>
                  <w:b/>
                  <w:bCs/>
                </w:rPr>
                <w:t xml:space="preserve">should resume </w:t>
              </w:r>
            </w:ins>
            <w:ins w:id="1" w:author="Huawei" w:date="2023-03-27T18:04:00Z">
              <w:r>
                <w:rPr>
                  <w:rFonts w:hint="default"/>
                  <w:b/>
                  <w:bCs/>
                </w:rPr>
                <w:t xml:space="preserve">to get </w:t>
              </w:r>
            </w:ins>
            <w:ins w:id="2" w:author="Huawei" w:date="2023-03-27T18:05:00Z">
              <w:r>
                <w:rPr>
                  <w:rFonts w:hint="default"/>
                  <w:b/>
                  <w:bCs/>
                </w:rPr>
                <w:t>the PTM configuration</w:t>
              </w:r>
            </w:ins>
            <w:del w:id="3" w:author="Huawei" w:date="2023-03-27T18:07:00Z">
              <w:r w:rsidDel="00E63045">
                <w:rPr>
                  <w:b/>
                  <w:bCs/>
                </w:rPr>
                <w:delText>may return to RRC_CONNECTED state</w:delText>
              </w:r>
            </w:del>
            <w:r>
              <w:rPr>
                <w:b/>
                <w:bCs/>
              </w:rPr>
              <w:t xml:space="preserve"> for </w:t>
            </w:r>
            <w:r>
              <w:rPr>
                <w:b/>
                <w:bCs/>
              </w:rPr>
              <w:lastRenderedPageBreak/>
              <w:t>an active multicast session</w:t>
            </w:r>
            <w:ins w:id="4" w:author="Huawei" w:date="2023-03-27T18:07:00Z">
              <w:r>
                <w:rPr>
                  <w:rFonts w:hint="default"/>
                  <w:b/>
                  <w:bCs/>
                </w:rPr>
                <w:t xml:space="preserve">, e.g., </w:t>
              </w:r>
            </w:ins>
            <w:ins w:id="5" w:author="Huawei" w:date="2023-03-27T18:13:00Z">
              <w:r w:rsidR="004573E4">
                <w:rPr>
                  <w:rFonts w:hint="default"/>
                  <w:b/>
                  <w:bCs/>
                </w:rPr>
                <w:t xml:space="preserve">by </w:t>
              </w:r>
            </w:ins>
            <w:ins w:id="6" w:author="Huawei" w:date="2023-03-27T18:11:00Z">
              <w:r w:rsidR="004573E4">
                <w:rPr>
                  <w:rFonts w:hint="default"/>
                  <w:b/>
                  <w:bCs/>
                </w:rPr>
                <w:t>enter</w:t>
              </w:r>
            </w:ins>
            <w:ins w:id="7" w:author="Huawei" w:date="2023-03-27T18:13:00Z">
              <w:r w:rsidR="004573E4">
                <w:rPr>
                  <w:rFonts w:hint="default"/>
                  <w:b/>
                  <w:bCs/>
                </w:rPr>
                <w:t>ing</w:t>
              </w:r>
            </w:ins>
            <w:ins w:id="8" w:author="Huawei" w:date="2023-03-27T18:10:00Z">
              <w:r w:rsidR="004573E4">
                <w:rPr>
                  <w:rFonts w:hint="default"/>
                  <w:b/>
                  <w:bCs/>
                </w:rPr>
                <w:t xml:space="preserve"> RRC_CONNECTED or via </w:t>
              </w:r>
              <w:proofErr w:type="spellStart"/>
              <w:r w:rsidR="004573E4" w:rsidRPr="004573E4">
                <w:rPr>
                  <w:rFonts w:hint="default"/>
                  <w:b/>
                  <w:bCs/>
                  <w:i/>
                </w:rPr>
                <w:t>RRCRelease</w:t>
              </w:r>
              <w:proofErr w:type="spellEnd"/>
              <w:r w:rsidR="004573E4">
                <w:rPr>
                  <w:rFonts w:hint="default"/>
                  <w:b/>
                  <w:bCs/>
                </w:rPr>
                <w:t xml:space="preserve"> </w:t>
              </w:r>
            </w:ins>
            <w:ins w:id="9" w:author="Huawei" w:date="2023-03-27T18:13:00Z">
              <w:r w:rsidR="004573E4">
                <w:rPr>
                  <w:rFonts w:hint="default"/>
                  <w:b/>
                  <w:bCs/>
                </w:rPr>
                <w:t>without entering RRC_CONNECTED</w:t>
              </w:r>
            </w:ins>
            <w:r>
              <w:rPr>
                <w:b/>
                <w:bCs/>
              </w:rPr>
              <w:t>.</w:t>
            </w:r>
          </w:p>
        </w:tc>
      </w:tr>
      <w:tr w:rsidR="00BC38DC" w14:paraId="4DAC6F24"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3938775" w14:textId="5AA12A68"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1362" w:type="pct"/>
            <w:tcBorders>
              <w:top w:val="single" w:sz="4" w:space="0" w:color="auto"/>
              <w:left w:val="single" w:sz="4" w:space="0" w:color="auto"/>
              <w:bottom w:val="single" w:sz="4" w:space="0" w:color="auto"/>
              <w:right w:val="single" w:sz="4" w:space="0" w:color="auto"/>
            </w:tcBorders>
            <w:noWrap/>
          </w:tcPr>
          <w:p w14:paraId="73E4B06B" w14:textId="77777777"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Okay for 1</w:t>
            </w:r>
          </w:p>
          <w:p w14:paraId="2DC090DC" w14:textId="2750F481" w:rsidR="00BC38DC" w:rsidRDefault="00BC38DC" w:rsidP="00BC38DC">
            <w:pPr>
              <w:pStyle w:val="TAC"/>
              <w:keepNext w:val="0"/>
              <w:spacing w:before="20" w:after="20"/>
              <w:ind w:left="57" w:right="57"/>
              <w:rPr>
                <w:rFonts w:ascii="Times New Roman" w:hAnsi="Times New Roman"/>
                <w:lang w:val="en-US"/>
              </w:rPr>
            </w:pPr>
            <w:r>
              <w:rPr>
                <w:rFonts w:ascii="Times New Roman" w:hAnsi="Times New Roman"/>
                <w:lang w:val="en-US"/>
              </w:rPr>
              <w:t>Comments for 2 and 3</w:t>
            </w:r>
          </w:p>
        </w:tc>
        <w:tc>
          <w:tcPr>
            <w:tcW w:w="3094" w:type="pct"/>
            <w:tcBorders>
              <w:top w:val="single" w:sz="4" w:space="0" w:color="auto"/>
              <w:left w:val="single" w:sz="4" w:space="0" w:color="auto"/>
              <w:bottom w:val="single" w:sz="4" w:space="0" w:color="auto"/>
              <w:right w:val="single" w:sz="4" w:space="0" w:color="auto"/>
            </w:tcBorders>
            <w:noWrap/>
          </w:tcPr>
          <w:p w14:paraId="69B6A833" w14:textId="13777A5F" w:rsidR="00BC38DC" w:rsidRDefault="00BC38DC" w:rsidP="00BC38DC">
            <w:pPr>
              <w:pStyle w:val="TAC"/>
              <w:keepNext w:val="0"/>
              <w:spacing w:before="20" w:after="120"/>
              <w:ind w:left="57" w:right="57"/>
              <w:jc w:val="left"/>
              <w:rPr>
                <w:rFonts w:ascii="Times New Roman" w:hAnsi="Times New Roman"/>
                <w:lang w:val="en-US"/>
              </w:rPr>
            </w:pPr>
            <w:r>
              <w:rPr>
                <w:rFonts w:ascii="Times New Roman" w:hAnsi="Times New Roman"/>
                <w:lang w:val="en-US"/>
              </w:rPr>
              <w:t xml:space="preserve">For option 2, the new cell that not providing the PTM configuration, in fact, may not support multicast service. Thus, even though the UE resumes the RRC connection, it is likely that service continuity cannot be guaranteed. Instead, we think should have been that the UE may request the unicast reception (i.e. triggering RRC resumption) before moving to that cell not providing the multicast PTM configuration for RRC INACTIVE state based on the NCL info. Then the NW by implementation does the service continuity (e.g. </w:t>
            </w:r>
            <w:r w:rsidR="00F45FB9">
              <w:rPr>
                <w:rFonts w:ascii="Times New Roman" w:hAnsi="Times New Roman"/>
                <w:lang w:val="en-US"/>
              </w:rPr>
              <w:t xml:space="preserve">via </w:t>
            </w:r>
            <w:r>
              <w:rPr>
                <w:rFonts w:ascii="Times New Roman" w:hAnsi="Times New Roman"/>
                <w:lang w:val="en-US"/>
              </w:rPr>
              <w:t xml:space="preserve">separate multicast delivery or handover the UE to a cell that supports multicast reception in CONNECTED or INACTIVE). </w:t>
            </w:r>
          </w:p>
          <w:p w14:paraId="4F821D57" w14:textId="1F5FA863" w:rsidR="00BC38DC" w:rsidRDefault="00BC38DC" w:rsidP="00BC38D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3, we think BFD/RLM is not supported. In this sense, it is hard for UE to determine whether the reception quality is good or not. If this option is the majority view, we think the definition of “reception quality” should be clarified. </w:t>
            </w:r>
          </w:p>
        </w:tc>
      </w:tr>
      <w:tr w:rsidR="00794DC1" w14:paraId="4F9BDEEC" w14:textId="77777777" w:rsidTr="003D3C13">
        <w:trPr>
          <w:trHeight w:val="240"/>
        </w:trPr>
        <w:tc>
          <w:tcPr>
            <w:tcW w:w="544" w:type="pct"/>
            <w:tcBorders>
              <w:top w:val="single" w:sz="4" w:space="0" w:color="auto"/>
              <w:left w:val="single" w:sz="4" w:space="0" w:color="auto"/>
              <w:bottom w:val="single" w:sz="4" w:space="0" w:color="auto"/>
              <w:right w:val="single" w:sz="4" w:space="0" w:color="auto"/>
            </w:tcBorders>
            <w:noWrap/>
          </w:tcPr>
          <w:p w14:paraId="6B309E6E" w14:textId="77777777" w:rsidR="00794DC1" w:rsidRDefault="00794DC1" w:rsidP="00794DC1">
            <w:pPr>
              <w:pStyle w:val="TAC"/>
              <w:keepNext w:val="0"/>
              <w:spacing w:before="20" w:after="20"/>
              <w:ind w:left="57" w:right="57"/>
              <w:rPr>
                <w:rFonts w:ascii="Times New Roman" w:hAnsi="Times New Roman"/>
                <w:lang w:val="en-US"/>
              </w:rPr>
            </w:pPr>
          </w:p>
        </w:tc>
        <w:tc>
          <w:tcPr>
            <w:tcW w:w="1362" w:type="pct"/>
            <w:tcBorders>
              <w:top w:val="single" w:sz="4" w:space="0" w:color="auto"/>
              <w:left w:val="single" w:sz="4" w:space="0" w:color="auto"/>
              <w:bottom w:val="single" w:sz="4" w:space="0" w:color="auto"/>
              <w:right w:val="single" w:sz="4" w:space="0" w:color="auto"/>
            </w:tcBorders>
            <w:noWrap/>
          </w:tcPr>
          <w:p w14:paraId="433AC072" w14:textId="77777777" w:rsidR="00794DC1" w:rsidRDefault="00794DC1" w:rsidP="00794DC1">
            <w:pPr>
              <w:pStyle w:val="TAC"/>
              <w:keepNext w:val="0"/>
              <w:spacing w:before="20" w:after="20"/>
              <w:ind w:left="57" w:right="57"/>
              <w:rPr>
                <w:rFonts w:ascii="Times New Roman" w:hAnsi="Times New Roman"/>
                <w:lang w:val="en-US"/>
              </w:rPr>
            </w:pPr>
          </w:p>
        </w:tc>
        <w:tc>
          <w:tcPr>
            <w:tcW w:w="3094" w:type="pct"/>
            <w:tcBorders>
              <w:top w:val="single" w:sz="4" w:space="0" w:color="auto"/>
              <w:left w:val="single" w:sz="4" w:space="0" w:color="auto"/>
              <w:bottom w:val="single" w:sz="4" w:space="0" w:color="auto"/>
              <w:right w:val="single" w:sz="4" w:space="0" w:color="auto"/>
            </w:tcBorders>
            <w:noWrap/>
          </w:tcPr>
          <w:p w14:paraId="3FF5B134"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29C3E511" w14:textId="77777777" w:rsidR="003D1BEA" w:rsidRDefault="003D1BEA">
      <w:pPr>
        <w:spacing w:before="100" w:beforeAutospacing="1" w:after="100" w:afterAutospacing="1"/>
        <w:jc w:val="both"/>
        <w:rPr>
          <w:lang w:val="en-US" w:eastAsia="zh-CN"/>
        </w:rPr>
      </w:pPr>
    </w:p>
    <w:p w14:paraId="5B379524" w14:textId="77777777" w:rsidR="003D1BEA" w:rsidRDefault="000F74D5">
      <w:pPr>
        <w:pStyle w:val="2"/>
        <w:rPr>
          <w:lang w:val="en-US" w:eastAsia="zh-CN"/>
        </w:rPr>
      </w:pPr>
      <w:r>
        <w:rPr>
          <w:rFonts w:hint="eastAsia"/>
          <w:lang w:val="en-US" w:eastAsia="zh-CN"/>
        </w:rPr>
        <w:t>3.2 Frequency/cell prioritization</w:t>
      </w:r>
    </w:p>
    <w:p w14:paraId="7E61695B" w14:textId="77777777" w:rsidR="003D1BEA" w:rsidRDefault="000F74D5">
      <w:pPr>
        <w:rPr>
          <w:lang w:val="en-US" w:eastAsia="zh-CN"/>
        </w:rPr>
      </w:pPr>
      <w:r>
        <w:rPr>
          <w:rFonts w:hint="eastAsia"/>
          <w:lang w:val="en-US" w:eastAsia="zh-CN"/>
        </w:rPr>
        <w:t>F</w:t>
      </w:r>
      <w:r>
        <w:rPr>
          <w:lang w:val="en-US" w:eastAsia="zh-CN"/>
        </w:rPr>
        <w:t xml:space="preserve">requency based cell reselection </w:t>
      </w:r>
      <w:r>
        <w:rPr>
          <w:rFonts w:hint="eastAsia"/>
          <w:lang w:val="en-US" w:eastAsia="zh-CN"/>
        </w:rPr>
        <w:t xml:space="preserve">is the very basic mechanism to enable service continuity for broadcast, that was defined in LTE and later adopted in MBS broadcast in Rel-17. Since UE is also able to receive MBS multicast in RRC_INACTIVE, companies suggest that such mechanism can be applied as well [4, 6, 14, 16, 18]. That is, it is beneficial if UE can be guided to frequencies or cells on which the multicast service may also be provided (for UE in RRC_INACTIVE). </w:t>
      </w:r>
    </w:p>
    <w:p w14:paraId="7A13BBBF" w14:textId="77777777" w:rsidR="003D1BEA" w:rsidRDefault="000F74D5">
      <w:pPr>
        <w:rPr>
          <w:lang w:val="en-US" w:eastAsia="zh-CN"/>
        </w:rPr>
      </w:pPr>
      <w:r>
        <w:rPr>
          <w:rFonts w:hint="eastAsia"/>
          <w:lang w:val="en-US" w:eastAsia="zh-CN"/>
        </w:rPr>
        <w:t xml:space="preserve">There are concerns though: the way how multicast service for RRC_INACTIVE UEs is deployed shall be different from broadcast service, i.e., no per frequency deployment. Per frequency deployment may be usual for broadcast which is intended for larger area broadcasting, while multicast reception for UEs in RRC_INACTIVE may be across only a few cells where congestion is happening. Therefore, there is doubt whether the such mechanism can be reused [3]. Moreover, whether current USD are ready to be reused needs to be confirmed by </w:t>
      </w:r>
      <w:proofErr w:type="gramStart"/>
      <w:r>
        <w:rPr>
          <w:rFonts w:hint="eastAsia"/>
          <w:lang w:val="en-US" w:eastAsia="zh-CN"/>
        </w:rPr>
        <w:t>other</w:t>
      </w:r>
      <w:proofErr w:type="gramEnd"/>
      <w:r>
        <w:rPr>
          <w:rFonts w:hint="eastAsia"/>
          <w:lang w:val="en-US" w:eastAsia="zh-CN"/>
        </w:rPr>
        <w:t xml:space="preserve"> working group [14], and whether a new </w:t>
      </w:r>
      <w:proofErr w:type="spellStart"/>
      <w:r>
        <w:rPr>
          <w:rFonts w:hint="eastAsia"/>
          <w:lang w:val="en-US" w:eastAsia="zh-CN"/>
        </w:rPr>
        <w:t>SIBx</w:t>
      </w:r>
      <w:proofErr w:type="spellEnd"/>
      <w:r>
        <w:rPr>
          <w:rFonts w:hint="eastAsia"/>
          <w:lang w:val="en-US" w:eastAsia="zh-CN"/>
        </w:rPr>
        <w:t xml:space="preserve"> may be needed as the SIB21 equivalent, are undetermined.</w:t>
      </w:r>
    </w:p>
    <w:p w14:paraId="6216799B" w14:textId="77777777" w:rsidR="003D1BEA" w:rsidRDefault="000F74D5">
      <w:pPr>
        <w:outlineLvl w:val="2"/>
        <w:rPr>
          <w:b/>
          <w:bCs/>
          <w:lang w:val="en-US" w:eastAsia="zh-CN"/>
        </w:rPr>
      </w:pPr>
      <w:r>
        <w:rPr>
          <w:rFonts w:hint="eastAsia"/>
          <w:b/>
          <w:bCs/>
          <w:lang w:val="en-US" w:eastAsia="zh-CN"/>
        </w:rPr>
        <w:t>Q2: Whether a frequency prioritization/de-prioritization mechanism is needed for cell reselection for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1DE39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3442CD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780AEB"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D47ADAA"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87DDD18"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55E845D"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608BCA7"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383A167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performed</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helpful</w:t>
            </w:r>
            <w:r>
              <w:rPr>
                <w:rFonts w:ascii="Times New Roman" w:hAnsi="Times New Roman"/>
                <w:lang w:val="en-US"/>
              </w:rPr>
              <w:t xml:space="preserve">. </w:t>
            </w:r>
          </w:p>
          <w:p w14:paraId="277D2EEC" w14:textId="77777777" w:rsidR="003D1BEA" w:rsidRDefault="003D1BEA">
            <w:pPr>
              <w:pStyle w:val="TAC"/>
              <w:keepNext w:val="0"/>
              <w:spacing w:before="20" w:after="20"/>
              <w:ind w:left="57" w:right="57"/>
              <w:jc w:val="left"/>
              <w:rPr>
                <w:rFonts w:ascii="Times New Roman" w:hAnsi="Times New Roman"/>
                <w:lang w:val="en-US"/>
              </w:rPr>
            </w:pPr>
          </w:p>
        </w:tc>
      </w:tr>
      <w:tr w:rsidR="003D1BEA" w14:paraId="49715AAD"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978E8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4439C58"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7" w:type="pct"/>
            <w:tcBorders>
              <w:top w:val="single" w:sz="4" w:space="0" w:color="auto"/>
              <w:left w:val="single" w:sz="4" w:space="0" w:color="auto"/>
              <w:bottom w:val="single" w:sz="4" w:space="0" w:color="auto"/>
              <w:right w:val="single" w:sz="4" w:space="0" w:color="auto"/>
            </w:tcBorders>
            <w:noWrap/>
          </w:tcPr>
          <w:p w14:paraId="40D1CAD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UE will not be happy if it is released to RRC_INACTIVE on F1 because there is congestion, but on F2 and F3 there is still connected mode capacity. </w:t>
            </w:r>
          </w:p>
          <w:p w14:paraId="4B60538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not sure what a suitable solution is, but we think that the Rel-17 broadcast way is not suitable.  </w:t>
            </w:r>
          </w:p>
        </w:tc>
      </w:tr>
      <w:tr w:rsidR="002C65F5" w14:paraId="6657E4D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CB0899F" w14:textId="50615FA4"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 xml:space="preserve"> Samsung</w:t>
            </w:r>
          </w:p>
        </w:tc>
        <w:tc>
          <w:tcPr>
            <w:tcW w:w="979" w:type="pct"/>
            <w:tcBorders>
              <w:top w:val="single" w:sz="4" w:space="0" w:color="auto"/>
              <w:left w:val="single" w:sz="4" w:space="0" w:color="auto"/>
              <w:bottom w:val="single" w:sz="4" w:space="0" w:color="auto"/>
              <w:right w:val="single" w:sz="4" w:space="0" w:color="auto"/>
            </w:tcBorders>
            <w:noWrap/>
          </w:tcPr>
          <w:p w14:paraId="3B9C6C62" w14:textId="429EE421" w:rsidR="002C65F5" w:rsidRDefault="002C65F5" w:rsidP="002C65F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AF6BA59" w14:textId="4DD779D1" w:rsidR="002C65F5" w:rsidRDefault="002C65F5" w:rsidP="002C65F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preferable to have </w:t>
            </w:r>
            <w:proofErr w:type="gramStart"/>
            <w:r>
              <w:rPr>
                <w:rFonts w:ascii="Times New Roman" w:hAnsi="Times New Roman"/>
                <w:lang w:val="en-US"/>
              </w:rPr>
              <w:t>frequency based</w:t>
            </w:r>
            <w:proofErr w:type="gramEnd"/>
            <w:r>
              <w:rPr>
                <w:rFonts w:ascii="Times New Roman" w:hAnsi="Times New Roman"/>
                <w:lang w:val="en-US"/>
              </w:rPr>
              <w:t xml:space="preserve"> prioritization as well as de-prioritization (e.g. dispersing UEs from loaded frequency/cell)</w:t>
            </w:r>
          </w:p>
        </w:tc>
      </w:tr>
      <w:tr w:rsidR="009C5F41" w14:paraId="7C17ACDE"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4F3C7ED" w14:textId="59CD775D"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w:t>
            </w:r>
            <w:r>
              <w:rPr>
                <w:rFonts w:ascii="Times New Roman" w:hAnsi="Times New Roman" w:hint="eastAsia"/>
              </w:rPr>
              <w:t>Tek</w:t>
            </w:r>
          </w:p>
        </w:tc>
        <w:tc>
          <w:tcPr>
            <w:tcW w:w="979" w:type="pct"/>
            <w:tcBorders>
              <w:top w:val="single" w:sz="4" w:space="0" w:color="auto"/>
              <w:left w:val="single" w:sz="4" w:space="0" w:color="auto"/>
              <w:bottom w:val="single" w:sz="4" w:space="0" w:color="auto"/>
              <w:right w:val="single" w:sz="4" w:space="0" w:color="auto"/>
            </w:tcBorders>
            <w:noWrap/>
          </w:tcPr>
          <w:p w14:paraId="2749C08A" w14:textId="4A4ECFC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Yes</w:t>
            </w:r>
          </w:p>
        </w:tc>
        <w:tc>
          <w:tcPr>
            <w:tcW w:w="3427" w:type="pct"/>
            <w:tcBorders>
              <w:top w:val="single" w:sz="4" w:space="0" w:color="auto"/>
              <w:left w:val="single" w:sz="4" w:space="0" w:color="auto"/>
              <w:bottom w:val="single" w:sz="4" w:space="0" w:color="auto"/>
              <w:right w:val="single" w:sz="4" w:space="0" w:color="auto"/>
            </w:tcBorders>
            <w:noWrap/>
          </w:tcPr>
          <w:p w14:paraId="536C481F" w14:textId="1D9A0117" w:rsidR="009C5F41" w:rsidRDefault="009C5F41" w:rsidP="009C5F41">
            <w:pPr>
              <w:pStyle w:val="TAC"/>
              <w:spacing w:before="20" w:after="20"/>
              <w:ind w:left="57" w:right="57"/>
              <w:jc w:val="left"/>
              <w:rPr>
                <w:rFonts w:ascii="Times New Roman" w:hAnsi="Times New Roman"/>
                <w:lang w:val="en-US"/>
              </w:rPr>
            </w:pPr>
          </w:p>
        </w:tc>
      </w:tr>
      <w:tr w:rsidR="003A7C4E" w14:paraId="40C6623A"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34FB829" w14:textId="7501587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458CBF2" w14:textId="4FAC494A" w:rsidR="003A7C4E" w:rsidRDefault="003A7C4E"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F847739" w14:textId="77777777" w:rsidR="003A7C4E" w:rsidRDefault="003A7C4E"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We think the general principle is we need a solution to enable UE receiving multicast in INACTIVE to reselect to a </w:t>
            </w:r>
            <w:r>
              <w:rPr>
                <w:rFonts w:ascii="Times New Roman" w:hAnsi="Times New Roman"/>
                <w:lang w:val="en-US"/>
              </w:rPr>
              <w:t>multicast</w:t>
            </w:r>
            <w:r>
              <w:rPr>
                <w:rFonts w:ascii="Times New Roman" w:hAnsi="Times New Roman" w:hint="eastAsia"/>
                <w:lang w:val="en-US"/>
              </w:rPr>
              <w:t xml:space="preserve"> cell as much as possible.</w:t>
            </w:r>
          </w:p>
          <w:p w14:paraId="2D94CE98" w14:textId="37DE894B" w:rsidR="003A7C4E" w:rsidRDefault="003A7C4E"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Even though multicast service is not deployed in a static large area as </w:t>
            </w:r>
            <w:r>
              <w:rPr>
                <w:rFonts w:ascii="Times New Roman" w:hAnsi="Times New Roman"/>
                <w:lang w:val="en-US"/>
              </w:rPr>
              <w:t>broadcast</w:t>
            </w:r>
            <w:r>
              <w:rPr>
                <w:rFonts w:ascii="Times New Roman" w:hAnsi="Times New Roman" w:hint="eastAsia"/>
                <w:lang w:val="en-US"/>
              </w:rPr>
              <w:t xml:space="preserve">, but it is very likely the multicast service </w:t>
            </w:r>
            <w:proofErr w:type="gramStart"/>
            <w:r>
              <w:rPr>
                <w:rFonts w:ascii="Times New Roman" w:hAnsi="Times New Roman" w:hint="eastAsia"/>
                <w:lang w:val="en-US"/>
              </w:rPr>
              <w:t>are</w:t>
            </w:r>
            <w:proofErr w:type="gramEnd"/>
            <w:r>
              <w:rPr>
                <w:rFonts w:ascii="Times New Roman" w:hAnsi="Times New Roman" w:hint="eastAsia"/>
                <w:lang w:val="en-US"/>
              </w:rPr>
              <w:t xml:space="preserve"> only provide on cells of certain </w:t>
            </w:r>
            <w:r>
              <w:rPr>
                <w:rFonts w:ascii="Times New Roman" w:hAnsi="Times New Roman"/>
                <w:lang w:val="en-US"/>
              </w:rPr>
              <w:t>frequenc</w:t>
            </w:r>
            <w:r>
              <w:rPr>
                <w:rFonts w:ascii="Times New Roman" w:hAnsi="Times New Roman" w:hint="eastAsia"/>
                <w:lang w:val="en-US"/>
              </w:rPr>
              <w:t xml:space="preserve">y at certain place, so multicast </w:t>
            </w:r>
            <w:r>
              <w:rPr>
                <w:rFonts w:ascii="Times New Roman" w:hAnsi="Times New Roman"/>
                <w:lang w:val="en-US"/>
              </w:rPr>
              <w:t>frequency</w:t>
            </w:r>
            <w:r>
              <w:rPr>
                <w:rFonts w:ascii="Times New Roman" w:hAnsi="Times New Roman" w:hint="eastAsia"/>
                <w:lang w:val="en-US"/>
              </w:rPr>
              <w:t xml:space="preserve"> </w:t>
            </w:r>
            <w:r>
              <w:rPr>
                <w:rFonts w:ascii="Times New Roman" w:hAnsi="Times New Roman"/>
                <w:lang w:val="en-US"/>
              </w:rPr>
              <w:t>prioritization</w:t>
            </w:r>
            <w:r>
              <w:rPr>
                <w:rFonts w:ascii="Times New Roman" w:hAnsi="Times New Roman" w:hint="eastAsia"/>
                <w:lang w:val="en-US"/>
              </w:rPr>
              <w:t xml:space="preserve"> may be not perfect but still makes </w:t>
            </w:r>
            <w:r>
              <w:rPr>
                <w:rFonts w:ascii="Times New Roman" w:hAnsi="Times New Roman"/>
                <w:lang w:val="en-US"/>
              </w:rPr>
              <w:t>sense</w:t>
            </w:r>
            <w:r>
              <w:rPr>
                <w:rFonts w:ascii="Times New Roman" w:hAnsi="Times New Roman" w:hint="eastAsia"/>
                <w:lang w:val="en-US"/>
              </w:rPr>
              <w:t xml:space="preserve"> to enable UE to reselect to a </w:t>
            </w:r>
            <w:r>
              <w:rPr>
                <w:rFonts w:ascii="Times New Roman" w:hAnsi="Times New Roman"/>
                <w:lang w:val="en-US"/>
              </w:rPr>
              <w:t>multicast</w:t>
            </w:r>
            <w:r>
              <w:rPr>
                <w:rFonts w:ascii="Times New Roman" w:hAnsi="Times New Roman" w:hint="eastAsia"/>
                <w:lang w:val="en-US"/>
              </w:rPr>
              <w:t xml:space="preserve"> cell as much as possible. </w:t>
            </w:r>
          </w:p>
        </w:tc>
      </w:tr>
      <w:tr w:rsidR="009179D2" w14:paraId="7AF8AA5C"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15B33014" w14:textId="7078853D"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6481D0D" w14:textId="20665C71" w:rsidR="009179D2" w:rsidRDefault="009179D2" w:rsidP="009179D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78F2E86" w14:textId="4BFBC576" w:rsidR="009179D2" w:rsidRDefault="009179D2" w:rsidP="009179D2">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w:t>
            </w:r>
            <w:r w:rsidR="009F45E3">
              <w:rPr>
                <w:rFonts w:ascii="Times New Roman" w:hAnsi="Times New Roman"/>
                <w:lang w:val="en-US"/>
              </w:rPr>
              <w:t>understand</w:t>
            </w:r>
            <w:r>
              <w:rPr>
                <w:rFonts w:ascii="Times New Roman" w:hAnsi="Times New Roman"/>
                <w:lang w:val="en-US"/>
              </w:rPr>
              <w:t xml:space="preserve"> this question is about per frequency (and not per cell covered in Q3)</w:t>
            </w:r>
          </w:p>
        </w:tc>
      </w:tr>
      <w:tr w:rsidR="007B718D" w14:paraId="5FA5C10F"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30AC89E7" w14:textId="441A8763"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6332DC5" w14:textId="48C8BE40" w:rsidR="007B718D" w:rsidRDefault="007B718D" w:rsidP="007B718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w:t>
            </w:r>
            <w:r>
              <w:rPr>
                <w:rFonts w:ascii="Times New Roman" w:eastAsia="Malgun Gothic" w:hAnsi="Times New Roman"/>
                <w:lang w:val="en-US" w:eastAsia="ko-KR"/>
              </w:rPr>
              <w:t>es</w:t>
            </w:r>
          </w:p>
        </w:tc>
        <w:tc>
          <w:tcPr>
            <w:tcW w:w="3427" w:type="pct"/>
            <w:tcBorders>
              <w:top w:val="single" w:sz="4" w:space="0" w:color="auto"/>
              <w:left w:val="single" w:sz="4" w:space="0" w:color="auto"/>
              <w:bottom w:val="single" w:sz="4" w:space="0" w:color="auto"/>
              <w:right w:val="single" w:sz="4" w:space="0" w:color="auto"/>
            </w:tcBorders>
            <w:noWrap/>
          </w:tcPr>
          <w:p w14:paraId="546FCA03" w14:textId="25E93E24" w:rsidR="007B718D" w:rsidRDefault="007B718D" w:rsidP="007B718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Though broadcast is not based on MBSFN, the frequency prioritization </w:t>
            </w:r>
            <w:proofErr w:type="gramStart"/>
            <w:r>
              <w:rPr>
                <w:rFonts w:ascii="Times New Roman" w:eastAsia="Malgun Gothic" w:hAnsi="Times New Roman"/>
                <w:lang w:val="en-US" w:eastAsia="ko-KR"/>
              </w:rPr>
              <w:t>help</w:t>
            </w:r>
            <w:proofErr w:type="gramEnd"/>
            <w:r>
              <w:rPr>
                <w:rFonts w:ascii="Times New Roman" w:eastAsia="Malgun Gothic" w:hAnsi="Times New Roman"/>
                <w:lang w:val="en-US" w:eastAsia="ko-KR"/>
              </w:rPr>
              <w:t xml:space="preserve"> UE move to a cell providing the same broadcast session. It would be also useful for multicast continuity in RRC_INACTIVE.</w:t>
            </w:r>
          </w:p>
        </w:tc>
      </w:tr>
      <w:tr w:rsidR="00794DC1" w14:paraId="48C8582B"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74EC52D5" w14:textId="7F54658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2932B549" w14:textId="63C83466"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128F222C" w14:textId="77777777" w:rsidR="00794DC1" w:rsidRPr="00BB754B" w:rsidRDefault="00794DC1" w:rsidP="00794DC1">
            <w:r w:rsidRPr="00BB754B">
              <w:t>Based on previous RAN2 agreement, a Rel-18 UE in RRC_INACTIVE state should be able to move</w:t>
            </w:r>
            <w:r>
              <w:t xml:space="preserve"> </w:t>
            </w:r>
            <w:r w:rsidRPr="00BB754B">
              <w:t xml:space="preserve">without </w:t>
            </w:r>
            <w:r>
              <w:t xml:space="preserve">going to </w:t>
            </w:r>
            <w:r w:rsidRPr="00BB754B">
              <w:t>connect</w:t>
            </w:r>
            <w:r>
              <w:t>ed</w:t>
            </w:r>
            <w:r w:rsidRPr="00BB754B">
              <w:t xml:space="preserve"> </w:t>
            </w:r>
            <w:r>
              <w:t>state</w:t>
            </w:r>
            <w:r w:rsidRPr="00BB754B">
              <w:t xml:space="preserve"> among the cells in the RNA. RAN2 should define a mechanism to guide the UE to a frequency/cell that provides the </w:t>
            </w:r>
            <w:r>
              <w:t>multicast</w:t>
            </w:r>
            <w:r w:rsidRPr="00BB754B">
              <w:t xml:space="preserve"> service for service continuity purposes, similar to Rel-17 broadcast frequency prioritization feature. Otherwise, the UE may end up camping in a cell that does not provide the multicast service, e.g., out of the service area.</w:t>
            </w:r>
          </w:p>
          <w:p w14:paraId="181EA1CB" w14:textId="77777777" w:rsidR="00794DC1" w:rsidRPr="00BB754B" w:rsidRDefault="00794DC1" w:rsidP="00794DC1">
            <w:r w:rsidRPr="00BB754B">
              <w:t>In our view, concerns are not relevant:</w:t>
            </w:r>
          </w:p>
          <w:p w14:paraId="6A3197E0" w14:textId="77777777" w:rsidR="00794DC1" w:rsidRPr="00287B8D" w:rsidRDefault="00794DC1" w:rsidP="00794DC1">
            <w:r w:rsidRPr="00D23A7A">
              <w:t xml:space="preserve">There is no such requirement for broadcast to be </w:t>
            </w:r>
            <w:r w:rsidRPr="00287B8D">
              <w:t xml:space="preserve">deployed per frequency </w:t>
            </w:r>
            <w:proofErr w:type="spellStart"/>
            <w:proofErr w:type="gramStart"/>
            <w:r w:rsidRPr="00287B8D">
              <w:t>either.</w:t>
            </w:r>
            <w:r w:rsidRPr="00BB754B">
              <w:t>The</w:t>
            </w:r>
            <w:proofErr w:type="spellEnd"/>
            <w:proofErr w:type="gramEnd"/>
            <w:r w:rsidRPr="00BB754B">
              <w:t xml:space="preserve"> goal </w:t>
            </w:r>
            <w:r w:rsidRPr="00287B8D">
              <w:t xml:space="preserve">is to be able to guide the RRC_INACTIVE/IDLE UEs </w:t>
            </w:r>
            <w:r>
              <w:t>to</w:t>
            </w:r>
            <w:r w:rsidRPr="00287B8D">
              <w:t xml:space="preserve"> a cell where the session is provided rather than a cell that does not. Similar achievement is needed for multicast for UEs in RRC_INACTIVE. Note that [3] considers only public safety scenarios, which is not the only objective of WID.</w:t>
            </w:r>
          </w:p>
          <w:p w14:paraId="19616765" w14:textId="0B9C4FE2"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sz w:val="20"/>
                <w:lang w:val="en-GB" w:eastAsia="ja-JP"/>
              </w:rPr>
              <w:t xml:space="preserve">Rather than USD, it is about service announcement, if FSAI based mechanism is to be </w:t>
            </w:r>
            <w:proofErr w:type="gramStart"/>
            <w:r w:rsidRPr="00287B8D">
              <w:rPr>
                <w:rFonts w:ascii="Times New Roman" w:hAnsi="Times New Roman"/>
                <w:sz w:val="20"/>
                <w:lang w:val="en-GB" w:eastAsia="ja-JP"/>
              </w:rPr>
              <w:t>reused.(</w:t>
            </w:r>
            <w:proofErr w:type="gramEnd"/>
            <w:r w:rsidRPr="00287B8D">
              <w:rPr>
                <w:rFonts w:ascii="Times New Roman" w:hAnsi="Times New Roman"/>
                <w:sz w:val="20"/>
                <w:lang w:val="en-GB" w:eastAsia="ja-JP"/>
              </w:rPr>
              <w:t>which is the easiest and leanest approach</w:t>
            </w:r>
            <w:r w:rsidRPr="005E7A8C">
              <w:rPr>
                <w:lang w:val="en-US"/>
              </w:rPr>
              <w:t xml:space="preserve"> in our view</w:t>
            </w:r>
            <w:r w:rsidRPr="00287B8D">
              <w:rPr>
                <w:rFonts w:ascii="Times New Roman" w:hAnsi="Times New Roman"/>
                <w:sz w:val="20"/>
                <w:lang w:val="en-GB" w:eastAsia="ja-JP"/>
              </w:rPr>
              <w:t>). It could easily be introduced via SA2</w:t>
            </w:r>
            <w:r w:rsidRPr="005E7A8C">
              <w:rPr>
                <w:lang w:val="en-US"/>
              </w:rPr>
              <w:t xml:space="preserve"> – we would just include FSAI multicast information into SIB</w:t>
            </w:r>
            <w:r w:rsidRPr="00287B8D">
              <w:rPr>
                <w:rFonts w:ascii="Times New Roman" w:hAnsi="Times New Roman"/>
                <w:sz w:val="20"/>
                <w:lang w:val="en-GB" w:eastAsia="ja-JP"/>
              </w:rPr>
              <w:t>.</w:t>
            </w:r>
          </w:p>
        </w:tc>
      </w:tr>
      <w:tr w:rsidR="00DC592A" w14:paraId="53CC1616"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48EB5897" w14:textId="7D44A2D0"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7B27313" w14:textId="4D2702E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6CA7C6DD" w14:textId="77777777" w:rsidR="00DC592A" w:rsidRDefault="00DC592A" w:rsidP="00DC592A">
            <w:pPr>
              <w:pStyle w:val="TAC"/>
              <w:keepNext w:val="0"/>
              <w:spacing w:before="20" w:after="20"/>
              <w:ind w:left="57" w:right="57"/>
              <w:jc w:val="left"/>
              <w:rPr>
                <w:bCs/>
                <w:lang w:val="en-US"/>
              </w:rPr>
            </w:pPr>
            <w:r>
              <w:rPr>
                <w:bCs/>
                <w:lang w:val="en-US"/>
              </w:rPr>
              <w:t>A</w:t>
            </w:r>
            <w:r w:rsidRPr="006F3BFA">
              <w:rPr>
                <w:rFonts w:hint="eastAsia"/>
                <w:bCs/>
                <w:lang w:val="en-US"/>
              </w:rPr>
              <w:t xml:space="preserve"> frequency prioritization/de-prioritization mechanism</w:t>
            </w:r>
            <w:r>
              <w:rPr>
                <w:bCs/>
                <w:lang w:val="en-US"/>
              </w:rPr>
              <w:t xml:space="preserve"> is optional for multicast sessions in RRC_INACTIVE state. In other words, a new SIB like SIB21 can be introduced for multicast reception in RRC_INACTIVE state.</w:t>
            </w:r>
          </w:p>
          <w:p w14:paraId="7B84EFC9" w14:textId="77777777" w:rsidR="00DC592A" w:rsidRDefault="00DC592A" w:rsidP="00DC592A">
            <w:pPr>
              <w:pStyle w:val="TAC"/>
              <w:keepNext w:val="0"/>
              <w:spacing w:before="20" w:after="20"/>
              <w:ind w:left="57" w:right="57"/>
              <w:jc w:val="left"/>
              <w:rPr>
                <w:bCs/>
                <w:lang w:val="en-US"/>
              </w:rPr>
            </w:pPr>
            <w:r>
              <w:rPr>
                <w:bCs/>
                <w:lang w:val="en-US"/>
              </w:rPr>
              <w:t xml:space="preserve">If the multicast sessions in the current cell are not provided on a same frequency, no SIB21-like SIB is used in the current cell. </w:t>
            </w:r>
          </w:p>
          <w:p w14:paraId="63F547B0"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3F529C67"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7781A17" w14:textId="107271A4" w:rsidR="00794DC1" w:rsidRDefault="004573E4"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358DC4DD" w14:textId="5741BA62" w:rsidR="00794DC1" w:rsidRDefault="004573E4" w:rsidP="00794DC1">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sidR="006E5D29">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AC62A54" w14:textId="7F5241B1" w:rsidR="00794DC1" w:rsidRDefault="006E5D29" w:rsidP="003255C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 xml:space="preserve">he </w:t>
            </w:r>
            <w:r w:rsidRPr="006E5D29">
              <w:rPr>
                <w:rFonts w:ascii="Times New Roman" w:hAnsi="Times New Roman"/>
                <w:lang w:val="en-US"/>
              </w:rPr>
              <w:t>frequency prioritization mechanism</w:t>
            </w:r>
            <w:r>
              <w:rPr>
                <w:rFonts w:ascii="Times New Roman" w:hAnsi="Times New Roman"/>
                <w:lang w:val="en-US"/>
              </w:rPr>
              <w:t xml:space="preserve"> is beneficial for multicast reception in RRC_INACTVIE at least for the scenario where a multicast service is provided on the same frequency. But different from broadcast, </w:t>
            </w:r>
            <w:r w:rsidR="0054426F">
              <w:rPr>
                <w:rFonts w:ascii="Times New Roman" w:hAnsi="Times New Roman"/>
                <w:lang w:val="en-US"/>
              </w:rPr>
              <w:t xml:space="preserve">there is no pre-planned area for multicast </w:t>
            </w:r>
            <w:r w:rsidR="003255CF">
              <w:rPr>
                <w:rFonts w:ascii="Times New Roman" w:hAnsi="Times New Roman" w:hint="eastAsia"/>
                <w:lang w:val="en-US"/>
              </w:rPr>
              <w:t>in</w:t>
            </w:r>
            <w:r w:rsidR="0054426F">
              <w:rPr>
                <w:rFonts w:ascii="Times New Roman" w:hAnsi="Times New Roman"/>
                <w:lang w:val="en-US"/>
              </w:rPr>
              <w:t xml:space="preserve"> </w:t>
            </w:r>
            <w:r w:rsidR="003255CF">
              <w:rPr>
                <w:rFonts w:ascii="Times New Roman" w:hAnsi="Times New Roman"/>
                <w:lang w:val="en-US"/>
              </w:rPr>
              <w:t>RRC_INACTIVE</w:t>
            </w:r>
            <w:r w:rsidR="0054426F">
              <w:rPr>
                <w:rFonts w:ascii="Times New Roman" w:hAnsi="Times New Roman"/>
                <w:lang w:val="en-US"/>
              </w:rPr>
              <w:t xml:space="preserve">, thus it is not possible to use FSAI based solution as </w:t>
            </w:r>
            <w:r w:rsidR="000D1245">
              <w:rPr>
                <w:rFonts w:ascii="Times New Roman" w:hAnsi="Times New Roman"/>
                <w:lang w:val="en-US"/>
              </w:rPr>
              <w:t xml:space="preserve">MBS </w:t>
            </w:r>
            <w:r w:rsidR="0054426F">
              <w:rPr>
                <w:rFonts w:ascii="Times New Roman" w:hAnsi="Times New Roman"/>
                <w:lang w:val="en-US"/>
              </w:rPr>
              <w:t>broadcast</w:t>
            </w:r>
            <w:r w:rsidR="003255CF">
              <w:rPr>
                <w:rFonts w:ascii="Times New Roman" w:hAnsi="Times New Roman"/>
                <w:lang w:val="en-US"/>
              </w:rPr>
              <w:t>.</w:t>
            </w:r>
            <w:r w:rsidR="0054426F">
              <w:rPr>
                <w:rFonts w:ascii="Times New Roman" w:hAnsi="Times New Roman"/>
                <w:lang w:val="en-US"/>
              </w:rPr>
              <w:t xml:space="preserve"> </w:t>
            </w:r>
            <w:r w:rsidR="003255CF">
              <w:rPr>
                <w:rFonts w:ascii="Times New Roman" w:hAnsi="Times New Roman"/>
                <w:lang w:val="en-US"/>
              </w:rPr>
              <w:t>W</w:t>
            </w:r>
            <w:r w:rsidR="0054426F">
              <w:rPr>
                <w:rFonts w:ascii="Times New Roman" w:hAnsi="Times New Roman"/>
                <w:lang w:val="en-US"/>
              </w:rPr>
              <w:t xml:space="preserve">e think </w:t>
            </w:r>
            <w:r>
              <w:rPr>
                <w:rFonts w:ascii="Times New Roman" w:hAnsi="Times New Roman"/>
                <w:lang w:val="en-US"/>
              </w:rPr>
              <w:t xml:space="preserve">dedicated </w:t>
            </w:r>
            <w:r w:rsidRPr="006E5D29">
              <w:rPr>
                <w:rFonts w:ascii="Times New Roman" w:hAnsi="Times New Roman"/>
                <w:lang w:val="en-US"/>
              </w:rPr>
              <w:t>frequency priority</w:t>
            </w:r>
            <w:r>
              <w:rPr>
                <w:rFonts w:ascii="Times New Roman" w:hAnsi="Times New Roman"/>
                <w:lang w:val="en-US"/>
              </w:rPr>
              <w:t xml:space="preserve"> can be used as baseline for </w:t>
            </w:r>
            <w:r w:rsidRPr="006E5D29">
              <w:rPr>
                <w:rFonts w:ascii="Times New Roman" w:hAnsi="Times New Roman"/>
                <w:lang w:val="en-US"/>
              </w:rPr>
              <w:t>frequency prioritization</w:t>
            </w:r>
            <w:r w:rsidR="0054426F">
              <w:rPr>
                <w:rFonts w:ascii="Times New Roman" w:hAnsi="Times New Roman"/>
                <w:lang w:val="en-US"/>
              </w:rPr>
              <w:t xml:space="preserve"> if needed</w:t>
            </w:r>
            <w:r>
              <w:rPr>
                <w:rFonts w:ascii="Times New Roman" w:hAnsi="Times New Roman"/>
                <w:lang w:val="en-US"/>
              </w:rPr>
              <w:t>.</w:t>
            </w:r>
          </w:p>
        </w:tc>
      </w:tr>
      <w:tr w:rsidR="009C2E06" w14:paraId="036408E1"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5F46E49F" w14:textId="6E8BF84E"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3DBD935C" w14:textId="0AC1C47F"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69BEEDD" w14:textId="77777777"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assume the multicast case is different from the broadcast case. In R17, broadcast service(s) is usually deployed per frequency based, e.g. same broadcast service on the intra-frequency cells. Thus, in MBS USD and FSAI, there is some frequency information to help UE for cell reselection and frequency prioritization for MBS broadcast service continuity. However, for multicast service(s), there has never been a feature based on the same frequency deployment from R17, and also no specific USD and SIB for frequency information. </w:t>
            </w:r>
          </w:p>
          <w:p w14:paraId="2CCB03F8" w14:textId="67276D00"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As the Rel-18 multicast reception is inherited from Rel-17 multicast, we assume it is useless to introduce the frequency-based cell reselection mechanism for multicast reception in the RRC_INACTIVE state.</w:t>
            </w:r>
          </w:p>
        </w:tc>
      </w:tr>
      <w:tr w:rsidR="00794DC1" w14:paraId="2BD9B4E4" w14:textId="77777777" w:rsidTr="002C65F5">
        <w:trPr>
          <w:trHeight w:val="240"/>
        </w:trPr>
        <w:tc>
          <w:tcPr>
            <w:tcW w:w="594" w:type="pct"/>
            <w:tcBorders>
              <w:top w:val="single" w:sz="4" w:space="0" w:color="auto"/>
              <w:left w:val="single" w:sz="4" w:space="0" w:color="auto"/>
              <w:bottom w:val="single" w:sz="4" w:space="0" w:color="auto"/>
              <w:right w:val="single" w:sz="4" w:space="0" w:color="auto"/>
            </w:tcBorders>
            <w:noWrap/>
          </w:tcPr>
          <w:p w14:paraId="2FB553AA"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5775E0"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851F966"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59FD6BD0" w14:textId="77777777" w:rsidR="003D1BEA" w:rsidRDefault="003D1BEA">
      <w:pPr>
        <w:spacing w:before="100" w:beforeAutospacing="1" w:after="100" w:afterAutospacing="1"/>
        <w:jc w:val="both"/>
        <w:rPr>
          <w:lang w:val="en-US" w:eastAsia="zh-CN"/>
        </w:rPr>
      </w:pPr>
    </w:p>
    <w:p w14:paraId="6A1DF45C" w14:textId="77777777" w:rsidR="003D1BEA" w:rsidRDefault="000F74D5">
      <w:pPr>
        <w:rPr>
          <w:lang w:val="en-US" w:eastAsia="zh-CN"/>
        </w:rPr>
      </w:pPr>
      <w:r>
        <w:rPr>
          <w:rFonts w:hint="eastAsia"/>
          <w:lang w:val="en-US" w:eastAsia="zh-CN"/>
        </w:rPr>
        <w:t xml:space="preserve">A related issue is if multicast reception for UEs in RRC_CONNECTED might not be enough based on frequency prioritization/de-prioritization, whether other per </w:t>
      </w:r>
      <w:proofErr w:type="gramStart"/>
      <w:r>
        <w:rPr>
          <w:rFonts w:hint="eastAsia"/>
          <w:lang w:val="en-US" w:eastAsia="zh-CN"/>
        </w:rPr>
        <w:t>cell based</w:t>
      </w:r>
      <w:proofErr w:type="gramEnd"/>
      <w:r>
        <w:rPr>
          <w:rFonts w:hint="eastAsia"/>
          <w:lang w:val="en-US" w:eastAsia="zh-CN"/>
        </w:rPr>
        <w:t xml:space="preserve"> prioritization should be defined? </w:t>
      </w:r>
    </w:p>
    <w:p w14:paraId="1A34598C" w14:textId="77777777" w:rsidR="003D1BEA" w:rsidRDefault="000F74D5">
      <w:pPr>
        <w:outlineLvl w:val="2"/>
        <w:rPr>
          <w:b/>
          <w:bCs/>
          <w:lang w:val="en-US" w:eastAsia="zh-CN"/>
        </w:rPr>
      </w:pPr>
      <w:r>
        <w:rPr>
          <w:rFonts w:hint="eastAsia"/>
          <w:b/>
          <w:bCs/>
          <w:lang w:val="en-US" w:eastAsia="zh-CN"/>
        </w:rPr>
        <w:t xml:space="preserve">Q3: Whether a mechanism should be defined to help UE to choose the right cell to camp on, i.e., per </w:t>
      </w:r>
      <w:proofErr w:type="gramStart"/>
      <w:r>
        <w:rPr>
          <w:rFonts w:hint="eastAsia"/>
          <w:b/>
          <w:bCs/>
          <w:lang w:val="en-US" w:eastAsia="zh-CN"/>
        </w:rPr>
        <w:t>cell based</w:t>
      </w:r>
      <w:proofErr w:type="gramEnd"/>
      <w:r>
        <w:rPr>
          <w:rFonts w:hint="eastAsia"/>
          <w:b/>
          <w:bCs/>
          <w:lang w:val="en-US" w:eastAsia="zh-CN"/>
        </w:rPr>
        <w:t xml:space="preserve"> prioritization in cell re-selection, to continue the multicast reception in RRC_INACTIVE?</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0DBB7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55C077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96E4CE"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 xml:space="preserve">Yes or </w:t>
            </w:r>
            <w:r>
              <w:rPr>
                <w:rFonts w:ascii="Times New Roman" w:hAnsi="Times New Roman" w:hint="eastAsia"/>
                <w:b w:val="0"/>
                <w:sz w:val="20"/>
                <w:lang w:val="en-US"/>
              </w:rPr>
              <w:t>N</w:t>
            </w:r>
            <w:r>
              <w:rPr>
                <w:rFonts w:ascii="Times New Roman" w:hAnsi="Times New Roman" w:hint="eastAsia"/>
                <w:b w:val="0"/>
                <w:sz w:val="20"/>
              </w:rPr>
              <w:t>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5D46962"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CDE162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818E733"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E6A9379"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p>
        </w:tc>
        <w:tc>
          <w:tcPr>
            <w:tcW w:w="3427" w:type="pct"/>
            <w:tcBorders>
              <w:top w:val="single" w:sz="4" w:space="0" w:color="auto"/>
              <w:left w:val="single" w:sz="4" w:space="0" w:color="auto"/>
              <w:bottom w:val="single" w:sz="4" w:space="0" w:color="auto"/>
              <w:right w:val="single" w:sz="4" w:space="0" w:color="auto"/>
            </w:tcBorders>
            <w:noWrap/>
          </w:tcPr>
          <w:p w14:paraId="09A8843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r>
              <w:rPr>
                <w:rFonts w:ascii="Times New Roman" w:hAnsi="Times New Roman" w:hint="eastAsia"/>
                <w:lang w:val="en-US"/>
              </w:rPr>
              <w:t>simply</w:t>
            </w:r>
            <w:r>
              <w:rPr>
                <w:rFonts w:ascii="Times New Roman" w:hAnsi="Times New Roman"/>
                <w:lang w:val="en-US"/>
              </w:rPr>
              <w:t xml:space="preserve"> </w:t>
            </w:r>
            <w:r>
              <w:rPr>
                <w:rFonts w:ascii="Times New Roman" w:hAnsi="Times New Roman" w:hint="eastAsia"/>
                <w:lang w:val="en-US"/>
              </w:rPr>
              <w:t>reusing</w:t>
            </w:r>
            <w:r>
              <w:rPr>
                <w:rFonts w:ascii="Times New Roman" w:hAnsi="Times New Roman"/>
                <w:lang w:val="en-US"/>
              </w:rPr>
              <w:t xml:space="preserve"> </w:t>
            </w:r>
            <w:r>
              <w:rPr>
                <w:rFonts w:ascii="Times New Roman" w:hAnsi="Times New Roman" w:hint="eastAsia"/>
                <w:lang w:val="en-US"/>
              </w:rPr>
              <w:t>frequency</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O</w:t>
            </w:r>
            <w:r>
              <w:rPr>
                <w:rFonts w:ascii="Times New Roman" w:hAnsi="Times New Roman" w:hint="eastAsia"/>
                <w:lang w:val="en-US"/>
              </w:rPr>
              <w:t>therwise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specification</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 xml:space="preserve">. </w:t>
            </w:r>
          </w:p>
          <w:p w14:paraId="20E5042E" w14:textId="77777777" w:rsidR="003D1BEA" w:rsidRDefault="000F74D5">
            <w:pPr>
              <w:pStyle w:val="TAC"/>
              <w:keepNext w:val="0"/>
              <w:spacing w:before="20" w:after="20"/>
              <w:ind w:left="57" w:right="57"/>
              <w:jc w:val="both"/>
              <w:rPr>
                <w:rFonts w:ascii="Times New Roman" w:hAnsi="Times New Roman"/>
                <w:lang w:val="en-US"/>
              </w:rPr>
            </w:pPr>
            <w:proofErr w:type="gramStart"/>
            <w:r>
              <w:rPr>
                <w:rFonts w:ascii="Times New Roman" w:hAnsi="Times New Roman"/>
                <w:lang w:val="en-US"/>
              </w:rPr>
              <w:t>A</w:t>
            </w:r>
            <w:r>
              <w:rPr>
                <w:rFonts w:ascii="Times New Roman" w:hAnsi="Times New Roman" w:hint="eastAsia"/>
                <w:lang w:val="en-US"/>
              </w:rPr>
              <w:t>lso</w:t>
            </w:r>
            <w:proofErr w:type="gramEnd"/>
            <w:r>
              <w:rPr>
                <w:rFonts w:ascii="Times New Roman" w:hAnsi="Times New Roman"/>
                <w:lang w:val="en-US"/>
              </w:rPr>
              <w:t xml:space="preserve"> legacy </w:t>
            </w:r>
            <w:r>
              <w:rPr>
                <w:rFonts w:ascii="Times New Roman" w:hAnsi="Times New Roman" w:hint="eastAsia"/>
                <w:lang w:val="en-US"/>
              </w:rPr>
              <w:t>neighbor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list</w:t>
            </w:r>
            <w:r>
              <w:rPr>
                <w:rFonts w:ascii="Times New Roman" w:hAnsi="Times New Roman"/>
                <w:lang w:val="en-US"/>
              </w:rPr>
              <w:t xml:space="preserve"> (NCL)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provide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p>
        </w:tc>
      </w:tr>
      <w:tr w:rsidR="003D1BEA" w14:paraId="6DA13F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04ADE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3190920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23EA382"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right cell to camp on is the strongest/best ranked cell on the frequency. </w:t>
            </w:r>
          </w:p>
          <w:p w14:paraId="081375F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And the UE does not prefer to select a cell where it can receive multicast in RRC_INACTIVE, but RRC_CONNECTED is preferred. </w:t>
            </w:r>
          </w:p>
        </w:tc>
      </w:tr>
      <w:tr w:rsidR="007406C3" w14:paraId="2594D7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E210D79" w14:textId="1736F1D6"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50ED444" w14:textId="31E86BFF"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4F21178" w14:textId="3C83D387"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prefer frequency </w:t>
            </w:r>
            <w:proofErr w:type="gramStart"/>
            <w:r>
              <w:rPr>
                <w:rFonts w:ascii="Times New Roman" w:hAnsi="Times New Roman"/>
                <w:lang w:val="en-US"/>
              </w:rPr>
              <w:t>prioritization based</w:t>
            </w:r>
            <w:proofErr w:type="gramEnd"/>
            <w:r>
              <w:rPr>
                <w:rFonts w:ascii="Times New Roman" w:hAnsi="Times New Roman"/>
                <w:lang w:val="en-US"/>
              </w:rPr>
              <w:t xml:space="preserve"> mechanism. Agree with NEC that NCL can help UE about cell level information.</w:t>
            </w:r>
          </w:p>
        </w:tc>
      </w:tr>
      <w:tr w:rsidR="009C5F41" w14:paraId="392FB10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A0DB8BF" w14:textId="29C9B218"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MediaTek</w:t>
            </w:r>
          </w:p>
        </w:tc>
        <w:tc>
          <w:tcPr>
            <w:tcW w:w="979" w:type="pct"/>
            <w:tcBorders>
              <w:top w:val="single" w:sz="4" w:space="0" w:color="auto"/>
              <w:left w:val="single" w:sz="4" w:space="0" w:color="auto"/>
              <w:bottom w:val="single" w:sz="4" w:space="0" w:color="auto"/>
              <w:right w:val="single" w:sz="4" w:space="0" w:color="auto"/>
            </w:tcBorders>
            <w:noWrap/>
          </w:tcPr>
          <w:p w14:paraId="5B755439" w14:textId="39C201C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No</w:t>
            </w:r>
          </w:p>
        </w:tc>
        <w:tc>
          <w:tcPr>
            <w:tcW w:w="3427" w:type="pct"/>
            <w:tcBorders>
              <w:top w:val="single" w:sz="4" w:space="0" w:color="auto"/>
              <w:left w:val="single" w:sz="4" w:space="0" w:color="auto"/>
              <w:bottom w:val="single" w:sz="4" w:space="0" w:color="auto"/>
              <w:right w:val="single" w:sz="4" w:space="0" w:color="auto"/>
            </w:tcBorders>
            <w:noWrap/>
          </w:tcPr>
          <w:p w14:paraId="3F2CEA92" w14:textId="62CC39CA" w:rsidR="009C5F41" w:rsidRDefault="009C5F41" w:rsidP="009C5F41">
            <w:pPr>
              <w:pStyle w:val="TAC"/>
              <w:keepNext w:val="0"/>
              <w:spacing w:before="20" w:after="20"/>
              <w:ind w:left="57" w:right="57"/>
              <w:jc w:val="left"/>
              <w:rPr>
                <w:rFonts w:ascii="Times New Roman" w:hAnsi="Times New Roman"/>
                <w:lang w:val="en-US"/>
              </w:rPr>
            </w:pPr>
            <w:r w:rsidRPr="003127B4">
              <w:rPr>
                <w:rFonts w:ascii="Times New Roman" w:hAnsi="Times New Roman" w:hint="eastAsia"/>
                <w:lang w:val="en-US"/>
              </w:rPr>
              <w:t>Shared</w:t>
            </w:r>
            <w:r w:rsidRPr="003127B4">
              <w:rPr>
                <w:rFonts w:ascii="Times New Roman" w:hAnsi="Times New Roman"/>
                <w:lang w:val="en-US"/>
              </w:rPr>
              <w:t xml:space="preserve"> </w:t>
            </w:r>
            <w:r w:rsidRPr="003127B4">
              <w:rPr>
                <w:rFonts w:ascii="Times New Roman" w:hAnsi="Times New Roman" w:hint="eastAsia"/>
                <w:lang w:val="en-US"/>
              </w:rPr>
              <w:t>the</w:t>
            </w:r>
            <w:r w:rsidRPr="003127B4">
              <w:rPr>
                <w:rFonts w:ascii="Times New Roman" w:hAnsi="Times New Roman"/>
                <w:lang w:val="en-US"/>
              </w:rPr>
              <w:t xml:space="preserve"> same view w</w:t>
            </w:r>
            <w:r>
              <w:rPr>
                <w:rFonts w:ascii="Times New Roman" w:hAnsi="Times New Roman"/>
                <w:lang w:val="en-US"/>
              </w:rPr>
              <w:t>ith NEC</w:t>
            </w:r>
          </w:p>
        </w:tc>
      </w:tr>
      <w:tr w:rsidR="00466B3B" w14:paraId="12A9FCF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5A7A9D7" w14:textId="0BDFB25A"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3C2B9BCF" w14:textId="1FC9CCE9" w:rsidR="00466B3B" w:rsidRDefault="00466B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0053408" w14:textId="1BC6D28D" w:rsidR="00466B3B" w:rsidRDefault="00466B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 xml:space="preserve">ee answer to Q2.and we understand there should be only on </w:t>
            </w:r>
            <w:r>
              <w:rPr>
                <w:rFonts w:ascii="Times New Roman" w:hAnsi="Times New Roman"/>
                <w:lang w:val="en-US"/>
              </w:rPr>
              <w:t>prioritization</w:t>
            </w:r>
            <w:r>
              <w:rPr>
                <w:rFonts w:ascii="Times New Roman" w:hAnsi="Times New Roman" w:hint="eastAsia"/>
                <w:lang w:val="en-US"/>
              </w:rPr>
              <w:t xml:space="preserve"> solution, so Q3 and Q2 are exclusive.</w:t>
            </w:r>
          </w:p>
        </w:tc>
      </w:tr>
      <w:tr w:rsidR="009C5F41" w14:paraId="5B50752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E5A2C21" w14:textId="365B7BC8"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45BC1C3" w14:textId="4E99F80B" w:rsidR="009C5F41" w:rsidRDefault="009F45E3" w:rsidP="009C5F41">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4F250C2A" w14:textId="3EB9B385" w:rsidR="009C5F41" w:rsidRDefault="009F45E3" w:rsidP="009F45E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companies’ comments above. Per frequency prioritization is useful, but per cell mechanism can be complicated. Existing </w:t>
            </w:r>
            <w:proofErr w:type="spellStart"/>
            <w:r>
              <w:rPr>
                <w:rFonts w:ascii="Times New Roman" w:hAnsi="Times New Roman"/>
                <w:lang w:val="en-US"/>
              </w:rPr>
              <w:t>Qoffset</w:t>
            </w:r>
            <w:proofErr w:type="spellEnd"/>
            <w:r>
              <w:rPr>
                <w:rFonts w:ascii="Times New Roman" w:hAnsi="Times New Roman"/>
                <w:lang w:val="en-US"/>
              </w:rPr>
              <w:t xml:space="preserve"> can be used</w:t>
            </w:r>
            <w:r w:rsidR="003D3C13">
              <w:rPr>
                <w:rFonts w:ascii="Times New Roman" w:hAnsi="Times New Roman"/>
                <w:lang w:val="en-US"/>
              </w:rPr>
              <w:t xml:space="preserve">, </w:t>
            </w:r>
            <w:r>
              <w:rPr>
                <w:rFonts w:ascii="Times New Roman" w:hAnsi="Times New Roman"/>
                <w:lang w:val="en-US"/>
              </w:rPr>
              <w:t xml:space="preserve">no overoptimization is needed </w:t>
            </w:r>
            <w:r w:rsidR="003D3C13">
              <w:rPr>
                <w:rFonts w:ascii="Times New Roman" w:hAnsi="Times New Roman"/>
                <w:lang w:val="en-US"/>
              </w:rPr>
              <w:t>(</w:t>
            </w:r>
            <w:r>
              <w:rPr>
                <w:rFonts w:ascii="Times New Roman" w:hAnsi="Times New Roman"/>
                <w:lang w:val="en-US"/>
              </w:rPr>
              <w:t>to keep it simple</w:t>
            </w:r>
            <w:r w:rsidR="003D3C13">
              <w:rPr>
                <w:rFonts w:ascii="Times New Roman" w:hAnsi="Times New Roman"/>
                <w:lang w:val="en-US"/>
              </w:rPr>
              <w:t>)</w:t>
            </w:r>
            <w:r>
              <w:rPr>
                <w:rFonts w:ascii="Times New Roman" w:hAnsi="Times New Roman"/>
                <w:lang w:val="en-US"/>
              </w:rPr>
              <w:t>.</w:t>
            </w:r>
          </w:p>
        </w:tc>
      </w:tr>
      <w:tr w:rsidR="00EA056D" w14:paraId="7AB8FF6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8AC6251" w14:textId="55B99C25"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84499E3" w14:textId="4CA808A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No</w:t>
            </w:r>
          </w:p>
        </w:tc>
        <w:tc>
          <w:tcPr>
            <w:tcW w:w="3427" w:type="pct"/>
            <w:tcBorders>
              <w:top w:val="single" w:sz="4" w:space="0" w:color="auto"/>
              <w:left w:val="single" w:sz="4" w:space="0" w:color="auto"/>
              <w:bottom w:val="single" w:sz="4" w:space="0" w:color="auto"/>
              <w:right w:val="single" w:sz="4" w:space="0" w:color="auto"/>
            </w:tcBorders>
            <w:noWrap/>
          </w:tcPr>
          <w:p w14:paraId="0AD078DA" w14:textId="5DA2B4FA" w:rsidR="00EA056D" w:rsidRDefault="00EA056D" w:rsidP="00EA056D">
            <w:pPr>
              <w:pStyle w:val="TAC"/>
              <w:keepNext w:val="0"/>
              <w:spacing w:before="20" w:after="20"/>
              <w:ind w:left="57" w:right="57"/>
              <w:jc w:val="left"/>
              <w:rPr>
                <w:rFonts w:ascii="Times New Roman" w:hAnsi="Times New Roman"/>
                <w:lang w:val="en-US"/>
              </w:rPr>
            </w:pPr>
          </w:p>
        </w:tc>
      </w:tr>
      <w:tr w:rsidR="00794DC1" w14:paraId="7DDDBD2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62C4707" w14:textId="38EA2643"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BAD9B35" w14:textId="09CAB81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fi-FI"/>
              </w:rPr>
              <w:t>No</w:t>
            </w:r>
          </w:p>
        </w:tc>
        <w:tc>
          <w:tcPr>
            <w:tcW w:w="3427" w:type="pct"/>
            <w:tcBorders>
              <w:top w:val="single" w:sz="4" w:space="0" w:color="auto"/>
              <w:left w:val="single" w:sz="4" w:space="0" w:color="auto"/>
              <w:bottom w:val="single" w:sz="4" w:space="0" w:color="auto"/>
              <w:right w:val="single" w:sz="4" w:space="0" w:color="auto"/>
            </w:tcBorders>
            <w:noWrap/>
          </w:tcPr>
          <w:p w14:paraId="1E27F48E" w14:textId="4105762B" w:rsidR="00794DC1" w:rsidRDefault="00794DC1" w:rsidP="00794DC1">
            <w:pPr>
              <w:pStyle w:val="TAC"/>
              <w:keepNext w:val="0"/>
              <w:spacing w:before="20" w:after="20"/>
              <w:ind w:left="57" w:right="57"/>
              <w:jc w:val="left"/>
              <w:rPr>
                <w:rFonts w:ascii="Times New Roman" w:hAnsi="Times New Roman"/>
                <w:lang w:val="en-US"/>
              </w:rPr>
            </w:pPr>
            <w:r w:rsidRPr="00287B8D">
              <w:rPr>
                <w:rFonts w:ascii="Times New Roman" w:hAnsi="Times New Roman"/>
                <w:lang w:val="en-GB"/>
              </w:rPr>
              <w:t>UE should camp on best cell on frequency</w:t>
            </w:r>
            <w:r>
              <w:rPr>
                <w:rFonts w:ascii="Times New Roman" w:hAnsi="Times New Roman"/>
                <w:lang w:val="en-GB"/>
              </w:rPr>
              <w:t xml:space="preserve"> as has been done always in NR (and LTE). Otherwise once UE starts connection there will be unwanted interference to cell that is “closer” to the UE.</w:t>
            </w:r>
          </w:p>
        </w:tc>
      </w:tr>
      <w:tr w:rsidR="00DC592A" w14:paraId="5FD4CD3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EAF867F" w14:textId="5ED7688D"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EC7887B" w14:textId="08D2CD8E"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7CBC86C" w14:textId="77777777" w:rsidR="00DC592A" w:rsidRDefault="00DC592A" w:rsidP="00DC592A">
            <w:pPr>
              <w:pStyle w:val="TAC"/>
              <w:keepNext w:val="0"/>
              <w:spacing w:before="20" w:after="20"/>
              <w:ind w:left="57" w:right="57"/>
              <w:jc w:val="left"/>
              <w:rPr>
                <w:rFonts w:ascii="Times New Roman" w:hAnsi="Times New Roman"/>
                <w:lang w:val="en-US"/>
              </w:rPr>
            </w:pPr>
          </w:p>
        </w:tc>
      </w:tr>
      <w:tr w:rsidR="00794DC1" w14:paraId="23A03E29"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1D2C707" w14:textId="5356858B"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E2A028E" w14:textId="7F664221"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7" w:type="pct"/>
            <w:tcBorders>
              <w:top w:val="single" w:sz="4" w:space="0" w:color="auto"/>
              <w:left w:val="single" w:sz="4" w:space="0" w:color="auto"/>
              <w:bottom w:val="single" w:sz="4" w:space="0" w:color="auto"/>
              <w:right w:val="single" w:sz="4" w:space="0" w:color="auto"/>
            </w:tcBorders>
            <w:noWrap/>
          </w:tcPr>
          <w:p w14:paraId="7CB0BF1A" w14:textId="67F852A6" w:rsidR="00794DC1" w:rsidRDefault="006E5D29" w:rsidP="006E5D29">
            <w:pPr>
              <w:pStyle w:val="TAC"/>
              <w:keepNext w:val="0"/>
              <w:spacing w:before="20" w:after="20"/>
              <w:ind w:left="57" w:right="57"/>
              <w:jc w:val="left"/>
              <w:rPr>
                <w:rFonts w:ascii="Times New Roman" w:hAnsi="Times New Roman"/>
                <w:lang w:val="en-US"/>
              </w:rPr>
            </w:pPr>
            <w:r>
              <w:rPr>
                <w:rFonts w:ascii="Times New Roman" w:hAnsi="Times New Roman"/>
                <w:lang w:val="en-US"/>
              </w:rPr>
              <w:t>Frequency prioritization mechanism is sufficient.</w:t>
            </w:r>
          </w:p>
        </w:tc>
      </w:tr>
      <w:tr w:rsidR="009C2E06" w14:paraId="0E80F0C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57D6C28" w14:textId="268BBA54"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47AB1C63" w14:textId="5977FD09"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A6CE459" w14:textId="6B3317E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As usual, the UE should re-select the cell with the highest quality for link robustness. Besides, we assume the current </w:t>
            </w:r>
            <w:proofErr w:type="spellStart"/>
            <w:r>
              <w:rPr>
                <w:i/>
                <w:lang w:val="en-US"/>
              </w:rPr>
              <w:t>redirectedCarrierInfo</w:t>
            </w:r>
            <w:proofErr w:type="spellEnd"/>
            <w:r>
              <w:rPr>
                <w:rFonts w:ascii="Times New Roman" w:hAnsi="Times New Roman"/>
                <w:lang w:val="en-US"/>
              </w:rPr>
              <w:t xml:space="preserve"> via RRC Release can be reused for Rel-18. Having all these, no further optimization is needed.  </w:t>
            </w:r>
          </w:p>
        </w:tc>
      </w:tr>
      <w:tr w:rsidR="00794DC1" w14:paraId="671C860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A15F2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0CC2DBD"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4038BF2"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4C4F70F8" w14:textId="77777777" w:rsidR="003D1BEA" w:rsidRDefault="003D1BEA">
      <w:pPr>
        <w:spacing w:before="100" w:beforeAutospacing="1" w:after="100" w:afterAutospacing="1"/>
        <w:jc w:val="both"/>
        <w:rPr>
          <w:lang w:val="en-US" w:eastAsia="zh-CN"/>
        </w:rPr>
      </w:pPr>
    </w:p>
    <w:p w14:paraId="1EADC88A" w14:textId="77777777" w:rsidR="003D1BEA" w:rsidRDefault="000F74D5">
      <w:pPr>
        <w:pStyle w:val="2"/>
        <w:rPr>
          <w:lang w:val="en-US" w:eastAsia="zh-CN"/>
        </w:rPr>
      </w:pPr>
      <w:r>
        <w:rPr>
          <w:rFonts w:hint="eastAsia"/>
          <w:lang w:val="en-US" w:eastAsia="zh-CN"/>
        </w:rPr>
        <w:t xml:space="preserve">3.2 </w:t>
      </w:r>
      <w:proofErr w:type="spellStart"/>
      <w:r>
        <w:rPr>
          <w:rFonts w:hint="eastAsia"/>
          <w:lang w:val="en-US" w:eastAsia="zh-CN"/>
        </w:rPr>
        <w:t>Neighbour</w:t>
      </w:r>
      <w:proofErr w:type="spellEnd"/>
      <w:r>
        <w:rPr>
          <w:rFonts w:hint="eastAsia"/>
          <w:lang w:val="en-US" w:eastAsia="zh-CN"/>
        </w:rPr>
        <w:t xml:space="preserve"> cell list</w:t>
      </w:r>
    </w:p>
    <w:p w14:paraId="0BF325EF" w14:textId="77777777" w:rsidR="003D1BEA" w:rsidRDefault="000F74D5">
      <w:pPr>
        <w:rPr>
          <w:lang w:val="en-US" w:eastAsia="zh-CN"/>
        </w:rPr>
      </w:pPr>
      <w:r>
        <w:rPr>
          <w:rFonts w:hint="eastAsia"/>
          <w:lang w:val="en-US" w:eastAsia="zh-CN"/>
        </w:rPr>
        <w:t xml:space="preserve">MCCH in legacy system functions for both PTM configuration provisioning and service availability in cells inside a </w:t>
      </w:r>
      <w:proofErr w:type="spellStart"/>
      <w:r>
        <w:rPr>
          <w:rFonts w:hint="eastAsia"/>
          <w:lang w:val="en-US" w:eastAsia="zh-CN"/>
        </w:rPr>
        <w:t>neighbouring</w:t>
      </w:r>
      <w:proofErr w:type="spellEnd"/>
      <w:r>
        <w:rPr>
          <w:rFonts w:hint="eastAsia"/>
          <w:lang w:val="en-US" w:eastAsia="zh-CN"/>
        </w:rPr>
        <w:t xml:space="preserve"> cell list (NCL). Different from the frequency prioritization in above section, based on NCL UE can be aware of the service availability in one specific </w:t>
      </w:r>
      <w:proofErr w:type="spellStart"/>
      <w:r>
        <w:rPr>
          <w:rFonts w:hint="eastAsia"/>
          <w:lang w:val="en-US" w:eastAsia="zh-CN"/>
        </w:rPr>
        <w:t>neighbouring</w:t>
      </w:r>
      <w:proofErr w:type="spellEnd"/>
      <w:r>
        <w:rPr>
          <w:rFonts w:hint="eastAsia"/>
          <w:lang w:val="en-US" w:eastAsia="zh-CN"/>
        </w:rPr>
        <w:t xml:space="preserve"> cell, and then UE can decide whether to apply unicast bearer in the target cell.</w:t>
      </w:r>
    </w:p>
    <w:p w14:paraId="0A030676" w14:textId="77777777" w:rsidR="003D1BEA" w:rsidRDefault="000F74D5">
      <w:pPr>
        <w:rPr>
          <w:lang w:val="en-US" w:eastAsia="zh-CN"/>
        </w:rPr>
      </w:pPr>
      <w:r>
        <w:rPr>
          <w:rFonts w:hint="eastAsia"/>
          <w:lang w:val="en-US" w:eastAsia="zh-CN"/>
        </w:rPr>
        <w:t>It is agreed that a new MCCH (with new SIB) is to be defined, to support multicast reception in RRC_INACTIVE in RAN2#121. For multicast reception in RRC_INACTIVE, similar mechanism can be adopted, suggested by companies [3, 15, 19], e.g., UE resumes RRC connection immediately if service is not available in the re-selected cell if known by UE beforehand. In such case, there is no need for UE to monitor MCCH in the re-selected cell to be aware of service availability. There are concerns from [17] that the benefits to reduce the latency is quite limited though.</w:t>
      </w:r>
    </w:p>
    <w:p w14:paraId="311B9F08" w14:textId="77777777" w:rsidR="003D1BEA" w:rsidRDefault="000F74D5">
      <w:pPr>
        <w:rPr>
          <w:lang w:val="en-US" w:eastAsia="zh-CN"/>
        </w:rPr>
      </w:pPr>
      <w:proofErr w:type="gramStart"/>
      <w:r>
        <w:rPr>
          <w:rFonts w:hint="eastAsia"/>
          <w:lang w:val="en-US" w:eastAsia="zh-CN"/>
        </w:rPr>
        <w:t>So</w:t>
      </w:r>
      <w:proofErr w:type="gramEnd"/>
      <w:r>
        <w:rPr>
          <w:rFonts w:hint="eastAsia"/>
          <w:lang w:val="en-US" w:eastAsia="zh-CN"/>
        </w:rPr>
        <w:t xml:space="preserve"> the next question is whether to apply the similar NCL mechanism that was defined for broadcast, to multicast in Rel-18 as well. </w:t>
      </w:r>
    </w:p>
    <w:p w14:paraId="0BB0B84C" w14:textId="77777777" w:rsidR="003D1BEA" w:rsidRDefault="000F74D5">
      <w:pPr>
        <w:outlineLvl w:val="2"/>
        <w:rPr>
          <w:b/>
          <w:bCs/>
          <w:lang w:val="en-US" w:eastAsia="zh-CN"/>
        </w:rPr>
      </w:pPr>
      <w:r>
        <w:rPr>
          <w:rFonts w:hint="eastAsia"/>
          <w:b/>
          <w:bCs/>
          <w:lang w:val="en-US" w:eastAsia="zh-CN"/>
        </w:rPr>
        <w:t>Q4: Whether the neighbor cell list mechanism for multicast reception in RRC_INACTIVE is needed, e.g., UE resumes RRC connection immediately if service is not available in the re-selected cell by NCL, without reading MCCH in the re-selected cell?</w:t>
      </w:r>
    </w:p>
    <w:p w14:paraId="159AEC8A" w14:textId="77777777" w:rsidR="003D1BEA" w:rsidRDefault="000F74D5">
      <w:pPr>
        <w:rPr>
          <w:lang w:val="en-US" w:eastAsia="zh-CN"/>
        </w:rPr>
      </w:pPr>
      <w:r>
        <w:rPr>
          <w:lang w:val="en-US" w:eastAsia="zh-CN"/>
        </w:rPr>
        <w:t xml:space="preserve">Please </w:t>
      </w:r>
      <w:r>
        <w:rPr>
          <w:rFonts w:hint="eastAsia"/>
          <w:lang w:val="en-US" w:eastAsia="zh-CN"/>
        </w:rPr>
        <w:t xml:space="preserve">also </w:t>
      </w:r>
      <w:r>
        <w:rPr>
          <w:lang w:val="en-US" w:eastAsia="zh-CN"/>
        </w:rPr>
        <w:t xml:space="preserve">note </w:t>
      </w:r>
      <w:r>
        <w:rPr>
          <w:rFonts w:hint="eastAsia"/>
          <w:lang w:val="en-US" w:eastAsia="zh-CN"/>
        </w:rPr>
        <w:t>NCL here</w:t>
      </w:r>
      <w:r>
        <w:rPr>
          <w:lang w:val="en-US" w:eastAsia="zh-CN"/>
        </w:rPr>
        <w:t xml:space="preserve"> is not used for cell re-selection which is handled in Q3.</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6699EFC"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71350F"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D72DD"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FC7035"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03B9D6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D04FB99"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1334CC17"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6B8647F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priority</w:t>
            </w:r>
            <w:r>
              <w:rPr>
                <w:rFonts w:ascii="Times New Roman" w:hAnsi="Times New Roman"/>
                <w:lang w:val="en-US"/>
              </w:rPr>
              <w:t xml:space="preserve"> (Q3)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determine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UE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w:t>
            </w:r>
            <w:r>
              <w:rPr>
                <w:rFonts w:ascii="Times New Roman" w:hAnsi="Times New Roman"/>
                <w:lang w:val="en-US"/>
              </w:rPr>
              <w:t>-</w:t>
            </w:r>
            <w:r>
              <w:rPr>
                <w:rFonts w:ascii="Times New Roman" w:hAnsi="Times New Roman" w:hint="eastAsia"/>
                <w:lang w:val="en-US"/>
              </w:rPr>
              <w:t>select</w:t>
            </w:r>
            <w:r>
              <w:rPr>
                <w:rFonts w:ascii="Times New Roman" w:hAnsi="Times New Roman"/>
                <w:lang w:val="en-US"/>
              </w:rPr>
              <w:t>;</w:t>
            </w:r>
          </w:p>
          <w:p w14:paraId="19840F73"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NCL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after</w:t>
            </w:r>
            <w:r>
              <w:rPr>
                <w:rFonts w:ascii="Times New Roman" w:hAnsi="Times New Roman"/>
                <w:lang w:val="en-US"/>
              </w:rPr>
              <w:t xml:space="preserve"> </w:t>
            </w:r>
            <w:r>
              <w:rPr>
                <w:rFonts w:ascii="Times New Roman" w:hAnsi="Times New Roman" w:hint="eastAsia"/>
                <w:lang w:val="en-US"/>
              </w:rPr>
              <w:t>cell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UE </w:t>
            </w:r>
            <w:r>
              <w:rPr>
                <w:rFonts w:ascii="Times New Roman" w:hAnsi="Times New Roman" w:hint="eastAsia"/>
                <w:lang w:val="en-US"/>
              </w:rPr>
              <w:t>immediately</w:t>
            </w:r>
            <w:r>
              <w:rPr>
                <w:rFonts w:ascii="Times New Roman" w:hAnsi="Times New Roman"/>
                <w:lang w:val="en-US"/>
              </w:rPr>
              <w:t xml:space="preserve"> </w:t>
            </w:r>
            <w:r>
              <w:rPr>
                <w:rFonts w:ascii="Times New Roman" w:hAnsi="Times New Roman" w:hint="eastAsia"/>
                <w:lang w:val="en-US"/>
              </w:rPr>
              <w:t>initiate</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resume</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still</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assistance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facilitating</w:t>
            </w:r>
            <w:r>
              <w:rPr>
                <w:rFonts w:ascii="Times New Roman" w:hAnsi="Times New Roman"/>
                <w:lang w:val="en-US"/>
              </w:rPr>
              <w:t xml:space="preserve"> C</w:t>
            </w:r>
            <w:r>
              <w:rPr>
                <w:rFonts w:ascii="Times New Roman" w:hAnsi="Times New Roman" w:hint="eastAsia"/>
                <w:lang w:val="en-US"/>
              </w:rPr>
              <w:t>ell</w:t>
            </w:r>
            <w:r>
              <w:rPr>
                <w:rFonts w:ascii="Times New Roman" w:hAnsi="Times New Roman"/>
                <w:lang w:val="en-US"/>
              </w:rPr>
              <w:t xml:space="preserve"> </w:t>
            </w:r>
            <w:r>
              <w:rPr>
                <w:rFonts w:ascii="Times New Roman" w:hAnsi="Times New Roman" w:hint="eastAsia"/>
                <w:lang w:val="en-US"/>
              </w:rPr>
              <w:t>reselection</w:t>
            </w:r>
            <w:r>
              <w:rPr>
                <w:rFonts w:ascii="Times New Roman" w:hAnsi="Times New Roman"/>
                <w:lang w:val="en-US"/>
              </w:rPr>
              <w:t xml:space="preserve">. </w:t>
            </w:r>
          </w:p>
          <w:p w14:paraId="7A51692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NCL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reused</w:t>
            </w:r>
            <w:r>
              <w:rPr>
                <w:rFonts w:ascii="Times New Roman" w:hAnsi="Times New Roman"/>
                <w:lang w:val="en-US"/>
              </w:rPr>
              <w:t>.</w:t>
            </w:r>
          </w:p>
        </w:tc>
      </w:tr>
      <w:tr w:rsidR="003D1BEA" w14:paraId="13DDF67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A11BD0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58C8145"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7A47E67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complex for the NW to configure and the benefit is very low. </w:t>
            </w:r>
          </w:p>
          <w:p w14:paraId="336252FB"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Extreme congestion, where there </w:t>
            </w:r>
            <w:proofErr w:type="gramStart"/>
            <w:r>
              <w:rPr>
                <w:rFonts w:ascii="Times New Roman" w:hAnsi="Times New Roman"/>
                <w:lang w:val="en-US"/>
              </w:rPr>
              <w:t>are</w:t>
            </w:r>
            <w:proofErr w:type="gramEnd"/>
            <w:r>
              <w:rPr>
                <w:rFonts w:ascii="Times New Roman" w:hAnsi="Times New Roman"/>
                <w:lang w:val="en-US"/>
              </w:rPr>
              <w:t xml:space="preserve"> only mission critical UEs in connected mode, and some need to be released to RRC_INACTIVE to avoid service denial, are expected rare cases, and we do not see a need for this optimization.</w:t>
            </w:r>
          </w:p>
          <w:p w14:paraId="5E162D8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there can also be cases where the session is provided on the </w:t>
            </w:r>
            <w:proofErr w:type="spellStart"/>
            <w:r>
              <w:rPr>
                <w:rFonts w:ascii="Times New Roman" w:hAnsi="Times New Roman"/>
                <w:lang w:val="en-US"/>
              </w:rPr>
              <w:t>neighbour</w:t>
            </w:r>
            <w:proofErr w:type="spellEnd"/>
            <w:r>
              <w:rPr>
                <w:rFonts w:ascii="Times New Roman" w:hAnsi="Times New Roman"/>
                <w:lang w:val="en-US"/>
              </w:rPr>
              <w:t xml:space="preserve"> cell, but the PTM configuration is different. This discussion is related to the discussion in which area the PTM configuration is valid.</w:t>
            </w:r>
          </w:p>
        </w:tc>
      </w:tr>
      <w:tr w:rsidR="007406C3" w14:paraId="7FEE9BE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5457D03" w14:textId="33B66254"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15D9BC00" w14:textId="76E6F66C"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5D0E12A8" w14:textId="37ACA3A5" w:rsidR="007406C3" w:rsidRDefault="007406C3" w:rsidP="007406C3">
            <w:pPr>
              <w:pStyle w:val="TAC"/>
              <w:keepNext w:val="0"/>
              <w:spacing w:before="20" w:after="20"/>
              <w:ind w:left="57" w:right="57"/>
              <w:jc w:val="left"/>
              <w:rPr>
                <w:rFonts w:ascii="Times New Roman" w:hAnsi="Times New Roman"/>
                <w:lang w:val="en-US"/>
              </w:rPr>
            </w:pPr>
            <w:r>
              <w:rPr>
                <w:rFonts w:ascii="Times New Roman" w:hAnsi="Times New Roman"/>
                <w:lang w:val="en-US"/>
              </w:rPr>
              <w:t>It is straight-forward to re-use the NCL approach of broadcast also for multicast reception in RRC_INACTIVE. As asked in the question, this is only about the multicast session availability on the neighboring cells and UE can resume RRC connection at earliest if session is not available on re-selected cell for seamless service continuity i.e., avoiding interruption due to time taken for reading multicast MCCH in the re-selected cell.</w:t>
            </w:r>
          </w:p>
        </w:tc>
      </w:tr>
      <w:tr w:rsidR="009C5F41" w14:paraId="3E6742C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FDF19AB" w14:textId="4FDDCE8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2CE8BCF8" w14:textId="0B4937B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 xml:space="preserve">es, but </w:t>
            </w:r>
          </w:p>
        </w:tc>
        <w:tc>
          <w:tcPr>
            <w:tcW w:w="3427" w:type="pct"/>
            <w:tcBorders>
              <w:top w:val="single" w:sz="4" w:space="0" w:color="auto"/>
              <w:left w:val="single" w:sz="4" w:space="0" w:color="auto"/>
              <w:bottom w:val="single" w:sz="4" w:space="0" w:color="auto"/>
              <w:right w:val="single" w:sz="4" w:space="0" w:color="auto"/>
            </w:tcBorders>
            <w:noWrap/>
          </w:tcPr>
          <w:p w14:paraId="77A635B4" w14:textId="12EA0D38"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signaling design for multicast NCL may be a little different since the multicast service are not open to all UEs (only authorized UEs). We can further discuss whether multicast NCL information can be included in multicast MCCH at service level only. </w:t>
            </w:r>
          </w:p>
        </w:tc>
      </w:tr>
      <w:tr w:rsidR="002B1FDC" w14:paraId="4CAA0003"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78FCCC" w14:textId="3B4975A7"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E86DC4D" w14:textId="0C3367CE" w:rsidR="002B1FDC" w:rsidRDefault="002B1FDC"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06BE46AD" w14:textId="3160F8FC" w:rsidR="002B1FDC" w:rsidRDefault="002B1FDC"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It is </w:t>
            </w:r>
            <w:r>
              <w:rPr>
                <w:rFonts w:ascii="Times New Roman" w:hAnsi="Times New Roman"/>
                <w:lang w:val="en-US"/>
              </w:rPr>
              <w:t>straightforward</w:t>
            </w:r>
            <w:r>
              <w:rPr>
                <w:rFonts w:ascii="Times New Roman" w:hAnsi="Times New Roman" w:hint="eastAsia"/>
                <w:lang w:val="en-US"/>
              </w:rPr>
              <w:t xml:space="preserve"> to reuse the mechanism in R17 broadcast as the similar motivation </w:t>
            </w:r>
            <w:r>
              <w:rPr>
                <w:rFonts w:ascii="Times New Roman" w:hAnsi="Times New Roman"/>
                <w:lang w:val="en-US"/>
              </w:rPr>
              <w:t>exists. But</w:t>
            </w:r>
            <w:r>
              <w:rPr>
                <w:rFonts w:ascii="Times New Roman" w:hAnsi="Times New Roman" w:hint="eastAsia"/>
                <w:lang w:val="en-US"/>
              </w:rPr>
              <w:t xml:space="preserve"> it is worth to mention that NCL is optional and if NCL is not present, UE still needs to read new multicast SIB/MCCH of target cell to determine whether need to resume the RRC connection</w:t>
            </w:r>
            <w:r w:rsidR="00603057">
              <w:rPr>
                <w:rFonts w:ascii="Times New Roman" w:hAnsi="Times New Roman" w:hint="eastAsia"/>
                <w:lang w:val="en-US"/>
              </w:rPr>
              <w:t>.</w:t>
            </w:r>
          </w:p>
        </w:tc>
      </w:tr>
      <w:tr w:rsidR="00151FF1" w14:paraId="6CCCB5F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0CF5087" w14:textId="3B78C955"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1C5111ED" w14:textId="23D09C8B"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D29847E" w14:textId="15125219"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beneficial for the UE if it is possible to know whether </w:t>
            </w:r>
            <w:r w:rsidRPr="00F37C9F">
              <w:rPr>
                <w:rFonts w:ascii="Times New Roman" w:hAnsi="Times New Roman"/>
                <w:lang w:val="en-US"/>
              </w:rPr>
              <w:t xml:space="preserve">service is available in the </w:t>
            </w:r>
            <w:r>
              <w:rPr>
                <w:rFonts w:ascii="Times New Roman" w:hAnsi="Times New Roman"/>
                <w:lang w:val="en-US"/>
              </w:rPr>
              <w:t>neighbor</w:t>
            </w:r>
            <w:r w:rsidRPr="00F37C9F">
              <w:rPr>
                <w:rFonts w:ascii="Times New Roman" w:hAnsi="Times New Roman"/>
                <w:lang w:val="en-US"/>
              </w:rPr>
              <w:t xml:space="preserve"> cell</w:t>
            </w:r>
            <w:r>
              <w:rPr>
                <w:rFonts w:ascii="Times New Roman" w:hAnsi="Times New Roman"/>
                <w:lang w:val="en-US"/>
              </w:rPr>
              <w:t xml:space="preserve"> without having to attempt to read MCCH.</w:t>
            </w:r>
          </w:p>
        </w:tc>
      </w:tr>
      <w:tr w:rsidR="00EA056D" w14:paraId="69E5C52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46E40B8" w14:textId="539BB70A"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B580ED"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121FD2C7" w14:textId="17C9E6D5"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NCL would be useful for multicast reception also, but such UE behavior doesn’t need to be specified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and can be up to UE implementation. </w:t>
            </w:r>
          </w:p>
        </w:tc>
      </w:tr>
      <w:tr w:rsidR="00794DC1" w14:paraId="3173BB2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EC85C9B" w14:textId="5D3A787C"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7956313" w14:textId="05CCDFD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1906B5A8" w14:textId="6F47157D"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There is no mandate as such in the current specifications where the UE skips reading MCCH in the re-selected cell. In fact, the UE must read the SIB and MCCH in the re-selected cell. However, the NCL mechanism for broadcast is an optimization and there is also an open issue in Rel-17 about whether the UE requests unicast service in the source or target cell which needs to be resolved first. Our view is the UE can request the unicast transmission in the source cell before going into a neighbor cell as this minimizes the service interruption.</w:t>
            </w:r>
          </w:p>
        </w:tc>
      </w:tr>
      <w:tr w:rsidR="00DC592A" w14:paraId="01D6300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FDEDDAB" w14:textId="04386C2B" w:rsidR="00DC592A" w:rsidRDefault="00DC592A" w:rsidP="00DC592A">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63EACC8D" w14:textId="039A6D3E" w:rsidR="00DC592A" w:rsidRDefault="00DC592A" w:rsidP="00DC592A">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41B6187C" w14:textId="565D844D" w:rsidR="00DC592A" w:rsidRDefault="00DC592A" w:rsidP="00DC592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NCL mechanism shall be enhanced to further indicate whether or not a same PTM configuration is applied in a neighbor cell.</w:t>
            </w:r>
          </w:p>
        </w:tc>
      </w:tr>
      <w:tr w:rsidR="00794DC1" w14:paraId="0BC87E57"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0FD545D" w14:textId="0B38DB52"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619A22C4" w14:textId="073C4326" w:rsidR="00794DC1" w:rsidRDefault="006E5D29"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2F555A5" w14:textId="77777777" w:rsidR="00E573EB" w:rsidRDefault="006E5D29" w:rsidP="00E573EB">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Samsung and QC. </w:t>
            </w:r>
          </w:p>
          <w:p w14:paraId="7134A5C6" w14:textId="66C0001B" w:rsidR="006E5D29" w:rsidRDefault="00E573EB" w:rsidP="006F138B">
            <w:pPr>
              <w:pStyle w:val="TAC"/>
              <w:keepNext w:val="0"/>
              <w:spacing w:before="20" w:after="20"/>
              <w:ind w:left="57" w:right="57"/>
              <w:jc w:val="left"/>
              <w:rPr>
                <w:rFonts w:ascii="Times New Roman" w:hAnsi="Times New Roman"/>
                <w:lang w:val="en-US"/>
              </w:rPr>
            </w:pPr>
            <w:r>
              <w:rPr>
                <w:rFonts w:ascii="Times New Roman" w:hAnsi="Times New Roman"/>
                <w:lang w:val="en-US"/>
              </w:rPr>
              <w:t>A similar mechanism can be introduced for multicast in RRC_INACTVE for service continuity, which is supported for broadcast already.</w:t>
            </w:r>
            <w:r w:rsidR="000D1245">
              <w:rPr>
                <w:rFonts w:ascii="Times New Roman" w:hAnsi="Times New Roman"/>
                <w:lang w:val="en-US"/>
              </w:rPr>
              <w:t xml:space="preserve"> It is even more useful in multicast considering that the multicast UE is always required </w:t>
            </w:r>
            <w:r w:rsidR="006F138B">
              <w:rPr>
                <w:rFonts w:ascii="Times New Roman" w:hAnsi="Times New Roman"/>
                <w:lang w:val="en-US"/>
              </w:rPr>
              <w:t xml:space="preserve">by AS layer itself </w:t>
            </w:r>
            <w:r w:rsidR="000D1245">
              <w:rPr>
                <w:rFonts w:ascii="Times New Roman" w:hAnsi="Times New Roman"/>
                <w:lang w:val="en-US"/>
              </w:rPr>
              <w:t xml:space="preserve">to return </w:t>
            </w:r>
            <w:r w:rsidR="00CD105D">
              <w:rPr>
                <w:rFonts w:ascii="Times New Roman" w:hAnsi="Times New Roman"/>
                <w:lang w:val="en-US"/>
              </w:rPr>
              <w:t>RRC_</w:t>
            </w:r>
            <w:r w:rsidR="000D1245">
              <w:rPr>
                <w:rFonts w:ascii="Times New Roman" w:hAnsi="Times New Roman"/>
                <w:lang w:val="en-US"/>
              </w:rPr>
              <w:t>CONNECTED in case PTM configuration is available (for MBS broadcast the UE may only trigger unicast in case it is required by application layer)</w:t>
            </w:r>
            <w:r w:rsidR="00CD105D">
              <w:rPr>
                <w:rFonts w:ascii="Times New Roman" w:hAnsi="Times New Roman"/>
                <w:lang w:val="en-US"/>
              </w:rPr>
              <w:t>.</w:t>
            </w:r>
            <w:r w:rsidR="000D1245">
              <w:rPr>
                <w:rFonts w:ascii="Times New Roman" w:hAnsi="Times New Roman"/>
                <w:lang w:val="en-US"/>
              </w:rPr>
              <w:t xml:space="preserve"> </w:t>
            </w:r>
          </w:p>
        </w:tc>
      </w:tr>
      <w:tr w:rsidR="009C2E06" w14:paraId="375B80CD"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5A3882E" w14:textId="44B42DDA"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0DAC0583" w14:textId="4F4FD2A5"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B5C19EE" w14:textId="4450E499"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The network can optionally provide multicast NCL in Rel-18.</w:t>
            </w:r>
          </w:p>
        </w:tc>
      </w:tr>
      <w:tr w:rsidR="00794DC1" w14:paraId="3D7757F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C68FAEF"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26F8115"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AB7EFCD"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2676D6C2" w14:textId="77777777" w:rsidR="003D1BEA" w:rsidRDefault="003D1BEA">
      <w:pPr>
        <w:rPr>
          <w:lang w:val="en-US" w:eastAsia="zh-CN"/>
        </w:rPr>
      </w:pPr>
    </w:p>
    <w:p w14:paraId="38198826" w14:textId="77777777" w:rsidR="003D1BEA" w:rsidRDefault="000F74D5">
      <w:pPr>
        <w:pStyle w:val="1"/>
        <w:rPr>
          <w:lang w:val="en-US" w:eastAsia="zh-CN"/>
        </w:rPr>
      </w:pPr>
      <w:r>
        <w:rPr>
          <w:rFonts w:hint="eastAsia"/>
          <w:lang w:val="en-US" w:eastAsia="zh-CN"/>
        </w:rPr>
        <w:t>4 Notification mechanism</w:t>
      </w:r>
    </w:p>
    <w:p w14:paraId="4688F212" w14:textId="77777777" w:rsidR="003D1BEA" w:rsidRDefault="000F74D5">
      <w:pPr>
        <w:rPr>
          <w:lang w:val="en-US" w:eastAsia="zh-CN"/>
        </w:rPr>
      </w:pPr>
      <w:r>
        <w:rPr>
          <w:rFonts w:hint="eastAsia"/>
          <w:lang w:val="en-US" w:eastAsia="zh-CN"/>
        </w:rPr>
        <w:t xml:space="preserve">Agreements made so far (since we are going with a mixed solution, specific agreements/assumption on option1/2 only will not be considered). </w:t>
      </w:r>
    </w:p>
    <w:p w14:paraId="0EBB7555" w14:textId="77777777" w:rsidR="003D1BEA" w:rsidRDefault="000F74D5">
      <w:pPr>
        <w:rPr>
          <w:lang w:val="en-US" w:eastAsia="zh-CN"/>
        </w:rPr>
      </w:pPr>
      <w:r>
        <w:rPr>
          <w:lang w:val="en-US" w:eastAsia="zh-CN"/>
        </w:rPr>
        <w:t>RAN2#119-e:</w:t>
      </w:r>
    </w:p>
    <w:tbl>
      <w:tblPr>
        <w:tblStyle w:val="afb"/>
        <w:tblW w:w="9638" w:type="dxa"/>
        <w:jc w:val="center"/>
        <w:tblLook w:val="04A0" w:firstRow="1" w:lastRow="0" w:firstColumn="1" w:lastColumn="0" w:noHBand="0" w:noVBand="1"/>
      </w:tblPr>
      <w:tblGrid>
        <w:gridCol w:w="9638"/>
      </w:tblGrid>
      <w:tr w:rsidR="003D1BEA" w14:paraId="4D33DFDB" w14:textId="77777777">
        <w:trPr>
          <w:trHeight w:val="1752"/>
          <w:jc w:val="center"/>
        </w:trPr>
        <w:tc>
          <w:tcPr>
            <w:tcW w:w="9855" w:type="dxa"/>
          </w:tcPr>
          <w:p w14:paraId="4890FAB8"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In Rel-18, multicast reception for UEs in INACTIVE supports at least the following scenarios, with the assumption that the UE already has a valid PTM configuration:</w:t>
            </w:r>
          </w:p>
          <w:p w14:paraId="7CEF5190"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1: a UE has been receiving multicast in CONNECTED, and it enters INACTIVE and continues the multicast reception.</w:t>
            </w:r>
          </w:p>
          <w:p w14:paraId="0418F0A9"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 </w:t>
            </w:r>
            <w:r>
              <w:rPr>
                <w:rFonts w:ascii="Arial" w:eastAsia="MS Mincho" w:hAnsi="Arial" w:cs="Arial"/>
                <w:b/>
                <w:sz w:val="16"/>
                <w:szCs w:val="16"/>
                <w:lang w:eastAsia="en-GB"/>
              </w:rPr>
              <w:t>Scenario 2: a UE has joined a multicast session and has been directed to INACTIVE, the UE starts to receive the multicast session</w:t>
            </w:r>
          </w:p>
          <w:p w14:paraId="4BD533DF"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u w:val="single"/>
                <w:lang w:eastAsia="en-GB"/>
              </w:rPr>
              <w:t>FFS for state changes, e.g. due to service being not provided in INACTIVE anymore</w:t>
            </w:r>
            <w:r>
              <w:rPr>
                <w:rFonts w:ascii="Arial" w:eastAsia="MS Mincho" w:hAnsi="Arial" w:cs="Arial"/>
                <w:b/>
                <w:sz w:val="16"/>
                <w:szCs w:val="16"/>
                <w:lang w:eastAsia="en-GB"/>
              </w:rPr>
              <w:t xml:space="preserve"> etc.</w:t>
            </w:r>
          </w:p>
        </w:tc>
      </w:tr>
    </w:tbl>
    <w:p w14:paraId="5A1FB956" w14:textId="77777777" w:rsidR="003D1BEA" w:rsidRDefault="000F74D5">
      <w:pPr>
        <w:rPr>
          <w:lang w:val="en-US" w:eastAsia="zh-CN"/>
        </w:rPr>
      </w:pPr>
      <w:r>
        <w:rPr>
          <w:rFonts w:hint="eastAsia"/>
          <w:lang w:val="en-US" w:eastAsia="zh-CN"/>
        </w:rPr>
        <w:t>RAN2#119bis-e:</w:t>
      </w:r>
    </w:p>
    <w:tbl>
      <w:tblPr>
        <w:tblStyle w:val="afb"/>
        <w:tblW w:w="9638" w:type="dxa"/>
        <w:jc w:val="center"/>
        <w:tblLook w:val="04A0" w:firstRow="1" w:lastRow="0" w:firstColumn="1" w:lastColumn="0" w:noHBand="0" w:noVBand="1"/>
      </w:tblPr>
      <w:tblGrid>
        <w:gridCol w:w="9638"/>
      </w:tblGrid>
      <w:tr w:rsidR="003D1BEA" w14:paraId="58827442" w14:textId="77777777">
        <w:trPr>
          <w:trHeight w:val="333"/>
          <w:jc w:val="center"/>
        </w:trPr>
        <w:tc>
          <w:tcPr>
            <w:tcW w:w="9855" w:type="dxa"/>
          </w:tcPr>
          <w:p w14:paraId="0E15FDD9" w14:textId="77777777" w:rsidR="003D1BEA" w:rsidRDefault="000F74D5">
            <w:pPr>
              <w:pStyle w:val="Agreement"/>
              <w:tabs>
                <w:tab w:val="clear" w:pos="1619"/>
              </w:tabs>
              <w:ind w:left="619" w:hanging="419"/>
              <w:rPr>
                <w:rFonts w:cs="Arial"/>
                <w:sz w:val="16"/>
                <w:szCs w:val="16"/>
              </w:rPr>
            </w:pPr>
            <w:r>
              <w:rPr>
                <w:rFonts w:cs="Arial"/>
                <w:sz w:val="16"/>
                <w:szCs w:val="16"/>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CB82CFE" w14:textId="77777777" w:rsidR="003D1BEA" w:rsidRDefault="000F74D5">
            <w:pPr>
              <w:pStyle w:val="Agreement"/>
              <w:tabs>
                <w:tab w:val="clear" w:pos="1619"/>
              </w:tabs>
              <w:ind w:left="619" w:hanging="419"/>
              <w:rPr>
                <w:rFonts w:cs="Arial"/>
                <w:sz w:val="16"/>
                <w:szCs w:val="16"/>
              </w:rPr>
            </w:pPr>
            <w:r>
              <w:rPr>
                <w:rFonts w:cs="Arial"/>
                <w:sz w:val="16"/>
                <w:szCs w:val="16"/>
              </w:rPr>
              <w:t>Rel-18 UE in INACTIVE can be informed when the session is activated (Details FFS).</w:t>
            </w:r>
          </w:p>
          <w:p w14:paraId="40A31132" w14:textId="77777777" w:rsidR="003D1BEA" w:rsidRDefault="000F74D5">
            <w:pPr>
              <w:pStyle w:val="Agreement"/>
              <w:tabs>
                <w:tab w:val="clear" w:pos="1619"/>
              </w:tabs>
              <w:ind w:left="619" w:hanging="419"/>
              <w:rPr>
                <w:rFonts w:cs="Arial"/>
                <w:sz w:val="16"/>
                <w:szCs w:val="16"/>
              </w:rPr>
            </w:pPr>
            <w:r>
              <w:rPr>
                <w:rFonts w:cs="Arial"/>
                <w:sz w:val="16"/>
                <w:szCs w:val="16"/>
              </w:rPr>
              <w:lastRenderedPageBreak/>
              <w:t xml:space="preserve">As a baseline, group paging can be used to inform Rel-18 UE(s) about the session activation (Details FFS, e.g., UE </w:t>
            </w:r>
            <w:proofErr w:type="spellStart"/>
            <w:r>
              <w:rPr>
                <w:rFonts w:cs="Arial"/>
                <w:sz w:val="16"/>
                <w:szCs w:val="16"/>
              </w:rPr>
              <w:t>behavior</w:t>
            </w:r>
            <w:proofErr w:type="spellEnd"/>
            <w:r>
              <w:rPr>
                <w:rFonts w:cs="Arial"/>
                <w:sz w:val="16"/>
                <w:szCs w:val="16"/>
              </w:rPr>
              <w:t xml:space="preserve"> when receiving such group notification).</w:t>
            </w:r>
          </w:p>
          <w:p w14:paraId="4AD78DFF" w14:textId="77777777" w:rsidR="003D1BEA" w:rsidRDefault="000F74D5">
            <w:pPr>
              <w:pStyle w:val="Agreement"/>
              <w:tabs>
                <w:tab w:val="clear" w:pos="1619"/>
              </w:tabs>
              <w:ind w:left="619" w:hanging="419"/>
              <w:rPr>
                <w:rFonts w:cs="Arial"/>
                <w:sz w:val="16"/>
                <w:szCs w:val="16"/>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p w14:paraId="4A6F3984"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Rel-17 mechanism (NAS-based indication) is applicable for multicast session release. FFS if any enhancement is needed.</w:t>
            </w:r>
          </w:p>
          <w:p w14:paraId="27FE5A8A" w14:textId="77777777" w:rsidR="003D1BEA" w:rsidRDefault="003D1BEA">
            <w:pPr>
              <w:pStyle w:val="Doc-text2"/>
              <w:rPr>
                <w:lang w:val="en-US"/>
              </w:rPr>
            </w:pPr>
          </w:p>
          <w:p w14:paraId="63E434F3"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 xml:space="preserve">FFS </w:t>
            </w:r>
            <w:r>
              <w:rPr>
                <w:rFonts w:cs="Arial"/>
                <w:sz w:val="16"/>
                <w:szCs w:val="16"/>
                <w:u w:val="single"/>
                <w:lang w:val="en-US" w:eastAsia="zh-CN"/>
              </w:rPr>
              <w:t>how UE determines whether it can receive the multicast session in RRC_INACTIVE or not when the session is activated</w:t>
            </w:r>
            <w:r>
              <w:rPr>
                <w:rFonts w:cs="Arial"/>
                <w:sz w:val="16"/>
                <w:szCs w:val="16"/>
                <w:lang w:val="en-US" w:eastAsia="zh-CN"/>
              </w:rPr>
              <w:t xml:space="preserve">, </w:t>
            </w:r>
            <w:proofErr w:type="gramStart"/>
            <w:r>
              <w:rPr>
                <w:rFonts w:cs="Arial"/>
                <w:sz w:val="16"/>
                <w:szCs w:val="16"/>
                <w:lang w:val="en-US" w:eastAsia="zh-CN"/>
              </w:rPr>
              <w:t>taking into account</w:t>
            </w:r>
            <w:proofErr w:type="gramEnd"/>
            <w:r>
              <w:rPr>
                <w:rFonts w:cs="Arial"/>
                <w:sz w:val="16"/>
                <w:szCs w:val="16"/>
                <w:lang w:val="en-US" w:eastAsia="zh-CN"/>
              </w:rPr>
              <w:t xml:space="preserve"> the following solutions (can further update the descriptions if needed, and several solutions may be needed, some solutions may apply only for certain configuration options)</w:t>
            </w:r>
          </w:p>
          <w:p w14:paraId="44D03FCB"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042C2FB5"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2E2EE7E1" w14:textId="77777777" w:rsidR="003D1BEA" w:rsidRDefault="000F74D5">
            <w:pPr>
              <w:pStyle w:val="Agreement"/>
              <w:numPr>
                <w:ilvl w:val="0"/>
                <w:numId w:val="0"/>
              </w:numPr>
              <w:tabs>
                <w:tab w:val="clear" w:pos="1619"/>
              </w:tabs>
              <w:ind w:leftChars="300" w:left="600"/>
              <w:rPr>
                <w:lang w:val="en-US" w:eastAsia="zh-CN"/>
              </w:rPr>
            </w:pPr>
            <w:r>
              <w:rPr>
                <w:rFonts w:eastAsia="宋体" w:cs="Arial"/>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1FB2F9CC" w14:textId="77777777" w:rsidR="003D1BEA" w:rsidRDefault="000F74D5">
      <w:pPr>
        <w:rPr>
          <w:lang w:val="en-US" w:eastAsia="zh-CN"/>
        </w:rPr>
      </w:pPr>
      <w:r>
        <w:rPr>
          <w:rFonts w:hint="eastAsia"/>
          <w:lang w:val="en-US" w:eastAsia="zh-CN"/>
        </w:rPr>
        <w:lastRenderedPageBreak/>
        <w:t>RAN2#120:</w:t>
      </w:r>
    </w:p>
    <w:tbl>
      <w:tblPr>
        <w:tblStyle w:val="afb"/>
        <w:tblW w:w="9638" w:type="dxa"/>
        <w:jc w:val="center"/>
        <w:tblLook w:val="04A0" w:firstRow="1" w:lastRow="0" w:firstColumn="1" w:lastColumn="0" w:noHBand="0" w:noVBand="1"/>
      </w:tblPr>
      <w:tblGrid>
        <w:gridCol w:w="9638"/>
      </w:tblGrid>
      <w:tr w:rsidR="003D1BEA" w14:paraId="534A173B" w14:textId="77777777">
        <w:trPr>
          <w:trHeight w:val="1927"/>
          <w:jc w:val="center"/>
        </w:trPr>
        <w:tc>
          <w:tcPr>
            <w:tcW w:w="9855" w:type="dxa"/>
          </w:tcPr>
          <w:p w14:paraId="3025B737"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We will have a mixed approach and we start with the following:</w:t>
            </w:r>
          </w:p>
          <w:p w14:paraId="31F283FC"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1. </w:t>
            </w:r>
            <w:r>
              <w:rPr>
                <w:rFonts w:ascii="Arial" w:eastAsia="MS Mincho" w:hAnsi="Arial" w:cs="Arial"/>
                <w:b/>
                <w:sz w:val="16"/>
                <w:szCs w:val="16"/>
                <w:lang w:eastAsia="en-GB"/>
              </w:rPr>
              <w:t>When NW configures UE to continue the multicast reception in INACTIVE state, NW provides the PTM configuration for the activated multicast session via the RRC dedicated signalling, at least for the serving cell (FFS other cases).</w:t>
            </w:r>
          </w:p>
          <w:p w14:paraId="3FBE2D91"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2. </w:t>
            </w:r>
            <w:r>
              <w:rPr>
                <w:rFonts w:ascii="Arial" w:eastAsia="MS Mincho" w:hAnsi="Arial" w:cs="Arial"/>
                <w:b/>
                <w:sz w:val="16"/>
                <w:szCs w:val="16"/>
                <w:u w:val="single"/>
                <w:lang w:eastAsia="en-GB"/>
              </w:rPr>
              <w:t xml:space="preserve">MCCH is used in case there is a need to indicate a PTM configuration in case there is a need for change in PTM config or during mobility beyond serving cell / </w:t>
            </w:r>
            <w:proofErr w:type="spellStart"/>
            <w:r>
              <w:rPr>
                <w:rFonts w:ascii="Arial" w:eastAsia="MS Mincho" w:hAnsi="Arial" w:cs="Arial"/>
                <w:b/>
                <w:sz w:val="16"/>
                <w:szCs w:val="16"/>
                <w:u w:val="single"/>
                <w:lang w:eastAsia="en-GB"/>
              </w:rPr>
              <w:t>gNB</w:t>
            </w:r>
            <w:proofErr w:type="spellEnd"/>
            <w:r>
              <w:rPr>
                <w:rFonts w:ascii="Arial" w:eastAsia="MS Mincho" w:hAnsi="Arial" w:cs="Arial"/>
                <w:b/>
                <w:sz w:val="16"/>
                <w:szCs w:val="16"/>
                <w:lang w:eastAsia="en-GB"/>
              </w:rPr>
              <w:t xml:space="preserve">. FFS session status change and other indications. </w:t>
            </w:r>
          </w:p>
          <w:p w14:paraId="7DE6F767" w14:textId="77777777" w:rsidR="003D1BEA" w:rsidRDefault="000F74D5">
            <w:pPr>
              <w:overflowPunct/>
              <w:autoSpaceDE/>
              <w:autoSpaceDN/>
              <w:adjustRightInd/>
              <w:spacing w:after="0"/>
              <w:ind w:leftChars="300" w:left="600"/>
              <w:textAlignment w:val="auto"/>
              <w:rPr>
                <w:rFonts w:ascii="Arial" w:eastAsia="MS Mincho" w:hAnsi="Arial" w:cs="Arial"/>
                <w:b/>
                <w:sz w:val="16"/>
                <w:szCs w:val="16"/>
                <w:lang w:eastAsia="en-GB"/>
              </w:rPr>
            </w:pPr>
            <w:r>
              <w:rPr>
                <w:rFonts w:ascii="Arial" w:eastAsia="宋体" w:hAnsi="Arial" w:cs="Arial" w:hint="eastAsia"/>
                <w:b/>
                <w:sz w:val="16"/>
                <w:szCs w:val="16"/>
                <w:lang w:val="en-US" w:eastAsia="zh-CN"/>
              </w:rPr>
              <w:t xml:space="preserve">3. </w:t>
            </w:r>
            <w:r>
              <w:rPr>
                <w:rFonts w:ascii="Arial" w:eastAsia="MS Mincho" w:hAnsi="Arial" w:cs="Arial"/>
                <w:b/>
                <w:sz w:val="16"/>
                <w:szCs w:val="16"/>
                <w:lang w:eastAsia="en-GB"/>
              </w:rPr>
              <w:t>We assume that the UE can only receive multicast service after it joined the session.</w:t>
            </w:r>
          </w:p>
          <w:p w14:paraId="20AE218E"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MS Mincho" w:hAnsi="Arial" w:cs="Arial"/>
                <w:b/>
                <w:sz w:val="16"/>
                <w:szCs w:val="16"/>
                <w:lang w:eastAsia="en-GB"/>
              </w:rPr>
              <w:t>FFS whether MCCH configuration is initially provided to the UE via dedicated signalling.</w:t>
            </w:r>
          </w:p>
        </w:tc>
      </w:tr>
    </w:tbl>
    <w:p w14:paraId="5C6A19AF" w14:textId="77777777" w:rsidR="003D1BEA" w:rsidRDefault="003D1BEA">
      <w:pPr>
        <w:rPr>
          <w:lang w:val="en-US" w:eastAsia="zh-CN"/>
        </w:rPr>
      </w:pPr>
    </w:p>
    <w:p w14:paraId="6D6833F3" w14:textId="77777777" w:rsidR="003D1BEA" w:rsidRDefault="000F74D5">
      <w:pPr>
        <w:rPr>
          <w:lang w:val="en-US" w:eastAsia="zh-CN"/>
        </w:rPr>
      </w:pPr>
      <w:r>
        <w:rPr>
          <w:rFonts w:hint="eastAsia"/>
          <w:lang w:val="en-US" w:eastAsia="zh-CN"/>
        </w:rPr>
        <w:t xml:space="preserve">In Rel-17, one UE in non RRC_CONNENCTED state may be notified when the session is activated/released, or when multicast data is available to be transmitted. Upon such notification (i.e., group paging), UE resumes to RRC_CONNECTED state to receive the multicast data. </w:t>
      </w:r>
    </w:p>
    <w:p w14:paraId="519DE843" w14:textId="77777777" w:rsidR="003D1BEA" w:rsidRDefault="000F74D5">
      <w:pPr>
        <w:rPr>
          <w:lang w:val="en-US" w:eastAsia="zh-CN"/>
        </w:rPr>
      </w:pPr>
      <w:r>
        <w:rPr>
          <w:rFonts w:hint="eastAsia"/>
          <w:lang w:val="en-US" w:eastAsia="zh-CN"/>
        </w:rPr>
        <w:t xml:space="preserve">While in Rel-18, UE is also able to receive multicast data in RRC_INACTIVE, e.g., in case of large number of UEs and potential high level of network congestion. </w:t>
      </w:r>
      <w:proofErr w:type="gramStart"/>
      <w:r>
        <w:rPr>
          <w:rFonts w:hint="eastAsia"/>
          <w:lang w:val="en-US" w:eastAsia="zh-CN"/>
        </w:rPr>
        <w:t>Therefore</w:t>
      </w:r>
      <w:proofErr w:type="gramEnd"/>
      <w:r>
        <w:rPr>
          <w:rFonts w:hint="eastAsia"/>
          <w:lang w:val="en-US" w:eastAsia="zh-CN"/>
        </w:rPr>
        <w:t xml:space="preserve"> a preferred UE </w:t>
      </w:r>
      <w:proofErr w:type="spellStart"/>
      <w:r>
        <w:rPr>
          <w:rFonts w:hint="eastAsia"/>
          <w:lang w:val="en-US" w:eastAsia="zh-CN"/>
        </w:rPr>
        <w:t>behaviour</w:t>
      </w:r>
      <w:proofErr w:type="spellEnd"/>
      <w:r>
        <w:rPr>
          <w:rFonts w:hint="eastAsia"/>
          <w:lang w:val="en-US" w:eastAsia="zh-CN"/>
        </w:rPr>
        <w:t xml:space="preserve"> may be UE to start or stop monitoring multicast transmission accordingly without RRC connection resumption, if UE is already in RRC_INACITVE while being capable and allowed to receive multicast data in RRC_INACTIVE. There </w:t>
      </w:r>
      <w:proofErr w:type="gramStart"/>
      <w:r>
        <w:rPr>
          <w:rFonts w:hint="eastAsia"/>
          <w:lang w:val="en-US" w:eastAsia="zh-CN"/>
        </w:rPr>
        <w:t>are</w:t>
      </w:r>
      <w:proofErr w:type="gramEnd"/>
      <w:r>
        <w:rPr>
          <w:rFonts w:hint="eastAsia"/>
          <w:lang w:val="en-US" w:eastAsia="zh-CN"/>
        </w:rPr>
        <w:t xml:space="preserve"> possible </w:t>
      </w:r>
      <w:r>
        <w:rPr>
          <w:rFonts w:hint="eastAsia"/>
          <w:u w:val="single"/>
          <w:lang w:val="en-US" w:eastAsia="zh-CN"/>
        </w:rPr>
        <w:t>session state change or its implications</w:t>
      </w:r>
      <w:r>
        <w:rPr>
          <w:rFonts w:hint="eastAsia"/>
          <w:lang w:val="en-US" w:eastAsia="zh-CN"/>
        </w:rPr>
        <w:t xml:space="preserve"> that may need to be notified to UE:</w:t>
      </w:r>
    </w:p>
    <w:p w14:paraId="31E43D44" w14:textId="77777777" w:rsidR="003D1BEA" w:rsidRDefault="000F74D5">
      <w:pPr>
        <w:pStyle w:val="a"/>
        <w:rPr>
          <w:rFonts w:hint="default"/>
        </w:rPr>
      </w:pPr>
      <w:r>
        <w:t xml:space="preserve">Session activation. </w:t>
      </w:r>
      <w:r>
        <w:rPr>
          <w:u w:val="single"/>
        </w:rPr>
        <w:t>Previous RAN2 discussion confirmed UE may be notified upon multicast session activation and continues to stay in RRC_INACTIVE for multicast data reception. Detailed notification mechanism is FFS</w:t>
      </w:r>
      <w:r>
        <w:t>;</w:t>
      </w:r>
    </w:p>
    <w:p w14:paraId="1C0F14E6" w14:textId="77777777" w:rsidR="003D1BEA" w:rsidRDefault="000F74D5">
      <w:pPr>
        <w:pStyle w:val="a"/>
        <w:rPr>
          <w:rFonts w:hint="default"/>
        </w:rPr>
      </w:pPr>
      <w:r>
        <w:t xml:space="preserve">Session deactivation. </w:t>
      </w:r>
      <w:r>
        <w:rPr>
          <w:u w:val="single"/>
        </w:rPr>
        <w:t>It was also agreed that UE may be notified when the multicast session is deactivated</w:t>
      </w:r>
      <w:r>
        <w:t xml:space="preserve">; </w:t>
      </w:r>
    </w:p>
    <w:p w14:paraId="09A18211" w14:textId="77777777" w:rsidR="003D1BEA" w:rsidRDefault="000F74D5">
      <w:pPr>
        <w:pStyle w:val="a"/>
        <w:rPr>
          <w:rFonts w:hint="default"/>
        </w:rPr>
      </w:pPr>
      <w:r>
        <w:t xml:space="preserve">Session release. </w:t>
      </w:r>
      <w:r>
        <w:rPr>
          <w:u w:val="single"/>
        </w:rPr>
        <w:t>While Rel-17 mechanism (NAS-based indication) is applicable for multicast session release, it is FFS if any enhancement is needed</w:t>
      </w:r>
      <w:r>
        <w:t>.</w:t>
      </w:r>
    </w:p>
    <w:p w14:paraId="140776BB" w14:textId="77777777" w:rsidR="003D1BEA" w:rsidRDefault="000F74D5">
      <w:pPr>
        <w:rPr>
          <w:lang w:val="en-US" w:eastAsia="zh-CN"/>
        </w:rPr>
      </w:pPr>
      <w:r>
        <w:rPr>
          <w:rFonts w:hint="eastAsia"/>
          <w:lang w:val="en-US" w:eastAsia="zh-CN"/>
        </w:rPr>
        <w:t xml:space="preserve">Based on [25, 34], UE might not be aware of the difference between "session activation" and "data transmission resumed", or the difference between "session deactivation" and "temporary no data". In the following text, they are suggested to be handled together for simplicity. </w:t>
      </w:r>
      <w:proofErr w:type="gramStart"/>
      <w:r>
        <w:rPr>
          <w:rFonts w:hint="eastAsia"/>
          <w:lang w:val="en-US" w:eastAsia="zh-CN"/>
        </w:rPr>
        <w:t>However</w:t>
      </w:r>
      <w:proofErr w:type="gramEnd"/>
      <w:r>
        <w:rPr>
          <w:rFonts w:hint="eastAsia"/>
          <w:lang w:val="en-US" w:eastAsia="zh-CN"/>
        </w:rPr>
        <w:t xml:space="preserve"> whether this is a feasible way shall still be open, if there are different views.</w:t>
      </w:r>
    </w:p>
    <w:p w14:paraId="7D62B261" w14:textId="77777777" w:rsidR="003D1BEA" w:rsidRDefault="000F74D5">
      <w:pPr>
        <w:rPr>
          <w:lang w:val="en-US" w:eastAsia="zh-CN"/>
        </w:rPr>
      </w:pPr>
      <w:r>
        <w:rPr>
          <w:rFonts w:hint="eastAsia"/>
          <w:lang w:val="en-US" w:eastAsia="zh-CN"/>
        </w:rPr>
        <w:t xml:space="preserve">Companies' inputs to RAN2#121 showed a trend or interest that upon such notifications from network a UE that is already in RRC_INACTIVE, it should stay in RRC_INACTIVE and start/stop monitor multicast service (or G-RNTI) accordingly. Below table shows the categorized events (e.g., session state change, data availability, among others), and the potential UE </w:t>
      </w:r>
      <w:proofErr w:type="spellStart"/>
      <w:r>
        <w:rPr>
          <w:rFonts w:hint="eastAsia"/>
          <w:lang w:val="en-US" w:eastAsia="zh-CN"/>
        </w:rPr>
        <w:t>behaviour</w:t>
      </w:r>
      <w:proofErr w:type="spellEnd"/>
      <w:r>
        <w:rPr>
          <w:rFonts w:hint="eastAsia"/>
          <w:lang w:val="en-US" w:eastAsia="zh-CN"/>
        </w:rPr>
        <w:t xml:space="preserve"> (e.g., RRC state transitioning, G-RNTI monitoring) based on companies' contribution. The </w:t>
      </w:r>
      <w:r>
        <w:rPr>
          <w:rFonts w:hint="eastAsia"/>
          <w:lang w:val="en-US" w:eastAsia="zh-CN"/>
        </w:rPr>
        <w:lastRenderedPageBreak/>
        <w:t xml:space="preserve">design aims for one purpose: to enable UE to stay in RRC_INACTIVE, if possible. Consequently, mechanism shall be clear on how to transition UE to RRC_CONNECTED when network thinks it is needed, if legacy mechanism is enhanced. </w:t>
      </w:r>
    </w:p>
    <w:p w14:paraId="4E623A42" w14:textId="77777777" w:rsidR="003D1BEA" w:rsidRDefault="000F74D5">
      <w:pPr>
        <w:rPr>
          <w:lang w:val="en-US" w:eastAsia="zh-CN"/>
        </w:rPr>
      </w:pPr>
      <w:r>
        <w:rPr>
          <w:rFonts w:hint="eastAsia"/>
          <w:lang w:val="en-US" w:eastAsia="zh-CN"/>
        </w:rPr>
        <w:t xml:space="preserve">Please note this table full of question mark is only for "Example UE </w:t>
      </w:r>
      <w:proofErr w:type="spellStart"/>
      <w:r>
        <w:rPr>
          <w:rFonts w:hint="eastAsia"/>
          <w:lang w:val="en-US" w:eastAsia="zh-CN"/>
        </w:rPr>
        <w:t>behaviour</w:t>
      </w:r>
      <w:proofErr w:type="spellEnd"/>
      <w:r>
        <w:rPr>
          <w:rFonts w:hint="eastAsia"/>
          <w:lang w:val="en-US" w:eastAsia="zh-CN"/>
        </w:rPr>
        <w:t xml:space="preserve"> upon various events including session state change" with confirmed and not confirmed issues, i.e., the table is not the final proposal, but only an input to the discussion itself.</w:t>
      </w:r>
    </w:p>
    <w:p w14:paraId="2961DC1B" w14:textId="77777777" w:rsidR="003D1BEA" w:rsidRDefault="000F74D5">
      <w:pPr>
        <w:jc w:val="center"/>
        <w:rPr>
          <w:b/>
          <w:bCs/>
          <w:sz w:val="18"/>
          <w:szCs w:val="18"/>
          <w:lang w:val="en-US" w:eastAsia="zh-CN"/>
        </w:rPr>
      </w:pPr>
      <w:r>
        <w:rPr>
          <w:rFonts w:hint="eastAsia"/>
          <w:b/>
          <w:bCs/>
          <w:sz w:val="18"/>
          <w:szCs w:val="18"/>
          <w:lang w:val="en-US" w:eastAsia="zh-CN"/>
        </w:rPr>
        <w:t xml:space="preserve">Table 1. Example UE </w:t>
      </w:r>
      <w:proofErr w:type="spellStart"/>
      <w:r>
        <w:rPr>
          <w:rFonts w:hint="eastAsia"/>
          <w:b/>
          <w:bCs/>
          <w:sz w:val="18"/>
          <w:szCs w:val="18"/>
          <w:lang w:val="en-US" w:eastAsia="zh-CN"/>
        </w:rPr>
        <w:t>behaviour</w:t>
      </w:r>
      <w:proofErr w:type="spellEnd"/>
      <w:r>
        <w:rPr>
          <w:rFonts w:hint="eastAsia"/>
          <w:b/>
          <w:bCs/>
          <w:sz w:val="18"/>
          <w:szCs w:val="18"/>
          <w:lang w:val="en-US" w:eastAsia="zh-CN"/>
        </w:rPr>
        <w:t xml:space="preserve"> upon various events including session state change.</w:t>
      </w:r>
    </w:p>
    <w:tbl>
      <w:tblPr>
        <w:tblStyle w:val="afb"/>
        <w:tblW w:w="9638" w:type="dxa"/>
        <w:jc w:val="center"/>
        <w:tblLook w:val="04A0" w:firstRow="1" w:lastRow="0" w:firstColumn="1" w:lastColumn="0" w:noHBand="0" w:noVBand="1"/>
      </w:tblPr>
      <w:tblGrid>
        <w:gridCol w:w="758"/>
        <w:gridCol w:w="2982"/>
        <w:gridCol w:w="2979"/>
        <w:gridCol w:w="2919"/>
      </w:tblGrid>
      <w:tr w:rsidR="003D1BEA" w14:paraId="7D7607D7" w14:textId="77777777">
        <w:trPr>
          <w:trHeight w:val="300"/>
          <w:jc w:val="center"/>
        </w:trPr>
        <w:tc>
          <w:tcPr>
            <w:tcW w:w="533" w:type="dxa"/>
            <w:vMerge w:val="restart"/>
            <w:vAlign w:val="center"/>
          </w:tcPr>
          <w:p w14:paraId="2A45C164"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Section</w:t>
            </w:r>
          </w:p>
        </w:tc>
        <w:tc>
          <w:tcPr>
            <w:tcW w:w="3072" w:type="dxa"/>
            <w:vMerge w:val="restart"/>
            <w:vAlign w:val="center"/>
          </w:tcPr>
          <w:p w14:paraId="5118DB0A"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Events, e.g., multicast session states, or data transmission states change</w:t>
            </w:r>
          </w:p>
        </w:tc>
        <w:tc>
          <w:tcPr>
            <w:tcW w:w="6033" w:type="dxa"/>
            <w:gridSpan w:val="2"/>
            <w:vAlign w:val="center"/>
          </w:tcPr>
          <w:p w14:paraId="4197F3F0"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 xml:space="preserve">UE </w:t>
            </w:r>
            <w:proofErr w:type="spellStart"/>
            <w:r>
              <w:rPr>
                <w:rFonts w:ascii="Arial" w:eastAsia="微软雅黑" w:hAnsi="Arial" w:hint="eastAsia"/>
                <w:b/>
                <w:bCs/>
                <w:sz w:val="15"/>
                <w:lang w:val="en-US" w:eastAsia="zh-CN"/>
              </w:rPr>
              <w:t>behaviour</w:t>
            </w:r>
            <w:proofErr w:type="spellEnd"/>
          </w:p>
        </w:tc>
      </w:tr>
      <w:tr w:rsidR="003D1BEA" w14:paraId="49678419" w14:textId="77777777">
        <w:trPr>
          <w:jc w:val="center"/>
        </w:trPr>
        <w:tc>
          <w:tcPr>
            <w:tcW w:w="533" w:type="dxa"/>
            <w:vMerge/>
          </w:tcPr>
          <w:p w14:paraId="3417B226" w14:textId="77777777" w:rsidR="003D1BEA" w:rsidRDefault="003D1BEA">
            <w:pPr>
              <w:overflowPunct/>
              <w:topLinePunct/>
              <w:autoSpaceDE/>
              <w:autoSpaceDN/>
              <w:spacing w:after="60" w:line="200" w:lineRule="exact"/>
              <w:jc w:val="center"/>
              <w:textAlignment w:val="auto"/>
              <w:rPr>
                <w:rFonts w:ascii="Arial" w:eastAsia="微软雅黑" w:hAnsi="Arial"/>
                <w:b/>
                <w:bCs/>
                <w:sz w:val="15"/>
                <w:lang w:val="en-US" w:eastAsia="zh-CN"/>
              </w:rPr>
            </w:pPr>
          </w:p>
        </w:tc>
        <w:tc>
          <w:tcPr>
            <w:tcW w:w="3072" w:type="dxa"/>
            <w:vMerge/>
          </w:tcPr>
          <w:p w14:paraId="0C1A3D24" w14:textId="77777777" w:rsidR="003D1BEA" w:rsidRDefault="003D1BEA">
            <w:pPr>
              <w:overflowPunct/>
              <w:topLinePunct/>
              <w:autoSpaceDE/>
              <w:autoSpaceDN/>
              <w:spacing w:after="60" w:line="200" w:lineRule="exact"/>
              <w:textAlignment w:val="auto"/>
              <w:rPr>
                <w:rFonts w:ascii="Arial" w:eastAsia="微软雅黑" w:hAnsi="Arial"/>
                <w:b/>
                <w:bCs/>
                <w:sz w:val="15"/>
                <w:lang w:val="en-US" w:eastAsia="zh-CN"/>
              </w:rPr>
            </w:pPr>
          </w:p>
        </w:tc>
        <w:tc>
          <w:tcPr>
            <w:tcW w:w="3048" w:type="dxa"/>
            <w:vAlign w:val="center"/>
          </w:tcPr>
          <w:p w14:paraId="65A83FAE"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UE's RRC state</w:t>
            </w:r>
          </w:p>
        </w:tc>
        <w:tc>
          <w:tcPr>
            <w:tcW w:w="2985" w:type="dxa"/>
            <w:vAlign w:val="center"/>
          </w:tcPr>
          <w:p w14:paraId="029FD97F" w14:textId="77777777" w:rsidR="003D1BEA" w:rsidRDefault="000F74D5">
            <w:pPr>
              <w:overflowPunct/>
              <w:topLinePunct/>
              <w:autoSpaceDE/>
              <w:autoSpaceDN/>
              <w:spacing w:after="60" w:line="200" w:lineRule="exact"/>
              <w:jc w:val="center"/>
              <w:textAlignment w:val="auto"/>
              <w:rPr>
                <w:rFonts w:ascii="Arial" w:eastAsia="微软雅黑" w:hAnsi="Arial"/>
                <w:b/>
                <w:bCs/>
                <w:sz w:val="15"/>
                <w:lang w:val="en-US" w:eastAsia="zh-CN"/>
              </w:rPr>
            </w:pPr>
            <w:r>
              <w:rPr>
                <w:rFonts w:ascii="Arial" w:eastAsia="微软雅黑" w:hAnsi="Arial" w:hint="eastAsia"/>
                <w:b/>
                <w:bCs/>
                <w:sz w:val="15"/>
                <w:lang w:val="en-US" w:eastAsia="zh-CN"/>
              </w:rPr>
              <w:t>whether UE needs to monitor G-RNTI</w:t>
            </w:r>
          </w:p>
        </w:tc>
      </w:tr>
      <w:tr w:rsidR="003D1BEA" w14:paraId="41F4AB3A" w14:textId="77777777">
        <w:trPr>
          <w:jc w:val="center"/>
        </w:trPr>
        <w:tc>
          <w:tcPr>
            <w:tcW w:w="533" w:type="dxa"/>
            <w:vAlign w:val="center"/>
          </w:tcPr>
          <w:p w14:paraId="23439E4F"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4.1</w:t>
            </w:r>
          </w:p>
        </w:tc>
        <w:tc>
          <w:tcPr>
            <w:tcW w:w="3072" w:type="dxa"/>
          </w:tcPr>
          <w:p w14:paraId="741D046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activation (or data transmission resumed)</w:t>
            </w:r>
          </w:p>
        </w:tc>
        <w:tc>
          <w:tcPr>
            <w:tcW w:w="3048" w:type="dxa"/>
          </w:tcPr>
          <w:p w14:paraId="183EDD1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 (confirmed)</w:t>
            </w:r>
          </w:p>
        </w:tc>
        <w:tc>
          <w:tcPr>
            <w:tcW w:w="2985" w:type="dxa"/>
          </w:tcPr>
          <w:p w14:paraId="3EB507AF"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sz w:val="15"/>
                <w:lang w:val="en-US" w:eastAsia="zh-CN"/>
              </w:rPr>
              <w:t>yes</w:t>
            </w:r>
            <w:r>
              <w:rPr>
                <w:rFonts w:ascii="Arial" w:eastAsia="微软雅黑" w:hAnsi="Arial" w:hint="eastAsia"/>
                <w:sz w:val="15"/>
                <w:lang w:val="en-US" w:eastAsia="zh-CN"/>
              </w:rPr>
              <w:t xml:space="preserve"> (confirmed)</w:t>
            </w:r>
          </w:p>
        </w:tc>
      </w:tr>
      <w:tr w:rsidR="003D1BEA" w14:paraId="0383264B" w14:textId="77777777">
        <w:trPr>
          <w:jc w:val="center"/>
        </w:trPr>
        <w:tc>
          <w:tcPr>
            <w:tcW w:w="533" w:type="dxa"/>
            <w:vAlign w:val="center"/>
          </w:tcPr>
          <w:p w14:paraId="6259A41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4.2</w:t>
            </w:r>
          </w:p>
        </w:tc>
        <w:tc>
          <w:tcPr>
            <w:tcW w:w="3072" w:type="dxa"/>
          </w:tcPr>
          <w:p w14:paraId="23F7EB68"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Session deactivation (or temporary no data)</w:t>
            </w:r>
          </w:p>
        </w:tc>
        <w:tc>
          <w:tcPr>
            <w:tcW w:w="3048" w:type="dxa"/>
          </w:tcPr>
          <w:p w14:paraId="790EB65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44762556"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315FDC2D" w14:textId="77777777">
        <w:trPr>
          <w:jc w:val="center"/>
        </w:trPr>
        <w:tc>
          <w:tcPr>
            <w:tcW w:w="533" w:type="dxa"/>
            <w:vAlign w:val="center"/>
          </w:tcPr>
          <w:p w14:paraId="5960BAC0"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w:t>
            </w:r>
            <w:r>
              <w:rPr>
                <w:rFonts w:ascii="Arial" w:eastAsia="微软雅黑" w:hAnsi="Arial"/>
                <w:sz w:val="15"/>
                <w:lang w:val="en-US" w:eastAsia="zh-CN"/>
              </w:rPr>
              <w:t>.3</w:t>
            </w:r>
          </w:p>
        </w:tc>
        <w:tc>
          <w:tcPr>
            <w:tcW w:w="3072" w:type="dxa"/>
          </w:tcPr>
          <w:p w14:paraId="6EE937BB"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S</w:t>
            </w:r>
            <w:r>
              <w:rPr>
                <w:rFonts w:ascii="Arial" w:eastAsia="微软雅黑" w:hAnsi="Arial"/>
                <w:sz w:val="15"/>
                <w:lang w:val="en-US" w:eastAsia="zh-CN"/>
              </w:rPr>
              <w:t>ession relea</w:t>
            </w:r>
            <w:r>
              <w:rPr>
                <w:rFonts w:ascii="Arial" w:eastAsia="微软雅黑" w:hAnsi="Arial" w:hint="eastAsia"/>
                <w:sz w:val="15"/>
                <w:lang w:val="en-US" w:eastAsia="zh-CN"/>
              </w:rPr>
              <w:t>se</w:t>
            </w:r>
          </w:p>
        </w:tc>
        <w:tc>
          <w:tcPr>
            <w:tcW w:w="3048" w:type="dxa"/>
          </w:tcPr>
          <w:p w14:paraId="040BF4ED"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stays in RRC_INACTIVE?</w:t>
            </w:r>
          </w:p>
        </w:tc>
        <w:tc>
          <w:tcPr>
            <w:tcW w:w="2985" w:type="dxa"/>
          </w:tcPr>
          <w:p w14:paraId="59BFE27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no?</w:t>
            </w:r>
          </w:p>
        </w:tc>
      </w:tr>
      <w:tr w:rsidR="003D1BEA" w14:paraId="44CAF7F6" w14:textId="77777777">
        <w:trPr>
          <w:jc w:val="center"/>
        </w:trPr>
        <w:tc>
          <w:tcPr>
            <w:tcW w:w="533" w:type="dxa"/>
            <w:vAlign w:val="center"/>
          </w:tcPr>
          <w:p w14:paraId="458E883C" w14:textId="77777777" w:rsidR="003D1BEA" w:rsidRDefault="000F74D5">
            <w:pPr>
              <w:overflowPunct/>
              <w:topLinePunct/>
              <w:autoSpaceDE/>
              <w:autoSpaceDN/>
              <w:spacing w:after="60" w:line="200" w:lineRule="exact"/>
              <w:jc w:val="center"/>
              <w:textAlignment w:val="auto"/>
              <w:rPr>
                <w:rFonts w:ascii="Arial" w:eastAsia="微软雅黑" w:hAnsi="Arial"/>
                <w:sz w:val="15"/>
                <w:lang w:val="en-US" w:eastAsia="zh-CN"/>
              </w:rPr>
            </w:pPr>
            <w:r>
              <w:rPr>
                <w:rFonts w:ascii="Arial" w:eastAsia="微软雅黑" w:hAnsi="Arial" w:hint="eastAsia"/>
                <w:sz w:val="15"/>
                <w:lang w:val="en-US" w:eastAsia="zh-CN"/>
              </w:rPr>
              <w:t>4.4</w:t>
            </w:r>
          </w:p>
        </w:tc>
        <w:tc>
          <w:tcPr>
            <w:tcW w:w="3072" w:type="dxa"/>
          </w:tcPr>
          <w:p w14:paraId="080D3021" w14:textId="77777777" w:rsidR="003D1BEA" w:rsidRDefault="000F74D5">
            <w:pPr>
              <w:overflowPunct/>
              <w:topLinePunct/>
              <w:autoSpaceDE/>
              <w:autoSpaceDN/>
              <w:spacing w:after="60" w:line="200" w:lineRule="exact"/>
              <w:textAlignment w:val="auto"/>
              <w:rPr>
                <w:rFonts w:ascii="Arial" w:eastAsia="微软雅黑" w:hAnsi="Arial"/>
                <w:b/>
                <w:bCs/>
                <w:sz w:val="15"/>
                <w:lang w:val="en-US" w:eastAsia="zh-CN"/>
              </w:rPr>
            </w:pPr>
            <w:r>
              <w:rPr>
                <w:rFonts w:ascii="Arial" w:eastAsia="微软雅黑" w:hAnsi="Arial" w:hint="eastAsia"/>
                <w:sz w:val="15"/>
                <w:lang w:val="en-US" w:eastAsia="zh-CN"/>
              </w:rPr>
              <w:t>Network intends to resume UE's RRC connection, e.g., service being not provided in INACTIVE anymore.</w:t>
            </w:r>
          </w:p>
        </w:tc>
        <w:tc>
          <w:tcPr>
            <w:tcW w:w="3048" w:type="dxa"/>
          </w:tcPr>
          <w:p w14:paraId="7CFC1CA7"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UE resumes to RRC_CONNECTED</w:t>
            </w:r>
          </w:p>
        </w:tc>
        <w:tc>
          <w:tcPr>
            <w:tcW w:w="2985" w:type="dxa"/>
          </w:tcPr>
          <w:p w14:paraId="6EE43B7C" w14:textId="77777777" w:rsidR="003D1BEA" w:rsidRDefault="000F74D5">
            <w:pPr>
              <w:overflowPunct/>
              <w:topLinePunct/>
              <w:autoSpaceDE/>
              <w:autoSpaceDN/>
              <w:spacing w:after="60" w:line="200" w:lineRule="exact"/>
              <w:textAlignment w:val="auto"/>
              <w:rPr>
                <w:rFonts w:ascii="Arial" w:eastAsia="微软雅黑" w:hAnsi="Arial"/>
                <w:sz w:val="15"/>
                <w:lang w:val="en-US" w:eastAsia="zh-CN"/>
              </w:rPr>
            </w:pPr>
            <w:r>
              <w:rPr>
                <w:rFonts w:ascii="Arial" w:eastAsia="微软雅黑" w:hAnsi="Arial" w:hint="eastAsia"/>
                <w:sz w:val="15"/>
                <w:lang w:val="en-US" w:eastAsia="zh-CN"/>
              </w:rPr>
              <w:t>follow RRC_CONNECTED configuration</w:t>
            </w:r>
          </w:p>
        </w:tc>
      </w:tr>
    </w:tbl>
    <w:p w14:paraId="39977235" w14:textId="77777777" w:rsidR="003D1BEA" w:rsidRDefault="003D1BEA">
      <w:pPr>
        <w:rPr>
          <w:lang w:val="en-US" w:eastAsia="zh-CN"/>
        </w:rPr>
      </w:pPr>
    </w:p>
    <w:p w14:paraId="02052CEE" w14:textId="77777777" w:rsidR="003D1BEA" w:rsidRDefault="000F74D5">
      <w:pPr>
        <w:rPr>
          <w:lang w:val="en-US" w:eastAsia="zh-CN"/>
        </w:rPr>
      </w:pPr>
      <w:r>
        <w:rPr>
          <w:rFonts w:hint="eastAsia"/>
          <w:lang w:val="en-US" w:eastAsia="zh-CN"/>
        </w:rPr>
        <w:t xml:space="preserve">Various notification mechanism </w:t>
      </w:r>
      <w:proofErr w:type="gramStart"/>
      <w:r>
        <w:rPr>
          <w:rFonts w:hint="eastAsia"/>
          <w:lang w:val="en-US" w:eastAsia="zh-CN"/>
        </w:rPr>
        <w:t>were</w:t>
      </w:r>
      <w:proofErr w:type="gramEnd"/>
      <w:r>
        <w:rPr>
          <w:rFonts w:hint="eastAsia"/>
          <w:lang w:val="en-US" w:eastAsia="zh-CN"/>
        </w:rPr>
        <w:t xml:space="preserve"> proposed by companies (with candidate solutions like, group paging, MCCH, or PTM configuration availability), on how to notify UE, as the continuation of discussion from RAN2#119bis-e in which a few options were proposed. </w:t>
      </w:r>
    </w:p>
    <w:p w14:paraId="1B99597D" w14:textId="77777777" w:rsidR="003D1BEA" w:rsidRDefault="000F74D5">
      <w:pPr>
        <w:rPr>
          <w:lang w:val="en-US" w:eastAsia="zh-CN"/>
        </w:rPr>
      </w:pPr>
      <w:r>
        <w:rPr>
          <w:rFonts w:hint="eastAsia"/>
          <w:lang w:val="en-US" w:eastAsia="zh-CN"/>
        </w:rPr>
        <w:t xml:space="preserve">The discussion is organized in the following way that in corresponding sections (4.1 to 4.3), </w:t>
      </w:r>
    </w:p>
    <w:p w14:paraId="650ADEA3" w14:textId="77777777" w:rsidR="003D1BEA" w:rsidRDefault="000F74D5">
      <w:pPr>
        <w:pStyle w:val="a"/>
        <w:rPr>
          <w:rFonts w:hint="default"/>
        </w:rPr>
      </w:pPr>
      <w:r>
        <w:t xml:space="preserve">1. The scenarios are to be confirmed first, e.g., should UE be kept in RRC_INACTIVE upon session release? </w:t>
      </w:r>
      <w:proofErr w:type="gramStart"/>
      <w:r>
        <w:t>Apparently</w:t>
      </w:r>
      <w:proofErr w:type="gramEnd"/>
      <w:r>
        <w:t xml:space="preserve"> companies have different views.</w:t>
      </w:r>
    </w:p>
    <w:p w14:paraId="6D0BF5F8" w14:textId="77777777" w:rsidR="003D1BEA" w:rsidRDefault="000F74D5">
      <w:pPr>
        <w:pStyle w:val="a"/>
        <w:rPr>
          <w:rFonts w:hint="default"/>
        </w:rPr>
      </w:pPr>
      <w:r>
        <w:t xml:space="preserve">2. Notification mechanism is to be discussed for each supported scenario in later part of that section. It should be well known that the solutions from section 4.1 to 4.4 are actually coupled, e.g., in some of the proposed solutions group paging is enhanced such that RRC state/whether to monitor G-RNTI/session state are explicitly indicated. Such mechanisms work for more than one events, e.g., for both session activation/deactivation, etc. </w:t>
      </w:r>
    </w:p>
    <w:p w14:paraId="7EE8145D" w14:textId="77777777" w:rsidR="003D1BEA" w:rsidRDefault="000F74D5">
      <w:pPr>
        <w:rPr>
          <w:lang w:val="en-US" w:eastAsia="zh-CN"/>
        </w:rPr>
      </w:pPr>
      <w:r>
        <w:rPr>
          <w:rFonts w:hint="eastAsia"/>
          <w:u w:val="single"/>
          <w:lang w:val="en-US" w:eastAsia="zh-CN"/>
        </w:rPr>
        <w:t xml:space="preserve">Current discussion </w:t>
      </w:r>
      <w:proofErr w:type="gramStart"/>
      <w:r>
        <w:rPr>
          <w:rFonts w:hint="eastAsia"/>
          <w:u w:val="single"/>
          <w:lang w:val="en-US" w:eastAsia="zh-CN"/>
        </w:rPr>
        <w:t>are</w:t>
      </w:r>
      <w:proofErr w:type="gramEnd"/>
      <w:r>
        <w:rPr>
          <w:rFonts w:hint="eastAsia"/>
          <w:u w:val="single"/>
          <w:lang w:val="en-US" w:eastAsia="zh-CN"/>
        </w:rPr>
        <w:t xml:space="preserve"> organized to discuss them separately for clearer understanding although the solutions may overlap</w:t>
      </w:r>
      <w:r>
        <w:rPr>
          <w:rFonts w:hint="eastAsia"/>
          <w:lang w:val="en-US" w:eastAsia="zh-CN"/>
        </w:rPr>
        <w:t>.</w:t>
      </w:r>
    </w:p>
    <w:p w14:paraId="28623BEE" w14:textId="77777777" w:rsidR="003D1BEA" w:rsidRDefault="000F74D5">
      <w:pPr>
        <w:pStyle w:val="2"/>
        <w:rPr>
          <w:lang w:val="en-US" w:eastAsia="zh-CN"/>
        </w:rPr>
      </w:pPr>
      <w:r>
        <w:rPr>
          <w:rFonts w:hint="eastAsia"/>
          <w:lang w:val="en-US" w:eastAsia="zh-CN"/>
        </w:rPr>
        <w:t>4.1 Session activation or data transmission resumed</w:t>
      </w:r>
    </w:p>
    <w:p w14:paraId="5BA1F4F2" w14:textId="77777777" w:rsidR="003D1BEA" w:rsidRDefault="000F74D5">
      <w:pPr>
        <w:rPr>
          <w:lang w:val="en-US" w:eastAsia="zh-CN"/>
        </w:rPr>
      </w:pPr>
      <w:r>
        <w:rPr>
          <w:rFonts w:hint="eastAsia"/>
          <w:lang w:val="en-US" w:eastAsia="zh-CN"/>
        </w:rPr>
        <w:t>According to the agreements in RAN2#119bis-e meeting, Rel-18 UE in RRC_INACTIVE UE can be informed when session is activated. And as a baseline, group paging can be used to inform Rel-18 UE about the session activation. Moreover, UE can receive the multicast session in RRC_INACTIVE upon session activation, and the detailed solution is FFS, with a few options on the table.</w:t>
      </w:r>
    </w:p>
    <w:tbl>
      <w:tblPr>
        <w:tblStyle w:val="afb"/>
        <w:tblW w:w="9638" w:type="dxa"/>
        <w:jc w:val="center"/>
        <w:tblLook w:val="04A0" w:firstRow="1" w:lastRow="0" w:firstColumn="1" w:lastColumn="0" w:noHBand="0" w:noVBand="1"/>
      </w:tblPr>
      <w:tblGrid>
        <w:gridCol w:w="9638"/>
      </w:tblGrid>
      <w:tr w:rsidR="003D1BEA" w14:paraId="4DCA7945" w14:textId="77777777">
        <w:trPr>
          <w:trHeight w:val="3421"/>
          <w:jc w:val="center"/>
        </w:trPr>
        <w:tc>
          <w:tcPr>
            <w:tcW w:w="9855" w:type="dxa"/>
          </w:tcPr>
          <w:p w14:paraId="6F3EDFCC"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lastRenderedPageBreak/>
              <w:t>Rel-18 UE in INACTIVE can be informed when the session is activated (Details FFS).</w:t>
            </w:r>
          </w:p>
          <w:p w14:paraId="5A1C86ED"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eastAsia="en-GB"/>
              </w:rPr>
            </w:pPr>
            <w:r>
              <w:rPr>
                <w:rFonts w:ascii="Arial" w:eastAsia="MS Mincho" w:hAnsi="Arial" w:cs="Arial"/>
                <w:b/>
                <w:sz w:val="16"/>
                <w:szCs w:val="16"/>
                <w:lang w:eastAsia="en-GB"/>
              </w:rPr>
              <w:t xml:space="preserve">As a baseline, group paging can be used to inform Rel-18 UE(s) about the session activation (Details FFS, e.g., UE </w:t>
            </w:r>
            <w:proofErr w:type="spellStart"/>
            <w:r>
              <w:rPr>
                <w:rFonts w:ascii="Arial" w:eastAsia="MS Mincho" w:hAnsi="Arial" w:cs="Arial"/>
                <w:b/>
                <w:sz w:val="16"/>
                <w:szCs w:val="16"/>
                <w:lang w:eastAsia="en-GB"/>
              </w:rPr>
              <w:t>behavior</w:t>
            </w:r>
            <w:proofErr w:type="spellEnd"/>
            <w:r>
              <w:rPr>
                <w:rFonts w:ascii="Arial" w:eastAsia="MS Mincho" w:hAnsi="Arial" w:cs="Arial"/>
                <w:b/>
                <w:sz w:val="16"/>
                <w:szCs w:val="16"/>
                <w:lang w:eastAsia="en-GB"/>
              </w:rPr>
              <w:t xml:space="preserve"> when receiving such group notification).</w:t>
            </w:r>
          </w:p>
          <w:p w14:paraId="137108A5" w14:textId="77777777" w:rsidR="003D1BEA" w:rsidRDefault="000F74D5">
            <w:pPr>
              <w:numPr>
                <w:ilvl w:val="0"/>
                <w:numId w:val="5"/>
              </w:numPr>
              <w:tabs>
                <w:tab w:val="clear" w:pos="1619"/>
              </w:tabs>
              <w:overflowPunct/>
              <w:autoSpaceDE/>
              <w:autoSpaceDN/>
              <w:adjustRightInd/>
              <w:spacing w:after="0"/>
              <w:ind w:left="619" w:hanging="419"/>
              <w:textAlignment w:val="auto"/>
              <w:rPr>
                <w:rFonts w:ascii="Arial" w:eastAsia="MS Mincho" w:hAnsi="Arial" w:cs="Arial"/>
                <w:b/>
                <w:sz w:val="16"/>
                <w:szCs w:val="16"/>
                <w:lang w:val="en-US" w:eastAsia="zh-CN"/>
              </w:rPr>
            </w:pPr>
            <w:r>
              <w:rPr>
                <w:rFonts w:ascii="Arial" w:eastAsia="MS Mincho" w:hAnsi="Arial" w:cs="Arial"/>
                <w:b/>
                <w:sz w:val="16"/>
                <w:szCs w:val="16"/>
                <w:lang w:val="en-US" w:eastAsia="zh-CN"/>
              </w:rPr>
              <w:t xml:space="preserve">FFS </w:t>
            </w:r>
            <w:r>
              <w:rPr>
                <w:rFonts w:ascii="Arial" w:eastAsia="MS Mincho" w:hAnsi="Arial" w:cs="Arial"/>
                <w:b/>
                <w:sz w:val="16"/>
                <w:szCs w:val="16"/>
                <w:u w:val="single"/>
                <w:lang w:val="en-US" w:eastAsia="zh-CN"/>
              </w:rPr>
              <w:t>how UE determines whether it can receive the multicast session in RRC_INACTIVE or not when the session is activated</w:t>
            </w:r>
            <w:r>
              <w:rPr>
                <w:rFonts w:ascii="Arial" w:eastAsia="MS Mincho" w:hAnsi="Arial" w:cs="Arial"/>
                <w:b/>
                <w:sz w:val="16"/>
                <w:szCs w:val="16"/>
                <w:lang w:val="en-US" w:eastAsia="zh-CN"/>
              </w:rPr>
              <w:t xml:space="preserve">, </w:t>
            </w:r>
            <w:proofErr w:type="gramStart"/>
            <w:r>
              <w:rPr>
                <w:rFonts w:ascii="Arial" w:eastAsia="MS Mincho" w:hAnsi="Arial" w:cs="Arial"/>
                <w:b/>
                <w:sz w:val="16"/>
                <w:szCs w:val="16"/>
                <w:lang w:val="en-US" w:eastAsia="zh-CN"/>
              </w:rPr>
              <w:t>taking into account</w:t>
            </w:r>
            <w:proofErr w:type="gramEnd"/>
            <w:r>
              <w:rPr>
                <w:rFonts w:ascii="Arial" w:eastAsia="MS Mincho" w:hAnsi="Arial" w:cs="Arial"/>
                <w:b/>
                <w:sz w:val="16"/>
                <w:szCs w:val="16"/>
                <w:lang w:val="en-US" w:eastAsia="zh-CN"/>
              </w:rPr>
              <w:t xml:space="preserve"> the following solutions (can further update the descriptions if needed, and several solutions may be needed, some solutions may apply only for certain configuration options)</w:t>
            </w:r>
          </w:p>
          <w:p w14:paraId="72654D8C"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335CE920" w14:textId="77777777" w:rsidR="003D1BEA" w:rsidRDefault="000F74D5">
            <w:pPr>
              <w:overflowPunct/>
              <w:autoSpaceDE/>
              <w:autoSpaceDN/>
              <w:adjustRightInd/>
              <w:spacing w:after="0"/>
              <w:ind w:leftChars="300" w:left="600"/>
              <w:textAlignment w:val="auto"/>
              <w:rPr>
                <w:rFonts w:ascii="Arial" w:eastAsia="宋体" w:hAnsi="Arial" w:cs="Arial"/>
                <w:b/>
                <w:sz w:val="16"/>
                <w:szCs w:val="16"/>
                <w:lang w:val="en-US" w:eastAsia="zh-CN"/>
              </w:rPr>
            </w:pPr>
            <w:r>
              <w:rPr>
                <w:rFonts w:ascii="Arial" w:eastAsia="宋体" w:hAnsi="Arial" w:cs="Arial"/>
                <w:b/>
                <w:sz w:val="16"/>
                <w:szCs w:val="16"/>
                <w:lang w:val="en-US" w:eastAsia="zh-CN"/>
              </w:rPr>
              <w:t>2. When the multicast session is activated, UE is indicated by group paging whether it can receive the multicast session in RRC_INACTIVE or not (detailed signaling FFS).</w:t>
            </w:r>
          </w:p>
          <w:p w14:paraId="0E682E72" w14:textId="77777777" w:rsidR="003D1BEA" w:rsidRDefault="000F74D5">
            <w:pPr>
              <w:overflowPunct/>
              <w:autoSpaceDE/>
              <w:autoSpaceDN/>
              <w:adjustRightInd/>
              <w:spacing w:after="0"/>
              <w:ind w:leftChars="300" w:left="600"/>
              <w:textAlignment w:val="auto"/>
              <w:rPr>
                <w:rFonts w:ascii="Arial" w:eastAsia="MS Mincho" w:hAnsi="Arial"/>
                <w:b/>
                <w:szCs w:val="24"/>
                <w:lang w:val="en-US" w:eastAsia="zh-CN"/>
              </w:rPr>
            </w:pPr>
            <w:r>
              <w:rPr>
                <w:rFonts w:ascii="Arial" w:eastAsia="宋体" w:hAnsi="Arial" w:cs="Arial"/>
                <w:b/>
                <w:sz w:val="16"/>
                <w:szCs w:val="16"/>
                <w:lang w:val="en-US" w:eastAsia="zh-CN"/>
              </w:rPr>
              <w:t>3. UE is configured "whether it can receive the multicast session in RRC_INACTIVE" by dedicated signaling before UE is released. When the multicast session is activated, UE stays in RRC_INACTIVE or resumes RRC connection accordingly (detailed signaling FFS).</w:t>
            </w:r>
          </w:p>
        </w:tc>
      </w:tr>
    </w:tbl>
    <w:p w14:paraId="6B9B2C32" w14:textId="77777777" w:rsidR="003D1BEA" w:rsidRDefault="003D1BEA">
      <w:pPr>
        <w:rPr>
          <w:lang w:val="en-US" w:eastAsia="zh-CN"/>
        </w:rPr>
      </w:pPr>
    </w:p>
    <w:p w14:paraId="3AFB7C17" w14:textId="77777777" w:rsidR="003D1BEA" w:rsidRDefault="000F74D5">
      <w:pPr>
        <w:rPr>
          <w:lang w:val="en-US" w:eastAsia="zh-CN"/>
        </w:rPr>
      </w:pPr>
      <w:r>
        <w:rPr>
          <w:rFonts w:hint="eastAsia"/>
          <w:lang w:val="en-US" w:eastAsia="zh-CN"/>
        </w:rPr>
        <w:t xml:space="preserve">The first coming question is about the "special UE" handling from the latest SA2 progress. It is understood that 5GC's UE level MBS assistance information suggests that such UE is preferred to be handled differently. It might be a leading UE in a group, therefore the UE might need special treatment in network scheduling with less control/user plane latency, e.g., by keeping the UE in RRC_CONNECTED. However, such UE may be released to RRC_INACTIVE too, e.g., for </w:t>
      </w:r>
      <w:proofErr w:type="gramStart"/>
      <w:r>
        <w:rPr>
          <w:rFonts w:hint="eastAsia"/>
          <w:lang w:val="en-US" w:eastAsia="zh-CN"/>
        </w:rPr>
        <w:t>an</w:t>
      </w:r>
      <w:proofErr w:type="gramEnd"/>
      <w:r>
        <w:rPr>
          <w:rFonts w:hint="eastAsia"/>
          <w:lang w:val="en-US" w:eastAsia="zh-CN"/>
        </w:rPr>
        <w:t xml:space="preserve"> deactivated multicast session [35]. How to resume only such "special" UE while keeping other "normal" UEs in RRC_INACTIVE, is the issue companies are trying to resolve.</w:t>
      </w:r>
    </w:p>
    <w:p w14:paraId="5CD456FF" w14:textId="77777777" w:rsidR="003D1BEA" w:rsidRDefault="000F74D5">
      <w:pPr>
        <w:pStyle w:val="a"/>
        <w:rPr>
          <w:rFonts w:hint="default"/>
        </w:rPr>
      </w:pPr>
      <w:r>
        <w:t xml:space="preserve">Companies suggest that UE needs a pre-configuration, e.g., a valid PTM configuration in dedicated RRC signaling [36] or an indication that allows UE [24] to stay in RRC_INACTIVE, and start multicast data reception upon session activation/data transmission resumed. Such PTM configuration is only for UE that is suitable to receive multicast data in RRC_INACTIVE, but not the ones indicated by 5GC's UE level MBS assistance information that reception in RRC_CONNECTED is suggested [36]. Therefore, this "special" UEs without such configuration will always resume to RRC_CONNECTED. </w:t>
      </w:r>
    </w:p>
    <w:p w14:paraId="591A49E7" w14:textId="77777777" w:rsidR="003D1BEA" w:rsidRDefault="000F74D5">
      <w:pPr>
        <w:pStyle w:val="a"/>
        <w:rPr>
          <w:rFonts w:hint="default"/>
        </w:rPr>
      </w:pPr>
      <w:r>
        <w:t>Meanwhile, [24, 35] suggests that UEs, e.g., the ones preferred by 5GC to be served in RRC_CONNECTED for a multicast session, can be configured when UEs are released to RRC_INACTIVE state, e.g., to always come to RRC_CONNECTED state in case of session activation.</w:t>
      </w:r>
    </w:p>
    <w:p w14:paraId="609217E1" w14:textId="77777777" w:rsidR="003D1BEA" w:rsidRDefault="000F74D5">
      <w:pPr>
        <w:rPr>
          <w:lang w:val="en-US" w:eastAsia="zh-CN"/>
        </w:rPr>
      </w:pPr>
      <w:r>
        <w:rPr>
          <w:rFonts w:hint="eastAsia"/>
          <w:lang w:val="en-US" w:eastAsia="zh-CN"/>
        </w:rPr>
        <w:t xml:space="preserve">Others think it might not be needed, as if the </w:t>
      </w:r>
      <w:proofErr w:type="spellStart"/>
      <w:r>
        <w:rPr>
          <w:rFonts w:hint="eastAsia"/>
          <w:lang w:val="en-US" w:eastAsia="zh-CN"/>
        </w:rPr>
        <w:t>gNB</w:t>
      </w:r>
      <w:proofErr w:type="spellEnd"/>
      <w:r>
        <w:rPr>
          <w:rFonts w:hint="eastAsia"/>
          <w:lang w:val="en-US" w:eastAsia="zh-CN"/>
        </w:rPr>
        <w:t xml:space="preserve"> wants to select a subset of UEs to perform the RRC state change, it can use some POs for the group paging. Furthermore, the </w:t>
      </w:r>
      <w:proofErr w:type="spellStart"/>
      <w:r>
        <w:rPr>
          <w:rFonts w:hint="eastAsia"/>
          <w:lang w:val="en-US" w:eastAsia="zh-CN"/>
        </w:rPr>
        <w:t>gNB</w:t>
      </w:r>
      <w:proofErr w:type="spellEnd"/>
      <w:r>
        <w:rPr>
          <w:rFonts w:hint="eastAsia"/>
          <w:lang w:val="en-US" w:eastAsia="zh-CN"/>
        </w:rPr>
        <w:t xml:space="preserve"> can also use the legacy paging to trigger the RRC state transition for a specific UE. No enhancement is needed for Rel-17 group paging [32].</w:t>
      </w:r>
    </w:p>
    <w:p w14:paraId="5FAB0155" w14:textId="77777777" w:rsidR="003D1BEA" w:rsidRDefault="000F74D5">
      <w:pPr>
        <w:rPr>
          <w:lang w:val="en-US" w:eastAsia="zh-CN"/>
        </w:rPr>
      </w:pPr>
      <w:proofErr w:type="gramStart"/>
      <w:r>
        <w:rPr>
          <w:rFonts w:hint="eastAsia"/>
          <w:lang w:val="en-US" w:eastAsia="zh-CN"/>
        </w:rPr>
        <w:t>Therefore</w:t>
      </w:r>
      <w:proofErr w:type="gramEnd"/>
      <w:r>
        <w:rPr>
          <w:rFonts w:hint="eastAsia"/>
          <w:lang w:val="en-US" w:eastAsia="zh-CN"/>
        </w:rPr>
        <w:t xml:space="preserve"> we have the question as below.</w:t>
      </w:r>
    </w:p>
    <w:p w14:paraId="3E5EF79D" w14:textId="77777777" w:rsidR="003D1BEA" w:rsidRDefault="000F74D5">
      <w:pPr>
        <w:outlineLvl w:val="2"/>
        <w:rPr>
          <w:b/>
          <w:bCs/>
          <w:lang w:val="en-US" w:eastAsia="zh-CN"/>
        </w:rPr>
      </w:pPr>
      <w:r>
        <w:rPr>
          <w:rFonts w:hint="eastAsia"/>
          <w:b/>
          <w:bCs/>
          <w:lang w:val="en-US" w:eastAsia="zh-CN"/>
        </w:rPr>
        <w:t xml:space="preserve">Q5: Rel-18 UE can stay in RRC_INACTIVE and start multicast data reception upon session activation/data transmission resumed only if there is a pre-configuration (e.g., valid PTM configuration or an indication that allows one UE to receive multicast data in RRC_INACTIVE.)? </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2B940F1B"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4E24CA"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CE642A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9808BC"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469AFDA0"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144D7B"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7ED5D3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C</w:t>
            </w:r>
            <w:r>
              <w:rPr>
                <w:rFonts w:ascii="Times New Roman" w:hAnsi="Times New Roman" w:hint="eastAsia"/>
                <w:lang w:val="en-US"/>
              </w:rPr>
              <w:t>omment</w:t>
            </w:r>
          </w:p>
          <w:p w14:paraId="581F138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w:t>
            </w:r>
            <w:proofErr w:type="gramStart"/>
            <w:r>
              <w:rPr>
                <w:rFonts w:ascii="Times New Roman" w:hAnsi="Times New Roman"/>
                <w:lang w:val="en-US"/>
              </w:rPr>
              <w:t>YES</w:t>
            </w:r>
            <w:proofErr w:type="gramEnd"/>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PTM </w:t>
            </w:r>
            <w:r>
              <w:rPr>
                <w:rFonts w:ascii="Times New Roman" w:hAnsi="Times New Roman" w:hint="eastAsia"/>
                <w:lang w:val="en-US"/>
              </w:rPr>
              <w:t>config</w:t>
            </w:r>
            <w:r>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3B3BF8A1"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UE </w:t>
            </w:r>
            <w:r>
              <w:rPr>
                <w:rFonts w:ascii="Times New Roman" w:hAnsi="Times New Roman" w:hint="eastAsia"/>
                <w:lang w:val="en-US"/>
              </w:rPr>
              <w:t>specific</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requirement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explicit</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allows</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data</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6BE1E3F"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presence</w:t>
            </w:r>
            <w:r>
              <w:rPr>
                <w:rFonts w:ascii="Times New Roman" w:hAnsi="Times New Roman"/>
                <w:lang w:val="en-US"/>
              </w:rPr>
              <w:t>/</w:t>
            </w:r>
            <w:r>
              <w:rPr>
                <w:rFonts w:ascii="Times New Roman" w:hAnsi="Times New Roman" w:hint="eastAsia"/>
                <w:lang w:val="en-US"/>
              </w:rPr>
              <w:t>absence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w:t>
            </w:r>
          </w:p>
        </w:tc>
      </w:tr>
      <w:tr w:rsidR="003D1BEA" w14:paraId="2ACE6B0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300B971"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0DD7077C" w14:textId="77777777" w:rsidR="003D1BEA" w:rsidRDefault="000F74D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only for PTM config and session activation</w:t>
            </w:r>
          </w:p>
        </w:tc>
        <w:tc>
          <w:tcPr>
            <w:tcW w:w="3427" w:type="pct"/>
            <w:tcBorders>
              <w:top w:val="single" w:sz="4" w:space="0" w:color="auto"/>
              <w:left w:val="single" w:sz="4" w:space="0" w:color="auto"/>
              <w:bottom w:val="single" w:sz="4" w:space="0" w:color="auto"/>
              <w:right w:val="single" w:sz="4" w:space="0" w:color="auto"/>
            </w:tcBorders>
            <w:noWrap/>
          </w:tcPr>
          <w:p w14:paraId="0D46D4F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We do not think that a “special” UE would be released to RRC_INACTIVE when the session is de-activated to save power. The UE may experience delay to comeback, and should not be released.</w:t>
            </w:r>
          </w:p>
          <w:p w14:paraId="71642AE4"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has not agree that the UE will be notified when there is temporarily no data, and when there is new data again. We also think that the </w:t>
            </w:r>
            <w:proofErr w:type="spellStart"/>
            <w:r>
              <w:rPr>
                <w:rFonts w:ascii="Times New Roman" w:hAnsi="Times New Roman"/>
                <w:lang w:val="en-US"/>
              </w:rPr>
              <w:t>gNB</w:t>
            </w:r>
            <w:proofErr w:type="spellEnd"/>
            <w:r>
              <w:rPr>
                <w:rFonts w:ascii="Times New Roman" w:hAnsi="Times New Roman"/>
                <w:lang w:val="en-US"/>
              </w:rPr>
              <w:t xml:space="preserve"> should not be required to do so, i.e.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7406C3" w14:paraId="52C2D344"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4BEC0112" w14:textId="2CA3BBEE"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lastRenderedPageBreak/>
              <w:t>Samsung</w:t>
            </w:r>
          </w:p>
        </w:tc>
        <w:tc>
          <w:tcPr>
            <w:tcW w:w="979" w:type="pct"/>
            <w:tcBorders>
              <w:top w:val="single" w:sz="4" w:space="0" w:color="auto"/>
              <w:left w:val="single" w:sz="4" w:space="0" w:color="auto"/>
              <w:bottom w:val="single" w:sz="4" w:space="0" w:color="auto"/>
              <w:right w:val="single" w:sz="4" w:space="0" w:color="auto"/>
            </w:tcBorders>
            <w:noWrap/>
          </w:tcPr>
          <w:p w14:paraId="37F1E51C" w14:textId="45C8C4BD" w:rsidR="007406C3" w:rsidRDefault="007406C3" w:rsidP="007406C3">
            <w:pPr>
              <w:pStyle w:val="TAC"/>
              <w:keepNext w:val="0"/>
              <w:spacing w:before="20" w:after="20"/>
              <w:ind w:left="57" w:right="57"/>
              <w:rPr>
                <w:rFonts w:ascii="Times New Roman" w:hAnsi="Times New Roman"/>
                <w:lang w:val="en-US"/>
              </w:rPr>
            </w:pPr>
            <w:r>
              <w:rPr>
                <w:rFonts w:ascii="Times New Roman" w:hAnsi="Times New Roman"/>
                <w:lang w:val="en-US"/>
              </w:rPr>
              <w:t xml:space="preserve">     Yes (only for PTM config</w:t>
            </w:r>
            <w:r w:rsidR="00FB6382">
              <w:rPr>
                <w:rFonts w:ascii="Times New Roman" w:hAnsi="Times New Roman"/>
                <w:lang w:val="en-US"/>
              </w:rPr>
              <w:t>)</w:t>
            </w:r>
          </w:p>
        </w:tc>
        <w:tc>
          <w:tcPr>
            <w:tcW w:w="3427" w:type="pct"/>
            <w:tcBorders>
              <w:top w:val="single" w:sz="4" w:space="0" w:color="auto"/>
              <w:left w:val="single" w:sz="4" w:space="0" w:color="auto"/>
              <w:bottom w:val="single" w:sz="4" w:space="0" w:color="auto"/>
              <w:right w:val="single" w:sz="4" w:space="0" w:color="auto"/>
            </w:tcBorders>
            <w:noWrap/>
          </w:tcPr>
          <w:p w14:paraId="55EF2748" w14:textId="6BAAB384" w:rsidR="007406C3" w:rsidRDefault="007406C3" w:rsidP="0045232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NEC, presence/absence of PTM config in RRC Release with </w:t>
            </w:r>
            <w:proofErr w:type="spellStart"/>
            <w:r>
              <w:rPr>
                <w:rFonts w:ascii="Times New Roman" w:hAnsi="Times New Roman"/>
                <w:lang w:val="en-US"/>
              </w:rPr>
              <w:t>suspendConfig</w:t>
            </w:r>
            <w:proofErr w:type="spellEnd"/>
            <w:r>
              <w:rPr>
                <w:rFonts w:ascii="Times New Roman" w:hAnsi="Times New Roman"/>
                <w:lang w:val="en-US"/>
              </w:rPr>
              <w:t xml:space="preserve"> is sufficient indication for UE to continue the relevant multicast session in RRC_INACTIVE. </w:t>
            </w:r>
            <w:r w:rsidR="00452327">
              <w:rPr>
                <w:rFonts w:ascii="Times New Roman" w:hAnsi="Times New Roman"/>
                <w:lang w:val="en-US"/>
              </w:rPr>
              <w:t xml:space="preserve">In general, the session may be in activated or deactivated state while the UE is released to RRC_INACTIVE. We understand the main reason for the </w:t>
            </w:r>
            <w:proofErr w:type="spellStart"/>
            <w:r w:rsidR="00452327">
              <w:rPr>
                <w:rFonts w:ascii="Times New Roman" w:hAnsi="Times New Roman"/>
                <w:lang w:val="en-US"/>
              </w:rPr>
              <w:t>gNB</w:t>
            </w:r>
            <w:proofErr w:type="spellEnd"/>
            <w:r w:rsidR="00452327">
              <w:rPr>
                <w:rFonts w:ascii="Times New Roman" w:hAnsi="Times New Roman"/>
                <w:lang w:val="en-US"/>
              </w:rPr>
              <w:t xml:space="preserve"> is to alleviate congestion by reducing the number of RRC_CONNECTED UEs and UEs may be released irrespective of multicast session state.</w:t>
            </w:r>
          </w:p>
        </w:tc>
      </w:tr>
      <w:tr w:rsidR="009C5F41" w14:paraId="53D7D9EA"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72FB6F1" w14:textId="1D9EFC50"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C89E9DC" w14:textId="7D4CC046" w:rsidR="009C5F41" w:rsidRDefault="00384CE1" w:rsidP="009C5F4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71DD5A23" w14:textId="6D99715B" w:rsidR="009C5F41" w:rsidRDefault="00384CE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Agree with Samsung and NEC. Meanwhile we want to clarify the valid PTM configuration is obtained via </w:t>
            </w:r>
            <w:proofErr w:type="spellStart"/>
            <w:r>
              <w:rPr>
                <w:rFonts w:ascii="Times New Roman" w:hAnsi="Times New Roman"/>
                <w:lang w:val="en-US"/>
              </w:rPr>
              <w:t>RRCRelease</w:t>
            </w:r>
            <w:proofErr w:type="spellEnd"/>
            <w:r>
              <w:rPr>
                <w:rFonts w:ascii="Times New Roman" w:hAnsi="Times New Roman"/>
                <w:lang w:val="en-US"/>
              </w:rPr>
              <w:t xml:space="preserve"> message (not via SIB-MCCH)</w:t>
            </w:r>
          </w:p>
        </w:tc>
      </w:tr>
      <w:tr w:rsidR="002A722B" w14:paraId="1D8C454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1ACFC0C0" w14:textId="79F43177"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F2237F4" w14:textId="281A989E" w:rsidR="002A722B" w:rsidRDefault="002A72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1F5DBEF1" w14:textId="7074B14B" w:rsidR="002A722B" w:rsidRDefault="002A722B" w:rsidP="00767229">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For valid PTM </w:t>
            </w:r>
            <w:proofErr w:type="gramStart"/>
            <w:r>
              <w:rPr>
                <w:rFonts w:ascii="Times New Roman" w:hAnsi="Times New Roman" w:hint="eastAsia"/>
                <w:lang w:val="en-US"/>
              </w:rPr>
              <w:t>configuration</w:t>
            </w:r>
            <w:r w:rsidR="002B61A0">
              <w:rPr>
                <w:rFonts w:ascii="Times New Roman" w:hAnsi="Times New Roman" w:hint="eastAsia"/>
                <w:lang w:val="en-US"/>
              </w:rPr>
              <w:t>(</w:t>
            </w:r>
            <w:proofErr w:type="spellStart"/>
            <w:proofErr w:type="gramEnd"/>
            <w:r w:rsidR="002B61A0">
              <w:rPr>
                <w:rFonts w:ascii="Times New Roman" w:hAnsi="Times New Roman" w:hint="eastAsia"/>
                <w:lang w:val="en-US"/>
              </w:rPr>
              <w:t>Ii.e</w:t>
            </w:r>
            <w:proofErr w:type="spellEnd"/>
            <w:r w:rsidR="002B61A0">
              <w:rPr>
                <w:rFonts w:ascii="Times New Roman" w:hAnsi="Times New Roman" w:hint="eastAsia"/>
                <w:lang w:val="en-US"/>
              </w:rPr>
              <w:t xml:space="preserve">. the one preconfigured via </w:t>
            </w:r>
            <w:proofErr w:type="spellStart"/>
            <w:r w:rsidR="002B61A0">
              <w:rPr>
                <w:rFonts w:ascii="Times New Roman" w:hAnsi="Times New Roman" w:hint="eastAsia"/>
                <w:lang w:val="en-US"/>
              </w:rPr>
              <w:t>dedidated</w:t>
            </w:r>
            <w:proofErr w:type="spellEnd"/>
            <w:r w:rsidR="002B61A0">
              <w:rPr>
                <w:rFonts w:ascii="Times New Roman" w:hAnsi="Times New Roman" w:hint="eastAsia"/>
                <w:lang w:val="en-US"/>
              </w:rPr>
              <w:t xml:space="preserve"> RRC </w:t>
            </w:r>
            <w:proofErr w:type="spellStart"/>
            <w:r w:rsidR="002B61A0">
              <w:rPr>
                <w:rFonts w:ascii="Times New Roman" w:hAnsi="Times New Roman" w:hint="eastAsia"/>
                <w:lang w:val="en-US"/>
              </w:rPr>
              <w:t>signalling</w:t>
            </w:r>
            <w:proofErr w:type="spellEnd"/>
            <w:r w:rsidR="002B61A0">
              <w:rPr>
                <w:rFonts w:ascii="Times New Roman" w:hAnsi="Times New Roman" w:hint="eastAsia"/>
                <w:lang w:val="en-US"/>
              </w:rPr>
              <w:t>)</w:t>
            </w:r>
            <w:r>
              <w:rPr>
                <w:rFonts w:ascii="Times New Roman" w:hAnsi="Times New Roman" w:hint="eastAsia"/>
                <w:lang w:val="en-US"/>
              </w:rPr>
              <w:t xml:space="preserve">, according to the </w:t>
            </w:r>
            <w:r>
              <w:rPr>
                <w:rFonts w:ascii="Times New Roman" w:hAnsi="Times New Roman"/>
                <w:lang w:val="en-US"/>
              </w:rPr>
              <w:t>previous</w:t>
            </w:r>
            <w:r>
              <w:rPr>
                <w:rFonts w:ascii="Times New Roman" w:hAnsi="Times New Roman" w:hint="eastAsia"/>
                <w:lang w:val="en-US"/>
              </w:rPr>
              <w:t xml:space="preserve"> </w:t>
            </w:r>
            <w:r>
              <w:rPr>
                <w:rFonts w:ascii="Times New Roman" w:hAnsi="Times New Roman"/>
                <w:lang w:val="en-US"/>
              </w:rPr>
              <w:t>agreement</w:t>
            </w:r>
            <w:r>
              <w:rPr>
                <w:rFonts w:ascii="Times New Roman" w:hAnsi="Times New Roman" w:hint="eastAsia"/>
                <w:lang w:val="en-US"/>
              </w:rPr>
              <w:t xml:space="preserve"> it can be optionally provided via dedicated RRC </w:t>
            </w:r>
            <w:r>
              <w:rPr>
                <w:rFonts w:ascii="Times New Roman" w:hAnsi="Times New Roman"/>
                <w:lang w:val="en-US"/>
              </w:rPr>
              <w:t>signaling</w:t>
            </w:r>
            <w:r>
              <w:rPr>
                <w:rFonts w:ascii="Times New Roman" w:hAnsi="Times New Roman" w:hint="eastAsia"/>
                <w:lang w:val="en-US"/>
              </w:rPr>
              <w:t xml:space="preserve">, but it is not mandatorily provided. </w:t>
            </w:r>
          </w:p>
          <w:p w14:paraId="4EC959F1" w14:textId="6A72D959" w:rsidR="002A722B" w:rsidRDefault="002A72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For the</w:t>
            </w:r>
            <w:r w:rsidRPr="00591ECA">
              <w:rPr>
                <w:rFonts w:ascii="Times New Roman" w:hAnsi="Times New Roman"/>
                <w:lang w:val="en-US"/>
              </w:rPr>
              <w:t xml:space="preserve"> indication that allows one UE to receive multicast data in RRC_INACTIVE</w:t>
            </w:r>
            <w:r>
              <w:rPr>
                <w:rFonts w:ascii="Times New Roman" w:hAnsi="Times New Roman" w:hint="eastAsia"/>
                <w:lang w:val="en-US"/>
              </w:rPr>
              <w:t xml:space="preserve">, if it is about </w:t>
            </w:r>
            <w:r w:rsidRPr="00591ECA">
              <w:rPr>
                <w:rFonts w:ascii="Times New Roman" w:hAnsi="Times New Roman"/>
                <w:lang w:val="en-US"/>
              </w:rPr>
              <w:t>5GC</w:t>
            </w:r>
            <w:r>
              <w:rPr>
                <w:rFonts w:ascii="Times New Roman" w:hAnsi="Times New Roman" w:hint="eastAsia"/>
                <w:lang w:val="en-US"/>
              </w:rPr>
              <w:t xml:space="preserve"> </w:t>
            </w:r>
            <w:r w:rsidRPr="00591ECA">
              <w:rPr>
                <w:rFonts w:ascii="Times New Roman" w:hAnsi="Times New Roman"/>
                <w:lang w:val="en-US"/>
              </w:rPr>
              <w:t xml:space="preserve">UE level MBS assistance </w:t>
            </w:r>
            <w:proofErr w:type="gramStart"/>
            <w:r w:rsidRPr="00591ECA">
              <w:rPr>
                <w:rFonts w:ascii="Times New Roman" w:hAnsi="Times New Roman"/>
                <w:lang w:val="en-US"/>
              </w:rPr>
              <w:t>information</w:t>
            </w:r>
            <w:r>
              <w:rPr>
                <w:rFonts w:ascii="Times New Roman" w:hAnsi="Times New Roman" w:hint="eastAsia"/>
                <w:lang w:val="en-US"/>
              </w:rPr>
              <w:t>(</w:t>
            </w:r>
            <w:proofErr w:type="spellStart"/>
            <w:proofErr w:type="gramEnd"/>
            <w:r>
              <w:rPr>
                <w:rFonts w:ascii="Times New Roman" w:hAnsi="Times New Roman" w:hint="eastAsia"/>
                <w:lang w:val="en-US"/>
              </w:rPr>
              <w:t>i.e.</w:t>
            </w:r>
            <w:r w:rsidRPr="00591ECA">
              <w:rPr>
                <w:rFonts w:ascii="Times New Roman" w:hAnsi="Times New Roman"/>
                <w:lang w:val="en-US"/>
              </w:rPr>
              <w:t>UE</w:t>
            </w:r>
            <w:proofErr w:type="spellEnd"/>
            <w:r w:rsidRPr="00591ECA">
              <w:rPr>
                <w:rFonts w:ascii="Times New Roman" w:hAnsi="Times New Roman"/>
                <w:lang w:val="en-US"/>
              </w:rPr>
              <w:t xml:space="preserve"> is preferred to be kept in the RRC Connected state</w:t>
            </w:r>
            <w:r>
              <w:rPr>
                <w:rFonts w:ascii="Times New Roman" w:hAnsi="Times New Roman" w:hint="eastAsia"/>
                <w:lang w:val="en-US"/>
              </w:rPr>
              <w:t xml:space="preserve">) ,that seems a upper layer information and optional and only be </w:t>
            </w:r>
            <w:r>
              <w:rPr>
                <w:rFonts w:ascii="Times New Roman" w:hAnsi="Times New Roman"/>
                <w:lang w:val="en-US"/>
              </w:rPr>
              <w:t>available</w:t>
            </w:r>
            <w:r>
              <w:rPr>
                <w:rFonts w:ascii="Times New Roman" w:hAnsi="Times New Roman" w:hint="eastAsia"/>
                <w:lang w:val="en-US"/>
              </w:rPr>
              <w:t xml:space="preserve"> for </w:t>
            </w:r>
            <w:r>
              <w:rPr>
                <w:rFonts w:ascii="Times New Roman" w:hAnsi="Times New Roman"/>
                <w:lang w:val="en-US"/>
              </w:rPr>
              <w:t>some</w:t>
            </w:r>
            <w:r>
              <w:rPr>
                <w:rFonts w:ascii="Times New Roman" w:hAnsi="Times New Roman" w:hint="eastAsia"/>
                <w:lang w:val="en-US"/>
              </w:rPr>
              <w:t xml:space="preserve"> UEs </w:t>
            </w:r>
          </w:p>
        </w:tc>
      </w:tr>
      <w:tr w:rsidR="00151FF1" w14:paraId="5B6AFC4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294A564A" w14:textId="6F2D8EB1"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3DD0FC7" w14:textId="41BE06C6" w:rsidR="00151FF1" w:rsidRDefault="00151FF1" w:rsidP="00151FF1">
            <w:pPr>
              <w:pStyle w:val="TAC"/>
              <w:keepNext w:val="0"/>
              <w:spacing w:before="20" w:after="20"/>
              <w:ind w:left="57" w:right="57"/>
              <w:rPr>
                <w:rFonts w:ascii="Times New Roman" w:hAnsi="Times New Roman"/>
                <w:lang w:val="en-US"/>
              </w:rPr>
            </w:pPr>
            <w:r>
              <w:rPr>
                <w:rFonts w:ascii="Times New Roman" w:hAnsi="Times New Roman"/>
                <w:lang w:val="en-US"/>
              </w:rPr>
              <w:t xml:space="preserve">Yes, if </w:t>
            </w:r>
            <w:r w:rsidR="00245B9E">
              <w:rPr>
                <w:rFonts w:ascii="Times New Roman" w:hAnsi="Times New Roman"/>
                <w:lang w:val="en-US"/>
              </w:rPr>
              <w:t xml:space="preserve">(1) </w:t>
            </w:r>
            <w:r>
              <w:rPr>
                <w:rFonts w:ascii="Times New Roman" w:hAnsi="Times New Roman"/>
                <w:lang w:val="en-US"/>
              </w:rPr>
              <w:t>UE has</w:t>
            </w:r>
            <w:r w:rsidR="00245B9E">
              <w:rPr>
                <w:rFonts w:ascii="Times New Roman" w:hAnsi="Times New Roman"/>
                <w:lang w:val="en-US"/>
              </w:rPr>
              <w:t xml:space="preserve"> already</w:t>
            </w:r>
            <w:r>
              <w:rPr>
                <w:rFonts w:ascii="Times New Roman" w:hAnsi="Times New Roman"/>
                <w:lang w:val="en-US"/>
              </w:rPr>
              <w:t xml:space="preserve"> joined the session; and </w:t>
            </w:r>
            <w:r w:rsidR="00245B9E">
              <w:rPr>
                <w:rFonts w:ascii="Times New Roman" w:hAnsi="Times New Roman"/>
                <w:lang w:val="en-US"/>
              </w:rPr>
              <w:t xml:space="preserve">(2) </w:t>
            </w:r>
            <w:r>
              <w:rPr>
                <w:rFonts w:ascii="Times New Roman" w:hAnsi="Times New Roman"/>
                <w:lang w:val="en-US"/>
              </w:rPr>
              <w:t xml:space="preserve">there is valid PTM config; and </w:t>
            </w:r>
            <w:r w:rsidR="00245B9E">
              <w:rPr>
                <w:rFonts w:ascii="Times New Roman" w:hAnsi="Times New Roman"/>
                <w:lang w:val="en-US"/>
              </w:rPr>
              <w:t xml:space="preserve">(3) </w:t>
            </w:r>
            <w:r>
              <w:rPr>
                <w:rFonts w:ascii="Times New Roman" w:hAnsi="Times New Roman"/>
                <w:lang w:val="en-US"/>
              </w:rPr>
              <w:t>network doesn’t indicate the UE to go back to CONNECTED (or indicate to receive multicast in INACTIVE)</w:t>
            </w:r>
          </w:p>
        </w:tc>
        <w:tc>
          <w:tcPr>
            <w:tcW w:w="3427" w:type="pct"/>
            <w:tcBorders>
              <w:top w:val="single" w:sz="4" w:space="0" w:color="auto"/>
              <w:left w:val="single" w:sz="4" w:space="0" w:color="auto"/>
              <w:bottom w:val="single" w:sz="4" w:space="0" w:color="auto"/>
              <w:right w:val="single" w:sz="4" w:space="0" w:color="auto"/>
            </w:tcBorders>
            <w:noWrap/>
          </w:tcPr>
          <w:p w14:paraId="72B3164A" w14:textId="0F92AC91" w:rsidR="00151FF1" w:rsidRDefault="00151FF1" w:rsidP="00151FF1">
            <w:pPr>
              <w:pStyle w:val="TAC"/>
              <w:keepNext w:val="0"/>
              <w:spacing w:before="20" w:after="20"/>
              <w:ind w:left="57" w:right="57"/>
              <w:jc w:val="left"/>
              <w:rPr>
                <w:rFonts w:ascii="Times New Roman" w:hAnsi="Times New Roman"/>
                <w:lang w:val="en-US"/>
              </w:rPr>
            </w:pPr>
            <w:r>
              <w:rPr>
                <w:rFonts w:ascii="Times New Roman" w:hAnsi="Times New Roman"/>
                <w:lang w:val="en-US"/>
              </w:rPr>
              <w:t>All 3 conditions need to satisfy</w:t>
            </w:r>
            <w:r w:rsidR="00245B9E">
              <w:rPr>
                <w:rFonts w:ascii="Times New Roman" w:hAnsi="Times New Roman"/>
                <w:lang w:val="en-US"/>
              </w:rPr>
              <w:t xml:space="preserve"> (i.e., it is AND, not OR)</w:t>
            </w:r>
          </w:p>
        </w:tc>
      </w:tr>
      <w:tr w:rsidR="00EA056D" w14:paraId="0405E886"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325D4979" w14:textId="2506D533" w:rsidR="00EA056D" w:rsidRDefault="00EA056D" w:rsidP="00EA056D">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FD86F57" w14:textId="77777777" w:rsidR="00EA056D" w:rsidRDefault="00EA056D" w:rsidP="00EA056D">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D3421E9" w14:textId="122DD9FA" w:rsidR="00EA056D" w:rsidRDefault="00EA056D" w:rsidP="00EA056D">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hen </w:t>
            </w:r>
            <w:r>
              <w:rPr>
                <w:rFonts w:ascii="Times New Roman" w:eastAsia="Malgun Gothic" w:hAnsi="Times New Roman"/>
                <w:lang w:val="en-US" w:eastAsia="ko-KR"/>
              </w:rPr>
              <w:t>RRC connection is suspended, NW should indicate whether the UE is allowed to receive the multicast in RRC_INACTIVE or not. Though UE can acquire PTM configuration via MCCH, if NW doesn’t allow the UE to receive the multicast in RRC_INACTIVE, the UE should resume RRC connection upon session activation.</w:t>
            </w:r>
          </w:p>
        </w:tc>
      </w:tr>
      <w:tr w:rsidR="00794DC1" w14:paraId="44BC37FF"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B62056" w14:textId="53981CE0"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3038444" w14:textId="0D98A41B"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269F0741"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We do not really see motivation to require </w:t>
            </w:r>
            <w:r w:rsidRPr="00287B8D">
              <w:rPr>
                <w:lang w:val="en-US"/>
              </w:rPr>
              <w:t xml:space="preserve">pre-configuration </w:t>
            </w:r>
            <w:r>
              <w:rPr>
                <w:rFonts w:ascii="Times New Roman" w:hAnsi="Times New Roman"/>
                <w:lang w:val="en-US"/>
              </w:rPr>
              <w:t xml:space="preserve">for UE to stay in RRC_INACTIVE. In the discussion above, PTM configuration is mentioned as an example pre-configuration information, but it is obvious that a UE must have valid PTM configuration for multicast reception in RRC_INACTIVE but we must have some other criteria in addition to having a valid PTM configuration for UE to decide whether it can stay in RRC_INACTIVE or moves to RRC_CONNECTED. Something with explicit network control. Also, whether to keep the UE in RRC_INACTIVE or not is a “cell-based” decision. A UE in RRC_INACTIVE state may reselect to another cell and that cell may decide differently than the source cell. </w:t>
            </w:r>
          </w:p>
          <w:p w14:paraId="3DE60A8D" w14:textId="77777777" w:rsidR="00794DC1" w:rsidRDefault="00794DC1" w:rsidP="00794DC1">
            <w:pPr>
              <w:pStyle w:val="TAC"/>
              <w:spacing w:before="20" w:after="20"/>
              <w:ind w:left="57" w:right="57"/>
              <w:jc w:val="left"/>
              <w:rPr>
                <w:rFonts w:ascii="Times New Roman" w:hAnsi="Times New Roman"/>
                <w:lang w:val="en-US"/>
              </w:rPr>
            </w:pPr>
          </w:p>
          <w:p w14:paraId="68F61CD0" w14:textId="3D2F9711"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Therefore, we should have explicit information (e.g. in paging message) to determine whether a UE stays in RRC_INACTIVE or comes back to RRC_CONNECTED. For some special UEs, such pre-configuration could make sense, as this is not a cell-level decision but common throughout the network for the UE. However, such pre-configuration should be something other than a valid PTM configuration, e.g., explicit </w:t>
            </w:r>
            <w:proofErr w:type="spellStart"/>
            <w:r>
              <w:rPr>
                <w:rFonts w:ascii="Times New Roman" w:hAnsi="Times New Roman"/>
                <w:lang w:val="en-US"/>
              </w:rPr>
              <w:t>signalling</w:t>
            </w:r>
            <w:proofErr w:type="spellEnd"/>
            <w:r>
              <w:rPr>
                <w:rFonts w:ascii="Times New Roman" w:hAnsi="Times New Roman"/>
                <w:lang w:val="en-US"/>
              </w:rPr>
              <w:t xml:space="preserve"> that UE always comes back to RRC_CONNECTED. Such a UE should always move to CONNECTED to receive multicast.</w:t>
            </w:r>
          </w:p>
        </w:tc>
      </w:tr>
      <w:tr w:rsidR="0020478C" w14:paraId="45831D42"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03BD02B7" w14:textId="122E4114"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51DC821" w14:textId="77777777" w:rsidR="0020478C" w:rsidRDefault="0020478C" w:rsidP="0020478C">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2933C74" w14:textId="5E3AD8FD" w:rsidR="0020478C" w:rsidRDefault="0020478C" w:rsidP="00194E34">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availability of a </w:t>
            </w:r>
            <w:proofErr w:type="spellStart"/>
            <w:r>
              <w:rPr>
                <w:rFonts w:ascii="Times New Roman" w:hAnsi="Times New Roman"/>
                <w:lang w:val="en-US"/>
              </w:rPr>
              <w:t>preconfiguration</w:t>
            </w:r>
            <w:proofErr w:type="spellEnd"/>
            <w:r>
              <w:rPr>
                <w:rFonts w:ascii="Times New Roman" w:hAnsi="Times New Roman"/>
                <w:lang w:val="en-US"/>
              </w:rPr>
              <w:t xml:space="preserve"> is just one case. There are other cases. For example, a </w:t>
            </w:r>
            <w:proofErr w:type="spellStart"/>
            <w:r>
              <w:rPr>
                <w:rFonts w:ascii="Times New Roman" w:hAnsi="Times New Roman"/>
                <w:lang w:val="en-US"/>
              </w:rPr>
              <w:t>preconfiguration</w:t>
            </w:r>
            <w:proofErr w:type="spellEnd"/>
            <w:r>
              <w:rPr>
                <w:rFonts w:ascii="Times New Roman" w:hAnsi="Times New Roman"/>
                <w:lang w:val="en-US"/>
              </w:rPr>
              <w:t xml:space="preserve"> and </w:t>
            </w:r>
            <w:proofErr w:type="gramStart"/>
            <w:r>
              <w:rPr>
                <w:rFonts w:ascii="Times New Roman" w:hAnsi="Times New Roman"/>
                <w:lang w:val="en-US"/>
              </w:rPr>
              <w:t>an</w:t>
            </w:r>
            <w:proofErr w:type="gramEnd"/>
            <w:r>
              <w:rPr>
                <w:rFonts w:ascii="Times New Roman" w:hAnsi="Times New Roman"/>
                <w:lang w:val="en-US"/>
              </w:rPr>
              <w:t xml:space="preserve"> UE ID list are used together to decide which UEs can receive in RRC_INACTIVE state.   </w:t>
            </w:r>
          </w:p>
        </w:tc>
      </w:tr>
      <w:tr w:rsidR="00794DC1" w14:paraId="77D2BC68"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52065520" w14:textId="731072D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57FC98E5" w14:textId="439D2D0B"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lang w:val="en-US"/>
              </w:rPr>
              <w:t>Yes (only for PTM config)</w:t>
            </w:r>
          </w:p>
        </w:tc>
        <w:tc>
          <w:tcPr>
            <w:tcW w:w="3427" w:type="pct"/>
            <w:tcBorders>
              <w:top w:val="single" w:sz="4" w:space="0" w:color="auto"/>
              <w:left w:val="single" w:sz="4" w:space="0" w:color="auto"/>
              <w:bottom w:val="single" w:sz="4" w:space="0" w:color="auto"/>
              <w:right w:val="single" w:sz="4" w:space="0" w:color="auto"/>
            </w:tcBorders>
            <w:noWrap/>
          </w:tcPr>
          <w:p w14:paraId="483C3040" w14:textId="45317746" w:rsidR="00E573EB" w:rsidRDefault="009B6ABA" w:rsidP="009B6ABA">
            <w:pPr>
              <w:pStyle w:val="TAC"/>
              <w:keepNext w:val="0"/>
              <w:spacing w:before="20" w:after="20"/>
              <w:ind w:left="57" w:right="57"/>
              <w:jc w:val="left"/>
              <w:rPr>
                <w:rFonts w:ascii="Times New Roman" w:hAnsi="Times New Roman"/>
                <w:lang w:val="en-US"/>
              </w:rPr>
            </w:pPr>
            <w:r>
              <w:rPr>
                <w:rFonts w:ascii="Times New Roman" w:hAnsi="Times New Roman"/>
                <w:lang w:val="en-US"/>
              </w:rPr>
              <w:t>It</w:t>
            </w:r>
            <w:r w:rsidR="00E573EB">
              <w:rPr>
                <w:rFonts w:ascii="Times New Roman" w:hAnsi="Times New Roman"/>
                <w:lang w:val="en-US"/>
              </w:rPr>
              <w:t xml:space="preserve"> is a simple way to indicate whether the UE is required to enter RRC_CONNECTED for multicast reception which is aligned with SA2 and RAN3 conclusion on the per UE MBS assistance information. </w:t>
            </w:r>
          </w:p>
          <w:p w14:paraId="10827517" w14:textId="4F893AD4" w:rsidR="00794DC1" w:rsidRPr="00E573EB" w:rsidRDefault="009B6ABA" w:rsidP="00CD105D">
            <w:pPr>
              <w:pStyle w:val="TAC"/>
              <w:keepNext w:val="0"/>
              <w:spacing w:before="20" w:after="20"/>
              <w:ind w:left="57" w:right="57"/>
              <w:jc w:val="left"/>
              <w:rPr>
                <w:rFonts w:ascii="Times New Roman" w:hAnsi="Times New Roman"/>
                <w:lang w:val="en-US"/>
              </w:rPr>
            </w:pPr>
            <w:r>
              <w:rPr>
                <w:rFonts w:ascii="Times New Roman" w:hAnsi="Times New Roman"/>
                <w:lang w:val="en-US"/>
              </w:rPr>
              <w:t>R</w:t>
            </w:r>
            <w:r w:rsidR="000D1245">
              <w:rPr>
                <w:rFonts w:ascii="Times New Roman" w:hAnsi="Times New Roman"/>
                <w:lang w:val="en-US"/>
              </w:rPr>
              <w:t xml:space="preserve">egarding the indication, it </w:t>
            </w:r>
            <w:r w:rsidR="00CD105D">
              <w:rPr>
                <w:rFonts w:ascii="Times New Roman" w:hAnsi="Times New Roman"/>
                <w:lang w:val="en-US"/>
              </w:rPr>
              <w:t>is a</w:t>
            </w:r>
            <w:r w:rsidR="000D1245">
              <w:rPr>
                <w:rFonts w:ascii="Times New Roman" w:hAnsi="Times New Roman"/>
                <w:lang w:val="en-US"/>
              </w:rPr>
              <w:t xml:space="preserve"> stage3 issue</w:t>
            </w:r>
            <w:r w:rsidR="00CD105D">
              <w:rPr>
                <w:rFonts w:ascii="Times New Roman" w:hAnsi="Times New Roman"/>
                <w:lang w:val="en-US"/>
              </w:rPr>
              <w:t>. P</w:t>
            </w:r>
            <w:r w:rsidR="000D1245">
              <w:rPr>
                <w:rFonts w:ascii="Times New Roman" w:hAnsi="Times New Roman"/>
                <w:lang w:val="en-US"/>
              </w:rPr>
              <w:t>robably t</w:t>
            </w:r>
            <w:r w:rsidR="00E573EB">
              <w:rPr>
                <w:rFonts w:ascii="Times New Roman" w:hAnsi="Times New Roman"/>
                <w:lang w:val="en-US"/>
              </w:rPr>
              <w:t xml:space="preserve">here is no need for an extra indication </w:t>
            </w:r>
            <w:r w:rsidR="00CD105D">
              <w:rPr>
                <w:rFonts w:ascii="Times New Roman" w:hAnsi="Times New Roman"/>
                <w:lang w:val="en-US"/>
              </w:rPr>
              <w:t>other than the</w:t>
            </w:r>
            <w:r w:rsidR="00E573EB">
              <w:rPr>
                <w:rFonts w:ascii="Times New Roman" w:hAnsi="Times New Roman"/>
                <w:lang w:val="en-US"/>
              </w:rPr>
              <w:t xml:space="preserve"> valid PTM </w:t>
            </w:r>
            <w:r w:rsidR="000D1245">
              <w:rPr>
                <w:rFonts w:ascii="Times New Roman" w:hAnsi="Times New Roman"/>
                <w:lang w:val="en-US"/>
              </w:rPr>
              <w:t xml:space="preserve">configuration (at </w:t>
            </w:r>
            <w:r w:rsidR="00CD105D">
              <w:rPr>
                <w:rFonts w:ascii="Times New Roman" w:hAnsi="Times New Roman"/>
                <w:lang w:val="en-US"/>
              </w:rPr>
              <w:t xml:space="preserve">least </w:t>
            </w:r>
            <w:r w:rsidR="000D1245">
              <w:rPr>
                <w:rFonts w:ascii="Times New Roman" w:hAnsi="Times New Roman"/>
                <w:lang w:val="en-US"/>
              </w:rPr>
              <w:t>a list of TMGI</w:t>
            </w:r>
            <w:r w:rsidR="00CD105D">
              <w:rPr>
                <w:rFonts w:ascii="Times New Roman" w:hAnsi="Times New Roman"/>
                <w:lang w:val="en-US"/>
              </w:rPr>
              <w:t>s</w:t>
            </w:r>
            <w:r w:rsidR="000D1245">
              <w:rPr>
                <w:rFonts w:ascii="Times New Roman" w:hAnsi="Times New Roman"/>
                <w:lang w:val="en-US"/>
              </w:rPr>
              <w:t xml:space="preserve"> for inactive reception is required, the exact PTM configuration may be optional)</w:t>
            </w:r>
            <w:r w:rsidR="00E573EB">
              <w:rPr>
                <w:rFonts w:ascii="Times New Roman" w:hAnsi="Times New Roman"/>
                <w:lang w:val="en-US"/>
              </w:rPr>
              <w:t xml:space="preserve"> </w:t>
            </w:r>
            <w:r w:rsidR="00CD105D">
              <w:rPr>
                <w:rFonts w:ascii="Times New Roman" w:hAnsi="Times New Roman"/>
                <w:lang w:val="en-US"/>
              </w:rPr>
              <w:t>for</w:t>
            </w:r>
            <w:r w:rsidR="00E573EB">
              <w:rPr>
                <w:rFonts w:ascii="Times New Roman" w:hAnsi="Times New Roman"/>
                <w:lang w:val="en-US"/>
              </w:rPr>
              <w:t xml:space="preserve"> this purpose. Besides, the indication mechanism cannot always work as the UE may not be able to </w:t>
            </w:r>
            <w:r w:rsidR="00E573EB" w:rsidRPr="00E573EB">
              <w:rPr>
                <w:rFonts w:ascii="Times New Roman" w:hAnsi="Times New Roman"/>
                <w:lang w:val="en-US"/>
              </w:rPr>
              <w:t>receive the multicast in RRC_INACTIVE without resume</w:t>
            </w:r>
            <w:r w:rsidR="00E573EB">
              <w:rPr>
                <w:rFonts w:ascii="Times New Roman" w:hAnsi="Times New Roman"/>
                <w:lang w:val="en-US"/>
              </w:rPr>
              <w:t xml:space="preserve"> after mobility, even if the indication says so. </w:t>
            </w:r>
          </w:p>
        </w:tc>
      </w:tr>
      <w:tr w:rsidR="009C2E06" w14:paraId="430D53A5"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6A92E5CD" w14:textId="0DF5C652"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2086EBC6" w14:textId="28C5EAAB" w:rsidR="009C2E06" w:rsidRDefault="009C2E06" w:rsidP="009C2E06">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C86269" w14:textId="54C1EBCE" w:rsidR="009C2E06" w:rsidRDefault="009C2E06" w:rsidP="009C2E06">
            <w:pPr>
              <w:pStyle w:val="TAC"/>
              <w:keepNext w:val="0"/>
              <w:spacing w:before="20" w:after="20"/>
              <w:ind w:left="57" w:right="57"/>
              <w:jc w:val="left"/>
              <w:rPr>
                <w:rFonts w:ascii="Times New Roman" w:hAnsi="Times New Roman"/>
                <w:lang w:val="en-US"/>
              </w:rPr>
            </w:pPr>
            <w:r>
              <w:rPr>
                <w:rFonts w:ascii="Times New Roman" w:hAnsi="Times New Roman"/>
                <w:lang w:val="en-US"/>
              </w:rPr>
              <w:t>We fail to see the motivation behind this question. Based on the achieved agreement, we think the UE anyway has to be indicated with PTM configuration before doing the multicast reception in INACTIVE. Otherwise, how can the UE receive the multicast data in RRC INACTIVE state?</w:t>
            </w:r>
          </w:p>
          <w:p w14:paraId="61742A23" w14:textId="77777777" w:rsidR="009C2E06" w:rsidRDefault="009C2E06" w:rsidP="009C2E06">
            <w:pPr>
              <w:pStyle w:val="Agreement"/>
              <w:numPr>
                <w:ilvl w:val="0"/>
                <w:numId w:val="13"/>
              </w:numPr>
              <w:tabs>
                <w:tab w:val="num" w:pos="1619"/>
              </w:tabs>
              <w:adjustRightInd w:val="0"/>
              <w:snapToGrid w:val="0"/>
              <w:spacing w:before="0" w:line="240" w:lineRule="auto"/>
              <w:ind w:left="641" w:hanging="357"/>
              <w:jc w:val="both"/>
              <w:rPr>
                <w:b w:val="0"/>
                <w:sz w:val="21"/>
              </w:rPr>
            </w:pPr>
            <w:r>
              <w:rPr>
                <w:b w:val="0"/>
                <w:sz w:val="21"/>
              </w:rPr>
              <w:t xml:space="preserve">In Rel-18, multicast reception for UEs in INACTIVE supports at least the following scenarios, </w:t>
            </w:r>
            <w:r>
              <w:rPr>
                <w:b w:val="0"/>
                <w:sz w:val="21"/>
                <w:highlight w:val="yellow"/>
              </w:rPr>
              <w:t>with the assumption that the UE already has a valid PTM configuration</w:t>
            </w:r>
            <w:r>
              <w:rPr>
                <w:b w:val="0"/>
                <w:sz w:val="21"/>
              </w:rPr>
              <w:t>:</w:t>
            </w:r>
          </w:p>
          <w:p w14:paraId="4081724E" w14:textId="77777777" w:rsidR="009C2E06" w:rsidRDefault="009C2E06" w:rsidP="009C2E06">
            <w:pPr>
              <w:pStyle w:val="Agreement"/>
              <w:numPr>
                <w:ilvl w:val="0"/>
                <w:numId w:val="0"/>
              </w:numPr>
              <w:spacing w:before="0"/>
              <w:ind w:left="737"/>
              <w:jc w:val="both"/>
              <w:rPr>
                <w:b w:val="0"/>
                <w:sz w:val="21"/>
              </w:rPr>
            </w:pPr>
            <w:r>
              <w:rPr>
                <w:b w:val="0"/>
                <w:sz w:val="21"/>
              </w:rPr>
              <w:t>- Scenario 1: a UE has been receiving multicast in CONNECTED, and it enters INACTIVE and continues the multicast reception.</w:t>
            </w:r>
          </w:p>
          <w:p w14:paraId="730FDFE5" w14:textId="410B0243" w:rsidR="009C2E06" w:rsidRDefault="009C2E06" w:rsidP="009C2E06">
            <w:pPr>
              <w:pStyle w:val="Agreement"/>
              <w:numPr>
                <w:ilvl w:val="0"/>
                <w:numId w:val="0"/>
              </w:numPr>
              <w:spacing w:before="0"/>
              <w:ind w:left="737"/>
              <w:jc w:val="both"/>
              <w:rPr>
                <w:rFonts w:ascii="Times New Roman" w:hAnsi="Times New Roman"/>
                <w:lang w:val="en-US"/>
              </w:rPr>
            </w:pPr>
            <w:r>
              <w:rPr>
                <w:b w:val="0"/>
                <w:sz w:val="21"/>
              </w:rPr>
              <w:t>- Scenario 2: a UE has joined a multicast session and has been directed to INACTIVE, the UE starts to receive the multicast session</w:t>
            </w:r>
          </w:p>
        </w:tc>
      </w:tr>
      <w:tr w:rsidR="00794DC1" w14:paraId="334EBEBE" w14:textId="77777777" w:rsidTr="007406C3">
        <w:trPr>
          <w:trHeight w:val="240"/>
        </w:trPr>
        <w:tc>
          <w:tcPr>
            <w:tcW w:w="594" w:type="pct"/>
            <w:tcBorders>
              <w:top w:val="single" w:sz="4" w:space="0" w:color="auto"/>
              <w:left w:val="single" w:sz="4" w:space="0" w:color="auto"/>
              <w:bottom w:val="single" w:sz="4" w:space="0" w:color="auto"/>
              <w:right w:val="single" w:sz="4" w:space="0" w:color="auto"/>
            </w:tcBorders>
            <w:noWrap/>
          </w:tcPr>
          <w:p w14:paraId="714EB9BB"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4381E2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27E91170"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6EF85CAE" w14:textId="77777777" w:rsidR="003D1BEA" w:rsidRDefault="003D1BEA">
      <w:pPr>
        <w:rPr>
          <w:lang w:val="en-US" w:eastAsia="zh-CN"/>
        </w:rPr>
      </w:pPr>
    </w:p>
    <w:p w14:paraId="4908815C" w14:textId="77777777" w:rsidR="003D1BEA" w:rsidRDefault="000F74D5">
      <w:pPr>
        <w:rPr>
          <w:lang w:val="en-US" w:eastAsia="zh-CN"/>
        </w:rPr>
      </w:pPr>
      <w:r>
        <w:rPr>
          <w:rFonts w:hint="eastAsia"/>
          <w:lang w:val="en-US" w:eastAsia="zh-CN"/>
        </w:rPr>
        <w:t>On the "</w:t>
      </w:r>
      <w:r>
        <w:rPr>
          <w:rFonts w:hint="eastAsia"/>
          <w:b/>
          <w:bCs/>
          <w:lang w:val="en-US" w:eastAsia="zh-CN"/>
        </w:rPr>
        <w:t>FFS how UE determines whether it can receive the multicast session in RRC_INACTIVE or not when the session is activated</w:t>
      </w:r>
      <w:r>
        <w:rPr>
          <w:rFonts w:hint="eastAsia"/>
          <w:lang w:val="en-US" w:eastAsia="zh-CN"/>
        </w:rPr>
        <w:t>", several options were proposed as summarized below:</w:t>
      </w:r>
    </w:p>
    <w:p w14:paraId="665793E4" w14:textId="77777777" w:rsidR="003D1BEA" w:rsidRDefault="000F74D5">
      <w:pPr>
        <w:pStyle w:val="a"/>
        <w:rPr>
          <w:rFonts w:hint="default"/>
        </w:rPr>
      </w:pPr>
      <w:r>
        <w:rPr>
          <w:b/>
          <w:bCs/>
        </w:rPr>
        <w:t>Option 1. PTM config availability</w:t>
      </w:r>
      <w:r>
        <w:t xml:space="preserve"> (e.g., the configuration was previously provided to UE via dedicated RRC signaling or via MCCH) to the UE [39]. It works with the benefits of less paging signaling overhead, however this option may require UE to consistently monitor MCCH and also cause frequent MCCH change with higher UE power consumption [25]. It may also ask for a different treatment between Rel-17 and Rel-18 UEs, e.g., Rel-18 UE to ignore group paging, which may result in potential compatibility issue [25].</w:t>
      </w:r>
    </w:p>
    <w:p w14:paraId="48D17A21" w14:textId="77777777" w:rsidR="003D1BEA" w:rsidRDefault="000F74D5">
      <w:pPr>
        <w:pStyle w:val="a"/>
        <w:rPr>
          <w:rFonts w:hint="default"/>
        </w:rPr>
      </w:pPr>
      <w:r>
        <w:rPr>
          <w:b/>
          <w:bCs/>
        </w:rPr>
        <w:t>Option 2. Group paging</w:t>
      </w:r>
      <w:r>
        <w:t xml:space="preserve"> [24, 25, 28, 30, 32, 35-38, 40-44]. This is the most supported option, as RAN2 already agreed that group paging is the baseline for session activation, and it features less spec impact and shorter latency, as companies stated. One [38] suggest that if UE has pre-configured information of multicast reception state, it follows the indication in group paging but ignore the pre-configured one. And there are variations on whether and what enhancement is needed. </w:t>
      </w:r>
    </w:p>
    <w:p w14:paraId="274717D6" w14:textId="77777777" w:rsidR="003D1BEA" w:rsidRDefault="000F74D5">
      <w:pPr>
        <w:pStyle w:val="a"/>
        <w:numPr>
          <w:ilvl w:val="1"/>
          <w:numId w:val="6"/>
        </w:numPr>
        <w:rPr>
          <w:rFonts w:hint="default"/>
        </w:rPr>
      </w:pPr>
      <w:r>
        <w:t xml:space="preserve">Enhanced group paging by adding different indication per session in group paging, e.g., when the multicast session is activated, UE is indicated by group paging </w:t>
      </w:r>
      <w:r>
        <w:rPr>
          <w:u w:val="single"/>
        </w:rPr>
        <w:t>whether it can receive the multicast session in RRC_INACTIVE or not</w:t>
      </w:r>
      <w:r>
        <w:t xml:space="preserve"> [25, 30-32, 35, 36, 38, 40, 43]. This option enables </w:t>
      </w:r>
      <w:proofErr w:type="spellStart"/>
      <w:r>
        <w:t>gNB</w:t>
      </w:r>
      <w:proofErr w:type="spellEnd"/>
      <w:r>
        <w:t xml:space="preserve"> to control the inactive reception dynamically, and UE does not need to always monitor MCCH. </w:t>
      </w:r>
    </w:p>
    <w:p w14:paraId="6D6A2A08" w14:textId="77777777" w:rsidR="003D1BEA" w:rsidRDefault="000F74D5">
      <w:pPr>
        <w:pStyle w:val="a"/>
        <w:numPr>
          <w:ilvl w:val="1"/>
          <w:numId w:val="6"/>
        </w:numPr>
        <w:rPr>
          <w:rFonts w:hint="default"/>
        </w:rPr>
      </w:pPr>
      <w:r>
        <w:t xml:space="preserve">While some others suggest </w:t>
      </w:r>
      <w:r>
        <w:rPr>
          <w:u w:val="single"/>
        </w:rPr>
        <w:t>adding session state explicitly</w:t>
      </w:r>
      <w:r>
        <w:t xml:space="preserve"> in group paging. [33, 44]</w:t>
      </w:r>
    </w:p>
    <w:p w14:paraId="1CDB6514" w14:textId="77777777" w:rsidR="003D1BEA" w:rsidRDefault="000F74D5">
      <w:pPr>
        <w:pStyle w:val="a"/>
        <w:numPr>
          <w:ilvl w:val="1"/>
          <w:numId w:val="6"/>
        </w:numPr>
        <w:rPr>
          <w:rFonts w:hint="default"/>
        </w:rPr>
      </w:pPr>
      <w:r>
        <w:t xml:space="preserve">[37] suggests that in the group paging it is explicitly </w:t>
      </w:r>
      <w:r>
        <w:rPr>
          <w:u w:val="single"/>
        </w:rPr>
        <w:t>indicating UE whether to monitor G-RNTI</w:t>
      </w:r>
      <w:r>
        <w:t>, i.e., multicast data transmission.</w:t>
      </w:r>
    </w:p>
    <w:p w14:paraId="27C16099" w14:textId="77777777" w:rsidR="003D1BEA" w:rsidRDefault="000F74D5">
      <w:pPr>
        <w:pStyle w:val="a"/>
        <w:numPr>
          <w:ilvl w:val="1"/>
          <w:numId w:val="6"/>
        </w:numPr>
        <w:rPr>
          <w:rFonts w:hint="default"/>
        </w:rPr>
      </w:pPr>
      <w:r>
        <w:t xml:space="preserve">While some suggest </w:t>
      </w:r>
      <w:r>
        <w:rPr>
          <w:u w:val="single"/>
        </w:rPr>
        <w:t>legacy group paging without enhancement</w:t>
      </w:r>
      <w:r>
        <w:t xml:space="preserve"> could be used to indicate session activation, as long as UE is with valid pre-configuration [29] or UE can also start acquiring the PTM config upon Rel-17 group paging [26]. There are also concerns [24, </w:t>
      </w:r>
      <w:proofErr w:type="gramStart"/>
      <w:r>
        <w:t>43]suggesting</w:t>
      </w:r>
      <w:proofErr w:type="gramEnd"/>
      <w:r>
        <w:t xml:space="preserve"> that a pre-configuration </w:t>
      </w:r>
      <w:proofErr w:type="spellStart"/>
      <w:r>
        <w:t>can not</w:t>
      </w:r>
      <w:proofErr w:type="spellEnd"/>
      <w:r>
        <w:t xml:space="preserve"> deal with the varying network condition with dynamic parameters, e.g., cell load, audience size and congestion level at the </w:t>
      </w:r>
      <w:proofErr w:type="spellStart"/>
      <w:r>
        <w:t>gNB</w:t>
      </w:r>
      <w:proofErr w:type="spellEnd"/>
      <w:r>
        <w:t xml:space="preserve">, if a pre-configuration is required. </w:t>
      </w:r>
      <w:proofErr w:type="gramStart"/>
      <w:r>
        <w:t>However</w:t>
      </w:r>
      <w:proofErr w:type="gramEnd"/>
      <w:r>
        <w:t xml:space="preserve"> this is not always needed as in [26], the PTM config can be indicated in MCCH. This sub-option features the least spec impact without further enhancing the paging design.</w:t>
      </w:r>
    </w:p>
    <w:p w14:paraId="40A38721" w14:textId="77777777" w:rsidR="003D1BEA" w:rsidRDefault="000F74D5">
      <w:pPr>
        <w:pStyle w:val="a"/>
        <w:rPr>
          <w:rFonts w:hint="default"/>
        </w:rPr>
      </w:pPr>
      <w:r>
        <w:rPr>
          <w:b/>
          <w:bCs/>
        </w:rPr>
        <w:t>Option 3. Indication in MCCH</w:t>
      </w:r>
      <w:r>
        <w:t xml:space="preserve">. MCCH is already agreed for PTM configuration update and mobility, it would be good to use MCCH for informing session activation [34], </w:t>
      </w:r>
      <w:proofErr w:type="spellStart"/>
      <w:proofErr w:type="gramStart"/>
      <w:r>
        <w:t>e..g</w:t>
      </w:r>
      <w:proofErr w:type="spellEnd"/>
      <w:proofErr w:type="gramEnd"/>
      <w:r>
        <w:t>, together with activation indication in the MCCH. However, relying on MCCH may lead to following issues: 1) UE has to always monitor MCCH [25], and 2) higher control plane latency. There are also different MCCH based solution though: notification of start/stop monitoring is added to the multicast MCCH for better reliability in case UE might miss the group paging since UE stays in RRC_INACTIVE [37].</w:t>
      </w:r>
    </w:p>
    <w:p w14:paraId="5C83C3A5" w14:textId="77777777" w:rsidR="003D1BEA" w:rsidRDefault="000F74D5">
      <w:pPr>
        <w:pStyle w:val="a"/>
        <w:rPr>
          <w:rFonts w:hint="default"/>
        </w:rPr>
      </w:pPr>
      <w:r>
        <w:rPr>
          <w:b/>
          <w:bCs/>
        </w:rPr>
        <w:t>Others</w:t>
      </w:r>
      <w:r>
        <w:t>, if needed.</w:t>
      </w:r>
    </w:p>
    <w:p w14:paraId="45F575CB" w14:textId="77777777" w:rsidR="003D1BEA" w:rsidRDefault="000F74D5">
      <w:pPr>
        <w:outlineLvl w:val="2"/>
        <w:rPr>
          <w:b/>
          <w:bCs/>
          <w:lang w:val="en-US" w:eastAsia="zh-CN"/>
        </w:rPr>
      </w:pPr>
      <w:r>
        <w:rPr>
          <w:rFonts w:hint="eastAsia"/>
          <w:b/>
          <w:bCs/>
          <w:lang w:val="en-US" w:eastAsia="zh-CN"/>
        </w:rPr>
        <w:lastRenderedPageBreak/>
        <w:t>Q6: How to notify Rel-18 UE to stay in RRC_INACTIVE and start monitoring corresponding G-RNTI upon session activation/data transmission resumed?</w:t>
      </w:r>
    </w:p>
    <w:p w14:paraId="74B4D950" w14:textId="77777777" w:rsidR="003D1BEA" w:rsidRDefault="000F74D5">
      <w:pPr>
        <w:pStyle w:val="a"/>
        <w:rPr>
          <w:rFonts w:hint="default"/>
          <w:b/>
          <w:bCs/>
        </w:rPr>
      </w:pPr>
      <w:r>
        <w:rPr>
          <w:b/>
          <w:bCs/>
        </w:rPr>
        <w:t>Option 1. PTM config availability.</w:t>
      </w:r>
    </w:p>
    <w:p w14:paraId="5901D9D5" w14:textId="77777777" w:rsidR="003D1BEA" w:rsidRDefault="000F74D5">
      <w:pPr>
        <w:pStyle w:val="a"/>
        <w:rPr>
          <w:rFonts w:hint="default"/>
          <w:b/>
          <w:bCs/>
        </w:rPr>
      </w:pPr>
      <w:r>
        <w:rPr>
          <w:b/>
          <w:bCs/>
        </w:rPr>
        <w:t>Option 2. Group paging. Please also indicate whether and what enhancement is needed.</w:t>
      </w:r>
    </w:p>
    <w:p w14:paraId="370E9F50" w14:textId="77777777" w:rsidR="003D1BEA" w:rsidRDefault="000F74D5">
      <w:pPr>
        <w:pStyle w:val="a"/>
        <w:rPr>
          <w:ins w:id="10" w:author="SangWon Kim (LG)" w:date="2023-03-27T09:45:00Z"/>
          <w:rFonts w:hint="default"/>
          <w:b/>
          <w:bCs/>
        </w:rPr>
      </w:pPr>
      <w:r>
        <w:rPr>
          <w:b/>
          <w:bCs/>
        </w:rPr>
        <w:t>Option 3. Enhanced MCCH. Please also indicate whether and what enhancement is needed.</w:t>
      </w:r>
    </w:p>
    <w:p w14:paraId="691C1399" w14:textId="04287A97" w:rsidR="00CD1382" w:rsidRPr="00CD1382" w:rsidRDefault="00CD1382">
      <w:pPr>
        <w:pStyle w:val="a"/>
        <w:rPr>
          <w:rFonts w:hint="default"/>
          <w:b/>
          <w:bCs/>
        </w:rPr>
      </w:pPr>
      <w:ins w:id="11" w:author="SangWon Kim (LG)" w:date="2023-03-27T09:45:00Z">
        <w:r>
          <w:rPr>
            <w:rFonts w:hint="default"/>
            <w:b/>
            <w:bCs/>
          </w:rPr>
          <w:t>Option 4. Explicit indication in RRC release with suspend config (the UE specific configuration doesn’t need to be changed when multicast is activated).</w:t>
        </w:r>
      </w:ins>
    </w:p>
    <w:p w14:paraId="47029F39" w14:textId="77777777" w:rsidR="003D1BEA" w:rsidRDefault="000F74D5">
      <w:pPr>
        <w:pStyle w:val="a"/>
        <w:rPr>
          <w:rFonts w:hint="default"/>
          <w:b/>
          <w:bCs/>
        </w:rPr>
      </w:pPr>
      <w:r>
        <w:rPr>
          <w:b/>
          <w:bCs/>
        </w:rPr>
        <w:t>Others. Please elaborate the details in comment.</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545BA08F"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AA31B68"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5F4C7B"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905F382" w14:textId="77777777" w:rsidR="003D1BEA" w:rsidRDefault="000F74D5">
            <w:pPr>
              <w:pStyle w:val="TAH"/>
              <w:keepNext w:val="0"/>
              <w:spacing w:before="20" w:after="20"/>
              <w:ind w:left="57" w:right="57"/>
              <w:jc w:val="left"/>
              <w:rPr>
                <w:rFonts w:ascii="Times New Roman" w:hAnsi="Times New Roman"/>
                <w:b w:val="0"/>
                <w:sz w:val="20"/>
                <w:lang w:val="en-US"/>
              </w:rPr>
            </w:pPr>
            <w:r>
              <w:rPr>
                <w:rFonts w:ascii="Times New Roman" w:hAnsi="Times New Roman" w:hint="eastAsia"/>
                <w:b w:val="0"/>
                <w:sz w:val="20"/>
              </w:rPr>
              <w:t>Comment if any</w:t>
            </w:r>
          </w:p>
        </w:tc>
      </w:tr>
      <w:tr w:rsidR="003D1BEA" w14:paraId="194D9B2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A2B8216"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22A74A9"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41CA5C19"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RRC_INACTIVE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-TMGI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W</w:t>
            </w:r>
            <w:r>
              <w:rPr>
                <w:rFonts w:ascii="Times New Roman" w:hAnsi="Times New Roman" w:hint="eastAsia"/>
                <w:lang w:val="en-US"/>
              </w:rPr>
              <w:t>hen</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reusing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lang w:val="en-US"/>
              </w:rPr>
              <w:t>PagingGroupList</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corresponded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cause</w:t>
            </w:r>
            <w:r>
              <w:rPr>
                <w:rFonts w:ascii="Times New Roman" w:hAnsi="Times New Roman"/>
                <w:lang w:val="en-US"/>
              </w:rPr>
              <w:t xml:space="preserve"> – e.g.,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connected, session in inactive. </w:t>
            </w:r>
          </w:p>
          <w:p w14:paraId="0B3C09B8"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C</w:t>
            </w:r>
            <w:r>
              <w:rPr>
                <w:rFonts w:ascii="Times New Roman" w:hAnsi="Times New Roman" w:hint="eastAsia"/>
                <w:lang w:val="en-US"/>
              </w:rPr>
              <w:t>ompared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MCCH,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about</w:t>
            </w:r>
            <w:r>
              <w:rPr>
                <w:rFonts w:ascii="Times New Roman" w:hAnsi="Times New Roman"/>
                <w:lang w:val="en-US"/>
              </w:rPr>
              <w:t xml:space="preserve"> e.g., session in connected, session in inactive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designed</w:t>
            </w:r>
            <w:r>
              <w:rPr>
                <w:rFonts w:ascii="Times New Roman" w:hAnsi="Times New Roman"/>
                <w:lang w:val="en-US"/>
              </w:rPr>
              <w:t xml:space="preserve"> in MCCH or paging, but MCCH method </w:t>
            </w:r>
            <w:r>
              <w:rPr>
                <w:rFonts w:ascii="Times New Roman" w:hAnsi="Times New Roman" w:hint="eastAsia"/>
                <w:lang w:val="en-US"/>
              </w:rPr>
              <w:t>cause</w:t>
            </w:r>
            <w:r>
              <w:rPr>
                <w:rFonts w:ascii="Times New Roman" w:hAnsi="Times New Roman"/>
                <w:lang w:val="en-US"/>
              </w:rPr>
              <w:t xml:space="preserve"> UE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monitoring</w:t>
            </w:r>
            <w:r>
              <w:rPr>
                <w:rFonts w:ascii="Times New Roman" w:hAnsi="Times New Roman"/>
                <w:lang w:val="en-US"/>
              </w:rPr>
              <w:t xml:space="preserve"> MCCH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bring</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p>
        </w:tc>
      </w:tr>
      <w:tr w:rsidR="003D1BEA" w14:paraId="514CA3D8"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1451F2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C9C12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4E051EF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35828D8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6C7B4D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FB6382" w14:paraId="7EB2A1C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4366FE9" w14:textId="5AD9A655"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76FFA56" w14:textId="6ACEE7CA" w:rsidR="00FB6382" w:rsidRDefault="00FB6382" w:rsidP="00FB6382">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DE39406" w14:textId="7F8ED63A" w:rsidR="00FB6382" w:rsidRDefault="006A1BF4" w:rsidP="00FB6382">
            <w:pPr>
              <w:pStyle w:val="TAC"/>
              <w:keepNext w:val="0"/>
              <w:spacing w:before="20" w:after="20"/>
              <w:ind w:left="57" w:right="57"/>
              <w:jc w:val="left"/>
              <w:rPr>
                <w:rFonts w:ascii="Times New Roman" w:hAnsi="Times New Roman"/>
                <w:lang w:val="en-US"/>
              </w:rPr>
            </w:pPr>
            <w:r>
              <w:rPr>
                <w:rFonts w:ascii="Times New Roman" w:hAnsi="Times New Roman"/>
                <w:lang w:val="en-US"/>
              </w:rPr>
              <w:t>Pagi</w:t>
            </w:r>
            <w:r w:rsidR="00FB6382">
              <w:rPr>
                <w:rFonts w:ascii="Times New Roman" w:hAnsi="Times New Roman"/>
                <w:lang w:val="en-US"/>
              </w:rPr>
              <w:t>n</w:t>
            </w:r>
            <w:r>
              <w:rPr>
                <w:rFonts w:ascii="Times New Roman" w:hAnsi="Times New Roman"/>
                <w:lang w:val="en-US"/>
              </w:rPr>
              <w:t>g</w:t>
            </w:r>
            <w:r w:rsidR="00FB6382">
              <w:rPr>
                <w:rFonts w:ascii="Times New Roman" w:hAnsi="Times New Roman"/>
                <w:lang w:val="en-US"/>
              </w:rPr>
              <w:t xml:space="preserve"> is always read by UEs. Group paging for activation is existing Rel-17 mechanism and it is natural and quite simpler to extend this also for Rel-18 multicast reception. Enhancement required could be to indicate UE to stay in RRC_INACTIVE state, as Rel-17 Group paging implies transiting to RRC_CONNECTED by default. Adding another mechanism based on MCCH</w:t>
            </w:r>
            <w:r>
              <w:rPr>
                <w:rFonts w:ascii="Times New Roman" w:hAnsi="Times New Roman"/>
                <w:lang w:val="en-US"/>
              </w:rPr>
              <w:t xml:space="preserve"> reading</w:t>
            </w:r>
            <w:r w:rsidR="00FB6382">
              <w:rPr>
                <w:rFonts w:ascii="Times New Roman" w:hAnsi="Times New Roman"/>
                <w:lang w:val="en-US"/>
              </w:rPr>
              <w:t xml:space="preserve"> for this is not only redundant but is also complex and power inefficient.</w:t>
            </w:r>
          </w:p>
        </w:tc>
      </w:tr>
      <w:tr w:rsidR="009C5F41" w14:paraId="1404812A"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5F4B226" w14:textId="11581A8B"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7631C78" w14:textId="7BFEEF41"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2 (without enhancement)</w:t>
            </w:r>
          </w:p>
        </w:tc>
        <w:tc>
          <w:tcPr>
            <w:tcW w:w="3427" w:type="pct"/>
            <w:tcBorders>
              <w:top w:val="single" w:sz="4" w:space="0" w:color="auto"/>
              <w:left w:val="single" w:sz="4" w:space="0" w:color="auto"/>
              <w:bottom w:val="single" w:sz="4" w:space="0" w:color="auto"/>
              <w:right w:val="single" w:sz="4" w:space="0" w:color="auto"/>
            </w:tcBorders>
            <w:noWrap/>
          </w:tcPr>
          <w:p w14:paraId="7E2D899E" w14:textId="273D87C2"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We think group paging can be used for session activate w</w:t>
            </w:r>
            <w:r w:rsidRPr="00AF1043">
              <w:rPr>
                <w:rFonts w:ascii="Times New Roman" w:hAnsi="Times New Roman"/>
                <w:lang w:val="en-US"/>
              </w:rPr>
              <w:t>ithout enhancement</w:t>
            </w:r>
            <w:r>
              <w:rPr>
                <w:rFonts w:ascii="Times New Roman" w:hAnsi="Times New Roman"/>
                <w:lang w:val="en-US"/>
              </w:rPr>
              <w:t>. If we agree in Q5 that UE can stay in RRC INACTIVE and receive multicast when session activate only if it has valid configuration, the simplest and m</w:t>
            </w:r>
            <w:r w:rsidRPr="00AF1043">
              <w:rPr>
                <w:rFonts w:ascii="Times New Roman" w:hAnsi="Times New Roman"/>
                <w:lang w:val="en-US"/>
              </w:rPr>
              <w:t>ost compatible</w:t>
            </w:r>
            <w:r>
              <w:rPr>
                <w:rFonts w:ascii="Times New Roman" w:hAnsi="Times New Roman"/>
                <w:lang w:val="en-US"/>
              </w:rPr>
              <w:t xml:space="preserve"> way is to reused group paging so that the UEs which have PTM configuration can receive multicast in RRC</w:t>
            </w:r>
            <w:r w:rsidR="00CC4CE8">
              <w:rPr>
                <w:rFonts w:ascii="Times New Roman" w:hAnsi="Times New Roman"/>
                <w:lang w:val="en-US"/>
              </w:rPr>
              <w:t xml:space="preserve"> </w:t>
            </w:r>
            <w:r>
              <w:rPr>
                <w:rFonts w:ascii="Times New Roman" w:hAnsi="Times New Roman"/>
                <w:lang w:val="en-US"/>
              </w:rPr>
              <w:t>INACTIVE while Rel-17 UE/Rel-18 UE which does not have PTM configuration will resume RRC Connection.</w:t>
            </w:r>
          </w:p>
          <w:p w14:paraId="7047F810" w14:textId="3405801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variety of e.g., cell load or</w:t>
            </w:r>
            <w:r w:rsidRPr="0025166F">
              <w:rPr>
                <w:rFonts w:ascii="Times New Roman" w:hAnsi="Times New Roman"/>
                <w:lang w:val="en-US"/>
              </w:rPr>
              <w:t xml:space="preserve"> congestion level </w:t>
            </w:r>
            <w:r>
              <w:rPr>
                <w:rFonts w:ascii="Times New Roman" w:hAnsi="Times New Roman"/>
                <w:lang w:val="en-US"/>
              </w:rPr>
              <w:t xml:space="preserve">may not be an issue since the load of </w:t>
            </w:r>
            <w:r w:rsidRPr="0025166F">
              <w:rPr>
                <w:rFonts w:ascii="Times New Roman" w:hAnsi="Times New Roman"/>
                <w:lang w:val="en-US"/>
              </w:rPr>
              <w:t xml:space="preserve">a cell is mainly determined by </w:t>
            </w:r>
            <w:r>
              <w:rPr>
                <w:rFonts w:ascii="Times New Roman" w:hAnsi="Times New Roman"/>
                <w:lang w:val="en-US"/>
              </w:rPr>
              <w:t>the UE in RRC CONNECTED state. Pre-configuring UEs is to make them not resume to RRC CONNECTED, which will not aggravate the cell load, and even the opposite.</w:t>
            </w:r>
          </w:p>
        </w:tc>
      </w:tr>
      <w:tr w:rsidR="00FE202B" w14:paraId="02E271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BEBC6" w14:textId="31C0A1B0"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EF0B14C" w14:textId="4607A7CA" w:rsidR="00FE202B" w:rsidRDefault="00FE202B" w:rsidP="009C5F41">
            <w:pPr>
              <w:pStyle w:val="TAC"/>
              <w:keepNext w:val="0"/>
              <w:spacing w:before="20" w:after="20"/>
              <w:ind w:left="57" w:right="57"/>
              <w:rPr>
                <w:rFonts w:ascii="Times New Roman" w:hAnsi="Times New Roman"/>
                <w:lang w:val="en-US"/>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2EBCDBD5" w14:textId="77777777" w:rsidR="00FE202B" w:rsidRDefault="00FE202B" w:rsidP="00767229">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to further enhance based on group paging as group paging is already used for session activation notification. And i</w:t>
            </w:r>
            <w:r w:rsidRPr="009A72D3">
              <w:rPr>
                <w:rFonts w:ascii="Times New Roman" w:hAnsi="Times New Roman"/>
                <w:lang w:val="en-US"/>
              </w:rPr>
              <w:t xml:space="preserve">t enables </w:t>
            </w:r>
            <w:proofErr w:type="spellStart"/>
            <w:r w:rsidRPr="009A72D3">
              <w:rPr>
                <w:rFonts w:ascii="Times New Roman" w:hAnsi="Times New Roman"/>
                <w:lang w:val="en-US"/>
              </w:rPr>
              <w:t>gNB</w:t>
            </w:r>
            <w:proofErr w:type="spellEnd"/>
            <w:r w:rsidRPr="009A72D3">
              <w:rPr>
                <w:rFonts w:ascii="Times New Roman" w:hAnsi="Times New Roman"/>
                <w:lang w:val="en-US"/>
              </w:rPr>
              <w:t xml:space="preserve"> to control the inactive reception dynamically.</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nd if MCCH-</w:t>
            </w:r>
            <w:r>
              <w:rPr>
                <w:rFonts w:ascii="Times New Roman" w:hAnsi="Times New Roman"/>
                <w:lang w:val="en-US"/>
              </w:rPr>
              <w:t>like</w:t>
            </w:r>
            <w:r>
              <w:rPr>
                <w:rFonts w:ascii="Times New Roman" w:hAnsi="Times New Roman" w:hint="eastAsia"/>
                <w:lang w:val="en-US"/>
              </w:rPr>
              <w:t xml:space="preserve"> solution is used, it will cause a lot of extra MCCH changes and increase the </w:t>
            </w:r>
            <w:r w:rsidRPr="009A72D3">
              <w:rPr>
                <w:rFonts w:ascii="Times New Roman" w:hAnsi="Times New Roman"/>
                <w:lang w:val="en-US"/>
              </w:rPr>
              <w:t xml:space="preserve">UE </w:t>
            </w:r>
            <w:r>
              <w:rPr>
                <w:rFonts w:ascii="Times New Roman" w:hAnsi="Times New Roman" w:hint="eastAsia"/>
                <w:lang w:val="en-US"/>
              </w:rPr>
              <w:t>power consumption</w:t>
            </w:r>
            <w:r w:rsidRPr="009A72D3">
              <w:rPr>
                <w:rFonts w:ascii="Times New Roman" w:hAnsi="Times New Roman"/>
                <w:lang w:val="en-US"/>
              </w:rPr>
              <w:t>.</w:t>
            </w:r>
          </w:p>
          <w:p w14:paraId="42CE6416" w14:textId="1E4A3FFD" w:rsidR="00FE202B" w:rsidRDefault="00FE202B"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And for the detailed solution, </w:t>
            </w:r>
            <w:r>
              <w:rPr>
                <w:rFonts w:ascii="Times New Roman" w:hAnsi="Times New Roman"/>
                <w:lang w:val="en-US"/>
              </w:rPr>
              <w:t xml:space="preserve">UE </w:t>
            </w:r>
            <w:r>
              <w:rPr>
                <w:rFonts w:ascii="Times New Roman" w:hAnsi="Times New Roman" w:hint="eastAsia"/>
                <w:lang w:val="en-US"/>
              </w:rPr>
              <w:t>needs to be</w:t>
            </w:r>
            <w:r w:rsidRPr="00A5757B">
              <w:rPr>
                <w:rFonts w:ascii="Times New Roman" w:hAnsi="Times New Roman"/>
                <w:lang w:val="en-US"/>
              </w:rPr>
              <w:t xml:space="preserve"> indicated whether it can receive the multicast session in RRC_INACTIVE or not</w:t>
            </w:r>
            <w:r>
              <w:rPr>
                <w:rFonts w:ascii="Times New Roman" w:hAnsi="Times New Roman" w:hint="eastAsia"/>
                <w:lang w:val="en-US"/>
              </w:rPr>
              <w:t xml:space="preserve"> as dynamic control is one of the major </w:t>
            </w:r>
            <w:proofErr w:type="gramStart"/>
            <w:r>
              <w:rPr>
                <w:rFonts w:ascii="Times New Roman" w:hAnsi="Times New Roman" w:hint="eastAsia"/>
                <w:lang w:val="en-US"/>
              </w:rPr>
              <w:t>reason</w:t>
            </w:r>
            <w:proofErr w:type="gramEnd"/>
            <w:r>
              <w:rPr>
                <w:rFonts w:ascii="Times New Roman" w:hAnsi="Times New Roman" w:hint="eastAsia"/>
                <w:lang w:val="en-US"/>
              </w:rPr>
              <w:t xml:space="preserve"> for choosing group paging solution.</w:t>
            </w:r>
          </w:p>
        </w:tc>
      </w:tr>
      <w:tr w:rsidR="00E04EE7" w14:paraId="68553DAB"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442F6026" w14:textId="61135066"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68886008" w14:textId="3D004AB9" w:rsidR="00E04EE7" w:rsidRDefault="00E04EE7" w:rsidP="00E04EE7">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571C18D4" w14:textId="77777777" w:rsidR="00492304"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t>A</w:t>
            </w:r>
            <w:r w:rsidRPr="00E21BF1">
              <w:rPr>
                <w:rFonts w:ascii="Times New Roman" w:hAnsi="Times New Roman"/>
                <w:lang w:val="en-US"/>
              </w:rPr>
              <w:t xml:space="preserve"> single flag per TMGI should be enough in </w:t>
            </w:r>
            <w:r>
              <w:rPr>
                <w:rFonts w:ascii="Times New Roman" w:hAnsi="Times New Roman"/>
                <w:lang w:val="en-US"/>
              </w:rPr>
              <w:t xml:space="preserve">Rel-18 </w:t>
            </w:r>
            <w:r w:rsidRPr="00E21BF1">
              <w:rPr>
                <w:rFonts w:ascii="Times New Roman" w:hAnsi="Times New Roman"/>
                <w:lang w:val="en-US"/>
              </w:rPr>
              <w:t xml:space="preserve">group paging to indicate whether all the UEs receiving the service with a given TMGI should stay in RRC_INACTIVE and continue to receive the service, or all the UEs receiving the service with a given TMGI should move to RRC_CONNECTED. </w:t>
            </w:r>
          </w:p>
          <w:p w14:paraId="4DE21CE8" w14:textId="4D33CBBE" w:rsidR="00E04EE7" w:rsidRDefault="00E04EE7" w:rsidP="00E04EE7">
            <w:pPr>
              <w:pStyle w:val="TAC"/>
              <w:keepNext w:val="0"/>
              <w:spacing w:before="20" w:after="20"/>
              <w:ind w:left="57" w:right="57"/>
              <w:jc w:val="left"/>
              <w:rPr>
                <w:rFonts w:ascii="Times New Roman" w:hAnsi="Times New Roman"/>
                <w:lang w:val="en-US"/>
              </w:rPr>
            </w:pPr>
            <w:r w:rsidRPr="00E21BF1">
              <w:rPr>
                <w:rFonts w:ascii="Times New Roman" w:hAnsi="Times New Roman"/>
                <w:lang w:val="en-US"/>
              </w:rPr>
              <w:t>However, to move a selected subset of UEs, the specific UEs need to be notified, which can be done using legacy paging.</w:t>
            </w:r>
            <w:r w:rsidRPr="005E7A8C">
              <w:rPr>
                <w:lang w:val="en-US"/>
              </w:rPr>
              <w:t xml:space="preserve"> </w:t>
            </w:r>
            <w:r w:rsidRPr="00E21BF1">
              <w:rPr>
                <w:rFonts w:ascii="Times New Roman" w:hAnsi="Times New Roman"/>
                <w:lang w:val="en-US"/>
              </w:rPr>
              <w:t xml:space="preserve">UE-specific paging (i.e. </w:t>
            </w:r>
            <w:proofErr w:type="spellStart"/>
            <w:r w:rsidRPr="00E21BF1">
              <w:rPr>
                <w:rFonts w:ascii="Times New Roman" w:hAnsi="Times New Roman"/>
                <w:lang w:val="en-US"/>
              </w:rPr>
              <w:t>PagingRecordList</w:t>
            </w:r>
            <w:proofErr w:type="spellEnd"/>
            <w:r w:rsidRPr="00E21BF1">
              <w:rPr>
                <w:rFonts w:ascii="Times New Roman" w:hAnsi="Times New Roman"/>
                <w:lang w:val="en-US"/>
              </w:rPr>
              <w:t>) can be (re)used to move specific UE(s) to RRC_CONNECTED. This overrides the per-TMGI flag in the group paging for the specific UE(s).</w:t>
            </w:r>
          </w:p>
          <w:p w14:paraId="767BC28D" w14:textId="77777777" w:rsidR="00E04EE7" w:rsidRDefault="00E04EE7" w:rsidP="00E04EE7">
            <w:pPr>
              <w:pStyle w:val="TAC"/>
              <w:keepNext w:val="0"/>
              <w:spacing w:before="20" w:after="20"/>
              <w:ind w:left="57" w:right="57"/>
              <w:jc w:val="left"/>
              <w:rPr>
                <w:rFonts w:ascii="Times New Roman" w:hAnsi="Times New Roman"/>
                <w:lang w:val="en-US"/>
              </w:rPr>
            </w:pPr>
          </w:p>
          <w:p w14:paraId="52D8F5A9" w14:textId="4DA68D23" w:rsidR="00E04EE7" w:rsidRDefault="00E04EE7" w:rsidP="00E04EE7">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Specifically, regarding Option 1, there is additional issue on top of what moderator listed above with using PTM config availability as an implicit indication. Considering the discussion about temporary data stop/deactivation (in later sections) – this would imply that in deactivation case the PTM config must be made non-available. That is not a good approach. </w:t>
            </w:r>
          </w:p>
        </w:tc>
      </w:tr>
      <w:tr w:rsidR="0039150B" w14:paraId="6E667FB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292BAAD4" w14:textId="76BFCE37"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lastRenderedPageBreak/>
              <w:t>LGE</w:t>
            </w:r>
          </w:p>
        </w:tc>
        <w:tc>
          <w:tcPr>
            <w:tcW w:w="979" w:type="pct"/>
            <w:tcBorders>
              <w:top w:val="single" w:sz="4" w:space="0" w:color="auto"/>
              <w:left w:val="single" w:sz="4" w:space="0" w:color="auto"/>
              <w:bottom w:val="single" w:sz="4" w:space="0" w:color="auto"/>
              <w:right w:val="single" w:sz="4" w:space="0" w:color="auto"/>
            </w:tcBorders>
            <w:noWrap/>
          </w:tcPr>
          <w:p w14:paraId="0B455B77" w14:textId="37571DC6" w:rsidR="0039150B" w:rsidRDefault="0039150B" w:rsidP="0039150B">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Option 4</w:t>
            </w:r>
          </w:p>
        </w:tc>
        <w:tc>
          <w:tcPr>
            <w:tcW w:w="3427" w:type="pct"/>
            <w:tcBorders>
              <w:top w:val="single" w:sz="4" w:space="0" w:color="auto"/>
              <w:left w:val="single" w:sz="4" w:space="0" w:color="auto"/>
              <w:bottom w:val="single" w:sz="4" w:space="0" w:color="auto"/>
              <w:right w:val="single" w:sz="4" w:space="0" w:color="auto"/>
            </w:tcBorders>
            <w:noWrap/>
          </w:tcPr>
          <w:p w14:paraId="241E1045" w14:textId="77777777" w:rsidR="0039150B" w:rsidRDefault="0039150B" w:rsidP="0039150B">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RAN2 agreed </w:t>
            </w:r>
            <w:r w:rsidRPr="00606656">
              <w:rPr>
                <w:rFonts w:ascii="Times New Roman" w:eastAsia="Malgun Gothic" w:hAnsi="Times New Roman"/>
                <w:lang w:val="en-US" w:eastAsia="ko-KR"/>
              </w:rPr>
              <w:t>the network can choose which UEs receive in RRC INACTIVE and which in RRC Connected and can move UEs between the states for Multicast service reception.</w:t>
            </w:r>
            <w:r>
              <w:rPr>
                <w:rFonts w:ascii="Times New Roman" w:eastAsia="Malgun Gothic" w:hAnsi="Times New Roman"/>
                <w:lang w:val="en-US" w:eastAsia="ko-KR"/>
              </w:rPr>
              <w:t xml:space="preserve"> It should be configured via dedicated </w:t>
            </w:r>
            <w:proofErr w:type="spellStart"/>
            <w:r>
              <w:rPr>
                <w:rFonts w:ascii="Times New Roman" w:eastAsia="Malgun Gothic" w:hAnsi="Times New Roman"/>
                <w:lang w:val="en-US" w:eastAsia="ko-KR"/>
              </w:rPr>
              <w:t>signalling</w:t>
            </w:r>
            <w:proofErr w:type="spellEnd"/>
            <w:r>
              <w:rPr>
                <w:rFonts w:ascii="Times New Roman" w:eastAsia="Malgun Gothic" w:hAnsi="Times New Roman"/>
                <w:lang w:val="en-US" w:eastAsia="ko-KR"/>
              </w:rPr>
              <w:t xml:space="preserve"> per UE whether UE can receive multicast in RRC_INACTIVE, and the UE specific configuration doesn’t need to be changed when multicast is activated. </w:t>
            </w:r>
          </w:p>
          <w:p w14:paraId="7ED28C8A" w14:textId="3062EAA7" w:rsidR="0039150B" w:rsidRDefault="0039150B" w:rsidP="0039150B">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 xml:space="preserve">Since the PTM configuration can be provided via MCCH, all R18 UEs can acquire the TPM configuration. Even though UE acquires PTM configuration via MCCH, if the UE is not allowed to receive the multicast in RRC_INACTIVE, the </w:t>
            </w:r>
            <w:r w:rsidRPr="00606656">
              <w:rPr>
                <w:rFonts w:ascii="Times New Roman" w:eastAsia="Malgun Gothic" w:hAnsi="Times New Roman"/>
                <w:lang w:val="en-US" w:eastAsia="ko-KR"/>
              </w:rPr>
              <w:t>UE should resume RRC connection upon session activation.</w:t>
            </w:r>
            <w:r>
              <w:rPr>
                <w:rFonts w:ascii="Times New Roman" w:eastAsia="Malgun Gothic" w:hAnsi="Times New Roman"/>
                <w:lang w:val="en-US" w:eastAsia="ko-KR"/>
              </w:rPr>
              <w:t xml:space="preserve"> </w:t>
            </w:r>
          </w:p>
        </w:tc>
      </w:tr>
      <w:tr w:rsidR="00794DC1" w14:paraId="4DD1FC8D"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6D3DA95A" w14:textId="5F6AA2B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7196CBDE" w14:textId="18F2617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2, 3</w:t>
            </w:r>
          </w:p>
        </w:tc>
        <w:tc>
          <w:tcPr>
            <w:tcW w:w="3427" w:type="pct"/>
            <w:tcBorders>
              <w:top w:val="single" w:sz="4" w:space="0" w:color="auto"/>
              <w:left w:val="single" w:sz="4" w:space="0" w:color="auto"/>
              <w:bottom w:val="single" w:sz="4" w:space="0" w:color="auto"/>
              <w:right w:val="single" w:sz="4" w:space="0" w:color="auto"/>
            </w:tcBorders>
            <w:noWrap/>
          </w:tcPr>
          <w:p w14:paraId="66124EA3"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Regarding 1- Please see our answer above. PTM configuration in dedicated </w:t>
            </w:r>
            <w:proofErr w:type="spellStart"/>
            <w:r>
              <w:rPr>
                <w:rFonts w:ascii="Times New Roman" w:hAnsi="Times New Roman"/>
                <w:lang w:val="en-US"/>
              </w:rPr>
              <w:t>signalling</w:t>
            </w:r>
            <w:proofErr w:type="spellEnd"/>
            <w:r>
              <w:rPr>
                <w:rFonts w:ascii="Times New Roman" w:hAnsi="Times New Roman"/>
                <w:lang w:val="en-US"/>
              </w:rPr>
              <w:t xml:space="preserve"> is only for the</w:t>
            </w:r>
          </w:p>
          <w:p w14:paraId="675FB242"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 xml:space="preserve">current cell, but not the neighboring </w:t>
            </w:r>
            <w:proofErr w:type="spellStart"/>
            <w:r>
              <w:rPr>
                <w:rFonts w:ascii="Times New Roman" w:hAnsi="Times New Roman"/>
                <w:lang w:val="en-US"/>
              </w:rPr>
              <w:t>gNBs</w:t>
            </w:r>
            <w:proofErr w:type="spellEnd"/>
            <w:r>
              <w:rPr>
                <w:rFonts w:ascii="Times New Roman" w:hAnsi="Times New Roman"/>
                <w:lang w:val="en-US"/>
              </w:rPr>
              <w:t>. It is FFS whether it could also comprise intra-</w:t>
            </w:r>
            <w:proofErr w:type="spellStart"/>
            <w:r>
              <w:rPr>
                <w:rFonts w:ascii="Times New Roman" w:hAnsi="Times New Roman"/>
                <w:lang w:val="en-US"/>
              </w:rPr>
              <w:t>gNB</w:t>
            </w:r>
            <w:proofErr w:type="spellEnd"/>
            <w:r>
              <w:rPr>
                <w:rFonts w:ascii="Times New Roman" w:hAnsi="Times New Roman"/>
                <w:lang w:val="en-US"/>
              </w:rPr>
              <w:t xml:space="preserve"> neighbor </w:t>
            </w:r>
            <w:proofErr w:type="spellStart"/>
            <w:proofErr w:type="gramStart"/>
            <w:r>
              <w:rPr>
                <w:rFonts w:ascii="Times New Roman" w:hAnsi="Times New Roman"/>
                <w:lang w:val="en-US"/>
              </w:rPr>
              <w:t>cells.As</w:t>
            </w:r>
            <w:proofErr w:type="spellEnd"/>
            <w:proofErr w:type="gramEnd"/>
            <w:r>
              <w:rPr>
                <w:rFonts w:ascii="Times New Roman" w:hAnsi="Times New Roman"/>
                <w:lang w:val="en-US"/>
              </w:rPr>
              <w:t xml:space="preserve"> indicated in previous question the decision to move/provide service in INACTIVE is cell level decision and UE may reselect to another cell and that cell may decide differently than the source cell. Such one should be providing the information in the new cell to the UE e.g. via paging message whether UE should receive the service in INACTIVE or CONNECTED. </w:t>
            </w:r>
          </w:p>
          <w:p w14:paraId="5D466F28" w14:textId="77777777" w:rsidR="00794DC1" w:rsidRDefault="00794DC1" w:rsidP="00794DC1">
            <w:pPr>
              <w:pStyle w:val="TAC"/>
              <w:spacing w:before="20" w:after="20"/>
              <w:ind w:left="57" w:right="57"/>
              <w:jc w:val="left"/>
              <w:rPr>
                <w:rFonts w:ascii="Times New Roman" w:hAnsi="Times New Roman"/>
                <w:lang w:val="en-US"/>
              </w:rPr>
            </w:pPr>
          </w:p>
          <w:p w14:paraId="722341EC"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A cell can provide the PTM configuration in MCCH already before multicast session activation. However, this does not mean that the service is active. It can only help UE to immediately receive multicast once receiving the group-paging.</w:t>
            </w:r>
          </w:p>
          <w:p w14:paraId="4DA4E642" w14:textId="77777777" w:rsidR="00794DC1" w:rsidRDefault="00794DC1" w:rsidP="00794DC1">
            <w:pPr>
              <w:pStyle w:val="TAC"/>
              <w:spacing w:before="20" w:after="20"/>
              <w:ind w:left="57" w:right="57"/>
              <w:jc w:val="left"/>
              <w:rPr>
                <w:rFonts w:ascii="Times New Roman" w:hAnsi="Times New Roman"/>
                <w:lang w:val="en-US"/>
              </w:rPr>
            </w:pPr>
          </w:p>
          <w:p w14:paraId="4A223EA1" w14:textId="77777777" w:rsidR="00794DC1" w:rsidRDefault="00794DC1" w:rsidP="00794DC1">
            <w:pPr>
              <w:pStyle w:val="TAC"/>
              <w:spacing w:before="20" w:after="20"/>
              <w:ind w:left="57" w:right="57"/>
              <w:jc w:val="left"/>
              <w:rPr>
                <w:rFonts w:ascii="Times New Roman" w:hAnsi="Times New Roman"/>
                <w:szCs w:val="18"/>
                <w:lang w:val="en-US"/>
              </w:rPr>
            </w:pPr>
            <w:r>
              <w:rPr>
                <w:rFonts w:ascii="Times New Roman" w:hAnsi="Times New Roman"/>
                <w:lang w:val="en-US"/>
              </w:rPr>
              <w:t xml:space="preserve">Regarding 3- </w:t>
            </w:r>
            <w:r w:rsidRPr="00A90808">
              <w:rPr>
                <w:rFonts w:ascii="Times New Roman" w:hAnsi="Times New Roman"/>
                <w:szCs w:val="18"/>
                <w:lang w:val="en-US"/>
              </w:rPr>
              <w:t>a UE in RRC_INACTIVE state may be out of the service area of the multicast session initially, but then may go into a cell within the service area. This UE may have missed the group paging performed by</w:t>
            </w:r>
            <w:r>
              <w:rPr>
                <w:rFonts w:ascii="Times New Roman" w:hAnsi="Times New Roman"/>
                <w:szCs w:val="18"/>
                <w:lang w:val="en-US"/>
              </w:rPr>
              <w:t xml:space="preserve"> </w:t>
            </w:r>
            <w:r w:rsidRPr="00A90808">
              <w:rPr>
                <w:rFonts w:ascii="Times New Roman" w:hAnsi="Times New Roman"/>
                <w:szCs w:val="18"/>
                <w:lang w:val="en-US"/>
              </w:rPr>
              <w:t xml:space="preserve">the </w:t>
            </w:r>
            <w:proofErr w:type="spellStart"/>
            <w:r w:rsidRPr="00A90808">
              <w:rPr>
                <w:rFonts w:ascii="Times New Roman" w:hAnsi="Times New Roman"/>
                <w:szCs w:val="18"/>
                <w:lang w:val="en-US"/>
              </w:rPr>
              <w:t>gNB</w:t>
            </w:r>
            <w:proofErr w:type="spellEnd"/>
            <w:r w:rsidRPr="00A90808">
              <w:rPr>
                <w:rFonts w:ascii="Times New Roman" w:hAnsi="Times New Roman"/>
                <w:szCs w:val="18"/>
                <w:lang w:val="en-US"/>
              </w:rPr>
              <w:t xml:space="preserve"> (as above).</w:t>
            </w:r>
            <w:r>
              <w:rPr>
                <w:rFonts w:ascii="Times New Roman" w:hAnsi="Times New Roman"/>
                <w:szCs w:val="18"/>
                <w:lang w:val="en-US"/>
              </w:rPr>
              <w:t xml:space="preserve"> Unless we would like to have some periodic group paging at the cell, we need an indication in SIB/MCCH that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w:t>
            </w:r>
          </w:p>
          <w:p w14:paraId="1EC9795C" w14:textId="77777777" w:rsidR="00794DC1" w:rsidRPr="00A90808" w:rsidRDefault="00794DC1" w:rsidP="00794DC1">
            <w:pPr>
              <w:pStyle w:val="TAC"/>
              <w:spacing w:before="20" w:after="20"/>
              <w:ind w:left="57" w:right="57"/>
              <w:jc w:val="left"/>
              <w:rPr>
                <w:rFonts w:ascii="Times New Roman" w:hAnsi="Times New Roman"/>
                <w:szCs w:val="18"/>
                <w:lang w:val="en-US"/>
              </w:rPr>
            </w:pPr>
            <w:r>
              <w:rPr>
                <w:rFonts w:ascii="Times New Roman" w:hAnsi="Times New Roman"/>
                <w:szCs w:val="18"/>
                <w:lang w:val="en-US"/>
              </w:rPr>
              <w:t>As stated above, a valid PTM configuration alone cannot determine whether the session is active/</w:t>
            </w:r>
            <w:proofErr w:type="spellStart"/>
            <w:r>
              <w:rPr>
                <w:rFonts w:ascii="Times New Roman" w:hAnsi="Times New Roman"/>
                <w:szCs w:val="18"/>
                <w:lang w:val="en-US"/>
              </w:rPr>
              <w:t>deactive</w:t>
            </w:r>
            <w:proofErr w:type="spellEnd"/>
            <w:r>
              <w:rPr>
                <w:rFonts w:ascii="Times New Roman" w:hAnsi="Times New Roman"/>
                <w:szCs w:val="18"/>
                <w:lang w:val="en-US"/>
              </w:rPr>
              <w:t xml:space="preserve">. As the UE would read SIB initially, it would be better if we provide the session activation status ALSO in the new SIB to be defined for multicast. Otherwise, the UE would need to wait longer to see if the session is active or </w:t>
            </w:r>
            <w:proofErr w:type="spellStart"/>
            <w:r>
              <w:rPr>
                <w:rFonts w:ascii="Times New Roman" w:hAnsi="Times New Roman"/>
                <w:szCs w:val="18"/>
                <w:lang w:val="en-US"/>
              </w:rPr>
              <w:t>deactive</w:t>
            </w:r>
            <w:proofErr w:type="spellEnd"/>
            <w:r>
              <w:rPr>
                <w:rFonts w:ascii="Times New Roman" w:hAnsi="Times New Roman"/>
                <w:szCs w:val="18"/>
                <w:lang w:val="en-US"/>
              </w:rPr>
              <w:t xml:space="preserve"> until it has received MCCH information. Note that if the status is only provided in SIB, but not MCCH, “deactivation” may become problematic.</w:t>
            </w:r>
          </w:p>
          <w:p w14:paraId="4117EC53"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74CA6492"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BD2833E" w14:textId="39268F4B"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2601A915" w14:textId="1754124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28C05004" w14:textId="0F4D1192"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information includes: (1) an indicator for multicast reception in RRC_INACTIVE state (2) UE ID list if needed (3) updated PTM configuration if needed</w:t>
            </w:r>
          </w:p>
        </w:tc>
      </w:tr>
      <w:tr w:rsidR="00794DC1" w14:paraId="6DC3BEA3"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13811AF2" w14:textId="67F83470"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5AF36A96" w14:textId="52EADF8E" w:rsidR="00794DC1" w:rsidRDefault="00E573E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2</w:t>
            </w:r>
          </w:p>
        </w:tc>
        <w:tc>
          <w:tcPr>
            <w:tcW w:w="3427" w:type="pct"/>
            <w:tcBorders>
              <w:top w:val="single" w:sz="4" w:space="0" w:color="auto"/>
              <w:left w:val="single" w:sz="4" w:space="0" w:color="auto"/>
              <w:bottom w:val="single" w:sz="4" w:space="0" w:color="auto"/>
              <w:right w:val="single" w:sz="4" w:space="0" w:color="auto"/>
            </w:tcBorders>
            <w:noWrap/>
          </w:tcPr>
          <w:p w14:paraId="3329E211" w14:textId="77777777" w:rsidR="003E01AB" w:rsidRPr="003E01AB" w:rsidRDefault="003E01AB" w:rsidP="00794DC1">
            <w:pPr>
              <w:pStyle w:val="TAC"/>
              <w:keepNext w:val="0"/>
              <w:spacing w:before="20" w:after="20"/>
              <w:ind w:left="57" w:right="57"/>
              <w:jc w:val="left"/>
              <w:rPr>
                <w:rFonts w:ascii="Times New Roman" w:hAnsi="Times New Roman"/>
                <w:szCs w:val="18"/>
                <w:lang w:val="en-US"/>
              </w:rPr>
            </w:pPr>
            <w:r w:rsidRPr="003E01AB">
              <w:rPr>
                <w:rFonts w:ascii="Times New Roman" w:hAnsi="Times New Roman" w:hint="eastAsia"/>
                <w:szCs w:val="18"/>
                <w:lang w:val="en-US"/>
              </w:rPr>
              <w:t>T</w:t>
            </w:r>
            <w:r w:rsidRPr="003E01AB">
              <w:rPr>
                <w:rFonts w:ascii="Times New Roman" w:hAnsi="Times New Roman"/>
                <w:szCs w:val="18"/>
                <w:lang w:val="en-US"/>
              </w:rPr>
              <w:t>o us, the UE doesn’t need to monitor MCCH during session deactivation, which is beneficial for UE power saving. In this case, the MCCH based solution will lead to the following problems:</w:t>
            </w:r>
          </w:p>
          <w:p w14:paraId="7E8E6A6E" w14:textId="6405F03E" w:rsidR="003E01AB" w:rsidRPr="003E01AB" w:rsidRDefault="003E01AB" w:rsidP="003E01AB">
            <w:pPr>
              <w:ind w:leftChars="100" w:left="200"/>
              <w:rPr>
                <w:sz w:val="18"/>
                <w:szCs w:val="18"/>
              </w:rPr>
            </w:pPr>
            <w:r w:rsidRPr="003E01AB">
              <w:rPr>
                <w:rFonts w:hint="eastAsia"/>
                <w:sz w:val="18"/>
                <w:szCs w:val="18"/>
              </w:rPr>
              <w:t>1</w:t>
            </w:r>
            <w:r w:rsidRPr="003E01AB">
              <w:rPr>
                <w:sz w:val="18"/>
                <w:szCs w:val="18"/>
              </w:rPr>
              <w:t>) Upon reception of paging, the UE has to additionally acquire the MCCH before it decides whether to resume, leading to extra delay.</w:t>
            </w:r>
          </w:p>
          <w:p w14:paraId="474CF0EE" w14:textId="57792D16" w:rsidR="00794DC1" w:rsidRPr="003E01AB" w:rsidRDefault="003E01AB" w:rsidP="003E01AB">
            <w:pPr>
              <w:ind w:leftChars="100" w:left="200"/>
              <w:rPr>
                <w:sz w:val="18"/>
                <w:szCs w:val="18"/>
              </w:rPr>
            </w:pPr>
            <w:r w:rsidRPr="003E01AB">
              <w:rPr>
                <w:sz w:val="18"/>
                <w:szCs w:val="18"/>
              </w:rPr>
              <w:t xml:space="preserve">2) </w:t>
            </w:r>
            <w:r>
              <w:rPr>
                <w:sz w:val="18"/>
                <w:szCs w:val="18"/>
              </w:rPr>
              <w:t>E</w:t>
            </w:r>
            <w:r w:rsidRPr="003E01AB">
              <w:rPr>
                <w:sz w:val="18"/>
                <w:szCs w:val="18"/>
              </w:rPr>
              <w:t>ven though the UEs receive paging in different POs, they have to wait for the same MCCH transmission occasion</w:t>
            </w:r>
            <w:r>
              <w:rPr>
                <w:sz w:val="18"/>
                <w:szCs w:val="18"/>
              </w:rPr>
              <w:t xml:space="preserve"> to check whether to resume</w:t>
            </w:r>
            <w:r w:rsidRPr="003E01AB">
              <w:rPr>
                <w:sz w:val="18"/>
                <w:szCs w:val="18"/>
              </w:rPr>
              <w:t xml:space="preserve">. This might cause RACH congestion due to many UEs resuming simultaneously, if the PTM configuration is absent in MCCH for the concerned service.  </w:t>
            </w:r>
          </w:p>
        </w:tc>
      </w:tr>
      <w:tr w:rsidR="00DA1E08" w14:paraId="757995A1"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09756DCD" w14:textId="6685007A"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79020B3D" w14:textId="7BB11D9F" w:rsidR="00DA1E08" w:rsidRDefault="00DA1E08" w:rsidP="00DA1E08">
            <w:pPr>
              <w:pStyle w:val="TAC"/>
              <w:keepNext w:val="0"/>
              <w:spacing w:before="20" w:after="20"/>
              <w:ind w:left="57" w:right="57"/>
              <w:rPr>
                <w:rFonts w:ascii="Times New Roman" w:hAnsi="Times New Roman"/>
                <w:lang w:val="en-US"/>
              </w:rPr>
            </w:pPr>
            <w:r>
              <w:rPr>
                <w:rFonts w:ascii="Times New Roman" w:hAnsi="Times New Roman"/>
                <w:lang w:val="en-US"/>
              </w:rPr>
              <w:t>Option 2</w:t>
            </w:r>
            <w:r>
              <w:rPr>
                <w:rFonts w:ascii="Times New Roman" w:hAnsi="Times New Roman"/>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54C7BEB9" w14:textId="5F710418"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Generally, there will be both Rel-17 and Rel-18 UEs receiving the multicast service. So, the Rel-17 group paging anyway will be there for session activation. Then, it seems a spontaneous logic to reuse it in Rel-18. Specifically, upon the reception of Rel-17 group paging, the Rel-18 UE with valid PTM configuration can start to monitor the GC-PDCCH. </w:t>
            </w:r>
          </w:p>
          <w:p w14:paraId="5E762516" w14:textId="0DEC9634" w:rsidR="00DA1E08" w:rsidRDefault="00DA1E08" w:rsidP="00DA1E0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above understanding, Option 1 is not power efficient as the time duration between deactivation and reactivation can be a bit long. Option 3 seems redundant. </w:t>
            </w:r>
          </w:p>
        </w:tc>
      </w:tr>
      <w:tr w:rsidR="00794DC1" w14:paraId="23E78379" w14:textId="77777777" w:rsidTr="00FB6382">
        <w:trPr>
          <w:trHeight w:val="240"/>
        </w:trPr>
        <w:tc>
          <w:tcPr>
            <w:tcW w:w="594" w:type="pct"/>
            <w:tcBorders>
              <w:top w:val="single" w:sz="4" w:space="0" w:color="auto"/>
              <w:left w:val="single" w:sz="4" w:space="0" w:color="auto"/>
              <w:bottom w:val="single" w:sz="4" w:space="0" w:color="auto"/>
              <w:right w:val="single" w:sz="4" w:space="0" w:color="auto"/>
            </w:tcBorders>
            <w:noWrap/>
          </w:tcPr>
          <w:p w14:paraId="546E3D1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42B9D03"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35242"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3AB761A" w14:textId="77777777" w:rsidR="003D1BEA" w:rsidRDefault="003D1BEA">
      <w:pPr>
        <w:spacing w:before="100" w:beforeAutospacing="1" w:after="100" w:afterAutospacing="1"/>
        <w:jc w:val="both"/>
        <w:rPr>
          <w:lang w:val="en-US" w:eastAsia="zh-CN"/>
        </w:rPr>
      </w:pPr>
    </w:p>
    <w:p w14:paraId="63DE7F50" w14:textId="77777777" w:rsidR="003D1BEA" w:rsidRDefault="000F74D5">
      <w:pPr>
        <w:rPr>
          <w:lang w:val="en-US" w:eastAsia="zh-CN"/>
        </w:rPr>
      </w:pPr>
      <w:r>
        <w:rPr>
          <w:rFonts w:hint="eastAsia"/>
          <w:lang w:val="en-US" w:eastAsia="zh-CN"/>
        </w:rPr>
        <w:t xml:space="preserve">An immediate question is, upon session activation or data transmission resumed, if PTM configuration is not available to UE (e.g., either UE is not pre-configured, or there is no corresponding PTM config available in MCCH), does UE resume RRC connection? (this may be a mis-configuration from network or intended by network, but it would be good to clarify UE </w:t>
      </w:r>
      <w:proofErr w:type="spellStart"/>
      <w:r>
        <w:rPr>
          <w:rFonts w:hint="eastAsia"/>
          <w:lang w:val="en-US" w:eastAsia="zh-CN"/>
        </w:rPr>
        <w:t>behaviour</w:t>
      </w:r>
      <w:proofErr w:type="spellEnd"/>
      <w:r>
        <w:rPr>
          <w:rFonts w:hint="eastAsia"/>
          <w:lang w:val="en-US" w:eastAsia="zh-CN"/>
        </w:rPr>
        <w:t>).</w:t>
      </w:r>
    </w:p>
    <w:p w14:paraId="69C6FEEB" w14:textId="77777777" w:rsidR="003D1BEA" w:rsidRDefault="000F74D5">
      <w:pPr>
        <w:outlineLvl w:val="2"/>
        <w:rPr>
          <w:b/>
          <w:bCs/>
          <w:lang w:val="en-US" w:eastAsia="zh-CN"/>
        </w:rPr>
      </w:pPr>
      <w:r>
        <w:rPr>
          <w:rFonts w:hint="eastAsia"/>
          <w:b/>
          <w:bCs/>
          <w:lang w:val="en-US" w:eastAsia="zh-CN"/>
        </w:rPr>
        <w:t>Q7: Upon session activation/data transmission resumed, if PTM configuration is not available to UE, does UE need to resume RRC connection?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1ECAA303"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22E7BEE" w14:textId="77777777" w:rsidR="003D1BEA" w:rsidRDefault="000F74D5">
            <w:pPr>
              <w:jc w:val="center"/>
              <w:rPr>
                <w:lang w:eastAsia="zh-CN"/>
              </w:rPr>
            </w:pPr>
            <w:r>
              <w:rPr>
                <w:lang w:eastAsia="zh-CN"/>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C5504E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04AA92B3" w14:textId="77777777" w:rsidR="003D1BEA" w:rsidRDefault="000F74D5">
            <w:pPr>
              <w:pStyle w:val="TAH"/>
              <w:keepNext w:val="0"/>
              <w:spacing w:before="20" w:after="20"/>
              <w:ind w:left="57" w:right="57"/>
              <w:jc w:val="both"/>
              <w:rPr>
                <w:rFonts w:ascii="Times New Roman" w:hAnsi="Times New Roman"/>
                <w:b w:val="0"/>
                <w:sz w:val="20"/>
              </w:rPr>
            </w:pPr>
            <w:r>
              <w:rPr>
                <w:rFonts w:ascii="Times New Roman" w:hAnsi="Times New Roman" w:hint="eastAsia"/>
                <w:b w:val="0"/>
                <w:sz w:val="20"/>
              </w:rPr>
              <w:t>Comment if any</w:t>
            </w:r>
          </w:p>
        </w:tc>
      </w:tr>
      <w:tr w:rsidR="003D1BEA" w14:paraId="11A7FB29"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5EDC7697"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ABE6A27" w14:textId="77777777" w:rsidR="003D1BEA" w:rsidRDefault="000F74D5">
            <w:pPr>
              <w:pStyle w:val="TAC"/>
              <w:keepNext w:val="0"/>
              <w:spacing w:before="20" w:after="20"/>
              <w:ind w:left="57" w:right="57"/>
              <w:rPr>
                <w:rFonts w:ascii="Times New Roman" w:hAnsi="Times New Roman"/>
              </w:rPr>
            </w:pPr>
            <w:r>
              <w:rPr>
                <w:rFonts w:ascii="Times New Roman" w:hAnsi="Times New Roman"/>
              </w:rPr>
              <w:t xml:space="preserve">YES </w:t>
            </w:r>
            <w:r>
              <w:rPr>
                <w:rFonts w:ascii="Times New Roman" w:hAnsi="Times New Roman" w:hint="eastAsia"/>
              </w:rPr>
              <w:t>but</w:t>
            </w:r>
          </w:p>
        </w:tc>
        <w:tc>
          <w:tcPr>
            <w:tcW w:w="3427" w:type="pct"/>
            <w:tcBorders>
              <w:top w:val="single" w:sz="4" w:space="0" w:color="auto"/>
              <w:left w:val="single" w:sz="4" w:space="0" w:color="auto"/>
              <w:bottom w:val="single" w:sz="4" w:space="0" w:color="auto"/>
              <w:right w:val="single" w:sz="4" w:space="0" w:color="auto"/>
            </w:tcBorders>
            <w:noWrap/>
          </w:tcPr>
          <w:p w14:paraId="05FB3835"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A</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long</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interested</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activated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RRC </w:t>
            </w:r>
            <w:r>
              <w:rPr>
                <w:rFonts w:ascii="Times New Roman" w:hAnsi="Times New Roman" w:hint="eastAsia"/>
                <w:lang w:val="en-US"/>
              </w:rPr>
              <w:t>resume</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which is more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further</w:t>
            </w:r>
            <w:r>
              <w:rPr>
                <w:rFonts w:ascii="Times New Roman" w:hAnsi="Times New Roman"/>
                <w:lang w:val="en-US"/>
              </w:rPr>
              <w:t xml:space="preserve"> </w:t>
            </w:r>
            <w:r>
              <w:rPr>
                <w:rFonts w:ascii="Times New Roman" w:hAnsi="Times New Roman" w:hint="eastAsia"/>
                <w:lang w:val="en-US"/>
              </w:rPr>
              <w:t>considered</w:t>
            </w:r>
            <w:r>
              <w:rPr>
                <w:rFonts w:ascii="Times New Roman" w:hAnsi="Times New Roman"/>
                <w:lang w:val="en-US"/>
              </w:rPr>
              <w:t>.</w:t>
            </w:r>
          </w:p>
        </w:tc>
      </w:tr>
      <w:tr w:rsidR="003D1BEA" w14:paraId="12D7359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45B0652"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630E5AFE"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8C5AEF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 UE is no longer interested in the multicast session, it needs to leave the session and notify the NW about this, i.e. this is Rel-17 behavior. </w:t>
            </w:r>
          </w:p>
        </w:tc>
      </w:tr>
      <w:tr w:rsidR="006A1BF4" w14:paraId="4852A44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530C517" w14:textId="61907DC8"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1B05E344" w14:textId="7F36593D"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BEC6E5C" w14:textId="7F8AE8A0"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there is no PTM configuration available to UE, that implies the cell does not support the session in RRC_INACTIVE (with no config in MCCH) but the session is still available in RRC_CONNECTED (as group paging indicates activation). This is same as Rel-17 </w:t>
            </w:r>
            <w:proofErr w:type="spellStart"/>
            <w:r>
              <w:rPr>
                <w:rFonts w:ascii="Times New Roman" w:hAnsi="Times New Roman"/>
                <w:lang w:val="en-US"/>
              </w:rPr>
              <w:t>behaviour</w:t>
            </w:r>
            <w:proofErr w:type="spellEnd"/>
            <w:r>
              <w:rPr>
                <w:rFonts w:ascii="Times New Roman" w:hAnsi="Times New Roman"/>
                <w:lang w:val="en-US"/>
              </w:rPr>
              <w:t>.</w:t>
            </w:r>
          </w:p>
        </w:tc>
      </w:tr>
      <w:tr w:rsidR="009C5F41" w14:paraId="47A90EA4"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574FE01" w14:textId="6A4C3B27"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4412769" w14:textId="0986402E"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 but</w:t>
            </w:r>
          </w:p>
        </w:tc>
        <w:tc>
          <w:tcPr>
            <w:tcW w:w="3427" w:type="pct"/>
            <w:tcBorders>
              <w:top w:val="single" w:sz="4" w:space="0" w:color="auto"/>
              <w:left w:val="single" w:sz="4" w:space="0" w:color="auto"/>
              <w:bottom w:val="single" w:sz="4" w:space="0" w:color="auto"/>
              <w:right w:val="single" w:sz="4" w:space="0" w:color="auto"/>
            </w:tcBorders>
            <w:noWrap/>
          </w:tcPr>
          <w:p w14:paraId="22919FB8" w14:textId="7E58E598" w:rsidR="009C5F41" w:rsidRDefault="009C5F41" w:rsidP="009C5F41">
            <w:pPr>
              <w:pStyle w:val="TAC"/>
              <w:keepNext w:val="0"/>
              <w:spacing w:before="20" w:after="20"/>
              <w:ind w:left="57" w:right="57"/>
              <w:jc w:val="left"/>
              <w:rPr>
                <w:rFonts w:ascii="Times New Roman" w:hAnsi="Times New Roman"/>
                <w:lang w:val="en-US"/>
              </w:rPr>
            </w:pPr>
            <w:r w:rsidRPr="00E36705">
              <w:rPr>
                <w:rFonts w:ascii="Times New Roman" w:hAnsi="Times New Roman" w:hint="eastAsia"/>
                <w:lang w:val="en-US"/>
              </w:rPr>
              <w:t>This</w:t>
            </w:r>
            <w:r w:rsidRPr="00E36705">
              <w:rPr>
                <w:rFonts w:ascii="Times New Roman" w:hAnsi="Times New Roman"/>
                <w:lang w:val="en-US"/>
              </w:rPr>
              <w:t xml:space="preserve"> </w:t>
            </w:r>
            <w:r w:rsidRPr="00E36705">
              <w:rPr>
                <w:rFonts w:ascii="Times New Roman" w:hAnsi="Times New Roman" w:hint="eastAsia"/>
                <w:lang w:val="en-US"/>
              </w:rPr>
              <w:t>behavior</w:t>
            </w:r>
            <w:r w:rsidRPr="00E36705">
              <w:rPr>
                <w:rFonts w:ascii="Times New Roman" w:hAnsi="Times New Roman"/>
                <w:lang w:val="en-US"/>
              </w:rPr>
              <w:t xml:space="preserve"> </w:t>
            </w:r>
            <w:r w:rsidRPr="00E36705">
              <w:rPr>
                <w:rFonts w:ascii="Times New Roman" w:hAnsi="Times New Roman" w:hint="eastAsia"/>
                <w:lang w:val="en-US"/>
              </w:rPr>
              <w:t>m</w:t>
            </w:r>
            <w:r w:rsidRPr="00E36705">
              <w:rPr>
                <w:rFonts w:ascii="Times New Roman" w:hAnsi="Times New Roman"/>
                <w:lang w:val="en-US"/>
              </w:rPr>
              <w:t>ay be s</w:t>
            </w:r>
            <w:r>
              <w:rPr>
                <w:rFonts w:ascii="Times New Roman" w:hAnsi="Times New Roman"/>
                <w:lang w:val="en-US"/>
              </w:rPr>
              <w:t xml:space="preserve">imilar to the answer in Q1. I.e., UE may not need to fully resume to RRC CONNECTED state, but to obtain the PTM configuration by </w:t>
            </w:r>
            <w:proofErr w:type="spellStart"/>
            <w:r w:rsidRPr="00E36705">
              <w:rPr>
                <w:rFonts w:ascii="Times New Roman" w:hAnsi="Times New Roman"/>
                <w:i/>
                <w:iCs/>
                <w:lang w:val="en-US"/>
              </w:rPr>
              <w:t>RRCResume</w:t>
            </w:r>
            <w:proofErr w:type="spellEnd"/>
            <w:r>
              <w:rPr>
                <w:rFonts w:ascii="Times New Roman" w:hAnsi="Times New Roman"/>
                <w:i/>
                <w:iCs/>
                <w:lang w:val="en-US"/>
              </w:rPr>
              <w:t>—</w:t>
            </w:r>
            <w:proofErr w:type="spellStart"/>
            <w:r w:rsidRPr="00E36705">
              <w:rPr>
                <w:rFonts w:ascii="Times New Roman" w:hAnsi="Times New Roman"/>
                <w:i/>
                <w:iCs/>
                <w:lang w:val="en-US"/>
              </w:rPr>
              <w:t>RRCRelease</w:t>
            </w:r>
            <w:proofErr w:type="spellEnd"/>
            <w:r>
              <w:rPr>
                <w:rFonts w:ascii="Times New Roman" w:hAnsi="Times New Roman"/>
                <w:i/>
                <w:iCs/>
                <w:lang w:val="en-US"/>
              </w:rPr>
              <w:t xml:space="preserve"> </w:t>
            </w:r>
            <w:r w:rsidRPr="00E36705">
              <w:rPr>
                <w:rFonts w:ascii="Times New Roman" w:hAnsi="Times New Roman"/>
                <w:lang w:val="en-US"/>
              </w:rPr>
              <w:t>way</w:t>
            </w:r>
            <w:r>
              <w:rPr>
                <w:rFonts w:ascii="Times New Roman" w:hAnsi="Times New Roman"/>
                <w:lang w:val="en-US"/>
              </w:rPr>
              <w:t xml:space="preserve"> (as we agreed) and then receive multicast service in RRC INACTIVE. This can help to </w:t>
            </w:r>
            <w:r w:rsidRPr="00E36705">
              <w:rPr>
                <w:rFonts w:ascii="Times New Roman" w:hAnsi="Times New Roman"/>
                <w:lang w:val="en-US"/>
              </w:rPr>
              <w:t>alleviate</w:t>
            </w:r>
            <w:r>
              <w:rPr>
                <w:rFonts w:ascii="Times New Roman" w:hAnsi="Times New Roman"/>
                <w:lang w:val="en-US"/>
              </w:rPr>
              <w:t xml:space="preserve"> the system load in congestion scenario.</w:t>
            </w:r>
          </w:p>
        </w:tc>
      </w:tr>
      <w:tr w:rsidR="00E64C55" w14:paraId="7DF0A3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A37748" w14:textId="55DF895A"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0923C67F" w14:textId="28A0A9D8" w:rsidR="00E64C55" w:rsidRDefault="00E64C5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C82B899" w14:textId="17200C40" w:rsidR="00E64C55" w:rsidRDefault="005F3B2E" w:rsidP="005F3B2E">
            <w:pPr>
              <w:pStyle w:val="TAC"/>
              <w:keepNext w:val="0"/>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 xml:space="preserve">ut </w:t>
            </w:r>
            <w:proofErr w:type="gramStart"/>
            <w:r w:rsidR="00E64C55">
              <w:rPr>
                <w:rFonts w:ascii="Times New Roman" w:hAnsi="Times New Roman" w:hint="eastAsia"/>
                <w:lang w:val="en-US"/>
              </w:rPr>
              <w:t>The</w:t>
            </w:r>
            <w:proofErr w:type="gramEnd"/>
            <w:r w:rsidR="00E64C55">
              <w:rPr>
                <w:rFonts w:ascii="Times New Roman" w:hAnsi="Times New Roman" w:hint="eastAsia"/>
                <w:lang w:val="en-US"/>
              </w:rPr>
              <w:t xml:space="preserve"> Question is not clear.</w:t>
            </w:r>
            <w:r>
              <w:rPr>
                <w:rFonts w:ascii="Times New Roman" w:hAnsi="Times New Roman" w:hint="eastAsia"/>
                <w:lang w:val="en-US"/>
              </w:rPr>
              <w:t xml:space="preserve"> The intention should for multicast session that is allowed to be </w:t>
            </w:r>
            <w:r>
              <w:rPr>
                <w:rFonts w:ascii="Times New Roman" w:hAnsi="Times New Roman"/>
                <w:lang w:val="en-US"/>
              </w:rPr>
              <w:t>received</w:t>
            </w:r>
            <w:r>
              <w:rPr>
                <w:rFonts w:ascii="Times New Roman" w:hAnsi="Times New Roman" w:hint="eastAsia"/>
                <w:lang w:val="en-US"/>
              </w:rPr>
              <w:t xml:space="preserve"> in INACTIVE, but cannot read it from the question itself.</w:t>
            </w:r>
            <w:r w:rsidR="009F5645">
              <w:rPr>
                <w:rFonts w:ascii="Times New Roman" w:hAnsi="Times New Roman" w:hint="eastAsia"/>
                <w:lang w:val="en-US"/>
              </w:rPr>
              <w:t xml:space="preserve"> </w:t>
            </w:r>
            <w:r w:rsidR="00E64C55">
              <w:rPr>
                <w:rFonts w:ascii="Times New Roman" w:hAnsi="Times New Roman" w:hint="eastAsia"/>
                <w:lang w:val="en-US"/>
              </w:rPr>
              <w:t>If the session can only be received in CONNECTED state,</w:t>
            </w:r>
            <w:r w:rsidR="000630FD">
              <w:rPr>
                <w:rFonts w:ascii="Times New Roman" w:hAnsi="Times New Roman" w:hint="eastAsia"/>
                <w:lang w:val="en-US"/>
              </w:rPr>
              <w:t xml:space="preserve"> </w:t>
            </w:r>
            <w:r w:rsidR="00E64C55">
              <w:rPr>
                <w:rFonts w:ascii="Times New Roman" w:hAnsi="Times New Roman" w:hint="eastAsia"/>
                <w:lang w:val="en-US"/>
              </w:rPr>
              <w:t>of course UE in INACTIVE cannot get PTM configuration and need to resume RRC connection.</w:t>
            </w:r>
          </w:p>
        </w:tc>
      </w:tr>
      <w:tr w:rsidR="00492304" w14:paraId="7AC2F6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3CA5C47" w14:textId="2C4A503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542DC4B" w14:textId="39F3E3B6" w:rsidR="00492304" w:rsidRDefault="00492304" w:rsidP="00492304">
            <w:pPr>
              <w:pStyle w:val="TAC"/>
              <w:keepNext w:val="0"/>
              <w:spacing w:before="20" w:after="20"/>
              <w:ind w:left="57" w:right="57"/>
              <w:rPr>
                <w:rFonts w:ascii="Times New Roman" w:hAnsi="Times New Roman"/>
                <w:lang w:val="en-US"/>
              </w:rPr>
            </w:pPr>
            <w:r>
              <w:rPr>
                <w:rFonts w:ascii="Times New Roman" w:hAnsi="Times New Roman"/>
                <w:lang w:val="en-US"/>
              </w:rPr>
              <w:t>Yes, see comment</w:t>
            </w:r>
          </w:p>
        </w:tc>
        <w:tc>
          <w:tcPr>
            <w:tcW w:w="3427" w:type="pct"/>
            <w:tcBorders>
              <w:top w:val="single" w:sz="4" w:space="0" w:color="auto"/>
              <w:left w:val="single" w:sz="4" w:space="0" w:color="auto"/>
              <w:bottom w:val="single" w:sz="4" w:space="0" w:color="auto"/>
              <w:right w:val="single" w:sz="4" w:space="0" w:color="auto"/>
            </w:tcBorders>
            <w:noWrap/>
          </w:tcPr>
          <w:p w14:paraId="5C738A84" w14:textId="77777777" w:rsidR="00492304" w:rsidRDefault="00492304"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The question should also include the case if UE has not joined the multicast session.</w:t>
            </w:r>
          </w:p>
          <w:p w14:paraId="5795DC25" w14:textId="77777777" w:rsidR="00492304" w:rsidRDefault="00492304" w:rsidP="00492304">
            <w:pPr>
              <w:pStyle w:val="TAC"/>
              <w:keepNext w:val="0"/>
              <w:spacing w:before="20" w:after="20"/>
              <w:ind w:left="57" w:right="57"/>
              <w:jc w:val="left"/>
              <w:rPr>
                <w:rFonts w:ascii="Times New Roman" w:hAnsi="Times New Roman"/>
                <w:lang w:val="en-US"/>
              </w:rPr>
            </w:pPr>
          </w:p>
          <w:p w14:paraId="010A148C" w14:textId="6A1AB47E" w:rsidR="00492304" w:rsidRDefault="006B2301" w:rsidP="00492304">
            <w:pPr>
              <w:pStyle w:val="TAC"/>
              <w:keepNext w:val="0"/>
              <w:spacing w:before="20" w:after="20"/>
              <w:ind w:left="57" w:right="57"/>
              <w:jc w:val="left"/>
              <w:rPr>
                <w:rFonts w:ascii="Times New Roman" w:hAnsi="Times New Roman"/>
                <w:lang w:val="en-US"/>
              </w:rPr>
            </w:pPr>
            <w:r>
              <w:rPr>
                <w:rFonts w:ascii="Times New Roman" w:hAnsi="Times New Roman"/>
                <w:lang w:val="en-US"/>
              </w:rPr>
              <w:t>G</w:t>
            </w:r>
            <w:r w:rsidR="00492304" w:rsidRPr="00A87D81">
              <w:rPr>
                <w:rFonts w:ascii="Times New Roman" w:hAnsi="Times New Roman"/>
                <w:lang w:val="en-US"/>
              </w:rPr>
              <w:t>roup paging</w:t>
            </w:r>
            <w:r w:rsidR="00492304">
              <w:rPr>
                <w:rFonts w:ascii="Times New Roman" w:hAnsi="Times New Roman"/>
                <w:lang w:val="en-US"/>
              </w:rPr>
              <w:t xml:space="preserve"> can be used</w:t>
            </w:r>
            <w:r w:rsidR="00492304" w:rsidRPr="00A87D81">
              <w:rPr>
                <w:rFonts w:ascii="Times New Roman" w:hAnsi="Times New Roman"/>
                <w:lang w:val="en-US"/>
              </w:rPr>
              <w:t xml:space="preserve"> to indicate activation</w:t>
            </w:r>
            <w:r w:rsidR="00492304">
              <w:rPr>
                <w:rFonts w:ascii="Times New Roman" w:hAnsi="Times New Roman"/>
                <w:lang w:val="en-US"/>
              </w:rPr>
              <w:t>/data transmission resumed.</w:t>
            </w:r>
            <w:r w:rsidR="00492304" w:rsidRPr="00A87D81">
              <w:rPr>
                <w:rFonts w:ascii="Times New Roman" w:hAnsi="Times New Roman"/>
                <w:lang w:val="en-US"/>
              </w:rPr>
              <w:t xml:space="preserve"> Upon such indication, UEs in RRC_INACTIVE that have not joined the multicast session but interested to receive it need to move to RRC_CONNECTED (i.e. similar to Rel-17).</w:t>
            </w:r>
          </w:p>
        </w:tc>
      </w:tr>
      <w:tr w:rsidR="0075307A" w14:paraId="184790B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47897AD" w14:textId="5E675A59" w:rsidR="0075307A" w:rsidRDefault="0075307A" w:rsidP="0075307A">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15F85D0" w14:textId="77777777" w:rsidR="0075307A" w:rsidRDefault="0075307A" w:rsidP="0075307A">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89D5EB9" w14:textId="3E01DFB3" w:rsidR="0075307A" w:rsidRDefault="0075307A" w:rsidP="0075307A">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The presence or absence of the PTM configuration should not be used as a condition to decide whether to resume RRC connection, because all R18 UE can acquire the PTM configuration via MCCH. When multicast is activated, UE only needs to consider whether it is configured to receive the multicast in RRC_INACTIVE by network or not.</w:t>
            </w:r>
          </w:p>
        </w:tc>
      </w:tr>
      <w:tr w:rsidR="00794DC1" w14:paraId="27D198F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88589D" w14:textId="52301F4A"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65BC2A1E" w14:textId="1B2D2BEF"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Depends</w:t>
            </w:r>
          </w:p>
        </w:tc>
        <w:tc>
          <w:tcPr>
            <w:tcW w:w="3427" w:type="pct"/>
            <w:tcBorders>
              <w:top w:val="single" w:sz="4" w:space="0" w:color="auto"/>
              <w:left w:val="single" w:sz="4" w:space="0" w:color="auto"/>
              <w:bottom w:val="single" w:sz="4" w:space="0" w:color="auto"/>
              <w:right w:val="single" w:sz="4" w:space="0" w:color="auto"/>
            </w:tcBorders>
            <w:noWrap/>
          </w:tcPr>
          <w:p w14:paraId="7EA8ABBE" w14:textId="2EFB1F55"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receives g</w:t>
            </w:r>
            <w:r>
              <w:rPr>
                <w:rFonts w:ascii="Times New Roman" w:hAnsi="Times New Roman"/>
                <w:lang w:val="en-US"/>
              </w:rPr>
              <w:t xml:space="preserve">roup-paging without new indication telling UE to stay in RRC_INACTIVE, the UE would go to RRC_CONNECTED. If the UE receives group-paging with new indication telling UE to stay in RRC_INACTIVE, it would stay in RRC_INACTIVE. We do not believe that the </w:t>
            </w:r>
            <w:proofErr w:type="spellStart"/>
            <w:r>
              <w:rPr>
                <w:rFonts w:ascii="Times New Roman" w:hAnsi="Times New Roman"/>
                <w:lang w:val="en-US"/>
              </w:rPr>
              <w:t>gNB</w:t>
            </w:r>
            <w:proofErr w:type="spellEnd"/>
            <w:r>
              <w:rPr>
                <w:rFonts w:ascii="Times New Roman" w:hAnsi="Times New Roman"/>
                <w:lang w:val="en-US"/>
              </w:rPr>
              <w:t xml:space="preserve"> would send such indication and not include PTM configuration in MCCH. No need to specify such behavior. It can be left to UE implementation to reconnect.</w:t>
            </w:r>
          </w:p>
        </w:tc>
      </w:tr>
      <w:tr w:rsidR="0020478C" w14:paraId="5085A5F1"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EE67986" w14:textId="2233D5F0"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5AD0E730" w14:textId="39A318DA"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B4210A7" w14:textId="77777777" w:rsidR="0020478C" w:rsidRDefault="0020478C" w:rsidP="0020478C">
            <w:pPr>
              <w:pStyle w:val="TAC"/>
              <w:keepNext w:val="0"/>
              <w:spacing w:before="20" w:after="20"/>
              <w:ind w:left="57" w:right="57"/>
              <w:jc w:val="left"/>
              <w:rPr>
                <w:rFonts w:ascii="Times New Roman" w:hAnsi="Times New Roman"/>
                <w:lang w:val="en-US"/>
              </w:rPr>
            </w:pPr>
          </w:p>
        </w:tc>
      </w:tr>
      <w:tr w:rsidR="00794DC1" w14:paraId="022717C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23BEF22" w14:textId="113DF101" w:rsidR="00794DC1" w:rsidRDefault="003E01AB"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051CA5C" w14:textId="09F8902B" w:rsidR="00794DC1" w:rsidRDefault="003E01AB" w:rsidP="00794DC1">
            <w:pPr>
              <w:pStyle w:val="TAC"/>
              <w:keepNext w:val="0"/>
              <w:spacing w:before="20" w:after="20"/>
              <w:ind w:left="57" w:right="57"/>
              <w:rPr>
                <w:rFonts w:ascii="Times New Roman" w:hAnsi="Times New Roman"/>
                <w:lang w:val="en-US"/>
              </w:rPr>
            </w:pPr>
            <w:proofErr w:type="gramStart"/>
            <w:r>
              <w:rPr>
                <w:rFonts w:ascii="Times New Roman" w:hAnsi="Times New Roman" w:hint="eastAsia"/>
                <w:lang w:val="en-US"/>
              </w:rPr>
              <w:t>Y</w:t>
            </w:r>
            <w:r>
              <w:rPr>
                <w:rFonts w:ascii="Times New Roman" w:hAnsi="Times New Roman"/>
                <w:lang w:val="en-US"/>
              </w:rPr>
              <w:t>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1CCD118D" w14:textId="5EA2B2E0"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with our comments on Q1: UE should resume but not necessarily enter RRC_CONNECTED as </w:t>
            </w:r>
            <w:r w:rsidR="000D1245">
              <w:rPr>
                <w:rFonts w:ascii="Times New Roman" w:hAnsi="Times New Roman"/>
                <w:lang w:val="en-US"/>
              </w:rPr>
              <w:t>long</w:t>
            </w:r>
            <w:r>
              <w:rPr>
                <w:rFonts w:ascii="Times New Roman" w:hAnsi="Times New Roman"/>
                <w:lang w:val="en-US"/>
              </w:rPr>
              <w:t xml:space="preserve"> as it can get valid PTM configuration. </w:t>
            </w:r>
          </w:p>
        </w:tc>
      </w:tr>
      <w:tr w:rsidR="000824A5" w14:paraId="12865CF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0C8FB8D" w14:textId="05FDC055"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9670F2B" w14:textId="72C84123" w:rsidR="000824A5" w:rsidRDefault="000824A5" w:rsidP="000824A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71BD9EEA" w14:textId="0777C7C4"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a valid configuration is not provided for the Rel-18 capable UE, then it should be regarded as a Rel-17 multicast capable UE. Basically, we think the Rel-18 capable UE shall also support Rel-17 multicast. </w:t>
            </w:r>
          </w:p>
        </w:tc>
      </w:tr>
      <w:tr w:rsidR="00794DC1" w14:paraId="5F3838D6"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7AA11A1"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731E69"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5628293"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AE95844" w14:textId="77777777" w:rsidR="003D1BEA" w:rsidRDefault="003D1BEA">
      <w:pPr>
        <w:spacing w:before="100" w:beforeAutospacing="1" w:after="100" w:afterAutospacing="1"/>
        <w:jc w:val="both"/>
        <w:rPr>
          <w:lang w:val="en-US" w:eastAsia="zh-CN"/>
        </w:rPr>
      </w:pPr>
    </w:p>
    <w:p w14:paraId="34EBD91C" w14:textId="77777777" w:rsidR="003D1BEA" w:rsidRDefault="000F74D5">
      <w:pPr>
        <w:pStyle w:val="2"/>
        <w:rPr>
          <w:lang w:val="en-US" w:eastAsia="zh-CN"/>
        </w:rPr>
      </w:pPr>
      <w:r>
        <w:rPr>
          <w:rFonts w:hint="eastAsia"/>
          <w:lang w:val="en-US" w:eastAsia="zh-CN"/>
        </w:rPr>
        <w:lastRenderedPageBreak/>
        <w:t>4.2 Session deactivation or temporary no data</w:t>
      </w:r>
    </w:p>
    <w:p w14:paraId="56F4C7AF" w14:textId="77777777" w:rsidR="003D1BEA" w:rsidRDefault="000F74D5">
      <w:pPr>
        <w:rPr>
          <w:lang w:val="en-US" w:eastAsia="zh-CN"/>
        </w:rPr>
      </w:pPr>
      <w:r>
        <w:rPr>
          <w:rFonts w:hint="eastAsia"/>
          <w:lang w:val="en-US" w:eastAsia="zh-CN"/>
        </w:rPr>
        <w:t>According to the agreements in RAN2#119bis-e meeting, Rel-18 UE in RRC_INACTIVE UE may be informed when session is deactivated. This sounds reasonable to avoid unnecessary monitoring of the multicast transmission [35, 40]. How to notify and the behavior of RRC_INACTIVE UEs are FFS.</w:t>
      </w:r>
    </w:p>
    <w:tbl>
      <w:tblPr>
        <w:tblStyle w:val="afb"/>
        <w:tblW w:w="9638" w:type="dxa"/>
        <w:jc w:val="center"/>
        <w:tblLook w:val="04A0" w:firstRow="1" w:lastRow="0" w:firstColumn="1" w:lastColumn="0" w:noHBand="0" w:noVBand="1"/>
      </w:tblPr>
      <w:tblGrid>
        <w:gridCol w:w="9638"/>
      </w:tblGrid>
      <w:tr w:rsidR="003D1BEA" w14:paraId="3D7DA030" w14:textId="77777777">
        <w:trPr>
          <w:trHeight w:val="764"/>
          <w:jc w:val="center"/>
        </w:trPr>
        <w:tc>
          <w:tcPr>
            <w:tcW w:w="9855" w:type="dxa"/>
          </w:tcPr>
          <w:p w14:paraId="079D6D7A"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rPr>
              <w:t>If a UE is in RRC_INACTIVE and is configured to receive a multicast session in RRC_INACTIVE, the UE may be notified when the multicast session is deactivated. FFS how (e.g., informed via group paging, MCCH, or other ways).</w:t>
            </w:r>
          </w:p>
        </w:tc>
      </w:tr>
    </w:tbl>
    <w:p w14:paraId="17771420" w14:textId="77777777" w:rsidR="003D1BEA" w:rsidRDefault="003D1BEA">
      <w:pPr>
        <w:rPr>
          <w:lang w:val="en-US" w:eastAsia="zh-CN"/>
        </w:rPr>
      </w:pPr>
    </w:p>
    <w:p w14:paraId="4E4BDC6D" w14:textId="77777777" w:rsidR="003D1BEA" w:rsidRDefault="000F74D5">
      <w:pPr>
        <w:rPr>
          <w:lang w:val="en-US" w:eastAsia="zh-CN"/>
        </w:rPr>
      </w:pPr>
      <w:r>
        <w:rPr>
          <w:rFonts w:hint="eastAsia"/>
          <w:lang w:val="en-US" w:eastAsia="zh-CN"/>
        </w:rPr>
        <w:t xml:space="preserve">Similarly, to avoid worsening network congestion, companies prefer UE to stay in RRC_INACTIVE upon session deactivation or temporary no data. Again, it is suggested to confirm upon session deactivation/temporary no data, a UE who is already in RRC_INACTIVE, can stay in RRC_INACTIVE and stop monitoring corresponding G-RNTI. </w:t>
      </w:r>
    </w:p>
    <w:p w14:paraId="4F542268" w14:textId="77777777" w:rsidR="003D1BEA" w:rsidRDefault="000F74D5">
      <w:pPr>
        <w:outlineLvl w:val="2"/>
        <w:rPr>
          <w:b/>
          <w:bCs/>
          <w:lang w:val="en-US" w:eastAsia="zh-CN"/>
        </w:rPr>
      </w:pPr>
      <w:r>
        <w:rPr>
          <w:rFonts w:hint="eastAsia"/>
          <w:b/>
          <w:bCs/>
          <w:lang w:val="en-US" w:eastAsia="zh-CN"/>
        </w:rPr>
        <w:t>Q8: For one UE already in RRC_INACTIVE, it can stay in RRC_INACTIVE and stop monitoring corresponding G-RNTI upon session deactivation/temporary no data?</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4977028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B8BD5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F443FA4"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4A67A6"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4369B84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5A8C9DC"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6754EE70" w14:textId="77777777" w:rsidR="003D1BEA" w:rsidRDefault="000F74D5">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7" w:type="pct"/>
            <w:tcBorders>
              <w:top w:val="single" w:sz="4" w:space="0" w:color="auto"/>
              <w:left w:val="single" w:sz="4" w:space="0" w:color="auto"/>
              <w:bottom w:val="single" w:sz="4" w:space="0" w:color="auto"/>
              <w:right w:val="single" w:sz="4" w:space="0" w:color="auto"/>
            </w:tcBorders>
            <w:noWrap/>
          </w:tcPr>
          <w:p w14:paraId="404C1FB8"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UE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G-RNTI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 is</w:t>
            </w:r>
            <w:r>
              <w:rPr>
                <w:rFonts w:ascii="Times New Roman" w:hAnsi="Times New Roman"/>
                <w:lang w:val="en-US"/>
              </w:rPr>
              <w:t xml:space="preserve"> (</w:t>
            </w:r>
            <w:r>
              <w:rPr>
                <w:rFonts w:ascii="Times New Roman" w:hAnsi="Times New Roman" w:hint="eastAsia"/>
                <w:lang w:val="en-US"/>
              </w:rPr>
              <w:t>temporarily</w:t>
            </w:r>
            <w:r>
              <w:rPr>
                <w:rFonts w:ascii="Times New Roman" w:hAnsi="Times New Roman"/>
                <w:lang w:val="en-US"/>
              </w:rPr>
              <w:t xml:space="preserve">) </w:t>
            </w:r>
            <w:r>
              <w:rPr>
                <w:rFonts w:ascii="Times New Roman" w:hAnsi="Times New Roman" w:hint="eastAsia"/>
                <w:lang w:val="en-US"/>
              </w:rPr>
              <w:t>deactivated</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tc>
      </w:tr>
      <w:tr w:rsidR="003D1BEA" w14:paraId="5EECE500"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9D02F60"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52B641B4" w14:textId="77777777" w:rsidR="003D1BEA" w:rsidRDefault="000F74D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for deactivation only</w:t>
            </w:r>
          </w:p>
        </w:tc>
        <w:tc>
          <w:tcPr>
            <w:tcW w:w="3427" w:type="pct"/>
            <w:tcBorders>
              <w:top w:val="single" w:sz="4" w:space="0" w:color="auto"/>
              <w:left w:val="single" w:sz="4" w:space="0" w:color="auto"/>
              <w:bottom w:val="single" w:sz="4" w:space="0" w:color="auto"/>
              <w:right w:val="single" w:sz="4" w:space="0" w:color="auto"/>
            </w:tcBorders>
            <w:noWrap/>
          </w:tcPr>
          <w:p w14:paraId="3503695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RAN2 did not agree that the </w:t>
            </w:r>
            <w:proofErr w:type="spellStart"/>
            <w:r>
              <w:rPr>
                <w:rFonts w:ascii="Times New Roman" w:hAnsi="Times New Roman"/>
                <w:lang w:val="en-US"/>
              </w:rPr>
              <w:t>gNB</w:t>
            </w:r>
            <w:proofErr w:type="spellEnd"/>
            <w:r>
              <w:rPr>
                <w:rFonts w:ascii="Times New Roman" w:hAnsi="Times New Roman"/>
                <w:lang w:val="en-US"/>
              </w:rPr>
              <w:t xml:space="preserve"> has to notify the UE in RRC_INACTIVE when there is temporary not data. </w:t>
            </w:r>
            <w:proofErr w:type="gramStart"/>
            <w:r>
              <w:rPr>
                <w:rFonts w:ascii="Times New Roman" w:hAnsi="Times New Roman"/>
                <w:lang w:val="en-US"/>
              </w:rPr>
              <w:t>However</w:t>
            </w:r>
            <w:proofErr w:type="gramEnd"/>
            <w:r>
              <w:rPr>
                <w:rFonts w:ascii="Times New Roman" w:hAnsi="Times New Roman"/>
                <w:lang w:val="en-US"/>
              </w:rPr>
              <w:t xml:space="preserve"> this can be left to </w:t>
            </w:r>
            <w:proofErr w:type="spellStart"/>
            <w:r>
              <w:rPr>
                <w:rFonts w:ascii="Times New Roman" w:hAnsi="Times New Roman"/>
                <w:lang w:val="en-US"/>
              </w:rPr>
              <w:t>gNB</w:t>
            </w:r>
            <w:proofErr w:type="spellEnd"/>
            <w:r>
              <w:rPr>
                <w:rFonts w:ascii="Times New Roman" w:hAnsi="Times New Roman"/>
                <w:lang w:val="en-US"/>
              </w:rPr>
              <w:t xml:space="preserve"> implementation. </w:t>
            </w:r>
          </w:p>
        </w:tc>
      </w:tr>
      <w:tr w:rsidR="006A1BF4" w14:paraId="3650243C"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411A2C42" w14:textId="4FAB4364"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2420B21A" w14:textId="78454225" w:rsidR="006A1BF4" w:rsidRDefault="006A1BF4" w:rsidP="006A1BF4">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BF2DF5" w14:textId="0289299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power efficiency, UE need not monitor corresponding G-RNTI upon session deactivation, while in RRC_INACTIVE. There is also no reason to change RRC state when session is deactivated, so UE should continue in RRC_INACTIVE, until network explicitly asks UE to move to RRC_CONNECTED. </w:t>
            </w:r>
          </w:p>
          <w:p w14:paraId="5743E7C3" w14:textId="630E2B33" w:rsidR="006A1BF4" w:rsidRDefault="006A1BF4" w:rsidP="006A1BF4">
            <w:pPr>
              <w:pStyle w:val="TAC"/>
              <w:keepNext w:val="0"/>
              <w:spacing w:before="20" w:after="20"/>
              <w:ind w:left="57" w:right="57"/>
              <w:jc w:val="left"/>
              <w:rPr>
                <w:rFonts w:ascii="Times New Roman" w:hAnsi="Times New Roman"/>
                <w:lang w:val="en-US"/>
              </w:rPr>
            </w:pPr>
          </w:p>
          <w:p w14:paraId="155D45EC" w14:textId="53B508AD" w:rsidR="006A1BF4" w:rsidRDefault="006A1BF4" w:rsidP="006A1BF4">
            <w:pPr>
              <w:pStyle w:val="TAC"/>
              <w:keepNext w:val="0"/>
              <w:spacing w:before="20" w:after="20"/>
              <w:ind w:left="57" w:right="57"/>
              <w:jc w:val="left"/>
              <w:rPr>
                <w:rFonts w:ascii="Times New Roman" w:hAnsi="Times New Roman"/>
                <w:lang w:val="en-US"/>
              </w:rPr>
            </w:pPr>
            <w:r>
              <w:rPr>
                <w:rFonts w:ascii="Times New Roman" w:hAnsi="Times New Roman"/>
                <w:lang w:val="en-US"/>
              </w:rPr>
              <w:t>Agree with Ericsson there may not be notification</w:t>
            </w:r>
            <w:r w:rsidR="007C0B40">
              <w:rPr>
                <w:rFonts w:ascii="Times New Roman" w:hAnsi="Times New Roman"/>
                <w:lang w:val="en-US"/>
              </w:rPr>
              <w:t xml:space="preserve"> f</w:t>
            </w:r>
            <w:r>
              <w:rPr>
                <w:rFonts w:ascii="Times New Roman" w:hAnsi="Times New Roman"/>
                <w:lang w:val="en-US"/>
              </w:rPr>
              <w:t>r</w:t>
            </w:r>
            <w:r w:rsidR="007C0B40">
              <w:rPr>
                <w:rFonts w:ascii="Times New Roman" w:hAnsi="Times New Roman"/>
                <w:lang w:val="en-US"/>
              </w:rPr>
              <w:t>o</w:t>
            </w:r>
            <w:r>
              <w:rPr>
                <w:rFonts w:ascii="Times New Roman" w:hAnsi="Times New Roman"/>
                <w:lang w:val="en-US"/>
              </w:rPr>
              <w:t xml:space="preserve">m </w:t>
            </w:r>
            <w:proofErr w:type="spellStart"/>
            <w:r>
              <w:rPr>
                <w:rFonts w:ascii="Times New Roman" w:hAnsi="Times New Roman"/>
                <w:lang w:val="en-US"/>
              </w:rPr>
              <w:t>gNB</w:t>
            </w:r>
            <w:proofErr w:type="spellEnd"/>
            <w:r>
              <w:rPr>
                <w:rFonts w:ascii="Times New Roman" w:hAnsi="Times New Roman"/>
                <w:lang w:val="en-US"/>
              </w:rPr>
              <w:t xml:space="preserve"> for temporary no data. However, we think UE needs to consider some limit to data inactivity. 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5A3AADBF"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B8ADFCC" w14:textId="7A73EB53"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59B87252" w14:textId="4C17CAB5"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7" w:type="pct"/>
            <w:tcBorders>
              <w:top w:val="single" w:sz="4" w:space="0" w:color="auto"/>
              <w:left w:val="single" w:sz="4" w:space="0" w:color="auto"/>
              <w:bottom w:val="single" w:sz="4" w:space="0" w:color="auto"/>
              <w:right w:val="single" w:sz="4" w:space="0" w:color="auto"/>
            </w:tcBorders>
            <w:noWrap/>
          </w:tcPr>
          <w:p w14:paraId="14068C22" w14:textId="582E9C5D" w:rsidR="009C5F41" w:rsidRDefault="009C5F41" w:rsidP="009C5F41">
            <w:pPr>
              <w:pStyle w:val="TAC"/>
              <w:keepNext w:val="0"/>
              <w:spacing w:before="20" w:after="20"/>
              <w:ind w:left="57" w:right="57"/>
              <w:jc w:val="left"/>
              <w:rPr>
                <w:rFonts w:ascii="Times New Roman" w:hAnsi="Times New Roman"/>
                <w:lang w:val="en-US"/>
              </w:rPr>
            </w:pPr>
            <w:r w:rsidRPr="00B93E01">
              <w:rPr>
                <w:rFonts w:ascii="Times New Roman" w:hAnsi="Times New Roman"/>
                <w:lang w:val="en-US"/>
              </w:rPr>
              <w:t>It is benefi</w:t>
            </w:r>
            <w:r>
              <w:rPr>
                <w:rFonts w:ascii="Times New Roman" w:hAnsi="Times New Roman"/>
                <w:lang w:val="en-US"/>
              </w:rPr>
              <w:t>cial for both UE power saving and system load.</w:t>
            </w:r>
          </w:p>
        </w:tc>
      </w:tr>
      <w:tr w:rsidR="0076553B" w14:paraId="33E014ED"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18285779" w14:textId="7D001B2B"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EB083B0" w14:textId="081F4493" w:rsidR="0076553B" w:rsidRDefault="0076553B"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34B8E2C3" w14:textId="4A504651" w:rsidR="0076553B" w:rsidRDefault="0076553B"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straightforward</w:t>
            </w:r>
            <w:r>
              <w:rPr>
                <w:rFonts w:ascii="Times New Roman" w:hAnsi="Times New Roman" w:hint="eastAsia"/>
                <w:lang w:val="en-US"/>
              </w:rPr>
              <w:t xml:space="preserve"> as we have agreed that </w:t>
            </w:r>
            <w:r w:rsidRPr="009A154F">
              <w:rPr>
                <w:rFonts w:ascii="Times New Roman" w:hAnsi="Times New Roman"/>
                <w:lang w:val="en-US"/>
              </w:rPr>
              <w:t>the UE may be notified when the multicast session is deactivated</w:t>
            </w:r>
            <w:r>
              <w:rPr>
                <w:rFonts w:ascii="Times New Roman" w:hAnsi="Times New Roman" w:hint="eastAsia"/>
                <w:lang w:val="en-US"/>
              </w:rPr>
              <w:t>,</w:t>
            </w:r>
            <w:r w:rsidR="00835ABA">
              <w:rPr>
                <w:rFonts w:ascii="Times New Roman" w:hAnsi="Times New Roman" w:hint="eastAsia"/>
                <w:lang w:val="en-US"/>
              </w:rPr>
              <w:t xml:space="preserve"> </w:t>
            </w:r>
            <w:r>
              <w:rPr>
                <w:rFonts w:ascii="Times New Roman" w:hAnsi="Times New Roman" w:hint="eastAsia"/>
                <w:lang w:val="en-US"/>
              </w:rPr>
              <w:t>or such notification makes no sense</w:t>
            </w:r>
            <w:r w:rsidRPr="009A154F">
              <w:rPr>
                <w:rFonts w:ascii="Times New Roman" w:hAnsi="Times New Roman"/>
                <w:lang w:val="en-US"/>
              </w:rPr>
              <w:t>.</w:t>
            </w:r>
          </w:p>
        </w:tc>
      </w:tr>
      <w:tr w:rsidR="009C5F41" w14:paraId="33E81AC8"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68FA9E1" w14:textId="559D1D47"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074F827" w14:textId="383803DF" w:rsidR="009C5F41" w:rsidRDefault="00FE0A2B" w:rsidP="009C5F4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6260BAB8" w14:textId="77777777" w:rsidR="009C5F41" w:rsidRDefault="009C5F41" w:rsidP="009C5F41">
            <w:pPr>
              <w:pStyle w:val="TAC"/>
              <w:keepNext w:val="0"/>
              <w:spacing w:before="20" w:after="20"/>
              <w:ind w:left="57" w:right="57"/>
              <w:jc w:val="left"/>
              <w:rPr>
                <w:rFonts w:ascii="Times New Roman" w:hAnsi="Times New Roman"/>
                <w:lang w:val="en-US"/>
              </w:rPr>
            </w:pPr>
          </w:p>
        </w:tc>
      </w:tr>
      <w:tr w:rsidR="00AD5BAF" w14:paraId="232F1FF2"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A5840BF" w14:textId="05DED975"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56B8D446" w14:textId="51492343" w:rsidR="00AD5BAF" w:rsidRDefault="00AD5BAF" w:rsidP="00AD5BAF">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w:t>
            </w:r>
          </w:p>
        </w:tc>
        <w:tc>
          <w:tcPr>
            <w:tcW w:w="3427" w:type="pct"/>
            <w:tcBorders>
              <w:top w:val="single" w:sz="4" w:space="0" w:color="auto"/>
              <w:left w:val="single" w:sz="4" w:space="0" w:color="auto"/>
              <w:bottom w:val="single" w:sz="4" w:space="0" w:color="auto"/>
              <w:right w:val="single" w:sz="4" w:space="0" w:color="auto"/>
            </w:tcBorders>
            <w:noWrap/>
          </w:tcPr>
          <w:p w14:paraId="0BB4690F" w14:textId="77777777" w:rsidR="00AD5BAF" w:rsidRDefault="00AD5BAF" w:rsidP="00AD5BAF">
            <w:pPr>
              <w:pStyle w:val="TAC"/>
              <w:keepNext w:val="0"/>
              <w:spacing w:before="20" w:after="20"/>
              <w:ind w:left="57" w:right="57"/>
              <w:jc w:val="left"/>
              <w:rPr>
                <w:rFonts w:ascii="Times New Roman" w:hAnsi="Times New Roman"/>
                <w:lang w:val="en-US"/>
              </w:rPr>
            </w:pPr>
          </w:p>
        </w:tc>
      </w:tr>
      <w:tr w:rsidR="00794DC1" w14:paraId="3DC136AB"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61E942EE" w14:textId="50604E59"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4CB99142" w14:textId="19AA9E27"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Yes</w:t>
            </w:r>
          </w:p>
        </w:tc>
        <w:tc>
          <w:tcPr>
            <w:tcW w:w="3427" w:type="pct"/>
            <w:tcBorders>
              <w:top w:val="single" w:sz="4" w:space="0" w:color="auto"/>
              <w:left w:val="single" w:sz="4" w:space="0" w:color="auto"/>
              <w:bottom w:val="single" w:sz="4" w:space="0" w:color="auto"/>
              <w:right w:val="single" w:sz="4" w:space="0" w:color="auto"/>
            </w:tcBorders>
            <w:noWrap/>
          </w:tcPr>
          <w:p w14:paraId="060660EE" w14:textId="4181EE46"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MCCH can include a fl</w:t>
            </w:r>
            <w:r>
              <w:rPr>
                <w:rFonts w:ascii="Times New Roman" w:hAnsi="Times New Roman"/>
                <w:lang w:val="en-US"/>
              </w:rPr>
              <w:t>ag to indicate session deactivation. After seeing such flag, the UE can stop decoding G-RNTI until UE receives activation indication.</w:t>
            </w:r>
          </w:p>
        </w:tc>
      </w:tr>
      <w:tr w:rsidR="0020478C" w14:paraId="7E11D4D7"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385B1E68" w14:textId="718C5E99"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1AAA3EEB" w14:textId="31160001" w:rsidR="0020478C" w:rsidRDefault="0020478C" w:rsidP="0020478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7" w:type="pct"/>
            <w:tcBorders>
              <w:top w:val="single" w:sz="4" w:space="0" w:color="auto"/>
              <w:left w:val="single" w:sz="4" w:space="0" w:color="auto"/>
              <w:bottom w:val="single" w:sz="4" w:space="0" w:color="auto"/>
              <w:right w:val="single" w:sz="4" w:space="0" w:color="auto"/>
            </w:tcBorders>
            <w:noWrap/>
          </w:tcPr>
          <w:p w14:paraId="103C8D9F" w14:textId="77777777" w:rsidR="0020478C" w:rsidRDefault="0020478C" w:rsidP="0020478C">
            <w:pPr>
              <w:pStyle w:val="TAC"/>
              <w:keepNext w:val="0"/>
              <w:spacing w:before="20" w:after="20"/>
              <w:ind w:left="57" w:right="57"/>
              <w:jc w:val="left"/>
              <w:rPr>
                <w:rFonts w:ascii="Times New Roman" w:hAnsi="Times New Roman"/>
                <w:lang w:val="en-US"/>
              </w:rPr>
            </w:pPr>
          </w:p>
        </w:tc>
      </w:tr>
      <w:tr w:rsidR="000824A5" w14:paraId="1C588FD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D1F3245" w14:textId="7CC9367F"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0D845C8" w14:textId="4E3CA18B" w:rsidR="000824A5" w:rsidRDefault="000824A5" w:rsidP="000824A5">
            <w:pPr>
              <w:pStyle w:val="TAC"/>
              <w:keepNext w:val="0"/>
              <w:spacing w:before="20" w:after="20"/>
              <w:ind w:left="57" w:right="57"/>
              <w:rPr>
                <w:rFonts w:ascii="Times New Roman" w:hAnsi="Times New Roman"/>
                <w:lang w:val="en-US"/>
              </w:rPr>
            </w:pPr>
            <w:proofErr w:type="gramStart"/>
            <w:r>
              <w:rPr>
                <w:rFonts w:ascii="Times New Roman" w:hAnsi="Times New Roman"/>
                <w:lang w:val="en-US"/>
              </w:rPr>
              <w:t>Yes</w:t>
            </w:r>
            <w:proofErr w:type="gramEnd"/>
            <w:r>
              <w:rPr>
                <w:rFonts w:ascii="Times New Roman" w:hAnsi="Times New Roman"/>
                <w:lang w:val="en-US"/>
              </w:rPr>
              <w:t xml:space="preserve"> with comments</w:t>
            </w:r>
          </w:p>
        </w:tc>
        <w:tc>
          <w:tcPr>
            <w:tcW w:w="3427" w:type="pct"/>
            <w:tcBorders>
              <w:top w:val="single" w:sz="4" w:space="0" w:color="auto"/>
              <w:left w:val="single" w:sz="4" w:space="0" w:color="auto"/>
              <w:bottom w:val="single" w:sz="4" w:space="0" w:color="auto"/>
              <w:right w:val="single" w:sz="4" w:space="0" w:color="auto"/>
            </w:tcBorders>
            <w:noWrap/>
          </w:tcPr>
          <w:p w14:paraId="03F9AC6D" w14:textId="070E31A2"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szCs w:val="18"/>
                <w:lang w:val="en-US"/>
              </w:rPr>
              <w:t>T</w:t>
            </w:r>
            <w:r w:rsidRPr="003E01AB">
              <w:rPr>
                <w:rFonts w:ascii="Times New Roman" w:hAnsi="Times New Roman"/>
                <w:szCs w:val="18"/>
                <w:lang w:val="en-US"/>
              </w:rPr>
              <w:t>he UE doesn’t need to monitor MCCH</w:t>
            </w:r>
            <w:r>
              <w:rPr>
                <w:rFonts w:ascii="Times New Roman" w:hAnsi="Times New Roman"/>
                <w:szCs w:val="18"/>
                <w:lang w:val="en-US"/>
              </w:rPr>
              <w:t>-RNTI</w:t>
            </w:r>
            <w:r w:rsidRPr="003E01AB">
              <w:rPr>
                <w:rFonts w:ascii="Times New Roman" w:hAnsi="Times New Roman"/>
                <w:szCs w:val="18"/>
                <w:lang w:val="en-US"/>
              </w:rPr>
              <w:t xml:space="preserve"> </w:t>
            </w:r>
            <w:r>
              <w:rPr>
                <w:rFonts w:ascii="Times New Roman" w:hAnsi="Times New Roman"/>
                <w:szCs w:val="18"/>
                <w:lang w:val="en-US"/>
              </w:rPr>
              <w:t>either</w:t>
            </w:r>
            <w:r w:rsidRPr="003E01AB">
              <w:rPr>
                <w:rFonts w:ascii="Times New Roman" w:hAnsi="Times New Roman"/>
                <w:szCs w:val="18"/>
                <w:lang w:val="en-US"/>
              </w:rPr>
              <w:t xml:space="preserve"> during session deactivation, which is beneficial for UE power saving.</w:t>
            </w:r>
            <w:r>
              <w:rPr>
                <w:rFonts w:ascii="Times New Roman" w:hAnsi="Times New Roman"/>
                <w:szCs w:val="18"/>
                <w:lang w:val="en-US"/>
              </w:rPr>
              <w:t xml:space="preserve"> There is no benefit monitoring the MCCH-RNTI during session deactivation.</w:t>
            </w:r>
          </w:p>
        </w:tc>
      </w:tr>
      <w:tr w:rsidR="000824A5" w14:paraId="4DDCDB9A"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0C93F474" w14:textId="238E1782"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2315AE31" w14:textId="1D289AA3" w:rsidR="000824A5" w:rsidRDefault="000824A5" w:rsidP="000824A5">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1C857CC" w14:textId="39C132D6" w:rsidR="000824A5" w:rsidRDefault="000824A5" w:rsidP="000824A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agreement (even though “may” is used), we assume the UE can be notified of stopping multicast reception in RRC INACTIVE state. </w:t>
            </w:r>
          </w:p>
        </w:tc>
      </w:tr>
      <w:tr w:rsidR="000824A5" w14:paraId="0DD8DC2E"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2CE184C4" w14:textId="6696C6BA" w:rsidR="000824A5" w:rsidRDefault="000824A5" w:rsidP="000824A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AF1EE1" w14:textId="3C2B5CE0" w:rsidR="000824A5" w:rsidRDefault="000824A5" w:rsidP="00082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340891C" w14:textId="600BB4FE" w:rsidR="000824A5" w:rsidRDefault="000824A5" w:rsidP="000824A5">
            <w:pPr>
              <w:pStyle w:val="TAC"/>
              <w:keepNext w:val="0"/>
              <w:spacing w:before="20" w:after="20"/>
              <w:ind w:left="57" w:right="57"/>
              <w:jc w:val="left"/>
              <w:rPr>
                <w:rFonts w:ascii="Times New Roman" w:hAnsi="Times New Roman"/>
                <w:lang w:val="en-US"/>
              </w:rPr>
            </w:pPr>
          </w:p>
        </w:tc>
      </w:tr>
      <w:tr w:rsidR="000824A5" w14:paraId="261FD8F5" w14:textId="77777777" w:rsidTr="006A1BF4">
        <w:trPr>
          <w:trHeight w:val="240"/>
        </w:trPr>
        <w:tc>
          <w:tcPr>
            <w:tcW w:w="594" w:type="pct"/>
            <w:tcBorders>
              <w:top w:val="single" w:sz="4" w:space="0" w:color="auto"/>
              <w:left w:val="single" w:sz="4" w:space="0" w:color="auto"/>
              <w:bottom w:val="single" w:sz="4" w:space="0" w:color="auto"/>
              <w:right w:val="single" w:sz="4" w:space="0" w:color="auto"/>
            </w:tcBorders>
            <w:noWrap/>
          </w:tcPr>
          <w:p w14:paraId="7D20B8C5" w14:textId="77777777" w:rsidR="000824A5" w:rsidRDefault="000824A5" w:rsidP="000824A5">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B5D6256" w14:textId="77777777" w:rsidR="000824A5" w:rsidRDefault="000824A5" w:rsidP="000824A5">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78927859" w14:textId="77777777" w:rsidR="000824A5" w:rsidRDefault="000824A5" w:rsidP="000824A5">
            <w:pPr>
              <w:pStyle w:val="TAC"/>
              <w:keepNext w:val="0"/>
              <w:spacing w:before="20" w:after="20"/>
              <w:ind w:left="57" w:right="57"/>
              <w:jc w:val="left"/>
              <w:rPr>
                <w:rFonts w:ascii="Times New Roman" w:hAnsi="Times New Roman"/>
                <w:lang w:val="en-US"/>
              </w:rPr>
            </w:pPr>
          </w:p>
        </w:tc>
      </w:tr>
    </w:tbl>
    <w:p w14:paraId="53837E7E" w14:textId="77777777" w:rsidR="003D1BEA" w:rsidRDefault="003D1BEA">
      <w:pPr>
        <w:rPr>
          <w:lang w:val="en-US" w:eastAsia="zh-CN"/>
        </w:rPr>
      </w:pPr>
    </w:p>
    <w:p w14:paraId="769880EF" w14:textId="77777777" w:rsidR="003D1BEA" w:rsidRDefault="000F74D5">
      <w:pPr>
        <w:rPr>
          <w:lang w:val="en-US" w:eastAsia="zh-CN"/>
        </w:rPr>
      </w:pPr>
      <w:r>
        <w:rPr>
          <w:rFonts w:hint="eastAsia"/>
          <w:lang w:val="en-US" w:eastAsia="zh-CN"/>
        </w:rPr>
        <w:t xml:space="preserve">Views are even more diverse </w:t>
      </w:r>
      <w:r>
        <w:rPr>
          <w:lang w:val="en-US" w:eastAsia="zh-CN"/>
        </w:rPr>
        <w:t>on how to notify UE to stay in RRC_INACTIVE and stop monitoring G-RNTI</w:t>
      </w:r>
      <w:r>
        <w:rPr>
          <w:rFonts w:hint="eastAsia"/>
          <w:lang w:val="en-US" w:eastAsia="zh-CN"/>
        </w:rPr>
        <w:t xml:space="preserve"> upon session deactivation deactivated/temporary no data</w:t>
      </w:r>
      <w:r>
        <w:rPr>
          <w:lang w:val="en-US" w:eastAsia="zh-CN"/>
        </w:rPr>
        <w:t xml:space="preserve">. </w:t>
      </w:r>
    </w:p>
    <w:p w14:paraId="539756DF" w14:textId="77777777" w:rsidR="003D1BEA" w:rsidRDefault="000F74D5">
      <w:pPr>
        <w:pStyle w:val="a"/>
        <w:rPr>
          <w:rFonts w:hint="default"/>
        </w:rPr>
      </w:pPr>
      <w:r>
        <w:rPr>
          <w:b/>
          <w:bCs/>
        </w:rPr>
        <w:lastRenderedPageBreak/>
        <w:t>Option 1. PTM config availability in MCCH</w:t>
      </w:r>
      <w:r>
        <w:t>. N</w:t>
      </w:r>
      <w:r>
        <w:rPr>
          <w:rFonts w:hint="default"/>
        </w:rPr>
        <w:t>o explicit indication is needed, but notify UE via the removal of PTM configuration of the multicast service</w:t>
      </w:r>
      <w:r>
        <w:t xml:space="preserve"> [39]</w:t>
      </w:r>
      <w:r>
        <w:rPr>
          <w:rFonts w:hint="default"/>
        </w:rPr>
        <w:t>.</w:t>
      </w:r>
      <w:r>
        <w:t xml:space="preserve"> MCCH can be used to notify the UEs in RRC_INACTIVE about the multicast session similar as broadcast [36, 30] as MCCH is agreed to be used to notify PTM config change.</w:t>
      </w:r>
    </w:p>
    <w:p w14:paraId="6FEC8133" w14:textId="77777777" w:rsidR="003D1BEA" w:rsidRDefault="000F74D5">
      <w:pPr>
        <w:pStyle w:val="a"/>
        <w:rPr>
          <w:rFonts w:hint="default"/>
        </w:rPr>
      </w:pPr>
      <w:r>
        <w:rPr>
          <w:b/>
          <w:bCs/>
        </w:rPr>
        <w:t>Option 2. Group paging</w:t>
      </w:r>
      <w:r>
        <w:t xml:space="preserve"> [25, 26, 31, 37, 43, 44]. A</w:t>
      </w:r>
      <w:r>
        <w:rPr>
          <w:rFonts w:hint="default"/>
        </w:rPr>
        <w:t xml:space="preserve">n indication in Paging message to indicate UE to start/stop monitoring G-RNTI </w:t>
      </w:r>
      <w:r>
        <w:t xml:space="preserve">upon </w:t>
      </w:r>
      <w:r>
        <w:rPr>
          <w:rFonts w:hint="default"/>
        </w:rPr>
        <w:t>session deactivation or temporarily no data</w:t>
      </w:r>
      <w:r>
        <w:t xml:space="preserve"> [25, 37, 43]</w:t>
      </w:r>
      <w:r>
        <w:rPr>
          <w:rFonts w:hint="default"/>
        </w:rPr>
        <w:t>.</w:t>
      </w:r>
      <w:r>
        <w:t xml:space="preserve"> W</w:t>
      </w:r>
      <w:r>
        <w:rPr>
          <w:rFonts w:hint="default"/>
        </w:rPr>
        <w:t xml:space="preserve">hile </w:t>
      </w:r>
      <w:r>
        <w:t xml:space="preserve">there are </w:t>
      </w:r>
      <w:r>
        <w:rPr>
          <w:rFonts w:hint="default"/>
        </w:rPr>
        <w:t>some others suggest adding session state explicitly in group paging [</w:t>
      </w:r>
      <w:r>
        <w:t>26, 31, 44</w:t>
      </w:r>
      <w:r>
        <w:rPr>
          <w:rFonts w:hint="default"/>
        </w:rPr>
        <w:t>]</w:t>
      </w:r>
      <w:r>
        <w:t>. It may also be good to have a unified solution for both session activation and deactivation to avoid the complexity [32]. [35] proposes to add a new group of identity indicating which multicast session is deactivated.</w:t>
      </w:r>
    </w:p>
    <w:p w14:paraId="5F2579B6" w14:textId="77777777" w:rsidR="003D1BEA" w:rsidRDefault="000F74D5">
      <w:pPr>
        <w:pStyle w:val="a"/>
        <w:rPr>
          <w:rFonts w:hint="default"/>
        </w:rPr>
      </w:pPr>
      <w:r>
        <w:rPr>
          <w:b/>
          <w:bCs/>
        </w:rPr>
        <w:t xml:space="preserve">Option 3. Enhanced </w:t>
      </w:r>
      <w:r>
        <w:rPr>
          <w:rFonts w:hint="default"/>
          <w:b/>
          <w:bCs/>
        </w:rPr>
        <w:t>MCCH</w:t>
      </w:r>
      <w:r>
        <w:t xml:space="preserve"> [28, 30, 37]</w:t>
      </w:r>
      <w:r>
        <w:rPr>
          <w:rFonts w:hint="default"/>
        </w:rPr>
        <w:t xml:space="preserve">. </w:t>
      </w:r>
      <w:r>
        <w:t>Notification of start/stop monitoring is added to the multicast MCCH for better reliability, i.e., UE might miss the group paging while network is not aware [37].</w:t>
      </w:r>
    </w:p>
    <w:p w14:paraId="3BBB2272" w14:textId="77777777" w:rsidR="003D1BEA" w:rsidRDefault="000F74D5">
      <w:pPr>
        <w:pStyle w:val="a"/>
        <w:rPr>
          <w:rFonts w:hint="default"/>
        </w:rPr>
      </w:pPr>
      <w:r>
        <w:rPr>
          <w:b/>
          <w:bCs/>
        </w:rPr>
        <w:t xml:space="preserve">Option 4. A </w:t>
      </w:r>
      <w:r>
        <w:rPr>
          <w:rFonts w:hint="default"/>
          <w:b/>
          <w:bCs/>
        </w:rPr>
        <w:t>new MAC CE</w:t>
      </w:r>
      <w:r>
        <w:t xml:space="preserve"> [26, 40]. Upon the reception of the deactivation MAC CE, the UE suspends the corresponding PTM configuration (e.g. stop GC-PDCCH monitoring). Companies' concern is, group paging might not be a suitable way to carry deactivation notification since there may be impacts on non-MBS or non-interested UEs to increase their probability and power consumption of checking with irrelevant paging messages [26]. The MAC CE method, compared to MCCH, features less delay, less impact on other UEs and more power-saving gain.</w:t>
      </w:r>
    </w:p>
    <w:p w14:paraId="15253566" w14:textId="77777777" w:rsidR="003D1BEA" w:rsidRDefault="000F74D5">
      <w:pPr>
        <w:pStyle w:val="a"/>
        <w:rPr>
          <w:rFonts w:hint="default"/>
        </w:rPr>
      </w:pPr>
      <w:r>
        <w:rPr>
          <w:b/>
          <w:bCs/>
        </w:rPr>
        <w:t>Option 5. DCI</w:t>
      </w:r>
      <w:r>
        <w:t>. It is stated that compared with MAC CE, DCI indication have lower latency and less overhead, which has been used for the broadcast MCCH change notification. Considering the resource efficiency and latency, DCI indication may be a good way for the notification of session deactivation for UEs receiving multicast in RRC INACTIVE [29]. After reception of such indication in DCI, UE stops monitoring G-RNTI and stays in RRC_INACTIVE when receiving the notification for session deactivation.</w:t>
      </w:r>
    </w:p>
    <w:p w14:paraId="4F7E568E" w14:textId="77777777" w:rsidR="003D1BEA" w:rsidRDefault="000F74D5">
      <w:pPr>
        <w:pStyle w:val="a"/>
        <w:rPr>
          <w:rFonts w:hint="default"/>
        </w:rPr>
      </w:pPr>
      <w:r>
        <w:rPr>
          <w:b/>
          <w:bCs/>
        </w:rPr>
        <w:t>Others</w:t>
      </w:r>
      <w:r>
        <w:t>. Please elaborate in comments.</w:t>
      </w:r>
    </w:p>
    <w:p w14:paraId="3CCB70E2" w14:textId="77777777" w:rsidR="003D1BEA" w:rsidRDefault="000F74D5">
      <w:pPr>
        <w:outlineLvl w:val="2"/>
        <w:rPr>
          <w:b/>
          <w:bCs/>
          <w:lang w:val="en-US" w:eastAsia="zh-CN"/>
        </w:rPr>
      </w:pPr>
      <w:r>
        <w:rPr>
          <w:rFonts w:hint="eastAsia"/>
          <w:b/>
          <w:bCs/>
          <w:lang w:val="en-US" w:eastAsia="zh-CN"/>
        </w:rPr>
        <w:t>Q9: How to notify Rel-18 UE to stay in RRC_INACTIVE and stop monitoring corresponding G-RNTI upon session deactivation/temporary no data?</w:t>
      </w:r>
    </w:p>
    <w:p w14:paraId="63B66C22" w14:textId="77777777" w:rsidR="003D1BEA" w:rsidRDefault="000F74D5">
      <w:pPr>
        <w:numPr>
          <w:ilvl w:val="0"/>
          <w:numId w:val="6"/>
        </w:numPr>
        <w:spacing w:after="180"/>
        <w:rPr>
          <w:b/>
          <w:bCs/>
          <w:lang w:val="en-US" w:eastAsia="zh-CN"/>
        </w:rPr>
      </w:pPr>
      <w:r>
        <w:rPr>
          <w:rFonts w:hint="eastAsia"/>
          <w:b/>
          <w:bCs/>
          <w:lang w:val="en-US" w:eastAsia="zh-CN"/>
        </w:rPr>
        <w:t>Option 1. PTM config availability in MCCH.</w:t>
      </w:r>
    </w:p>
    <w:p w14:paraId="685F52FA" w14:textId="77777777" w:rsidR="003D1BEA" w:rsidRDefault="000F74D5">
      <w:pPr>
        <w:numPr>
          <w:ilvl w:val="0"/>
          <w:numId w:val="6"/>
        </w:numPr>
        <w:spacing w:after="180"/>
        <w:rPr>
          <w:b/>
          <w:bCs/>
          <w:lang w:val="en-US" w:eastAsia="zh-CN"/>
        </w:rPr>
      </w:pPr>
      <w:r>
        <w:rPr>
          <w:rFonts w:hint="eastAsia"/>
          <w:b/>
          <w:bCs/>
          <w:lang w:val="en-US" w:eastAsia="zh-CN"/>
        </w:rPr>
        <w:t>Option 2. Group paging. Please also indicate what enhancement is needed.</w:t>
      </w:r>
    </w:p>
    <w:p w14:paraId="2BFF3FFA" w14:textId="77777777" w:rsidR="003D1BEA" w:rsidRDefault="000F74D5">
      <w:pPr>
        <w:numPr>
          <w:ilvl w:val="0"/>
          <w:numId w:val="6"/>
        </w:numPr>
        <w:spacing w:after="180"/>
        <w:rPr>
          <w:b/>
          <w:bCs/>
          <w:lang w:val="en-US" w:eastAsia="zh-CN"/>
        </w:rPr>
      </w:pPr>
      <w:r>
        <w:rPr>
          <w:rFonts w:hint="eastAsia"/>
          <w:b/>
          <w:bCs/>
          <w:lang w:val="en-US" w:eastAsia="zh-CN"/>
        </w:rPr>
        <w:t>Option 3. Enhanced MCCH. Please also indicate what enhancement is needed.</w:t>
      </w:r>
    </w:p>
    <w:p w14:paraId="7A4616A9" w14:textId="77777777" w:rsidR="003D1BEA" w:rsidRDefault="000F74D5">
      <w:pPr>
        <w:numPr>
          <w:ilvl w:val="0"/>
          <w:numId w:val="6"/>
        </w:numPr>
        <w:spacing w:after="180"/>
        <w:rPr>
          <w:b/>
          <w:bCs/>
          <w:lang w:val="en-US" w:eastAsia="zh-CN"/>
        </w:rPr>
      </w:pPr>
      <w:r>
        <w:rPr>
          <w:rFonts w:hint="eastAsia"/>
          <w:b/>
          <w:bCs/>
          <w:lang w:val="en-US" w:eastAsia="zh-CN"/>
        </w:rPr>
        <w:t>Option 4. MAC CE. (MAC CE multiplexed with data? Please elaborate.)</w:t>
      </w:r>
    </w:p>
    <w:p w14:paraId="6DE03E1D" w14:textId="77777777" w:rsidR="003D1BEA" w:rsidRDefault="000F74D5">
      <w:pPr>
        <w:numPr>
          <w:ilvl w:val="0"/>
          <w:numId w:val="6"/>
        </w:numPr>
        <w:spacing w:after="180"/>
        <w:rPr>
          <w:b/>
          <w:bCs/>
          <w:lang w:val="en-US" w:eastAsia="zh-CN"/>
        </w:rPr>
      </w:pPr>
      <w:r>
        <w:rPr>
          <w:rFonts w:hint="eastAsia"/>
          <w:b/>
          <w:bCs/>
          <w:lang w:val="en-US" w:eastAsia="zh-CN"/>
        </w:rPr>
        <w:t>Option 5. DCI. (DCI associated to the PDCCH addressed to MCCH-RNTI? Please elaborate.)</w:t>
      </w:r>
    </w:p>
    <w:p w14:paraId="4EBBCDF4" w14:textId="77777777" w:rsidR="003D1BEA" w:rsidRDefault="000F74D5">
      <w:pPr>
        <w:numPr>
          <w:ilvl w:val="0"/>
          <w:numId w:val="6"/>
        </w:numPr>
        <w:spacing w:after="180"/>
        <w:rPr>
          <w:b/>
          <w:bCs/>
          <w:lang w:val="en-US" w:eastAsia="zh-CN"/>
        </w:rPr>
      </w:pPr>
      <w:r>
        <w:rPr>
          <w:rFonts w:hint="eastAsia"/>
          <w:b/>
          <w:bCs/>
          <w:lang w:val="en-US" w:eastAsia="zh-CN"/>
        </w:rPr>
        <w:t>Others. Please elaborate the details in comment.</w:t>
      </w:r>
    </w:p>
    <w:tbl>
      <w:tblPr>
        <w:tblW w:w="9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85"/>
        <w:gridCol w:w="6606"/>
      </w:tblGrid>
      <w:tr w:rsidR="003D1BEA" w14:paraId="23030F8C"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8E761"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D3130A2"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32379C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1C8B625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778424E"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8" w:type="pct"/>
            <w:tcBorders>
              <w:top w:val="single" w:sz="4" w:space="0" w:color="auto"/>
              <w:left w:val="single" w:sz="4" w:space="0" w:color="auto"/>
              <w:bottom w:val="single" w:sz="4" w:space="0" w:color="auto"/>
              <w:right w:val="single" w:sz="4" w:space="0" w:color="auto"/>
            </w:tcBorders>
            <w:noWrap/>
          </w:tcPr>
          <w:p w14:paraId="6B947902"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ption</w:t>
            </w:r>
            <w:r>
              <w:rPr>
                <w:rFonts w:ascii="Times New Roman" w:hAnsi="Times New Roman"/>
              </w:rPr>
              <w:t xml:space="preserve"> 2</w:t>
            </w:r>
          </w:p>
        </w:tc>
        <w:tc>
          <w:tcPr>
            <w:tcW w:w="3427" w:type="pct"/>
            <w:tcBorders>
              <w:top w:val="single" w:sz="4" w:space="0" w:color="auto"/>
              <w:left w:val="single" w:sz="4" w:space="0" w:color="auto"/>
              <w:bottom w:val="single" w:sz="4" w:space="0" w:color="auto"/>
              <w:right w:val="single" w:sz="4" w:space="0" w:color="auto"/>
            </w:tcBorders>
            <w:noWrap/>
          </w:tcPr>
          <w:p w14:paraId="39F3374A"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w:t>
            </w:r>
            <w:proofErr w:type="spellStart"/>
            <w:r>
              <w:rPr>
                <w:rFonts w:ascii="Times New Roman" w:hAnsi="Times New Roman" w:hint="eastAsia"/>
                <w:lang w:val="en-US"/>
              </w:rPr>
              <w:t>usging</w:t>
            </w:r>
            <w:proofErr w:type="spellEnd"/>
            <w:r>
              <w:rPr>
                <w:rFonts w:ascii="Times New Roman" w:hAnsi="Times New Roman"/>
                <w:lang w:val="en-US"/>
              </w:rPr>
              <w:t xml:space="preserve">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429CEB92"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3,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agree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MCCH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carry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efficient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UE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always</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which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 xml:space="preserve"> </w:t>
            </w:r>
            <w:r>
              <w:rPr>
                <w:rFonts w:ascii="Times New Roman" w:hAnsi="Times New Roman" w:hint="eastAsia"/>
                <w:lang w:val="en-US"/>
              </w:rPr>
              <w:t>than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w:t>
            </w:r>
          </w:p>
          <w:p w14:paraId="19062A24" w14:textId="77777777" w:rsidR="003D1BEA" w:rsidRDefault="000F74D5">
            <w:pPr>
              <w:pStyle w:val="TAC"/>
              <w:keepNext w:val="0"/>
              <w:spacing w:before="20" w:after="20"/>
              <w:ind w:left="57" w:right="57"/>
              <w:jc w:val="both"/>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0931E2B5"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A48BDC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Ericsson</w:t>
            </w:r>
          </w:p>
        </w:tc>
        <w:tc>
          <w:tcPr>
            <w:tcW w:w="978" w:type="pct"/>
            <w:tcBorders>
              <w:top w:val="single" w:sz="4" w:space="0" w:color="auto"/>
              <w:left w:val="single" w:sz="4" w:space="0" w:color="auto"/>
              <w:bottom w:val="single" w:sz="4" w:space="0" w:color="auto"/>
              <w:right w:val="single" w:sz="4" w:space="0" w:color="auto"/>
            </w:tcBorders>
            <w:noWrap/>
          </w:tcPr>
          <w:p w14:paraId="43A680FF"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3</w:t>
            </w:r>
          </w:p>
          <w:p w14:paraId="65AF8576"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Option 2 when MCCH is not configured</w:t>
            </w:r>
          </w:p>
        </w:tc>
        <w:tc>
          <w:tcPr>
            <w:tcW w:w="3427" w:type="pct"/>
            <w:tcBorders>
              <w:top w:val="single" w:sz="4" w:space="0" w:color="auto"/>
              <w:left w:val="single" w:sz="4" w:space="0" w:color="auto"/>
              <w:bottom w:val="single" w:sz="4" w:space="0" w:color="auto"/>
              <w:right w:val="single" w:sz="4" w:space="0" w:color="auto"/>
            </w:tcBorders>
            <w:noWrap/>
          </w:tcPr>
          <w:p w14:paraId="199FDD01"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PS: we were not sure why activation and deactivation </w:t>
            </w:r>
            <w:proofErr w:type="gramStart"/>
            <w:r>
              <w:rPr>
                <w:rFonts w:ascii="Times New Roman" w:hAnsi="Times New Roman"/>
                <w:lang w:val="en-US"/>
              </w:rPr>
              <w:t>is</w:t>
            </w:r>
            <w:proofErr w:type="gramEnd"/>
            <w:r>
              <w:rPr>
                <w:rFonts w:ascii="Times New Roman" w:hAnsi="Times New Roman"/>
                <w:lang w:val="en-US"/>
              </w:rPr>
              <w:t xml:space="preserve"> discussed separately, and why companies have different solutions for both cases. </w:t>
            </w:r>
          </w:p>
          <w:p w14:paraId="24EE40BD" w14:textId="77777777" w:rsidR="003D1BEA" w:rsidRDefault="003D1BEA">
            <w:pPr>
              <w:pStyle w:val="TAC"/>
              <w:keepNext w:val="0"/>
              <w:spacing w:before="20" w:after="20"/>
              <w:ind w:left="57" w:right="57"/>
              <w:jc w:val="left"/>
              <w:rPr>
                <w:rFonts w:ascii="Times New Roman" w:hAnsi="Times New Roman"/>
                <w:lang w:val="en-US"/>
              </w:rPr>
            </w:pPr>
          </w:p>
          <w:p w14:paraId="6336502D"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MCCH is optionally, when the PTM configuration does not change, and mobility is based on HO. In such case group paging is needed to indicate the session state change. </w:t>
            </w:r>
          </w:p>
          <w:p w14:paraId="35AEAD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when the MCCH is configured, it does not make sense to use group paging and impact legacy UEs, i.e. the MCCH can be used. </w:t>
            </w:r>
          </w:p>
        </w:tc>
      </w:tr>
      <w:tr w:rsidR="007C0B40" w14:paraId="3627E65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9D2ED74" w14:textId="29402584"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Samsung</w:t>
            </w:r>
          </w:p>
        </w:tc>
        <w:tc>
          <w:tcPr>
            <w:tcW w:w="978" w:type="pct"/>
            <w:tcBorders>
              <w:top w:val="single" w:sz="4" w:space="0" w:color="auto"/>
              <w:left w:val="single" w:sz="4" w:space="0" w:color="auto"/>
              <w:bottom w:val="single" w:sz="4" w:space="0" w:color="auto"/>
              <w:right w:val="single" w:sz="4" w:space="0" w:color="auto"/>
            </w:tcBorders>
            <w:noWrap/>
          </w:tcPr>
          <w:p w14:paraId="0BEC61B9" w14:textId="1CEC059B"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066D9CE0" w14:textId="640CFB3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Agree with NEC. Group Paging mechanism is already available for per-TMGI group notification and can be enhanced to also indicate the cause (e.g. session deactivation). On contrary, newer approaches for enhanced MCCH and MAC CE are too complex, involves large standards impact and also redundant. We prefer not to complicate with making 2 different approaches for a single purpose.</w:t>
            </w:r>
          </w:p>
        </w:tc>
      </w:tr>
      <w:tr w:rsidR="009C5F41" w14:paraId="4121DF0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3BD3EF9" w14:textId="2DAC290F"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rPr>
              <w:t>MediaTek</w:t>
            </w:r>
          </w:p>
        </w:tc>
        <w:tc>
          <w:tcPr>
            <w:tcW w:w="978" w:type="pct"/>
            <w:tcBorders>
              <w:top w:val="single" w:sz="4" w:space="0" w:color="auto"/>
              <w:left w:val="single" w:sz="4" w:space="0" w:color="auto"/>
              <w:bottom w:val="single" w:sz="4" w:space="0" w:color="auto"/>
              <w:right w:val="single" w:sz="4" w:space="0" w:color="auto"/>
            </w:tcBorders>
            <w:noWrap/>
          </w:tcPr>
          <w:p w14:paraId="7E25B157" w14:textId="40AFFE4A" w:rsidR="009C5F41" w:rsidRDefault="009C5F41" w:rsidP="006D62C9">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3</w:t>
            </w:r>
          </w:p>
        </w:tc>
        <w:tc>
          <w:tcPr>
            <w:tcW w:w="3427" w:type="pct"/>
            <w:tcBorders>
              <w:top w:val="single" w:sz="4" w:space="0" w:color="auto"/>
              <w:left w:val="single" w:sz="4" w:space="0" w:color="auto"/>
              <w:bottom w:val="single" w:sz="4" w:space="0" w:color="auto"/>
              <w:right w:val="single" w:sz="4" w:space="0" w:color="auto"/>
            </w:tcBorders>
            <w:noWrap/>
          </w:tcPr>
          <w:p w14:paraId="0AEB4576" w14:textId="77777777" w:rsidR="009C5F41" w:rsidRDefault="009C5F41"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T</w:t>
            </w:r>
            <w:r w:rsidRPr="00122E71">
              <w:rPr>
                <w:rFonts w:ascii="Times New Roman" w:hAnsi="Times New Roman"/>
                <w:lang w:val="en-US"/>
              </w:rPr>
              <w:t>he M</w:t>
            </w:r>
            <w:r>
              <w:rPr>
                <w:rFonts w:ascii="Times New Roman" w:hAnsi="Times New Roman"/>
                <w:lang w:val="en-US"/>
              </w:rPr>
              <w:t>CCH can be enhanced to carry the information for session deactivation. UE may not need to always monitor MCCH, but notified by DCI that something is changed.</w:t>
            </w:r>
          </w:p>
          <w:p w14:paraId="07116379" w14:textId="77998921" w:rsidR="004F0723" w:rsidRDefault="004F0723" w:rsidP="00EB64D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Some options are also </w:t>
            </w:r>
            <w:proofErr w:type="gramStart"/>
            <w:r>
              <w:rPr>
                <w:rFonts w:ascii="Times New Roman" w:hAnsi="Times New Roman"/>
                <w:lang w:val="en-US"/>
              </w:rPr>
              <w:t>relate</w:t>
            </w:r>
            <w:proofErr w:type="gramEnd"/>
            <w:r>
              <w:rPr>
                <w:rFonts w:ascii="Times New Roman" w:hAnsi="Times New Roman"/>
                <w:lang w:val="en-US"/>
              </w:rPr>
              <w:t xml:space="preserve"> to the other email discussion which discussing the DCI format for multicast in INACTIVE.</w:t>
            </w:r>
          </w:p>
        </w:tc>
      </w:tr>
      <w:tr w:rsidR="00E75F24" w14:paraId="7F5D81D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B756FEC" w14:textId="4F6F097A"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CATT</w:t>
            </w:r>
          </w:p>
        </w:tc>
        <w:tc>
          <w:tcPr>
            <w:tcW w:w="978" w:type="pct"/>
            <w:tcBorders>
              <w:top w:val="single" w:sz="4" w:space="0" w:color="auto"/>
              <w:left w:val="single" w:sz="4" w:space="0" w:color="auto"/>
              <w:bottom w:val="single" w:sz="4" w:space="0" w:color="auto"/>
              <w:right w:val="single" w:sz="4" w:space="0" w:color="auto"/>
            </w:tcBorders>
            <w:noWrap/>
          </w:tcPr>
          <w:p w14:paraId="735397E8" w14:textId="71CB661C" w:rsidR="00E75F24" w:rsidRDefault="00E75F24"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Option 2</w:t>
            </w:r>
          </w:p>
        </w:tc>
        <w:tc>
          <w:tcPr>
            <w:tcW w:w="3427" w:type="pct"/>
            <w:tcBorders>
              <w:top w:val="single" w:sz="4" w:space="0" w:color="auto"/>
              <w:left w:val="single" w:sz="4" w:space="0" w:color="auto"/>
              <w:bottom w:val="single" w:sz="4" w:space="0" w:color="auto"/>
              <w:right w:val="single" w:sz="4" w:space="0" w:color="auto"/>
            </w:tcBorders>
            <w:noWrap/>
          </w:tcPr>
          <w:p w14:paraId="23192361" w14:textId="38C84804" w:rsidR="00E75F24" w:rsidRDefault="00E75F24"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 agree with</w:t>
            </w:r>
            <w:r w:rsidR="002A1F8E">
              <w:rPr>
                <w:rFonts w:ascii="Times New Roman" w:hAnsi="Times New Roman" w:hint="eastAsia"/>
                <w:lang w:val="en-US"/>
              </w:rPr>
              <w:t xml:space="preserve"> the</w:t>
            </w:r>
            <w:r>
              <w:rPr>
                <w:rFonts w:ascii="Times New Roman" w:hAnsi="Times New Roman" w:hint="eastAsia"/>
                <w:lang w:val="en-US"/>
              </w:rPr>
              <w:t xml:space="preserve"> point from Ericsson that </w:t>
            </w:r>
            <w:r>
              <w:rPr>
                <w:rFonts w:ascii="Times New Roman" w:hAnsi="Times New Roman"/>
                <w:lang w:val="en-US"/>
              </w:rPr>
              <w:t xml:space="preserve">activation and deactivation </w:t>
            </w:r>
            <w:r>
              <w:rPr>
                <w:rFonts w:ascii="Times New Roman" w:hAnsi="Times New Roman" w:hint="eastAsia"/>
                <w:lang w:val="en-US"/>
              </w:rPr>
              <w:t>should not be</w:t>
            </w:r>
            <w:r>
              <w:rPr>
                <w:rFonts w:ascii="Times New Roman" w:hAnsi="Times New Roman"/>
                <w:lang w:val="en-US"/>
              </w:rPr>
              <w:t xml:space="preserve"> discussed separately</w:t>
            </w:r>
            <w:r>
              <w:rPr>
                <w:rFonts w:ascii="Times New Roman" w:hAnsi="Times New Roman" w:hint="eastAsia"/>
                <w:lang w:val="en-US"/>
              </w:rPr>
              <w:t>.</w:t>
            </w:r>
          </w:p>
          <w:p w14:paraId="68F7A40D" w14:textId="4C519DF5" w:rsidR="00E75F24" w:rsidRDefault="00E75F24" w:rsidP="002A1F8E">
            <w:pPr>
              <w:pStyle w:val="TAC"/>
              <w:keepNext w:val="0"/>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 xml:space="preserve">roup paging is already used for session activation notification, so it is </w:t>
            </w:r>
            <w:r w:rsidR="00477216">
              <w:rPr>
                <w:rFonts w:ascii="Times New Roman" w:hAnsi="Times New Roman"/>
                <w:lang w:val="en-US"/>
              </w:rPr>
              <w:t>natural</w:t>
            </w:r>
            <w:r>
              <w:rPr>
                <w:rFonts w:ascii="Times New Roman" w:hAnsi="Times New Roman" w:hint="eastAsia"/>
                <w:lang w:val="en-US"/>
              </w:rPr>
              <w:t xml:space="preserve"> to also use it for session </w:t>
            </w:r>
            <w:r>
              <w:rPr>
                <w:rFonts w:ascii="Times New Roman" w:hAnsi="Times New Roman"/>
                <w:lang w:val="en-US"/>
              </w:rPr>
              <w:t>deactivation</w:t>
            </w:r>
            <w:r>
              <w:rPr>
                <w:rFonts w:ascii="Times New Roman" w:hAnsi="Times New Roman" w:hint="eastAsia"/>
                <w:lang w:val="en-US"/>
              </w:rPr>
              <w:t xml:space="preserve"> notification. furthermore, as we mentioned in Q6,</w:t>
            </w:r>
            <w:r w:rsidRPr="005E7A8C">
              <w:rPr>
                <w:lang w:val="en-US"/>
              </w:rPr>
              <w:t xml:space="preserve"> </w:t>
            </w:r>
            <w:r w:rsidRPr="00825895">
              <w:rPr>
                <w:rFonts w:ascii="Times New Roman" w:hAnsi="Times New Roman"/>
                <w:lang w:val="en-US"/>
              </w:rPr>
              <w:t>if MCCH-like solution is used, it will cause a lot of extra MCCH changes and increase the UE power consumption.</w:t>
            </w:r>
          </w:p>
        </w:tc>
      </w:tr>
      <w:tr w:rsidR="00FE0A2B" w14:paraId="62EC6F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414A8C90" w14:textId="493DC2FE"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Qualcomm</w:t>
            </w:r>
          </w:p>
        </w:tc>
        <w:tc>
          <w:tcPr>
            <w:tcW w:w="978" w:type="pct"/>
            <w:tcBorders>
              <w:top w:val="single" w:sz="4" w:space="0" w:color="auto"/>
              <w:left w:val="single" w:sz="4" w:space="0" w:color="auto"/>
              <w:bottom w:val="single" w:sz="4" w:space="0" w:color="auto"/>
              <w:right w:val="single" w:sz="4" w:space="0" w:color="auto"/>
            </w:tcBorders>
            <w:noWrap/>
          </w:tcPr>
          <w:p w14:paraId="63FF558A" w14:textId="616E6815"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Option 3</w:t>
            </w:r>
          </w:p>
        </w:tc>
        <w:tc>
          <w:tcPr>
            <w:tcW w:w="3427" w:type="pct"/>
            <w:tcBorders>
              <w:top w:val="single" w:sz="4" w:space="0" w:color="auto"/>
              <w:left w:val="single" w:sz="4" w:space="0" w:color="auto"/>
              <w:bottom w:val="single" w:sz="4" w:space="0" w:color="auto"/>
              <w:right w:val="single" w:sz="4" w:space="0" w:color="auto"/>
            </w:tcBorders>
            <w:noWrap/>
          </w:tcPr>
          <w:p w14:paraId="5581782E" w14:textId="639BD75A"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While b</w:t>
            </w:r>
            <w:r w:rsidRPr="001A7305">
              <w:rPr>
                <w:rFonts w:ascii="Times New Roman" w:hAnsi="Times New Roman"/>
                <w:lang w:val="en-US"/>
              </w:rPr>
              <w:t>oth group paging and MCCH-based options are possible to indicate deactivation of multicast session while UE is in RRC_INACTIVE.</w:t>
            </w:r>
            <w:r>
              <w:rPr>
                <w:rFonts w:ascii="Times New Roman" w:hAnsi="Times New Roman"/>
                <w:lang w:val="en-US"/>
              </w:rPr>
              <w:t xml:space="preserve"> Since </w:t>
            </w:r>
            <w:r w:rsidRPr="001A7305">
              <w:rPr>
                <w:rFonts w:ascii="Times New Roman" w:hAnsi="Times New Roman"/>
                <w:lang w:val="en-US"/>
              </w:rPr>
              <w:t>RAN2 previously agreed that MCCH is used to indicate PTM configuration change while the UE is in RRC_INACTIVE</w:t>
            </w:r>
            <w:r>
              <w:rPr>
                <w:rFonts w:ascii="Times New Roman" w:hAnsi="Times New Roman"/>
                <w:lang w:val="en-US"/>
              </w:rPr>
              <w:t>, s</w:t>
            </w:r>
            <w:r w:rsidRPr="001A7305">
              <w:rPr>
                <w:rFonts w:ascii="Times New Roman" w:hAnsi="Times New Roman"/>
                <w:lang w:val="en-US"/>
              </w:rPr>
              <w:t>imilarly, deactivation of the session can be indicated by MCCH.</w:t>
            </w:r>
          </w:p>
        </w:tc>
      </w:tr>
      <w:tr w:rsidR="00AD5BAF" w14:paraId="0A960D89"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38CC52F" w14:textId="200A1F2C"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LGE</w:t>
            </w:r>
          </w:p>
        </w:tc>
        <w:tc>
          <w:tcPr>
            <w:tcW w:w="978" w:type="pct"/>
            <w:tcBorders>
              <w:top w:val="single" w:sz="4" w:space="0" w:color="auto"/>
              <w:left w:val="single" w:sz="4" w:space="0" w:color="auto"/>
              <w:bottom w:val="single" w:sz="4" w:space="0" w:color="auto"/>
              <w:right w:val="single" w:sz="4" w:space="0" w:color="auto"/>
            </w:tcBorders>
            <w:noWrap/>
          </w:tcPr>
          <w:p w14:paraId="6A75699F" w14:textId="3F5AA59D" w:rsidR="00AD5BAF" w:rsidRDefault="00AD5BAF" w:rsidP="00AD5BAF">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Option 2</w:t>
            </w:r>
          </w:p>
        </w:tc>
        <w:tc>
          <w:tcPr>
            <w:tcW w:w="3427" w:type="pct"/>
            <w:tcBorders>
              <w:top w:val="single" w:sz="4" w:space="0" w:color="auto"/>
              <w:left w:val="single" w:sz="4" w:space="0" w:color="auto"/>
              <w:bottom w:val="single" w:sz="4" w:space="0" w:color="auto"/>
              <w:right w:val="single" w:sz="4" w:space="0" w:color="auto"/>
            </w:tcBorders>
            <w:noWrap/>
          </w:tcPr>
          <w:p w14:paraId="3561F8E4" w14:textId="3DB852B0" w:rsidR="00AD5BAF" w:rsidRPr="00AD5BAF" w:rsidRDefault="00AD5BAF" w:rsidP="001D15B1">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W</w:t>
            </w:r>
            <w:r>
              <w:rPr>
                <w:rFonts w:ascii="Times New Roman" w:eastAsia="Malgun Gothic" w:hAnsi="Times New Roman" w:hint="eastAsia"/>
                <w:lang w:val="en-US" w:eastAsia="ko-KR"/>
              </w:rPr>
              <w:t xml:space="preserve">e </w:t>
            </w:r>
            <w:r>
              <w:rPr>
                <w:rFonts w:ascii="Times New Roman" w:eastAsia="Malgun Gothic" w:hAnsi="Times New Roman"/>
                <w:lang w:val="en-US" w:eastAsia="ko-KR"/>
              </w:rPr>
              <w:t xml:space="preserve">also prefer to </w:t>
            </w:r>
            <w:r w:rsidR="001D15B1">
              <w:rPr>
                <w:rFonts w:ascii="Times New Roman" w:eastAsia="Malgun Gothic" w:hAnsi="Times New Roman"/>
                <w:lang w:val="en-US" w:eastAsia="ko-KR"/>
              </w:rPr>
              <w:t>use</w:t>
            </w:r>
            <w:r>
              <w:rPr>
                <w:rFonts w:ascii="Times New Roman" w:eastAsia="Malgun Gothic" w:hAnsi="Times New Roman"/>
                <w:lang w:val="en-US" w:eastAsia="ko-KR"/>
              </w:rPr>
              <w:t xml:space="preserve"> the same message to notify </w:t>
            </w:r>
            <w:r w:rsidR="001D15B1">
              <w:rPr>
                <w:rFonts w:ascii="Times New Roman" w:eastAsia="Malgun Gothic" w:hAnsi="Times New Roman"/>
                <w:lang w:val="en-US" w:eastAsia="ko-KR"/>
              </w:rPr>
              <w:t xml:space="preserve">the </w:t>
            </w:r>
            <w:r>
              <w:rPr>
                <w:rFonts w:ascii="Times New Roman" w:eastAsia="Malgun Gothic" w:hAnsi="Times New Roman"/>
                <w:lang w:val="en-US" w:eastAsia="ko-KR"/>
              </w:rPr>
              <w:t>session activation and de-activation.</w:t>
            </w:r>
          </w:p>
        </w:tc>
      </w:tr>
      <w:tr w:rsidR="00794DC1" w14:paraId="626092C4"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3991F7EB" w14:textId="7634E47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Nokia</w:t>
            </w:r>
          </w:p>
        </w:tc>
        <w:tc>
          <w:tcPr>
            <w:tcW w:w="978" w:type="pct"/>
            <w:tcBorders>
              <w:top w:val="single" w:sz="4" w:space="0" w:color="auto"/>
              <w:left w:val="single" w:sz="4" w:space="0" w:color="auto"/>
              <w:bottom w:val="single" w:sz="4" w:space="0" w:color="auto"/>
              <w:right w:val="single" w:sz="4" w:space="0" w:color="auto"/>
            </w:tcBorders>
            <w:noWrap/>
          </w:tcPr>
          <w:p w14:paraId="2FE0C039" w14:textId="662DA1B7"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de-DE"/>
              </w:rPr>
              <w:t>3</w:t>
            </w:r>
          </w:p>
        </w:tc>
        <w:tc>
          <w:tcPr>
            <w:tcW w:w="3427" w:type="pct"/>
            <w:tcBorders>
              <w:top w:val="single" w:sz="4" w:space="0" w:color="auto"/>
              <w:left w:val="single" w:sz="4" w:space="0" w:color="auto"/>
              <w:bottom w:val="single" w:sz="4" w:space="0" w:color="auto"/>
              <w:right w:val="single" w:sz="4" w:space="0" w:color="auto"/>
            </w:tcBorders>
            <w:noWrap/>
          </w:tcPr>
          <w:p w14:paraId="7FA1C650" w14:textId="77777777" w:rsidR="00794DC1" w:rsidRDefault="00794DC1" w:rsidP="00794DC1">
            <w:pPr>
              <w:pStyle w:val="TAC"/>
              <w:spacing w:before="20" w:after="20"/>
              <w:ind w:left="57" w:right="57"/>
              <w:jc w:val="left"/>
              <w:rPr>
                <w:rFonts w:ascii="Times New Roman" w:hAnsi="Times New Roman"/>
                <w:lang w:val="en-US"/>
              </w:rPr>
            </w:pPr>
            <w:r w:rsidRPr="00287B8D">
              <w:rPr>
                <w:lang w:val="en-US"/>
              </w:rPr>
              <w:t>Regarding 1-</w:t>
            </w:r>
            <w:r>
              <w:rPr>
                <w:rFonts w:ascii="Times New Roman" w:hAnsi="Times New Roman"/>
                <w:lang w:val="en-US"/>
              </w:rPr>
              <w:t>. A cell can provide the PTM configuration in MCCH already before multicast session activation. However, this does not mean that the service is active/</w:t>
            </w:r>
            <w:proofErr w:type="spellStart"/>
            <w:r>
              <w:rPr>
                <w:rFonts w:ascii="Times New Roman" w:hAnsi="Times New Roman"/>
                <w:lang w:val="en-US"/>
              </w:rPr>
              <w:t>deactive</w:t>
            </w:r>
            <w:proofErr w:type="spellEnd"/>
            <w:r>
              <w:rPr>
                <w:rFonts w:ascii="Times New Roman" w:hAnsi="Times New Roman"/>
                <w:lang w:val="en-US"/>
              </w:rPr>
              <w:t>. It can only help UE to immediately receive multicast once receiving the group-paging.</w:t>
            </w:r>
          </w:p>
          <w:p w14:paraId="7C41ED49" w14:textId="77777777" w:rsidR="00794DC1" w:rsidRDefault="00794DC1" w:rsidP="00794DC1">
            <w:pPr>
              <w:pStyle w:val="TAC"/>
              <w:spacing w:before="20" w:after="20"/>
              <w:ind w:left="57" w:right="57"/>
              <w:jc w:val="left"/>
              <w:rPr>
                <w:rFonts w:ascii="Times New Roman" w:hAnsi="Times New Roman"/>
                <w:lang w:val="en-US"/>
              </w:rPr>
            </w:pPr>
          </w:p>
          <w:p w14:paraId="0838FE09"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2- No need to enhance the paging to indicate deactivation. The UE anyway reads MCCH, and deactivation is not as urgent as activation, so no paging is needed and MCCH can be relied on.</w:t>
            </w:r>
          </w:p>
          <w:p w14:paraId="0D766422" w14:textId="77777777" w:rsidR="00794DC1" w:rsidRDefault="00794DC1" w:rsidP="00794DC1">
            <w:pPr>
              <w:pStyle w:val="TAC"/>
              <w:spacing w:before="20" w:after="20"/>
              <w:ind w:left="57" w:right="57"/>
              <w:jc w:val="left"/>
              <w:rPr>
                <w:rFonts w:ascii="Times New Roman" w:hAnsi="Times New Roman"/>
                <w:lang w:val="en-US"/>
              </w:rPr>
            </w:pPr>
          </w:p>
          <w:p w14:paraId="11EC1D0F"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3- It is simple to include the deactivation status of the multicast session on MCCH. In addition, for a UE that comes newly to a cell in RRC_INACTIVE, it would be good to optionally be able to include deactivation status ALSO in SIB.</w:t>
            </w:r>
          </w:p>
          <w:p w14:paraId="2A237E79" w14:textId="77777777" w:rsidR="00794DC1" w:rsidRDefault="00794DC1" w:rsidP="00794DC1">
            <w:pPr>
              <w:pStyle w:val="TAC"/>
              <w:spacing w:before="20" w:after="20"/>
              <w:ind w:left="57" w:right="57"/>
              <w:jc w:val="left"/>
              <w:rPr>
                <w:rFonts w:ascii="Times New Roman" w:hAnsi="Times New Roman"/>
                <w:lang w:val="en-US"/>
              </w:rPr>
            </w:pPr>
          </w:p>
          <w:p w14:paraId="2EB7C060" w14:textId="77777777"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Regarding 4/5- In our view, such options does not have any benefits compared to 3. Also, it is not clear yet which DCI is to be used for scheduling INACTIVE UEs. It is also not clear why there would be power saving gain compared to MCCH and why delay is critical for deactivation.</w:t>
            </w:r>
          </w:p>
          <w:p w14:paraId="5C3B19FB" w14:textId="77777777" w:rsidR="00794DC1" w:rsidRDefault="00794DC1" w:rsidP="00794DC1">
            <w:pPr>
              <w:pStyle w:val="TAC"/>
              <w:keepNext w:val="0"/>
              <w:spacing w:before="20" w:after="20"/>
              <w:ind w:left="57" w:right="57"/>
              <w:jc w:val="left"/>
              <w:rPr>
                <w:rFonts w:ascii="Times New Roman" w:hAnsi="Times New Roman"/>
                <w:lang w:val="en-US"/>
              </w:rPr>
            </w:pPr>
          </w:p>
        </w:tc>
      </w:tr>
      <w:tr w:rsidR="0020478C" w14:paraId="31C8C0C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2DEB4837" w14:textId="5406AE50"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8" w:type="pct"/>
            <w:tcBorders>
              <w:top w:val="single" w:sz="4" w:space="0" w:color="auto"/>
              <w:left w:val="single" w:sz="4" w:space="0" w:color="auto"/>
              <w:bottom w:val="single" w:sz="4" w:space="0" w:color="auto"/>
              <w:right w:val="single" w:sz="4" w:space="0" w:color="auto"/>
            </w:tcBorders>
            <w:noWrap/>
          </w:tcPr>
          <w:p w14:paraId="363E25BF" w14:textId="1F5A0D81" w:rsidR="0020478C" w:rsidRDefault="0020478C" w:rsidP="0020478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93AD9F8" w14:textId="77777777" w:rsidR="0020478C" w:rsidRPr="001D15B1" w:rsidRDefault="0020478C" w:rsidP="0020478C">
            <w:pPr>
              <w:pStyle w:val="TAC"/>
              <w:keepNext w:val="0"/>
              <w:spacing w:before="20" w:after="20"/>
              <w:ind w:left="57" w:right="57"/>
              <w:jc w:val="left"/>
              <w:rPr>
                <w:rFonts w:ascii="Times New Roman" w:hAnsi="Times New Roman"/>
                <w:lang w:val="en-US"/>
              </w:rPr>
            </w:pPr>
          </w:p>
        </w:tc>
      </w:tr>
      <w:tr w:rsidR="00794DC1" w14:paraId="3BA98DE0"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D998423" w14:textId="5BEF7EBF"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8" w:type="pct"/>
            <w:tcBorders>
              <w:top w:val="single" w:sz="4" w:space="0" w:color="auto"/>
              <w:left w:val="single" w:sz="4" w:space="0" w:color="auto"/>
              <w:bottom w:val="single" w:sz="4" w:space="0" w:color="auto"/>
              <w:right w:val="single" w:sz="4" w:space="0" w:color="auto"/>
            </w:tcBorders>
            <w:noWrap/>
          </w:tcPr>
          <w:p w14:paraId="056F22BD" w14:textId="6B50CD04" w:rsidR="00794DC1"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08702B1E" w14:textId="3B737D11" w:rsidR="00A078B3" w:rsidRDefault="003E01AB" w:rsidP="00794DC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gree with </w:t>
            </w:r>
            <w:r w:rsidR="00A078B3">
              <w:rPr>
                <w:rFonts w:ascii="Times New Roman" w:hAnsi="Times New Roman"/>
                <w:lang w:val="en-US"/>
              </w:rPr>
              <w:t xml:space="preserve">QC and </w:t>
            </w:r>
            <w:r>
              <w:rPr>
                <w:rFonts w:ascii="Times New Roman" w:hAnsi="Times New Roman"/>
                <w:lang w:val="en-US"/>
              </w:rPr>
              <w:t xml:space="preserve">Nokia. </w:t>
            </w:r>
          </w:p>
          <w:p w14:paraId="5AC06627" w14:textId="77777777" w:rsidR="00794DC1" w:rsidRDefault="003E01AB" w:rsidP="00A078B3">
            <w:pPr>
              <w:pStyle w:val="TAC"/>
              <w:keepNext w:val="0"/>
              <w:spacing w:before="20" w:after="20"/>
              <w:ind w:left="57" w:right="57"/>
              <w:jc w:val="left"/>
              <w:rPr>
                <w:rFonts w:ascii="Times New Roman" w:hAnsi="Times New Roman"/>
                <w:lang w:val="en-US"/>
              </w:rPr>
            </w:pPr>
            <w:r>
              <w:rPr>
                <w:rFonts w:ascii="Times New Roman" w:hAnsi="Times New Roman"/>
                <w:lang w:val="en-US"/>
              </w:rPr>
              <w:t>The UE will anyway monitor MCCH-RNTI dur</w:t>
            </w:r>
            <w:r w:rsidR="00A078B3">
              <w:rPr>
                <w:rFonts w:ascii="Times New Roman" w:hAnsi="Times New Roman"/>
                <w:lang w:val="en-US"/>
              </w:rPr>
              <w:t xml:space="preserve">ing an active session so the deactivation can be indicated via MCCH, which is similar to the R17 mechanism when the MBS broadcast stops. </w:t>
            </w:r>
          </w:p>
          <w:p w14:paraId="13944F0E" w14:textId="42F99032" w:rsidR="00A078B3" w:rsidRDefault="00A078B3" w:rsidP="00CD105D">
            <w:pPr>
              <w:pStyle w:val="TAC"/>
              <w:keepNext w:val="0"/>
              <w:spacing w:before="20" w:after="20"/>
              <w:ind w:left="57" w:right="57"/>
              <w:jc w:val="left"/>
              <w:rPr>
                <w:rFonts w:ascii="Times New Roman" w:hAnsi="Times New Roman"/>
                <w:lang w:val="en-US"/>
              </w:rPr>
            </w:pPr>
            <w:r>
              <w:rPr>
                <w:rFonts w:ascii="Times New Roman" w:hAnsi="Times New Roman"/>
                <w:lang w:val="en-US"/>
              </w:rPr>
              <w:t>For option 2,</w:t>
            </w:r>
            <w:r w:rsidR="00EF02E7">
              <w:rPr>
                <w:rFonts w:ascii="Times New Roman" w:hAnsi="Times New Roman"/>
                <w:lang w:val="en-US"/>
              </w:rPr>
              <w:t xml:space="preserve"> to avoid the impacts to</w:t>
            </w:r>
            <w:r>
              <w:rPr>
                <w:rFonts w:ascii="Times New Roman" w:hAnsi="Times New Roman"/>
                <w:lang w:val="en-US"/>
              </w:rPr>
              <w:t xml:space="preserve"> </w:t>
            </w:r>
            <w:r w:rsidRPr="00A078B3">
              <w:rPr>
                <w:rFonts w:ascii="Times New Roman" w:hAnsi="Times New Roman"/>
                <w:lang w:val="en-US"/>
              </w:rPr>
              <w:t>the legacy R17 UEs</w:t>
            </w:r>
            <w:r w:rsidR="00EF02E7">
              <w:rPr>
                <w:rFonts w:ascii="Times New Roman" w:hAnsi="Times New Roman"/>
                <w:lang w:val="en-US"/>
              </w:rPr>
              <w:t xml:space="preserve">, a new TMGI list </w:t>
            </w:r>
            <w:r w:rsidR="00CD105D">
              <w:rPr>
                <w:rFonts w:ascii="Times New Roman" w:hAnsi="Times New Roman"/>
                <w:lang w:val="en-US"/>
              </w:rPr>
              <w:t xml:space="preserve">to deactivate </w:t>
            </w:r>
            <w:r w:rsidR="00EF02E7">
              <w:rPr>
                <w:rFonts w:ascii="Times New Roman" w:hAnsi="Times New Roman"/>
                <w:lang w:val="en-US"/>
              </w:rPr>
              <w:t xml:space="preserve">MBS services has to be </w:t>
            </w:r>
            <w:r w:rsidR="00CD105D">
              <w:rPr>
                <w:rFonts w:ascii="Times New Roman" w:hAnsi="Times New Roman"/>
                <w:lang w:val="en-US"/>
              </w:rPr>
              <w:t>introduced</w:t>
            </w:r>
            <w:r w:rsidR="00EF02E7">
              <w:rPr>
                <w:rFonts w:ascii="Times New Roman" w:hAnsi="Times New Roman"/>
                <w:lang w:val="en-US"/>
              </w:rPr>
              <w:t xml:space="preserve"> in</w:t>
            </w:r>
            <w:r w:rsidR="00CD105D">
              <w:rPr>
                <w:rFonts w:ascii="Times New Roman" w:hAnsi="Times New Roman"/>
                <w:lang w:val="en-US"/>
              </w:rPr>
              <w:t xml:space="preserve"> the </w:t>
            </w:r>
            <w:r w:rsidRPr="00A078B3">
              <w:rPr>
                <w:rFonts w:ascii="Times New Roman" w:hAnsi="Times New Roman"/>
                <w:lang w:val="en-US"/>
              </w:rPr>
              <w:t>paging message</w:t>
            </w:r>
            <w:r>
              <w:rPr>
                <w:rFonts w:ascii="Times New Roman" w:hAnsi="Times New Roman"/>
                <w:lang w:val="en-US"/>
              </w:rPr>
              <w:t>.</w:t>
            </w:r>
            <w:r w:rsidR="00EF02E7">
              <w:rPr>
                <w:rFonts w:ascii="Times New Roman" w:hAnsi="Times New Roman"/>
                <w:lang w:val="en-US"/>
              </w:rPr>
              <w:t xml:space="preserve"> This will further increase the load </w:t>
            </w:r>
            <w:r w:rsidR="00CD105D">
              <w:rPr>
                <w:rFonts w:ascii="Times New Roman" w:hAnsi="Times New Roman"/>
                <w:lang w:val="en-US"/>
              </w:rPr>
              <w:t xml:space="preserve">of </w:t>
            </w:r>
            <w:r w:rsidR="00EF02E7">
              <w:rPr>
                <w:rFonts w:ascii="Times New Roman" w:hAnsi="Times New Roman"/>
                <w:lang w:val="en-US"/>
              </w:rPr>
              <w:t>paging which can be avoided by option3.</w:t>
            </w:r>
            <w:r>
              <w:rPr>
                <w:rFonts w:ascii="Times New Roman" w:hAnsi="Times New Roman"/>
                <w:lang w:val="en-US"/>
              </w:rPr>
              <w:t xml:space="preserve"> Besides, </w:t>
            </w:r>
            <w:r w:rsidRPr="00A078B3">
              <w:rPr>
                <w:rFonts w:ascii="Times New Roman" w:hAnsi="Times New Roman"/>
                <w:lang w:val="en-US"/>
              </w:rPr>
              <w:t>the UE may miss this notification in paging message in some cases such as during cell reselection and will not know the session has been deactivated.</w:t>
            </w:r>
            <w:r>
              <w:rPr>
                <w:rFonts w:ascii="Times New Roman" w:hAnsi="Times New Roman"/>
                <w:lang w:val="en-US"/>
              </w:rPr>
              <w:t xml:space="preserve"> </w:t>
            </w:r>
          </w:p>
        </w:tc>
      </w:tr>
      <w:tr w:rsidR="00442787" w14:paraId="340912BD"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72B49048" w14:textId="6E7AB25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vivo</w:t>
            </w:r>
          </w:p>
        </w:tc>
        <w:tc>
          <w:tcPr>
            <w:tcW w:w="978" w:type="pct"/>
            <w:tcBorders>
              <w:top w:val="single" w:sz="4" w:space="0" w:color="auto"/>
              <w:left w:val="single" w:sz="4" w:space="0" w:color="auto"/>
              <w:bottom w:val="single" w:sz="4" w:space="0" w:color="auto"/>
              <w:right w:val="single" w:sz="4" w:space="0" w:color="auto"/>
            </w:tcBorders>
            <w:noWrap/>
          </w:tcPr>
          <w:p w14:paraId="1410060E" w14:textId="7418A678"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70B734F7" w14:textId="77777777"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1/2/3/, after the reception of the last packet, the UE may still monitor the GC-PDCCH as the deactivation notification can only be sent in the next modification period/next available PO, incurring unnecessary power consumption. In this sense, we think the LTE MAC-CE based solution can be reused. </w:t>
            </w:r>
          </w:p>
          <w:p w14:paraId="45C51024" w14:textId="3F77CCCF" w:rsidR="00442787" w:rsidRDefault="00442787" w:rsidP="0044278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5 definitely brings RAN1 impacts, which should be avoided as NO TU is allocated for RAN1. </w:t>
            </w:r>
          </w:p>
        </w:tc>
      </w:tr>
      <w:tr w:rsidR="00794DC1" w14:paraId="6DA4F15F" w14:textId="77777777">
        <w:trPr>
          <w:trHeight w:val="238"/>
          <w:jc w:val="center"/>
        </w:trPr>
        <w:tc>
          <w:tcPr>
            <w:tcW w:w="595" w:type="pct"/>
            <w:tcBorders>
              <w:top w:val="single" w:sz="4" w:space="0" w:color="auto"/>
              <w:left w:val="single" w:sz="4" w:space="0" w:color="auto"/>
              <w:bottom w:val="single" w:sz="4" w:space="0" w:color="auto"/>
              <w:right w:val="single" w:sz="4" w:space="0" w:color="auto"/>
            </w:tcBorders>
            <w:noWrap/>
          </w:tcPr>
          <w:p w14:paraId="5B20B872" w14:textId="77777777" w:rsidR="00794DC1" w:rsidRDefault="00794DC1" w:rsidP="00794DC1">
            <w:pPr>
              <w:pStyle w:val="TAC"/>
              <w:keepNext w:val="0"/>
              <w:spacing w:before="20" w:after="20"/>
              <w:ind w:left="57" w:right="57"/>
              <w:jc w:val="left"/>
              <w:rPr>
                <w:rFonts w:ascii="Times New Roman" w:hAnsi="Times New Roman"/>
                <w:lang w:val="en-US"/>
              </w:rPr>
            </w:pPr>
          </w:p>
        </w:tc>
        <w:tc>
          <w:tcPr>
            <w:tcW w:w="978" w:type="pct"/>
            <w:tcBorders>
              <w:top w:val="single" w:sz="4" w:space="0" w:color="auto"/>
              <w:left w:val="single" w:sz="4" w:space="0" w:color="auto"/>
              <w:bottom w:val="single" w:sz="4" w:space="0" w:color="auto"/>
              <w:right w:val="single" w:sz="4" w:space="0" w:color="auto"/>
            </w:tcBorders>
            <w:noWrap/>
          </w:tcPr>
          <w:p w14:paraId="1150DAD0" w14:textId="77777777" w:rsidR="00794DC1" w:rsidRDefault="00794DC1" w:rsidP="00794DC1">
            <w:pPr>
              <w:pStyle w:val="TAC"/>
              <w:keepNext w:val="0"/>
              <w:spacing w:before="20" w:after="20"/>
              <w:ind w:left="57" w:right="57"/>
              <w:jc w:val="left"/>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5E71887"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6BCCACCA" w14:textId="77777777" w:rsidR="003D1BEA" w:rsidRDefault="003D1BEA">
      <w:pPr>
        <w:rPr>
          <w:lang w:val="en-US" w:eastAsia="zh-CN"/>
        </w:rPr>
      </w:pPr>
    </w:p>
    <w:p w14:paraId="260DB526" w14:textId="77777777" w:rsidR="003D1BEA" w:rsidRDefault="000F74D5">
      <w:pPr>
        <w:pStyle w:val="2"/>
        <w:rPr>
          <w:lang w:val="en-US" w:eastAsia="zh-CN"/>
        </w:rPr>
      </w:pPr>
      <w:r>
        <w:rPr>
          <w:rFonts w:hint="eastAsia"/>
          <w:lang w:val="en-US" w:eastAsia="zh-CN"/>
        </w:rPr>
        <w:lastRenderedPageBreak/>
        <w:t>4.3 Session release</w:t>
      </w:r>
    </w:p>
    <w:p w14:paraId="76EB3EB4" w14:textId="77777777" w:rsidR="003D1BEA" w:rsidRDefault="000F74D5">
      <w:pPr>
        <w:rPr>
          <w:lang w:val="en-US" w:eastAsia="zh-CN"/>
        </w:rPr>
      </w:pPr>
      <w:r>
        <w:rPr>
          <w:rFonts w:hint="eastAsia"/>
          <w:lang w:val="en-US" w:eastAsia="zh-CN"/>
        </w:rPr>
        <w:t xml:space="preserve">According to the agreements in RAN2#119bis-e meeting, Rel-17 mechanism is applicable for multicast session release, but whether any enhancement is needed is FFS. </w:t>
      </w:r>
    </w:p>
    <w:tbl>
      <w:tblPr>
        <w:tblStyle w:val="afb"/>
        <w:tblW w:w="9638" w:type="dxa"/>
        <w:jc w:val="center"/>
        <w:tblLook w:val="04A0" w:firstRow="1" w:lastRow="0" w:firstColumn="1" w:lastColumn="0" w:noHBand="0" w:noVBand="1"/>
      </w:tblPr>
      <w:tblGrid>
        <w:gridCol w:w="9638"/>
      </w:tblGrid>
      <w:tr w:rsidR="003D1BEA" w14:paraId="351B9BC3" w14:textId="77777777">
        <w:trPr>
          <w:trHeight w:val="624"/>
          <w:jc w:val="center"/>
        </w:trPr>
        <w:tc>
          <w:tcPr>
            <w:tcW w:w="9855" w:type="dxa"/>
          </w:tcPr>
          <w:p w14:paraId="39D17FAB" w14:textId="77777777" w:rsidR="003D1BEA" w:rsidRDefault="000F74D5">
            <w:pPr>
              <w:pStyle w:val="Agreement"/>
              <w:tabs>
                <w:tab w:val="clear" w:pos="1619"/>
              </w:tabs>
              <w:ind w:left="619" w:hanging="419"/>
              <w:rPr>
                <w:rFonts w:cs="Arial"/>
                <w:sz w:val="16"/>
                <w:szCs w:val="16"/>
                <w:lang w:val="en-US" w:eastAsia="zh-CN"/>
              </w:rPr>
            </w:pPr>
            <w:r>
              <w:rPr>
                <w:rFonts w:cs="Arial"/>
                <w:sz w:val="16"/>
                <w:szCs w:val="16"/>
                <w:lang w:val="en-US" w:eastAsia="zh-CN"/>
              </w:rPr>
              <w:t>Rel-17 mechanism (NAS-based indication) is applicable for multicast session release. FFS if any enhancement is needed.</w:t>
            </w:r>
          </w:p>
        </w:tc>
      </w:tr>
    </w:tbl>
    <w:p w14:paraId="7F335D1B" w14:textId="77777777" w:rsidR="003D1BEA" w:rsidRDefault="003D1BEA">
      <w:pPr>
        <w:rPr>
          <w:lang w:val="en-US" w:eastAsia="zh-CN"/>
        </w:rPr>
      </w:pPr>
    </w:p>
    <w:p w14:paraId="7087C9C5" w14:textId="77777777" w:rsidR="003D1BEA" w:rsidRDefault="000F74D5">
      <w:pPr>
        <w:rPr>
          <w:lang w:val="en-US" w:eastAsia="zh-CN"/>
        </w:rPr>
      </w:pPr>
      <w:r>
        <w:rPr>
          <w:rFonts w:hint="eastAsia"/>
          <w:lang w:val="en-US" w:eastAsia="zh-CN"/>
        </w:rPr>
        <w:t>In Rel-17, upon session release, Rel-17 UE in RRC_INACTIVE or RRC_IDLE shall be paged back to RRC_CONNECTED, e.g., to release PTM config, and finish the NAS procedure.</w:t>
      </w:r>
    </w:p>
    <w:p w14:paraId="2454793D" w14:textId="77777777" w:rsidR="003D1BEA" w:rsidRDefault="000F74D5">
      <w:pPr>
        <w:rPr>
          <w:lang w:val="en-US" w:eastAsia="zh-CN"/>
        </w:rPr>
      </w:pPr>
      <w:r>
        <w:rPr>
          <w:lang w:val="en-US" w:eastAsia="zh-CN"/>
        </w:rPr>
        <w:t>It was proposed that, to avoid aggravating the congestion of the cell, UE can also stay in the RRC_INACTIVE state and stop monitoring corresponding G-RNTI upon session release [</w:t>
      </w:r>
      <w:r>
        <w:rPr>
          <w:rFonts w:hint="eastAsia"/>
          <w:lang w:val="en-US" w:eastAsia="zh-CN"/>
        </w:rPr>
        <w:t>28, 31, 43, 44</w:t>
      </w:r>
      <w:r>
        <w:rPr>
          <w:lang w:val="en-US" w:eastAsia="zh-CN"/>
        </w:rPr>
        <w:t>]</w:t>
      </w:r>
      <w:r>
        <w:rPr>
          <w:rFonts w:hint="eastAsia"/>
          <w:lang w:val="en-US" w:eastAsia="zh-CN"/>
        </w:rPr>
        <w:t>. Companies further suggest that, UE might not be required to transit to RRC_CONNECTED immediately, e.g. when a group paging with session release is received. For instance, if UE is already receiving another multicast session in RRC_INACTIVE or network is too congested; forcing all UEs at once to transit to RRC_CONNECTED and to immediately respond to group paging with session release is not desirable.</w:t>
      </w:r>
    </w:p>
    <w:p w14:paraId="57BBD793" w14:textId="77777777" w:rsidR="003D1BEA" w:rsidRDefault="000F74D5">
      <w:pPr>
        <w:rPr>
          <w:lang w:val="en-US" w:eastAsia="zh-CN"/>
        </w:rPr>
      </w:pPr>
      <w:r>
        <w:rPr>
          <w:rFonts w:hint="eastAsia"/>
          <w:lang w:val="en-US" w:eastAsia="zh-CN"/>
        </w:rPr>
        <w:t xml:space="preserve">There </w:t>
      </w:r>
      <w:proofErr w:type="gramStart"/>
      <w:r>
        <w:rPr>
          <w:rFonts w:hint="eastAsia"/>
          <w:lang w:val="en-US" w:eastAsia="zh-CN"/>
        </w:rPr>
        <w:t>are</w:t>
      </w:r>
      <w:proofErr w:type="gramEnd"/>
      <w:r>
        <w:rPr>
          <w:rFonts w:hint="eastAsia"/>
          <w:lang w:val="en-US" w:eastAsia="zh-CN"/>
        </w:rPr>
        <w:t xml:space="preserve"> also proposal that suggesting session release in current SA2 procedure requires UE to resume RRC connection, therefore no enhancement is needed [32, 34, 39]. Others think the notification of session deactivation could work for session release, e.g., to stop monitoring the data transmission. UE just stops the G-RNTI monitoring, the rest is network implementation, e.g., network ignores the group paging intentionally when needed, or network delays the NAS message delivery until UE re-connects to RRC_CONNECTED [37, 40].</w:t>
      </w:r>
    </w:p>
    <w:p w14:paraId="5C4A0801" w14:textId="77777777" w:rsidR="003D1BEA" w:rsidRDefault="000F74D5">
      <w:pPr>
        <w:outlineLvl w:val="2"/>
        <w:rPr>
          <w:b/>
          <w:bCs/>
          <w:lang w:val="en-US" w:eastAsia="zh-CN"/>
        </w:rPr>
      </w:pPr>
      <w:r>
        <w:rPr>
          <w:rFonts w:hint="eastAsia"/>
          <w:b/>
          <w:bCs/>
          <w:lang w:val="en-US" w:eastAsia="zh-CN"/>
        </w:rPr>
        <w:t xml:space="preserve">Q10: For one UE already in RRC_INACTIVE, it can stay in RRC_INACTIVE and stop monitoring corresponding G-RNTI upon session release? </w:t>
      </w:r>
    </w:p>
    <w:p w14:paraId="1F21F3E5" w14:textId="77777777" w:rsidR="003D1BEA" w:rsidRDefault="000F74D5">
      <w:pPr>
        <w:rPr>
          <w:lang w:val="en-US" w:eastAsia="zh-CN"/>
        </w:rPr>
      </w:pPr>
      <w:r>
        <w:rPr>
          <w:rFonts w:hint="eastAsia"/>
          <w:lang w:val="en-US" w:eastAsia="zh-CN"/>
        </w:rPr>
        <w:t xml:space="preserve">Note: whether there will be NAS layer interaction issues, is one of the possible </w:t>
      </w:r>
      <w:proofErr w:type="gramStart"/>
      <w:r>
        <w:rPr>
          <w:rFonts w:hint="eastAsia"/>
          <w:lang w:val="en-US" w:eastAsia="zh-CN"/>
        </w:rPr>
        <w:t>concern</w:t>
      </w:r>
      <w:proofErr w:type="gramEnd"/>
      <w:r>
        <w:rPr>
          <w:rFonts w:hint="eastAsia"/>
          <w:lang w:val="en-US" w:eastAsia="zh-CN"/>
        </w:rPr>
        <w:t xml:space="preserve">, e.g., what happens if NAS message </w:t>
      </w:r>
      <w:proofErr w:type="spellStart"/>
      <w:r>
        <w:rPr>
          <w:rFonts w:hint="eastAsia"/>
          <w:lang w:val="en-US" w:eastAsia="zh-CN"/>
        </w:rPr>
        <w:t>can not</w:t>
      </w:r>
      <w:proofErr w:type="spellEnd"/>
      <w:r>
        <w:rPr>
          <w:rFonts w:hint="eastAsia"/>
          <w:lang w:val="en-US" w:eastAsia="zh-CN"/>
        </w:rPr>
        <w:t xml:space="preserve"> reach one UE, this might be out of RAN2 expertise but worth some attention.</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39F5EA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965062"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96C8A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C4453"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DCCF063"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354C71"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59C25D9F" w14:textId="77777777" w:rsidR="003D1BEA" w:rsidRDefault="000F74D5">
            <w:pPr>
              <w:pStyle w:val="TAC"/>
              <w:keepNext w:val="0"/>
              <w:spacing w:before="20" w:after="20"/>
              <w:ind w:left="57" w:right="57"/>
              <w:rPr>
                <w:rFonts w:ascii="Times New Roman" w:hAnsi="Times New Roman"/>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08E7D0C"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happen</w:t>
            </w:r>
            <w:r>
              <w:rPr>
                <w:rFonts w:ascii="Times New Roman" w:hAnsi="Times New Roman"/>
                <w:lang w:val="en-US"/>
              </w:rPr>
              <w:t xml:space="preserve">, NW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UE when UE enter RRC_CONNECTED, e.g., release MRB </w:t>
            </w:r>
            <w:proofErr w:type="spellStart"/>
            <w:r>
              <w:rPr>
                <w:rFonts w:ascii="Times New Roman" w:hAnsi="Times New Roman"/>
                <w:lang w:val="en-US"/>
              </w:rPr>
              <w:t>confg</w:t>
            </w:r>
            <w:proofErr w:type="spellEnd"/>
            <w:r>
              <w:rPr>
                <w:rFonts w:ascii="Times New Roman" w:hAnsi="Times New Roman"/>
                <w:lang w:val="en-US"/>
              </w:rPr>
              <w:t>…</w:t>
            </w:r>
          </w:p>
          <w:p w14:paraId="455FF87F" w14:textId="77777777" w:rsidR="003D1BEA" w:rsidRDefault="000F74D5">
            <w:pPr>
              <w:pStyle w:val="TAC"/>
              <w:keepNext w:val="0"/>
              <w:spacing w:before="20" w:after="20"/>
              <w:ind w:left="57" w:right="57"/>
              <w:jc w:val="left"/>
              <w:rPr>
                <w:rFonts w:ascii="Times New Roman" w:hAnsi="Times New Roman"/>
                <w:lang w:val="en-US"/>
              </w:rPr>
            </w:pPr>
            <w:proofErr w:type="gramStart"/>
            <w:r>
              <w:rPr>
                <w:rFonts w:ascii="Times New Roman" w:hAnsi="Times New Roman"/>
                <w:lang w:val="en-US"/>
              </w:rPr>
              <w:t>However</w:t>
            </w:r>
            <w:proofErr w:type="gramEnd"/>
            <w:r>
              <w:rPr>
                <w:rFonts w:ascii="Times New Roman" w:hAnsi="Times New Roman"/>
                <w:lang w:val="en-US"/>
              </w:rPr>
              <w:t xml:space="preserve"> </w:t>
            </w:r>
            <w:r>
              <w:rPr>
                <w:rFonts w:ascii="Times New Roman" w:hAnsi="Times New Roman" w:hint="eastAsia"/>
                <w:lang w:val="en-US"/>
              </w:rPr>
              <w:t>considering</w:t>
            </w:r>
            <w:r>
              <w:rPr>
                <w:rFonts w:ascii="Times New Roman" w:hAnsi="Times New Roman"/>
                <w:lang w:val="en-US"/>
              </w:rPr>
              <w:t xml:space="preserve">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situation</w:t>
            </w:r>
            <w:r>
              <w:rPr>
                <w:rFonts w:ascii="Times New Roman" w:hAnsi="Times New Roman"/>
                <w:lang w:val="en-US"/>
              </w:rPr>
              <w:t xml:space="preserve">, UE </w:t>
            </w:r>
            <w:r>
              <w:rPr>
                <w:rFonts w:ascii="Times New Roman" w:hAnsi="Times New Roman" w:hint="eastAsia"/>
                <w:lang w:val="en-US"/>
              </w:rPr>
              <w:t>may</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just</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good</w:t>
            </w:r>
            <w:r>
              <w:rPr>
                <w:rFonts w:ascii="Times New Roman" w:hAnsi="Times New Roman"/>
                <w:lang w:val="en-US"/>
              </w:rPr>
              <w:t xml:space="preserve"> </w:t>
            </w:r>
            <w:r>
              <w:rPr>
                <w:rFonts w:ascii="Times New Roman" w:hAnsi="Times New Roman" w:hint="eastAsia"/>
                <w:lang w:val="en-US"/>
              </w:rPr>
              <w:t>intention</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rapporteur</w:t>
            </w:r>
            <w:r>
              <w:rPr>
                <w:rFonts w:ascii="Times New Roman" w:hAnsi="Times New Roman"/>
                <w:lang w:val="en-US"/>
              </w:rPr>
              <w:t xml:space="preserve">’s </w:t>
            </w:r>
            <w:r>
              <w:rPr>
                <w:rFonts w:ascii="Times New Roman" w:hAnsi="Times New Roman" w:hint="eastAsia"/>
                <w:lang w:val="en-US"/>
              </w:rPr>
              <w:t>note</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sure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 xml:space="preserve"> NAS </w:t>
            </w:r>
            <w:r>
              <w:rPr>
                <w:rFonts w:ascii="Times New Roman" w:hAnsi="Times New Roman" w:hint="eastAsia"/>
                <w:lang w:val="en-US"/>
              </w:rPr>
              <w:t>layer</w:t>
            </w:r>
            <w:r>
              <w:rPr>
                <w:rFonts w:ascii="Times New Roman" w:hAnsi="Times New Roman"/>
                <w:lang w:val="en-US"/>
              </w:rPr>
              <w:t>…</w:t>
            </w:r>
          </w:p>
        </w:tc>
      </w:tr>
      <w:tr w:rsidR="003D1BEA" w14:paraId="5A7D856D"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A2ECE0D"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A3722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595F5387"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The NW is not required to inform the UE when the session is release via group paging, but it can inform the UE later when the is in RRC_CONNECTED, see 23.247 section 7.2.2:</w:t>
            </w:r>
          </w:p>
          <w:p w14:paraId="39144A92" w14:textId="77777777" w:rsidR="003D1BEA" w:rsidRDefault="000F74D5">
            <w:pPr>
              <w:pStyle w:val="TAC"/>
              <w:keepNext w:val="0"/>
              <w:spacing w:before="20" w:after="20"/>
              <w:ind w:left="57" w:right="57"/>
              <w:jc w:val="left"/>
              <w:rPr>
                <w:rFonts w:ascii="Times New Roman" w:hAnsi="Times New Roman"/>
                <w:i/>
                <w:iCs/>
                <w:lang w:val="en-US"/>
              </w:rPr>
            </w:pPr>
            <w:r w:rsidRPr="00B56B08">
              <w:rPr>
                <w:rFonts w:ascii="Times New Roman" w:hAnsi="Times New Roman"/>
                <w:i/>
                <w:iCs/>
                <w:color w:val="C45911" w:themeColor="accent2" w:themeShade="BF"/>
                <w:szCs w:val="18"/>
                <w:lang w:val="en-US"/>
              </w:rPr>
              <w:t>Alternatively, for UEs without activated UP, the SMF does not trigger message to the AMF, instead the SMF marks that the UE is to be informed of the MBS Session release. In this case, the SMF initiates PDU Session Modification to inform the UE of the MBS Session release at next UP activation of the associated PDU Session, if needed.</w:t>
            </w:r>
          </w:p>
        </w:tc>
      </w:tr>
      <w:tr w:rsidR="007C0B40" w14:paraId="14F896E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C747DE4" w14:textId="7417097A"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3C0E5EC2" w14:textId="32D388E1" w:rsidR="007C0B40" w:rsidRDefault="007C0B40" w:rsidP="007C0B40">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147BDB96" w14:textId="1912C3BF"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Objectives should be two-fold for multicast session release:</w:t>
            </w:r>
          </w:p>
          <w:p w14:paraId="5D38129C"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All the UEs should not transition to RRC_CONNECTED at once due to session release </w:t>
            </w:r>
          </w:p>
          <w:p w14:paraId="127DC88D" w14:textId="77777777" w:rsidR="007C0B40" w:rsidRDefault="007C0B40" w:rsidP="007C0B40">
            <w:pPr>
              <w:pStyle w:val="TAC"/>
              <w:keepNext w:val="0"/>
              <w:numPr>
                <w:ilvl w:val="0"/>
                <w:numId w:val="9"/>
              </w:numPr>
              <w:spacing w:before="20" w:after="20"/>
              <w:ind w:right="57"/>
              <w:jc w:val="left"/>
              <w:rPr>
                <w:rFonts w:ascii="Times New Roman" w:hAnsi="Times New Roman"/>
                <w:lang w:val="en-US"/>
              </w:rPr>
            </w:pPr>
            <w:r>
              <w:rPr>
                <w:rFonts w:ascii="Times New Roman" w:hAnsi="Times New Roman"/>
                <w:lang w:val="en-US"/>
              </w:rPr>
              <w:t xml:space="preserve">UEs should not monitor multicast channel further for the session which is already released. </w:t>
            </w:r>
          </w:p>
          <w:p w14:paraId="0E560488" w14:textId="089503D7" w:rsidR="007C0B40" w:rsidRDefault="007C0B40" w:rsidP="007C0B40">
            <w:pPr>
              <w:pStyle w:val="TAC"/>
              <w:keepNext w:val="0"/>
              <w:spacing w:before="20" w:after="20"/>
              <w:ind w:left="57" w:right="57"/>
              <w:jc w:val="left"/>
              <w:rPr>
                <w:rFonts w:ascii="Times New Roman" w:hAnsi="Times New Roman"/>
                <w:lang w:val="en-US"/>
              </w:rPr>
            </w:pPr>
            <w:r>
              <w:rPr>
                <w:rFonts w:ascii="Times New Roman" w:hAnsi="Times New Roman"/>
                <w:lang w:val="en-US"/>
              </w:rPr>
              <w:t>Therefore, we think UE can be notified about session release in group paging and UE may stay in RRC_INACTIVE</w:t>
            </w:r>
            <w:r w:rsidR="00DB5628">
              <w:rPr>
                <w:rFonts w:ascii="Times New Roman" w:hAnsi="Times New Roman"/>
                <w:lang w:val="en-US"/>
              </w:rPr>
              <w:t xml:space="preserve"> with no need to indefinitely monitor for a released session</w:t>
            </w:r>
            <w:r>
              <w:rPr>
                <w:rFonts w:ascii="Times New Roman" w:hAnsi="Times New Roman"/>
                <w:lang w:val="en-US"/>
              </w:rPr>
              <w:t xml:space="preserve"> and can complete the NAS signaling when it reconnects to RRC_CONNECTED.</w:t>
            </w:r>
          </w:p>
        </w:tc>
      </w:tr>
      <w:tr w:rsidR="009C5F41" w14:paraId="530C4F35"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FC19F97" w14:textId="580BC199"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621439DF" w14:textId="560EFCC6"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rPr>
              <w:t>N</w:t>
            </w:r>
            <w:r>
              <w:rPr>
                <w:rFonts w:ascii="Times New Roman" w:hAnsi="Times New Roman" w:hint="eastAsia"/>
              </w:rPr>
              <w:t>o</w:t>
            </w:r>
            <w:r>
              <w:rPr>
                <w:rFonts w:ascii="Times New Roman" w:hAnsi="Times New Roman"/>
              </w:rPr>
              <w:t xml:space="preserve"> </w:t>
            </w:r>
            <w:r>
              <w:rPr>
                <w:rFonts w:ascii="Times New Roman" w:hAnsi="Times New Roman" w:hint="eastAsia"/>
              </w:rPr>
              <w:t>strong</w:t>
            </w:r>
            <w:r>
              <w:rPr>
                <w:rFonts w:ascii="Times New Roman" w:hAnsi="Times New Roman"/>
              </w:rPr>
              <w:t xml:space="preserve"> </w:t>
            </w:r>
            <w:r>
              <w:rPr>
                <w:rFonts w:ascii="Times New Roman" w:hAnsi="Times New Roman" w:hint="eastAsia"/>
              </w:rPr>
              <w:t>view</w:t>
            </w:r>
          </w:p>
        </w:tc>
        <w:tc>
          <w:tcPr>
            <w:tcW w:w="3427" w:type="pct"/>
            <w:tcBorders>
              <w:top w:val="single" w:sz="4" w:space="0" w:color="auto"/>
              <w:left w:val="single" w:sz="4" w:space="0" w:color="auto"/>
              <w:bottom w:val="single" w:sz="4" w:space="0" w:color="auto"/>
              <w:right w:val="single" w:sz="4" w:space="0" w:color="auto"/>
            </w:tcBorders>
            <w:noWrap/>
          </w:tcPr>
          <w:p w14:paraId="18040AE1" w14:textId="0F3192D9" w:rsidR="009C5F41" w:rsidRDefault="009C5F41" w:rsidP="009C5F41">
            <w:pPr>
              <w:pStyle w:val="TAC"/>
              <w:spacing w:before="20" w:after="20"/>
              <w:ind w:left="57" w:right="57"/>
              <w:jc w:val="left"/>
              <w:rPr>
                <w:rFonts w:ascii="Times New Roman" w:hAnsi="Times New Roman"/>
                <w:lang w:val="en-US"/>
              </w:rPr>
            </w:pPr>
            <w:r>
              <w:rPr>
                <w:rFonts w:ascii="Times New Roman" w:hAnsi="Times New Roman"/>
                <w:lang w:val="en-US"/>
              </w:rPr>
              <w:t>The intention is good, but it seems the benefit is small compared with its complexity</w:t>
            </w:r>
            <w:r w:rsidR="004F0723">
              <w:rPr>
                <w:rFonts w:ascii="Times New Roman" w:hAnsi="Times New Roman"/>
                <w:lang w:val="en-US"/>
              </w:rPr>
              <w:t>,</w:t>
            </w:r>
            <w:r>
              <w:rPr>
                <w:rFonts w:ascii="Times New Roman" w:hAnsi="Times New Roman"/>
                <w:lang w:val="en-US"/>
              </w:rPr>
              <w:t xml:space="preserve"> </w:t>
            </w:r>
            <w:r w:rsidR="00CC4CE8">
              <w:rPr>
                <w:rFonts w:ascii="Times New Roman" w:hAnsi="Times New Roman"/>
                <w:lang w:val="en-US"/>
              </w:rPr>
              <w:t xml:space="preserve">since </w:t>
            </w:r>
            <w:r>
              <w:rPr>
                <w:rFonts w:ascii="Times New Roman" w:hAnsi="Times New Roman"/>
                <w:lang w:val="en-US"/>
              </w:rPr>
              <w:t xml:space="preserve">session release </w:t>
            </w:r>
            <w:r w:rsidR="00CC4CE8">
              <w:rPr>
                <w:rFonts w:ascii="Times New Roman" w:hAnsi="Times New Roman"/>
                <w:lang w:val="en-US"/>
              </w:rPr>
              <w:t xml:space="preserve">may </w:t>
            </w:r>
            <w:r>
              <w:rPr>
                <w:rFonts w:ascii="Times New Roman" w:hAnsi="Times New Roman"/>
                <w:lang w:val="en-US"/>
              </w:rPr>
              <w:t>not happen very often.</w:t>
            </w:r>
          </w:p>
          <w:p w14:paraId="3CFD0DEF" w14:textId="6E22102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w:t>
            </w:r>
            <w:r w:rsidRPr="001B1FDE">
              <w:rPr>
                <w:rFonts w:ascii="Times New Roman" w:hAnsi="Times New Roman"/>
                <w:lang w:val="en-US"/>
              </w:rPr>
              <w:t>e may need a L</w:t>
            </w:r>
            <w:r>
              <w:rPr>
                <w:rFonts w:ascii="Times New Roman" w:hAnsi="Times New Roman"/>
                <w:lang w:val="en-US"/>
              </w:rPr>
              <w:t>S to check whether it is acceptable if we want to support this feature.</w:t>
            </w:r>
          </w:p>
        </w:tc>
      </w:tr>
      <w:tr w:rsidR="00932BC9" w14:paraId="124566C1"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A4785BD" w14:textId="037D5F5C" w:rsidR="00932BC9" w:rsidRDefault="00932BC9"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4E26333" w14:textId="7BBFF960" w:rsidR="00932BC9" w:rsidRDefault="00932BC9" w:rsidP="009C5F41">
            <w:pPr>
              <w:pStyle w:val="TAC"/>
              <w:keepNext w:val="0"/>
              <w:spacing w:before="20" w:after="20"/>
              <w:ind w:left="57" w:right="57"/>
              <w:rPr>
                <w:rFonts w:ascii="Times New Roman" w:hAnsi="Times New Roman"/>
                <w:lang w:val="en-US"/>
              </w:rPr>
            </w:pPr>
            <w:r w:rsidRPr="008C2310">
              <w:rPr>
                <w:rFonts w:ascii="Times New Roman" w:hAnsi="Times New Roman"/>
              </w:rPr>
              <w:t>No</w:t>
            </w:r>
            <w:r>
              <w:rPr>
                <w:rFonts w:ascii="Times New Roman" w:hAnsi="Times New Roman"/>
                <w:lang w:val="en-US"/>
              </w:rPr>
              <w:t xml:space="preserve"> </w:t>
            </w:r>
          </w:p>
        </w:tc>
        <w:tc>
          <w:tcPr>
            <w:tcW w:w="3427" w:type="pct"/>
            <w:tcBorders>
              <w:top w:val="single" w:sz="4" w:space="0" w:color="auto"/>
              <w:left w:val="single" w:sz="4" w:space="0" w:color="auto"/>
              <w:bottom w:val="single" w:sz="4" w:space="0" w:color="auto"/>
              <w:right w:val="single" w:sz="4" w:space="0" w:color="auto"/>
            </w:tcBorders>
            <w:noWrap/>
          </w:tcPr>
          <w:p w14:paraId="3C047691" w14:textId="0ECED77B" w:rsidR="00932BC9" w:rsidRDefault="00932BC9" w:rsidP="009C5F41">
            <w:pPr>
              <w:pStyle w:val="TAC"/>
              <w:keepNext w:val="0"/>
              <w:spacing w:before="20" w:after="20"/>
              <w:ind w:left="57" w:right="57"/>
              <w:jc w:val="left"/>
              <w:rPr>
                <w:rFonts w:ascii="Times New Roman" w:hAnsi="Times New Roman"/>
                <w:lang w:val="en-US"/>
              </w:rPr>
            </w:pPr>
            <w:r w:rsidRPr="005E7A8C">
              <w:rPr>
                <w:rFonts w:ascii="Times New Roman" w:hAnsi="Times New Roman" w:hint="eastAsia"/>
                <w:lang w:val="en-US"/>
              </w:rPr>
              <w:t xml:space="preserve">R17 group paging is sufficient to move UE to CONNECTED for session </w:t>
            </w:r>
            <w:proofErr w:type="spellStart"/>
            <w:proofErr w:type="gramStart"/>
            <w:r w:rsidRPr="005E7A8C">
              <w:rPr>
                <w:rFonts w:ascii="Times New Roman" w:hAnsi="Times New Roman" w:hint="eastAsia"/>
                <w:lang w:val="en-US"/>
              </w:rPr>
              <w:t>release,which</w:t>
            </w:r>
            <w:proofErr w:type="spellEnd"/>
            <w:proofErr w:type="gramEnd"/>
            <w:r w:rsidRPr="005E7A8C">
              <w:rPr>
                <w:rFonts w:ascii="Times New Roman" w:hAnsi="Times New Roman" w:hint="eastAsia"/>
                <w:lang w:val="en-US"/>
              </w:rPr>
              <w:t xml:space="preserve"> was already supported in R17 MBS. </w:t>
            </w:r>
            <w:r w:rsidRPr="005E7A8C">
              <w:rPr>
                <w:rFonts w:ascii="Times New Roman" w:hAnsi="Times New Roman"/>
                <w:lang w:val="en-US"/>
              </w:rPr>
              <w:t>A</w:t>
            </w:r>
            <w:r w:rsidRPr="005E7A8C">
              <w:rPr>
                <w:rFonts w:ascii="Times New Roman" w:hAnsi="Times New Roman" w:hint="eastAsia"/>
                <w:lang w:val="en-US"/>
              </w:rPr>
              <w:t xml:space="preserve">nd we agree with Ericsson that NW can chose to inform UE later if congestion exists. </w:t>
            </w:r>
          </w:p>
        </w:tc>
      </w:tr>
      <w:tr w:rsidR="00FE0A2B" w14:paraId="5DF5D38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0B83B7EF" w14:textId="57F8962D"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5733F9AE" w14:textId="7D137F15" w:rsidR="00FE0A2B" w:rsidRDefault="00FE0A2B" w:rsidP="00FE0A2B">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7FFE6857" w14:textId="23861E70" w:rsidR="00FE0A2B" w:rsidRDefault="00FE0A2B" w:rsidP="00FE0A2B">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question is not very clear. Agree with Ericsson’s comment but that would mean ‘yes’ to the question: </w:t>
            </w:r>
            <w:r w:rsidRPr="00FE0A2B">
              <w:rPr>
                <w:rFonts w:ascii="Times New Roman" w:hAnsi="Times New Roman"/>
                <w:lang w:val="en-US"/>
              </w:rPr>
              <w:t>one UE already in RRC_INACTIVE, it can stay in RRC_INACTIVE and stop monitoring corresponding G-RNTI upon session release</w:t>
            </w:r>
            <w:r>
              <w:rPr>
                <w:rFonts w:ascii="Times New Roman" w:hAnsi="Times New Roman"/>
                <w:lang w:val="en-US"/>
              </w:rPr>
              <w:t xml:space="preserve"> </w:t>
            </w:r>
            <w:r w:rsidRPr="00AA4787">
              <w:rPr>
                <w:rFonts w:ascii="Times New Roman" w:hAnsi="Times New Roman"/>
                <w:i/>
                <w:iCs/>
                <w:lang w:val="en-US"/>
              </w:rPr>
              <w:t>until the SMF initiates PDU session modification to inform the UE of the MBS session release</w:t>
            </w:r>
            <w:r>
              <w:rPr>
                <w:rFonts w:ascii="Times New Roman" w:hAnsi="Times New Roman"/>
                <w:lang w:val="en-US"/>
              </w:rPr>
              <w:t xml:space="preserve"> (but not indefinitely).</w:t>
            </w:r>
          </w:p>
        </w:tc>
      </w:tr>
      <w:tr w:rsidR="00362D84" w14:paraId="65DADB96"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AC0E10C" w14:textId="1C19F47F" w:rsidR="00362D84" w:rsidRDefault="00362D84" w:rsidP="00362D8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4865EA1" w14:textId="77777777" w:rsidR="00362D84" w:rsidRDefault="00362D84" w:rsidP="00362D84">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01E91518" w14:textId="2AC56C6D" w:rsidR="00362D84" w:rsidRDefault="00362D84" w:rsidP="00362D8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S</w:t>
            </w:r>
            <w:r>
              <w:rPr>
                <w:rFonts w:ascii="Times New Roman" w:eastAsia="Malgun Gothic" w:hAnsi="Times New Roman" w:hint="eastAsia"/>
                <w:lang w:val="en-US" w:eastAsia="ko-KR"/>
              </w:rPr>
              <w:t xml:space="preserve">ame </w:t>
            </w:r>
            <w:r>
              <w:rPr>
                <w:rFonts w:ascii="Times New Roman" w:eastAsia="Malgun Gothic" w:hAnsi="Times New Roman"/>
                <w:lang w:val="en-US" w:eastAsia="ko-KR"/>
              </w:rPr>
              <w:t>view as Ericsson.</w:t>
            </w:r>
          </w:p>
        </w:tc>
      </w:tr>
      <w:tr w:rsidR="00794DC1" w14:paraId="758A5B3C"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1826E73C" w14:textId="7A69AE32"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278195D5" w14:textId="434CC00E"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w:t>
            </w:r>
          </w:p>
        </w:tc>
        <w:tc>
          <w:tcPr>
            <w:tcW w:w="3427" w:type="pct"/>
            <w:tcBorders>
              <w:top w:val="single" w:sz="4" w:space="0" w:color="auto"/>
              <w:left w:val="single" w:sz="4" w:space="0" w:color="auto"/>
              <w:bottom w:val="single" w:sz="4" w:space="0" w:color="auto"/>
              <w:right w:val="single" w:sz="4" w:space="0" w:color="auto"/>
            </w:tcBorders>
            <w:noWrap/>
          </w:tcPr>
          <w:p w14:paraId="315DC63A" w14:textId="6944F77E" w:rsidR="00794DC1" w:rsidRDefault="00794DC1" w:rsidP="00794DC1">
            <w:pPr>
              <w:pStyle w:val="TAC"/>
              <w:keepNext w:val="0"/>
              <w:spacing w:before="20" w:after="20"/>
              <w:ind w:left="57" w:right="57"/>
              <w:jc w:val="left"/>
              <w:rPr>
                <w:rFonts w:ascii="Times New Roman" w:hAnsi="Times New Roman"/>
                <w:lang w:val="en-US"/>
              </w:rPr>
            </w:pPr>
            <w:r w:rsidRPr="00287B8D">
              <w:rPr>
                <w:lang w:val="en-US"/>
              </w:rPr>
              <w:t>If the UE is indicate</w:t>
            </w:r>
            <w:r>
              <w:rPr>
                <w:rFonts w:ascii="Times New Roman" w:hAnsi="Times New Roman"/>
                <w:lang w:val="en-US"/>
              </w:rPr>
              <w:t xml:space="preserve">d that the session is </w:t>
            </w:r>
            <w:proofErr w:type="spellStart"/>
            <w:r>
              <w:rPr>
                <w:rFonts w:ascii="Times New Roman" w:hAnsi="Times New Roman"/>
                <w:lang w:val="en-US"/>
              </w:rPr>
              <w:t>deactive</w:t>
            </w:r>
            <w:proofErr w:type="spellEnd"/>
            <w:r>
              <w:rPr>
                <w:rFonts w:ascii="Times New Roman" w:hAnsi="Times New Roman"/>
                <w:lang w:val="en-US"/>
              </w:rPr>
              <w:t xml:space="preserve">, the UE can immediately stop monitoring G-RNTI. Note that Rel-17 mechanism allows indication of session deactivation to the </w:t>
            </w:r>
            <w:proofErr w:type="spellStart"/>
            <w:r>
              <w:rPr>
                <w:rFonts w:ascii="Times New Roman" w:hAnsi="Times New Roman"/>
                <w:lang w:val="en-US"/>
              </w:rPr>
              <w:t>gNB</w:t>
            </w:r>
            <w:proofErr w:type="spellEnd"/>
            <w:r>
              <w:rPr>
                <w:rFonts w:ascii="Times New Roman" w:hAnsi="Times New Roman"/>
                <w:lang w:val="en-US"/>
              </w:rPr>
              <w:t xml:space="preserve"> by the core network, once release is triggered. Rel-17 specifications also allow the network/</w:t>
            </w:r>
            <w:proofErr w:type="spellStart"/>
            <w:r>
              <w:rPr>
                <w:rFonts w:ascii="Times New Roman" w:hAnsi="Times New Roman"/>
                <w:lang w:val="en-US"/>
              </w:rPr>
              <w:t>gNB</w:t>
            </w:r>
            <w:proofErr w:type="spellEnd"/>
            <w:r>
              <w:rPr>
                <w:rFonts w:ascii="Times New Roman" w:hAnsi="Times New Roman"/>
                <w:lang w:val="en-US"/>
              </w:rPr>
              <w:t xml:space="preserve"> to not page the UEs to ALWAYS come to CONNECTED as soon as release is triggered in the core network. Rather, network can wait that the UE comes back to RRC_CONNECTED for other purposes, and then the session would be released for the UE. We do not think that there are any drawbacks of this operation, which does not require any enhancements.</w:t>
            </w:r>
          </w:p>
        </w:tc>
      </w:tr>
      <w:tr w:rsidR="00B730B1" w14:paraId="5266719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57DB0787" w14:textId="2CC4A3FA"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BCB444" w14:textId="5862B17D" w:rsidR="00B730B1" w:rsidRDefault="00B730B1" w:rsidP="00B730B1">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7" w:type="pct"/>
            <w:tcBorders>
              <w:top w:val="single" w:sz="4" w:space="0" w:color="auto"/>
              <w:left w:val="single" w:sz="4" w:space="0" w:color="auto"/>
              <w:bottom w:val="single" w:sz="4" w:space="0" w:color="auto"/>
              <w:right w:val="single" w:sz="4" w:space="0" w:color="auto"/>
            </w:tcBorders>
            <w:noWrap/>
          </w:tcPr>
          <w:p w14:paraId="4A5C4F99" w14:textId="77777777" w:rsidR="00B730B1" w:rsidRDefault="00B730B1" w:rsidP="00B730B1">
            <w:pPr>
              <w:pStyle w:val="TAC"/>
              <w:keepNext w:val="0"/>
              <w:spacing w:before="20" w:after="20"/>
              <w:ind w:left="57" w:right="57"/>
              <w:jc w:val="left"/>
              <w:rPr>
                <w:rFonts w:ascii="Times New Roman" w:hAnsi="Times New Roman"/>
                <w:lang w:val="en-US"/>
              </w:rPr>
            </w:pPr>
          </w:p>
        </w:tc>
      </w:tr>
      <w:tr w:rsidR="00794DC1" w14:paraId="369C6F54"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3F20222B" w14:textId="41082EAD"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ECB9892" w14:textId="71F377D0"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No</w:t>
            </w:r>
          </w:p>
        </w:tc>
        <w:tc>
          <w:tcPr>
            <w:tcW w:w="3427" w:type="pct"/>
            <w:tcBorders>
              <w:top w:val="single" w:sz="4" w:space="0" w:color="auto"/>
              <w:left w:val="single" w:sz="4" w:space="0" w:color="auto"/>
              <w:bottom w:val="single" w:sz="4" w:space="0" w:color="auto"/>
              <w:right w:val="single" w:sz="4" w:space="0" w:color="auto"/>
            </w:tcBorders>
            <w:noWrap/>
          </w:tcPr>
          <w:p w14:paraId="0B912BC5" w14:textId="50BA6602" w:rsidR="00794DC1" w:rsidRDefault="00882848"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Rel-17 mechanism should be reused: tither the NW invoke the UEs by group paging and send session release to the UE; or the group paging is not sent and the UE still monitors the G-RNTI in RRC_INACTIVE. </w:t>
            </w:r>
          </w:p>
          <w:p w14:paraId="73A907C8" w14:textId="3C915F8B"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There shouldn’t be a case where UE </w:t>
            </w:r>
            <w:r w:rsidRPr="00882848">
              <w:rPr>
                <w:rFonts w:ascii="Times New Roman" w:hAnsi="Times New Roman"/>
                <w:lang w:val="en-US"/>
              </w:rPr>
              <w:t>stay in RRC_INACTIVE</w:t>
            </w:r>
            <w:r>
              <w:rPr>
                <w:rFonts w:ascii="Times New Roman" w:hAnsi="Times New Roman"/>
                <w:lang w:val="en-US"/>
              </w:rPr>
              <w:t xml:space="preserve"> and stops the G-RNTI monitoring.</w:t>
            </w:r>
          </w:p>
        </w:tc>
      </w:tr>
      <w:tr w:rsidR="002F04C4" w14:paraId="23CF4668"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2A67C41B" w14:textId="763D4A01"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vivo</w:t>
            </w:r>
          </w:p>
        </w:tc>
        <w:tc>
          <w:tcPr>
            <w:tcW w:w="979" w:type="pct"/>
            <w:tcBorders>
              <w:top w:val="single" w:sz="4" w:space="0" w:color="auto"/>
              <w:left w:val="single" w:sz="4" w:space="0" w:color="auto"/>
              <w:bottom w:val="single" w:sz="4" w:space="0" w:color="auto"/>
              <w:right w:val="single" w:sz="4" w:space="0" w:color="auto"/>
            </w:tcBorders>
            <w:noWrap/>
          </w:tcPr>
          <w:p w14:paraId="69DB0A6F" w14:textId="284D10A9" w:rsidR="002F04C4" w:rsidRDefault="002F04C4" w:rsidP="002F04C4">
            <w:pPr>
              <w:pStyle w:val="TAC"/>
              <w:keepNext w:val="0"/>
              <w:spacing w:before="20" w:after="20"/>
              <w:ind w:left="57" w:right="57"/>
              <w:rPr>
                <w:rFonts w:ascii="Times New Roman" w:hAnsi="Times New Roman"/>
                <w:lang w:val="en-US"/>
              </w:rPr>
            </w:pPr>
            <w:r>
              <w:rPr>
                <w:rFonts w:ascii="Times New Roman" w:hAnsi="Times New Roman"/>
                <w:lang w:val="en-US"/>
              </w:rPr>
              <w:t>No for enhancements</w:t>
            </w:r>
          </w:p>
        </w:tc>
        <w:tc>
          <w:tcPr>
            <w:tcW w:w="3427" w:type="pct"/>
            <w:tcBorders>
              <w:top w:val="single" w:sz="4" w:space="0" w:color="auto"/>
              <w:left w:val="single" w:sz="4" w:space="0" w:color="auto"/>
              <w:bottom w:val="single" w:sz="4" w:space="0" w:color="auto"/>
              <w:right w:val="single" w:sz="4" w:space="0" w:color="auto"/>
            </w:tcBorders>
            <w:noWrap/>
          </w:tcPr>
          <w:p w14:paraId="132C413C" w14:textId="2F84E675" w:rsidR="002F04C4" w:rsidRDefault="002F04C4" w:rsidP="002F04C4">
            <w:pPr>
              <w:pStyle w:val="TAC"/>
              <w:keepNext w:val="0"/>
              <w:spacing w:before="20" w:after="20"/>
              <w:ind w:left="57" w:right="57"/>
              <w:jc w:val="left"/>
              <w:rPr>
                <w:rFonts w:ascii="Times New Roman" w:hAnsi="Times New Roman"/>
                <w:lang w:val="en-US"/>
              </w:rPr>
            </w:pPr>
            <w:r>
              <w:rPr>
                <w:rFonts w:cs="Arial"/>
                <w:sz w:val="16"/>
                <w:szCs w:val="16"/>
                <w:lang w:val="en-US"/>
              </w:rPr>
              <w:t xml:space="preserve">As per the agreement, the NW can page the UEs via paging message and then transit it into RRC CONNECTED, releasing the PTM configuration, same as the Rel-17 mechanism. </w:t>
            </w:r>
          </w:p>
        </w:tc>
      </w:tr>
      <w:tr w:rsidR="00794DC1" w14:paraId="08D90A1B" w14:textId="77777777" w:rsidTr="007C0B40">
        <w:trPr>
          <w:trHeight w:val="240"/>
        </w:trPr>
        <w:tc>
          <w:tcPr>
            <w:tcW w:w="594" w:type="pct"/>
            <w:tcBorders>
              <w:top w:val="single" w:sz="4" w:space="0" w:color="auto"/>
              <w:left w:val="single" w:sz="4" w:space="0" w:color="auto"/>
              <w:bottom w:val="single" w:sz="4" w:space="0" w:color="auto"/>
              <w:right w:val="single" w:sz="4" w:space="0" w:color="auto"/>
            </w:tcBorders>
            <w:noWrap/>
          </w:tcPr>
          <w:p w14:paraId="61CCD2AE"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9BB415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6FC58DAD"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96562C9" w14:textId="77777777" w:rsidR="003D1BEA" w:rsidRDefault="003D1BEA">
      <w:pPr>
        <w:spacing w:before="100" w:beforeAutospacing="1" w:after="100" w:afterAutospacing="1"/>
        <w:jc w:val="both"/>
        <w:rPr>
          <w:lang w:val="en-US" w:eastAsia="zh-CN"/>
        </w:rPr>
      </w:pPr>
    </w:p>
    <w:p w14:paraId="118B7C9C" w14:textId="77777777" w:rsidR="003D1BEA" w:rsidRDefault="000F74D5">
      <w:pPr>
        <w:rPr>
          <w:lang w:val="en-US" w:eastAsia="zh-CN"/>
        </w:rPr>
      </w:pPr>
      <w:proofErr w:type="gramStart"/>
      <w:r>
        <w:rPr>
          <w:lang w:val="en-US" w:eastAsia="zh-CN"/>
        </w:rPr>
        <w:t>Therefore</w:t>
      </w:r>
      <w:proofErr w:type="gramEnd"/>
      <w:r>
        <w:rPr>
          <w:lang w:val="en-US" w:eastAsia="zh-CN"/>
        </w:rPr>
        <w:t xml:space="preserve"> it is suggested that to explicitly indicating UE the session state (e.g., session released) in group paging, to align the session state between 5GC and UE without resumption of UE's RRC connection</w:t>
      </w:r>
      <w:r>
        <w:rPr>
          <w:rFonts w:hint="eastAsia"/>
          <w:lang w:val="en-US" w:eastAsia="zh-CN"/>
        </w:rPr>
        <w:t xml:space="preserve"> [28, 31, 44, 43]</w:t>
      </w:r>
      <w:r>
        <w:rPr>
          <w:lang w:val="en-US" w:eastAsia="zh-CN"/>
        </w:rPr>
        <w:t>.</w:t>
      </w:r>
    </w:p>
    <w:p w14:paraId="2F381A01" w14:textId="77777777" w:rsidR="003D1BEA" w:rsidRDefault="000F74D5">
      <w:pPr>
        <w:rPr>
          <w:lang w:val="en-US" w:eastAsia="zh-CN"/>
        </w:rPr>
      </w:pPr>
      <w:r>
        <w:rPr>
          <w:lang w:val="en-US" w:eastAsia="zh-CN"/>
        </w:rPr>
        <w:t>This can also be achieved by explicitly indicate whether to monitor G-RNTI upon session release, i.e., UE shall be notified later on NAS message (PDU session modification on session release) [</w:t>
      </w:r>
      <w:r>
        <w:rPr>
          <w:rFonts w:hint="eastAsia"/>
          <w:lang w:val="en-US" w:eastAsia="zh-CN"/>
        </w:rPr>
        <w:t>37</w:t>
      </w:r>
      <w:r>
        <w:rPr>
          <w:lang w:val="en-US" w:eastAsia="zh-CN"/>
        </w:rPr>
        <w:t xml:space="preserve">]. </w:t>
      </w:r>
    </w:p>
    <w:p w14:paraId="164A6E16" w14:textId="77777777" w:rsidR="003D1BEA" w:rsidRDefault="000F74D5">
      <w:pPr>
        <w:outlineLvl w:val="2"/>
        <w:rPr>
          <w:b/>
          <w:bCs/>
          <w:lang w:val="en-US" w:eastAsia="zh-CN"/>
        </w:rPr>
      </w:pPr>
      <w:r>
        <w:rPr>
          <w:rFonts w:hint="eastAsia"/>
          <w:b/>
          <w:bCs/>
          <w:lang w:val="en-US" w:eastAsia="zh-CN"/>
        </w:rPr>
        <w:t>Q11: How to notify Rel-18 UE to stay in RRC_INACTIVE and stop monitoring corresponding G-RNTI upon session release?</w:t>
      </w:r>
    </w:p>
    <w:p w14:paraId="406DEDAD" w14:textId="77777777" w:rsidR="003D1BEA" w:rsidRDefault="000F74D5">
      <w:pPr>
        <w:pStyle w:val="a"/>
        <w:rPr>
          <w:rFonts w:hint="default"/>
          <w:b/>
          <w:bCs/>
        </w:rPr>
      </w:pPr>
      <w:r>
        <w:rPr>
          <w:b/>
          <w:bCs/>
        </w:rPr>
        <w:t>Option 1. No enhancement needed.</w:t>
      </w:r>
    </w:p>
    <w:p w14:paraId="5443DBB7" w14:textId="77777777" w:rsidR="003D1BEA" w:rsidRDefault="000F74D5">
      <w:pPr>
        <w:pStyle w:val="a"/>
        <w:rPr>
          <w:rFonts w:hint="default"/>
          <w:b/>
          <w:bCs/>
        </w:rPr>
      </w:pPr>
      <w:r>
        <w:rPr>
          <w:b/>
          <w:bCs/>
        </w:rPr>
        <w:t xml:space="preserve">Option 2. Indicating </w:t>
      </w:r>
      <w:proofErr w:type="gramStart"/>
      <w:r>
        <w:rPr>
          <w:b/>
          <w:bCs/>
        </w:rPr>
        <w:t>UE</w:t>
      </w:r>
      <w:proofErr w:type="gramEnd"/>
      <w:r>
        <w:rPr>
          <w:b/>
          <w:bCs/>
        </w:rPr>
        <w:t xml:space="preserve"> the multicast session state through group paging.</w:t>
      </w:r>
    </w:p>
    <w:p w14:paraId="4A50DB77" w14:textId="77777777" w:rsidR="003D1BEA" w:rsidRDefault="000F74D5">
      <w:pPr>
        <w:pStyle w:val="a"/>
        <w:rPr>
          <w:rFonts w:hint="default"/>
          <w:b/>
          <w:bCs/>
        </w:rPr>
      </w:pPr>
      <w:r>
        <w:rPr>
          <w:b/>
          <w:bCs/>
        </w:rPr>
        <w:t>Option 3. Indicating UE to stop monitoring G-RNTI.</w:t>
      </w:r>
    </w:p>
    <w:tbl>
      <w:tblPr>
        <w:tblW w:w="55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430"/>
        <w:gridCol w:w="7067"/>
      </w:tblGrid>
      <w:tr w:rsidR="003D1BEA" w14:paraId="74EB710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0031DC" w14:textId="77777777" w:rsidR="003D1BEA" w:rsidRDefault="000F74D5">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6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857F4A" w14:textId="77777777" w:rsidR="003D1BEA" w:rsidRDefault="000F74D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30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7126D5" w14:textId="77777777" w:rsidR="003D1BEA" w:rsidRDefault="000F74D5">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2DF03AF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75CD7FE" w14:textId="77777777" w:rsidR="003D1BEA" w:rsidRDefault="000F74D5">
            <w:pPr>
              <w:pStyle w:val="TAC"/>
              <w:spacing w:before="20" w:after="20"/>
              <w:ind w:left="57" w:right="57"/>
              <w:rPr>
                <w:rFonts w:ascii="Times New Roman" w:hAnsi="Times New Roman"/>
              </w:rPr>
            </w:pPr>
            <w:r>
              <w:rPr>
                <w:rFonts w:ascii="Times New Roman" w:hAnsi="Times New Roman"/>
              </w:rPr>
              <w:t>NEC</w:t>
            </w:r>
          </w:p>
        </w:tc>
        <w:tc>
          <w:tcPr>
            <w:tcW w:w="668" w:type="pct"/>
            <w:tcBorders>
              <w:top w:val="single" w:sz="4" w:space="0" w:color="auto"/>
              <w:left w:val="single" w:sz="4" w:space="0" w:color="auto"/>
              <w:bottom w:val="single" w:sz="4" w:space="0" w:color="auto"/>
              <w:right w:val="single" w:sz="4" w:space="0" w:color="auto"/>
            </w:tcBorders>
            <w:noWrap/>
          </w:tcPr>
          <w:p w14:paraId="0FD6DDDA" w14:textId="77777777" w:rsidR="003D1BEA" w:rsidRDefault="000F74D5">
            <w:pPr>
              <w:pStyle w:val="TAC"/>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-1/2</w:t>
            </w:r>
          </w:p>
        </w:tc>
        <w:tc>
          <w:tcPr>
            <w:tcW w:w="3304" w:type="pct"/>
            <w:tcBorders>
              <w:top w:val="single" w:sz="4" w:space="0" w:color="auto"/>
              <w:left w:val="single" w:sz="4" w:space="0" w:color="auto"/>
              <w:bottom w:val="single" w:sz="4" w:space="0" w:color="auto"/>
              <w:right w:val="single" w:sz="4" w:space="0" w:color="auto"/>
            </w:tcBorders>
            <w:noWrap/>
          </w:tcPr>
          <w:p w14:paraId="4109BEF9" w14:textId="77777777" w:rsidR="003D1BEA" w:rsidRDefault="003D1BEA">
            <w:pPr>
              <w:pStyle w:val="TAC"/>
              <w:spacing w:before="20" w:after="20"/>
              <w:ind w:left="57" w:right="57"/>
              <w:jc w:val="left"/>
              <w:rPr>
                <w:rFonts w:ascii="Times New Roman" w:hAnsi="Times New Roman"/>
              </w:rPr>
            </w:pPr>
          </w:p>
        </w:tc>
      </w:tr>
      <w:tr w:rsidR="003D1BEA" w14:paraId="7EDAE1D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411D2EA"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Ericsson</w:t>
            </w:r>
          </w:p>
        </w:tc>
        <w:tc>
          <w:tcPr>
            <w:tcW w:w="668" w:type="pct"/>
            <w:tcBorders>
              <w:top w:val="single" w:sz="4" w:space="0" w:color="auto"/>
              <w:left w:val="single" w:sz="4" w:space="0" w:color="auto"/>
              <w:bottom w:val="single" w:sz="4" w:space="0" w:color="auto"/>
              <w:right w:val="single" w:sz="4" w:space="0" w:color="auto"/>
            </w:tcBorders>
            <w:noWrap/>
          </w:tcPr>
          <w:p w14:paraId="6AD55105" w14:textId="77777777" w:rsidR="003D1BEA" w:rsidRDefault="000F74D5">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149209F5"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 xml:space="preserve">There is no need to notify the UE about session state (activation, deactivation, temporary data, </w:t>
            </w:r>
          </w:p>
          <w:p w14:paraId="4194A717" w14:textId="77777777" w:rsidR="003D1BEA" w:rsidRDefault="000F74D5">
            <w:pPr>
              <w:pStyle w:val="TAC"/>
              <w:spacing w:before="20" w:after="20"/>
              <w:ind w:left="57" w:right="57"/>
              <w:jc w:val="left"/>
              <w:rPr>
                <w:rFonts w:ascii="Times New Roman" w:hAnsi="Times New Roman"/>
                <w:lang w:val="en-US"/>
              </w:rPr>
            </w:pPr>
            <w:r>
              <w:rPr>
                <w:rFonts w:ascii="Times New Roman" w:hAnsi="Times New Roman"/>
                <w:lang w:val="en-US"/>
              </w:rPr>
              <w:t>temporary no data, session release), but just “start/stop” monitoring for a TMGI.</w:t>
            </w:r>
          </w:p>
        </w:tc>
      </w:tr>
      <w:tr w:rsidR="00DB5628" w14:paraId="0703E240"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E16CFB2" w14:textId="5C98A2BE"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Samsung</w:t>
            </w:r>
          </w:p>
        </w:tc>
        <w:tc>
          <w:tcPr>
            <w:tcW w:w="668" w:type="pct"/>
            <w:tcBorders>
              <w:top w:val="single" w:sz="4" w:space="0" w:color="auto"/>
              <w:left w:val="single" w:sz="4" w:space="0" w:color="auto"/>
              <w:bottom w:val="single" w:sz="4" w:space="0" w:color="auto"/>
              <w:right w:val="single" w:sz="4" w:space="0" w:color="auto"/>
            </w:tcBorders>
            <w:noWrap/>
          </w:tcPr>
          <w:p w14:paraId="3C2AAA5E" w14:textId="66A82BF6" w:rsidR="00DB5628" w:rsidRPr="00B56B08" w:rsidRDefault="00DB5628" w:rsidP="00DB5628">
            <w:pPr>
              <w:pStyle w:val="TAC"/>
              <w:spacing w:before="20" w:after="20"/>
              <w:ind w:left="57" w:right="57"/>
              <w:rPr>
                <w:rFonts w:ascii="Times New Roman" w:hAnsi="Times New Roman"/>
                <w:lang w:val="en-US"/>
              </w:rPr>
            </w:pPr>
            <w:r>
              <w:rPr>
                <w:rFonts w:ascii="Times New Roman" w:hAnsi="Times New Roman"/>
                <w:lang w:val="en-IN"/>
              </w:rPr>
              <w:t>Option 2</w:t>
            </w:r>
          </w:p>
        </w:tc>
        <w:tc>
          <w:tcPr>
            <w:tcW w:w="3304" w:type="pct"/>
            <w:tcBorders>
              <w:top w:val="single" w:sz="4" w:space="0" w:color="auto"/>
              <w:left w:val="single" w:sz="4" w:space="0" w:color="auto"/>
              <w:bottom w:val="single" w:sz="4" w:space="0" w:color="auto"/>
              <w:right w:val="single" w:sz="4" w:space="0" w:color="auto"/>
            </w:tcBorders>
            <w:noWrap/>
          </w:tcPr>
          <w:p w14:paraId="5CAB6D82"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Group paging with indication for session release can avoid massive transition of all the UEs</w:t>
            </w:r>
          </w:p>
          <w:p w14:paraId="650276CA" w14:textId="77777777" w:rsidR="00DB5628" w:rsidRDefault="00DB5628" w:rsidP="00DB5628">
            <w:pPr>
              <w:pStyle w:val="TAC"/>
              <w:spacing w:before="20" w:after="20"/>
              <w:ind w:left="57" w:right="57"/>
              <w:jc w:val="left"/>
              <w:rPr>
                <w:rFonts w:ascii="Times New Roman" w:hAnsi="Times New Roman"/>
                <w:lang w:val="en-IN"/>
              </w:rPr>
            </w:pPr>
            <w:r>
              <w:rPr>
                <w:rFonts w:ascii="Times New Roman" w:hAnsi="Times New Roman"/>
                <w:lang w:val="en-IN"/>
              </w:rPr>
              <w:t>to RRC_CONNECTED at once and also avoids unnecessary monitoring for a released session</w:t>
            </w:r>
          </w:p>
          <w:p w14:paraId="4BD6B5A9" w14:textId="2A9411D4" w:rsidR="00DB5628" w:rsidRPr="00B56B08" w:rsidRDefault="00DB5628" w:rsidP="00DB5628">
            <w:pPr>
              <w:pStyle w:val="TAC"/>
              <w:spacing w:before="20" w:after="20"/>
              <w:ind w:left="57" w:right="57"/>
              <w:jc w:val="left"/>
              <w:rPr>
                <w:rFonts w:ascii="Times New Roman" w:hAnsi="Times New Roman"/>
                <w:lang w:val="en-US"/>
              </w:rPr>
            </w:pPr>
            <w:r>
              <w:rPr>
                <w:rFonts w:ascii="Times New Roman" w:hAnsi="Times New Roman"/>
                <w:lang w:val="en-IN"/>
              </w:rPr>
              <w:t>in RRC_INACTIVE</w:t>
            </w:r>
          </w:p>
        </w:tc>
      </w:tr>
      <w:tr w:rsidR="009C5F41" w14:paraId="505D56A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3B0B5A29" w14:textId="19F0A37A"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668" w:type="pct"/>
            <w:tcBorders>
              <w:top w:val="single" w:sz="4" w:space="0" w:color="auto"/>
              <w:left w:val="single" w:sz="4" w:space="0" w:color="auto"/>
              <w:bottom w:val="single" w:sz="4" w:space="0" w:color="auto"/>
              <w:right w:val="single" w:sz="4" w:space="0" w:color="auto"/>
            </w:tcBorders>
            <w:noWrap/>
          </w:tcPr>
          <w:p w14:paraId="3D8EB77A" w14:textId="3FBC5198" w:rsidR="009C5F41" w:rsidRPr="00B56B08" w:rsidRDefault="009C5F41" w:rsidP="009C5F41">
            <w:pPr>
              <w:pStyle w:val="TAC"/>
              <w:spacing w:before="20" w:after="20"/>
              <w:ind w:left="57" w:right="57"/>
              <w:rPr>
                <w:rFonts w:ascii="Times New Roman" w:hAnsi="Times New Roman"/>
                <w:lang w:val="en-US"/>
              </w:rPr>
            </w:pPr>
            <w:r>
              <w:rPr>
                <w:rFonts w:ascii="Times New Roman" w:hAnsi="Times New Roman" w:hint="eastAsia"/>
              </w:rPr>
              <w:t>O</w:t>
            </w:r>
            <w:r>
              <w:rPr>
                <w:rFonts w:ascii="Times New Roman" w:hAnsi="Times New Roman"/>
              </w:rPr>
              <w:t>ption 1</w:t>
            </w:r>
          </w:p>
        </w:tc>
        <w:tc>
          <w:tcPr>
            <w:tcW w:w="3304" w:type="pct"/>
            <w:tcBorders>
              <w:top w:val="single" w:sz="4" w:space="0" w:color="auto"/>
              <w:left w:val="single" w:sz="4" w:space="0" w:color="auto"/>
              <w:bottom w:val="single" w:sz="4" w:space="0" w:color="auto"/>
              <w:right w:val="single" w:sz="4" w:space="0" w:color="auto"/>
            </w:tcBorders>
            <w:noWrap/>
          </w:tcPr>
          <w:p w14:paraId="2721A255" w14:textId="77777777" w:rsidR="009C5F41" w:rsidRPr="00B56B08" w:rsidRDefault="009C5F41" w:rsidP="009C5F41">
            <w:pPr>
              <w:pStyle w:val="TAC"/>
              <w:spacing w:before="20" w:after="20"/>
              <w:ind w:left="57" w:right="57"/>
              <w:jc w:val="left"/>
              <w:rPr>
                <w:rFonts w:ascii="Times New Roman" w:hAnsi="Times New Roman"/>
                <w:lang w:val="en-US"/>
              </w:rPr>
            </w:pPr>
          </w:p>
        </w:tc>
      </w:tr>
      <w:tr w:rsidR="005D04DD" w14:paraId="05529883"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27D1C186" w14:textId="2D37598E"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CATT</w:t>
            </w:r>
          </w:p>
        </w:tc>
        <w:tc>
          <w:tcPr>
            <w:tcW w:w="668" w:type="pct"/>
            <w:tcBorders>
              <w:top w:val="single" w:sz="4" w:space="0" w:color="auto"/>
              <w:left w:val="single" w:sz="4" w:space="0" w:color="auto"/>
              <w:bottom w:val="single" w:sz="4" w:space="0" w:color="auto"/>
              <w:right w:val="single" w:sz="4" w:space="0" w:color="auto"/>
            </w:tcBorders>
            <w:noWrap/>
          </w:tcPr>
          <w:p w14:paraId="34F9F365" w14:textId="3F7362B8" w:rsidR="005D04DD" w:rsidRPr="00B56B08" w:rsidRDefault="005D04DD" w:rsidP="009C5F41">
            <w:pPr>
              <w:pStyle w:val="TAC"/>
              <w:spacing w:before="20" w:after="20"/>
              <w:ind w:left="57" w:right="57"/>
              <w:rPr>
                <w:rFonts w:ascii="Times New Roman" w:hAnsi="Times New Roman"/>
                <w:lang w:val="en-US"/>
              </w:rPr>
            </w:pPr>
            <w:r>
              <w:rPr>
                <w:rFonts w:ascii="Times New Roman" w:hAnsi="Times New Roman" w:hint="eastAsia"/>
              </w:rPr>
              <w:t>Option 1</w:t>
            </w:r>
          </w:p>
        </w:tc>
        <w:tc>
          <w:tcPr>
            <w:tcW w:w="3304" w:type="pct"/>
            <w:tcBorders>
              <w:top w:val="single" w:sz="4" w:space="0" w:color="auto"/>
              <w:left w:val="single" w:sz="4" w:space="0" w:color="auto"/>
              <w:bottom w:val="single" w:sz="4" w:space="0" w:color="auto"/>
              <w:right w:val="single" w:sz="4" w:space="0" w:color="auto"/>
            </w:tcBorders>
            <w:noWrap/>
          </w:tcPr>
          <w:p w14:paraId="73FB28A1" w14:textId="77777777" w:rsidR="005D04DD" w:rsidRPr="00B56B08" w:rsidRDefault="005D04DD" w:rsidP="009C5F41">
            <w:pPr>
              <w:pStyle w:val="TAC"/>
              <w:spacing w:before="20" w:after="20"/>
              <w:ind w:left="57" w:right="57"/>
              <w:jc w:val="left"/>
              <w:rPr>
                <w:rFonts w:ascii="Times New Roman" w:hAnsi="Times New Roman"/>
                <w:lang w:val="en-US"/>
              </w:rPr>
            </w:pPr>
          </w:p>
        </w:tc>
      </w:tr>
      <w:tr w:rsidR="003A2678" w14:paraId="2CE5D6B4"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4CB17BFB" w14:textId="2D365D5F"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Qualcomm</w:t>
            </w:r>
          </w:p>
        </w:tc>
        <w:tc>
          <w:tcPr>
            <w:tcW w:w="668" w:type="pct"/>
            <w:tcBorders>
              <w:top w:val="single" w:sz="4" w:space="0" w:color="auto"/>
              <w:left w:val="single" w:sz="4" w:space="0" w:color="auto"/>
              <w:bottom w:val="single" w:sz="4" w:space="0" w:color="auto"/>
              <w:right w:val="single" w:sz="4" w:space="0" w:color="auto"/>
            </w:tcBorders>
            <w:noWrap/>
          </w:tcPr>
          <w:p w14:paraId="4FEE3455" w14:textId="19A8C32E" w:rsidR="003A2678" w:rsidRPr="00B56B08" w:rsidRDefault="003A2678" w:rsidP="003A2678">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655B8733" w14:textId="77777777" w:rsidR="003A2678" w:rsidRDefault="003A2678" w:rsidP="003A2678">
            <w:pPr>
              <w:pStyle w:val="TAC"/>
              <w:spacing w:before="20" w:after="20"/>
              <w:ind w:left="57" w:right="57"/>
              <w:jc w:val="left"/>
              <w:rPr>
                <w:rFonts w:ascii="Times New Roman" w:hAnsi="Times New Roman"/>
                <w:lang w:val="en-US"/>
              </w:rPr>
            </w:pPr>
            <w:r>
              <w:rPr>
                <w:rFonts w:ascii="Times New Roman" w:hAnsi="Times New Roman"/>
                <w:lang w:val="en-US"/>
              </w:rPr>
              <w:t>Similar comment as Ericsson, t</w:t>
            </w:r>
            <w:r w:rsidRPr="005F50E6">
              <w:rPr>
                <w:rFonts w:ascii="Times New Roman" w:hAnsi="Times New Roman"/>
                <w:lang w:val="en-US"/>
              </w:rPr>
              <w:t>here is no need to notify the UE about session state (activation,</w:t>
            </w:r>
          </w:p>
          <w:p w14:paraId="1AE62036" w14:textId="77777777" w:rsidR="003A267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deactivation, temporary data, temporary no data, session release)</w:t>
            </w:r>
            <w:r>
              <w:rPr>
                <w:rFonts w:ascii="Times New Roman" w:hAnsi="Times New Roman"/>
                <w:lang w:val="en-US"/>
              </w:rPr>
              <w:t xml:space="preserve"> as long as when to start / stop</w:t>
            </w:r>
          </w:p>
          <w:p w14:paraId="005A8D28" w14:textId="4BF4F660" w:rsidR="003A2678" w:rsidRPr="00B56B08" w:rsidRDefault="003A2678" w:rsidP="003A2678">
            <w:pPr>
              <w:pStyle w:val="TAC"/>
              <w:spacing w:before="20" w:after="20"/>
              <w:ind w:left="57" w:right="57"/>
              <w:jc w:val="left"/>
              <w:rPr>
                <w:rFonts w:ascii="Times New Roman" w:hAnsi="Times New Roman"/>
                <w:lang w:val="en-US"/>
              </w:rPr>
            </w:pPr>
            <w:r w:rsidRPr="005F50E6">
              <w:rPr>
                <w:rFonts w:ascii="Times New Roman" w:hAnsi="Times New Roman"/>
                <w:lang w:val="en-US"/>
              </w:rPr>
              <w:t xml:space="preserve">monitoring for a </w:t>
            </w:r>
            <w:r>
              <w:rPr>
                <w:rFonts w:ascii="Times New Roman" w:hAnsi="Times New Roman"/>
                <w:lang w:val="en-US"/>
              </w:rPr>
              <w:t>G-RNTI is clearly indicated to the UE</w:t>
            </w:r>
            <w:r w:rsidRPr="005F50E6">
              <w:rPr>
                <w:rFonts w:ascii="Times New Roman" w:hAnsi="Times New Roman"/>
                <w:lang w:val="en-US"/>
              </w:rPr>
              <w:t>.</w:t>
            </w:r>
          </w:p>
        </w:tc>
      </w:tr>
      <w:tr w:rsidR="00362D84" w14:paraId="0B62676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6A8073" w14:textId="7B93D1A1"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LGE</w:t>
            </w:r>
          </w:p>
        </w:tc>
        <w:tc>
          <w:tcPr>
            <w:tcW w:w="668" w:type="pct"/>
            <w:tcBorders>
              <w:top w:val="single" w:sz="4" w:space="0" w:color="auto"/>
              <w:left w:val="single" w:sz="4" w:space="0" w:color="auto"/>
              <w:bottom w:val="single" w:sz="4" w:space="0" w:color="auto"/>
              <w:right w:val="single" w:sz="4" w:space="0" w:color="auto"/>
            </w:tcBorders>
            <w:noWrap/>
          </w:tcPr>
          <w:p w14:paraId="78CE8175" w14:textId="70DDFD47" w:rsidR="00362D84" w:rsidRPr="00B56B08" w:rsidRDefault="00362D84" w:rsidP="00362D84">
            <w:pPr>
              <w:pStyle w:val="TAC"/>
              <w:spacing w:before="20" w:after="20"/>
              <w:ind w:left="57" w:right="57"/>
              <w:rPr>
                <w:rFonts w:ascii="Times New Roman" w:hAnsi="Times New Roman"/>
                <w:lang w:val="en-US"/>
              </w:rPr>
            </w:pPr>
            <w:r>
              <w:rPr>
                <w:rFonts w:ascii="Times New Roman" w:eastAsia="Malgun Gothic" w:hAnsi="Times New Roman" w:hint="eastAsia"/>
                <w:lang w:eastAsia="ko-KR"/>
              </w:rPr>
              <w:t>Optio</w:t>
            </w:r>
            <w:r>
              <w:rPr>
                <w:rFonts w:ascii="Times New Roman" w:hAnsi="Times New Roman"/>
              </w:rPr>
              <w:t>n</w:t>
            </w:r>
            <w:r>
              <w:rPr>
                <w:rFonts w:ascii="Times New Roman" w:eastAsia="Malgun Gothic" w:hAnsi="Times New Roman" w:hint="eastAsia"/>
                <w:lang w:eastAsia="ko-KR"/>
              </w:rPr>
              <w:t xml:space="preserve"> 1</w:t>
            </w:r>
          </w:p>
        </w:tc>
        <w:tc>
          <w:tcPr>
            <w:tcW w:w="3304" w:type="pct"/>
            <w:tcBorders>
              <w:top w:val="single" w:sz="4" w:space="0" w:color="auto"/>
              <w:left w:val="single" w:sz="4" w:space="0" w:color="auto"/>
              <w:bottom w:val="single" w:sz="4" w:space="0" w:color="auto"/>
              <w:right w:val="single" w:sz="4" w:space="0" w:color="auto"/>
            </w:tcBorders>
            <w:noWrap/>
          </w:tcPr>
          <w:p w14:paraId="254962DC" w14:textId="77777777" w:rsidR="00362D84" w:rsidRPr="00B56B08" w:rsidRDefault="00362D84" w:rsidP="00362D84">
            <w:pPr>
              <w:pStyle w:val="TAC"/>
              <w:spacing w:before="20" w:after="20"/>
              <w:ind w:left="57" w:right="57"/>
              <w:jc w:val="left"/>
              <w:rPr>
                <w:rFonts w:ascii="Times New Roman" w:hAnsi="Times New Roman"/>
                <w:lang w:val="en-US"/>
              </w:rPr>
            </w:pPr>
          </w:p>
        </w:tc>
      </w:tr>
      <w:tr w:rsidR="00794DC1" w14:paraId="2678F27F"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59263103" w14:textId="1A2ABFE0"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Nokia</w:t>
            </w:r>
          </w:p>
        </w:tc>
        <w:tc>
          <w:tcPr>
            <w:tcW w:w="668" w:type="pct"/>
            <w:tcBorders>
              <w:top w:val="single" w:sz="4" w:space="0" w:color="auto"/>
              <w:left w:val="single" w:sz="4" w:space="0" w:color="auto"/>
              <w:bottom w:val="single" w:sz="4" w:space="0" w:color="auto"/>
              <w:right w:val="single" w:sz="4" w:space="0" w:color="auto"/>
            </w:tcBorders>
            <w:noWrap/>
          </w:tcPr>
          <w:p w14:paraId="29332253" w14:textId="750FAB25" w:rsidR="00794DC1" w:rsidRPr="00B56B08" w:rsidRDefault="00794DC1" w:rsidP="00794DC1">
            <w:pPr>
              <w:pStyle w:val="TAC"/>
              <w:spacing w:before="20" w:after="20"/>
              <w:ind w:left="57" w:right="57"/>
              <w:rPr>
                <w:rFonts w:ascii="Times New Roman" w:hAnsi="Times New Roman"/>
                <w:lang w:val="en-US"/>
              </w:rPr>
            </w:pPr>
            <w:r>
              <w:rPr>
                <w:rFonts w:ascii="Times New Roman" w:hAnsi="Times New Roman"/>
                <w:lang w:val="de-DE"/>
              </w:rPr>
              <w:t>1</w:t>
            </w:r>
          </w:p>
        </w:tc>
        <w:tc>
          <w:tcPr>
            <w:tcW w:w="3304" w:type="pct"/>
            <w:tcBorders>
              <w:top w:val="single" w:sz="4" w:space="0" w:color="auto"/>
              <w:left w:val="single" w:sz="4" w:space="0" w:color="auto"/>
              <w:bottom w:val="single" w:sz="4" w:space="0" w:color="auto"/>
              <w:right w:val="single" w:sz="4" w:space="0" w:color="auto"/>
            </w:tcBorders>
            <w:noWrap/>
          </w:tcPr>
          <w:p w14:paraId="7525A22D" w14:textId="77777777" w:rsidR="00794DC1" w:rsidRDefault="00794DC1" w:rsidP="00794DC1">
            <w:pPr>
              <w:pStyle w:val="TAC"/>
              <w:spacing w:before="20" w:after="20"/>
              <w:ind w:left="57" w:right="57"/>
              <w:jc w:val="left"/>
              <w:rPr>
                <w:rFonts w:ascii="Times New Roman" w:hAnsi="Times New Roman"/>
                <w:lang w:val="en-US"/>
              </w:rPr>
            </w:pPr>
            <w:r w:rsidRPr="00287B8D">
              <w:rPr>
                <w:rFonts w:ascii="Times New Roman" w:hAnsi="Times New Roman"/>
                <w:lang w:val="en-US"/>
              </w:rPr>
              <w:t xml:space="preserve">Please see our reply above. </w:t>
            </w:r>
            <w:r>
              <w:rPr>
                <w:rFonts w:ascii="Times New Roman" w:hAnsi="Times New Roman"/>
                <w:lang w:val="en-US"/>
              </w:rPr>
              <w:t>No need to make any enhancements if deactivation is communicated</w:t>
            </w:r>
          </w:p>
          <w:p w14:paraId="29B882A6" w14:textId="3FCB7C61" w:rsidR="00794DC1" w:rsidRPr="00B56B08"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to the UE.</w:t>
            </w:r>
          </w:p>
        </w:tc>
      </w:tr>
      <w:tr w:rsidR="00B730B1" w14:paraId="309C01CA"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08FBC3F6" w14:textId="1A02869E"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8" w:type="pct"/>
            <w:tcBorders>
              <w:top w:val="single" w:sz="4" w:space="0" w:color="auto"/>
              <w:left w:val="single" w:sz="4" w:space="0" w:color="auto"/>
              <w:bottom w:val="single" w:sz="4" w:space="0" w:color="auto"/>
              <w:right w:val="single" w:sz="4" w:space="0" w:color="auto"/>
            </w:tcBorders>
            <w:noWrap/>
          </w:tcPr>
          <w:p w14:paraId="3D997555" w14:textId="22DE9E68" w:rsidR="00B730B1" w:rsidRPr="00B56B08" w:rsidRDefault="00B730B1" w:rsidP="00B730B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433703DD" w14:textId="77777777" w:rsidR="00B730B1" w:rsidRPr="00B56B08" w:rsidRDefault="00B730B1" w:rsidP="00B730B1">
            <w:pPr>
              <w:pStyle w:val="TAC"/>
              <w:spacing w:before="20" w:after="20"/>
              <w:ind w:left="57" w:right="57"/>
              <w:jc w:val="left"/>
              <w:rPr>
                <w:rFonts w:ascii="Times New Roman" w:hAnsi="Times New Roman"/>
                <w:lang w:val="en-US"/>
              </w:rPr>
            </w:pPr>
          </w:p>
        </w:tc>
      </w:tr>
      <w:tr w:rsidR="00794DC1" w14:paraId="71FFA816"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6BFD6751" w14:textId="7EF87FF2"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668" w:type="pct"/>
            <w:tcBorders>
              <w:top w:val="single" w:sz="4" w:space="0" w:color="auto"/>
              <w:left w:val="single" w:sz="4" w:space="0" w:color="auto"/>
              <w:bottom w:val="single" w:sz="4" w:space="0" w:color="auto"/>
              <w:right w:val="single" w:sz="4" w:space="0" w:color="auto"/>
            </w:tcBorders>
            <w:noWrap/>
          </w:tcPr>
          <w:p w14:paraId="73716C75" w14:textId="3D028F55" w:rsidR="00794DC1" w:rsidRPr="00B56B08" w:rsidRDefault="00882848" w:rsidP="00794DC1">
            <w:pPr>
              <w:pStyle w:val="TAC"/>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1</w:t>
            </w:r>
          </w:p>
        </w:tc>
        <w:tc>
          <w:tcPr>
            <w:tcW w:w="3304" w:type="pct"/>
            <w:tcBorders>
              <w:top w:val="single" w:sz="4" w:space="0" w:color="auto"/>
              <w:left w:val="single" w:sz="4" w:space="0" w:color="auto"/>
              <w:bottom w:val="single" w:sz="4" w:space="0" w:color="auto"/>
              <w:right w:val="single" w:sz="4" w:space="0" w:color="auto"/>
            </w:tcBorders>
            <w:noWrap/>
          </w:tcPr>
          <w:p w14:paraId="615AC335" w14:textId="64B0F75C" w:rsidR="00794DC1" w:rsidRPr="00B56B08" w:rsidRDefault="00882848" w:rsidP="00794DC1">
            <w:pPr>
              <w:pStyle w:val="TAC"/>
              <w:spacing w:before="20" w:after="20"/>
              <w:ind w:left="57" w:right="57"/>
              <w:jc w:val="left"/>
              <w:rPr>
                <w:rFonts w:ascii="Times New Roman" w:hAnsi="Times New Roman"/>
                <w:lang w:val="en-US"/>
              </w:rPr>
            </w:pPr>
            <w:r>
              <w:rPr>
                <w:rFonts w:ascii="Times New Roman" w:hAnsi="Times New Roman"/>
                <w:lang w:val="en-US"/>
              </w:rPr>
              <w:t>See comments above.</w:t>
            </w:r>
          </w:p>
        </w:tc>
      </w:tr>
      <w:tr w:rsidR="00ED3F03" w14:paraId="0A124D8B"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7E03A0B" w14:textId="2B0E4B55"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vivo</w:t>
            </w:r>
          </w:p>
        </w:tc>
        <w:tc>
          <w:tcPr>
            <w:tcW w:w="668" w:type="pct"/>
            <w:tcBorders>
              <w:top w:val="single" w:sz="4" w:space="0" w:color="auto"/>
              <w:left w:val="single" w:sz="4" w:space="0" w:color="auto"/>
              <w:bottom w:val="single" w:sz="4" w:space="0" w:color="auto"/>
              <w:right w:val="single" w:sz="4" w:space="0" w:color="auto"/>
            </w:tcBorders>
            <w:noWrap/>
          </w:tcPr>
          <w:p w14:paraId="701FA11E" w14:textId="5E6CCD1A" w:rsidR="00ED3F03" w:rsidRPr="00B56B08" w:rsidRDefault="00ED3F03" w:rsidP="00ED3F03">
            <w:pPr>
              <w:pStyle w:val="TAC"/>
              <w:spacing w:before="20" w:after="20"/>
              <w:ind w:left="57" w:right="57"/>
              <w:rPr>
                <w:rFonts w:ascii="Times New Roman" w:hAnsi="Times New Roman"/>
                <w:lang w:val="en-US"/>
              </w:rPr>
            </w:pPr>
            <w:r>
              <w:rPr>
                <w:rFonts w:ascii="Times New Roman" w:hAnsi="Times New Roman"/>
                <w:lang w:val="en-US"/>
              </w:rPr>
              <w:t>Option 1</w:t>
            </w:r>
          </w:p>
        </w:tc>
        <w:tc>
          <w:tcPr>
            <w:tcW w:w="3304" w:type="pct"/>
            <w:tcBorders>
              <w:top w:val="single" w:sz="4" w:space="0" w:color="auto"/>
              <w:left w:val="single" w:sz="4" w:space="0" w:color="auto"/>
              <w:bottom w:val="single" w:sz="4" w:space="0" w:color="auto"/>
              <w:right w:val="single" w:sz="4" w:space="0" w:color="auto"/>
            </w:tcBorders>
            <w:noWrap/>
          </w:tcPr>
          <w:p w14:paraId="0F053464" w14:textId="2A30E21C"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 NW can first indicate the session deactivation for stopping GC-PDCCH monitoring. </w:t>
            </w:r>
          </w:p>
          <w:p w14:paraId="55B7A0EA" w14:textId="77777777" w:rsidR="00ED3F03"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Then the NW pages the UE into CONNECTED or triggering MT-SDT for NAS-level release. </w:t>
            </w:r>
          </w:p>
          <w:p w14:paraId="0874F61C" w14:textId="00A520E1" w:rsidR="00ED3F03" w:rsidRPr="00B56B08" w:rsidRDefault="00ED3F03" w:rsidP="00ED3F03">
            <w:pPr>
              <w:pStyle w:val="TAC"/>
              <w:spacing w:before="20" w:after="20"/>
              <w:ind w:left="57" w:right="57"/>
              <w:jc w:val="left"/>
              <w:rPr>
                <w:rFonts w:ascii="Times New Roman" w:hAnsi="Times New Roman"/>
                <w:lang w:val="en-US"/>
              </w:rPr>
            </w:pPr>
            <w:r>
              <w:rPr>
                <w:rFonts w:ascii="Times New Roman" w:hAnsi="Times New Roman"/>
                <w:lang w:val="en-US"/>
              </w:rPr>
              <w:t xml:space="preserve">No further enhancement is needed as no performance gain is foreseen.  </w:t>
            </w:r>
          </w:p>
        </w:tc>
      </w:tr>
      <w:tr w:rsidR="00794DC1" w14:paraId="75273FCC" w14:textId="77777777" w:rsidTr="00B730B1">
        <w:trPr>
          <w:trHeight w:val="240"/>
        </w:trPr>
        <w:tc>
          <w:tcPr>
            <w:tcW w:w="1028" w:type="pct"/>
            <w:tcBorders>
              <w:top w:val="single" w:sz="4" w:space="0" w:color="auto"/>
              <w:left w:val="single" w:sz="4" w:space="0" w:color="auto"/>
              <w:bottom w:val="single" w:sz="4" w:space="0" w:color="auto"/>
              <w:right w:val="single" w:sz="4" w:space="0" w:color="auto"/>
            </w:tcBorders>
            <w:noWrap/>
          </w:tcPr>
          <w:p w14:paraId="7B3577E7" w14:textId="77777777" w:rsidR="00794DC1" w:rsidRPr="00B56B08" w:rsidRDefault="00794DC1" w:rsidP="00794DC1">
            <w:pPr>
              <w:pStyle w:val="TAC"/>
              <w:spacing w:before="20" w:after="20"/>
              <w:ind w:left="57" w:right="57"/>
              <w:rPr>
                <w:rFonts w:ascii="Times New Roman" w:hAnsi="Times New Roman"/>
                <w:lang w:val="en-US"/>
              </w:rPr>
            </w:pPr>
          </w:p>
        </w:tc>
        <w:tc>
          <w:tcPr>
            <w:tcW w:w="668" w:type="pct"/>
            <w:tcBorders>
              <w:top w:val="single" w:sz="4" w:space="0" w:color="auto"/>
              <w:left w:val="single" w:sz="4" w:space="0" w:color="auto"/>
              <w:bottom w:val="single" w:sz="4" w:space="0" w:color="auto"/>
              <w:right w:val="single" w:sz="4" w:space="0" w:color="auto"/>
            </w:tcBorders>
            <w:noWrap/>
          </w:tcPr>
          <w:p w14:paraId="4D45D1C7" w14:textId="77777777" w:rsidR="00794DC1" w:rsidRPr="00B56B08" w:rsidRDefault="00794DC1" w:rsidP="00794DC1">
            <w:pPr>
              <w:pStyle w:val="TAC"/>
              <w:spacing w:before="20" w:after="20"/>
              <w:ind w:left="57" w:right="57"/>
              <w:rPr>
                <w:rFonts w:ascii="Times New Roman" w:hAnsi="Times New Roman"/>
                <w:lang w:val="en-US"/>
              </w:rPr>
            </w:pPr>
          </w:p>
        </w:tc>
        <w:tc>
          <w:tcPr>
            <w:tcW w:w="3304" w:type="pct"/>
            <w:tcBorders>
              <w:top w:val="single" w:sz="4" w:space="0" w:color="auto"/>
              <w:left w:val="single" w:sz="4" w:space="0" w:color="auto"/>
              <w:bottom w:val="single" w:sz="4" w:space="0" w:color="auto"/>
              <w:right w:val="single" w:sz="4" w:space="0" w:color="auto"/>
            </w:tcBorders>
            <w:noWrap/>
          </w:tcPr>
          <w:p w14:paraId="0A8D98B0" w14:textId="77777777" w:rsidR="00794DC1" w:rsidRPr="00B56B08" w:rsidRDefault="00794DC1" w:rsidP="00794DC1">
            <w:pPr>
              <w:pStyle w:val="TAC"/>
              <w:spacing w:before="20" w:after="20"/>
              <w:ind w:left="57" w:right="57"/>
              <w:jc w:val="left"/>
              <w:rPr>
                <w:rFonts w:ascii="Times New Roman" w:hAnsi="Times New Roman"/>
                <w:lang w:val="en-US"/>
              </w:rPr>
            </w:pPr>
          </w:p>
        </w:tc>
      </w:tr>
    </w:tbl>
    <w:p w14:paraId="7DC76739" w14:textId="77777777" w:rsidR="003D1BEA" w:rsidRDefault="003D1BEA">
      <w:pPr>
        <w:rPr>
          <w:lang w:val="en-US" w:eastAsia="zh-CN"/>
        </w:rPr>
      </w:pPr>
    </w:p>
    <w:p w14:paraId="65CFE81F" w14:textId="77777777" w:rsidR="003D1BEA" w:rsidRDefault="000F74D5">
      <w:pPr>
        <w:pStyle w:val="2"/>
        <w:rPr>
          <w:lang w:val="en-US" w:eastAsia="zh-CN"/>
        </w:rPr>
      </w:pPr>
      <w:r>
        <w:rPr>
          <w:rFonts w:hint="eastAsia"/>
          <w:lang w:val="en-US" w:eastAsia="zh-CN"/>
        </w:rPr>
        <w:t>4.4 Network resumes UE's RRC connection</w:t>
      </w:r>
    </w:p>
    <w:p w14:paraId="7408D52F" w14:textId="77777777" w:rsidR="003D1BEA" w:rsidRDefault="000F74D5">
      <w:pPr>
        <w:rPr>
          <w:lang w:val="en-US" w:eastAsia="zh-CN"/>
        </w:rPr>
      </w:pPr>
      <w:r>
        <w:rPr>
          <w:lang w:val="en-US" w:eastAsia="zh-CN"/>
        </w:rPr>
        <w:t xml:space="preserve">It could happen </w:t>
      </w:r>
      <w:r>
        <w:rPr>
          <w:rFonts w:hint="eastAsia"/>
          <w:lang w:val="en-US" w:eastAsia="zh-CN"/>
        </w:rPr>
        <w:t xml:space="preserve">that </w:t>
      </w:r>
      <w:r>
        <w:rPr>
          <w:lang w:val="en-US" w:eastAsia="zh-CN"/>
        </w:rPr>
        <w:t xml:space="preserve">network wants to </w:t>
      </w:r>
      <w:r>
        <w:rPr>
          <w:rFonts w:hint="eastAsia"/>
          <w:lang w:val="en-US" w:eastAsia="zh-CN"/>
        </w:rPr>
        <w:t xml:space="preserve">resume UE's RRC connection, </w:t>
      </w:r>
      <w:proofErr w:type="spellStart"/>
      <w:r>
        <w:rPr>
          <w:rFonts w:hint="eastAsia"/>
          <w:lang w:val="en-US" w:eastAsia="zh-CN"/>
        </w:rPr>
        <w:t>e.g</w:t>
      </w:r>
      <w:proofErr w:type="spellEnd"/>
      <w:r>
        <w:rPr>
          <w:rFonts w:hint="eastAsia"/>
          <w:lang w:val="en-US" w:eastAsia="zh-CN"/>
        </w:rPr>
        <w:t>, upon turning off the multicast reception for UE in RRC_INACTIVE when network congestion is over/eased or reception UE number is lower, network may enable Rel-17 delivery mode instead. Depending on the design details in above section, there are different solutions:</w:t>
      </w:r>
    </w:p>
    <w:p w14:paraId="11E769CF" w14:textId="77777777" w:rsidR="003D1BEA" w:rsidRDefault="000F74D5">
      <w:pPr>
        <w:pStyle w:val="a"/>
        <w:rPr>
          <w:rFonts w:hint="default"/>
        </w:rPr>
      </w:pPr>
      <w:r>
        <w:rPr>
          <w:b/>
          <w:bCs/>
        </w:rPr>
        <w:t>Legacy group paging</w:t>
      </w:r>
      <w:r>
        <w:t xml:space="preserve"> (or a group paging without the Rel-18 enhancement) [24, 25, 31, 32].</w:t>
      </w:r>
    </w:p>
    <w:p w14:paraId="75D2D5E1" w14:textId="77777777" w:rsidR="003D1BEA" w:rsidRDefault="000F74D5">
      <w:pPr>
        <w:pStyle w:val="a"/>
        <w:rPr>
          <w:rFonts w:hint="default"/>
        </w:rPr>
      </w:pPr>
      <w:r>
        <w:rPr>
          <w:rFonts w:hint="default"/>
          <w:b/>
          <w:bCs/>
        </w:rPr>
        <w:t>Enhancement to group paging</w:t>
      </w:r>
      <w:r>
        <w:rPr>
          <w:rFonts w:hint="default"/>
        </w:rPr>
        <w:t xml:space="preserve"> </w:t>
      </w:r>
      <w:r>
        <w:t>to explicitly resume UE's RRC connection</w:t>
      </w:r>
      <w:r>
        <w:rPr>
          <w:rFonts w:hint="default"/>
        </w:rPr>
        <w:t xml:space="preserve">. </w:t>
      </w:r>
    </w:p>
    <w:p w14:paraId="346414F8" w14:textId="77777777" w:rsidR="003D1BEA" w:rsidRDefault="000F74D5">
      <w:pPr>
        <w:pStyle w:val="a"/>
        <w:rPr>
          <w:rFonts w:hint="default"/>
        </w:rPr>
      </w:pPr>
      <w:r>
        <w:rPr>
          <w:b/>
          <w:bCs/>
        </w:rPr>
        <w:t>E</w:t>
      </w:r>
      <w:r>
        <w:rPr>
          <w:rFonts w:hint="default"/>
          <w:b/>
          <w:bCs/>
        </w:rPr>
        <w:t>nhance</w:t>
      </w:r>
      <w:r>
        <w:rPr>
          <w:b/>
          <w:bCs/>
        </w:rPr>
        <w:t>d</w:t>
      </w:r>
      <w:r>
        <w:rPr>
          <w:rFonts w:hint="default"/>
          <w:b/>
          <w:bCs/>
        </w:rPr>
        <w:t xml:space="preserve"> MCCH</w:t>
      </w:r>
      <w:r>
        <w:t xml:space="preserve">. </w:t>
      </w:r>
      <w:r>
        <w:rPr>
          <w:rFonts w:hint="default"/>
        </w:rPr>
        <w:t>Other companies [</w:t>
      </w:r>
      <w:r>
        <w:t>26, 28</w:t>
      </w:r>
      <w:r>
        <w:rPr>
          <w:rFonts w:hint="default"/>
        </w:rPr>
        <w:t xml:space="preserve">] also consider to enhance MCCH to indicate preferred UE state per session. </w:t>
      </w:r>
      <w:r>
        <w:t>Based on such explicit UE RRC state, UE resumes to RRC_CONNECTED if needed. The Multicast MCCH includes a new indicator for state transition per service level. If there is a transition indicator included in the MCCH message for UE</w:t>
      </w:r>
      <w:proofErr w:type="gramStart"/>
      <w:r>
        <w:t>’</w:t>
      </w:r>
      <w:proofErr w:type="gramEnd"/>
      <w:r>
        <w:t xml:space="preserve">s interested &amp; joined service, the UE immediately transfers from RRC_INACTIVE to RRC_CONNECTED state. While [32] think the MCCH based notification has a too high granularity, it </w:t>
      </w:r>
      <w:proofErr w:type="spellStart"/>
      <w:r>
        <w:t>can not</w:t>
      </w:r>
      <w:proofErr w:type="spellEnd"/>
      <w:r>
        <w:t xml:space="preserve"> notify only a subset of the UEs to resume RRC connection.</w:t>
      </w:r>
    </w:p>
    <w:p w14:paraId="7E854E39" w14:textId="77777777" w:rsidR="003D1BEA" w:rsidRDefault="000F74D5">
      <w:pPr>
        <w:outlineLvl w:val="2"/>
        <w:rPr>
          <w:b/>
          <w:bCs/>
          <w:lang w:val="en-US" w:eastAsia="zh-CN"/>
        </w:rPr>
      </w:pPr>
      <w:r>
        <w:rPr>
          <w:rFonts w:hint="eastAsia"/>
          <w:b/>
          <w:bCs/>
          <w:lang w:val="en-US" w:eastAsia="zh-CN"/>
        </w:rPr>
        <w:t>Q12: How to indicate RRC_INACTIVE UE to transition to RRC_CONNECTED state.</w:t>
      </w:r>
    </w:p>
    <w:p w14:paraId="5B16E2A2" w14:textId="77777777" w:rsidR="003D1BEA" w:rsidRDefault="000F74D5">
      <w:pPr>
        <w:pStyle w:val="af4"/>
        <w:numPr>
          <w:ilvl w:val="0"/>
          <w:numId w:val="6"/>
        </w:numPr>
        <w:ind w:left="620"/>
        <w:rPr>
          <w:b/>
          <w:bCs/>
          <w:lang w:val="en-US"/>
        </w:rPr>
      </w:pPr>
      <w:r>
        <w:rPr>
          <w:rFonts w:hint="eastAsia"/>
          <w:b/>
          <w:bCs/>
          <w:lang w:val="en-US"/>
        </w:rPr>
        <w:t>Option 1: Group paging with no enhancement.</w:t>
      </w:r>
    </w:p>
    <w:p w14:paraId="1801397F" w14:textId="77777777" w:rsidR="003D1BEA" w:rsidRDefault="000F74D5">
      <w:pPr>
        <w:pStyle w:val="af4"/>
        <w:numPr>
          <w:ilvl w:val="0"/>
          <w:numId w:val="6"/>
        </w:numPr>
        <w:ind w:left="620"/>
        <w:rPr>
          <w:b/>
          <w:bCs/>
          <w:lang w:val="en-US"/>
        </w:rPr>
      </w:pPr>
      <w:r>
        <w:rPr>
          <w:rFonts w:hint="eastAsia"/>
          <w:b/>
          <w:bCs/>
          <w:lang w:val="en-US"/>
        </w:rPr>
        <w:t>Option 2: Enhanced group paging to indicate preferred UE RRC state.</w:t>
      </w:r>
    </w:p>
    <w:p w14:paraId="02076C0C" w14:textId="77777777" w:rsidR="003D1BEA" w:rsidRDefault="000F74D5">
      <w:pPr>
        <w:pStyle w:val="af4"/>
        <w:numPr>
          <w:ilvl w:val="0"/>
          <w:numId w:val="6"/>
        </w:numPr>
        <w:ind w:left="620"/>
        <w:rPr>
          <w:ins w:id="12" w:author="ZTE, tao" w:date="2023-03-23T09:34:00Z"/>
          <w:b/>
          <w:bCs/>
          <w:lang w:val="en-US"/>
        </w:rPr>
      </w:pPr>
      <w:r>
        <w:rPr>
          <w:rFonts w:hint="eastAsia"/>
          <w:b/>
          <w:bCs/>
          <w:lang w:val="en-US"/>
        </w:rPr>
        <w:t>Option 3: Enhanced MCCH to indicate preferred UE RRC state.</w:t>
      </w:r>
    </w:p>
    <w:p w14:paraId="71C8B098" w14:textId="77777777" w:rsidR="003D1BEA" w:rsidRDefault="000F74D5">
      <w:pPr>
        <w:pStyle w:val="af4"/>
        <w:numPr>
          <w:ilvl w:val="0"/>
          <w:numId w:val="6"/>
        </w:numPr>
        <w:ind w:left="620"/>
        <w:rPr>
          <w:ins w:id="13" w:author="SangWon Kim (LG)" w:date="2023-03-27T09:48:00Z"/>
          <w:b/>
          <w:bCs/>
          <w:lang w:val="en-US"/>
        </w:rPr>
      </w:pPr>
      <w:ins w:id="14" w:author="ZTE, tao" w:date="2023-03-23T09:34:00Z">
        <w:r>
          <w:rPr>
            <w:rFonts w:hint="eastAsia"/>
            <w:b/>
            <w:bCs/>
            <w:lang w:val="en-US"/>
          </w:rPr>
          <w:t>Option 4: Legacy UE-specific paging.</w:t>
        </w:r>
      </w:ins>
      <w:ins w:id="15" w:author="ZTE, tao" w:date="2023-03-23T09:45:00Z">
        <w:r>
          <w:rPr>
            <w:rFonts w:hint="eastAsia"/>
            <w:b/>
            <w:bCs/>
            <w:lang w:val="en-US"/>
          </w:rPr>
          <w:t xml:space="preserve"> </w:t>
        </w:r>
      </w:ins>
      <w:commentRangeStart w:id="16"/>
      <w:commentRangeEnd w:id="16"/>
      <w:r>
        <w:commentReference w:id="16"/>
      </w:r>
    </w:p>
    <w:p w14:paraId="3A1B63DE" w14:textId="1F28E2E8" w:rsidR="00362D84" w:rsidRPr="00362D84" w:rsidRDefault="00362D84">
      <w:pPr>
        <w:pStyle w:val="af4"/>
        <w:numPr>
          <w:ilvl w:val="0"/>
          <w:numId w:val="6"/>
        </w:numPr>
        <w:ind w:left="620"/>
        <w:rPr>
          <w:b/>
          <w:bCs/>
          <w:lang w:val="en-US"/>
        </w:rPr>
      </w:pPr>
      <w:ins w:id="17" w:author="SangWon Kim (LG)" w:date="2023-03-27T09:48:00Z">
        <w:r w:rsidRPr="00362D84">
          <w:rPr>
            <w:b/>
            <w:bCs/>
            <w:lang w:val="en-US"/>
          </w:rPr>
          <w:t>Option 5: Enhanced group paging to indicate transition to RRC_CONNECTED though the UE is configured to receive multicast in RRC_INACTIVE.</w:t>
        </w:r>
      </w:ins>
    </w:p>
    <w:p w14:paraId="4FF87088" w14:textId="77777777" w:rsidR="003D1BEA" w:rsidRDefault="000F74D5">
      <w:pPr>
        <w:pStyle w:val="af4"/>
        <w:numPr>
          <w:ilvl w:val="0"/>
          <w:numId w:val="6"/>
        </w:numPr>
        <w:ind w:left="620"/>
        <w:rPr>
          <w:b/>
          <w:bCs/>
          <w:lang w:val="en-US"/>
        </w:rPr>
      </w:pPr>
      <w:r>
        <w:rPr>
          <w:rFonts w:hint="eastAsia"/>
          <w:b/>
          <w:bCs/>
          <w:lang w:val="en-US"/>
        </w:rPr>
        <w:t>Others. Please elaborate in comments.</w:t>
      </w:r>
    </w:p>
    <w:tbl>
      <w:tblPr>
        <w:tblW w:w="501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7"/>
        <w:gridCol w:w="1891"/>
        <w:gridCol w:w="6618"/>
      </w:tblGrid>
      <w:tr w:rsidR="003D1BEA" w14:paraId="7237CCAD"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01F763"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B7C4C9C" w14:textId="77777777" w:rsidR="003D1BEA" w:rsidRDefault="000F74D5">
            <w:pPr>
              <w:pStyle w:val="TAH"/>
              <w:keepNext w:val="0"/>
              <w:spacing w:before="20" w:after="20"/>
              <w:ind w:left="57" w:right="57"/>
              <w:rPr>
                <w:rFonts w:ascii="Times New Roman" w:hAnsi="Times New Roman"/>
                <w:b w:val="0"/>
                <w:sz w:val="20"/>
                <w:lang w:val="en-US"/>
              </w:rPr>
            </w:pPr>
            <w:r>
              <w:rPr>
                <w:rFonts w:ascii="Times New Roman" w:hAnsi="Times New Roman" w:hint="eastAsia"/>
                <w:b w:val="0"/>
                <w:sz w:val="20"/>
                <w:lang w:val="en-US"/>
              </w:rPr>
              <w:t>Which option(s)</w:t>
            </w:r>
          </w:p>
        </w:tc>
        <w:tc>
          <w:tcPr>
            <w:tcW w:w="342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A93C6A0"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016BB6B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1B3FFE8" w14:textId="77777777" w:rsidR="003D1BEA" w:rsidRDefault="000F74D5">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516D593F" w14:textId="77777777" w:rsidR="003D1BEA" w:rsidRDefault="000F74D5">
            <w:pPr>
              <w:pStyle w:val="TAC"/>
              <w:keepNext w:val="0"/>
              <w:spacing w:before="20" w:after="20"/>
              <w:ind w:left="57" w:right="57"/>
              <w:rPr>
                <w:rFonts w:ascii="Times New Roman" w:hAnsi="Times New Roman"/>
              </w:rPr>
            </w:pPr>
            <w:r>
              <w:rPr>
                <w:rFonts w:ascii="Times New Roman" w:hAnsi="Times New Roman"/>
              </w:rPr>
              <w:t>O</w:t>
            </w:r>
            <w:r>
              <w:rPr>
                <w:rFonts w:ascii="Times New Roman" w:hAnsi="Times New Roman" w:hint="eastAsia"/>
              </w:rPr>
              <w:t>pt</w:t>
            </w:r>
            <w:r>
              <w:rPr>
                <w:rFonts w:ascii="Times New Roman" w:hAnsi="Times New Roman"/>
              </w:rPr>
              <w:t>-2</w:t>
            </w:r>
          </w:p>
        </w:tc>
        <w:tc>
          <w:tcPr>
            <w:tcW w:w="3427" w:type="pct"/>
            <w:tcBorders>
              <w:top w:val="single" w:sz="4" w:space="0" w:color="auto"/>
              <w:left w:val="single" w:sz="4" w:space="0" w:color="auto"/>
              <w:bottom w:val="single" w:sz="4" w:space="0" w:color="auto"/>
              <w:right w:val="single" w:sz="4" w:space="0" w:color="auto"/>
            </w:tcBorders>
            <w:noWrap/>
          </w:tcPr>
          <w:p w14:paraId="6B05AA4A"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comment</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Q6/9.</w:t>
            </w:r>
          </w:p>
          <w:p w14:paraId="5362C202" w14:textId="79963C54"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UE </w:t>
            </w:r>
            <w:r>
              <w:rPr>
                <w:rFonts w:ascii="Times New Roman" w:hAnsi="Times New Roman" w:hint="eastAsia"/>
                <w:lang w:val="en-US"/>
              </w:rPr>
              <w:t>anyway</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already</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proofErr w:type="gramStart"/>
            <w:r>
              <w:rPr>
                <w:rFonts w:ascii="Times New Roman" w:hAnsi="Times New Roman"/>
                <w:lang w:val="en-US"/>
              </w:rPr>
              <w:t>TMGI(</w:t>
            </w:r>
            <w:proofErr w:type="gramEnd"/>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O</w:t>
            </w:r>
            <w:r>
              <w:rPr>
                <w:rFonts w:ascii="Times New Roman" w:hAnsi="Times New Roman" w:hint="eastAsia"/>
                <w:lang w:val="en-US"/>
              </w:rPr>
              <w:t>ne</w:t>
            </w:r>
            <w:r>
              <w:rPr>
                <w:rFonts w:ascii="Times New Roman" w:hAnsi="Times New Roman"/>
                <w:lang w:val="en-US"/>
              </w:rPr>
              <w:t xml:space="preserve"> </w:t>
            </w:r>
            <w:r>
              <w:rPr>
                <w:rFonts w:ascii="Times New Roman" w:hAnsi="Times New Roman" w:hint="eastAsia"/>
                <w:lang w:val="en-US"/>
              </w:rPr>
              <w:t>simple</w:t>
            </w:r>
            <w:r>
              <w:rPr>
                <w:rFonts w:ascii="Times New Roman" w:hAnsi="Times New Roman"/>
                <w:lang w:val="en-US"/>
              </w:rPr>
              <w:t xml:space="preserve"> </w:t>
            </w:r>
            <w:r>
              <w:rPr>
                <w:rFonts w:ascii="Times New Roman" w:hAnsi="Times New Roman" w:hint="eastAsia"/>
                <w:lang w:val="en-US"/>
              </w:rPr>
              <w:t>solution</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all</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problems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adding</w:t>
            </w:r>
            <w:r>
              <w:rPr>
                <w:rFonts w:ascii="Times New Roman" w:hAnsi="Times New Roman"/>
                <w:lang w:val="en-US"/>
              </w:rPr>
              <w:t xml:space="preserve"> </w:t>
            </w:r>
            <w:r>
              <w:rPr>
                <w:rFonts w:ascii="Times New Roman" w:hAnsi="Times New Roman" w:hint="eastAsia"/>
                <w:lang w:val="en-US"/>
              </w:rPr>
              <w:t>additional</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proofErr w:type="spellStart"/>
            <w:r>
              <w:rPr>
                <w:rFonts w:ascii="Times New Roman" w:hAnsi="Times New Roman" w:hint="eastAsia"/>
                <w:lang w:val="en-US"/>
              </w:rPr>
              <w:t>paging</w:t>
            </w:r>
            <w:r>
              <w:rPr>
                <w:rFonts w:ascii="Times New Roman" w:hAnsi="Times New Roman"/>
                <w:lang w:val="en-US"/>
              </w:rPr>
              <w:t>G</w:t>
            </w:r>
            <w:r>
              <w:rPr>
                <w:rFonts w:ascii="Times New Roman" w:hAnsi="Times New Roman" w:hint="eastAsia"/>
                <w:lang w:val="en-US"/>
              </w:rPr>
              <w:t>roup</w:t>
            </w:r>
            <w:r>
              <w:rPr>
                <w:rFonts w:ascii="Times New Roman" w:hAnsi="Times New Roman"/>
                <w:lang w:val="en-US"/>
              </w:rPr>
              <w:t>L</w:t>
            </w:r>
            <w:r>
              <w:rPr>
                <w:rFonts w:ascii="Times New Roman" w:hAnsi="Times New Roman" w:hint="eastAsia"/>
                <w:lang w:val="en-US"/>
              </w:rPr>
              <w:t>ist</w:t>
            </w:r>
            <w:proofErr w:type="spellEnd"/>
            <w:r>
              <w:rPr>
                <w:rFonts w:ascii="Times New Roman" w:hAnsi="Times New Roman"/>
                <w:lang w:val="en-US"/>
              </w:rPr>
              <w:t xml:space="preserve">, </w:t>
            </w:r>
            <w:r>
              <w:rPr>
                <w:rFonts w:ascii="Times New Roman" w:hAnsi="Times New Roman" w:hint="eastAsia"/>
                <w:lang w:val="en-US"/>
              </w:rPr>
              <w:t>example</w:t>
            </w:r>
            <w:r>
              <w:rPr>
                <w:rFonts w:ascii="Times New Roman" w:hAnsi="Times New Roman"/>
                <w:lang w:val="en-US"/>
              </w:rPr>
              <w:t xml:space="preserve"> </w:t>
            </w:r>
            <w:r>
              <w:rPr>
                <w:rFonts w:ascii="Times New Roman" w:hAnsi="Times New Roman" w:hint="eastAsia"/>
                <w:lang w:val="en-US"/>
              </w:rPr>
              <w:t>like</w:t>
            </w:r>
            <w:r>
              <w:rPr>
                <w:rFonts w:ascii="Times New Roman" w:hAnsi="Times New Roman"/>
                <w:lang w:val="en-US"/>
              </w:rPr>
              <w:t xml:space="preserve">, using paging </w:t>
            </w:r>
            <w:r>
              <w:rPr>
                <w:rFonts w:ascii="Times New Roman" w:hAnsi="Times New Roman" w:hint="eastAsia"/>
                <w:lang w:val="en-US"/>
              </w:rPr>
              <w:t>cause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activate</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C</w:t>
            </w:r>
            <w:r>
              <w:rPr>
                <w:rFonts w:ascii="Times New Roman" w:hAnsi="Times New Roman" w:hint="eastAsia"/>
                <w:lang w:val="en-US"/>
              </w:rPr>
              <w:t>onnected</w:t>
            </w:r>
            <w:r>
              <w:rPr>
                <w:rFonts w:ascii="Times New Roman" w:hAnsi="Times New Roman"/>
                <w:lang w:val="en-US"/>
              </w:rPr>
              <w:t xml:space="preserve"> / I</w:t>
            </w:r>
            <w:r>
              <w:rPr>
                <w:rFonts w:ascii="Times New Roman" w:hAnsi="Times New Roman" w:hint="eastAsia"/>
                <w:lang w:val="en-US"/>
              </w:rPr>
              <w:t>nactive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correspond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each</w:t>
            </w:r>
            <w:r>
              <w:rPr>
                <w:rFonts w:ascii="Times New Roman" w:hAnsi="Times New Roman"/>
                <w:lang w:val="en-US"/>
              </w:rPr>
              <w:t xml:space="preserve"> TMGI.</w:t>
            </w:r>
          </w:p>
          <w:p w14:paraId="0EB99A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word</w:t>
            </w:r>
            <w:r>
              <w:rPr>
                <w:rFonts w:ascii="Times New Roman" w:hAnsi="Times New Roman"/>
                <w:lang w:val="en-US"/>
              </w:rPr>
              <w:t xml:space="preserve">, </w:t>
            </w:r>
            <w:r>
              <w:rPr>
                <w:rFonts w:ascii="Times New Roman" w:hAnsi="Times New Roman" w:hint="eastAsia"/>
                <w:lang w:val="en-US"/>
              </w:rPr>
              <w:t>enhanced</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notify</w:t>
            </w:r>
            <w:r>
              <w:rPr>
                <w:rFonts w:ascii="Times New Roman" w:hAnsi="Times New Roman"/>
                <w:lang w:val="en-US"/>
              </w:rPr>
              <w:t xml:space="preserve"> UE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less</w:t>
            </w:r>
            <w:r>
              <w:rPr>
                <w:rFonts w:ascii="Times New Roman" w:hAnsi="Times New Roman"/>
                <w:lang w:val="en-US"/>
              </w:rPr>
              <w:t xml:space="preserve"> </w:t>
            </w:r>
            <w:r>
              <w:rPr>
                <w:rFonts w:ascii="Times New Roman" w:hAnsi="Times New Roman" w:hint="eastAsia"/>
                <w:lang w:val="en-US"/>
              </w:rPr>
              <w:t>spec</w:t>
            </w:r>
            <w:r>
              <w:rPr>
                <w:rFonts w:ascii="Times New Roman" w:hAnsi="Times New Roman"/>
                <w:lang w:val="en-US"/>
              </w:rPr>
              <w:t xml:space="preserve"> </w:t>
            </w:r>
            <w:r>
              <w:rPr>
                <w:rFonts w:ascii="Times New Roman" w:hAnsi="Times New Roman" w:hint="eastAsia"/>
                <w:lang w:val="en-US"/>
              </w:rPr>
              <w:t>impact</w:t>
            </w:r>
            <w:r>
              <w:rPr>
                <w:rFonts w:ascii="Times New Roman" w:hAnsi="Times New Roman"/>
                <w:lang w:val="en-US"/>
              </w:rPr>
              <w:t>.</w:t>
            </w:r>
          </w:p>
        </w:tc>
      </w:tr>
      <w:tr w:rsidR="003D1BEA" w14:paraId="26726AEA"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C4C9479"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979" w:type="pct"/>
            <w:tcBorders>
              <w:top w:val="single" w:sz="4" w:space="0" w:color="auto"/>
              <w:left w:val="single" w:sz="4" w:space="0" w:color="auto"/>
              <w:bottom w:val="single" w:sz="4" w:space="0" w:color="auto"/>
              <w:right w:val="single" w:sz="4" w:space="0" w:color="auto"/>
            </w:tcBorders>
            <w:noWrap/>
          </w:tcPr>
          <w:p w14:paraId="40E89636"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35D77A0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do not understand what “preferred UE RRC state” means: preferred RRC state from NW or UE perspective? If the NW tells the UE to comeback this is then up to UE implementation whether to comply, i.e. NW pages for nothing? We do not see a need for that. </w:t>
            </w:r>
          </w:p>
        </w:tc>
      </w:tr>
      <w:tr w:rsidR="00DB5628" w14:paraId="6A04774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E7C6834" w14:textId="01B3DEE9"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979" w:type="pct"/>
            <w:tcBorders>
              <w:top w:val="single" w:sz="4" w:space="0" w:color="auto"/>
              <w:left w:val="single" w:sz="4" w:space="0" w:color="auto"/>
              <w:bottom w:val="single" w:sz="4" w:space="0" w:color="auto"/>
              <w:right w:val="single" w:sz="4" w:space="0" w:color="auto"/>
            </w:tcBorders>
            <w:noWrap/>
          </w:tcPr>
          <w:p w14:paraId="55B65A85" w14:textId="6C7B31D6"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Option 1</w:t>
            </w:r>
          </w:p>
        </w:tc>
        <w:tc>
          <w:tcPr>
            <w:tcW w:w="3427" w:type="pct"/>
            <w:tcBorders>
              <w:top w:val="single" w:sz="4" w:space="0" w:color="auto"/>
              <w:left w:val="single" w:sz="4" w:space="0" w:color="auto"/>
              <w:bottom w:val="single" w:sz="4" w:space="0" w:color="auto"/>
              <w:right w:val="single" w:sz="4" w:space="0" w:color="auto"/>
            </w:tcBorders>
            <w:noWrap/>
          </w:tcPr>
          <w:p w14:paraId="4FBB9308" w14:textId="4D33CA7E"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Rel-17 Group paging is sufficient to transition UE to RRC_CONNECTED state by default i.e. Group paging with no enhancement is an obvious approach. Only to keep the UE in RRC_INACTIVE, enhancement for Group Paging is needed as commented in Q6 </w:t>
            </w:r>
          </w:p>
        </w:tc>
      </w:tr>
      <w:tr w:rsidR="009C5F41" w14:paraId="6F7030F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86051FB" w14:textId="5FF9E1D4"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3235E1B3" w14:textId="448FA2FF"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Option</w:t>
            </w:r>
            <w:r>
              <w:rPr>
                <w:rFonts w:ascii="Times New Roman" w:hAnsi="Times New Roman"/>
              </w:rPr>
              <w:t xml:space="preserve"> 1</w:t>
            </w:r>
            <w:r w:rsidR="00BD1E6F">
              <w:rPr>
                <w:rFonts w:ascii="Times New Roman" w:hAnsi="Times New Roman"/>
              </w:rPr>
              <w:t xml:space="preserve"> and option4</w:t>
            </w:r>
          </w:p>
        </w:tc>
        <w:tc>
          <w:tcPr>
            <w:tcW w:w="3427" w:type="pct"/>
            <w:tcBorders>
              <w:top w:val="single" w:sz="4" w:space="0" w:color="auto"/>
              <w:left w:val="single" w:sz="4" w:space="0" w:color="auto"/>
              <w:bottom w:val="single" w:sz="4" w:space="0" w:color="auto"/>
              <w:right w:val="single" w:sz="4" w:space="0" w:color="auto"/>
            </w:tcBorders>
            <w:noWrap/>
          </w:tcPr>
          <w:p w14:paraId="4FC6AAFD" w14:textId="77777777" w:rsidR="009C5F41" w:rsidRDefault="009C5F41" w:rsidP="009C5F41">
            <w:pPr>
              <w:pStyle w:val="TAC"/>
              <w:spacing w:before="0" w:after="120"/>
              <w:ind w:left="57" w:right="57"/>
              <w:jc w:val="left"/>
              <w:rPr>
                <w:rFonts w:ascii="Times New Roman" w:hAnsi="Times New Roman"/>
                <w:lang w:val="en-US"/>
              </w:rPr>
            </w:pPr>
            <w:r w:rsidRPr="00B357F2">
              <w:rPr>
                <w:rFonts w:ascii="Times New Roman" w:hAnsi="Times New Roman" w:hint="eastAsia"/>
                <w:lang w:val="en-US"/>
              </w:rPr>
              <w:t>This</w:t>
            </w:r>
            <w:r w:rsidRPr="00B357F2">
              <w:rPr>
                <w:rFonts w:ascii="Times New Roman" w:hAnsi="Times New Roman"/>
                <w:lang w:val="en-US"/>
              </w:rPr>
              <w:t xml:space="preserve"> </w:t>
            </w:r>
            <w:r w:rsidRPr="00B357F2">
              <w:rPr>
                <w:rFonts w:ascii="Times New Roman" w:hAnsi="Times New Roman" w:hint="eastAsia"/>
                <w:lang w:val="en-US"/>
              </w:rPr>
              <w:t>question</w:t>
            </w:r>
            <w:r w:rsidRPr="00B357F2">
              <w:rPr>
                <w:rFonts w:ascii="Times New Roman" w:hAnsi="Times New Roman"/>
                <w:lang w:val="en-US"/>
              </w:rPr>
              <w:t xml:space="preserve"> </w:t>
            </w:r>
            <w:r w:rsidRPr="00B357F2">
              <w:rPr>
                <w:rFonts w:ascii="Times New Roman" w:hAnsi="Times New Roman" w:hint="eastAsia"/>
                <w:lang w:val="en-US"/>
              </w:rPr>
              <w:t xml:space="preserve">can </w:t>
            </w:r>
            <w:r w:rsidRPr="00B357F2">
              <w:rPr>
                <w:rFonts w:ascii="Times New Roman" w:hAnsi="Times New Roman"/>
                <w:lang w:val="en-US"/>
              </w:rPr>
              <w:t xml:space="preserve">be discussed in different </w:t>
            </w:r>
            <w:r>
              <w:rPr>
                <w:rFonts w:ascii="Times New Roman" w:hAnsi="Times New Roman"/>
                <w:lang w:val="en-US"/>
              </w:rPr>
              <w:t>case</w:t>
            </w:r>
            <w:r w:rsidRPr="00B357F2">
              <w:rPr>
                <w:rFonts w:ascii="Times New Roman" w:hAnsi="Times New Roman"/>
                <w:lang w:val="en-US"/>
              </w:rPr>
              <w:t>s</w:t>
            </w:r>
            <w:r>
              <w:rPr>
                <w:rFonts w:ascii="Times New Roman" w:hAnsi="Times New Roman"/>
                <w:lang w:val="en-US"/>
              </w:rPr>
              <w:t>:</w:t>
            </w:r>
          </w:p>
          <w:p w14:paraId="139A84B4"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Case 1: Network intends to indicate all UEs to switch to RRC CONNECTED state. </w:t>
            </w:r>
          </w:p>
          <w:p w14:paraId="29E1AA3C"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lang w:val="en-US"/>
              </w:rPr>
              <w:t xml:space="preserve">This may be used when the congestion alleviate and the network decide to switch off the multicast in INACTIVE. In this case, the </w:t>
            </w:r>
            <w:r w:rsidRPr="00A71B6E">
              <w:rPr>
                <w:rFonts w:ascii="Times New Roman" w:hAnsi="Times New Roman"/>
                <w:lang w:val="en-US"/>
              </w:rPr>
              <w:t>g</w:t>
            </w:r>
            <w:r w:rsidRPr="00A71B6E">
              <w:rPr>
                <w:rFonts w:ascii="Times New Roman" w:hAnsi="Times New Roman" w:hint="eastAsia"/>
                <w:lang w:val="en-US"/>
              </w:rPr>
              <w:t xml:space="preserve">roup paging </w:t>
            </w:r>
            <w:r w:rsidRPr="00A71B6E">
              <w:rPr>
                <w:rFonts w:ascii="Times New Roman" w:hAnsi="Times New Roman"/>
                <w:lang w:val="en-US"/>
              </w:rPr>
              <w:t xml:space="preserve">can be reused </w:t>
            </w:r>
            <w:r w:rsidRPr="00A71B6E">
              <w:rPr>
                <w:rFonts w:ascii="Times New Roman" w:hAnsi="Times New Roman" w:hint="eastAsia"/>
                <w:lang w:val="en-US"/>
              </w:rPr>
              <w:t>with no enhancement</w:t>
            </w:r>
            <w:r>
              <w:rPr>
                <w:rFonts w:ascii="Times New Roman" w:hAnsi="Times New Roman"/>
                <w:lang w:val="en-US"/>
              </w:rPr>
              <w:t>.</w:t>
            </w:r>
          </w:p>
          <w:p w14:paraId="514C8627" w14:textId="77777777" w:rsidR="009C5F41" w:rsidRDefault="009C5F41" w:rsidP="009C5F41">
            <w:pPr>
              <w:pStyle w:val="TAC"/>
              <w:spacing w:before="0" w:after="1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 xml:space="preserve">ase 2: Network </w:t>
            </w:r>
            <w:r w:rsidRPr="00730150">
              <w:rPr>
                <w:rFonts w:ascii="Times New Roman" w:hAnsi="Times New Roman" w:hint="eastAsia"/>
                <w:lang w:val="en-US"/>
              </w:rPr>
              <w:t>select a subset of UEs</w:t>
            </w:r>
            <w:r w:rsidRPr="00730150">
              <w:rPr>
                <w:rFonts w:ascii="Times New Roman" w:hAnsi="Times New Roman"/>
                <w:lang w:val="en-US"/>
              </w:rPr>
              <w:t xml:space="preserve"> </w:t>
            </w:r>
            <w:r>
              <w:rPr>
                <w:rFonts w:ascii="Times New Roman" w:hAnsi="Times New Roman"/>
                <w:lang w:val="en-US"/>
              </w:rPr>
              <w:t>to switch to RRC CONNECTED state.</w:t>
            </w:r>
          </w:p>
          <w:p w14:paraId="58206FDC" w14:textId="7FC37582"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this case, there is no benefit for </w:t>
            </w:r>
            <w:r w:rsidRPr="008E5FA0">
              <w:rPr>
                <w:rFonts w:ascii="Times New Roman" w:hAnsi="Times New Roman"/>
                <w:lang w:val="en-US"/>
              </w:rPr>
              <w:t>enhanc</w:t>
            </w:r>
            <w:r>
              <w:rPr>
                <w:rFonts w:ascii="Times New Roman" w:hAnsi="Times New Roman"/>
                <w:lang w:val="en-US"/>
              </w:rPr>
              <w:t>ing</w:t>
            </w:r>
            <w:r w:rsidRPr="008E5FA0">
              <w:rPr>
                <w:rFonts w:ascii="Times New Roman" w:hAnsi="Times New Roman"/>
                <w:lang w:val="en-US"/>
              </w:rPr>
              <w:t xml:space="preserve"> group paging </w:t>
            </w:r>
            <w:r>
              <w:rPr>
                <w:rFonts w:ascii="Times New Roman" w:hAnsi="Times New Roman"/>
                <w:lang w:val="en-US"/>
              </w:rPr>
              <w:t>compared with</w:t>
            </w:r>
            <w:r w:rsidRPr="008E5FA0">
              <w:rPr>
                <w:rFonts w:ascii="Times New Roman" w:hAnsi="Times New Roman"/>
                <w:lang w:val="en-US"/>
              </w:rPr>
              <w:t xml:space="preserve"> unicast paging</w:t>
            </w:r>
            <w:r>
              <w:rPr>
                <w:rFonts w:ascii="Times New Roman" w:hAnsi="Times New Roman"/>
                <w:lang w:val="en-US"/>
              </w:rPr>
              <w:t xml:space="preserve">. </w:t>
            </w:r>
            <w:proofErr w:type="gramStart"/>
            <w:r>
              <w:rPr>
                <w:rFonts w:ascii="Times New Roman" w:hAnsi="Times New Roman"/>
                <w:lang w:val="en-US"/>
              </w:rPr>
              <w:t>Also</w:t>
            </w:r>
            <w:proofErr w:type="gramEnd"/>
            <w:r>
              <w:rPr>
                <w:rFonts w:ascii="Times New Roman" w:hAnsi="Times New Roman"/>
                <w:lang w:val="en-US"/>
              </w:rPr>
              <w:t xml:space="preserve"> it may introduce extra UE power consumption since other UEs need to check for unnecessary information.</w:t>
            </w:r>
          </w:p>
        </w:tc>
      </w:tr>
      <w:tr w:rsidR="00D32D95" w14:paraId="223C51F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E13A96F" w14:textId="4F11F03D"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357CD3C" w14:textId="7E3A3EDB" w:rsidR="00D32D95" w:rsidRDefault="00D32D95"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Option 1 and Option 4</w:t>
            </w:r>
          </w:p>
        </w:tc>
        <w:tc>
          <w:tcPr>
            <w:tcW w:w="3427" w:type="pct"/>
            <w:tcBorders>
              <w:top w:val="single" w:sz="4" w:space="0" w:color="auto"/>
              <w:left w:val="single" w:sz="4" w:space="0" w:color="auto"/>
              <w:bottom w:val="single" w:sz="4" w:space="0" w:color="auto"/>
              <w:right w:val="single" w:sz="4" w:space="0" w:color="auto"/>
            </w:tcBorders>
            <w:noWrap/>
          </w:tcPr>
          <w:p w14:paraId="1B8A4A93" w14:textId="77777777" w:rsidR="00D32D95" w:rsidRDefault="00D32D95" w:rsidP="00767229">
            <w:pPr>
              <w:pStyle w:val="TAC"/>
              <w:keepNext w:val="0"/>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 xml:space="preserve">t is </w:t>
            </w:r>
            <w:r>
              <w:rPr>
                <w:rFonts w:ascii="Times New Roman" w:hAnsi="Times New Roman"/>
                <w:lang w:val="en-US"/>
              </w:rPr>
              <w:t>workable</w:t>
            </w:r>
            <w:r>
              <w:rPr>
                <w:rFonts w:ascii="Times New Roman" w:hAnsi="Times New Roman" w:hint="eastAsia"/>
                <w:lang w:val="en-US"/>
              </w:rPr>
              <w:t xml:space="preserve"> to reuse R17 group paging. </w:t>
            </w:r>
            <w:r w:rsidRPr="005201A0">
              <w:rPr>
                <w:rFonts w:ascii="Times New Roman" w:hAnsi="Times New Roman"/>
                <w:lang w:val="en-US"/>
              </w:rPr>
              <w:t>The expected behavior of R18 UE when it is paged for transiting to CONNECTED to continue the multicast reception is same as</w:t>
            </w:r>
            <w:r>
              <w:rPr>
                <w:rFonts w:ascii="Times New Roman" w:hAnsi="Times New Roman" w:hint="eastAsia"/>
                <w:lang w:val="en-US"/>
              </w:rPr>
              <w:t xml:space="preserve"> that for</w:t>
            </w:r>
            <w:r w:rsidRPr="005201A0">
              <w:rPr>
                <w:rFonts w:ascii="Times New Roman" w:hAnsi="Times New Roman"/>
                <w:lang w:val="en-US"/>
              </w:rPr>
              <w:t xml:space="preserve"> R17 UE, so the R17 group paging can be reused </w:t>
            </w:r>
            <w:r>
              <w:rPr>
                <w:rFonts w:ascii="Times New Roman" w:hAnsi="Times New Roman" w:hint="eastAsia"/>
                <w:lang w:val="en-US"/>
              </w:rPr>
              <w:t>without enhancement</w:t>
            </w:r>
            <w:r w:rsidRPr="005201A0">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A</w:t>
            </w:r>
            <w:r>
              <w:rPr>
                <w:rFonts w:ascii="Times New Roman" w:hAnsi="Times New Roman" w:hint="eastAsia"/>
                <w:lang w:val="en-US"/>
              </w:rPr>
              <w:t xml:space="preserve">nd if </w:t>
            </w:r>
            <w:proofErr w:type="spellStart"/>
            <w:r w:rsidRPr="005201A0">
              <w:rPr>
                <w:rFonts w:ascii="Times New Roman" w:hAnsi="Times New Roman"/>
                <w:lang w:val="en-US"/>
              </w:rPr>
              <w:t>gNB</w:t>
            </w:r>
            <w:proofErr w:type="spellEnd"/>
            <w:r w:rsidRPr="005201A0">
              <w:rPr>
                <w:rFonts w:ascii="Times New Roman" w:hAnsi="Times New Roman"/>
                <w:lang w:val="en-US"/>
              </w:rPr>
              <w:t xml:space="preserve"> only wants to address a subset of all the </w:t>
            </w:r>
            <w:proofErr w:type="spellStart"/>
            <w:proofErr w:type="gramStart"/>
            <w:r w:rsidRPr="005201A0">
              <w:rPr>
                <w:rFonts w:ascii="Times New Roman" w:hAnsi="Times New Roman"/>
                <w:lang w:val="en-US"/>
              </w:rPr>
              <w:t>Ues</w:t>
            </w:r>
            <w:r w:rsidRPr="005201A0">
              <w:rPr>
                <w:rFonts w:ascii="Times New Roman" w:hAnsi="Times New Roman" w:hint="eastAsia"/>
                <w:lang w:val="en-US"/>
              </w:rPr>
              <w:t>,it</w:t>
            </w:r>
            <w:proofErr w:type="spellEnd"/>
            <w:proofErr w:type="gramEnd"/>
            <w:r w:rsidRPr="005201A0">
              <w:rPr>
                <w:rFonts w:ascii="Times New Roman" w:hAnsi="Times New Roman" w:hint="eastAsia"/>
                <w:lang w:val="en-US"/>
              </w:rPr>
              <w:t xml:space="preserve"> </w:t>
            </w:r>
            <w:r w:rsidRPr="005201A0">
              <w:rPr>
                <w:rFonts w:ascii="Times New Roman" w:hAnsi="Times New Roman"/>
                <w:lang w:val="en-US"/>
              </w:rPr>
              <w:t>can</w:t>
            </w:r>
            <w:r w:rsidRPr="005201A0">
              <w:rPr>
                <w:rFonts w:ascii="Times New Roman" w:hAnsi="Times New Roman" w:hint="eastAsia"/>
                <w:lang w:val="en-US"/>
              </w:rPr>
              <w:t xml:space="preserve"> chose to send the group paging message on </w:t>
            </w:r>
            <w:r w:rsidRPr="005201A0">
              <w:rPr>
                <w:rFonts w:ascii="Times New Roman" w:hAnsi="Times New Roman"/>
                <w:lang w:val="en-US"/>
              </w:rPr>
              <w:t xml:space="preserve">subset of the available </w:t>
            </w:r>
            <w:proofErr w:type="spellStart"/>
            <w:r w:rsidRPr="005201A0">
              <w:rPr>
                <w:rFonts w:ascii="Times New Roman" w:hAnsi="Times New Roman"/>
                <w:lang w:val="en-US"/>
              </w:rPr>
              <w:t>POs</w:t>
            </w:r>
            <w:r>
              <w:rPr>
                <w:rFonts w:ascii="Times New Roman" w:hAnsi="Times New Roman" w:hint="eastAsia"/>
                <w:lang w:val="en-US"/>
              </w:rPr>
              <w:t>.</w:t>
            </w:r>
            <w:proofErr w:type="spellEnd"/>
          </w:p>
          <w:p w14:paraId="2A693C55" w14:textId="235BBC5A" w:rsidR="00D32D95" w:rsidRDefault="00D32D95"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Besides, l</w:t>
            </w:r>
            <w:r w:rsidRPr="005201A0">
              <w:rPr>
                <w:rFonts w:ascii="Times New Roman" w:hAnsi="Times New Roman"/>
                <w:lang w:val="en-US"/>
              </w:rPr>
              <w:t>egacy individual paging can</w:t>
            </w:r>
            <w:r>
              <w:rPr>
                <w:rFonts w:ascii="Times New Roman" w:hAnsi="Times New Roman" w:hint="eastAsia"/>
                <w:lang w:val="en-US"/>
              </w:rPr>
              <w:t xml:space="preserve"> also</w:t>
            </w:r>
            <w:r w:rsidRPr="005201A0">
              <w:rPr>
                <w:rFonts w:ascii="Times New Roman" w:hAnsi="Times New Roman"/>
                <w:lang w:val="en-US"/>
              </w:rPr>
              <w:t xml:space="preserve"> be used to move certain multicast receiving UE(s) from RRC_INACTIVE to RRC_CONNECTED</w:t>
            </w:r>
            <w:r>
              <w:rPr>
                <w:rFonts w:ascii="Times New Roman" w:hAnsi="Times New Roman" w:hint="eastAsia"/>
                <w:lang w:val="en-US"/>
              </w:rPr>
              <w:t>.</w:t>
            </w:r>
          </w:p>
        </w:tc>
      </w:tr>
      <w:tr w:rsidR="009C5F41" w14:paraId="059F5C2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F201B7B" w14:textId="38018EDA"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DCB3FD6" w14:textId="31427AE9" w:rsidR="009C5F41" w:rsidRDefault="00685BA7" w:rsidP="009C5F41">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20D1F38D" w14:textId="77777777" w:rsidR="009C5F41"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See Q6 also.</w:t>
            </w:r>
          </w:p>
          <w:p w14:paraId="495CBBD9" w14:textId="13AEF99D" w:rsidR="00685BA7" w:rsidRDefault="00685BA7"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Group paging can indicate whether ALL the UEs should stay in INACTIVE or move ALL the UEs to CONNECTED. Legacy paging can be used to move selected UEs to CONNECTED</w:t>
            </w:r>
            <w:r w:rsidR="00F81B82">
              <w:rPr>
                <w:rFonts w:ascii="Times New Roman" w:hAnsi="Times New Roman"/>
                <w:lang w:val="en-US"/>
              </w:rPr>
              <w:t xml:space="preserve"> (overriding the group paging indication)</w:t>
            </w:r>
            <w:r>
              <w:rPr>
                <w:rFonts w:ascii="Times New Roman" w:hAnsi="Times New Roman"/>
                <w:lang w:val="en-US"/>
              </w:rPr>
              <w:t>.</w:t>
            </w:r>
          </w:p>
        </w:tc>
      </w:tr>
      <w:tr w:rsidR="009669E7" w14:paraId="7A654A55"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D9E5832" w14:textId="4D6E4A79"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4EAA59D1" w14:textId="53A755D6" w:rsidR="009669E7" w:rsidRDefault="009669E7" w:rsidP="009669E7">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Op</w:t>
            </w:r>
            <w:r>
              <w:rPr>
                <w:rFonts w:ascii="Times New Roman" w:eastAsia="Malgun Gothic" w:hAnsi="Times New Roman"/>
                <w:lang w:val="en-US" w:eastAsia="ko-KR"/>
              </w:rPr>
              <w:t>tion 5</w:t>
            </w:r>
          </w:p>
        </w:tc>
        <w:tc>
          <w:tcPr>
            <w:tcW w:w="3427" w:type="pct"/>
            <w:tcBorders>
              <w:top w:val="single" w:sz="4" w:space="0" w:color="auto"/>
              <w:left w:val="single" w:sz="4" w:space="0" w:color="auto"/>
              <w:bottom w:val="single" w:sz="4" w:space="0" w:color="auto"/>
              <w:right w:val="single" w:sz="4" w:space="0" w:color="auto"/>
            </w:tcBorders>
            <w:noWrap/>
          </w:tcPr>
          <w:p w14:paraId="78449717" w14:textId="7C5053A2" w:rsidR="009669E7" w:rsidRDefault="009669E7" w:rsidP="009669E7">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multicast list in the existing group paging only can indicate the session is activated. When the existing group paging is received, R18 UE decides whether to initiate RRC Resume to receive the multicast in RRC_CONN or stay RRC_INACTIVE based on the UE-specific network configuration. Therefore, network cannot indicate UE which is allowed to receive the multicast in RRC_INACTIVE to transition to RRC_CONN using the existing multicast list in the group paging.</w:t>
            </w:r>
          </w:p>
        </w:tc>
      </w:tr>
      <w:tr w:rsidR="00794DC1" w14:paraId="01DF667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AE19E2F" w14:textId="7C404618"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Nokia</w:t>
            </w:r>
          </w:p>
        </w:tc>
        <w:tc>
          <w:tcPr>
            <w:tcW w:w="979" w:type="pct"/>
            <w:tcBorders>
              <w:top w:val="single" w:sz="4" w:space="0" w:color="auto"/>
              <w:left w:val="single" w:sz="4" w:space="0" w:color="auto"/>
              <w:bottom w:val="single" w:sz="4" w:space="0" w:color="auto"/>
              <w:right w:val="single" w:sz="4" w:space="0" w:color="auto"/>
            </w:tcBorders>
            <w:noWrap/>
          </w:tcPr>
          <w:p w14:paraId="5C7E3BED" w14:textId="48CE0D24" w:rsidR="00794DC1" w:rsidRDefault="00794DC1" w:rsidP="00794DC1">
            <w:pPr>
              <w:pStyle w:val="TAC"/>
              <w:keepNext w:val="0"/>
              <w:spacing w:before="20" w:after="20"/>
              <w:ind w:left="57" w:right="57"/>
              <w:rPr>
                <w:rFonts w:ascii="Times New Roman" w:hAnsi="Times New Roman"/>
                <w:lang w:val="en-US"/>
              </w:rPr>
            </w:pPr>
            <w:r>
              <w:rPr>
                <w:rFonts w:ascii="Times New Roman" w:hAnsi="Times New Roman"/>
                <w:lang w:val="de-DE"/>
              </w:rPr>
              <w:t>Option 1</w:t>
            </w:r>
          </w:p>
        </w:tc>
        <w:tc>
          <w:tcPr>
            <w:tcW w:w="3427" w:type="pct"/>
            <w:tcBorders>
              <w:top w:val="single" w:sz="4" w:space="0" w:color="auto"/>
              <w:left w:val="single" w:sz="4" w:space="0" w:color="auto"/>
              <w:bottom w:val="single" w:sz="4" w:space="0" w:color="auto"/>
              <w:right w:val="single" w:sz="4" w:space="0" w:color="auto"/>
            </w:tcBorders>
            <w:noWrap/>
          </w:tcPr>
          <w:p w14:paraId="6A6A92D1" w14:textId="11CF0611" w:rsidR="00794DC1" w:rsidRDefault="00794DC1" w:rsidP="00794DC1">
            <w:pPr>
              <w:pStyle w:val="TAC"/>
              <w:spacing w:before="20" w:after="20"/>
              <w:ind w:left="57" w:right="57"/>
              <w:jc w:val="left"/>
              <w:rPr>
                <w:rFonts w:ascii="Times New Roman" w:hAnsi="Times New Roman"/>
                <w:lang w:val="en-US"/>
              </w:rPr>
            </w:pPr>
            <w:r>
              <w:rPr>
                <w:rFonts w:ascii="Times New Roman" w:hAnsi="Times New Roman"/>
                <w:lang w:val="en-US"/>
              </w:rPr>
              <w:t>Option 2 simply would mean if no other flag is transmitted within Rel-17 group paging, UE would come back to RRC_CONNECTED; and if enhancements are done (as proposed for activation) to keep UEs in RRC_INACTIVE, the UE would not come back.</w:t>
            </w:r>
          </w:p>
          <w:p w14:paraId="158F5D68" w14:textId="77777777" w:rsidR="00794DC1" w:rsidRDefault="00794DC1" w:rsidP="00794DC1">
            <w:pPr>
              <w:pStyle w:val="TAC"/>
              <w:spacing w:before="20" w:after="20"/>
              <w:ind w:left="57" w:right="57"/>
              <w:jc w:val="left"/>
              <w:rPr>
                <w:rFonts w:ascii="Times New Roman" w:hAnsi="Times New Roman"/>
                <w:lang w:val="en-US"/>
              </w:rPr>
            </w:pPr>
          </w:p>
          <w:p w14:paraId="71CDDE8B" w14:textId="37FF0D76" w:rsid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lang w:val="en-US"/>
              </w:rPr>
              <w:t>Regarding Option 3- No need to enhance MCCH to indicate the state. If the UE sees that the session is active (via activation flag in MCCH that we propose above) and if the UE cannot find PTM configuration in MCCH, the UE would directly understand that it should reconnect.</w:t>
            </w:r>
          </w:p>
        </w:tc>
      </w:tr>
      <w:tr w:rsidR="005A1E14" w14:paraId="1324029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26AD9B0" w14:textId="39E938C7"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79" w:type="pct"/>
            <w:tcBorders>
              <w:top w:val="single" w:sz="4" w:space="0" w:color="auto"/>
              <w:left w:val="single" w:sz="4" w:space="0" w:color="auto"/>
              <w:bottom w:val="single" w:sz="4" w:space="0" w:color="auto"/>
              <w:right w:val="single" w:sz="4" w:space="0" w:color="auto"/>
            </w:tcBorders>
            <w:noWrap/>
          </w:tcPr>
          <w:p w14:paraId="082E3BD1" w14:textId="4333F65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ption 3</w:t>
            </w:r>
          </w:p>
        </w:tc>
        <w:tc>
          <w:tcPr>
            <w:tcW w:w="3427" w:type="pct"/>
            <w:tcBorders>
              <w:top w:val="single" w:sz="4" w:space="0" w:color="auto"/>
              <w:left w:val="single" w:sz="4" w:space="0" w:color="auto"/>
              <w:bottom w:val="single" w:sz="4" w:space="0" w:color="auto"/>
              <w:right w:val="single" w:sz="4" w:space="0" w:color="auto"/>
            </w:tcBorders>
            <w:noWrap/>
          </w:tcPr>
          <w:p w14:paraId="70B96351" w14:textId="77777777" w:rsidR="005A1E14" w:rsidRDefault="005A1E14" w:rsidP="005A1E14">
            <w:pPr>
              <w:pStyle w:val="TAC"/>
              <w:keepNext w:val="0"/>
              <w:spacing w:before="20" w:after="20"/>
              <w:ind w:left="57" w:right="57"/>
              <w:jc w:val="left"/>
              <w:rPr>
                <w:rFonts w:ascii="Times New Roman" w:hAnsi="Times New Roman"/>
                <w:lang w:val="en-US"/>
              </w:rPr>
            </w:pPr>
          </w:p>
        </w:tc>
      </w:tr>
      <w:tr w:rsidR="00794DC1" w14:paraId="3B0F6619"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783ADD2" w14:textId="0D2EF592" w:rsidR="00794DC1" w:rsidRDefault="00882848" w:rsidP="00794DC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1B04B1F" w14:textId="5C328E31" w:rsidR="00794DC1" w:rsidRDefault="00882848" w:rsidP="00882848">
            <w:pPr>
              <w:pStyle w:val="TAC"/>
              <w:keepNext w:val="0"/>
              <w:spacing w:before="20" w:after="20"/>
              <w:ind w:left="57" w:right="57"/>
              <w:rPr>
                <w:rFonts w:ascii="Times New Roman" w:hAnsi="Times New Roman"/>
                <w:lang w:val="en-US"/>
              </w:rPr>
            </w:pPr>
            <w:r>
              <w:rPr>
                <w:rFonts w:ascii="Times New Roman" w:hAnsi="Times New Roman" w:hint="eastAsia"/>
                <w:lang w:val="en-US"/>
              </w:rPr>
              <w:t>O</w:t>
            </w:r>
            <w:r>
              <w:rPr>
                <w:rFonts w:ascii="Times New Roman" w:hAnsi="Times New Roman"/>
                <w:lang w:val="en-US"/>
              </w:rPr>
              <w:t xml:space="preserve">ption 1 and Option 4 </w:t>
            </w:r>
          </w:p>
        </w:tc>
        <w:tc>
          <w:tcPr>
            <w:tcW w:w="3427" w:type="pct"/>
            <w:tcBorders>
              <w:top w:val="single" w:sz="4" w:space="0" w:color="auto"/>
              <w:left w:val="single" w:sz="4" w:space="0" w:color="auto"/>
              <w:bottom w:val="single" w:sz="4" w:space="0" w:color="auto"/>
              <w:right w:val="single" w:sz="4" w:space="0" w:color="auto"/>
            </w:tcBorders>
            <w:noWrap/>
          </w:tcPr>
          <w:p w14:paraId="1355239E" w14:textId="26879D8C"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Legacy group paging can be reused to invoke the UEs from RRC_INACTIVE to RRC_CONNECTED. </w:t>
            </w:r>
          </w:p>
          <w:p w14:paraId="233ECB71" w14:textId="444414F4" w:rsidR="00882848" w:rsidRDefault="00882848" w:rsidP="00882848">
            <w:pPr>
              <w:pStyle w:val="TAC"/>
              <w:keepNext w:val="0"/>
              <w:spacing w:before="20" w:after="20"/>
              <w:ind w:left="57" w:right="57"/>
              <w:jc w:val="left"/>
              <w:rPr>
                <w:rFonts w:ascii="Times New Roman" w:hAnsi="Times New Roman"/>
                <w:lang w:val="en-US"/>
              </w:rPr>
            </w:pPr>
            <w:r>
              <w:rPr>
                <w:rFonts w:ascii="Times New Roman" w:hAnsi="Times New Roman"/>
                <w:lang w:val="en-US"/>
              </w:rPr>
              <w:t>If the NW wants to invoke only some of the UEs, the group paging can be sent on a subset of POs or unicast paging can be used.</w:t>
            </w:r>
            <w:r>
              <w:rPr>
                <w:rFonts w:ascii="Times New Roman" w:hAnsi="Times New Roman" w:hint="eastAsia"/>
                <w:lang w:val="en-US"/>
              </w:rPr>
              <w:t xml:space="preserve"> </w:t>
            </w:r>
            <w:r>
              <w:rPr>
                <w:rFonts w:ascii="Times New Roman" w:hAnsi="Times New Roman"/>
                <w:lang w:val="en-US"/>
              </w:rPr>
              <w:t>Or in another way, the NW can use UAC mechanism to prevent too many UEs from going to RRC_CONNECTED.</w:t>
            </w:r>
          </w:p>
        </w:tc>
      </w:tr>
      <w:tr w:rsidR="00267094" w14:paraId="38D3906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58CCA1D3" w14:textId="6D4C2998"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1DE49977" w14:textId="77777777"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3 with comments</w:t>
            </w:r>
          </w:p>
          <w:p w14:paraId="3D690633" w14:textId="65E03DC6" w:rsidR="00267094" w:rsidRDefault="00267094" w:rsidP="00267094">
            <w:pPr>
              <w:pStyle w:val="TAC"/>
              <w:keepNext w:val="0"/>
              <w:spacing w:before="20" w:after="20"/>
              <w:ind w:left="57" w:right="57"/>
              <w:rPr>
                <w:rFonts w:ascii="Times New Roman" w:hAnsi="Times New Roman"/>
                <w:lang w:val="en-US"/>
              </w:rPr>
            </w:pPr>
            <w:r>
              <w:rPr>
                <w:rFonts w:ascii="Times New Roman" w:hAnsi="Times New Roman"/>
                <w:lang w:val="en-US"/>
              </w:rPr>
              <w:t>Option 4</w:t>
            </w:r>
          </w:p>
        </w:tc>
        <w:tc>
          <w:tcPr>
            <w:tcW w:w="3427" w:type="pct"/>
            <w:tcBorders>
              <w:top w:val="single" w:sz="4" w:space="0" w:color="auto"/>
              <w:left w:val="single" w:sz="4" w:space="0" w:color="auto"/>
              <w:bottom w:val="single" w:sz="4" w:space="0" w:color="auto"/>
              <w:right w:val="single" w:sz="4" w:space="0" w:color="auto"/>
            </w:tcBorders>
            <w:noWrap/>
          </w:tcPr>
          <w:p w14:paraId="597E8A31" w14:textId="150267FB"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For option 3, we share a similar view with Ericsson that the definition of “preferred RRC state” is not clear. Our understanding is that an multicast MCCH message</w:t>
            </w:r>
            <w:r w:rsidR="004B4658">
              <w:rPr>
                <w:rFonts w:ascii="Times New Roman" w:hAnsi="Times New Roman"/>
                <w:lang w:val="en-US"/>
              </w:rPr>
              <w:t xml:space="preserve"> (e.g. via indication)</w:t>
            </w:r>
            <w:r>
              <w:rPr>
                <w:rFonts w:ascii="Times New Roman" w:hAnsi="Times New Roman"/>
                <w:lang w:val="en-US"/>
              </w:rPr>
              <w:t xml:space="preserve"> can be used to send an amount of Rel-18 UEs back to the CONNECTED state</w:t>
            </w:r>
            <w:bookmarkStart w:id="18" w:name="_GoBack"/>
            <w:bookmarkEnd w:id="18"/>
            <w:r>
              <w:rPr>
                <w:rFonts w:ascii="Times New Roman" w:hAnsi="Times New Roman"/>
                <w:lang w:val="en-US"/>
              </w:rPr>
              <w:t xml:space="preserve">. </w:t>
            </w:r>
          </w:p>
          <w:p w14:paraId="66884EEB" w14:textId="379478ED"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option </w:t>
            </w:r>
            <w:r w:rsidR="004E3B77">
              <w:rPr>
                <w:rFonts w:ascii="Times New Roman" w:hAnsi="Times New Roman"/>
                <w:lang w:val="en-US"/>
              </w:rPr>
              <w:t>1</w:t>
            </w:r>
            <w:r w:rsidR="004E3B77">
              <w:rPr>
                <w:rFonts w:ascii="Times New Roman" w:hAnsi="Times New Roman" w:hint="eastAsia"/>
                <w:lang w:val="en-US"/>
              </w:rPr>
              <w:t>,</w:t>
            </w:r>
            <w:r w:rsidR="004E3B77">
              <w:rPr>
                <w:rFonts w:ascii="Times New Roman" w:hAnsi="Times New Roman"/>
                <w:lang w:val="en-US"/>
              </w:rPr>
              <w:t xml:space="preserve"> anyway, enhancement for either session activation or state change is needed. </w:t>
            </w:r>
            <w:r>
              <w:rPr>
                <w:rFonts w:ascii="Times New Roman" w:hAnsi="Times New Roman"/>
                <w:lang w:val="en-US"/>
              </w:rPr>
              <w:t>we should try to introduce any negative impacts on legacy UEs.</w:t>
            </w:r>
            <w:r w:rsidR="004E3B77">
              <w:rPr>
                <w:rFonts w:ascii="Times New Roman" w:hAnsi="Times New Roman"/>
                <w:lang w:val="en-US"/>
              </w:rPr>
              <w:t xml:space="preserve"> The same logic is also applicable for option 2.</w:t>
            </w:r>
          </w:p>
          <w:p w14:paraId="011FB79C" w14:textId="16487466" w:rsidR="00267094" w:rsidRDefault="00267094" w:rsidP="0026709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Option 4 has already been supported based on the current spec. We fail to see a reason to exclude it. </w:t>
            </w:r>
          </w:p>
        </w:tc>
      </w:tr>
      <w:tr w:rsidR="00794DC1" w14:paraId="04280D4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7585448" w14:textId="77777777" w:rsidR="00794DC1" w:rsidRDefault="00794DC1" w:rsidP="00794DC1">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2A61352" w14:textId="77777777" w:rsidR="00794DC1" w:rsidRDefault="00794DC1" w:rsidP="00794DC1">
            <w:pPr>
              <w:pStyle w:val="TAC"/>
              <w:keepNext w:val="0"/>
              <w:spacing w:before="20" w:after="20"/>
              <w:ind w:left="57" w:right="57"/>
              <w:rPr>
                <w:rFonts w:ascii="Times New Roman" w:hAnsi="Times New Roman"/>
                <w:lang w:val="en-US"/>
              </w:rPr>
            </w:pPr>
          </w:p>
        </w:tc>
        <w:tc>
          <w:tcPr>
            <w:tcW w:w="3427" w:type="pct"/>
            <w:tcBorders>
              <w:top w:val="single" w:sz="4" w:space="0" w:color="auto"/>
              <w:left w:val="single" w:sz="4" w:space="0" w:color="auto"/>
              <w:bottom w:val="single" w:sz="4" w:space="0" w:color="auto"/>
              <w:right w:val="single" w:sz="4" w:space="0" w:color="auto"/>
            </w:tcBorders>
            <w:noWrap/>
          </w:tcPr>
          <w:p w14:paraId="383FD701" w14:textId="77777777" w:rsidR="00794DC1" w:rsidRDefault="00794DC1" w:rsidP="00794DC1">
            <w:pPr>
              <w:pStyle w:val="TAC"/>
              <w:keepNext w:val="0"/>
              <w:spacing w:before="20" w:after="20"/>
              <w:ind w:left="57" w:right="57"/>
              <w:jc w:val="left"/>
              <w:rPr>
                <w:rFonts w:ascii="Times New Roman" w:hAnsi="Times New Roman"/>
                <w:lang w:val="en-US"/>
              </w:rPr>
            </w:pPr>
          </w:p>
        </w:tc>
      </w:tr>
    </w:tbl>
    <w:p w14:paraId="0F91DAA0" w14:textId="77777777" w:rsidR="003D1BEA" w:rsidRDefault="003D1BEA">
      <w:pPr>
        <w:rPr>
          <w:lang w:val="en-US" w:eastAsia="zh-CN"/>
        </w:rPr>
      </w:pPr>
    </w:p>
    <w:p w14:paraId="697CD555" w14:textId="77777777" w:rsidR="003D1BEA" w:rsidRDefault="000F74D5">
      <w:pPr>
        <w:pStyle w:val="1"/>
        <w:rPr>
          <w:lang w:val="en-US" w:eastAsia="zh-CN"/>
        </w:rPr>
      </w:pPr>
      <w:r>
        <w:rPr>
          <w:rFonts w:hint="eastAsia"/>
          <w:lang w:val="en-US" w:eastAsia="zh-CN"/>
        </w:rPr>
        <w:t>5 Issues not covered</w:t>
      </w:r>
    </w:p>
    <w:p w14:paraId="75111A55" w14:textId="77777777" w:rsidR="003D1BEA" w:rsidRDefault="000F74D5">
      <w:pPr>
        <w:outlineLvl w:val="2"/>
        <w:rPr>
          <w:b/>
          <w:bCs/>
          <w:lang w:val="en-US" w:eastAsia="zh-CN"/>
        </w:rPr>
      </w:pPr>
      <w:r>
        <w:rPr>
          <w:rFonts w:hint="eastAsia"/>
          <w:b/>
          <w:bCs/>
          <w:lang w:val="en-US" w:eastAsia="zh-CN"/>
        </w:rPr>
        <w:t>Q13: For any issues not covered in current questions, please kindly add it up here.</w:t>
      </w:r>
    </w:p>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9"/>
        <w:gridCol w:w="8520"/>
      </w:tblGrid>
      <w:tr w:rsidR="003D1BEA" w14:paraId="216A8FE0"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2C23C5" w14:textId="77777777" w:rsidR="003D1BEA" w:rsidRDefault="000F74D5">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440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64FDD4" w14:textId="77777777" w:rsidR="003D1BEA" w:rsidRDefault="000F74D5">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3D1BEA" w14:paraId="7B105A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01E4065" w14:textId="77777777" w:rsidR="003D1BEA" w:rsidRDefault="000F74D5">
            <w:pPr>
              <w:pStyle w:val="TAC"/>
              <w:keepNext w:val="0"/>
              <w:spacing w:before="20" w:after="20"/>
              <w:ind w:left="57" w:right="57"/>
              <w:rPr>
                <w:rFonts w:ascii="Times New Roman" w:hAnsi="Times New Roman"/>
              </w:rPr>
            </w:pPr>
            <w:r>
              <w:rPr>
                <w:rFonts w:ascii="Times New Roman" w:hAnsi="Times New Roman"/>
              </w:rPr>
              <w:t>NEC</w:t>
            </w:r>
          </w:p>
        </w:tc>
        <w:tc>
          <w:tcPr>
            <w:tcW w:w="4406" w:type="pct"/>
            <w:tcBorders>
              <w:top w:val="single" w:sz="4" w:space="0" w:color="auto"/>
              <w:left w:val="single" w:sz="4" w:space="0" w:color="auto"/>
              <w:bottom w:val="single" w:sz="4" w:space="0" w:color="auto"/>
              <w:right w:val="single" w:sz="4" w:space="0" w:color="auto"/>
            </w:tcBorders>
            <w:noWrap/>
          </w:tcPr>
          <w:p w14:paraId="7399291F"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consider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MCCH </w:t>
            </w:r>
            <w:r>
              <w:rPr>
                <w:rFonts w:ascii="Times New Roman" w:hAnsi="Times New Roman" w:hint="eastAsia"/>
                <w:lang w:val="en-US"/>
              </w:rPr>
              <w:t>monitoring</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w:t>
            </w:r>
          </w:p>
          <w:p w14:paraId="55CB8093"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cost</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 </w:t>
            </w:r>
            <w:r>
              <w:rPr>
                <w:rFonts w:ascii="Times New Roman" w:hAnsi="Times New Roman" w:hint="eastAsia"/>
                <w:lang w:val="en-US"/>
              </w:rPr>
              <w:t>needs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continuously</w:t>
            </w:r>
            <w:r>
              <w:rPr>
                <w:rFonts w:ascii="Times New Roman" w:hAnsi="Times New Roman"/>
                <w:lang w:val="en-US"/>
              </w:rPr>
              <w:t xml:space="preserve"> </w:t>
            </w:r>
            <w:r>
              <w:rPr>
                <w:rFonts w:ascii="Times New Roman" w:hAnsi="Times New Roman" w:hint="eastAsia"/>
                <w:lang w:val="en-US"/>
              </w:rPr>
              <w:t>monitor</w:t>
            </w:r>
            <w:r>
              <w:rPr>
                <w:rFonts w:ascii="Times New Roman" w:hAnsi="Times New Roman"/>
                <w:lang w:val="en-US"/>
              </w:rPr>
              <w:t xml:space="preserve"> MCCH </w:t>
            </w:r>
            <w:r>
              <w:rPr>
                <w:rFonts w:ascii="Times New Roman" w:hAnsi="Times New Roman" w:hint="eastAsia"/>
                <w:lang w:val="en-US"/>
              </w:rPr>
              <w:t>during</w:t>
            </w:r>
            <w:r>
              <w:rPr>
                <w:rFonts w:ascii="Times New Roman" w:hAnsi="Times New Roman"/>
                <w:lang w:val="en-US"/>
              </w:rPr>
              <w:t xml:space="preserve"> RRC_INACTIVE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possible</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(or notification if agreed)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updated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increase</w:t>
            </w:r>
            <w:r>
              <w:rPr>
                <w:rFonts w:ascii="Times New Roman" w:hAnsi="Times New Roman"/>
                <w:lang w:val="en-US"/>
              </w:rPr>
              <w:t xml:space="preserve"> UE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consumption</w:t>
            </w:r>
            <w:r>
              <w:rPr>
                <w:rFonts w:ascii="Times New Roman" w:hAnsi="Times New Roman"/>
                <w:lang w:val="en-US"/>
              </w:rPr>
              <w:t>.</w:t>
            </w:r>
          </w:p>
        </w:tc>
      </w:tr>
      <w:tr w:rsidR="003D1BEA" w14:paraId="5AF93E16"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3D5B659C" w14:textId="77777777" w:rsidR="003D1BEA" w:rsidRDefault="000F74D5">
            <w:pPr>
              <w:pStyle w:val="TAC"/>
              <w:keepNext w:val="0"/>
              <w:spacing w:before="20" w:after="20"/>
              <w:ind w:left="57" w:right="57"/>
              <w:rPr>
                <w:rFonts w:ascii="Times New Roman" w:hAnsi="Times New Roman"/>
                <w:lang w:val="en-US"/>
              </w:rPr>
            </w:pPr>
            <w:r>
              <w:rPr>
                <w:rFonts w:ascii="Times New Roman" w:hAnsi="Times New Roman"/>
                <w:lang w:val="en-US"/>
              </w:rPr>
              <w:t>Ericsson</w:t>
            </w:r>
          </w:p>
        </w:tc>
        <w:tc>
          <w:tcPr>
            <w:tcW w:w="4406" w:type="pct"/>
            <w:tcBorders>
              <w:top w:val="single" w:sz="4" w:space="0" w:color="auto"/>
              <w:left w:val="single" w:sz="4" w:space="0" w:color="auto"/>
              <w:bottom w:val="single" w:sz="4" w:space="0" w:color="auto"/>
              <w:right w:val="single" w:sz="4" w:space="0" w:color="auto"/>
            </w:tcBorders>
            <w:noWrap/>
          </w:tcPr>
          <w:p w14:paraId="7AD24530" w14:textId="77777777" w:rsidR="003D1BEA" w:rsidRDefault="000F74D5">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@NEC: in case PTM reconfiguration happens only seldom, the NW could decide to only configure the MCCH in SIB when a PTM change is pending, and release the MCCH configuration in SIB when the reconfiguration is completed.  </w:t>
            </w:r>
          </w:p>
          <w:p w14:paraId="43BEF6C5" w14:textId="2DE60563" w:rsidR="000F74D5" w:rsidRPr="000F74D5" w:rsidRDefault="000F74D5">
            <w:pPr>
              <w:pStyle w:val="TAC"/>
              <w:keepNext w:val="0"/>
              <w:spacing w:before="20" w:after="20"/>
              <w:ind w:left="57" w:right="57"/>
              <w:jc w:val="left"/>
              <w:rPr>
                <w:rFonts w:ascii="Times New Roman" w:hAnsi="Times New Roman"/>
                <w:color w:val="0070C0"/>
                <w:lang w:val="en-US"/>
              </w:rPr>
            </w:pPr>
            <w:r w:rsidRPr="000F74D5">
              <w:rPr>
                <w:rFonts w:ascii="Times New Roman" w:hAnsi="Times New Roman"/>
                <w:color w:val="0070C0"/>
                <w:lang w:val="en-US"/>
              </w:rPr>
              <w:t>[NEC]</w:t>
            </w:r>
            <w:r>
              <w:rPr>
                <w:rFonts w:ascii="Times New Roman" w:hAnsi="Times New Roman"/>
                <w:color w:val="0070C0"/>
                <w:lang w:val="en-US"/>
              </w:rPr>
              <w:t xml:space="preserve"> T</w:t>
            </w:r>
            <w:r w:rsidRPr="000F74D5">
              <w:rPr>
                <w:rFonts w:ascii="Times New Roman" w:hAnsi="Times New Roman"/>
                <w:color w:val="0070C0"/>
                <w:lang w:val="en-US"/>
              </w:rPr>
              <w:t xml:space="preserve">his is also an optional </w:t>
            </w:r>
            <w:r w:rsidRPr="000F74D5">
              <w:rPr>
                <w:rFonts w:ascii="Times New Roman" w:hAnsi="Times New Roman" w:hint="eastAsia"/>
                <w:color w:val="0070C0"/>
                <w:lang w:val="en-US"/>
              </w:rPr>
              <w:t>solution</w:t>
            </w:r>
            <w:r w:rsidRPr="000F74D5">
              <w:rPr>
                <w:rFonts w:ascii="Times New Roman" w:hAnsi="Times New Roman"/>
                <w:color w:val="0070C0"/>
                <w:lang w:val="en-US"/>
              </w:rPr>
              <w:t xml:space="preserve"> (i.e., SIB-controlled MCCH </w:t>
            </w:r>
            <w:r w:rsidRPr="000F74D5">
              <w:rPr>
                <w:rFonts w:ascii="Times New Roman" w:hAnsi="Times New Roman" w:hint="eastAsia"/>
                <w:color w:val="0070C0"/>
                <w:lang w:val="en-US"/>
              </w:rPr>
              <w:t>transmission</w:t>
            </w:r>
            <w:r w:rsidRPr="000F74D5">
              <w:rPr>
                <w:rFonts w:ascii="Times New Roman" w:hAnsi="Times New Roman"/>
                <w:color w:val="0070C0"/>
                <w:lang w:val="en-US"/>
              </w:rPr>
              <w:t xml:space="preserve">), </w:t>
            </w:r>
            <w:r w:rsidRPr="000F74D5">
              <w:rPr>
                <w:rFonts w:ascii="Times New Roman" w:hAnsi="Times New Roman" w:hint="eastAsia"/>
                <w:color w:val="0070C0"/>
                <w:lang w:val="en-US"/>
              </w:rPr>
              <w:t>however</w:t>
            </w:r>
            <w:r w:rsidRPr="000F74D5">
              <w:rPr>
                <w:rFonts w:ascii="Times New Roman" w:hAnsi="Times New Roman"/>
                <w:color w:val="0070C0"/>
                <w:lang w:val="en-US"/>
              </w:rPr>
              <w:t xml:space="preserve"> </w:t>
            </w:r>
            <w:r w:rsidRPr="000F74D5">
              <w:rPr>
                <w:rFonts w:ascii="Times New Roman" w:hAnsi="Times New Roman" w:hint="eastAsia"/>
                <w:color w:val="0070C0"/>
                <w:lang w:val="en-US"/>
              </w:rPr>
              <w:t>we</w:t>
            </w:r>
            <w:r w:rsidRPr="000F74D5">
              <w:rPr>
                <w:rFonts w:ascii="Times New Roman" w:hAnsi="Times New Roman"/>
                <w:color w:val="0070C0"/>
                <w:lang w:val="en-US"/>
              </w:rPr>
              <w:t xml:space="preserve"> </w:t>
            </w:r>
            <w:r w:rsidRPr="000F74D5">
              <w:rPr>
                <w:rFonts w:ascii="Times New Roman" w:hAnsi="Times New Roman" w:hint="eastAsia"/>
                <w:color w:val="0070C0"/>
                <w:lang w:val="en-US"/>
              </w:rPr>
              <w:t>are</w:t>
            </w:r>
            <w:r w:rsidRPr="000F74D5">
              <w:rPr>
                <w:rFonts w:ascii="Times New Roman" w:hAnsi="Times New Roman"/>
                <w:color w:val="0070C0"/>
                <w:lang w:val="en-US"/>
              </w:rPr>
              <w:t xml:space="preserve"> </w:t>
            </w:r>
            <w:r w:rsidRPr="000F74D5">
              <w:rPr>
                <w:rFonts w:ascii="Times New Roman" w:hAnsi="Times New Roman" w:hint="eastAsia"/>
                <w:color w:val="0070C0"/>
                <w:lang w:val="en-US"/>
              </w:rPr>
              <w:t>concerning</w:t>
            </w:r>
            <w:r w:rsidRPr="000F74D5">
              <w:rPr>
                <w:rFonts w:ascii="Times New Roman" w:hAnsi="Times New Roman"/>
                <w:color w:val="0070C0"/>
                <w:lang w:val="en-US"/>
              </w:rPr>
              <w:t>:</w:t>
            </w:r>
          </w:p>
          <w:p w14:paraId="3AD18D19" w14:textId="7E9F52D1"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1.</w:t>
            </w:r>
            <w:r w:rsidRPr="000F74D5">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w:t>
            </w:r>
            <w:r>
              <w:rPr>
                <w:rFonts w:ascii="Times New Roman" w:hAnsi="Times New Roman" w:hint="eastAsia"/>
                <w:color w:val="0070C0"/>
                <w:lang w:val="en-US"/>
              </w:rPr>
              <w:t>we</w:t>
            </w:r>
            <w:r>
              <w:rPr>
                <w:rFonts w:ascii="Times New Roman" w:hAnsi="Times New Roman"/>
                <w:color w:val="0070C0"/>
                <w:lang w:val="en-US"/>
              </w:rPr>
              <w:t xml:space="preserve"> </w:t>
            </w:r>
            <w:r>
              <w:rPr>
                <w:rFonts w:ascii="Times New Roman" w:hAnsi="Times New Roman" w:hint="eastAsia"/>
                <w:color w:val="0070C0"/>
                <w:lang w:val="en-US"/>
              </w:rPr>
              <w:t>are</w:t>
            </w:r>
            <w:r>
              <w:rPr>
                <w:rFonts w:ascii="Times New Roman" w:hAnsi="Times New Roman"/>
                <w:color w:val="0070C0"/>
                <w:lang w:val="en-US"/>
              </w:rPr>
              <w:t xml:space="preserve"> </w:t>
            </w:r>
            <w:r>
              <w:rPr>
                <w:rFonts w:ascii="Times New Roman" w:hAnsi="Times New Roman" w:hint="eastAsia"/>
                <w:color w:val="0070C0"/>
                <w:lang w:val="en-US"/>
              </w:rPr>
              <w:t>putting</w:t>
            </w:r>
            <w:r>
              <w:rPr>
                <w:rFonts w:ascii="Times New Roman" w:hAnsi="Times New Roman"/>
                <w:color w:val="0070C0"/>
                <w:lang w:val="en-US"/>
              </w:rPr>
              <w:t xml:space="preserve"> </w:t>
            </w:r>
            <w:r>
              <w:rPr>
                <w:rFonts w:ascii="Times New Roman" w:hAnsi="Times New Roman" w:hint="eastAsia"/>
                <w:color w:val="0070C0"/>
                <w:lang w:val="en-US"/>
              </w:rPr>
              <w:t>session</w:t>
            </w:r>
            <w:r>
              <w:rPr>
                <w:rFonts w:ascii="Times New Roman" w:hAnsi="Times New Roman"/>
                <w:color w:val="0070C0"/>
                <w:lang w:val="en-US"/>
              </w:rPr>
              <w:t xml:space="preserve"> </w:t>
            </w:r>
            <w:r>
              <w:rPr>
                <w:rFonts w:ascii="Times New Roman" w:hAnsi="Times New Roman" w:hint="eastAsia"/>
                <w:color w:val="0070C0"/>
                <w:lang w:val="en-US"/>
              </w:rPr>
              <w:t>notification</w:t>
            </w:r>
            <w:r>
              <w:rPr>
                <w:rFonts w:ascii="Times New Roman" w:hAnsi="Times New Roman"/>
                <w:color w:val="0070C0"/>
                <w:lang w:val="en-US"/>
              </w:rPr>
              <w:t xml:space="preserve"> (e.g., activation/deactivation) into MCCH, I am </w:t>
            </w:r>
            <w:r>
              <w:rPr>
                <w:rFonts w:ascii="Times New Roman" w:hAnsi="Times New Roman" w:hint="eastAsia"/>
                <w:color w:val="0070C0"/>
                <w:lang w:val="en-US"/>
              </w:rPr>
              <w:t>afraid</w:t>
            </w:r>
            <w:r>
              <w:rPr>
                <w:rFonts w:ascii="Times New Roman" w:hAnsi="Times New Roman"/>
                <w:color w:val="0070C0"/>
                <w:lang w:val="en-US"/>
              </w:rPr>
              <w:t xml:space="preserve"> </w:t>
            </w:r>
            <w:r>
              <w:rPr>
                <w:rFonts w:ascii="Times New Roman" w:hAnsi="Times New Roman" w:hint="eastAsia"/>
                <w:color w:val="0070C0"/>
                <w:lang w:val="en-US"/>
              </w:rPr>
              <w:t>the</w:t>
            </w:r>
            <w:r>
              <w:rPr>
                <w:rFonts w:ascii="Times New Roman" w:hAnsi="Times New Roman"/>
                <w:color w:val="0070C0"/>
                <w:lang w:val="en-US"/>
              </w:rPr>
              <w:t xml:space="preserve"> </w:t>
            </w:r>
            <w:r>
              <w:rPr>
                <w:rFonts w:ascii="Times New Roman" w:hAnsi="Times New Roman" w:hint="eastAsia"/>
                <w:color w:val="0070C0"/>
                <w:lang w:val="en-US"/>
              </w:rPr>
              <w:t>frequency</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MCCH </w:t>
            </w:r>
            <w:r>
              <w:rPr>
                <w:rFonts w:ascii="Times New Roman" w:hAnsi="Times New Roman" w:hint="eastAsia"/>
                <w:color w:val="0070C0"/>
                <w:lang w:val="en-US"/>
              </w:rPr>
              <w:t>monitoring</w:t>
            </w:r>
            <w:r>
              <w:rPr>
                <w:rFonts w:ascii="Times New Roman" w:hAnsi="Times New Roman"/>
                <w:color w:val="0070C0"/>
                <w:lang w:val="en-US"/>
              </w:rPr>
              <w:t xml:space="preserve"> </w:t>
            </w:r>
            <w:r w:rsidR="00E24AB1">
              <w:rPr>
                <w:rFonts w:ascii="Times New Roman" w:hAnsi="Times New Roman" w:hint="eastAsia"/>
                <w:color w:val="0070C0"/>
                <w:lang w:val="en-US"/>
              </w:rPr>
              <w:t>may</w:t>
            </w:r>
            <w:r>
              <w:rPr>
                <w:rFonts w:ascii="Times New Roman" w:hAnsi="Times New Roman"/>
                <w:color w:val="0070C0"/>
                <w:lang w:val="en-US"/>
              </w:rPr>
              <w:t xml:space="preserve"> </w:t>
            </w:r>
            <w:r>
              <w:rPr>
                <w:rFonts w:ascii="Times New Roman" w:hAnsi="Times New Roman" w:hint="eastAsia"/>
                <w:color w:val="0070C0"/>
                <w:lang w:val="en-US"/>
              </w:rPr>
              <w:t>not</w:t>
            </w:r>
            <w:r w:rsidR="00E24AB1">
              <w:rPr>
                <w:rFonts w:ascii="Times New Roman" w:hAnsi="Times New Roman"/>
                <w:color w:val="0070C0"/>
                <w:lang w:val="en-US"/>
              </w:rPr>
              <w:t xml:space="preserve"> </w:t>
            </w:r>
            <w:r w:rsidR="00E24AB1">
              <w:rPr>
                <w:rFonts w:ascii="Times New Roman" w:hAnsi="Times New Roman" w:hint="eastAsia"/>
                <w:color w:val="0070C0"/>
                <w:lang w:val="en-US"/>
              </w:rPr>
              <w:t>be</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seldom</w:t>
            </w:r>
            <w:r>
              <w:rPr>
                <w:rFonts w:ascii="Times New Roman" w:hAnsi="Times New Roman"/>
                <w:color w:val="0070C0"/>
                <w:lang w:val="en-US"/>
              </w:rPr>
              <w:t>”;</w:t>
            </w:r>
          </w:p>
          <w:p w14:paraId="2ABBB99E" w14:textId="1BC56B00" w:rsidR="000F74D5" w:rsidRDefault="000F74D5" w:rsidP="000F74D5">
            <w:pPr>
              <w:pStyle w:val="TAC"/>
              <w:keepNext w:val="0"/>
              <w:spacing w:before="20" w:after="20"/>
              <w:ind w:left="567" w:right="57"/>
              <w:jc w:val="left"/>
              <w:rPr>
                <w:rFonts w:ascii="Times New Roman" w:hAnsi="Times New Roman"/>
                <w:color w:val="0070C0"/>
                <w:lang w:val="en-US"/>
              </w:rPr>
            </w:pPr>
            <w:r w:rsidRPr="00940D51">
              <w:rPr>
                <w:rFonts w:ascii="Times New Roman" w:hAnsi="Times New Roman"/>
                <w:b/>
                <w:color w:val="0070C0"/>
                <w:lang w:val="en-US"/>
              </w:rPr>
              <w:t>2.</w:t>
            </w:r>
            <w:r>
              <w:rPr>
                <w:rFonts w:ascii="Times New Roman" w:hAnsi="Times New Roman"/>
                <w:color w:val="0070C0"/>
                <w:lang w:val="en-US"/>
              </w:rPr>
              <w:t xml:space="preserve"> </w:t>
            </w:r>
            <w:r w:rsidR="00495798">
              <w:rPr>
                <w:rFonts w:ascii="Times New Roman" w:hAnsi="Times New Roman"/>
                <w:color w:val="0070C0"/>
                <w:lang w:val="en-US"/>
              </w:rPr>
              <w:t>I</w:t>
            </w:r>
            <w:r>
              <w:rPr>
                <w:rFonts w:ascii="Times New Roman" w:hAnsi="Times New Roman" w:hint="eastAsia"/>
                <w:color w:val="0070C0"/>
                <w:lang w:val="en-US"/>
              </w:rPr>
              <w:t>f</w:t>
            </w:r>
            <w:r>
              <w:rPr>
                <w:rFonts w:ascii="Times New Roman" w:hAnsi="Times New Roman"/>
                <w:color w:val="0070C0"/>
                <w:lang w:val="en-US"/>
              </w:rPr>
              <w:t xml:space="preserve"> PTM </w:t>
            </w:r>
            <w:r>
              <w:rPr>
                <w:rFonts w:ascii="Times New Roman" w:hAnsi="Times New Roman" w:hint="eastAsia"/>
                <w:color w:val="0070C0"/>
                <w:lang w:val="en-US"/>
              </w:rPr>
              <w:t>config</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neighbor</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is</w:t>
            </w:r>
            <w:r>
              <w:rPr>
                <w:rFonts w:ascii="Times New Roman" w:hAnsi="Times New Roman"/>
                <w:color w:val="0070C0"/>
                <w:lang w:val="en-US"/>
              </w:rPr>
              <w:t xml:space="preserve"> </w:t>
            </w:r>
            <w:r>
              <w:rPr>
                <w:rFonts w:ascii="Times New Roman" w:hAnsi="Times New Roman" w:hint="eastAsia"/>
                <w:color w:val="0070C0"/>
                <w:lang w:val="en-US"/>
              </w:rPr>
              <w:t>provided</w:t>
            </w:r>
            <w:r>
              <w:rPr>
                <w:rFonts w:ascii="Times New Roman" w:hAnsi="Times New Roman"/>
                <w:color w:val="0070C0"/>
                <w:lang w:val="en-US"/>
              </w:rPr>
              <w:t xml:space="preserve"> </w:t>
            </w:r>
            <w:r>
              <w:rPr>
                <w:rFonts w:ascii="Times New Roman" w:hAnsi="Times New Roman" w:hint="eastAsia"/>
                <w:color w:val="0070C0"/>
                <w:lang w:val="en-US"/>
              </w:rPr>
              <w:t>in</w:t>
            </w:r>
            <w:r>
              <w:rPr>
                <w:rFonts w:ascii="Times New Roman" w:hAnsi="Times New Roman"/>
                <w:color w:val="0070C0"/>
                <w:lang w:val="en-US"/>
              </w:rPr>
              <w:t xml:space="preserve"> MCCH </w:t>
            </w:r>
            <w:r>
              <w:rPr>
                <w:rFonts w:ascii="Times New Roman" w:hAnsi="Times New Roman" w:hint="eastAsia"/>
                <w:color w:val="0070C0"/>
                <w:lang w:val="en-US"/>
              </w:rPr>
              <w:t>instead</w:t>
            </w:r>
            <w:r>
              <w:rPr>
                <w:rFonts w:ascii="Times New Roman" w:hAnsi="Times New Roman"/>
                <w:color w:val="0070C0"/>
                <w:lang w:val="en-US"/>
              </w:rPr>
              <w:t xml:space="preserve"> </w:t>
            </w:r>
            <w:r>
              <w:rPr>
                <w:rFonts w:ascii="Times New Roman" w:hAnsi="Times New Roman" w:hint="eastAsia"/>
                <w:color w:val="0070C0"/>
                <w:lang w:val="en-US"/>
              </w:rPr>
              <w:t>of</w:t>
            </w:r>
            <w:r>
              <w:rPr>
                <w:rFonts w:ascii="Times New Roman" w:hAnsi="Times New Roman"/>
                <w:color w:val="0070C0"/>
                <w:lang w:val="en-US"/>
              </w:rPr>
              <w:t xml:space="preserve"> </w:t>
            </w:r>
            <w:r>
              <w:rPr>
                <w:rFonts w:ascii="Times New Roman" w:hAnsi="Times New Roman" w:hint="eastAsia"/>
                <w:color w:val="0070C0"/>
                <w:lang w:val="en-US"/>
              </w:rPr>
              <w:t>dedicated</w:t>
            </w:r>
            <w:r>
              <w:rPr>
                <w:rFonts w:ascii="Times New Roman" w:hAnsi="Times New Roman"/>
                <w:color w:val="0070C0"/>
                <w:lang w:val="en-US"/>
              </w:rPr>
              <w:t xml:space="preserve"> RRC, </w:t>
            </w:r>
            <w:r>
              <w:rPr>
                <w:rFonts w:ascii="Times New Roman" w:hAnsi="Times New Roman" w:hint="eastAsia"/>
                <w:color w:val="0070C0"/>
                <w:lang w:val="en-US"/>
              </w:rPr>
              <w:t>a</w:t>
            </w:r>
            <w:r>
              <w:rPr>
                <w:rFonts w:ascii="Times New Roman" w:hAnsi="Times New Roman"/>
                <w:color w:val="0070C0"/>
                <w:lang w:val="en-US"/>
              </w:rPr>
              <w:t xml:space="preserve"> UE </w:t>
            </w:r>
            <w:r>
              <w:rPr>
                <w:rFonts w:ascii="Times New Roman" w:hAnsi="Times New Roman" w:hint="eastAsia"/>
                <w:color w:val="0070C0"/>
                <w:lang w:val="en-US"/>
              </w:rPr>
              <w:t>who</w:t>
            </w:r>
            <w:r>
              <w:rPr>
                <w:rFonts w:ascii="Times New Roman" w:hAnsi="Times New Roman"/>
                <w:color w:val="0070C0"/>
                <w:lang w:val="en-US"/>
              </w:rPr>
              <w:t xml:space="preserve"> </w:t>
            </w:r>
            <w:r>
              <w:rPr>
                <w:rFonts w:ascii="Times New Roman" w:hAnsi="Times New Roman" w:hint="eastAsia"/>
                <w:color w:val="0070C0"/>
                <w:lang w:val="en-US"/>
              </w:rPr>
              <w:t>re</w:t>
            </w:r>
            <w:r>
              <w:rPr>
                <w:rFonts w:ascii="Times New Roman" w:hAnsi="Times New Roman"/>
                <w:color w:val="0070C0"/>
                <w:lang w:val="en-US"/>
              </w:rPr>
              <w:t>-</w:t>
            </w:r>
            <w:r>
              <w:rPr>
                <w:rFonts w:ascii="Times New Roman" w:hAnsi="Times New Roman" w:hint="eastAsia"/>
                <w:color w:val="0070C0"/>
                <w:lang w:val="en-US"/>
              </w:rPr>
              <w:t>select</w:t>
            </w:r>
            <w:r>
              <w:rPr>
                <w:rFonts w:ascii="Times New Roman" w:hAnsi="Times New Roman"/>
                <w:color w:val="0070C0"/>
                <w:lang w:val="en-US"/>
              </w:rPr>
              <w:t xml:space="preserve"> </w:t>
            </w:r>
            <w:r>
              <w:rPr>
                <w:rFonts w:ascii="Times New Roman" w:hAnsi="Times New Roman" w:hint="eastAsia"/>
                <w:color w:val="0070C0"/>
                <w:lang w:val="en-US"/>
              </w:rPr>
              <w:t>to</w:t>
            </w:r>
            <w:r>
              <w:rPr>
                <w:rFonts w:ascii="Times New Roman" w:hAnsi="Times New Roman"/>
                <w:color w:val="0070C0"/>
                <w:lang w:val="en-US"/>
              </w:rPr>
              <w:t xml:space="preserve"> </w:t>
            </w:r>
            <w:r>
              <w:rPr>
                <w:rFonts w:ascii="Times New Roman" w:hAnsi="Times New Roman" w:hint="eastAsia"/>
                <w:color w:val="0070C0"/>
                <w:lang w:val="en-US"/>
              </w:rPr>
              <w:t>a</w:t>
            </w:r>
            <w:r>
              <w:rPr>
                <w:rFonts w:ascii="Times New Roman" w:hAnsi="Times New Roman"/>
                <w:color w:val="0070C0"/>
                <w:lang w:val="en-US"/>
              </w:rPr>
              <w:t xml:space="preserve"> </w:t>
            </w:r>
            <w:r>
              <w:rPr>
                <w:rFonts w:ascii="Times New Roman" w:hAnsi="Times New Roman" w:hint="eastAsia"/>
                <w:color w:val="0070C0"/>
                <w:lang w:val="en-US"/>
              </w:rPr>
              <w:t>new</w:t>
            </w:r>
            <w:r>
              <w:rPr>
                <w:rFonts w:ascii="Times New Roman" w:hAnsi="Times New Roman"/>
                <w:color w:val="0070C0"/>
                <w:lang w:val="en-US"/>
              </w:rPr>
              <w:t xml:space="preserve"> </w:t>
            </w:r>
            <w:r>
              <w:rPr>
                <w:rFonts w:ascii="Times New Roman" w:hAnsi="Times New Roman" w:hint="eastAsia"/>
                <w:color w:val="0070C0"/>
                <w:lang w:val="en-US"/>
              </w:rPr>
              <w:t>cell</w:t>
            </w:r>
            <w:r>
              <w:rPr>
                <w:rFonts w:ascii="Times New Roman" w:hAnsi="Times New Roman"/>
                <w:color w:val="0070C0"/>
                <w:lang w:val="en-US"/>
              </w:rPr>
              <w:t xml:space="preserve"> </w:t>
            </w:r>
            <w:r>
              <w:rPr>
                <w:rFonts w:ascii="Times New Roman" w:hAnsi="Times New Roman" w:hint="eastAsia"/>
                <w:color w:val="0070C0"/>
                <w:lang w:val="en-US"/>
              </w:rPr>
              <w:t>should</w:t>
            </w:r>
            <w:r>
              <w:rPr>
                <w:rFonts w:ascii="Times New Roman" w:hAnsi="Times New Roman"/>
                <w:color w:val="0070C0"/>
                <w:lang w:val="en-US"/>
              </w:rPr>
              <w:t xml:space="preserve"> </w:t>
            </w:r>
            <w:r>
              <w:rPr>
                <w:rFonts w:ascii="Times New Roman" w:hAnsi="Times New Roman" w:hint="eastAsia"/>
                <w:color w:val="0070C0"/>
                <w:lang w:val="en-US"/>
              </w:rPr>
              <w:t>acquire</w:t>
            </w:r>
            <w:r>
              <w:rPr>
                <w:rFonts w:ascii="Times New Roman" w:hAnsi="Times New Roman"/>
                <w:color w:val="0070C0"/>
                <w:lang w:val="en-US"/>
              </w:rPr>
              <w:t xml:space="preserve"> PTM </w:t>
            </w:r>
            <w:r w:rsidR="00E24AB1">
              <w:rPr>
                <w:rFonts w:ascii="Times New Roman" w:hAnsi="Times New Roman" w:hint="eastAsia"/>
                <w:color w:val="0070C0"/>
                <w:lang w:val="en-US"/>
              </w:rPr>
              <w:t>config</w:t>
            </w:r>
            <w:r w:rsidR="00E24AB1">
              <w:rPr>
                <w:rFonts w:ascii="Times New Roman" w:hAnsi="Times New Roman"/>
                <w:color w:val="0070C0"/>
                <w:lang w:val="en-US"/>
              </w:rPr>
              <w:t xml:space="preserve"> </w:t>
            </w:r>
            <w:r>
              <w:rPr>
                <w:rFonts w:ascii="Times New Roman" w:hAnsi="Times New Roman" w:hint="eastAsia"/>
                <w:color w:val="0070C0"/>
                <w:lang w:val="en-US"/>
              </w:rPr>
              <w:t>by</w:t>
            </w:r>
            <w:r>
              <w:rPr>
                <w:rFonts w:ascii="Times New Roman" w:hAnsi="Times New Roman"/>
                <w:color w:val="0070C0"/>
                <w:lang w:val="en-US"/>
              </w:rPr>
              <w:t xml:space="preserve"> MCCH. I</w:t>
            </w:r>
            <w:r>
              <w:rPr>
                <w:rFonts w:ascii="Times New Roman" w:hAnsi="Times New Roman" w:hint="eastAsia"/>
                <w:color w:val="0070C0"/>
                <w:lang w:val="en-US"/>
              </w:rPr>
              <w:t>n</w:t>
            </w:r>
            <w:r>
              <w:rPr>
                <w:rFonts w:ascii="Times New Roman" w:hAnsi="Times New Roman"/>
                <w:color w:val="0070C0"/>
                <w:lang w:val="en-US"/>
              </w:rPr>
              <w:t xml:space="preserve"> </w:t>
            </w:r>
            <w:r>
              <w:rPr>
                <w:rFonts w:ascii="Times New Roman" w:hAnsi="Times New Roman" w:hint="eastAsia"/>
                <w:color w:val="0070C0"/>
                <w:lang w:val="en-US"/>
              </w:rPr>
              <w:t>this</w:t>
            </w:r>
            <w:r>
              <w:rPr>
                <w:rFonts w:ascii="Times New Roman" w:hAnsi="Times New Roman"/>
                <w:color w:val="0070C0"/>
                <w:lang w:val="en-US"/>
              </w:rPr>
              <w:t xml:space="preserve"> </w:t>
            </w:r>
            <w:r>
              <w:rPr>
                <w:rFonts w:ascii="Times New Roman" w:hAnsi="Times New Roman" w:hint="eastAsia"/>
                <w:color w:val="0070C0"/>
                <w:lang w:val="en-US"/>
              </w:rPr>
              <w:t>case</w:t>
            </w:r>
            <w:r>
              <w:rPr>
                <w:rFonts w:ascii="Times New Roman" w:hAnsi="Times New Roman"/>
                <w:color w:val="0070C0"/>
                <w:lang w:val="en-US"/>
              </w:rPr>
              <w:t>,</w:t>
            </w:r>
            <w:r>
              <w:rPr>
                <w:rFonts w:ascii="Times New Roman" w:hAnsi="Times New Roman" w:hint="eastAsia"/>
                <w:color w:val="0070C0"/>
                <w:lang w:val="en-US"/>
              </w:rPr>
              <w:t xml:space="preserve"> </w:t>
            </w:r>
            <w:r>
              <w:rPr>
                <w:rFonts w:ascii="Times New Roman" w:hAnsi="Times New Roman"/>
                <w:color w:val="0070C0"/>
                <w:lang w:val="en-US"/>
              </w:rPr>
              <w:t>SIB-</w:t>
            </w:r>
            <w:r>
              <w:rPr>
                <w:rFonts w:ascii="Times New Roman" w:hAnsi="Times New Roman" w:hint="eastAsia"/>
                <w:color w:val="0070C0"/>
                <w:lang w:val="en-US"/>
              </w:rPr>
              <w:t>controlled</w:t>
            </w:r>
            <w:r>
              <w:rPr>
                <w:rFonts w:ascii="Times New Roman" w:hAnsi="Times New Roman"/>
                <w:color w:val="0070C0"/>
                <w:lang w:val="en-US"/>
              </w:rPr>
              <w:t xml:space="preserve"> MCCH </w:t>
            </w:r>
            <w:r>
              <w:rPr>
                <w:rFonts w:ascii="Times New Roman" w:hAnsi="Times New Roman" w:hint="eastAsia"/>
                <w:color w:val="0070C0"/>
                <w:lang w:val="en-US"/>
              </w:rPr>
              <w:t>transmission</w:t>
            </w:r>
            <w:r>
              <w:rPr>
                <w:rFonts w:ascii="Times New Roman" w:hAnsi="Times New Roman"/>
                <w:color w:val="0070C0"/>
                <w:lang w:val="en-US"/>
              </w:rPr>
              <w:t xml:space="preserve">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not</w:t>
            </w:r>
            <w:r>
              <w:rPr>
                <w:rFonts w:ascii="Times New Roman" w:hAnsi="Times New Roman"/>
                <w:color w:val="0070C0"/>
                <w:lang w:val="en-US"/>
              </w:rPr>
              <w:t xml:space="preserve"> </w:t>
            </w:r>
            <w:r>
              <w:rPr>
                <w:rFonts w:ascii="Times New Roman" w:hAnsi="Times New Roman" w:hint="eastAsia"/>
                <w:color w:val="0070C0"/>
                <w:lang w:val="en-US"/>
              </w:rPr>
              <w:t>work</w:t>
            </w:r>
            <w:r>
              <w:rPr>
                <w:rFonts w:ascii="Times New Roman" w:hAnsi="Times New Roman"/>
                <w:color w:val="0070C0"/>
                <w:lang w:val="en-US"/>
              </w:rPr>
              <w:t xml:space="preserve"> </w:t>
            </w:r>
            <w:r>
              <w:rPr>
                <w:rFonts w:ascii="Times New Roman" w:hAnsi="Times New Roman" w:hint="eastAsia"/>
                <w:color w:val="0070C0"/>
                <w:lang w:val="en-US"/>
              </w:rPr>
              <w:t>well</w:t>
            </w:r>
            <w:r w:rsidR="0007007C">
              <w:rPr>
                <w:rFonts w:ascii="Times New Roman" w:hAnsi="Times New Roman"/>
                <w:color w:val="0070C0"/>
                <w:lang w:val="en-US"/>
              </w:rPr>
              <w:t>;</w:t>
            </w:r>
          </w:p>
          <w:p w14:paraId="7655F732" w14:textId="0027289D" w:rsidR="000F74D5" w:rsidRDefault="000F74D5" w:rsidP="00E24AB1">
            <w:pPr>
              <w:pStyle w:val="TAC"/>
              <w:keepNext w:val="0"/>
              <w:spacing w:before="20" w:after="20"/>
              <w:ind w:left="567" w:right="57"/>
              <w:jc w:val="left"/>
              <w:rPr>
                <w:rFonts w:ascii="Times New Roman" w:hAnsi="Times New Roman"/>
                <w:lang w:val="en-US"/>
              </w:rPr>
            </w:pPr>
            <w:r w:rsidRPr="00940D51">
              <w:rPr>
                <w:rFonts w:ascii="Times New Roman" w:hAnsi="Times New Roman"/>
                <w:b/>
                <w:color w:val="0070C0"/>
                <w:lang w:val="en-US"/>
              </w:rPr>
              <w:t>3.</w:t>
            </w:r>
            <w:r>
              <w:rPr>
                <w:rFonts w:ascii="Times New Roman" w:hAnsi="Times New Roman"/>
                <w:color w:val="0070C0"/>
                <w:lang w:val="en-US"/>
              </w:rPr>
              <w:t xml:space="preserve"> </w:t>
            </w:r>
            <w:r w:rsidR="00E24AB1">
              <w:rPr>
                <w:rFonts w:ascii="Times New Roman" w:hAnsi="Times New Roman"/>
                <w:color w:val="0070C0"/>
                <w:lang w:val="en-US"/>
              </w:rPr>
              <w:t>T</w:t>
            </w:r>
            <w:r>
              <w:rPr>
                <w:rFonts w:ascii="Times New Roman" w:hAnsi="Times New Roman" w:hint="eastAsia"/>
                <w:color w:val="0070C0"/>
                <w:lang w:val="en-US"/>
              </w:rPr>
              <w:t>he</w:t>
            </w:r>
            <w:r>
              <w:rPr>
                <w:rFonts w:ascii="Times New Roman" w:hAnsi="Times New Roman"/>
                <w:color w:val="0070C0"/>
                <w:lang w:val="en-US"/>
              </w:rPr>
              <w:t xml:space="preserve"> </w:t>
            </w:r>
            <w:r>
              <w:rPr>
                <w:rFonts w:ascii="Times New Roman" w:hAnsi="Times New Roman" w:hint="eastAsia"/>
                <w:color w:val="0070C0"/>
                <w:lang w:val="en-US"/>
              </w:rPr>
              <w:t>legacy</w:t>
            </w:r>
            <w:r>
              <w:rPr>
                <w:rFonts w:ascii="Times New Roman" w:hAnsi="Times New Roman"/>
                <w:color w:val="0070C0"/>
                <w:lang w:val="en-US"/>
              </w:rPr>
              <w:t xml:space="preserve"> </w:t>
            </w:r>
            <w:r w:rsidR="00E24AB1">
              <w:rPr>
                <w:rFonts w:ascii="Times New Roman" w:hAnsi="Times New Roman"/>
                <w:color w:val="0070C0"/>
                <w:lang w:val="en-US"/>
              </w:rPr>
              <w:t>R</w:t>
            </w:r>
            <w:r w:rsidR="00E24AB1">
              <w:rPr>
                <w:rFonts w:ascii="Times New Roman" w:hAnsi="Times New Roman" w:hint="eastAsia"/>
                <w:color w:val="0070C0"/>
                <w:lang w:val="en-US"/>
              </w:rPr>
              <w:t>el</w:t>
            </w:r>
            <w:r w:rsidR="00E24AB1">
              <w:rPr>
                <w:rFonts w:ascii="Times New Roman" w:hAnsi="Times New Roman"/>
                <w:color w:val="0070C0"/>
                <w:lang w:val="en-US"/>
              </w:rPr>
              <w:t xml:space="preserve">-17 </w:t>
            </w:r>
            <w:r>
              <w:rPr>
                <w:rFonts w:ascii="Times New Roman" w:hAnsi="Times New Roman"/>
                <w:color w:val="0070C0"/>
                <w:lang w:val="en-US"/>
              </w:rPr>
              <w:t xml:space="preserve">MCCH </w:t>
            </w:r>
            <w:r>
              <w:rPr>
                <w:rFonts w:ascii="Times New Roman" w:hAnsi="Times New Roman" w:hint="eastAsia"/>
                <w:color w:val="0070C0"/>
                <w:lang w:val="en-US"/>
              </w:rPr>
              <w:t>could</w:t>
            </w:r>
            <w:r>
              <w:rPr>
                <w:rFonts w:ascii="Times New Roman" w:hAnsi="Times New Roman"/>
                <w:color w:val="0070C0"/>
                <w:lang w:val="en-US"/>
              </w:rPr>
              <w:t xml:space="preserve"> </w:t>
            </w:r>
            <w:r>
              <w:rPr>
                <w:rFonts w:ascii="Times New Roman" w:hAnsi="Times New Roman" w:hint="eastAsia"/>
                <w:color w:val="0070C0"/>
                <w:lang w:val="en-US"/>
              </w:rPr>
              <w:t>include</w:t>
            </w:r>
            <w:r>
              <w:rPr>
                <w:rFonts w:ascii="Times New Roman" w:hAnsi="Times New Roman"/>
                <w:color w:val="0070C0"/>
                <w:lang w:val="en-US"/>
              </w:rPr>
              <w:t xml:space="preserve"> </w:t>
            </w:r>
            <w:r>
              <w:rPr>
                <w:rFonts w:ascii="Times New Roman" w:hAnsi="Times New Roman" w:hint="eastAsia"/>
                <w:color w:val="0070C0"/>
                <w:lang w:val="en-US"/>
              </w:rPr>
              <w:t>multiple</w:t>
            </w:r>
            <w:r>
              <w:rPr>
                <w:rFonts w:ascii="Times New Roman" w:hAnsi="Times New Roman"/>
                <w:color w:val="0070C0"/>
                <w:lang w:val="en-US"/>
              </w:rPr>
              <w:t xml:space="preserve"> </w:t>
            </w:r>
            <w:r>
              <w:rPr>
                <w:rFonts w:ascii="Times New Roman" w:hAnsi="Times New Roman" w:hint="eastAsia"/>
                <w:color w:val="0070C0"/>
                <w:lang w:val="en-US"/>
              </w:rPr>
              <w:t>session</w:t>
            </w:r>
            <w:r w:rsidR="0007007C">
              <w:rPr>
                <w:rFonts w:ascii="Times New Roman" w:hAnsi="Times New Roman" w:hint="eastAsia"/>
                <w:color w:val="0070C0"/>
                <w:lang w:val="en-US"/>
              </w:rPr>
              <w:t>s</w:t>
            </w:r>
            <w:r w:rsidR="0007007C">
              <w:rPr>
                <w:rFonts w:ascii="Times New Roman" w:hAnsi="Times New Roman"/>
                <w:color w:val="0070C0"/>
                <w:lang w:val="en-US"/>
              </w:rPr>
              <w:t xml:space="preserve"> </w:t>
            </w:r>
            <w:r w:rsidR="0007007C">
              <w:rPr>
                <w:rFonts w:ascii="Times New Roman" w:hAnsi="Times New Roman" w:hint="eastAsia"/>
                <w:color w:val="0070C0"/>
                <w:lang w:val="en-US"/>
              </w:rPr>
              <w:t>which</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w:t>
            </w:r>
            <w:r w:rsidR="0007007C">
              <w:rPr>
                <w:rFonts w:ascii="Times New Roman" w:hAnsi="Times New Roman" w:hint="eastAsia"/>
                <w:color w:val="0070C0"/>
                <w:lang w:val="en-US"/>
              </w:rPr>
              <w:t>any</w:t>
            </w:r>
            <w:r w:rsidR="0007007C">
              <w:rPr>
                <w:rFonts w:ascii="Times New Roman" w:hAnsi="Times New Roman"/>
                <w:color w:val="0070C0"/>
                <w:lang w:val="en-US"/>
              </w:rPr>
              <w:t xml:space="preserve"> </w:t>
            </w:r>
            <w:r w:rsidR="0007007C">
              <w:rPr>
                <w:rFonts w:ascii="Times New Roman" w:hAnsi="Times New Roman" w:hint="eastAsia"/>
                <w:color w:val="0070C0"/>
                <w:lang w:val="en-US"/>
              </w:rPr>
              <w:t>one</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PTM </w:t>
            </w:r>
            <w:r w:rsidR="0007007C">
              <w:rPr>
                <w:rFonts w:ascii="Times New Roman" w:hAnsi="Times New Roman" w:hint="eastAsia"/>
                <w:color w:val="0070C0"/>
                <w:lang w:val="en-US"/>
              </w:rPr>
              <w:t>reconfiguration</w:t>
            </w:r>
            <w:r w:rsidR="0007007C">
              <w:rPr>
                <w:rFonts w:ascii="Times New Roman" w:hAnsi="Times New Roman"/>
                <w:color w:val="0070C0"/>
                <w:lang w:val="en-US"/>
              </w:rPr>
              <w:t xml:space="preserve"> </w:t>
            </w:r>
            <w:r w:rsidR="0007007C">
              <w:rPr>
                <w:rFonts w:ascii="Times New Roman" w:hAnsi="Times New Roman" w:hint="eastAsia"/>
                <w:color w:val="0070C0"/>
                <w:lang w:val="en-US"/>
              </w:rPr>
              <w:t>means</w:t>
            </w:r>
            <w:r w:rsidR="0007007C">
              <w:rPr>
                <w:rFonts w:ascii="Times New Roman" w:hAnsi="Times New Roman"/>
                <w:color w:val="0070C0"/>
                <w:lang w:val="en-US"/>
              </w:rPr>
              <w:t xml:space="preserve"> MCCN </w:t>
            </w:r>
            <w:r w:rsidR="0007007C">
              <w:rPr>
                <w:rFonts w:ascii="Times New Roman" w:hAnsi="Times New Roman" w:hint="eastAsia"/>
                <w:color w:val="0070C0"/>
                <w:lang w:val="en-US"/>
              </w:rPr>
              <w:t>change</w:t>
            </w:r>
            <w:r w:rsidR="0007007C">
              <w:rPr>
                <w:rFonts w:ascii="Times New Roman" w:hAnsi="Times New Roman"/>
                <w:color w:val="0070C0"/>
                <w:lang w:val="en-US"/>
              </w:rPr>
              <w:t xml:space="preserve"> </w:t>
            </w:r>
            <w:r w:rsidR="0007007C">
              <w:rPr>
                <w:rFonts w:ascii="Times New Roman" w:hAnsi="Times New Roman" w:hint="eastAsia"/>
                <w:color w:val="0070C0"/>
                <w:lang w:val="en-US"/>
              </w:rPr>
              <w:t>notification</w:t>
            </w:r>
            <w:r w:rsidR="0007007C">
              <w:rPr>
                <w:rFonts w:ascii="Times New Roman" w:hAnsi="Times New Roman"/>
                <w:color w:val="0070C0"/>
                <w:lang w:val="en-US"/>
              </w:rPr>
              <w:t xml:space="preserve">, </w:t>
            </w:r>
            <w:r w:rsidR="0007007C">
              <w:rPr>
                <w:rFonts w:ascii="Times New Roman" w:hAnsi="Times New Roman" w:hint="eastAsia"/>
                <w:color w:val="0070C0"/>
                <w:lang w:val="en-US"/>
              </w:rPr>
              <w:t>currently</w:t>
            </w:r>
            <w:r w:rsidR="0007007C">
              <w:rPr>
                <w:rFonts w:ascii="Times New Roman" w:hAnsi="Times New Roman"/>
                <w:color w:val="0070C0"/>
                <w:lang w:val="en-US"/>
              </w:rPr>
              <w:t xml:space="preserve"> I </w:t>
            </w:r>
            <w:r w:rsidR="0007007C">
              <w:rPr>
                <w:rFonts w:ascii="Times New Roman" w:hAnsi="Times New Roman" w:hint="eastAsia"/>
                <w:color w:val="0070C0"/>
                <w:lang w:val="en-US"/>
              </w:rPr>
              <w:t>am</w:t>
            </w:r>
            <w:r w:rsidR="0007007C">
              <w:rPr>
                <w:rFonts w:ascii="Times New Roman" w:hAnsi="Times New Roman"/>
                <w:color w:val="0070C0"/>
                <w:lang w:val="en-US"/>
              </w:rPr>
              <w:t xml:space="preserve"> </w:t>
            </w:r>
            <w:r w:rsidR="0007007C">
              <w:rPr>
                <w:rFonts w:ascii="Times New Roman" w:hAnsi="Times New Roman" w:hint="eastAsia"/>
                <w:color w:val="0070C0"/>
                <w:lang w:val="en-US"/>
              </w:rPr>
              <w:t>not</w:t>
            </w:r>
            <w:r w:rsidR="0007007C">
              <w:rPr>
                <w:rFonts w:ascii="Times New Roman" w:hAnsi="Times New Roman"/>
                <w:color w:val="0070C0"/>
                <w:lang w:val="en-US"/>
              </w:rPr>
              <w:t xml:space="preserve"> </w:t>
            </w:r>
            <w:r w:rsidR="0007007C">
              <w:rPr>
                <w:rFonts w:ascii="Times New Roman" w:hAnsi="Times New Roman" w:hint="eastAsia"/>
                <w:color w:val="0070C0"/>
                <w:lang w:val="en-US"/>
              </w:rPr>
              <w:t>sure</w:t>
            </w:r>
            <w:r w:rsidR="0007007C">
              <w:rPr>
                <w:rFonts w:ascii="Times New Roman" w:hAnsi="Times New Roman"/>
                <w:color w:val="0070C0"/>
                <w:lang w:val="en-US"/>
              </w:rPr>
              <w:t xml:space="preserve"> </w:t>
            </w:r>
            <w:r w:rsidR="0007007C">
              <w:rPr>
                <w:rFonts w:ascii="Times New Roman" w:hAnsi="Times New Roman" w:hint="eastAsia"/>
                <w:color w:val="0070C0"/>
                <w:lang w:val="en-US"/>
              </w:rPr>
              <w:t>whether</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false</w:t>
            </w:r>
            <w:r w:rsidR="0007007C">
              <w:rPr>
                <w:rFonts w:ascii="Times New Roman" w:hAnsi="Times New Roman"/>
                <w:color w:val="0070C0"/>
                <w:lang w:val="en-US"/>
              </w:rPr>
              <w:t xml:space="preserve"> </w:t>
            </w:r>
            <w:r w:rsidR="0007007C">
              <w:rPr>
                <w:rFonts w:ascii="Times New Roman" w:hAnsi="Times New Roman" w:hint="eastAsia"/>
                <w:color w:val="0070C0"/>
                <w:lang w:val="en-US"/>
              </w:rPr>
              <w:t>alarm</w:t>
            </w:r>
            <w:r w:rsidR="0007007C">
              <w:rPr>
                <w:rFonts w:ascii="Times New Roman" w:hAnsi="Times New Roman"/>
                <w:color w:val="0070C0"/>
                <w:lang w:val="en-US"/>
              </w:rPr>
              <w:t xml:space="preserve">” </w:t>
            </w:r>
            <w:r w:rsidR="0007007C">
              <w:rPr>
                <w:rFonts w:ascii="Times New Roman" w:hAnsi="Times New Roman" w:hint="eastAsia"/>
                <w:color w:val="0070C0"/>
                <w:lang w:val="en-US"/>
              </w:rPr>
              <w:t>issue</w:t>
            </w:r>
            <w:r w:rsidR="0007007C">
              <w:rPr>
                <w:rFonts w:ascii="Times New Roman" w:hAnsi="Times New Roman"/>
                <w:color w:val="0070C0"/>
                <w:lang w:val="en-US"/>
              </w:rPr>
              <w:t xml:space="preserve"> </w:t>
            </w:r>
            <w:r w:rsidR="0007007C">
              <w:rPr>
                <w:rFonts w:ascii="Times New Roman" w:hAnsi="Times New Roman" w:hint="eastAsia"/>
                <w:color w:val="0070C0"/>
                <w:lang w:val="en-US"/>
              </w:rPr>
              <w:t>boost</w:t>
            </w:r>
            <w:r w:rsidR="0007007C">
              <w:rPr>
                <w:rFonts w:ascii="Times New Roman" w:hAnsi="Times New Roman"/>
                <w:color w:val="0070C0"/>
                <w:lang w:val="en-US"/>
              </w:rPr>
              <w:t xml:space="preserve"> </w:t>
            </w:r>
            <w:r w:rsidR="0007007C">
              <w:rPr>
                <w:rFonts w:ascii="Times New Roman" w:hAnsi="Times New Roman" w:hint="eastAsia"/>
                <w:color w:val="0070C0"/>
                <w:lang w:val="en-US"/>
              </w:rPr>
              <w:t>the</w:t>
            </w:r>
            <w:r w:rsidR="0007007C">
              <w:rPr>
                <w:rFonts w:ascii="Times New Roman" w:hAnsi="Times New Roman"/>
                <w:color w:val="0070C0"/>
                <w:lang w:val="en-US"/>
              </w:rPr>
              <w:t xml:space="preserve"> </w:t>
            </w:r>
            <w:r w:rsidR="0007007C">
              <w:rPr>
                <w:rFonts w:ascii="Times New Roman" w:hAnsi="Times New Roman" w:hint="eastAsia"/>
                <w:color w:val="0070C0"/>
                <w:lang w:val="en-US"/>
              </w:rPr>
              <w:t>frequency</w:t>
            </w:r>
            <w:r w:rsidR="0007007C">
              <w:rPr>
                <w:rFonts w:ascii="Times New Roman" w:hAnsi="Times New Roman"/>
                <w:color w:val="0070C0"/>
                <w:lang w:val="en-US"/>
              </w:rPr>
              <w:t xml:space="preserve"> </w:t>
            </w:r>
            <w:r w:rsidR="0007007C">
              <w:rPr>
                <w:rFonts w:ascii="Times New Roman" w:hAnsi="Times New Roman" w:hint="eastAsia"/>
                <w:color w:val="0070C0"/>
                <w:lang w:val="en-US"/>
              </w:rPr>
              <w:t>of</w:t>
            </w:r>
            <w:r w:rsidR="0007007C">
              <w:rPr>
                <w:rFonts w:ascii="Times New Roman" w:hAnsi="Times New Roman"/>
                <w:color w:val="0070C0"/>
                <w:lang w:val="en-US"/>
              </w:rPr>
              <w:t xml:space="preserve"> MCCH </w:t>
            </w:r>
            <w:r w:rsidR="0007007C">
              <w:rPr>
                <w:rFonts w:ascii="Times New Roman" w:hAnsi="Times New Roman" w:hint="eastAsia"/>
                <w:color w:val="0070C0"/>
                <w:lang w:val="en-US"/>
              </w:rPr>
              <w:t>monitoring</w:t>
            </w:r>
            <w:r w:rsidR="0007007C">
              <w:rPr>
                <w:rFonts w:ascii="Times New Roman" w:hAnsi="Times New Roman"/>
                <w:color w:val="0070C0"/>
                <w:lang w:val="en-US"/>
              </w:rPr>
              <w:t>.</w:t>
            </w:r>
          </w:p>
        </w:tc>
      </w:tr>
      <w:tr w:rsidR="00DB5628" w14:paraId="2EAB5AF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6CFB4D3" w14:textId="6E639D0F" w:rsidR="00DB5628" w:rsidRDefault="00DB5628" w:rsidP="00DB5628">
            <w:pPr>
              <w:pStyle w:val="TAC"/>
              <w:keepNext w:val="0"/>
              <w:spacing w:before="20" w:after="20"/>
              <w:ind w:left="57" w:right="57"/>
              <w:rPr>
                <w:rFonts w:ascii="Times New Roman" w:hAnsi="Times New Roman"/>
                <w:lang w:val="en-US"/>
              </w:rPr>
            </w:pPr>
            <w:r>
              <w:rPr>
                <w:rFonts w:ascii="Times New Roman" w:hAnsi="Times New Roman"/>
                <w:lang w:val="en-US"/>
              </w:rPr>
              <w:t>Samsung</w:t>
            </w:r>
          </w:p>
        </w:tc>
        <w:tc>
          <w:tcPr>
            <w:tcW w:w="4406" w:type="pct"/>
            <w:tcBorders>
              <w:top w:val="single" w:sz="4" w:space="0" w:color="auto"/>
              <w:left w:val="single" w:sz="4" w:space="0" w:color="auto"/>
              <w:bottom w:val="single" w:sz="4" w:space="0" w:color="auto"/>
              <w:right w:val="single" w:sz="4" w:space="0" w:color="auto"/>
            </w:tcBorders>
            <w:noWrap/>
          </w:tcPr>
          <w:p w14:paraId="61045C13" w14:textId="77777777"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As also stated in comment for Q8:</w:t>
            </w:r>
          </w:p>
          <w:p w14:paraId="0958CC89" w14:textId="7F4D3DFC" w:rsidR="00DB5628" w:rsidRDefault="00DB5628" w:rsidP="00DB5628">
            <w:pPr>
              <w:pStyle w:val="TAC"/>
              <w:keepNext w:val="0"/>
              <w:spacing w:before="20" w:after="20"/>
              <w:ind w:left="57" w:right="57"/>
              <w:jc w:val="left"/>
              <w:rPr>
                <w:rFonts w:ascii="Times New Roman" w:hAnsi="Times New Roman"/>
                <w:lang w:val="en-US"/>
              </w:rPr>
            </w:pPr>
            <w:r>
              <w:rPr>
                <w:rFonts w:ascii="Times New Roman" w:hAnsi="Times New Roman"/>
                <w:lang w:val="en-US"/>
              </w:rPr>
              <w:t>There is an existing mechanism for data inactivity for multicast reception in RRC_CONNECTED. UE transits to RRC_IDLE if multicast data is not received for a defined time (</w:t>
            </w:r>
            <w:proofErr w:type="spellStart"/>
            <w:r>
              <w:rPr>
                <w:rFonts w:ascii="Times New Roman" w:hAnsi="Times New Roman"/>
                <w:lang w:val="en-US"/>
              </w:rPr>
              <w:t>dataInactivityTimer</w:t>
            </w:r>
            <w:proofErr w:type="spellEnd"/>
            <w:r>
              <w:rPr>
                <w:rFonts w:ascii="Times New Roman" w:hAnsi="Times New Roman"/>
                <w:lang w:val="en-US"/>
              </w:rPr>
              <w:t>). Same situation is relevant for multicast reception in RRC_INACTIVE. UE may not receive multicast data for long (e.g. due to data inactivity or session release not informed to RRC_INACTIVE UE etc.) and it may unnecessary monitor for multicast channel and consume power. Therefore, extending data inactivity mechanism of RRC_CONNECTED also to RRC_INACTIVE seems reasonable.</w:t>
            </w:r>
          </w:p>
        </w:tc>
      </w:tr>
      <w:tr w:rsidR="009C5F41" w14:paraId="1D83D20C"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ECE9717" w14:textId="6A30059A" w:rsidR="009C5F41" w:rsidRDefault="009C5F41" w:rsidP="009C5F41">
            <w:pPr>
              <w:pStyle w:val="TAC"/>
              <w:keepNext w:val="0"/>
              <w:spacing w:before="20" w:after="20"/>
              <w:ind w:left="57" w:right="57"/>
              <w:rPr>
                <w:rFonts w:ascii="Times New Roman" w:hAnsi="Times New Roman"/>
                <w:lang w:val="en-US"/>
              </w:rPr>
            </w:pPr>
            <w:r>
              <w:rPr>
                <w:rFonts w:ascii="Times New Roman" w:hAnsi="Times New Roman" w:hint="eastAsia"/>
              </w:rPr>
              <w:t>M</w:t>
            </w:r>
            <w:r>
              <w:rPr>
                <w:rFonts w:ascii="Times New Roman" w:hAnsi="Times New Roman"/>
              </w:rPr>
              <w:t>ediaTek</w:t>
            </w:r>
          </w:p>
        </w:tc>
        <w:tc>
          <w:tcPr>
            <w:tcW w:w="4406" w:type="pct"/>
            <w:tcBorders>
              <w:top w:val="single" w:sz="4" w:space="0" w:color="auto"/>
              <w:left w:val="single" w:sz="4" w:space="0" w:color="auto"/>
              <w:bottom w:val="single" w:sz="4" w:space="0" w:color="auto"/>
              <w:right w:val="single" w:sz="4" w:space="0" w:color="auto"/>
            </w:tcBorders>
            <w:noWrap/>
          </w:tcPr>
          <w:p w14:paraId="414A0431" w14:textId="77777777" w:rsidR="009C5F41" w:rsidRDefault="009C5F41"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We may need to discuss the notification w</w:t>
            </w:r>
            <w:r w:rsidRPr="00427BF6">
              <w:rPr>
                <w:rFonts w:ascii="Times New Roman" w:hAnsi="Times New Roman"/>
                <w:lang w:val="en-US"/>
              </w:rPr>
              <w:t>hen</w:t>
            </w:r>
            <w:r>
              <w:rPr>
                <w:rFonts w:ascii="Times New Roman" w:hAnsi="Times New Roman"/>
                <w:lang w:val="en-US"/>
              </w:rPr>
              <w:t xml:space="preserve"> network update the configuration and check whether to reuse R17 mechanism (</w:t>
            </w:r>
            <w:r w:rsidR="002B0B13">
              <w:rPr>
                <w:rFonts w:ascii="Times New Roman" w:hAnsi="Times New Roman"/>
                <w:lang w:val="en-US"/>
              </w:rPr>
              <w:t xml:space="preserve">MCCH </w:t>
            </w:r>
            <w:r>
              <w:rPr>
                <w:rFonts w:ascii="Times New Roman" w:hAnsi="Times New Roman"/>
                <w:lang w:val="en-US"/>
              </w:rPr>
              <w:t>change notification)</w:t>
            </w:r>
          </w:p>
          <w:p w14:paraId="34BB0564" w14:textId="77777777" w:rsidR="00F81B82" w:rsidRDefault="00F81B82" w:rsidP="009C5F41">
            <w:pPr>
              <w:pStyle w:val="TAC"/>
              <w:keepNext w:val="0"/>
              <w:spacing w:before="20" w:after="20"/>
              <w:ind w:left="57" w:right="57"/>
              <w:jc w:val="left"/>
              <w:rPr>
                <w:rFonts w:ascii="Times New Roman" w:hAnsi="Times New Roman"/>
                <w:lang w:val="en-US"/>
              </w:rPr>
            </w:pPr>
          </w:p>
          <w:p w14:paraId="56873EDF" w14:textId="283C84AF" w:rsidR="00F81B82" w:rsidRDefault="00F81B82" w:rsidP="009C5F41">
            <w:pPr>
              <w:pStyle w:val="TAC"/>
              <w:keepNext w:val="0"/>
              <w:spacing w:before="20" w:after="20"/>
              <w:ind w:left="57" w:right="57"/>
              <w:jc w:val="left"/>
              <w:rPr>
                <w:rFonts w:ascii="Times New Roman" w:hAnsi="Times New Roman"/>
                <w:lang w:val="en-US"/>
              </w:rPr>
            </w:pPr>
            <w:r>
              <w:rPr>
                <w:rFonts w:ascii="Times New Roman" w:hAnsi="Times New Roman"/>
                <w:lang w:val="en-US"/>
              </w:rPr>
              <w:t>[Qualcomm] Similar view.</w:t>
            </w:r>
          </w:p>
        </w:tc>
      </w:tr>
      <w:tr w:rsidR="009C5F41" w14:paraId="06869554"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51DD273" w14:textId="5E647AB9" w:rsidR="009C5F41" w:rsidRDefault="00794DC1" w:rsidP="009C5F41">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4406" w:type="pct"/>
            <w:tcBorders>
              <w:top w:val="single" w:sz="4" w:space="0" w:color="auto"/>
              <w:left w:val="single" w:sz="4" w:space="0" w:color="auto"/>
              <w:bottom w:val="single" w:sz="4" w:space="0" w:color="auto"/>
              <w:right w:val="single" w:sz="4" w:space="0" w:color="auto"/>
            </w:tcBorders>
            <w:noWrap/>
          </w:tcPr>
          <w:p w14:paraId="6B5467D2" w14:textId="77777777" w:rsidR="00794DC1" w:rsidRPr="00287B8D" w:rsidRDefault="00794DC1" w:rsidP="00794DC1">
            <w:pPr>
              <w:pStyle w:val="TAC"/>
              <w:spacing w:before="20" w:after="20"/>
              <w:ind w:left="57" w:right="57"/>
              <w:jc w:val="left"/>
              <w:rPr>
                <w:rFonts w:ascii="Times New Roman" w:hAnsi="Times New Roman"/>
                <w:b/>
                <w:bCs/>
                <w:lang w:val="en-US"/>
              </w:rPr>
            </w:pPr>
            <w:r w:rsidRPr="00287B8D">
              <w:rPr>
                <w:rFonts w:ascii="Times New Roman" w:hAnsi="Times New Roman"/>
                <w:b/>
                <w:bCs/>
                <w:lang w:val="en-US"/>
              </w:rPr>
              <w:t>Counting:</w:t>
            </w:r>
          </w:p>
          <w:p w14:paraId="2FC7431C" w14:textId="772E10B1" w:rsidR="009C5F41" w:rsidRDefault="00794DC1" w:rsidP="00195FCD">
            <w:pPr>
              <w:pStyle w:val="TAC"/>
              <w:spacing w:before="20" w:after="20"/>
              <w:ind w:left="57" w:right="57"/>
              <w:jc w:val="left"/>
              <w:rPr>
                <w:rFonts w:ascii="Times New Roman" w:hAnsi="Times New Roman"/>
                <w:lang w:val="en-US"/>
              </w:rPr>
            </w:pPr>
            <w:r w:rsidRPr="005E7A8C">
              <w:rPr>
                <w:rFonts w:ascii="Times New Roman" w:hAnsi="Times New Roman"/>
                <w:lang w:val="en-US"/>
              </w:rPr>
              <w:t>Rel-17 multicast delivery mode provides significant benefits to the UE compared to reception of multicast in RRC_INACTIVE state, as it offers HARQ feedback that can feed MCS selection and enable retransmissions. If the reception of a multicast session by the UEs</w:t>
            </w:r>
            <w:r w:rsidRPr="00287B8D">
              <w:rPr>
                <w:rFonts w:ascii="Times New Roman" w:hAnsi="Times New Roman"/>
                <w:lang w:val="en-GB"/>
              </w:rPr>
              <w:t xml:space="preserve"> </w:t>
            </w:r>
            <w:r w:rsidRPr="005E7A8C">
              <w:rPr>
                <w:rFonts w:ascii="Times New Roman" w:hAnsi="Times New Roman"/>
                <w:lang w:val="en-US"/>
              </w:rPr>
              <w:t xml:space="preserve">in RRC_INACTIVE is enabled, the </w:t>
            </w:r>
            <w:proofErr w:type="spellStart"/>
            <w:r w:rsidRPr="005E7A8C">
              <w:rPr>
                <w:rFonts w:ascii="Times New Roman" w:hAnsi="Times New Roman"/>
                <w:lang w:val="en-US"/>
              </w:rPr>
              <w:t>gNB</w:t>
            </w:r>
            <w:proofErr w:type="spellEnd"/>
            <w:r w:rsidRPr="005E7A8C">
              <w:rPr>
                <w:rFonts w:ascii="Times New Roman" w:hAnsi="Times New Roman"/>
                <w:lang w:val="en-US"/>
              </w:rPr>
              <w:t xml:space="preserve"> should transmit the data in all beams, as the </w:t>
            </w:r>
            <w:proofErr w:type="spellStart"/>
            <w:r w:rsidRPr="005E7A8C">
              <w:rPr>
                <w:rFonts w:ascii="Times New Roman" w:hAnsi="Times New Roman"/>
                <w:lang w:val="en-US"/>
              </w:rPr>
              <w:t>gNB</w:t>
            </w:r>
            <w:proofErr w:type="spellEnd"/>
            <w:r w:rsidRPr="005E7A8C">
              <w:rPr>
                <w:rFonts w:ascii="Times New Roman" w:hAnsi="Times New Roman"/>
                <w:lang w:val="en-US"/>
              </w:rPr>
              <w:t xml:space="preserve"> would not be aware under which beam the UE is located, which may decrease spectral efficiency compared to Rel-17 mechanism where the </w:t>
            </w:r>
            <w:proofErr w:type="spellStart"/>
            <w:r w:rsidRPr="005E7A8C">
              <w:rPr>
                <w:rFonts w:ascii="Times New Roman" w:hAnsi="Times New Roman"/>
                <w:lang w:val="en-US"/>
              </w:rPr>
              <w:t>gNB</w:t>
            </w:r>
            <w:proofErr w:type="spellEnd"/>
            <w:r w:rsidRPr="005E7A8C">
              <w:rPr>
                <w:rFonts w:ascii="Times New Roman" w:hAnsi="Times New Roman"/>
                <w:lang w:val="en-US"/>
              </w:rPr>
              <w:t xml:space="preserve"> is aware of the location of the UE (and not transmit data multiple times in different beams).</w:t>
            </w:r>
            <w:r>
              <w:rPr>
                <w:rFonts w:ascii="Times New Roman" w:hAnsi="Times New Roman"/>
                <w:lang w:val="en-US"/>
              </w:rPr>
              <w:t xml:space="preserve"> </w:t>
            </w:r>
            <w:r w:rsidRPr="00EB0DB1">
              <w:rPr>
                <w:rFonts w:ascii="Times New Roman" w:hAnsi="Times New Roman"/>
                <w:lang w:val="en-US"/>
              </w:rPr>
              <w:t xml:space="preserve">In our view, for deciding on whether to provide a multicast session to UEs in RRC_INACTIVE state, a </w:t>
            </w:r>
            <w:proofErr w:type="spellStart"/>
            <w:r w:rsidRPr="00EB0DB1">
              <w:rPr>
                <w:rFonts w:ascii="Times New Roman" w:hAnsi="Times New Roman"/>
                <w:lang w:val="en-US"/>
              </w:rPr>
              <w:t>gNB</w:t>
            </w:r>
            <w:proofErr w:type="spellEnd"/>
            <w:r w:rsidRPr="00EB0DB1">
              <w:rPr>
                <w:rFonts w:ascii="Times New Roman" w:hAnsi="Times New Roman"/>
                <w:lang w:val="en-US"/>
              </w:rPr>
              <w:t xml:space="preserve"> that uses </w:t>
            </w:r>
            <w:proofErr w:type="gramStart"/>
            <w:r w:rsidRPr="00EB0DB1">
              <w:rPr>
                <w:rFonts w:ascii="Times New Roman" w:hAnsi="Times New Roman"/>
                <w:lang w:val="en-US"/>
              </w:rPr>
              <w:t xml:space="preserve">delivery </w:t>
            </w:r>
            <w:r>
              <w:rPr>
                <w:rFonts w:ascii="Times New Roman" w:hAnsi="Times New Roman"/>
                <w:lang w:val="en-US"/>
              </w:rPr>
              <w:t xml:space="preserve"> </w:t>
            </w:r>
            <w:r w:rsidRPr="00EB0DB1">
              <w:rPr>
                <w:rFonts w:ascii="Times New Roman" w:hAnsi="Times New Roman"/>
                <w:lang w:val="en-US"/>
              </w:rPr>
              <w:t>of</w:t>
            </w:r>
            <w:proofErr w:type="gramEnd"/>
            <w:r w:rsidRPr="00EB0DB1">
              <w:rPr>
                <w:rFonts w:ascii="Times New Roman" w:hAnsi="Times New Roman"/>
                <w:lang w:val="en-US"/>
              </w:rPr>
              <w:t xml:space="preserve"> multicast session to the UEs in RRC_INACTIVE state should estimate periodically the number of UEs in RRC_INACTIVE </w:t>
            </w:r>
            <w:r>
              <w:rPr>
                <w:rFonts w:ascii="Times New Roman" w:hAnsi="Times New Roman"/>
                <w:lang w:val="en-US"/>
              </w:rPr>
              <w:t xml:space="preserve"> </w:t>
            </w:r>
            <w:r w:rsidRPr="00EB0DB1">
              <w:rPr>
                <w:rFonts w:ascii="Times New Roman" w:hAnsi="Times New Roman"/>
                <w:lang w:val="en-US"/>
              </w:rPr>
              <w:t>state in the cell that are receiving a multicast session, if the multicast session is active. Therefore, some sort of mechanism is required to evaluate the number of UEs receiving a multicast session in RRC_INACTIVE state in a cell.</w:t>
            </w:r>
          </w:p>
          <w:p w14:paraId="1569F655" w14:textId="77777777" w:rsidR="00794DC1" w:rsidRDefault="00794DC1" w:rsidP="00794DC1">
            <w:pPr>
              <w:pStyle w:val="TAC"/>
              <w:keepNext w:val="0"/>
              <w:spacing w:before="20" w:after="20"/>
              <w:ind w:left="57" w:right="57"/>
              <w:jc w:val="left"/>
              <w:rPr>
                <w:rFonts w:ascii="Times New Roman" w:hAnsi="Times New Roman"/>
                <w:lang w:val="en-US"/>
              </w:rPr>
            </w:pPr>
          </w:p>
          <w:p w14:paraId="441F798B" w14:textId="3F5AEA7B" w:rsidR="00794DC1" w:rsidRPr="00794DC1" w:rsidRDefault="00794DC1" w:rsidP="00794DC1">
            <w:pPr>
              <w:pStyle w:val="TAC"/>
              <w:keepNext w:val="0"/>
              <w:spacing w:before="20" w:after="20"/>
              <w:ind w:left="57" w:right="57"/>
              <w:jc w:val="left"/>
              <w:rPr>
                <w:rFonts w:ascii="Times New Roman" w:hAnsi="Times New Roman"/>
                <w:lang w:val="en-US"/>
              </w:rPr>
            </w:pPr>
            <w:r>
              <w:rPr>
                <w:rFonts w:ascii="Times New Roman" w:hAnsi="Times New Roman"/>
                <w:b/>
                <w:bCs/>
                <w:lang w:val="en-US"/>
              </w:rPr>
              <w:t xml:space="preserve">Q1: </w:t>
            </w:r>
            <w:r>
              <w:rPr>
                <w:rFonts w:ascii="Times New Roman" w:hAnsi="Times New Roman"/>
                <w:lang w:val="en-US"/>
              </w:rPr>
              <w:t>Scenario 4 mentioned in the Q1 in our comment</w:t>
            </w:r>
          </w:p>
        </w:tc>
      </w:tr>
      <w:tr w:rsidR="005A1E14" w14:paraId="658D068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741B6418" w14:textId="7D852F88" w:rsidR="005A1E14" w:rsidRDefault="005A1E14" w:rsidP="005A1E14">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T</w:t>
            </w:r>
            <w:r>
              <w:rPr>
                <w:rFonts w:ascii="Times New Roman" w:hAnsi="Times New Roman"/>
                <w:lang w:val="en-US"/>
              </w:rPr>
              <w:t>D Tech, Chengdu TD Tech</w:t>
            </w:r>
          </w:p>
        </w:tc>
        <w:tc>
          <w:tcPr>
            <w:tcW w:w="4406" w:type="pct"/>
            <w:tcBorders>
              <w:top w:val="single" w:sz="4" w:space="0" w:color="auto"/>
              <w:left w:val="single" w:sz="4" w:space="0" w:color="auto"/>
              <w:bottom w:val="single" w:sz="4" w:space="0" w:color="auto"/>
              <w:right w:val="single" w:sz="4" w:space="0" w:color="auto"/>
            </w:tcBorders>
            <w:noWrap/>
          </w:tcPr>
          <w:p w14:paraId="797D81F1" w14:textId="77777777" w:rsidR="005A1E14" w:rsidRDefault="005A1E14" w:rsidP="005A1E14">
            <w:pPr>
              <w:pStyle w:val="TAC"/>
              <w:keepNext w:val="0"/>
              <w:spacing w:before="20" w:after="20"/>
              <w:ind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he following two issues are related to service continuity.</w:t>
            </w:r>
          </w:p>
          <w:p w14:paraId="5EEEFF66" w14:textId="721E6B06" w:rsidR="005A1E14" w:rsidRDefault="005A1E1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MCCH configuration can be area specific</w:t>
            </w:r>
            <w:r w:rsidR="00581AB6">
              <w:rPr>
                <w:rFonts w:ascii="Times New Roman" w:hAnsi="Times New Roman" w:hint="eastAsia"/>
                <w:lang w:val="en-US"/>
              </w:rPr>
              <w:t>.</w:t>
            </w:r>
            <w:r w:rsidR="00581AB6">
              <w:rPr>
                <w:rFonts w:ascii="Times New Roman" w:hAnsi="Times New Roman"/>
                <w:lang w:val="en-US"/>
              </w:rPr>
              <w:t xml:space="preserve"> In other words, the new SIB for multicast MCCH can</w:t>
            </w:r>
            <w:r w:rsidR="00F47606">
              <w:rPr>
                <w:rFonts w:ascii="Times New Roman" w:hAnsi="Times New Roman"/>
                <w:lang w:val="en-US"/>
              </w:rPr>
              <w:t xml:space="preserve"> be area specific just as an existing SIB can be area specific.</w:t>
            </w:r>
          </w:p>
          <w:p w14:paraId="12A346C4" w14:textId="5F544A7E" w:rsidR="00194E34" w:rsidRDefault="00194E34" w:rsidP="005A1E14">
            <w:pPr>
              <w:pStyle w:val="TAC"/>
              <w:keepNext w:val="0"/>
              <w:numPr>
                <w:ilvl w:val="0"/>
                <w:numId w:val="11"/>
              </w:numPr>
              <w:spacing w:before="20" w:after="20"/>
              <w:ind w:right="57"/>
              <w:jc w:val="left"/>
              <w:rPr>
                <w:rFonts w:ascii="Times New Roman" w:hAnsi="Times New Roman"/>
                <w:lang w:val="en-US"/>
              </w:rPr>
            </w:pPr>
            <w:r>
              <w:rPr>
                <w:rFonts w:ascii="Times New Roman" w:hAnsi="Times New Roman"/>
                <w:lang w:val="en-US"/>
              </w:rPr>
              <w:t xml:space="preserve">The PTM configuration of a multicast session can be applied to the cells of a same </w:t>
            </w:r>
            <w:proofErr w:type="spellStart"/>
            <w:r>
              <w:rPr>
                <w:rFonts w:ascii="Times New Roman" w:hAnsi="Times New Roman"/>
                <w:lang w:val="en-US"/>
              </w:rPr>
              <w:t>gNB</w:t>
            </w:r>
            <w:proofErr w:type="spellEnd"/>
            <w:r>
              <w:rPr>
                <w:rFonts w:ascii="Times New Roman" w:hAnsi="Times New Roman"/>
                <w:lang w:val="en-US"/>
              </w:rPr>
              <w:t xml:space="preserve">. In other words, the </w:t>
            </w:r>
            <w:r w:rsidR="00E22D78">
              <w:rPr>
                <w:rFonts w:ascii="Times New Roman" w:hAnsi="Times New Roman"/>
                <w:lang w:val="en-US"/>
              </w:rPr>
              <w:t xml:space="preserve">sane </w:t>
            </w:r>
            <w:r>
              <w:rPr>
                <w:rFonts w:ascii="Times New Roman" w:hAnsi="Times New Roman"/>
                <w:lang w:val="en-US"/>
              </w:rPr>
              <w:t>PTM configuration can be applied to intra-</w:t>
            </w:r>
            <w:proofErr w:type="spellStart"/>
            <w:r>
              <w:rPr>
                <w:rFonts w:ascii="Times New Roman" w:hAnsi="Times New Roman"/>
                <w:lang w:val="en-US"/>
              </w:rPr>
              <w:t>gNB</w:t>
            </w:r>
            <w:proofErr w:type="spellEnd"/>
            <w:r>
              <w:rPr>
                <w:rFonts w:ascii="Times New Roman" w:hAnsi="Times New Roman"/>
                <w:lang w:val="en-US"/>
              </w:rPr>
              <w:t xml:space="preserve"> case.</w:t>
            </w:r>
          </w:p>
          <w:p w14:paraId="59DBEFD8" w14:textId="21CA048E" w:rsidR="005A1E14" w:rsidRDefault="005A1E14" w:rsidP="005A1E14">
            <w:pPr>
              <w:pStyle w:val="TAC"/>
              <w:keepNext w:val="0"/>
              <w:spacing w:before="20" w:after="20"/>
              <w:ind w:left="57" w:right="57"/>
              <w:jc w:val="left"/>
              <w:rPr>
                <w:rFonts w:ascii="Times New Roman" w:hAnsi="Times New Roman"/>
                <w:lang w:val="en-US"/>
              </w:rPr>
            </w:pPr>
          </w:p>
        </w:tc>
      </w:tr>
      <w:tr w:rsidR="009C5F41" w14:paraId="35CD1F3E"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6E3FAFA5" w14:textId="3BB3DA8D" w:rsidR="009C5F41" w:rsidRDefault="00882848" w:rsidP="009C5F41">
            <w:pPr>
              <w:pStyle w:val="TAC"/>
              <w:keepNext w:val="0"/>
              <w:spacing w:before="20" w:after="20"/>
              <w:ind w:left="57" w:right="57"/>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4406" w:type="pct"/>
            <w:tcBorders>
              <w:top w:val="single" w:sz="4" w:space="0" w:color="auto"/>
              <w:left w:val="single" w:sz="4" w:space="0" w:color="auto"/>
              <w:bottom w:val="single" w:sz="4" w:space="0" w:color="auto"/>
              <w:right w:val="single" w:sz="4" w:space="0" w:color="auto"/>
            </w:tcBorders>
            <w:noWrap/>
          </w:tcPr>
          <w:p w14:paraId="1C4247E7" w14:textId="757661DC" w:rsidR="009C5F41" w:rsidRDefault="00882848" w:rsidP="009C5F41">
            <w:pPr>
              <w:pStyle w:val="TAC"/>
              <w:keepNext w:val="0"/>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should discuss whether the UE needs to monitor the MCCH-RNTI besides G-RNTI during the session deactivation.</w:t>
            </w:r>
          </w:p>
        </w:tc>
      </w:tr>
      <w:tr w:rsidR="009C5F41" w14:paraId="41F09947"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9345B7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8A52106"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57A63FB"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4635182D"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DED58F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7E1EEDF2"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135A57D9"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BE8D423"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48B6DC41"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039B55B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7933865F" w14:textId="77777777" w:rsidR="009C5F41" w:rsidRDefault="009C5F41" w:rsidP="009C5F41">
            <w:pPr>
              <w:pStyle w:val="TAC"/>
              <w:keepNext w:val="0"/>
              <w:spacing w:before="20" w:after="20"/>
              <w:ind w:left="57" w:right="57"/>
              <w:jc w:val="left"/>
              <w:rPr>
                <w:rFonts w:ascii="Times New Roman" w:hAnsi="Times New Roman"/>
                <w:lang w:val="en-US"/>
              </w:rPr>
            </w:pPr>
          </w:p>
        </w:tc>
      </w:tr>
      <w:tr w:rsidR="009C5F41" w14:paraId="11F825D3" w14:textId="77777777" w:rsidTr="00DB5628">
        <w:trPr>
          <w:trHeight w:val="240"/>
        </w:trPr>
        <w:tc>
          <w:tcPr>
            <w:tcW w:w="594" w:type="pct"/>
            <w:tcBorders>
              <w:top w:val="single" w:sz="4" w:space="0" w:color="auto"/>
              <w:left w:val="single" w:sz="4" w:space="0" w:color="auto"/>
              <w:bottom w:val="single" w:sz="4" w:space="0" w:color="auto"/>
              <w:right w:val="single" w:sz="4" w:space="0" w:color="auto"/>
            </w:tcBorders>
            <w:noWrap/>
          </w:tcPr>
          <w:p w14:paraId="2A2C7944" w14:textId="77777777" w:rsidR="009C5F41" w:rsidRDefault="009C5F41" w:rsidP="009C5F41">
            <w:pPr>
              <w:pStyle w:val="TAC"/>
              <w:keepNext w:val="0"/>
              <w:spacing w:before="20" w:after="20"/>
              <w:ind w:left="57" w:right="57"/>
              <w:rPr>
                <w:rFonts w:ascii="Times New Roman" w:hAnsi="Times New Roman"/>
                <w:lang w:val="en-US"/>
              </w:rPr>
            </w:pPr>
          </w:p>
        </w:tc>
        <w:tc>
          <w:tcPr>
            <w:tcW w:w="4406" w:type="pct"/>
            <w:tcBorders>
              <w:top w:val="single" w:sz="4" w:space="0" w:color="auto"/>
              <w:left w:val="single" w:sz="4" w:space="0" w:color="auto"/>
              <w:bottom w:val="single" w:sz="4" w:space="0" w:color="auto"/>
              <w:right w:val="single" w:sz="4" w:space="0" w:color="auto"/>
            </w:tcBorders>
            <w:noWrap/>
          </w:tcPr>
          <w:p w14:paraId="0734DC68" w14:textId="77777777" w:rsidR="009C5F41" w:rsidRDefault="009C5F41" w:rsidP="009C5F41">
            <w:pPr>
              <w:pStyle w:val="TAC"/>
              <w:keepNext w:val="0"/>
              <w:spacing w:before="20" w:after="20"/>
              <w:ind w:left="57" w:right="57"/>
              <w:jc w:val="left"/>
              <w:rPr>
                <w:rFonts w:ascii="Times New Roman" w:hAnsi="Times New Roman"/>
                <w:lang w:val="en-US"/>
              </w:rPr>
            </w:pPr>
          </w:p>
        </w:tc>
      </w:tr>
    </w:tbl>
    <w:p w14:paraId="77CFD149" w14:textId="77777777" w:rsidR="003D1BEA" w:rsidRDefault="003D1BEA">
      <w:pPr>
        <w:rPr>
          <w:lang w:val="en-US" w:eastAsia="zh-CN"/>
        </w:rPr>
      </w:pPr>
    </w:p>
    <w:p w14:paraId="7A9CE237" w14:textId="77777777" w:rsidR="003D1BEA" w:rsidRDefault="003D1BEA">
      <w:pPr>
        <w:rPr>
          <w:lang w:val="en-US" w:eastAsia="zh-CN"/>
        </w:rPr>
      </w:pPr>
    </w:p>
    <w:p w14:paraId="6F9F4C31" w14:textId="77777777" w:rsidR="003D1BEA" w:rsidRDefault="000F74D5">
      <w:pPr>
        <w:pStyle w:val="1"/>
        <w:ind w:left="0" w:firstLine="0"/>
        <w:rPr>
          <w:lang w:eastAsia="zh-CN"/>
        </w:rPr>
      </w:pPr>
      <w:r>
        <w:rPr>
          <w:rFonts w:hint="eastAsia"/>
          <w:lang w:val="en-US" w:eastAsia="zh-CN"/>
        </w:rPr>
        <w:t>6</w:t>
      </w:r>
      <w:r>
        <w:rPr>
          <w:rFonts w:hint="eastAsia"/>
          <w:lang w:eastAsia="zh-CN"/>
        </w:rPr>
        <w:t xml:space="preserve"> Conclusions</w:t>
      </w:r>
    </w:p>
    <w:p w14:paraId="4D3AE983" w14:textId="77777777" w:rsidR="003D1BEA" w:rsidRDefault="000F74D5">
      <w:pPr>
        <w:rPr>
          <w:lang w:eastAsia="zh-CN"/>
        </w:rPr>
      </w:pPr>
      <w:r>
        <w:rPr>
          <w:rFonts w:hint="eastAsia"/>
          <w:shd w:val="pct10" w:color="auto" w:fill="FFFFFF"/>
          <w:lang w:eastAsia="zh-CN"/>
        </w:rPr>
        <w:t>TBD</w:t>
      </w:r>
    </w:p>
    <w:p w14:paraId="681D2E37" w14:textId="77777777" w:rsidR="003D1BEA" w:rsidRDefault="003D1BEA">
      <w:pPr>
        <w:rPr>
          <w:lang w:eastAsia="zh-CN"/>
        </w:rPr>
      </w:pPr>
    </w:p>
    <w:p w14:paraId="4282D5D6" w14:textId="77777777" w:rsidR="003D1BEA" w:rsidRDefault="000F74D5">
      <w:pPr>
        <w:pStyle w:val="1"/>
      </w:pPr>
      <w:r>
        <w:rPr>
          <w:rFonts w:hint="eastAsia"/>
          <w:lang w:val="en-US" w:eastAsia="zh-CN"/>
        </w:rPr>
        <w:t>7</w:t>
      </w:r>
      <w:r>
        <w:t xml:space="preserve"> Reference</w:t>
      </w:r>
    </w:p>
    <w:p w14:paraId="30525520" w14:textId="77777777" w:rsidR="003D1BEA" w:rsidRDefault="000F74D5">
      <w:pPr>
        <w:outlineLvl w:val="1"/>
        <w:rPr>
          <w:i/>
          <w:iCs/>
          <w:lang w:val="en-US" w:eastAsia="zh-CN"/>
        </w:rPr>
      </w:pPr>
      <w:r>
        <w:rPr>
          <w:rFonts w:hint="eastAsia"/>
          <w:i/>
          <w:iCs/>
          <w:lang w:val="en-US" w:eastAsia="zh-CN"/>
        </w:rPr>
        <w:t># PTM config and mobility</w:t>
      </w:r>
    </w:p>
    <w:p w14:paraId="6198730E" w14:textId="77777777" w:rsidR="003D1BEA" w:rsidRDefault="000F74D5">
      <w:pPr>
        <w:numPr>
          <w:ilvl w:val="0"/>
          <w:numId w:val="7"/>
        </w:numPr>
      </w:pPr>
      <w:r>
        <w:t>R2-2300286</w:t>
      </w:r>
      <w:r>
        <w:tab/>
        <w:t>Discuss on PTM configuration for multicast in RRC INACTIVE</w:t>
      </w:r>
      <w:r>
        <w:tab/>
        <w:t xml:space="preserve">MediaTek </w:t>
      </w:r>
      <w:proofErr w:type="spellStart"/>
      <w:r>
        <w:t>inc.</w:t>
      </w:r>
      <w:proofErr w:type="spellEnd"/>
      <w:r>
        <w:tab/>
        <w:t>discussion</w:t>
      </w:r>
      <w:r>
        <w:tab/>
        <w:t>Rel-18</w:t>
      </w:r>
      <w:r>
        <w:tab/>
      </w:r>
      <w:proofErr w:type="spellStart"/>
      <w:r>
        <w:t>NR_MBS_enh</w:t>
      </w:r>
      <w:proofErr w:type="spellEnd"/>
      <w:r>
        <w:t>-Core</w:t>
      </w:r>
    </w:p>
    <w:p w14:paraId="3082D666" w14:textId="77777777" w:rsidR="003D1BEA" w:rsidRDefault="000F74D5">
      <w:pPr>
        <w:numPr>
          <w:ilvl w:val="0"/>
          <w:numId w:val="7"/>
        </w:numPr>
      </w:pPr>
      <w:r>
        <w:rPr>
          <w:rFonts w:hint="eastAsia"/>
        </w:rPr>
        <w:t>R2-2301036</w:t>
      </w:r>
      <w:r>
        <w:rPr>
          <w:rFonts w:hint="eastAsia"/>
        </w:rPr>
        <w:tab/>
        <w:t>PTM configuration for multicast reception in RRC_INACTIVE</w:t>
      </w:r>
      <w:r>
        <w:rPr>
          <w:rFonts w:hint="eastAsia"/>
        </w:rPr>
        <w:tab/>
        <w:t>LG Electronics Inc.</w:t>
      </w:r>
      <w:r>
        <w:rPr>
          <w:rFonts w:hint="eastAsia"/>
        </w:rPr>
        <w:tab/>
        <w:t>discussion</w:t>
      </w:r>
      <w:r>
        <w:rPr>
          <w:rFonts w:hint="eastAsia"/>
        </w:rPr>
        <w:tab/>
        <w:t>Rel-18</w:t>
      </w:r>
    </w:p>
    <w:p w14:paraId="2667D9A1" w14:textId="77777777" w:rsidR="003D1BEA" w:rsidRDefault="000F74D5">
      <w:pPr>
        <w:numPr>
          <w:ilvl w:val="0"/>
          <w:numId w:val="7"/>
        </w:numPr>
      </w:pPr>
      <w:r>
        <w:rPr>
          <w:rFonts w:hint="eastAsia"/>
        </w:rPr>
        <w:t>R2-2300242</w:t>
      </w:r>
      <w:r>
        <w:rPr>
          <w:rFonts w:hint="eastAsia"/>
        </w:rPr>
        <w:tab/>
        <w:t>Initial Considerations on Mixed Approach</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914AF68" w14:textId="77777777" w:rsidR="003D1BEA" w:rsidRDefault="000F74D5">
      <w:pPr>
        <w:numPr>
          <w:ilvl w:val="0"/>
          <w:numId w:val="7"/>
        </w:numPr>
      </w:pPr>
      <w:r>
        <w:rPr>
          <w:rFonts w:hint="eastAsia"/>
        </w:rPr>
        <w:t>R2-2301586</w:t>
      </w:r>
      <w:r>
        <w:rPr>
          <w:rFonts w:hint="eastAsia"/>
        </w:rPr>
        <w:tab/>
        <w:t xml:space="preserve">PTM configuration and mobility aspects on multicast reception in RRC INACTIVE </w:t>
      </w:r>
      <w:r>
        <w:rPr>
          <w:rFonts w:hint="eastAsia"/>
        </w:rPr>
        <w:tab/>
        <w:t xml:space="preserve">Kyocera </w:t>
      </w:r>
      <w:r>
        <w:rPr>
          <w:rFonts w:hint="eastAsia"/>
        </w:rPr>
        <w:tab/>
        <w:t>discussion</w:t>
      </w:r>
      <w:r>
        <w:rPr>
          <w:rFonts w:hint="eastAsia"/>
        </w:rPr>
        <w:tab/>
        <w:t>Rel-18</w:t>
      </w:r>
    </w:p>
    <w:p w14:paraId="299A1248" w14:textId="77777777" w:rsidR="003D1BEA" w:rsidRDefault="000F74D5">
      <w:pPr>
        <w:numPr>
          <w:ilvl w:val="0"/>
          <w:numId w:val="7"/>
        </w:numPr>
      </w:pPr>
      <w:r>
        <w:rPr>
          <w:rFonts w:hint="eastAsia"/>
        </w:rPr>
        <w:t>R2-2300335</w:t>
      </w:r>
      <w:r>
        <w:rPr>
          <w:rFonts w:hint="eastAsia"/>
        </w:rPr>
        <w:tab/>
        <w:t>PTM configuration and mobility aspects for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6BC2468" w14:textId="77777777" w:rsidR="003D1BEA" w:rsidRDefault="000F74D5">
      <w:pPr>
        <w:numPr>
          <w:ilvl w:val="0"/>
          <w:numId w:val="7"/>
        </w:numPr>
      </w:pPr>
      <w:r>
        <w:rPr>
          <w:rFonts w:hint="eastAsia"/>
        </w:rPr>
        <w:t>R2-2300178</w:t>
      </w:r>
      <w:r>
        <w:rPr>
          <w:rFonts w:hint="eastAsia"/>
        </w:rPr>
        <w:tab/>
        <w:t>Discussions on PTM Configuration and Mobility</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4ACD71DD" w14:textId="77777777" w:rsidR="003D1BEA" w:rsidRDefault="000F74D5">
      <w:pPr>
        <w:numPr>
          <w:ilvl w:val="0"/>
          <w:numId w:val="7"/>
        </w:numPr>
      </w:pPr>
      <w:r>
        <w:rPr>
          <w:rFonts w:hint="eastAsia"/>
        </w:rPr>
        <w:t>R2-2300100</w:t>
      </w:r>
      <w:r>
        <w:rPr>
          <w:rFonts w:hint="eastAsia"/>
        </w:rPr>
        <w:tab/>
        <w:t>Discussion on multicast reception in RRC_INACTIVE state</w:t>
      </w:r>
      <w:r>
        <w:rPr>
          <w:rFonts w:hint="eastAsia"/>
        </w:rPr>
        <w:tab/>
        <w:t>OPPO</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695FB15" w14:textId="77777777" w:rsidR="003D1BEA" w:rsidRDefault="000F74D5">
      <w:pPr>
        <w:numPr>
          <w:ilvl w:val="0"/>
          <w:numId w:val="7"/>
        </w:numPr>
      </w:pPr>
      <w:r>
        <w:rPr>
          <w:rFonts w:hint="eastAsia"/>
        </w:rPr>
        <w:t>R2-2300243</w:t>
      </w:r>
      <w:r>
        <w:rPr>
          <w:rFonts w:hint="eastAsia"/>
        </w:rPr>
        <w:tab/>
        <w:t>Discussion on Mixed Approach from PHY Aspect</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02CE3FA1" w14:textId="77777777" w:rsidR="003D1BEA" w:rsidRDefault="000F74D5">
      <w:pPr>
        <w:numPr>
          <w:ilvl w:val="0"/>
          <w:numId w:val="7"/>
        </w:numPr>
      </w:pPr>
      <w:r>
        <w:rPr>
          <w:rFonts w:hint="eastAsia"/>
        </w:rPr>
        <w:t>R2-2300283</w:t>
      </w:r>
      <w:r>
        <w:rPr>
          <w:rFonts w:hint="eastAsia"/>
        </w:rPr>
        <w:tab/>
        <w:t>Analysis of MCCH for sending PTM configuration</w:t>
      </w:r>
      <w:r>
        <w:rPr>
          <w:rFonts w:hint="eastAsia"/>
        </w:rPr>
        <w:tab/>
        <w:t>TD Tech, Chengdu TD Tech</w:t>
      </w:r>
      <w:r>
        <w:rPr>
          <w:rFonts w:hint="eastAsia"/>
        </w:rPr>
        <w:tab/>
        <w:t>discussion</w:t>
      </w:r>
      <w:r>
        <w:rPr>
          <w:rFonts w:hint="eastAsia"/>
        </w:rPr>
        <w:tab/>
        <w:t>Rel-18</w:t>
      </w:r>
    </w:p>
    <w:p w14:paraId="3D6BC5A7" w14:textId="77777777" w:rsidR="003D1BEA" w:rsidRDefault="000F74D5">
      <w:pPr>
        <w:numPr>
          <w:ilvl w:val="0"/>
          <w:numId w:val="7"/>
        </w:numPr>
      </w:pPr>
      <w:r>
        <w:rPr>
          <w:rFonts w:hint="eastAsia"/>
        </w:rPr>
        <w:t>R2-2300525</w:t>
      </w:r>
      <w:r>
        <w:rPr>
          <w:rFonts w:hint="eastAsia"/>
        </w:rPr>
        <w:tab/>
        <w:t>Discussion on PTM configuration aspects and mobility</w:t>
      </w:r>
      <w:r>
        <w:rPr>
          <w:rFonts w:hint="eastAsia"/>
        </w:rPr>
        <w:tab/>
        <w:t>Samsung R&amp;D Institute India</w:t>
      </w:r>
      <w:r>
        <w:rPr>
          <w:rFonts w:hint="eastAsia"/>
        </w:rPr>
        <w:tab/>
        <w:t>discussion</w:t>
      </w:r>
      <w:r>
        <w:rPr>
          <w:rFonts w:hint="eastAsia"/>
        </w:rPr>
        <w:tab/>
        <w:t>Rel-18</w:t>
      </w:r>
    </w:p>
    <w:p w14:paraId="6A8A5A0E" w14:textId="77777777" w:rsidR="003D1BEA" w:rsidRDefault="000F74D5">
      <w:pPr>
        <w:numPr>
          <w:ilvl w:val="0"/>
          <w:numId w:val="7"/>
        </w:numPr>
      </w:pPr>
      <w:r>
        <w:rPr>
          <w:rFonts w:hint="eastAsia"/>
        </w:rPr>
        <w:lastRenderedPageBreak/>
        <w:t>R2-2300666</w:t>
      </w:r>
      <w:r>
        <w:rPr>
          <w:rFonts w:hint="eastAsia"/>
        </w:rPr>
        <w:tab/>
        <w:t>Discussion on PTM configuration and Mobility</w:t>
      </w:r>
      <w:r>
        <w:rPr>
          <w:rFonts w:hint="eastAsia"/>
        </w:rPr>
        <w:tab/>
      </w:r>
      <w:proofErr w:type="spellStart"/>
      <w:r>
        <w:rPr>
          <w:rFonts w:hint="eastAsia"/>
        </w:rPr>
        <w:t>Spreadtrum</w:t>
      </w:r>
      <w:proofErr w:type="spellEnd"/>
      <w:r>
        <w:rPr>
          <w:rFonts w:hint="eastAsia"/>
        </w:rPr>
        <w:t xml:space="preserve"> Communications</w:t>
      </w:r>
      <w:r>
        <w:rPr>
          <w:rFonts w:hint="eastAsia"/>
        </w:rPr>
        <w:tab/>
        <w:t>discussion</w:t>
      </w:r>
      <w:r>
        <w:rPr>
          <w:rFonts w:hint="eastAsia"/>
        </w:rPr>
        <w:tab/>
        <w:t>Rel-18</w:t>
      </w:r>
    </w:p>
    <w:p w14:paraId="58ADB961" w14:textId="77777777" w:rsidR="003D1BEA" w:rsidRDefault="000F74D5">
      <w:pPr>
        <w:numPr>
          <w:ilvl w:val="0"/>
          <w:numId w:val="7"/>
        </w:numPr>
      </w:pPr>
      <w:r>
        <w:rPr>
          <w:rFonts w:hint="eastAsia"/>
        </w:rPr>
        <w:t>R2-2300672</w:t>
      </w:r>
      <w:r>
        <w:rPr>
          <w:rFonts w:hint="eastAsia"/>
        </w:rPr>
        <w:tab/>
        <w:t xml:space="preserve">Discussion on PTM configuration and mobility </w:t>
      </w:r>
      <w:r>
        <w:rPr>
          <w:rFonts w:hint="eastAsia"/>
        </w:rPr>
        <w:tab/>
        <w:t>NEC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BADA677" w14:textId="77777777" w:rsidR="003D1BEA" w:rsidRDefault="000F74D5">
      <w:pPr>
        <w:numPr>
          <w:ilvl w:val="0"/>
          <w:numId w:val="7"/>
        </w:numPr>
      </w:pPr>
      <w:r>
        <w:rPr>
          <w:rFonts w:hint="eastAsia"/>
        </w:rPr>
        <w:t>R2-2300735</w:t>
      </w:r>
      <w:r>
        <w:rPr>
          <w:rFonts w:hint="eastAsia"/>
        </w:rPr>
        <w:tab/>
        <w:t>PTM Configuration and Mobility for INACTIVE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FD7F01B" w14:textId="77777777" w:rsidR="003D1BEA" w:rsidRDefault="000F74D5">
      <w:pPr>
        <w:numPr>
          <w:ilvl w:val="0"/>
          <w:numId w:val="7"/>
        </w:numPr>
      </w:pPr>
      <w:r>
        <w:rPr>
          <w:rFonts w:hint="eastAsia"/>
        </w:rPr>
        <w:t>R2-2300876</w:t>
      </w:r>
      <w:r>
        <w:rPr>
          <w:rFonts w:hint="eastAsia"/>
        </w:rPr>
        <w:tab/>
        <w:t>PTM configuration aspects and mobility</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A232396" w14:textId="77777777" w:rsidR="003D1BEA" w:rsidRDefault="000F74D5">
      <w:pPr>
        <w:numPr>
          <w:ilvl w:val="0"/>
          <w:numId w:val="7"/>
        </w:numPr>
      </w:pPr>
      <w:r>
        <w:rPr>
          <w:rFonts w:hint="eastAsia"/>
        </w:rPr>
        <w:t>R2-2300947</w:t>
      </w:r>
      <w:r>
        <w:rPr>
          <w:rFonts w:hint="eastAsia"/>
        </w:rPr>
        <w:tab/>
        <w:t>PTM configuration and mobility for multicast reception in RRC_INACTIVE</w:t>
      </w:r>
      <w:r>
        <w:rPr>
          <w:rFonts w:hint="eastAsia"/>
        </w:rPr>
        <w:tab/>
        <w:t>Lenovo</w:t>
      </w:r>
      <w:r>
        <w:rPr>
          <w:rFonts w:hint="eastAsia"/>
        </w:rPr>
        <w:tab/>
        <w:t>discussion</w:t>
      </w:r>
      <w:r>
        <w:rPr>
          <w:rFonts w:hint="eastAsia"/>
        </w:rPr>
        <w:tab/>
        <w:t>Rel-18</w:t>
      </w:r>
    </w:p>
    <w:p w14:paraId="4118FAFF" w14:textId="77777777" w:rsidR="003D1BEA" w:rsidRDefault="000F74D5">
      <w:pPr>
        <w:numPr>
          <w:ilvl w:val="0"/>
          <w:numId w:val="7"/>
        </w:numPr>
      </w:pPr>
      <w:r>
        <w:rPr>
          <w:rFonts w:hint="eastAsia"/>
        </w:rPr>
        <w:t>R2-2301162</w:t>
      </w:r>
      <w:r>
        <w:rPr>
          <w:rFonts w:hint="eastAsia"/>
        </w:rPr>
        <w:tab/>
        <w:t>PTM configuration and mobility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661E9BE" w14:textId="77777777" w:rsidR="003D1BEA" w:rsidRDefault="000F74D5">
      <w:pPr>
        <w:numPr>
          <w:ilvl w:val="0"/>
          <w:numId w:val="7"/>
        </w:numPr>
      </w:pPr>
      <w:r>
        <w:rPr>
          <w:rFonts w:hint="eastAsia"/>
        </w:rPr>
        <w:t>R2-2301206</w:t>
      </w:r>
      <w:r>
        <w:rPr>
          <w:rFonts w:hint="eastAsia"/>
        </w:rPr>
        <w:tab/>
        <w:t>PTM configuration aspects and mobility</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5510773" w14:textId="77777777" w:rsidR="003D1BEA" w:rsidRDefault="000F74D5">
      <w:pPr>
        <w:numPr>
          <w:ilvl w:val="0"/>
          <w:numId w:val="7"/>
        </w:numPr>
      </w:pPr>
      <w:r>
        <w:rPr>
          <w:rFonts w:hint="eastAsia"/>
        </w:rPr>
        <w:t>R2-2301235</w:t>
      </w:r>
      <w:r>
        <w:rPr>
          <w:rFonts w:hint="eastAsia"/>
        </w:rPr>
        <w:tab/>
        <w:t>Discussion on PTM configuration and mobility</w:t>
      </w:r>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0979022" w14:textId="77777777" w:rsidR="003D1BEA" w:rsidRDefault="000F74D5">
      <w:pPr>
        <w:numPr>
          <w:ilvl w:val="0"/>
          <w:numId w:val="7"/>
        </w:numPr>
      </w:pPr>
      <w:r>
        <w:rPr>
          <w:rFonts w:hint="eastAsia"/>
        </w:rPr>
        <w:t>R2-2301559</w:t>
      </w:r>
      <w:r>
        <w:rPr>
          <w:rFonts w:hint="eastAsia"/>
        </w:rPr>
        <w:tab/>
        <w:t>PTM configuration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1813B86" w14:textId="77777777" w:rsidR="003D1BEA" w:rsidRDefault="000F74D5">
      <w:pPr>
        <w:numPr>
          <w:ilvl w:val="0"/>
          <w:numId w:val="7"/>
        </w:numPr>
      </w:pPr>
      <w:r>
        <w:rPr>
          <w:rFonts w:hint="eastAsia"/>
        </w:rPr>
        <w:t>R2-2301672</w:t>
      </w:r>
      <w:r>
        <w:rPr>
          <w:rFonts w:hint="eastAsia"/>
        </w:rPr>
        <w:tab/>
        <w:t>Multicast in RRC_INACTIVE</w:t>
      </w:r>
      <w:r>
        <w:rPr>
          <w:rFonts w:hint="eastAsia"/>
        </w:rPr>
        <w:tab/>
        <w:t>Sharp</w:t>
      </w:r>
      <w:r>
        <w:rPr>
          <w:rFonts w:hint="eastAsia"/>
        </w:rPr>
        <w:tab/>
        <w:t>discussion</w:t>
      </w:r>
    </w:p>
    <w:p w14:paraId="15D54EFC" w14:textId="77777777" w:rsidR="003D1BEA" w:rsidRDefault="000F74D5">
      <w:pPr>
        <w:numPr>
          <w:ilvl w:val="0"/>
          <w:numId w:val="7"/>
        </w:numPr>
      </w:pPr>
      <w:r>
        <w:rPr>
          <w:rFonts w:hint="eastAsia"/>
        </w:rPr>
        <w:t>R2-2301691</w:t>
      </w:r>
      <w:r>
        <w:rPr>
          <w:rFonts w:hint="eastAsia"/>
        </w:rPr>
        <w:tab/>
        <w:t>Considerations on the PTM configuration and mobility for multicast reception in RRC_INACTVE state</w:t>
      </w:r>
      <w:r>
        <w:rPr>
          <w:rFonts w:hint="eastAsia"/>
        </w:rPr>
        <w:tab/>
        <w:t>Beijing Xiaomi Software Tech</w:t>
      </w:r>
      <w:r>
        <w:rPr>
          <w:rFonts w:hint="eastAsia"/>
        </w:rPr>
        <w:tab/>
        <w:t>discussion</w:t>
      </w:r>
      <w:r>
        <w:rPr>
          <w:rFonts w:hint="eastAsia"/>
        </w:rPr>
        <w:tab/>
        <w:t>Rel-18</w:t>
      </w:r>
    </w:p>
    <w:p w14:paraId="3343E214" w14:textId="77777777" w:rsidR="003D1BEA" w:rsidRDefault="000F74D5">
      <w:pPr>
        <w:numPr>
          <w:ilvl w:val="0"/>
          <w:numId w:val="7"/>
        </w:numPr>
      </w:pPr>
      <w:r>
        <w:rPr>
          <w:rFonts w:hint="eastAsia"/>
        </w:rPr>
        <w:t>R2-2301843</w:t>
      </w:r>
      <w:r>
        <w:rPr>
          <w:rFonts w:hint="eastAsia"/>
        </w:rPr>
        <w:tab/>
        <w:t>PTM Configuration delivery for multicast reception in RRC_INACTIVE</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4E44EC83" w14:textId="77777777" w:rsidR="003D1BEA" w:rsidRDefault="000F74D5">
      <w:pPr>
        <w:numPr>
          <w:ilvl w:val="0"/>
          <w:numId w:val="7"/>
        </w:numPr>
      </w:pPr>
      <w:r>
        <w:rPr>
          <w:rFonts w:hint="eastAsia"/>
        </w:rPr>
        <w:t>R2-2301070</w:t>
      </w:r>
      <w:r>
        <w:rPr>
          <w:rFonts w:hint="eastAsia"/>
        </w:rPr>
        <w:tab/>
        <w:t>Ensuring desired level of reliability for an MBS session in RRC_INACTIVE</w:t>
      </w:r>
      <w:r>
        <w:rPr>
          <w:rFonts w:hint="eastAsia"/>
        </w:rPr>
        <w:tab/>
      </w:r>
      <w:proofErr w:type="spellStart"/>
      <w:r>
        <w:rPr>
          <w:rFonts w:hint="eastAsia"/>
        </w:rPr>
        <w:t>InterDigital</w:t>
      </w:r>
      <w:proofErr w:type="spellEnd"/>
      <w:r>
        <w:rPr>
          <w:rFonts w:hint="eastAsia"/>
        </w:rPr>
        <w:t xml:space="preserve"> Inc.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5322FDC" w14:textId="77777777" w:rsidR="003D1BEA" w:rsidRDefault="000F74D5">
      <w:pPr>
        <w:tabs>
          <w:tab w:val="left" w:pos="420"/>
        </w:tabs>
        <w:outlineLvl w:val="1"/>
        <w:rPr>
          <w:i/>
          <w:iCs/>
          <w:lang w:val="en-US" w:eastAsia="zh-CN"/>
        </w:rPr>
      </w:pPr>
      <w:r>
        <w:rPr>
          <w:rFonts w:hint="eastAsia"/>
          <w:i/>
          <w:iCs/>
          <w:lang w:val="en-US" w:eastAsia="zh-CN"/>
        </w:rPr>
        <w:t># notification</w:t>
      </w:r>
    </w:p>
    <w:p w14:paraId="3162F5B2" w14:textId="77777777" w:rsidR="003D1BEA" w:rsidRDefault="000F74D5">
      <w:pPr>
        <w:numPr>
          <w:ilvl w:val="0"/>
          <w:numId w:val="7"/>
        </w:numPr>
      </w:pPr>
      <w:r>
        <w:rPr>
          <w:rFonts w:hint="eastAsia"/>
        </w:rPr>
        <w:t>R2-2300877</w:t>
      </w:r>
      <w:r>
        <w:rPr>
          <w:rFonts w:hint="eastAsia"/>
        </w:rPr>
        <w:tab/>
        <w:t>Notifications and RRC state transitions</w:t>
      </w:r>
      <w:r>
        <w:rPr>
          <w:rFonts w:hint="eastAsia"/>
        </w:rPr>
        <w:tab/>
        <w:t>Nokia, Nokia Shanghai Bell</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C788149" w14:textId="77777777" w:rsidR="003D1BEA" w:rsidRDefault="000F74D5">
      <w:pPr>
        <w:numPr>
          <w:ilvl w:val="0"/>
          <w:numId w:val="7"/>
        </w:numPr>
      </w:pPr>
      <w:r>
        <w:rPr>
          <w:rFonts w:hint="eastAsia"/>
        </w:rPr>
        <w:t>R2-2300179</w:t>
      </w:r>
      <w:r>
        <w:rPr>
          <w:rFonts w:hint="eastAsia"/>
        </w:rPr>
        <w:tab/>
        <w:t>Discussion on Notifications and RRC state transitions</w:t>
      </w:r>
      <w:r>
        <w:rPr>
          <w:rFonts w:hint="eastAsia"/>
        </w:rPr>
        <w:tab/>
        <w:t>CATT, CBN</w:t>
      </w:r>
      <w:r>
        <w:rPr>
          <w:rFonts w:hint="eastAsia"/>
        </w:rPr>
        <w:tab/>
        <w:t>discussion</w:t>
      </w:r>
      <w:r>
        <w:rPr>
          <w:rFonts w:hint="eastAsia"/>
        </w:rPr>
        <w:tab/>
      </w:r>
      <w:proofErr w:type="spellStart"/>
      <w:r>
        <w:rPr>
          <w:rFonts w:hint="eastAsia"/>
        </w:rPr>
        <w:t>NR_MBS_enh</w:t>
      </w:r>
      <w:proofErr w:type="spellEnd"/>
      <w:r>
        <w:rPr>
          <w:rFonts w:hint="eastAsia"/>
        </w:rPr>
        <w:t>-Core</w:t>
      </w:r>
    </w:p>
    <w:p w14:paraId="76049C44" w14:textId="77777777" w:rsidR="003D1BEA" w:rsidRDefault="000F74D5">
      <w:pPr>
        <w:numPr>
          <w:ilvl w:val="0"/>
          <w:numId w:val="7"/>
        </w:numPr>
      </w:pPr>
      <w:r>
        <w:rPr>
          <w:rFonts w:hint="eastAsia"/>
        </w:rPr>
        <w:t>R2-2300244</w:t>
      </w:r>
      <w:r>
        <w:rPr>
          <w:rFonts w:hint="eastAsia"/>
        </w:rPr>
        <w:tab/>
        <w:t>Discussion on (De)Activation and State Transition</w:t>
      </w:r>
      <w:r>
        <w:rPr>
          <w:rFonts w:hint="eastAsia"/>
        </w:rPr>
        <w:tab/>
        <w:t>vivo Mobile Com. (Chongqing)</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29EBD93C" w14:textId="77777777" w:rsidR="003D1BEA" w:rsidRDefault="000F74D5">
      <w:pPr>
        <w:numPr>
          <w:ilvl w:val="0"/>
          <w:numId w:val="7"/>
        </w:numPr>
      </w:pPr>
      <w:r>
        <w:rPr>
          <w:rFonts w:hint="eastAsia"/>
        </w:rPr>
        <w:t>R2-2300252</w:t>
      </w:r>
      <w:r>
        <w:rPr>
          <w:rFonts w:hint="eastAsia"/>
        </w:rPr>
        <w:tab/>
        <w:t>HARQ operation during RRC state transitions for multicast reception</w:t>
      </w:r>
      <w:r>
        <w:rPr>
          <w:rFonts w:hint="eastAsia"/>
        </w:rPr>
        <w:tab/>
        <w:t>NEC</w:t>
      </w:r>
      <w:r>
        <w:rPr>
          <w:rFonts w:hint="eastAsia"/>
        </w:rPr>
        <w:tab/>
        <w:t>discussion</w:t>
      </w:r>
      <w:r>
        <w:rPr>
          <w:rFonts w:hint="eastAsia"/>
        </w:rPr>
        <w:tab/>
      </w:r>
      <w:proofErr w:type="spellStart"/>
      <w:r>
        <w:rPr>
          <w:rFonts w:hint="eastAsia"/>
        </w:rPr>
        <w:t>NR_MBS_enh</w:t>
      </w:r>
      <w:proofErr w:type="spellEnd"/>
      <w:r>
        <w:rPr>
          <w:rFonts w:hint="eastAsia"/>
        </w:rPr>
        <w:t>-Core</w:t>
      </w:r>
    </w:p>
    <w:p w14:paraId="57F9A870" w14:textId="77777777" w:rsidR="003D1BEA" w:rsidRDefault="000F74D5">
      <w:pPr>
        <w:numPr>
          <w:ilvl w:val="0"/>
          <w:numId w:val="7"/>
        </w:numPr>
      </w:pPr>
      <w:r>
        <w:rPr>
          <w:rFonts w:hint="eastAsia"/>
        </w:rPr>
        <w:t>R2-2300284</w:t>
      </w:r>
      <w:r>
        <w:rPr>
          <w:rFonts w:hint="eastAsia"/>
        </w:rPr>
        <w:tab/>
        <w:t>Common signalling for multicast reception in RRC_INACTIVE state</w:t>
      </w:r>
      <w:r>
        <w:rPr>
          <w:rFonts w:hint="eastAsia"/>
        </w:rPr>
        <w:tab/>
        <w:t>TD Tech, Chengdu TD Tech</w:t>
      </w:r>
      <w:r>
        <w:rPr>
          <w:rFonts w:hint="eastAsia"/>
        </w:rPr>
        <w:tab/>
        <w:t>discussion</w:t>
      </w:r>
      <w:r>
        <w:rPr>
          <w:rFonts w:hint="eastAsia"/>
        </w:rPr>
        <w:tab/>
        <w:t>Rel-18</w:t>
      </w:r>
    </w:p>
    <w:p w14:paraId="1FBFC222" w14:textId="77777777" w:rsidR="003D1BEA" w:rsidRDefault="000F74D5">
      <w:pPr>
        <w:numPr>
          <w:ilvl w:val="0"/>
          <w:numId w:val="7"/>
        </w:numPr>
      </w:pPr>
      <w:r>
        <w:rPr>
          <w:rFonts w:hint="eastAsia"/>
        </w:rPr>
        <w:t>R2-2300287</w:t>
      </w:r>
      <w:r>
        <w:rPr>
          <w:rFonts w:hint="eastAsia"/>
        </w:rPr>
        <w:tab/>
        <w:t>Notification and state transition for multicast in RRC INACTIVE</w:t>
      </w:r>
      <w:r>
        <w:rPr>
          <w:rFonts w:hint="eastAsia"/>
        </w:rPr>
        <w:tab/>
        <w:t xml:space="preserve">MediaTek </w:t>
      </w:r>
      <w:proofErr w:type="spellStart"/>
      <w:r>
        <w:rPr>
          <w:rFonts w:hint="eastAsia"/>
        </w:rPr>
        <w:t>inc.</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1A8745FB" w14:textId="77777777" w:rsidR="003D1BEA" w:rsidRDefault="000F74D5">
      <w:pPr>
        <w:numPr>
          <w:ilvl w:val="0"/>
          <w:numId w:val="7"/>
        </w:numPr>
      </w:pPr>
      <w:r>
        <w:rPr>
          <w:rFonts w:hint="eastAsia"/>
        </w:rPr>
        <w:t>R2-2300336</w:t>
      </w:r>
      <w:r>
        <w:rPr>
          <w:rFonts w:hint="eastAsia"/>
        </w:rPr>
        <w:tab/>
        <w:t>Notifications and RRC state transitions multicast reception in RRC_INACTIVE</w:t>
      </w:r>
      <w:r>
        <w:rPr>
          <w:rFonts w:hint="eastAsia"/>
        </w:rPr>
        <w:tab/>
        <w:t>Qualcomm Incorporated</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5294676E" w14:textId="77777777" w:rsidR="003D1BEA" w:rsidRDefault="000F74D5">
      <w:pPr>
        <w:numPr>
          <w:ilvl w:val="0"/>
          <w:numId w:val="7"/>
        </w:numPr>
      </w:pPr>
      <w:r>
        <w:rPr>
          <w:rFonts w:hint="eastAsia"/>
        </w:rPr>
        <w:t>R2-2300526</w:t>
      </w:r>
      <w:r>
        <w:rPr>
          <w:rFonts w:hint="eastAsia"/>
        </w:rPr>
        <w:tab/>
        <w:t>Discussion on Notification and RRC state transitions</w:t>
      </w:r>
      <w:r>
        <w:rPr>
          <w:rFonts w:hint="eastAsia"/>
        </w:rPr>
        <w:tab/>
        <w:t>Samsung R&amp;D Institute India</w:t>
      </w:r>
      <w:r>
        <w:rPr>
          <w:rFonts w:hint="eastAsia"/>
        </w:rPr>
        <w:tab/>
        <w:t>discussion</w:t>
      </w:r>
      <w:r>
        <w:rPr>
          <w:rFonts w:hint="eastAsia"/>
        </w:rPr>
        <w:tab/>
        <w:t>Rel-18</w:t>
      </w:r>
    </w:p>
    <w:p w14:paraId="2250B81C" w14:textId="16CD4AC6" w:rsidR="003D1BEA" w:rsidRDefault="000F74D5">
      <w:pPr>
        <w:numPr>
          <w:ilvl w:val="0"/>
          <w:numId w:val="7"/>
        </w:numPr>
      </w:pPr>
      <w:r>
        <w:rPr>
          <w:rFonts w:hint="eastAsia"/>
        </w:rPr>
        <w:lastRenderedPageBreak/>
        <w:t>R2-2300667</w:t>
      </w:r>
      <w:r>
        <w:rPr>
          <w:rFonts w:hint="eastAsia"/>
        </w:rPr>
        <w:tab/>
        <w:t>Discussion on Notification and RRC state transition</w:t>
      </w:r>
      <w:r>
        <w:rPr>
          <w:rFonts w:hint="eastAsia"/>
        </w:rPr>
        <w:tab/>
      </w:r>
      <w:proofErr w:type="spellStart"/>
      <w:ins w:id="19" w:author="QC (Umesh)" w:date="2023-03-24T13:00:00Z">
        <w:r w:rsidR="00F81B82" w:rsidRPr="00E21BF1">
          <w:rPr>
            <w:lang w:eastAsia="zh-CN"/>
          </w:rPr>
          <w:t>Spreadtrum</w:t>
        </w:r>
        <w:proofErr w:type="spellEnd"/>
        <w:r w:rsidR="00F81B82" w:rsidRPr="00E21BF1" w:rsidDel="00E21BF1">
          <w:rPr>
            <w:rFonts w:hint="eastAsia"/>
            <w:lang w:eastAsia="zh-CN"/>
          </w:rPr>
          <w:t xml:space="preserve"> </w:t>
        </w:r>
      </w:ins>
      <w:del w:id="20" w:author="QC (Umesh)" w:date="2023-03-24T13:00:00Z">
        <w:r w:rsidDel="00F81B82">
          <w:rPr>
            <w:rFonts w:hint="eastAsia"/>
            <w:lang w:eastAsia="zh-CN"/>
          </w:rPr>
          <w:delText>32</w:delText>
        </w:r>
        <w:r w:rsidDel="00F81B82">
          <w:rPr>
            <w:rFonts w:hint="eastAsia"/>
          </w:rPr>
          <w:delText xml:space="preserve"> </w:delText>
        </w:r>
      </w:del>
      <w:r>
        <w:rPr>
          <w:rFonts w:hint="eastAsia"/>
        </w:rPr>
        <w:t>Communications</w:t>
      </w:r>
      <w:r>
        <w:rPr>
          <w:rFonts w:hint="eastAsia"/>
        </w:rPr>
        <w:tab/>
        <w:t>discussion</w:t>
      </w:r>
      <w:r>
        <w:rPr>
          <w:rFonts w:hint="eastAsia"/>
        </w:rPr>
        <w:tab/>
        <w:t>Rel-18</w:t>
      </w:r>
    </w:p>
    <w:p w14:paraId="0DB3D926" w14:textId="77777777" w:rsidR="003D1BEA" w:rsidRDefault="000F74D5">
      <w:pPr>
        <w:numPr>
          <w:ilvl w:val="0"/>
          <w:numId w:val="7"/>
        </w:numPr>
      </w:pPr>
      <w:r>
        <w:rPr>
          <w:rFonts w:hint="eastAsia"/>
        </w:rPr>
        <w:t>R2-2300736</w:t>
      </w:r>
      <w:r>
        <w:rPr>
          <w:rFonts w:hint="eastAsia"/>
        </w:rPr>
        <w:tab/>
        <w:t>Group Notification and RRC State Transition for Multicast Reception</w:t>
      </w:r>
      <w:r>
        <w:rPr>
          <w:rFonts w:hint="eastAsia"/>
        </w:rPr>
        <w:tab/>
        <w:t>Apple</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79E4B84" w14:textId="77777777" w:rsidR="003D1BEA" w:rsidRDefault="000F74D5">
      <w:pPr>
        <w:numPr>
          <w:ilvl w:val="0"/>
          <w:numId w:val="7"/>
        </w:numPr>
      </w:pPr>
      <w:r>
        <w:rPr>
          <w:rFonts w:hint="eastAsia"/>
        </w:rPr>
        <w:t>R2-2300948</w:t>
      </w:r>
      <w:r>
        <w:rPr>
          <w:rFonts w:hint="eastAsia"/>
        </w:rPr>
        <w:tab/>
        <w:t>Notification and State Transmission for Multicast Reception in RRC_INACTIVE</w:t>
      </w:r>
      <w:r>
        <w:rPr>
          <w:rFonts w:hint="eastAsia"/>
        </w:rPr>
        <w:tab/>
        <w:t>Lenovo</w:t>
      </w:r>
      <w:r>
        <w:rPr>
          <w:rFonts w:hint="eastAsia"/>
        </w:rPr>
        <w:tab/>
        <w:t>discussion</w:t>
      </w:r>
      <w:r>
        <w:rPr>
          <w:rFonts w:hint="eastAsia"/>
        </w:rPr>
        <w:tab/>
        <w:t>Rel-18</w:t>
      </w:r>
    </w:p>
    <w:p w14:paraId="1EC3D016" w14:textId="77777777" w:rsidR="003D1BEA" w:rsidRDefault="000F74D5">
      <w:pPr>
        <w:numPr>
          <w:ilvl w:val="0"/>
          <w:numId w:val="7"/>
        </w:numPr>
      </w:pPr>
      <w:r>
        <w:rPr>
          <w:rFonts w:hint="eastAsia"/>
        </w:rPr>
        <w:t>R2-2301037</w:t>
      </w:r>
      <w:r>
        <w:rPr>
          <w:rFonts w:hint="eastAsia"/>
        </w:rPr>
        <w:tab/>
        <w:t>Multicast activation deactivation notification and RRC state transitions</w:t>
      </w:r>
      <w:r>
        <w:rPr>
          <w:rFonts w:hint="eastAsia"/>
        </w:rPr>
        <w:tab/>
        <w:t>LG Electronics Inc.</w:t>
      </w:r>
      <w:r>
        <w:rPr>
          <w:rFonts w:hint="eastAsia"/>
        </w:rPr>
        <w:tab/>
        <w:t>discussion</w:t>
      </w:r>
      <w:r>
        <w:rPr>
          <w:rFonts w:hint="eastAsia"/>
        </w:rPr>
        <w:tab/>
        <w:t>Rel-18</w:t>
      </w:r>
    </w:p>
    <w:p w14:paraId="59129A42" w14:textId="77777777" w:rsidR="003D1BEA" w:rsidRDefault="000F74D5">
      <w:pPr>
        <w:numPr>
          <w:ilvl w:val="0"/>
          <w:numId w:val="7"/>
        </w:numPr>
      </w:pPr>
      <w:r>
        <w:rPr>
          <w:rFonts w:hint="eastAsia"/>
        </w:rPr>
        <w:t>R2-2301163</w:t>
      </w:r>
      <w:r>
        <w:rPr>
          <w:rFonts w:hint="eastAsia"/>
        </w:rPr>
        <w:tab/>
        <w:t>Notification and RRC state transition for multicast reception in RRC_INACTIVE</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39B4ADA5" w14:textId="77777777" w:rsidR="003D1BEA" w:rsidRDefault="000F74D5">
      <w:pPr>
        <w:numPr>
          <w:ilvl w:val="0"/>
          <w:numId w:val="7"/>
        </w:numPr>
      </w:pPr>
      <w:r>
        <w:rPr>
          <w:rFonts w:hint="eastAsia"/>
        </w:rPr>
        <w:t>R2-2301205</w:t>
      </w:r>
      <w:r>
        <w:rPr>
          <w:rFonts w:hint="eastAsia"/>
        </w:rPr>
        <w:tab/>
        <w:t>Notifications and RRC state transitions</w:t>
      </w:r>
      <w:r>
        <w:rPr>
          <w:rFonts w:hint="eastAsia"/>
        </w:rPr>
        <w:tab/>
        <w:t>Ericsson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63765A59" w14:textId="77777777" w:rsidR="003D1BEA" w:rsidRDefault="000F74D5">
      <w:pPr>
        <w:numPr>
          <w:ilvl w:val="0"/>
          <w:numId w:val="7"/>
        </w:numPr>
      </w:pPr>
      <w:r>
        <w:rPr>
          <w:rFonts w:hint="eastAsia"/>
        </w:rPr>
        <w:t>R2-2301236</w:t>
      </w:r>
      <w:r>
        <w:rPr>
          <w:rFonts w:hint="eastAsia"/>
        </w:rPr>
        <w:tab/>
        <w:t xml:space="preserve">Discussion on notification for RRC_INACTIVE multicast reception </w:t>
      </w:r>
      <w:proofErr w:type="spellStart"/>
      <w:r>
        <w:rPr>
          <w:rFonts w:hint="eastAsia"/>
        </w:rPr>
        <w:t>Ues</w:t>
      </w:r>
      <w:proofErr w:type="spellEnd"/>
      <w:r>
        <w:rPr>
          <w:rFonts w:hint="eastAsia"/>
        </w:rPr>
        <w:tab/>
        <w:t>CMCC</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4E74E624" w14:textId="77777777" w:rsidR="003D1BEA" w:rsidRDefault="000F74D5">
      <w:pPr>
        <w:numPr>
          <w:ilvl w:val="0"/>
          <w:numId w:val="7"/>
        </w:numPr>
      </w:pPr>
      <w:r>
        <w:rPr>
          <w:rFonts w:hint="eastAsia"/>
        </w:rPr>
        <w:t>R2-2301560</w:t>
      </w:r>
      <w:r>
        <w:rPr>
          <w:rFonts w:hint="eastAsia"/>
        </w:rPr>
        <w:tab/>
        <w:t>Notification and RRC state transition for multicast reception in RRC_INACTIVE</w:t>
      </w:r>
      <w:r>
        <w:rPr>
          <w:rFonts w:hint="eastAsia"/>
        </w:rPr>
        <w:tab/>
        <w:t>Intel Corporation</w:t>
      </w:r>
      <w:r>
        <w:rPr>
          <w:rFonts w:hint="eastAsia"/>
        </w:rPr>
        <w:tab/>
        <w:t>discussion</w:t>
      </w:r>
      <w:r>
        <w:rPr>
          <w:rFonts w:hint="eastAsia"/>
        </w:rPr>
        <w:tab/>
        <w:t>Rel-18</w:t>
      </w:r>
      <w:r>
        <w:rPr>
          <w:rFonts w:hint="eastAsia"/>
        </w:rPr>
        <w:tab/>
      </w:r>
      <w:proofErr w:type="spellStart"/>
      <w:r>
        <w:rPr>
          <w:rFonts w:hint="eastAsia"/>
        </w:rPr>
        <w:t>NR_MBS_enh</w:t>
      </w:r>
      <w:proofErr w:type="spellEnd"/>
      <w:r>
        <w:rPr>
          <w:rFonts w:hint="eastAsia"/>
        </w:rPr>
        <w:t>-Core</w:t>
      </w:r>
    </w:p>
    <w:p w14:paraId="75ADDCCD" w14:textId="77777777" w:rsidR="003D1BEA" w:rsidRDefault="000F74D5">
      <w:pPr>
        <w:numPr>
          <w:ilvl w:val="0"/>
          <w:numId w:val="7"/>
        </w:numPr>
      </w:pPr>
      <w:r>
        <w:rPr>
          <w:rFonts w:hint="eastAsia"/>
        </w:rPr>
        <w:t>R2-2301587</w:t>
      </w:r>
      <w:r>
        <w:rPr>
          <w:rFonts w:hint="eastAsia"/>
        </w:rPr>
        <w:tab/>
        <w:t xml:space="preserve">Notification and RRC state transition aspects on multicast reception in RRC INACTIVE </w:t>
      </w:r>
      <w:r>
        <w:rPr>
          <w:rFonts w:hint="eastAsia"/>
        </w:rPr>
        <w:tab/>
        <w:t xml:space="preserve">Kyocera </w:t>
      </w:r>
      <w:r>
        <w:rPr>
          <w:rFonts w:hint="eastAsia"/>
        </w:rPr>
        <w:tab/>
        <w:t>discussion</w:t>
      </w:r>
      <w:r>
        <w:rPr>
          <w:rFonts w:hint="eastAsia"/>
        </w:rPr>
        <w:tab/>
        <w:t>Rel-18</w:t>
      </w:r>
      <w:r>
        <w:rPr>
          <w:rFonts w:hint="eastAsia"/>
        </w:rPr>
        <w:tab/>
        <w:t>R2-2212521</w:t>
      </w:r>
    </w:p>
    <w:p w14:paraId="29FC89A1" w14:textId="77777777" w:rsidR="003D1BEA" w:rsidRDefault="000F74D5">
      <w:pPr>
        <w:numPr>
          <w:ilvl w:val="0"/>
          <w:numId w:val="7"/>
        </w:numPr>
      </w:pPr>
      <w:r>
        <w:rPr>
          <w:rFonts w:hint="eastAsia"/>
        </w:rPr>
        <w:t>R2-2301594</w:t>
      </w:r>
      <w:r>
        <w:rPr>
          <w:rFonts w:hint="eastAsia"/>
        </w:rPr>
        <w:tab/>
        <w:t>Session state change for UEs receiving Multicast in RRC_INACTIVE state</w:t>
      </w:r>
      <w:r>
        <w:rPr>
          <w:rFonts w:hint="eastAsia"/>
        </w:rPr>
        <w:tab/>
        <w:t>TCL Communication Ltd.</w:t>
      </w:r>
      <w:r>
        <w:rPr>
          <w:rFonts w:hint="eastAsia"/>
        </w:rPr>
        <w:tab/>
        <w:t>discussion</w:t>
      </w:r>
    </w:p>
    <w:p w14:paraId="5838A15B" w14:textId="77777777" w:rsidR="003D1BEA" w:rsidRDefault="000F74D5">
      <w:pPr>
        <w:numPr>
          <w:ilvl w:val="0"/>
          <w:numId w:val="7"/>
        </w:numPr>
      </w:pPr>
      <w:r>
        <w:rPr>
          <w:rFonts w:hint="eastAsia"/>
        </w:rPr>
        <w:t>R2-2301674</w:t>
      </w:r>
      <w:r>
        <w:rPr>
          <w:rFonts w:hint="eastAsia"/>
        </w:rPr>
        <w:tab/>
        <w:t>Group Paging and Multicast session received in RRC_INACTIVE</w:t>
      </w:r>
      <w:r>
        <w:rPr>
          <w:rFonts w:hint="eastAsia"/>
        </w:rPr>
        <w:tab/>
        <w:t>Sharp</w:t>
      </w:r>
      <w:r>
        <w:rPr>
          <w:rFonts w:hint="eastAsia"/>
        </w:rPr>
        <w:tab/>
        <w:t>discussion</w:t>
      </w:r>
    </w:p>
    <w:p w14:paraId="0F92FEEC" w14:textId="77777777" w:rsidR="003D1BEA" w:rsidRDefault="000F74D5">
      <w:pPr>
        <w:numPr>
          <w:ilvl w:val="0"/>
          <w:numId w:val="7"/>
        </w:numPr>
      </w:pPr>
      <w:r>
        <w:rPr>
          <w:rFonts w:hint="eastAsia"/>
        </w:rPr>
        <w:t>R2-2301692</w:t>
      </w:r>
      <w:r>
        <w:rPr>
          <w:rFonts w:hint="eastAsia"/>
        </w:rPr>
        <w:tab/>
        <w:t>Considerations on the notification and RRC transitions for the multicast reception in RRC_INACTIVE state</w:t>
      </w:r>
      <w:r>
        <w:rPr>
          <w:rFonts w:hint="eastAsia"/>
        </w:rPr>
        <w:tab/>
        <w:t>Beijing Xiaomi Software Tech</w:t>
      </w:r>
      <w:r>
        <w:rPr>
          <w:rFonts w:hint="eastAsia"/>
        </w:rPr>
        <w:tab/>
        <w:t>discussion</w:t>
      </w:r>
      <w:r>
        <w:rPr>
          <w:rFonts w:hint="eastAsia"/>
        </w:rPr>
        <w:tab/>
        <w:t>Rel-18</w:t>
      </w:r>
    </w:p>
    <w:p w14:paraId="154A5591" w14:textId="77777777" w:rsidR="003D1BEA" w:rsidRDefault="000F74D5">
      <w:pPr>
        <w:numPr>
          <w:ilvl w:val="0"/>
          <w:numId w:val="7"/>
        </w:numPr>
      </w:pPr>
      <w:r>
        <w:rPr>
          <w:rFonts w:hint="eastAsia"/>
        </w:rPr>
        <w:t>R2-2301844</w:t>
      </w:r>
      <w:r>
        <w:rPr>
          <w:rFonts w:hint="eastAsia"/>
        </w:rPr>
        <w:tab/>
        <w:t>Multicast session status change notification</w:t>
      </w:r>
      <w:r>
        <w:rPr>
          <w:rFonts w:hint="eastAsia"/>
        </w:rPr>
        <w:tab/>
        <w:t xml:space="preserve">ZTE, </w:t>
      </w:r>
      <w:proofErr w:type="spellStart"/>
      <w:r>
        <w:rPr>
          <w:rFonts w:hint="eastAsia"/>
        </w:rPr>
        <w:t>Sanechips</w:t>
      </w:r>
      <w:proofErr w:type="spellEnd"/>
      <w:r>
        <w:rPr>
          <w:rFonts w:hint="eastAsia"/>
        </w:rPr>
        <w:tab/>
        <w:t>discussion</w:t>
      </w:r>
      <w:r>
        <w:rPr>
          <w:rFonts w:hint="eastAsia"/>
        </w:rPr>
        <w:tab/>
        <w:t>Rel-18</w:t>
      </w:r>
      <w:r>
        <w:rPr>
          <w:rFonts w:hint="eastAsia"/>
        </w:rPr>
        <w:tab/>
      </w:r>
      <w:proofErr w:type="spellStart"/>
      <w:r>
        <w:rPr>
          <w:rFonts w:hint="eastAsia"/>
        </w:rPr>
        <w:t>NR_MBS_enh</w:t>
      </w:r>
      <w:proofErr w:type="spellEnd"/>
    </w:p>
    <w:p w14:paraId="5FC14722" w14:textId="77777777" w:rsidR="003D1BEA" w:rsidRDefault="003D1BEA"/>
    <w:p w14:paraId="14D2CAAE" w14:textId="77777777" w:rsidR="003D1BEA" w:rsidRDefault="003D1BEA"/>
    <w:sectPr w:rsidR="003D1BEA">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ZTE, tao" w:date="2023-03-23T09:45:00Z" w:initials="ZTE">
    <w:p w14:paraId="77403C30" w14:textId="77777777" w:rsidR="00267094" w:rsidRDefault="00267094">
      <w:pPr>
        <w:pStyle w:val="a7"/>
        <w:rPr>
          <w:lang w:val="en-US" w:eastAsia="zh-CN"/>
        </w:rPr>
      </w:pPr>
      <w:r>
        <w:rPr>
          <w:rFonts w:hint="eastAsia"/>
          <w:lang w:val="en-US" w:eastAsia="zh-CN"/>
        </w:rPr>
        <w:t>thanks to Umesh for the reminder.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403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03C30" w16cid:durableId="27C70BA6"/>
</w16cid:commentsIds>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BAC9F" w14:textId="77777777" w:rsidR="00116E46" w:rsidRDefault="00116E46" w:rsidP="00B56B08">
      <w:pPr>
        <w:spacing w:before="0" w:after="0" w:line="240" w:lineRule="auto"/>
      </w:pPr>
      <w:r>
        <w:separator/>
      </w:r>
    </w:p>
  </w:endnote>
  <w:endnote w:type="continuationSeparator" w:id="0">
    <w:p w14:paraId="5EB33EB8" w14:textId="77777777" w:rsidR="00116E46" w:rsidRDefault="00116E46" w:rsidP="00B56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0F199" w14:textId="77777777" w:rsidR="00116E46" w:rsidRDefault="00116E46" w:rsidP="00B56B08">
      <w:pPr>
        <w:spacing w:before="0" w:after="0" w:line="240" w:lineRule="auto"/>
      </w:pPr>
      <w:r>
        <w:separator/>
      </w:r>
    </w:p>
  </w:footnote>
  <w:footnote w:type="continuationSeparator" w:id="0">
    <w:p w14:paraId="1B25925C" w14:textId="77777777" w:rsidR="00116E46" w:rsidRDefault="00116E46" w:rsidP="00B56B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6B95C2B"/>
    <w:multiLevelType w:val="hybridMultilevel"/>
    <w:tmpl w:val="3B9AD0D2"/>
    <w:lvl w:ilvl="0" w:tplc="6AD606E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396207"/>
    <w:multiLevelType w:val="hybridMultilevel"/>
    <w:tmpl w:val="08063586"/>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441FE1"/>
    <w:multiLevelType w:val="hybridMultilevel"/>
    <w:tmpl w:val="A7EEF10C"/>
    <w:lvl w:ilvl="0" w:tplc="6CA4526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24279C"/>
    <w:multiLevelType w:val="multilevel"/>
    <w:tmpl w:val="7624279C"/>
    <w:lvl w:ilvl="0">
      <w:start w:val="1"/>
      <w:numFmt w:val="bullet"/>
      <w:lvlText w:val="-"/>
      <w:lvlJc w:val="left"/>
      <w:pPr>
        <w:ind w:left="417" w:hanging="360"/>
      </w:pPr>
      <w:rPr>
        <w:rFonts w:ascii="Times New Roman" w:eastAsiaTheme="minorEastAsia" w:hAnsi="Times New Roman"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1" w15:restartNumberingAfterBreak="0">
    <w:nsid w:val="7BE251A8"/>
    <w:multiLevelType w:val="hybridMultilevel"/>
    <w:tmpl w:val="F4B45D10"/>
    <w:lvl w:ilvl="0" w:tplc="708E74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5"/>
  </w:num>
  <w:num w:numId="2">
    <w:abstractNumId w:val="3"/>
  </w:num>
  <w:num w:numId="3">
    <w:abstractNumId w:val="7"/>
  </w:num>
  <w:num w:numId="4">
    <w:abstractNumId w:val="8"/>
  </w:num>
  <w:num w:numId="5">
    <w:abstractNumId w:val="9"/>
  </w:num>
  <w:num w:numId="6">
    <w:abstractNumId w:val="1"/>
  </w:num>
  <w:num w:numId="7">
    <w:abstractNumId w:val="0"/>
  </w:num>
  <w:num w:numId="8">
    <w:abstractNumId w:val="10"/>
  </w:num>
  <w:num w:numId="9">
    <w:abstractNumId w:val="2"/>
  </w:num>
  <w:num w:numId="10">
    <w:abstractNumId w:val="4"/>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lvlOverride w:ilvl="3"/>
    <w:lvlOverride w:ilvl="4"/>
    <w:lvlOverride w:ilvl="5"/>
    <w:lvlOverride w:ilvl="6"/>
    <w:lvlOverride w:ilvl="7"/>
    <w:lvlOverride w:ilv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angWon Kim (LG)">
    <w15:presenceInfo w15:providerId="None" w15:userId="SangWon Kim (LG)"/>
  </w15:person>
  <w15:person w15:author="ZTE, tao">
    <w15:presenceInfo w15:providerId="None" w15:userId="ZTE, tao"/>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31EFB"/>
    <w:rsid w:val="000630FD"/>
    <w:rsid w:val="00064A02"/>
    <w:rsid w:val="0007007C"/>
    <w:rsid w:val="000824A5"/>
    <w:rsid w:val="000862C4"/>
    <w:rsid w:val="00087DBD"/>
    <w:rsid w:val="00090953"/>
    <w:rsid w:val="000A7E2A"/>
    <w:rsid w:val="000C0DF8"/>
    <w:rsid w:val="000D1245"/>
    <w:rsid w:val="000F74D5"/>
    <w:rsid w:val="00116E46"/>
    <w:rsid w:val="00151FF1"/>
    <w:rsid w:val="0016038B"/>
    <w:rsid w:val="00194E34"/>
    <w:rsid w:val="00195FCD"/>
    <w:rsid w:val="001D15B1"/>
    <w:rsid w:val="001D5EA6"/>
    <w:rsid w:val="001F647C"/>
    <w:rsid w:val="0020478C"/>
    <w:rsid w:val="0020578F"/>
    <w:rsid w:val="002159CB"/>
    <w:rsid w:val="00245B9E"/>
    <w:rsid w:val="00246636"/>
    <w:rsid w:val="00267094"/>
    <w:rsid w:val="00270C19"/>
    <w:rsid w:val="002874BF"/>
    <w:rsid w:val="00294AB2"/>
    <w:rsid w:val="002A1F8E"/>
    <w:rsid w:val="002A722B"/>
    <w:rsid w:val="002B0B13"/>
    <w:rsid w:val="002B1FDC"/>
    <w:rsid w:val="002B61A0"/>
    <w:rsid w:val="002C65F5"/>
    <w:rsid w:val="002C694B"/>
    <w:rsid w:val="002D4DF8"/>
    <w:rsid w:val="002E6A60"/>
    <w:rsid w:val="002F04C4"/>
    <w:rsid w:val="0030253B"/>
    <w:rsid w:val="00304007"/>
    <w:rsid w:val="00313A45"/>
    <w:rsid w:val="00316879"/>
    <w:rsid w:val="0032279C"/>
    <w:rsid w:val="003255CF"/>
    <w:rsid w:val="00362D84"/>
    <w:rsid w:val="00376CB8"/>
    <w:rsid w:val="00377825"/>
    <w:rsid w:val="00384CE1"/>
    <w:rsid w:val="00386C58"/>
    <w:rsid w:val="0039150B"/>
    <w:rsid w:val="003A2678"/>
    <w:rsid w:val="003A7C4E"/>
    <w:rsid w:val="003C10A3"/>
    <w:rsid w:val="003C72D5"/>
    <w:rsid w:val="003D1BEA"/>
    <w:rsid w:val="003D3C13"/>
    <w:rsid w:val="003E01AB"/>
    <w:rsid w:val="004048B0"/>
    <w:rsid w:val="0042231C"/>
    <w:rsid w:val="00442787"/>
    <w:rsid w:val="00452327"/>
    <w:rsid w:val="004573E4"/>
    <w:rsid w:val="00466B3B"/>
    <w:rsid w:val="00477216"/>
    <w:rsid w:val="00492304"/>
    <w:rsid w:val="00495798"/>
    <w:rsid w:val="004B4658"/>
    <w:rsid w:val="004C0326"/>
    <w:rsid w:val="004C073D"/>
    <w:rsid w:val="004D4E0E"/>
    <w:rsid w:val="004E3B77"/>
    <w:rsid w:val="004E49E8"/>
    <w:rsid w:val="004F0723"/>
    <w:rsid w:val="004F6F42"/>
    <w:rsid w:val="00522B2A"/>
    <w:rsid w:val="005406E7"/>
    <w:rsid w:val="0054426F"/>
    <w:rsid w:val="00546D28"/>
    <w:rsid w:val="005577A3"/>
    <w:rsid w:val="00566FF7"/>
    <w:rsid w:val="0057515D"/>
    <w:rsid w:val="00576A11"/>
    <w:rsid w:val="00581AB6"/>
    <w:rsid w:val="005825D1"/>
    <w:rsid w:val="00584E53"/>
    <w:rsid w:val="005871E3"/>
    <w:rsid w:val="00596DBB"/>
    <w:rsid w:val="005A1E14"/>
    <w:rsid w:val="005D04DD"/>
    <w:rsid w:val="005E7A8C"/>
    <w:rsid w:val="005E7E08"/>
    <w:rsid w:val="005F3067"/>
    <w:rsid w:val="005F3B2E"/>
    <w:rsid w:val="00603057"/>
    <w:rsid w:val="006471A8"/>
    <w:rsid w:val="0066033A"/>
    <w:rsid w:val="0066531C"/>
    <w:rsid w:val="006824BE"/>
    <w:rsid w:val="00685BA7"/>
    <w:rsid w:val="006A1BF4"/>
    <w:rsid w:val="006B2301"/>
    <w:rsid w:val="006B2A5F"/>
    <w:rsid w:val="006B48FC"/>
    <w:rsid w:val="006B7B11"/>
    <w:rsid w:val="006C150F"/>
    <w:rsid w:val="006C48ED"/>
    <w:rsid w:val="006C7B28"/>
    <w:rsid w:val="006D62C9"/>
    <w:rsid w:val="006E5D29"/>
    <w:rsid w:val="006F138B"/>
    <w:rsid w:val="007406C3"/>
    <w:rsid w:val="00744207"/>
    <w:rsid w:val="0075307A"/>
    <w:rsid w:val="00755E7C"/>
    <w:rsid w:val="0076553B"/>
    <w:rsid w:val="00767229"/>
    <w:rsid w:val="00791237"/>
    <w:rsid w:val="00794DC1"/>
    <w:rsid w:val="007B3E76"/>
    <w:rsid w:val="007B718D"/>
    <w:rsid w:val="007C0B40"/>
    <w:rsid w:val="00835ABA"/>
    <w:rsid w:val="00840A06"/>
    <w:rsid w:val="00840D7C"/>
    <w:rsid w:val="00852F43"/>
    <w:rsid w:val="00882848"/>
    <w:rsid w:val="008A107C"/>
    <w:rsid w:val="008A25FB"/>
    <w:rsid w:val="008D1111"/>
    <w:rsid w:val="009179D2"/>
    <w:rsid w:val="0092173D"/>
    <w:rsid w:val="00921AB6"/>
    <w:rsid w:val="009245BA"/>
    <w:rsid w:val="00925D5D"/>
    <w:rsid w:val="00932BC9"/>
    <w:rsid w:val="00940D51"/>
    <w:rsid w:val="009429B9"/>
    <w:rsid w:val="00961B04"/>
    <w:rsid w:val="009669E7"/>
    <w:rsid w:val="00975156"/>
    <w:rsid w:val="0098749B"/>
    <w:rsid w:val="00990887"/>
    <w:rsid w:val="009B6ABA"/>
    <w:rsid w:val="009B7D06"/>
    <w:rsid w:val="009C2E06"/>
    <w:rsid w:val="009C5F41"/>
    <w:rsid w:val="009D5F9F"/>
    <w:rsid w:val="009F45E3"/>
    <w:rsid w:val="009F5645"/>
    <w:rsid w:val="00A078B3"/>
    <w:rsid w:val="00A13C7F"/>
    <w:rsid w:val="00A13E3B"/>
    <w:rsid w:val="00A238B3"/>
    <w:rsid w:val="00A64C0D"/>
    <w:rsid w:val="00A8481C"/>
    <w:rsid w:val="00A85FC6"/>
    <w:rsid w:val="00A91BCC"/>
    <w:rsid w:val="00A94C1F"/>
    <w:rsid w:val="00A9603F"/>
    <w:rsid w:val="00AD5BAF"/>
    <w:rsid w:val="00AF3BBA"/>
    <w:rsid w:val="00AF7CC1"/>
    <w:rsid w:val="00B06F99"/>
    <w:rsid w:val="00B56B08"/>
    <w:rsid w:val="00B63EBE"/>
    <w:rsid w:val="00B6665B"/>
    <w:rsid w:val="00B730B1"/>
    <w:rsid w:val="00B77DC1"/>
    <w:rsid w:val="00BB6B08"/>
    <w:rsid w:val="00BC38DC"/>
    <w:rsid w:val="00BD1E6F"/>
    <w:rsid w:val="00BD487C"/>
    <w:rsid w:val="00BE7FC9"/>
    <w:rsid w:val="00C27C46"/>
    <w:rsid w:val="00C354C0"/>
    <w:rsid w:val="00C565F6"/>
    <w:rsid w:val="00C75C67"/>
    <w:rsid w:val="00C87BB4"/>
    <w:rsid w:val="00C93C13"/>
    <w:rsid w:val="00CA1C75"/>
    <w:rsid w:val="00CC052C"/>
    <w:rsid w:val="00CC4CE8"/>
    <w:rsid w:val="00CD105D"/>
    <w:rsid w:val="00CD1382"/>
    <w:rsid w:val="00CD21BD"/>
    <w:rsid w:val="00CE58CC"/>
    <w:rsid w:val="00D05234"/>
    <w:rsid w:val="00D07356"/>
    <w:rsid w:val="00D21A13"/>
    <w:rsid w:val="00D32D95"/>
    <w:rsid w:val="00D434D4"/>
    <w:rsid w:val="00D57568"/>
    <w:rsid w:val="00D63784"/>
    <w:rsid w:val="00D667FA"/>
    <w:rsid w:val="00D82190"/>
    <w:rsid w:val="00DA1255"/>
    <w:rsid w:val="00DA136D"/>
    <w:rsid w:val="00DA1E08"/>
    <w:rsid w:val="00DA7E8F"/>
    <w:rsid w:val="00DB1C89"/>
    <w:rsid w:val="00DB5628"/>
    <w:rsid w:val="00DC592A"/>
    <w:rsid w:val="00DD128C"/>
    <w:rsid w:val="00DD23C1"/>
    <w:rsid w:val="00DD3350"/>
    <w:rsid w:val="00E0334E"/>
    <w:rsid w:val="00E04EE7"/>
    <w:rsid w:val="00E22BE9"/>
    <w:rsid w:val="00E22D78"/>
    <w:rsid w:val="00E24AB1"/>
    <w:rsid w:val="00E35423"/>
    <w:rsid w:val="00E3622C"/>
    <w:rsid w:val="00E4384F"/>
    <w:rsid w:val="00E573EB"/>
    <w:rsid w:val="00E62191"/>
    <w:rsid w:val="00E63045"/>
    <w:rsid w:val="00E64C55"/>
    <w:rsid w:val="00E65CAD"/>
    <w:rsid w:val="00E75F24"/>
    <w:rsid w:val="00E8488F"/>
    <w:rsid w:val="00EA056D"/>
    <w:rsid w:val="00EB0699"/>
    <w:rsid w:val="00EB64D6"/>
    <w:rsid w:val="00ED3F03"/>
    <w:rsid w:val="00EF02E7"/>
    <w:rsid w:val="00EF1F72"/>
    <w:rsid w:val="00F17B8B"/>
    <w:rsid w:val="00F25FCB"/>
    <w:rsid w:val="00F32B4B"/>
    <w:rsid w:val="00F45FB9"/>
    <w:rsid w:val="00F47606"/>
    <w:rsid w:val="00F61D77"/>
    <w:rsid w:val="00F61ED2"/>
    <w:rsid w:val="00F81B82"/>
    <w:rsid w:val="00F842EE"/>
    <w:rsid w:val="00F8710D"/>
    <w:rsid w:val="00FB6382"/>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B55E01"/>
    <w:rsid w:val="01B60736"/>
    <w:rsid w:val="01C04633"/>
    <w:rsid w:val="01D179AB"/>
    <w:rsid w:val="01D95409"/>
    <w:rsid w:val="01ED7E69"/>
    <w:rsid w:val="01FC6268"/>
    <w:rsid w:val="01FF0028"/>
    <w:rsid w:val="02085435"/>
    <w:rsid w:val="02130066"/>
    <w:rsid w:val="021739F8"/>
    <w:rsid w:val="02327FA0"/>
    <w:rsid w:val="025A5A34"/>
    <w:rsid w:val="027057A3"/>
    <w:rsid w:val="028F7D5B"/>
    <w:rsid w:val="029649A4"/>
    <w:rsid w:val="029668DD"/>
    <w:rsid w:val="02A213E0"/>
    <w:rsid w:val="02A2583C"/>
    <w:rsid w:val="02A86517"/>
    <w:rsid w:val="02AF3E0D"/>
    <w:rsid w:val="02B157FB"/>
    <w:rsid w:val="02B529A2"/>
    <w:rsid w:val="02E532DF"/>
    <w:rsid w:val="03020EAA"/>
    <w:rsid w:val="032213DD"/>
    <w:rsid w:val="032243E0"/>
    <w:rsid w:val="0335727C"/>
    <w:rsid w:val="0339738B"/>
    <w:rsid w:val="035270E4"/>
    <w:rsid w:val="0360627E"/>
    <w:rsid w:val="036B5CEA"/>
    <w:rsid w:val="036E3EFB"/>
    <w:rsid w:val="03716B03"/>
    <w:rsid w:val="037918E5"/>
    <w:rsid w:val="03A260C5"/>
    <w:rsid w:val="03AA66E1"/>
    <w:rsid w:val="03AB5427"/>
    <w:rsid w:val="03B542FA"/>
    <w:rsid w:val="03D003F2"/>
    <w:rsid w:val="03E41977"/>
    <w:rsid w:val="03EC554C"/>
    <w:rsid w:val="03F80B69"/>
    <w:rsid w:val="040B1009"/>
    <w:rsid w:val="04117457"/>
    <w:rsid w:val="042D21B5"/>
    <w:rsid w:val="0433552D"/>
    <w:rsid w:val="04406D77"/>
    <w:rsid w:val="04414066"/>
    <w:rsid w:val="04480C9D"/>
    <w:rsid w:val="046A10D9"/>
    <w:rsid w:val="04775DF4"/>
    <w:rsid w:val="04776576"/>
    <w:rsid w:val="04910521"/>
    <w:rsid w:val="0498196B"/>
    <w:rsid w:val="04994D36"/>
    <w:rsid w:val="04AA111F"/>
    <w:rsid w:val="04B52016"/>
    <w:rsid w:val="04BB298A"/>
    <w:rsid w:val="04C80051"/>
    <w:rsid w:val="04CF4A3A"/>
    <w:rsid w:val="04E85DE2"/>
    <w:rsid w:val="04E90E1F"/>
    <w:rsid w:val="04EC31BA"/>
    <w:rsid w:val="04F0126C"/>
    <w:rsid w:val="04F0435E"/>
    <w:rsid w:val="0502040A"/>
    <w:rsid w:val="051A36A9"/>
    <w:rsid w:val="051D1620"/>
    <w:rsid w:val="05273892"/>
    <w:rsid w:val="05294835"/>
    <w:rsid w:val="052C3236"/>
    <w:rsid w:val="052F0F01"/>
    <w:rsid w:val="05440D93"/>
    <w:rsid w:val="056648D3"/>
    <w:rsid w:val="05772B61"/>
    <w:rsid w:val="0581420B"/>
    <w:rsid w:val="05A01AD2"/>
    <w:rsid w:val="05C7602E"/>
    <w:rsid w:val="05C95149"/>
    <w:rsid w:val="05E032F8"/>
    <w:rsid w:val="05EC6E44"/>
    <w:rsid w:val="05F95002"/>
    <w:rsid w:val="05FD51C2"/>
    <w:rsid w:val="06000732"/>
    <w:rsid w:val="06066702"/>
    <w:rsid w:val="060F57F5"/>
    <w:rsid w:val="061660DF"/>
    <w:rsid w:val="06345A8B"/>
    <w:rsid w:val="06431937"/>
    <w:rsid w:val="06450112"/>
    <w:rsid w:val="064B2876"/>
    <w:rsid w:val="065674FF"/>
    <w:rsid w:val="06600D96"/>
    <w:rsid w:val="06647270"/>
    <w:rsid w:val="0668633F"/>
    <w:rsid w:val="06864632"/>
    <w:rsid w:val="069A3D3D"/>
    <w:rsid w:val="06A25DDF"/>
    <w:rsid w:val="06A43874"/>
    <w:rsid w:val="06AE7015"/>
    <w:rsid w:val="06B549C3"/>
    <w:rsid w:val="06C22EDB"/>
    <w:rsid w:val="06CE6465"/>
    <w:rsid w:val="06DF3869"/>
    <w:rsid w:val="06E5527B"/>
    <w:rsid w:val="06EE4A4D"/>
    <w:rsid w:val="06F352F0"/>
    <w:rsid w:val="07073797"/>
    <w:rsid w:val="07090EB1"/>
    <w:rsid w:val="073A7FF3"/>
    <w:rsid w:val="074720B3"/>
    <w:rsid w:val="074869B7"/>
    <w:rsid w:val="07786B53"/>
    <w:rsid w:val="077900F8"/>
    <w:rsid w:val="07A23D5C"/>
    <w:rsid w:val="07BC265C"/>
    <w:rsid w:val="07C55613"/>
    <w:rsid w:val="07EC3DE0"/>
    <w:rsid w:val="07EE2B36"/>
    <w:rsid w:val="080D1BCA"/>
    <w:rsid w:val="08112998"/>
    <w:rsid w:val="08177F76"/>
    <w:rsid w:val="08227FFB"/>
    <w:rsid w:val="08233BC3"/>
    <w:rsid w:val="083A57E7"/>
    <w:rsid w:val="08622D49"/>
    <w:rsid w:val="086633BE"/>
    <w:rsid w:val="086D62A5"/>
    <w:rsid w:val="08965DCE"/>
    <w:rsid w:val="089E4C31"/>
    <w:rsid w:val="08A626DB"/>
    <w:rsid w:val="08A71521"/>
    <w:rsid w:val="08AC67F2"/>
    <w:rsid w:val="08BC2D8A"/>
    <w:rsid w:val="08C872EA"/>
    <w:rsid w:val="08C92619"/>
    <w:rsid w:val="08D84F77"/>
    <w:rsid w:val="08D96D82"/>
    <w:rsid w:val="08E03297"/>
    <w:rsid w:val="08E64967"/>
    <w:rsid w:val="08E77903"/>
    <w:rsid w:val="08F23979"/>
    <w:rsid w:val="08F3568D"/>
    <w:rsid w:val="09103125"/>
    <w:rsid w:val="0917327E"/>
    <w:rsid w:val="09190086"/>
    <w:rsid w:val="093373F8"/>
    <w:rsid w:val="093D0FB8"/>
    <w:rsid w:val="09426265"/>
    <w:rsid w:val="09444350"/>
    <w:rsid w:val="094F0580"/>
    <w:rsid w:val="09607A0E"/>
    <w:rsid w:val="09631C60"/>
    <w:rsid w:val="096C5045"/>
    <w:rsid w:val="096D41C3"/>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20015"/>
    <w:rsid w:val="0A965DAC"/>
    <w:rsid w:val="0A9A4EAB"/>
    <w:rsid w:val="0AAF762D"/>
    <w:rsid w:val="0AB84B66"/>
    <w:rsid w:val="0ABD32F7"/>
    <w:rsid w:val="0AC85284"/>
    <w:rsid w:val="0ACD5EAB"/>
    <w:rsid w:val="0ACE354A"/>
    <w:rsid w:val="0ADA7801"/>
    <w:rsid w:val="0AE977C5"/>
    <w:rsid w:val="0AED3BBB"/>
    <w:rsid w:val="0AF71CA3"/>
    <w:rsid w:val="0AFF1299"/>
    <w:rsid w:val="0B0B62CE"/>
    <w:rsid w:val="0B2377AD"/>
    <w:rsid w:val="0B47417D"/>
    <w:rsid w:val="0B475C30"/>
    <w:rsid w:val="0B496AA5"/>
    <w:rsid w:val="0B760D7E"/>
    <w:rsid w:val="0B792BC9"/>
    <w:rsid w:val="0B7C1B0B"/>
    <w:rsid w:val="0B890EF7"/>
    <w:rsid w:val="0B8A5E03"/>
    <w:rsid w:val="0B913ECC"/>
    <w:rsid w:val="0BA55C77"/>
    <w:rsid w:val="0BAC7B83"/>
    <w:rsid w:val="0BB75659"/>
    <w:rsid w:val="0BBE5FE3"/>
    <w:rsid w:val="0BCC0D08"/>
    <w:rsid w:val="0BCD7D14"/>
    <w:rsid w:val="0BF44306"/>
    <w:rsid w:val="0BFB1035"/>
    <w:rsid w:val="0C000F72"/>
    <w:rsid w:val="0C0653CE"/>
    <w:rsid w:val="0C091E3A"/>
    <w:rsid w:val="0C1179FC"/>
    <w:rsid w:val="0C1A79C4"/>
    <w:rsid w:val="0C210FDF"/>
    <w:rsid w:val="0C3E7B33"/>
    <w:rsid w:val="0C3F03B4"/>
    <w:rsid w:val="0C3F56C8"/>
    <w:rsid w:val="0C461FC0"/>
    <w:rsid w:val="0C6A350C"/>
    <w:rsid w:val="0C6C4798"/>
    <w:rsid w:val="0C8C5DB3"/>
    <w:rsid w:val="0C952AD6"/>
    <w:rsid w:val="0CA45D9B"/>
    <w:rsid w:val="0CDF289F"/>
    <w:rsid w:val="0CE07D8C"/>
    <w:rsid w:val="0CE72D64"/>
    <w:rsid w:val="0CF339CD"/>
    <w:rsid w:val="0CF423B9"/>
    <w:rsid w:val="0CFF4F2B"/>
    <w:rsid w:val="0D040367"/>
    <w:rsid w:val="0D065AEC"/>
    <w:rsid w:val="0D0768D4"/>
    <w:rsid w:val="0D103210"/>
    <w:rsid w:val="0D1B463A"/>
    <w:rsid w:val="0D207FB5"/>
    <w:rsid w:val="0D264861"/>
    <w:rsid w:val="0D375729"/>
    <w:rsid w:val="0D3C6093"/>
    <w:rsid w:val="0D441AF4"/>
    <w:rsid w:val="0D442492"/>
    <w:rsid w:val="0D483C11"/>
    <w:rsid w:val="0D4A62B3"/>
    <w:rsid w:val="0D4B1743"/>
    <w:rsid w:val="0D5B3F90"/>
    <w:rsid w:val="0D6A0B6D"/>
    <w:rsid w:val="0D8F6BB3"/>
    <w:rsid w:val="0D9065B8"/>
    <w:rsid w:val="0D907FB6"/>
    <w:rsid w:val="0DA34E9B"/>
    <w:rsid w:val="0DAB4044"/>
    <w:rsid w:val="0DAE4E4B"/>
    <w:rsid w:val="0DB83E6B"/>
    <w:rsid w:val="0DC33F17"/>
    <w:rsid w:val="0DC65C88"/>
    <w:rsid w:val="0DDB3026"/>
    <w:rsid w:val="0DDC5A4B"/>
    <w:rsid w:val="0DDD7126"/>
    <w:rsid w:val="0DE36107"/>
    <w:rsid w:val="0DF0155D"/>
    <w:rsid w:val="0DF9235D"/>
    <w:rsid w:val="0DFA00E0"/>
    <w:rsid w:val="0E017593"/>
    <w:rsid w:val="0E156B87"/>
    <w:rsid w:val="0E175BED"/>
    <w:rsid w:val="0E244598"/>
    <w:rsid w:val="0E2C7C7D"/>
    <w:rsid w:val="0E2F2A33"/>
    <w:rsid w:val="0E320D48"/>
    <w:rsid w:val="0E3E77BA"/>
    <w:rsid w:val="0E3F6D92"/>
    <w:rsid w:val="0E493C84"/>
    <w:rsid w:val="0E4E6370"/>
    <w:rsid w:val="0E5F18BA"/>
    <w:rsid w:val="0E657BB2"/>
    <w:rsid w:val="0E6829C8"/>
    <w:rsid w:val="0E7A2305"/>
    <w:rsid w:val="0E813EDF"/>
    <w:rsid w:val="0E9477C6"/>
    <w:rsid w:val="0E951F27"/>
    <w:rsid w:val="0EA33E37"/>
    <w:rsid w:val="0EA75487"/>
    <w:rsid w:val="0EB97D66"/>
    <w:rsid w:val="0EC06C24"/>
    <w:rsid w:val="0EC7596F"/>
    <w:rsid w:val="0ED0127D"/>
    <w:rsid w:val="0ED561DE"/>
    <w:rsid w:val="0ED606BF"/>
    <w:rsid w:val="0EDE5639"/>
    <w:rsid w:val="0EE97ABF"/>
    <w:rsid w:val="0EEB1B2F"/>
    <w:rsid w:val="0F1202E3"/>
    <w:rsid w:val="0F145CFD"/>
    <w:rsid w:val="0F3B5032"/>
    <w:rsid w:val="0F3C7283"/>
    <w:rsid w:val="0F3D5B17"/>
    <w:rsid w:val="0F42036B"/>
    <w:rsid w:val="0F647F25"/>
    <w:rsid w:val="0F6E7C58"/>
    <w:rsid w:val="0F763513"/>
    <w:rsid w:val="0F7E2A0D"/>
    <w:rsid w:val="0F8A3A64"/>
    <w:rsid w:val="0F8E0001"/>
    <w:rsid w:val="0F9F45F8"/>
    <w:rsid w:val="0FAA6418"/>
    <w:rsid w:val="0FEA59F9"/>
    <w:rsid w:val="0FF62DC6"/>
    <w:rsid w:val="0FFE2860"/>
    <w:rsid w:val="100D53F4"/>
    <w:rsid w:val="10135C78"/>
    <w:rsid w:val="10161AE9"/>
    <w:rsid w:val="101D215E"/>
    <w:rsid w:val="1023452F"/>
    <w:rsid w:val="103337AC"/>
    <w:rsid w:val="1034194F"/>
    <w:rsid w:val="10362A4F"/>
    <w:rsid w:val="10451BC0"/>
    <w:rsid w:val="10493F2D"/>
    <w:rsid w:val="104B281D"/>
    <w:rsid w:val="104B6130"/>
    <w:rsid w:val="10613EA3"/>
    <w:rsid w:val="10694CAB"/>
    <w:rsid w:val="10755763"/>
    <w:rsid w:val="10770273"/>
    <w:rsid w:val="107F60BF"/>
    <w:rsid w:val="108256DC"/>
    <w:rsid w:val="10B07E2B"/>
    <w:rsid w:val="10B418F4"/>
    <w:rsid w:val="10D63B6F"/>
    <w:rsid w:val="10D74001"/>
    <w:rsid w:val="10D87B43"/>
    <w:rsid w:val="10E64A83"/>
    <w:rsid w:val="10EB0250"/>
    <w:rsid w:val="10EC3916"/>
    <w:rsid w:val="10ED624E"/>
    <w:rsid w:val="10F01414"/>
    <w:rsid w:val="10F72A5E"/>
    <w:rsid w:val="11156AFF"/>
    <w:rsid w:val="11280D6C"/>
    <w:rsid w:val="112A649B"/>
    <w:rsid w:val="112F13CE"/>
    <w:rsid w:val="114A442E"/>
    <w:rsid w:val="114F0DA1"/>
    <w:rsid w:val="116A0D59"/>
    <w:rsid w:val="117C3D2F"/>
    <w:rsid w:val="11821364"/>
    <w:rsid w:val="118740E1"/>
    <w:rsid w:val="118A77AA"/>
    <w:rsid w:val="119710A5"/>
    <w:rsid w:val="119E5142"/>
    <w:rsid w:val="11B75E12"/>
    <w:rsid w:val="11C4136F"/>
    <w:rsid w:val="11C708F9"/>
    <w:rsid w:val="11C77444"/>
    <w:rsid w:val="11CE2423"/>
    <w:rsid w:val="11D71EB0"/>
    <w:rsid w:val="11D8064C"/>
    <w:rsid w:val="11E95498"/>
    <w:rsid w:val="11F44C01"/>
    <w:rsid w:val="11F8010D"/>
    <w:rsid w:val="120C7C28"/>
    <w:rsid w:val="120F3CEC"/>
    <w:rsid w:val="12165BB6"/>
    <w:rsid w:val="12310490"/>
    <w:rsid w:val="123956A5"/>
    <w:rsid w:val="12426CE5"/>
    <w:rsid w:val="1245591D"/>
    <w:rsid w:val="12475A8D"/>
    <w:rsid w:val="12561E2A"/>
    <w:rsid w:val="125E1137"/>
    <w:rsid w:val="127163EF"/>
    <w:rsid w:val="12756C91"/>
    <w:rsid w:val="127B6446"/>
    <w:rsid w:val="1283404C"/>
    <w:rsid w:val="128A2A7C"/>
    <w:rsid w:val="128C1AE7"/>
    <w:rsid w:val="12903AC1"/>
    <w:rsid w:val="12955AE0"/>
    <w:rsid w:val="12966C25"/>
    <w:rsid w:val="12993E12"/>
    <w:rsid w:val="129E7FE6"/>
    <w:rsid w:val="12AA04A6"/>
    <w:rsid w:val="12B2416A"/>
    <w:rsid w:val="12BC1EA2"/>
    <w:rsid w:val="12CA3F19"/>
    <w:rsid w:val="12D24185"/>
    <w:rsid w:val="12E05997"/>
    <w:rsid w:val="12E90A2C"/>
    <w:rsid w:val="12F50564"/>
    <w:rsid w:val="12F71F50"/>
    <w:rsid w:val="13177B4C"/>
    <w:rsid w:val="132432AB"/>
    <w:rsid w:val="133807D5"/>
    <w:rsid w:val="133B0E86"/>
    <w:rsid w:val="13451161"/>
    <w:rsid w:val="13577815"/>
    <w:rsid w:val="135C0050"/>
    <w:rsid w:val="1362183F"/>
    <w:rsid w:val="136848A3"/>
    <w:rsid w:val="137354A1"/>
    <w:rsid w:val="137655DC"/>
    <w:rsid w:val="13793534"/>
    <w:rsid w:val="13880520"/>
    <w:rsid w:val="13981A20"/>
    <w:rsid w:val="139F788B"/>
    <w:rsid w:val="13A97704"/>
    <w:rsid w:val="13AC6C22"/>
    <w:rsid w:val="13BF339A"/>
    <w:rsid w:val="13C43686"/>
    <w:rsid w:val="13C60C68"/>
    <w:rsid w:val="13CC2ED3"/>
    <w:rsid w:val="13CF5603"/>
    <w:rsid w:val="13DA7EA9"/>
    <w:rsid w:val="13DE12D1"/>
    <w:rsid w:val="13E05B46"/>
    <w:rsid w:val="13ED29C9"/>
    <w:rsid w:val="13ED3FB5"/>
    <w:rsid w:val="13ED7AC6"/>
    <w:rsid w:val="13EE01B8"/>
    <w:rsid w:val="13F9136E"/>
    <w:rsid w:val="13FE6F8A"/>
    <w:rsid w:val="14050F92"/>
    <w:rsid w:val="142F0622"/>
    <w:rsid w:val="143C3931"/>
    <w:rsid w:val="143E0797"/>
    <w:rsid w:val="144E3674"/>
    <w:rsid w:val="144E5ED0"/>
    <w:rsid w:val="145E4617"/>
    <w:rsid w:val="146B7744"/>
    <w:rsid w:val="1488098A"/>
    <w:rsid w:val="148D3BE4"/>
    <w:rsid w:val="14A308FE"/>
    <w:rsid w:val="14A96655"/>
    <w:rsid w:val="14B76D08"/>
    <w:rsid w:val="14B8484C"/>
    <w:rsid w:val="14BA777A"/>
    <w:rsid w:val="14BB28EE"/>
    <w:rsid w:val="14C57C8D"/>
    <w:rsid w:val="14D713C6"/>
    <w:rsid w:val="14E9394B"/>
    <w:rsid w:val="14F92F70"/>
    <w:rsid w:val="14FA7BDA"/>
    <w:rsid w:val="1503558F"/>
    <w:rsid w:val="15042FAD"/>
    <w:rsid w:val="151B6E05"/>
    <w:rsid w:val="15232B37"/>
    <w:rsid w:val="152B18D1"/>
    <w:rsid w:val="154E0CBB"/>
    <w:rsid w:val="15500B15"/>
    <w:rsid w:val="15634E83"/>
    <w:rsid w:val="1569162E"/>
    <w:rsid w:val="15692DE7"/>
    <w:rsid w:val="156A5292"/>
    <w:rsid w:val="156D0FEC"/>
    <w:rsid w:val="15713083"/>
    <w:rsid w:val="157B3DFC"/>
    <w:rsid w:val="158E0435"/>
    <w:rsid w:val="159A1921"/>
    <w:rsid w:val="159A2DB1"/>
    <w:rsid w:val="15AC67CD"/>
    <w:rsid w:val="15AE3310"/>
    <w:rsid w:val="15B04E50"/>
    <w:rsid w:val="15B31A38"/>
    <w:rsid w:val="15C1503F"/>
    <w:rsid w:val="15C269E0"/>
    <w:rsid w:val="15DD07CB"/>
    <w:rsid w:val="15F40438"/>
    <w:rsid w:val="15FA7BE1"/>
    <w:rsid w:val="16016157"/>
    <w:rsid w:val="160C1F6B"/>
    <w:rsid w:val="16177DD7"/>
    <w:rsid w:val="161953A2"/>
    <w:rsid w:val="162B6661"/>
    <w:rsid w:val="16373FCB"/>
    <w:rsid w:val="16455F0C"/>
    <w:rsid w:val="164875A2"/>
    <w:rsid w:val="1662147A"/>
    <w:rsid w:val="16726396"/>
    <w:rsid w:val="16826096"/>
    <w:rsid w:val="168712DB"/>
    <w:rsid w:val="168B1D36"/>
    <w:rsid w:val="1691366A"/>
    <w:rsid w:val="169C0F1E"/>
    <w:rsid w:val="16A52967"/>
    <w:rsid w:val="16A9545E"/>
    <w:rsid w:val="16B8419B"/>
    <w:rsid w:val="16BB1CF5"/>
    <w:rsid w:val="16BF44B0"/>
    <w:rsid w:val="16D41C9D"/>
    <w:rsid w:val="16DD3D39"/>
    <w:rsid w:val="16EB24FC"/>
    <w:rsid w:val="16EC513D"/>
    <w:rsid w:val="16F47CD4"/>
    <w:rsid w:val="16F547AC"/>
    <w:rsid w:val="16FE6A93"/>
    <w:rsid w:val="170B08A2"/>
    <w:rsid w:val="170E72F8"/>
    <w:rsid w:val="172B6F41"/>
    <w:rsid w:val="172E0C00"/>
    <w:rsid w:val="1737119F"/>
    <w:rsid w:val="174D33C8"/>
    <w:rsid w:val="174F40CE"/>
    <w:rsid w:val="176515A2"/>
    <w:rsid w:val="17774E16"/>
    <w:rsid w:val="177F29B6"/>
    <w:rsid w:val="17A035F5"/>
    <w:rsid w:val="17A1577A"/>
    <w:rsid w:val="17BA554C"/>
    <w:rsid w:val="17BB3D14"/>
    <w:rsid w:val="17BC39A7"/>
    <w:rsid w:val="17CA08EF"/>
    <w:rsid w:val="17D0159A"/>
    <w:rsid w:val="17D36F87"/>
    <w:rsid w:val="17DF1EE9"/>
    <w:rsid w:val="17F56599"/>
    <w:rsid w:val="17F566C8"/>
    <w:rsid w:val="17F72380"/>
    <w:rsid w:val="17F85BDE"/>
    <w:rsid w:val="17FE79C1"/>
    <w:rsid w:val="18013EAC"/>
    <w:rsid w:val="18023222"/>
    <w:rsid w:val="18032714"/>
    <w:rsid w:val="181A3D52"/>
    <w:rsid w:val="1827725F"/>
    <w:rsid w:val="183A5F1C"/>
    <w:rsid w:val="18431B60"/>
    <w:rsid w:val="18481014"/>
    <w:rsid w:val="184E0A5F"/>
    <w:rsid w:val="189B5CAD"/>
    <w:rsid w:val="189F33D6"/>
    <w:rsid w:val="18A665E4"/>
    <w:rsid w:val="18BF5BD6"/>
    <w:rsid w:val="18DA0D0E"/>
    <w:rsid w:val="18E651CA"/>
    <w:rsid w:val="18F4790F"/>
    <w:rsid w:val="19002F49"/>
    <w:rsid w:val="19144BA5"/>
    <w:rsid w:val="192B7F90"/>
    <w:rsid w:val="193260AF"/>
    <w:rsid w:val="193300D7"/>
    <w:rsid w:val="19342773"/>
    <w:rsid w:val="193D19B4"/>
    <w:rsid w:val="195B4E29"/>
    <w:rsid w:val="196C28C6"/>
    <w:rsid w:val="197A0AF9"/>
    <w:rsid w:val="19812A6B"/>
    <w:rsid w:val="198A4588"/>
    <w:rsid w:val="19931F9B"/>
    <w:rsid w:val="19B7455B"/>
    <w:rsid w:val="19C360B7"/>
    <w:rsid w:val="19D114DD"/>
    <w:rsid w:val="19D22DCD"/>
    <w:rsid w:val="19D45BF2"/>
    <w:rsid w:val="19DE41E0"/>
    <w:rsid w:val="19E973F3"/>
    <w:rsid w:val="19EC7192"/>
    <w:rsid w:val="19FA7279"/>
    <w:rsid w:val="1A020A87"/>
    <w:rsid w:val="1A040361"/>
    <w:rsid w:val="1A0D3DCD"/>
    <w:rsid w:val="1A0F74FC"/>
    <w:rsid w:val="1A14376F"/>
    <w:rsid w:val="1A370318"/>
    <w:rsid w:val="1A3C4342"/>
    <w:rsid w:val="1A3D2D3E"/>
    <w:rsid w:val="1A402A10"/>
    <w:rsid w:val="1A471E1B"/>
    <w:rsid w:val="1A471EF2"/>
    <w:rsid w:val="1A481323"/>
    <w:rsid w:val="1A661F6B"/>
    <w:rsid w:val="1A6E0951"/>
    <w:rsid w:val="1A787896"/>
    <w:rsid w:val="1A931EDC"/>
    <w:rsid w:val="1A9A30CC"/>
    <w:rsid w:val="1A9A51C8"/>
    <w:rsid w:val="1A9D2AFF"/>
    <w:rsid w:val="1AA00E6B"/>
    <w:rsid w:val="1AA35B65"/>
    <w:rsid w:val="1AAC61E0"/>
    <w:rsid w:val="1ABE3A4C"/>
    <w:rsid w:val="1AC33C44"/>
    <w:rsid w:val="1AEB743C"/>
    <w:rsid w:val="1AF132A2"/>
    <w:rsid w:val="1AF36CEF"/>
    <w:rsid w:val="1B124A7B"/>
    <w:rsid w:val="1B3D7ECA"/>
    <w:rsid w:val="1B441DB5"/>
    <w:rsid w:val="1B502BF9"/>
    <w:rsid w:val="1B5C2F72"/>
    <w:rsid w:val="1B5C3A2F"/>
    <w:rsid w:val="1B6569B1"/>
    <w:rsid w:val="1B6B4745"/>
    <w:rsid w:val="1B703BE3"/>
    <w:rsid w:val="1B786823"/>
    <w:rsid w:val="1B797B68"/>
    <w:rsid w:val="1B7A5904"/>
    <w:rsid w:val="1B7D737A"/>
    <w:rsid w:val="1B8765D3"/>
    <w:rsid w:val="1B89548A"/>
    <w:rsid w:val="1B97503F"/>
    <w:rsid w:val="1B9A336D"/>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82C4E"/>
    <w:rsid w:val="1C025A62"/>
    <w:rsid w:val="1C08300F"/>
    <w:rsid w:val="1C0A6468"/>
    <w:rsid w:val="1C100FC5"/>
    <w:rsid w:val="1C2142C0"/>
    <w:rsid w:val="1C233D68"/>
    <w:rsid w:val="1C2C78FE"/>
    <w:rsid w:val="1C3671A1"/>
    <w:rsid w:val="1C3C5EB2"/>
    <w:rsid w:val="1C3D0871"/>
    <w:rsid w:val="1C551B5C"/>
    <w:rsid w:val="1C6514D6"/>
    <w:rsid w:val="1C683B72"/>
    <w:rsid w:val="1C6D32C0"/>
    <w:rsid w:val="1C7208AA"/>
    <w:rsid w:val="1C7839A2"/>
    <w:rsid w:val="1C7E749E"/>
    <w:rsid w:val="1C7F08F7"/>
    <w:rsid w:val="1C833BD2"/>
    <w:rsid w:val="1C8419CF"/>
    <w:rsid w:val="1C88463F"/>
    <w:rsid w:val="1C8C0F00"/>
    <w:rsid w:val="1CB173C5"/>
    <w:rsid w:val="1CB318E7"/>
    <w:rsid w:val="1CD912CD"/>
    <w:rsid w:val="1D154FDE"/>
    <w:rsid w:val="1D232C9A"/>
    <w:rsid w:val="1D290F60"/>
    <w:rsid w:val="1D315CE3"/>
    <w:rsid w:val="1D3A359F"/>
    <w:rsid w:val="1D5D4364"/>
    <w:rsid w:val="1D64437E"/>
    <w:rsid w:val="1D845B60"/>
    <w:rsid w:val="1D9B1059"/>
    <w:rsid w:val="1D9B4E28"/>
    <w:rsid w:val="1D9E245C"/>
    <w:rsid w:val="1DA772FC"/>
    <w:rsid w:val="1DAD0B62"/>
    <w:rsid w:val="1DB13FDB"/>
    <w:rsid w:val="1DBB7EEE"/>
    <w:rsid w:val="1DCD5A3C"/>
    <w:rsid w:val="1DE46343"/>
    <w:rsid w:val="1DEA4C82"/>
    <w:rsid w:val="1DEE5BBE"/>
    <w:rsid w:val="1DEE6A0A"/>
    <w:rsid w:val="1DFB1374"/>
    <w:rsid w:val="1DFF6E70"/>
    <w:rsid w:val="1E032E21"/>
    <w:rsid w:val="1E046D40"/>
    <w:rsid w:val="1E142478"/>
    <w:rsid w:val="1E200676"/>
    <w:rsid w:val="1E396919"/>
    <w:rsid w:val="1E593C7C"/>
    <w:rsid w:val="1E5D4191"/>
    <w:rsid w:val="1EA1436B"/>
    <w:rsid w:val="1EBB3EFD"/>
    <w:rsid w:val="1ED2153C"/>
    <w:rsid w:val="1ED966CA"/>
    <w:rsid w:val="1EDD7D8A"/>
    <w:rsid w:val="1EE326A9"/>
    <w:rsid w:val="1EEE48CE"/>
    <w:rsid w:val="1EF3009C"/>
    <w:rsid w:val="1EFD1EC3"/>
    <w:rsid w:val="1F0B4AF0"/>
    <w:rsid w:val="1F1545DB"/>
    <w:rsid w:val="1F2A17FB"/>
    <w:rsid w:val="1F57092F"/>
    <w:rsid w:val="1F6F6DA8"/>
    <w:rsid w:val="1F702F9B"/>
    <w:rsid w:val="1F7551AD"/>
    <w:rsid w:val="1F7802C2"/>
    <w:rsid w:val="1F7F021C"/>
    <w:rsid w:val="1F823A24"/>
    <w:rsid w:val="1F941BAA"/>
    <w:rsid w:val="1F9C1D85"/>
    <w:rsid w:val="1F9C7F75"/>
    <w:rsid w:val="1FAD146F"/>
    <w:rsid w:val="1FC615B6"/>
    <w:rsid w:val="1FC9253A"/>
    <w:rsid w:val="1FEE7CF0"/>
    <w:rsid w:val="1FF031BA"/>
    <w:rsid w:val="1FF03E0B"/>
    <w:rsid w:val="1FF86961"/>
    <w:rsid w:val="1FF9046C"/>
    <w:rsid w:val="1FFE0B7F"/>
    <w:rsid w:val="1FFF7988"/>
    <w:rsid w:val="200A39BE"/>
    <w:rsid w:val="200B3004"/>
    <w:rsid w:val="202671B1"/>
    <w:rsid w:val="20421E9B"/>
    <w:rsid w:val="204A3808"/>
    <w:rsid w:val="207127BB"/>
    <w:rsid w:val="207137B9"/>
    <w:rsid w:val="209057E7"/>
    <w:rsid w:val="20AB7F9D"/>
    <w:rsid w:val="20BA56D9"/>
    <w:rsid w:val="20C206B3"/>
    <w:rsid w:val="20C424DB"/>
    <w:rsid w:val="20C534C1"/>
    <w:rsid w:val="20D05D29"/>
    <w:rsid w:val="20E0312C"/>
    <w:rsid w:val="20E2597A"/>
    <w:rsid w:val="20E53CF4"/>
    <w:rsid w:val="20E942AF"/>
    <w:rsid w:val="20F10B2E"/>
    <w:rsid w:val="20F51A80"/>
    <w:rsid w:val="20F542FA"/>
    <w:rsid w:val="211C455B"/>
    <w:rsid w:val="21217141"/>
    <w:rsid w:val="21232A84"/>
    <w:rsid w:val="21270F6E"/>
    <w:rsid w:val="2137369F"/>
    <w:rsid w:val="213A350C"/>
    <w:rsid w:val="213D67F7"/>
    <w:rsid w:val="214D2965"/>
    <w:rsid w:val="214F01E9"/>
    <w:rsid w:val="2155296C"/>
    <w:rsid w:val="216145A2"/>
    <w:rsid w:val="21615A12"/>
    <w:rsid w:val="21670797"/>
    <w:rsid w:val="216806A2"/>
    <w:rsid w:val="2169508D"/>
    <w:rsid w:val="21701B7A"/>
    <w:rsid w:val="21741569"/>
    <w:rsid w:val="218E2582"/>
    <w:rsid w:val="218F70DA"/>
    <w:rsid w:val="21EA799E"/>
    <w:rsid w:val="21F4059C"/>
    <w:rsid w:val="2212233D"/>
    <w:rsid w:val="221516A2"/>
    <w:rsid w:val="221754DC"/>
    <w:rsid w:val="221B7B61"/>
    <w:rsid w:val="222D7F99"/>
    <w:rsid w:val="22492DF3"/>
    <w:rsid w:val="22660B2A"/>
    <w:rsid w:val="22685E96"/>
    <w:rsid w:val="22902FCA"/>
    <w:rsid w:val="22962413"/>
    <w:rsid w:val="229711F7"/>
    <w:rsid w:val="22A16BB0"/>
    <w:rsid w:val="22C765BD"/>
    <w:rsid w:val="22CA03D1"/>
    <w:rsid w:val="22E870A4"/>
    <w:rsid w:val="22E90787"/>
    <w:rsid w:val="22F5179E"/>
    <w:rsid w:val="23097AE4"/>
    <w:rsid w:val="230D7438"/>
    <w:rsid w:val="23130210"/>
    <w:rsid w:val="231569A0"/>
    <w:rsid w:val="23190F1B"/>
    <w:rsid w:val="231E460F"/>
    <w:rsid w:val="232129BC"/>
    <w:rsid w:val="23217F39"/>
    <w:rsid w:val="233119E3"/>
    <w:rsid w:val="233C5C0E"/>
    <w:rsid w:val="235F2C93"/>
    <w:rsid w:val="23705E16"/>
    <w:rsid w:val="237232AF"/>
    <w:rsid w:val="23763CD2"/>
    <w:rsid w:val="23981652"/>
    <w:rsid w:val="23A4142D"/>
    <w:rsid w:val="23B227B0"/>
    <w:rsid w:val="23BF7AE7"/>
    <w:rsid w:val="23C12D34"/>
    <w:rsid w:val="23CE58F1"/>
    <w:rsid w:val="23EB76D7"/>
    <w:rsid w:val="23F51176"/>
    <w:rsid w:val="23FF2C02"/>
    <w:rsid w:val="241D1E71"/>
    <w:rsid w:val="24417CFB"/>
    <w:rsid w:val="24481113"/>
    <w:rsid w:val="246C3B1E"/>
    <w:rsid w:val="24752548"/>
    <w:rsid w:val="247A5663"/>
    <w:rsid w:val="247B45B0"/>
    <w:rsid w:val="24825FF2"/>
    <w:rsid w:val="249361F1"/>
    <w:rsid w:val="249C0323"/>
    <w:rsid w:val="24A22D17"/>
    <w:rsid w:val="24A815F8"/>
    <w:rsid w:val="24C115D9"/>
    <w:rsid w:val="24C377B1"/>
    <w:rsid w:val="24C91130"/>
    <w:rsid w:val="24F668BD"/>
    <w:rsid w:val="24FA7B26"/>
    <w:rsid w:val="24FC2414"/>
    <w:rsid w:val="25234D22"/>
    <w:rsid w:val="25251F14"/>
    <w:rsid w:val="252E3740"/>
    <w:rsid w:val="253169D5"/>
    <w:rsid w:val="25322CF3"/>
    <w:rsid w:val="25395C27"/>
    <w:rsid w:val="254A3A59"/>
    <w:rsid w:val="25813D2A"/>
    <w:rsid w:val="25964815"/>
    <w:rsid w:val="25993A92"/>
    <w:rsid w:val="259C5463"/>
    <w:rsid w:val="25A462F0"/>
    <w:rsid w:val="25A834F8"/>
    <w:rsid w:val="25A87453"/>
    <w:rsid w:val="25B00D3E"/>
    <w:rsid w:val="25B5039D"/>
    <w:rsid w:val="25BC3760"/>
    <w:rsid w:val="25BD0361"/>
    <w:rsid w:val="25BD41F1"/>
    <w:rsid w:val="25C72954"/>
    <w:rsid w:val="25E829B3"/>
    <w:rsid w:val="25F53C1D"/>
    <w:rsid w:val="25F738A5"/>
    <w:rsid w:val="26152E11"/>
    <w:rsid w:val="261B68E7"/>
    <w:rsid w:val="26244199"/>
    <w:rsid w:val="26273EDE"/>
    <w:rsid w:val="26301BEB"/>
    <w:rsid w:val="263A6B1B"/>
    <w:rsid w:val="26465009"/>
    <w:rsid w:val="264C35AD"/>
    <w:rsid w:val="265153EC"/>
    <w:rsid w:val="26530022"/>
    <w:rsid w:val="26607550"/>
    <w:rsid w:val="26621B84"/>
    <w:rsid w:val="26625BE9"/>
    <w:rsid w:val="2670452F"/>
    <w:rsid w:val="267B778C"/>
    <w:rsid w:val="268619F9"/>
    <w:rsid w:val="26B60786"/>
    <w:rsid w:val="26C41454"/>
    <w:rsid w:val="26D81510"/>
    <w:rsid w:val="26DC3EC8"/>
    <w:rsid w:val="26DC6261"/>
    <w:rsid w:val="26F04033"/>
    <w:rsid w:val="26F71645"/>
    <w:rsid w:val="270B449F"/>
    <w:rsid w:val="271369D4"/>
    <w:rsid w:val="271C49CF"/>
    <w:rsid w:val="271D5E3E"/>
    <w:rsid w:val="27264C7C"/>
    <w:rsid w:val="274A41C3"/>
    <w:rsid w:val="27630B3B"/>
    <w:rsid w:val="2769222B"/>
    <w:rsid w:val="276D3A5F"/>
    <w:rsid w:val="27720D19"/>
    <w:rsid w:val="277859A4"/>
    <w:rsid w:val="277925D5"/>
    <w:rsid w:val="27844A06"/>
    <w:rsid w:val="278C6F31"/>
    <w:rsid w:val="278F1110"/>
    <w:rsid w:val="27907F66"/>
    <w:rsid w:val="27A255DF"/>
    <w:rsid w:val="27AC2A38"/>
    <w:rsid w:val="27B871DB"/>
    <w:rsid w:val="27B9709C"/>
    <w:rsid w:val="27C00495"/>
    <w:rsid w:val="27C723BD"/>
    <w:rsid w:val="27E904A6"/>
    <w:rsid w:val="27EE22E7"/>
    <w:rsid w:val="27F03BA3"/>
    <w:rsid w:val="28003489"/>
    <w:rsid w:val="28071C2E"/>
    <w:rsid w:val="280D5E63"/>
    <w:rsid w:val="281C57BB"/>
    <w:rsid w:val="281F6B99"/>
    <w:rsid w:val="28242D16"/>
    <w:rsid w:val="2825760D"/>
    <w:rsid w:val="2836179D"/>
    <w:rsid w:val="284676C6"/>
    <w:rsid w:val="285079BB"/>
    <w:rsid w:val="28525E33"/>
    <w:rsid w:val="2852614A"/>
    <w:rsid w:val="28697DEC"/>
    <w:rsid w:val="288A7C27"/>
    <w:rsid w:val="288C5404"/>
    <w:rsid w:val="288D3924"/>
    <w:rsid w:val="288D4397"/>
    <w:rsid w:val="28A62799"/>
    <w:rsid w:val="28B5670E"/>
    <w:rsid w:val="28BF7AEC"/>
    <w:rsid w:val="28CA2DE7"/>
    <w:rsid w:val="28D10567"/>
    <w:rsid w:val="28D4478E"/>
    <w:rsid w:val="28E2291B"/>
    <w:rsid w:val="28EE4364"/>
    <w:rsid w:val="28F8425E"/>
    <w:rsid w:val="28FB79A2"/>
    <w:rsid w:val="29013D9F"/>
    <w:rsid w:val="29023C15"/>
    <w:rsid w:val="290F4226"/>
    <w:rsid w:val="290F432A"/>
    <w:rsid w:val="291B4742"/>
    <w:rsid w:val="29216D52"/>
    <w:rsid w:val="29322BD5"/>
    <w:rsid w:val="29395EC2"/>
    <w:rsid w:val="293D251E"/>
    <w:rsid w:val="29531941"/>
    <w:rsid w:val="29533471"/>
    <w:rsid w:val="29534EAB"/>
    <w:rsid w:val="295B2350"/>
    <w:rsid w:val="295F1749"/>
    <w:rsid w:val="29752919"/>
    <w:rsid w:val="29762417"/>
    <w:rsid w:val="29956CBD"/>
    <w:rsid w:val="2995758B"/>
    <w:rsid w:val="299F616F"/>
    <w:rsid w:val="29A02A74"/>
    <w:rsid w:val="29A74B95"/>
    <w:rsid w:val="29AC6A5C"/>
    <w:rsid w:val="29B44AD6"/>
    <w:rsid w:val="29B66051"/>
    <w:rsid w:val="29BF08E0"/>
    <w:rsid w:val="29BF6EEF"/>
    <w:rsid w:val="29CB1437"/>
    <w:rsid w:val="29D1576C"/>
    <w:rsid w:val="29D94571"/>
    <w:rsid w:val="29E07868"/>
    <w:rsid w:val="29F07147"/>
    <w:rsid w:val="29F70445"/>
    <w:rsid w:val="2A026DE0"/>
    <w:rsid w:val="2A156AD0"/>
    <w:rsid w:val="2A1D5705"/>
    <w:rsid w:val="2A2161F6"/>
    <w:rsid w:val="2A411444"/>
    <w:rsid w:val="2A456E09"/>
    <w:rsid w:val="2A4B1135"/>
    <w:rsid w:val="2A712236"/>
    <w:rsid w:val="2A7A7914"/>
    <w:rsid w:val="2A8C349E"/>
    <w:rsid w:val="2A8F4F23"/>
    <w:rsid w:val="2A917EE8"/>
    <w:rsid w:val="2A9A657B"/>
    <w:rsid w:val="2AA55361"/>
    <w:rsid w:val="2AC55F90"/>
    <w:rsid w:val="2AD461B0"/>
    <w:rsid w:val="2AF07D1A"/>
    <w:rsid w:val="2AF76B45"/>
    <w:rsid w:val="2AFC2AC1"/>
    <w:rsid w:val="2B1357E8"/>
    <w:rsid w:val="2B19398C"/>
    <w:rsid w:val="2B1C4E0C"/>
    <w:rsid w:val="2B2D25F2"/>
    <w:rsid w:val="2B332C17"/>
    <w:rsid w:val="2B45426E"/>
    <w:rsid w:val="2B4D4392"/>
    <w:rsid w:val="2B600B19"/>
    <w:rsid w:val="2B67505A"/>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39FF"/>
    <w:rsid w:val="2C22230F"/>
    <w:rsid w:val="2C297A11"/>
    <w:rsid w:val="2C30077A"/>
    <w:rsid w:val="2C4239DE"/>
    <w:rsid w:val="2C511B62"/>
    <w:rsid w:val="2C53637E"/>
    <w:rsid w:val="2C5A23AA"/>
    <w:rsid w:val="2C5E7571"/>
    <w:rsid w:val="2C6227E3"/>
    <w:rsid w:val="2C6F5B05"/>
    <w:rsid w:val="2C7C734E"/>
    <w:rsid w:val="2C846CBE"/>
    <w:rsid w:val="2C8F71B8"/>
    <w:rsid w:val="2C911C4F"/>
    <w:rsid w:val="2C986E7D"/>
    <w:rsid w:val="2CAE37A1"/>
    <w:rsid w:val="2CB27984"/>
    <w:rsid w:val="2CB379FE"/>
    <w:rsid w:val="2CB554C8"/>
    <w:rsid w:val="2CBB2210"/>
    <w:rsid w:val="2CC339B6"/>
    <w:rsid w:val="2CC66B3A"/>
    <w:rsid w:val="2CE83B75"/>
    <w:rsid w:val="2CF2427F"/>
    <w:rsid w:val="2D001BFD"/>
    <w:rsid w:val="2D037073"/>
    <w:rsid w:val="2D194841"/>
    <w:rsid w:val="2D1A64E3"/>
    <w:rsid w:val="2D2E15FD"/>
    <w:rsid w:val="2D310640"/>
    <w:rsid w:val="2D34465C"/>
    <w:rsid w:val="2D381969"/>
    <w:rsid w:val="2D3A60DC"/>
    <w:rsid w:val="2D3D252D"/>
    <w:rsid w:val="2D461B76"/>
    <w:rsid w:val="2D4B44B0"/>
    <w:rsid w:val="2D4D1D24"/>
    <w:rsid w:val="2D5F4DD4"/>
    <w:rsid w:val="2D666EAF"/>
    <w:rsid w:val="2D677E1C"/>
    <w:rsid w:val="2D7B2B24"/>
    <w:rsid w:val="2D825255"/>
    <w:rsid w:val="2D865827"/>
    <w:rsid w:val="2D9D2A8C"/>
    <w:rsid w:val="2DB249D5"/>
    <w:rsid w:val="2DB92313"/>
    <w:rsid w:val="2DDD5BD7"/>
    <w:rsid w:val="2DF90F90"/>
    <w:rsid w:val="2DFF5F2C"/>
    <w:rsid w:val="2E020F60"/>
    <w:rsid w:val="2E074F76"/>
    <w:rsid w:val="2E096BBB"/>
    <w:rsid w:val="2E0D3039"/>
    <w:rsid w:val="2E0D5109"/>
    <w:rsid w:val="2E14047E"/>
    <w:rsid w:val="2E1732DE"/>
    <w:rsid w:val="2E350C2D"/>
    <w:rsid w:val="2E3E7225"/>
    <w:rsid w:val="2E3F7EF9"/>
    <w:rsid w:val="2E407D70"/>
    <w:rsid w:val="2E442D5C"/>
    <w:rsid w:val="2E456229"/>
    <w:rsid w:val="2E614850"/>
    <w:rsid w:val="2E687047"/>
    <w:rsid w:val="2E692460"/>
    <w:rsid w:val="2E7D3692"/>
    <w:rsid w:val="2E8219DA"/>
    <w:rsid w:val="2E9A5013"/>
    <w:rsid w:val="2EA215DE"/>
    <w:rsid w:val="2EB15A24"/>
    <w:rsid w:val="2EB22478"/>
    <w:rsid w:val="2EB57B87"/>
    <w:rsid w:val="2ECE32B0"/>
    <w:rsid w:val="2EF04CB9"/>
    <w:rsid w:val="2EF3512C"/>
    <w:rsid w:val="2EF554AF"/>
    <w:rsid w:val="2EFC4506"/>
    <w:rsid w:val="2F025EDD"/>
    <w:rsid w:val="2F063EEB"/>
    <w:rsid w:val="2F135C58"/>
    <w:rsid w:val="2F153C74"/>
    <w:rsid w:val="2F1E4BFD"/>
    <w:rsid w:val="2F1E51A5"/>
    <w:rsid w:val="2F2B21AE"/>
    <w:rsid w:val="2F2E24FE"/>
    <w:rsid w:val="2F412E80"/>
    <w:rsid w:val="2F4E15EE"/>
    <w:rsid w:val="2F5338CE"/>
    <w:rsid w:val="2F6211E6"/>
    <w:rsid w:val="2F63702F"/>
    <w:rsid w:val="2F6C3E68"/>
    <w:rsid w:val="2FC90304"/>
    <w:rsid w:val="2FC91BBC"/>
    <w:rsid w:val="2FCE7B41"/>
    <w:rsid w:val="2FED7D86"/>
    <w:rsid w:val="2FF30983"/>
    <w:rsid w:val="2FF3594A"/>
    <w:rsid w:val="3002139D"/>
    <w:rsid w:val="300E6E99"/>
    <w:rsid w:val="301834DC"/>
    <w:rsid w:val="301B5B43"/>
    <w:rsid w:val="30253717"/>
    <w:rsid w:val="3025468F"/>
    <w:rsid w:val="30274F73"/>
    <w:rsid w:val="302852E5"/>
    <w:rsid w:val="302B1845"/>
    <w:rsid w:val="302B30B4"/>
    <w:rsid w:val="304C5DBD"/>
    <w:rsid w:val="30551125"/>
    <w:rsid w:val="305D5FF8"/>
    <w:rsid w:val="3074576F"/>
    <w:rsid w:val="307D2015"/>
    <w:rsid w:val="30882532"/>
    <w:rsid w:val="309132CD"/>
    <w:rsid w:val="3096226D"/>
    <w:rsid w:val="30A77B02"/>
    <w:rsid w:val="30B43315"/>
    <w:rsid w:val="30D62F9B"/>
    <w:rsid w:val="30D77AF2"/>
    <w:rsid w:val="31056935"/>
    <w:rsid w:val="310C4D07"/>
    <w:rsid w:val="31107DE3"/>
    <w:rsid w:val="31202DC5"/>
    <w:rsid w:val="31282CD3"/>
    <w:rsid w:val="31390E86"/>
    <w:rsid w:val="31523B74"/>
    <w:rsid w:val="316B35B5"/>
    <w:rsid w:val="31720734"/>
    <w:rsid w:val="31740EAB"/>
    <w:rsid w:val="317A0952"/>
    <w:rsid w:val="317A7A84"/>
    <w:rsid w:val="317B055E"/>
    <w:rsid w:val="31892A33"/>
    <w:rsid w:val="318A5C28"/>
    <w:rsid w:val="318A7731"/>
    <w:rsid w:val="318D2D66"/>
    <w:rsid w:val="31A54492"/>
    <w:rsid w:val="31BD4A9B"/>
    <w:rsid w:val="31C300A8"/>
    <w:rsid w:val="31C63050"/>
    <w:rsid w:val="31C836E0"/>
    <w:rsid w:val="31DB2200"/>
    <w:rsid w:val="31DF0C54"/>
    <w:rsid w:val="31E66B2C"/>
    <w:rsid w:val="31FD15B2"/>
    <w:rsid w:val="32044FEC"/>
    <w:rsid w:val="32054EF2"/>
    <w:rsid w:val="32120AFA"/>
    <w:rsid w:val="32204C60"/>
    <w:rsid w:val="3222404F"/>
    <w:rsid w:val="32320204"/>
    <w:rsid w:val="32375873"/>
    <w:rsid w:val="323F6C09"/>
    <w:rsid w:val="324211E4"/>
    <w:rsid w:val="3270063C"/>
    <w:rsid w:val="32716428"/>
    <w:rsid w:val="32772ED8"/>
    <w:rsid w:val="32780FFB"/>
    <w:rsid w:val="3279229D"/>
    <w:rsid w:val="328172BB"/>
    <w:rsid w:val="32991054"/>
    <w:rsid w:val="329B1417"/>
    <w:rsid w:val="329B1EC5"/>
    <w:rsid w:val="32B35793"/>
    <w:rsid w:val="32B52111"/>
    <w:rsid w:val="32B521DC"/>
    <w:rsid w:val="32B53362"/>
    <w:rsid w:val="32BE4B3B"/>
    <w:rsid w:val="32C62BAA"/>
    <w:rsid w:val="32D0130D"/>
    <w:rsid w:val="32DB27B9"/>
    <w:rsid w:val="32DD2B30"/>
    <w:rsid w:val="32DE587D"/>
    <w:rsid w:val="32E30A39"/>
    <w:rsid w:val="32F75FA8"/>
    <w:rsid w:val="3307441D"/>
    <w:rsid w:val="330D06E9"/>
    <w:rsid w:val="330D456C"/>
    <w:rsid w:val="332260E5"/>
    <w:rsid w:val="33315FED"/>
    <w:rsid w:val="33444F9E"/>
    <w:rsid w:val="334B407D"/>
    <w:rsid w:val="335D4E39"/>
    <w:rsid w:val="335F68CD"/>
    <w:rsid w:val="336C7168"/>
    <w:rsid w:val="33827695"/>
    <w:rsid w:val="33896FEB"/>
    <w:rsid w:val="339761E2"/>
    <w:rsid w:val="339C1938"/>
    <w:rsid w:val="33A1136F"/>
    <w:rsid w:val="33A604B3"/>
    <w:rsid w:val="33A61B50"/>
    <w:rsid w:val="33BB11AC"/>
    <w:rsid w:val="33BC4AA2"/>
    <w:rsid w:val="33C8759E"/>
    <w:rsid w:val="33D057A1"/>
    <w:rsid w:val="33E07C2C"/>
    <w:rsid w:val="33E94531"/>
    <w:rsid w:val="33ED1A53"/>
    <w:rsid w:val="33F47A44"/>
    <w:rsid w:val="33F73957"/>
    <w:rsid w:val="34144CE5"/>
    <w:rsid w:val="341804A5"/>
    <w:rsid w:val="34182313"/>
    <w:rsid w:val="341A5F2C"/>
    <w:rsid w:val="341A61A8"/>
    <w:rsid w:val="34225B4D"/>
    <w:rsid w:val="34295C49"/>
    <w:rsid w:val="343B112D"/>
    <w:rsid w:val="345C177B"/>
    <w:rsid w:val="345E61C2"/>
    <w:rsid w:val="34621AF1"/>
    <w:rsid w:val="348873CD"/>
    <w:rsid w:val="34942F4E"/>
    <w:rsid w:val="349646F7"/>
    <w:rsid w:val="34A54F40"/>
    <w:rsid w:val="34A56096"/>
    <w:rsid w:val="34B230AD"/>
    <w:rsid w:val="34B85C71"/>
    <w:rsid w:val="34B86C25"/>
    <w:rsid w:val="34C126E8"/>
    <w:rsid w:val="34C25617"/>
    <w:rsid w:val="34C40A18"/>
    <w:rsid w:val="34E81F6A"/>
    <w:rsid w:val="34EE54AC"/>
    <w:rsid w:val="34FB2DDF"/>
    <w:rsid w:val="350969AF"/>
    <w:rsid w:val="352348E8"/>
    <w:rsid w:val="3525328E"/>
    <w:rsid w:val="35311A9A"/>
    <w:rsid w:val="353E3D17"/>
    <w:rsid w:val="35426236"/>
    <w:rsid w:val="354E6D70"/>
    <w:rsid w:val="35501202"/>
    <w:rsid w:val="3551487E"/>
    <w:rsid w:val="355E6D8C"/>
    <w:rsid w:val="35630F7D"/>
    <w:rsid w:val="35637E91"/>
    <w:rsid w:val="356807EE"/>
    <w:rsid w:val="357063E3"/>
    <w:rsid w:val="358B1965"/>
    <w:rsid w:val="358D4087"/>
    <w:rsid w:val="35917639"/>
    <w:rsid w:val="35927F06"/>
    <w:rsid w:val="35945643"/>
    <w:rsid w:val="35A1798B"/>
    <w:rsid w:val="35B36936"/>
    <w:rsid w:val="35B83838"/>
    <w:rsid w:val="35BA7238"/>
    <w:rsid w:val="35C32EC2"/>
    <w:rsid w:val="35C57219"/>
    <w:rsid w:val="35CF7467"/>
    <w:rsid w:val="35EB3CB8"/>
    <w:rsid w:val="35EC5B61"/>
    <w:rsid w:val="35EF4C5C"/>
    <w:rsid w:val="35F41C86"/>
    <w:rsid w:val="360E4007"/>
    <w:rsid w:val="36132B2A"/>
    <w:rsid w:val="362252DD"/>
    <w:rsid w:val="362E57AE"/>
    <w:rsid w:val="362E6CCE"/>
    <w:rsid w:val="363A34C9"/>
    <w:rsid w:val="364F4E18"/>
    <w:rsid w:val="36531087"/>
    <w:rsid w:val="365D461B"/>
    <w:rsid w:val="366D0638"/>
    <w:rsid w:val="36886B49"/>
    <w:rsid w:val="369137BE"/>
    <w:rsid w:val="369A0D6E"/>
    <w:rsid w:val="369E5C12"/>
    <w:rsid w:val="36BE5895"/>
    <w:rsid w:val="36C5579E"/>
    <w:rsid w:val="36C97998"/>
    <w:rsid w:val="36CD3EAC"/>
    <w:rsid w:val="36E77A41"/>
    <w:rsid w:val="36EB0384"/>
    <w:rsid w:val="36F26470"/>
    <w:rsid w:val="36FA70B5"/>
    <w:rsid w:val="3700669D"/>
    <w:rsid w:val="37082062"/>
    <w:rsid w:val="37142277"/>
    <w:rsid w:val="37221A8A"/>
    <w:rsid w:val="373847AC"/>
    <w:rsid w:val="374A6A87"/>
    <w:rsid w:val="3750716E"/>
    <w:rsid w:val="37537FBF"/>
    <w:rsid w:val="375464E4"/>
    <w:rsid w:val="37613299"/>
    <w:rsid w:val="37630FB3"/>
    <w:rsid w:val="37670F5F"/>
    <w:rsid w:val="37786325"/>
    <w:rsid w:val="377F46C2"/>
    <w:rsid w:val="37A9234E"/>
    <w:rsid w:val="37AB7063"/>
    <w:rsid w:val="37B30624"/>
    <w:rsid w:val="37B46022"/>
    <w:rsid w:val="37C23F8D"/>
    <w:rsid w:val="37C24C28"/>
    <w:rsid w:val="37C60B77"/>
    <w:rsid w:val="37CB014B"/>
    <w:rsid w:val="37CB5F59"/>
    <w:rsid w:val="37D80C5F"/>
    <w:rsid w:val="37DC4507"/>
    <w:rsid w:val="37EE656C"/>
    <w:rsid w:val="37EE78A5"/>
    <w:rsid w:val="37F43252"/>
    <w:rsid w:val="380B27F1"/>
    <w:rsid w:val="38132702"/>
    <w:rsid w:val="381762E0"/>
    <w:rsid w:val="381A3DCE"/>
    <w:rsid w:val="38260A26"/>
    <w:rsid w:val="38276B0E"/>
    <w:rsid w:val="38303EA9"/>
    <w:rsid w:val="383B7682"/>
    <w:rsid w:val="38446B81"/>
    <w:rsid w:val="38490482"/>
    <w:rsid w:val="38525F66"/>
    <w:rsid w:val="3862275E"/>
    <w:rsid w:val="38627953"/>
    <w:rsid w:val="3863785C"/>
    <w:rsid w:val="387127DB"/>
    <w:rsid w:val="38801274"/>
    <w:rsid w:val="38885D92"/>
    <w:rsid w:val="3889303C"/>
    <w:rsid w:val="38911B34"/>
    <w:rsid w:val="38AA6515"/>
    <w:rsid w:val="38C73ABD"/>
    <w:rsid w:val="38CE719C"/>
    <w:rsid w:val="38D071DA"/>
    <w:rsid w:val="38D7276A"/>
    <w:rsid w:val="38E063D5"/>
    <w:rsid w:val="38E8523C"/>
    <w:rsid w:val="38F04A07"/>
    <w:rsid w:val="38F058A9"/>
    <w:rsid w:val="390C7840"/>
    <w:rsid w:val="391F6806"/>
    <w:rsid w:val="39296420"/>
    <w:rsid w:val="393B6D53"/>
    <w:rsid w:val="393C12E1"/>
    <w:rsid w:val="39507A68"/>
    <w:rsid w:val="395A1133"/>
    <w:rsid w:val="396C4A74"/>
    <w:rsid w:val="397A0A36"/>
    <w:rsid w:val="398E1E93"/>
    <w:rsid w:val="398F53B2"/>
    <w:rsid w:val="399B5A26"/>
    <w:rsid w:val="399D7AF5"/>
    <w:rsid w:val="39B50F08"/>
    <w:rsid w:val="39B572EC"/>
    <w:rsid w:val="39E34723"/>
    <w:rsid w:val="39E75346"/>
    <w:rsid w:val="39EC4735"/>
    <w:rsid w:val="39EE7FF4"/>
    <w:rsid w:val="39FC04C0"/>
    <w:rsid w:val="39FE3530"/>
    <w:rsid w:val="3A0D051D"/>
    <w:rsid w:val="3A226564"/>
    <w:rsid w:val="3A2A2F24"/>
    <w:rsid w:val="3A3D5513"/>
    <w:rsid w:val="3A515D85"/>
    <w:rsid w:val="3A544E04"/>
    <w:rsid w:val="3A5A5EBE"/>
    <w:rsid w:val="3A617A6A"/>
    <w:rsid w:val="3A6F2A80"/>
    <w:rsid w:val="3A7D5A9D"/>
    <w:rsid w:val="3A7E71FA"/>
    <w:rsid w:val="3A87683B"/>
    <w:rsid w:val="3AAB4395"/>
    <w:rsid w:val="3AAD160D"/>
    <w:rsid w:val="3AB5116E"/>
    <w:rsid w:val="3AD8225A"/>
    <w:rsid w:val="3AD86685"/>
    <w:rsid w:val="3AE212D9"/>
    <w:rsid w:val="3AE51669"/>
    <w:rsid w:val="3AEA5CBB"/>
    <w:rsid w:val="3AF1399E"/>
    <w:rsid w:val="3AFD43BB"/>
    <w:rsid w:val="3B246AAE"/>
    <w:rsid w:val="3B2702BB"/>
    <w:rsid w:val="3B27488F"/>
    <w:rsid w:val="3B4A4316"/>
    <w:rsid w:val="3B5F6523"/>
    <w:rsid w:val="3B60687F"/>
    <w:rsid w:val="3B6C33EE"/>
    <w:rsid w:val="3B6E692D"/>
    <w:rsid w:val="3B7F2613"/>
    <w:rsid w:val="3B80333F"/>
    <w:rsid w:val="3B803DBA"/>
    <w:rsid w:val="3B8E0CE1"/>
    <w:rsid w:val="3B927349"/>
    <w:rsid w:val="3BA74E2C"/>
    <w:rsid w:val="3BAE2A53"/>
    <w:rsid w:val="3BB53BB0"/>
    <w:rsid w:val="3BD26A5D"/>
    <w:rsid w:val="3BD27159"/>
    <w:rsid w:val="3BF73A5F"/>
    <w:rsid w:val="3BF91C50"/>
    <w:rsid w:val="3BFB75DB"/>
    <w:rsid w:val="3C0F513C"/>
    <w:rsid w:val="3C236600"/>
    <w:rsid w:val="3C2F29D1"/>
    <w:rsid w:val="3C2F331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6F98"/>
    <w:rsid w:val="3D186C54"/>
    <w:rsid w:val="3D1A2F56"/>
    <w:rsid w:val="3D1F72A7"/>
    <w:rsid w:val="3D211DF4"/>
    <w:rsid w:val="3D267BB3"/>
    <w:rsid w:val="3D314CB6"/>
    <w:rsid w:val="3D337CD7"/>
    <w:rsid w:val="3D345218"/>
    <w:rsid w:val="3D4157F6"/>
    <w:rsid w:val="3D4A567F"/>
    <w:rsid w:val="3D4B38D4"/>
    <w:rsid w:val="3D5A651A"/>
    <w:rsid w:val="3D606C4F"/>
    <w:rsid w:val="3D7F130F"/>
    <w:rsid w:val="3D9D1C9A"/>
    <w:rsid w:val="3DA00AA6"/>
    <w:rsid w:val="3DBA7042"/>
    <w:rsid w:val="3DC04017"/>
    <w:rsid w:val="3DCF5A1E"/>
    <w:rsid w:val="3DD079F6"/>
    <w:rsid w:val="3DD978C6"/>
    <w:rsid w:val="3DDA4748"/>
    <w:rsid w:val="3DE33292"/>
    <w:rsid w:val="3DE771E5"/>
    <w:rsid w:val="3DF20784"/>
    <w:rsid w:val="3DF70C02"/>
    <w:rsid w:val="3DFA6C9E"/>
    <w:rsid w:val="3E033825"/>
    <w:rsid w:val="3E09553D"/>
    <w:rsid w:val="3E104952"/>
    <w:rsid w:val="3E1744FE"/>
    <w:rsid w:val="3E1A5CB2"/>
    <w:rsid w:val="3E233152"/>
    <w:rsid w:val="3E251F9D"/>
    <w:rsid w:val="3E3155F4"/>
    <w:rsid w:val="3E5A1294"/>
    <w:rsid w:val="3E6309BE"/>
    <w:rsid w:val="3E6E4D62"/>
    <w:rsid w:val="3E830A6F"/>
    <w:rsid w:val="3E855ADB"/>
    <w:rsid w:val="3EAC5D9B"/>
    <w:rsid w:val="3EB67929"/>
    <w:rsid w:val="3EC155C9"/>
    <w:rsid w:val="3EC80517"/>
    <w:rsid w:val="3ECB1C6F"/>
    <w:rsid w:val="3ECE3C1C"/>
    <w:rsid w:val="3EFE25C1"/>
    <w:rsid w:val="3EFE33AB"/>
    <w:rsid w:val="3F067038"/>
    <w:rsid w:val="3F1E6001"/>
    <w:rsid w:val="3F31065D"/>
    <w:rsid w:val="3F4153A2"/>
    <w:rsid w:val="3F437B2C"/>
    <w:rsid w:val="3F4F53CC"/>
    <w:rsid w:val="3F5D578F"/>
    <w:rsid w:val="3F612C7F"/>
    <w:rsid w:val="3F6A254E"/>
    <w:rsid w:val="3F6D380F"/>
    <w:rsid w:val="3F743D29"/>
    <w:rsid w:val="3F84608E"/>
    <w:rsid w:val="3F8C7FC5"/>
    <w:rsid w:val="3F8D69EA"/>
    <w:rsid w:val="3F9B4E5B"/>
    <w:rsid w:val="3FA27FF3"/>
    <w:rsid w:val="3FA34D00"/>
    <w:rsid w:val="3FC27F87"/>
    <w:rsid w:val="3FCB694B"/>
    <w:rsid w:val="3FE926B1"/>
    <w:rsid w:val="3FFA5514"/>
    <w:rsid w:val="40047E15"/>
    <w:rsid w:val="4009758F"/>
    <w:rsid w:val="400E35A1"/>
    <w:rsid w:val="401F453E"/>
    <w:rsid w:val="402720EC"/>
    <w:rsid w:val="4037314F"/>
    <w:rsid w:val="40494C8B"/>
    <w:rsid w:val="40520CDF"/>
    <w:rsid w:val="40555E4E"/>
    <w:rsid w:val="405D6E1D"/>
    <w:rsid w:val="405E65EA"/>
    <w:rsid w:val="40641168"/>
    <w:rsid w:val="406D038A"/>
    <w:rsid w:val="40883A1C"/>
    <w:rsid w:val="40972B35"/>
    <w:rsid w:val="409C0182"/>
    <w:rsid w:val="40A05D84"/>
    <w:rsid w:val="40A53E18"/>
    <w:rsid w:val="40A61F93"/>
    <w:rsid w:val="40AB59BF"/>
    <w:rsid w:val="40AF16A0"/>
    <w:rsid w:val="40B12220"/>
    <w:rsid w:val="40BD5BC2"/>
    <w:rsid w:val="40C50ED7"/>
    <w:rsid w:val="40D95ABD"/>
    <w:rsid w:val="40E626DA"/>
    <w:rsid w:val="40E74ED6"/>
    <w:rsid w:val="40F11C9A"/>
    <w:rsid w:val="40F36F6B"/>
    <w:rsid w:val="40F52299"/>
    <w:rsid w:val="40F740AE"/>
    <w:rsid w:val="4104283C"/>
    <w:rsid w:val="411F79B9"/>
    <w:rsid w:val="414772EC"/>
    <w:rsid w:val="414D1563"/>
    <w:rsid w:val="41520409"/>
    <w:rsid w:val="416765EC"/>
    <w:rsid w:val="41726346"/>
    <w:rsid w:val="41746DDD"/>
    <w:rsid w:val="417F612C"/>
    <w:rsid w:val="419A2F2F"/>
    <w:rsid w:val="419F5565"/>
    <w:rsid w:val="41B3084C"/>
    <w:rsid w:val="41BF2CC6"/>
    <w:rsid w:val="41CD18A7"/>
    <w:rsid w:val="41D37E3A"/>
    <w:rsid w:val="41E22647"/>
    <w:rsid w:val="41E9621A"/>
    <w:rsid w:val="41F4471F"/>
    <w:rsid w:val="4229471E"/>
    <w:rsid w:val="4241190D"/>
    <w:rsid w:val="424C30AC"/>
    <w:rsid w:val="42592980"/>
    <w:rsid w:val="427235F1"/>
    <w:rsid w:val="427D7A80"/>
    <w:rsid w:val="4293134B"/>
    <w:rsid w:val="42A76DC7"/>
    <w:rsid w:val="42B4051D"/>
    <w:rsid w:val="42B54BE0"/>
    <w:rsid w:val="42BB206D"/>
    <w:rsid w:val="42BF0943"/>
    <w:rsid w:val="42D24BE2"/>
    <w:rsid w:val="42D8504C"/>
    <w:rsid w:val="42DC1E8C"/>
    <w:rsid w:val="42DC7864"/>
    <w:rsid w:val="42DF10A3"/>
    <w:rsid w:val="42E00F65"/>
    <w:rsid w:val="42ED7879"/>
    <w:rsid w:val="42F0738B"/>
    <w:rsid w:val="42F13EFA"/>
    <w:rsid w:val="42F52D2A"/>
    <w:rsid w:val="42FB0A8A"/>
    <w:rsid w:val="42FF7488"/>
    <w:rsid w:val="430138A2"/>
    <w:rsid w:val="43323AA1"/>
    <w:rsid w:val="43343282"/>
    <w:rsid w:val="43383F1F"/>
    <w:rsid w:val="434174DF"/>
    <w:rsid w:val="43444DDD"/>
    <w:rsid w:val="435D6838"/>
    <w:rsid w:val="43676A79"/>
    <w:rsid w:val="436B03AA"/>
    <w:rsid w:val="43765939"/>
    <w:rsid w:val="438249A3"/>
    <w:rsid w:val="438601EB"/>
    <w:rsid w:val="438E0514"/>
    <w:rsid w:val="43961EB2"/>
    <w:rsid w:val="43970669"/>
    <w:rsid w:val="43AC5647"/>
    <w:rsid w:val="43B21E6A"/>
    <w:rsid w:val="43C45EA8"/>
    <w:rsid w:val="43DB1CE4"/>
    <w:rsid w:val="43DB6297"/>
    <w:rsid w:val="43E3309D"/>
    <w:rsid w:val="43F112BA"/>
    <w:rsid w:val="43F7762D"/>
    <w:rsid w:val="43FA7046"/>
    <w:rsid w:val="43FE3242"/>
    <w:rsid w:val="43FF5217"/>
    <w:rsid w:val="43FF574E"/>
    <w:rsid w:val="4405618D"/>
    <w:rsid w:val="44206E03"/>
    <w:rsid w:val="444E7C2F"/>
    <w:rsid w:val="44504020"/>
    <w:rsid w:val="445564D2"/>
    <w:rsid w:val="445725C3"/>
    <w:rsid w:val="44802A18"/>
    <w:rsid w:val="448A2B55"/>
    <w:rsid w:val="44976C8B"/>
    <w:rsid w:val="449F7009"/>
    <w:rsid w:val="44A235A8"/>
    <w:rsid w:val="44A56692"/>
    <w:rsid w:val="44AA0861"/>
    <w:rsid w:val="44AC1C29"/>
    <w:rsid w:val="44AE0606"/>
    <w:rsid w:val="44B048DE"/>
    <w:rsid w:val="44C37AF4"/>
    <w:rsid w:val="44C61E38"/>
    <w:rsid w:val="44CD63E1"/>
    <w:rsid w:val="44DD76DD"/>
    <w:rsid w:val="44DD7979"/>
    <w:rsid w:val="44EC1D7B"/>
    <w:rsid w:val="44F17C32"/>
    <w:rsid w:val="44F83140"/>
    <w:rsid w:val="44F84155"/>
    <w:rsid w:val="451467E8"/>
    <w:rsid w:val="451D199A"/>
    <w:rsid w:val="45303BFF"/>
    <w:rsid w:val="45377D4E"/>
    <w:rsid w:val="45583735"/>
    <w:rsid w:val="456312B5"/>
    <w:rsid w:val="4566248C"/>
    <w:rsid w:val="457034DC"/>
    <w:rsid w:val="45752279"/>
    <w:rsid w:val="457F75BE"/>
    <w:rsid w:val="45893A7D"/>
    <w:rsid w:val="458C3F82"/>
    <w:rsid w:val="459135AC"/>
    <w:rsid w:val="459F624F"/>
    <w:rsid w:val="459F75EA"/>
    <w:rsid w:val="45A76165"/>
    <w:rsid w:val="45B263EC"/>
    <w:rsid w:val="45CF3878"/>
    <w:rsid w:val="45CF76A7"/>
    <w:rsid w:val="45D61A32"/>
    <w:rsid w:val="45D672D3"/>
    <w:rsid w:val="45D8620B"/>
    <w:rsid w:val="45E74D87"/>
    <w:rsid w:val="45E80B6A"/>
    <w:rsid w:val="45E94038"/>
    <w:rsid w:val="45E943AC"/>
    <w:rsid w:val="45ED2AE7"/>
    <w:rsid w:val="45F20948"/>
    <w:rsid w:val="45F37A97"/>
    <w:rsid w:val="45F712B3"/>
    <w:rsid w:val="46131A3C"/>
    <w:rsid w:val="461A211F"/>
    <w:rsid w:val="461C0FD8"/>
    <w:rsid w:val="46245E44"/>
    <w:rsid w:val="4628044E"/>
    <w:rsid w:val="463B5DD3"/>
    <w:rsid w:val="463E6A03"/>
    <w:rsid w:val="463F5284"/>
    <w:rsid w:val="465009F2"/>
    <w:rsid w:val="4651343B"/>
    <w:rsid w:val="46540A1B"/>
    <w:rsid w:val="465D5DE4"/>
    <w:rsid w:val="46610000"/>
    <w:rsid w:val="46635072"/>
    <w:rsid w:val="4665145A"/>
    <w:rsid w:val="46662834"/>
    <w:rsid w:val="46777F6D"/>
    <w:rsid w:val="467A484E"/>
    <w:rsid w:val="467A4F36"/>
    <w:rsid w:val="468171B7"/>
    <w:rsid w:val="46996398"/>
    <w:rsid w:val="46A566DE"/>
    <w:rsid w:val="46B13784"/>
    <w:rsid w:val="46B13CC9"/>
    <w:rsid w:val="46B779A8"/>
    <w:rsid w:val="46CE54C0"/>
    <w:rsid w:val="46CF101A"/>
    <w:rsid w:val="46D12356"/>
    <w:rsid w:val="470660B4"/>
    <w:rsid w:val="47121E62"/>
    <w:rsid w:val="472A12F2"/>
    <w:rsid w:val="472B242D"/>
    <w:rsid w:val="473121E4"/>
    <w:rsid w:val="47327FC8"/>
    <w:rsid w:val="473830FA"/>
    <w:rsid w:val="47455496"/>
    <w:rsid w:val="475B2A9A"/>
    <w:rsid w:val="47642765"/>
    <w:rsid w:val="477C3A54"/>
    <w:rsid w:val="477E407A"/>
    <w:rsid w:val="478F1A15"/>
    <w:rsid w:val="47A03214"/>
    <w:rsid w:val="47A87616"/>
    <w:rsid w:val="47C1218F"/>
    <w:rsid w:val="47D1276E"/>
    <w:rsid w:val="47D40B7B"/>
    <w:rsid w:val="47DE3CED"/>
    <w:rsid w:val="47DF54A6"/>
    <w:rsid w:val="48093520"/>
    <w:rsid w:val="48123F76"/>
    <w:rsid w:val="481710D6"/>
    <w:rsid w:val="48185EB2"/>
    <w:rsid w:val="482865DC"/>
    <w:rsid w:val="482C2355"/>
    <w:rsid w:val="483E1A3A"/>
    <w:rsid w:val="4845262B"/>
    <w:rsid w:val="484549CE"/>
    <w:rsid w:val="484C4C49"/>
    <w:rsid w:val="48573D80"/>
    <w:rsid w:val="48580612"/>
    <w:rsid w:val="48734775"/>
    <w:rsid w:val="48970517"/>
    <w:rsid w:val="489D44F1"/>
    <w:rsid w:val="48AF09C4"/>
    <w:rsid w:val="48B65B48"/>
    <w:rsid w:val="48BD0E22"/>
    <w:rsid w:val="48BE0DCE"/>
    <w:rsid w:val="48C158F0"/>
    <w:rsid w:val="48C53113"/>
    <w:rsid w:val="48CF1595"/>
    <w:rsid w:val="48D47629"/>
    <w:rsid w:val="48EC5C53"/>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E6D55"/>
    <w:rsid w:val="4982138B"/>
    <w:rsid w:val="49831E8A"/>
    <w:rsid w:val="498E3E81"/>
    <w:rsid w:val="498F2C2C"/>
    <w:rsid w:val="49A1282A"/>
    <w:rsid w:val="49A97740"/>
    <w:rsid w:val="49B04769"/>
    <w:rsid w:val="49BE3AB6"/>
    <w:rsid w:val="49C110AA"/>
    <w:rsid w:val="49D33613"/>
    <w:rsid w:val="49D80499"/>
    <w:rsid w:val="49D81DDB"/>
    <w:rsid w:val="49F17B44"/>
    <w:rsid w:val="49F513DA"/>
    <w:rsid w:val="4A121C27"/>
    <w:rsid w:val="4A301440"/>
    <w:rsid w:val="4A371868"/>
    <w:rsid w:val="4A38492D"/>
    <w:rsid w:val="4A3C1302"/>
    <w:rsid w:val="4A484CBF"/>
    <w:rsid w:val="4A4C09EF"/>
    <w:rsid w:val="4A4D139F"/>
    <w:rsid w:val="4A4D3AB5"/>
    <w:rsid w:val="4A4D78EF"/>
    <w:rsid w:val="4A5310D5"/>
    <w:rsid w:val="4A5A0A57"/>
    <w:rsid w:val="4A5F0357"/>
    <w:rsid w:val="4A7B5309"/>
    <w:rsid w:val="4A85030C"/>
    <w:rsid w:val="4A850ECB"/>
    <w:rsid w:val="4A86284B"/>
    <w:rsid w:val="4A8C2D91"/>
    <w:rsid w:val="4A9A1AD2"/>
    <w:rsid w:val="4AC00B5C"/>
    <w:rsid w:val="4AC61EEF"/>
    <w:rsid w:val="4ADB73E2"/>
    <w:rsid w:val="4AE13D59"/>
    <w:rsid w:val="4AEC4585"/>
    <w:rsid w:val="4B012724"/>
    <w:rsid w:val="4B071B9A"/>
    <w:rsid w:val="4B126192"/>
    <w:rsid w:val="4B19614F"/>
    <w:rsid w:val="4B357632"/>
    <w:rsid w:val="4B377E84"/>
    <w:rsid w:val="4B4129F7"/>
    <w:rsid w:val="4B491948"/>
    <w:rsid w:val="4B4B27AE"/>
    <w:rsid w:val="4B4B48D0"/>
    <w:rsid w:val="4B511878"/>
    <w:rsid w:val="4B524CC4"/>
    <w:rsid w:val="4B556DE6"/>
    <w:rsid w:val="4B5F766D"/>
    <w:rsid w:val="4B633866"/>
    <w:rsid w:val="4B644D7F"/>
    <w:rsid w:val="4B6B45D2"/>
    <w:rsid w:val="4BA927CB"/>
    <w:rsid w:val="4BAC6794"/>
    <w:rsid w:val="4BC66F3E"/>
    <w:rsid w:val="4BCB54F7"/>
    <w:rsid w:val="4BD124B9"/>
    <w:rsid w:val="4BDA2B12"/>
    <w:rsid w:val="4BE22C10"/>
    <w:rsid w:val="4BE770ED"/>
    <w:rsid w:val="4BFD7901"/>
    <w:rsid w:val="4C067B88"/>
    <w:rsid w:val="4C0B1633"/>
    <w:rsid w:val="4C107EA1"/>
    <w:rsid w:val="4C176FBC"/>
    <w:rsid w:val="4C1D4A72"/>
    <w:rsid w:val="4C300143"/>
    <w:rsid w:val="4C3B6B30"/>
    <w:rsid w:val="4C4360D6"/>
    <w:rsid w:val="4C4E2157"/>
    <w:rsid w:val="4C510DA3"/>
    <w:rsid w:val="4C556152"/>
    <w:rsid w:val="4C6A5C3D"/>
    <w:rsid w:val="4C7663A5"/>
    <w:rsid w:val="4C7C7AE8"/>
    <w:rsid w:val="4C802083"/>
    <w:rsid w:val="4C870645"/>
    <w:rsid w:val="4C8921B1"/>
    <w:rsid w:val="4CA04F2D"/>
    <w:rsid w:val="4CA37C19"/>
    <w:rsid w:val="4CAC3747"/>
    <w:rsid w:val="4CAF6952"/>
    <w:rsid w:val="4CBA55DF"/>
    <w:rsid w:val="4CC556DB"/>
    <w:rsid w:val="4CCF1686"/>
    <w:rsid w:val="4CDA72AC"/>
    <w:rsid w:val="4CDB7546"/>
    <w:rsid w:val="4CE0743E"/>
    <w:rsid w:val="4CEA72B8"/>
    <w:rsid w:val="4CFE38A2"/>
    <w:rsid w:val="4D15138F"/>
    <w:rsid w:val="4D237C57"/>
    <w:rsid w:val="4D267400"/>
    <w:rsid w:val="4D410F17"/>
    <w:rsid w:val="4D446B52"/>
    <w:rsid w:val="4D5A40A8"/>
    <w:rsid w:val="4D7054E3"/>
    <w:rsid w:val="4D712282"/>
    <w:rsid w:val="4D716187"/>
    <w:rsid w:val="4D723A18"/>
    <w:rsid w:val="4D834514"/>
    <w:rsid w:val="4D856120"/>
    <w:rsid w:val="4D8C62B0"/>
    <w:rsid w:val="4D90437F"/>
    <w:rsid w:val="4D993CCE"/>
    <w:rsid w:val="4D9C46A5"/>
    <w:rsid w:val="4DB5197A"/>
    <w:rsid w:val="4DBA2248"/>
    <w:rsid w:val="4DBC31BC"/>
    <w:rsid w:val="4DBC78B9"/>
    <w:rsid w:val="4DBE20C0"/>
    <w:rsid w:val="4DC04EDE"/>
    <w:rsid w:val="4DC73AD5"/>
    <w:rsid w:val="4DF13540"/>
    <w:rsid w:val="4E024E34"/>
    <w:rsid w:val="4E042129"/>
    <w:rsid w:val="4E0C7D34"/>
    <w:rsid w:val="4E1A1301"/>
    <w:rsid w:val="4E1F679A"/>
    <w:rsid w:val="4E235126"/>
    <w:rsid w:val="4E285691"/>
    <w:rsid w:val="4E3900D6"/>
    <w:rsid w:val="4E3D51DF"/>
    <w:rsid w:val="4E4648EF"/>
    <w:rsid w:val="4E4A11E5"/>
    <w:rsid w:val="4E543E16"/>
    <w:rsid w:val="4E5B5FAC"/>
    <w:rsid w:val="4E5C1D58"/>
    <w:rsid w:val="4E7406F6"/>
    <w:rsid w:val="4E7B1F85"/>
    <w:rsid w:val="4E8124BE"/>
    <w:rsid w:val="4E9B648D"/>
    <w:rsid w:val="4E9E2658"/>
    <w:rsid w:val="4EA01517"/>
    <w:rsid w:val="4EAC0428"/>
    <w:rsid w:val="4EBC1A11"/>
    <w:rsid w:val="4EC124B9"/>
    <w:rsid w:val="4EE305A9"/>
    <w:rsid w:val="4F020D63"/>
    <w:rsid w:val="4F2619B8"/>
    <w:rsid w:val="4F3411EB"/>
    <w:rsid w:val="4F3C0106"/>
    <w:rsid w:val="4F51226F"/>
    <w:rsid w:val="4F582AFA"/>
    <w:rsid w:val="4F5C30F0"/>
    <w:rsid w:val="4F5D6F2D"/>
    <w:rsid w:val="4F5F0489"/>
    <w:rsid w:val="4F6149C0"/>
    <w:rsid w:val="4F776E7D"/>
    <w:rsid w:val="4F7C110E"/>
    <w:rsid w:val="4F8E3CA9"/>
    <w:rsid w:val="4FA2616A"/>
    <w:rsid w:val="4FC24E4A"/>
    <w:rsid w:val="4FD04CB4"/>
    <w:rsid w:val="4FDF770F"/>
    <w:rsid w:val="500E012F"/>
    <w:rsid w:val="501359A2"/>
    <w:rsid w:val="50144D41"/>
    <w:rsid w:val="501479D3"/>
    <w:rsid w:val="50274069"/>
    <w:rsid w:val="50332B57"/>
    <w:rsid w:val="503767BC"/>
    <w:rsid w:val="503F063B"/>
    <w:rsid w:val="504079D7"/>
    <w:rsid w:val="504D3907"/>
    <w:rsid w:val="50584D70"/>
    <w:rsid w:val="506C0C1F"/>
    <w:rsid w:val="506E3DCB"/>
    <w:rsid w:val="50793E87"/>
    <w:rsid w:val="508E5E3F"/>
    <w:rsid w:val="50935A42"/>
    <w:rsid w:val="50984C13"/>
    <w:rsid w:val="50A2144C"/>
    <w:rsid w:val="50B8590A"/>
    <w:rsid w:val="50CE2994"/>
    <w:rsid w:val="50E740E5"/>
    <w:rsid w:val="50F45058"/>
    <w:rsid w:val="50F85FD3"/>
    <w:rsid w:val="5103463B"/>
    <w:rsid w:val="511016CF"/>
    <w:rsid w:val="511A6382"/>
    <w:rsid w:val="5125473C"/>
    <w:rsid w:val="5142514E"/>
    <w:rsid w:val="515419C7"/>
    <w:rsid w:val="516B5622"/>
    <w:rsid w:val="517D00A3"/>
    <w:rsid w:val="518D0715"/>
    <w:rsid w:val="51A21050"/>
    <w:rsid w:val="51AC67B6"/>
    <w:rsid w:val="51B02502"/>
    <w:rsid w:val="51CB40E8"/>
    <w:rsid w:val="51D0116C"/>
    <w:rsid w:val="51D86DBD"/>
    <w:rsid w:val="51E2142B"/>
    <w:rsid w:val="51EF6AA7"/>
    <w:rsid w:val="52065F62"/>
    <w:rsid w:val="52073507"/>
    <w:rsid w:val="521B329A"/>
    <w:rsid w:val="521F5C2E"/>
    <w:rsid w:val="52205DDA"/>
    <w:rsid w:val="52211D71"/>
    <w:rsid w:val="52317E3B"/>
    <w:rsid w:val="52326D6A"/>
    <w:rsid w:val="523507DF"/>
    <w:rsid w:val="52353718"/>
    <w:rsid w:val="525C7251"/>
    <w:rsid w:val="5261413D"/>
    <w:rsid w:val="52674130"/>
    <w:rsid w:val="526A0DDA"/>
    <w:rsid w:val="52702C15"/>
    <w:rsid w:val="52736B7D"/>
    <w:rsid w:val="52785BD9"/>
    <w:rsid w:val="52A10033"/>
    <w:rsid w:val="52B054D3"/>
    <w:rsid w:val="52B16747"/>
    <w:rsid w:val="52B74F1F"/>
    <w:rsid w:val="52B97F4E"/>
    <w:rsid w:val="52CE5788"/>
    <w:rsid w:val="52D340B8"/>
    <w:rsid w:val="52F9206A"/>
    <w:rsid w:val="52FC03AA"/>
    <w:rsid w:val="52FD0519"/>
    <w:rsid w:val="52FE6C8B"/>
    <w:rsid w:val="5304537D"/>
    <w:rsid w:val="530566BC"/>
    <w:rsid w:val="5311603E"/>
    <w:rsid w:val="531851B0"/>
    <w:rsid w:val="53206104"/>
    <w:rsid w:val="53224631"/>
    <w:rsid w:val="5326281A"/>
    <w:rsid w:val="533D5CFE"/>
    <w:rsid w:val="533E3F4D"/>
    <w:rsid w:val="535F7C99"/>
    <w:rsid w:val="53624686"/>
    <w:rsid w:val="53716AE4"/>
    <w:rsid w:val="537350C9"/>
    <w:rsid w:val="539468A8"/>
    <w:rsid w:val="53971E9C"/>
    <w:rsid w:val="53A64962"/>
    <w:rsid w:val="53A93D10"/>
    <w:rsid w:val="53AC358E"/>
    <w:rsid w:val="53B918C9"/>
    <w:rsid w:val="53BA3211"/>
    <w:rsid w:val="53BE29B9"/>
    <w:rsid w:val="53C82D9E"/>
    <w:rsid w:val="53CC249C"/>
    <w:rsid w:val="53E0788C"/>
    <w:rsid w:val="53EB3947"/>
    <w:rsid w:val="53F574C0"/>
    <w:rsid w:val="53FA459B"/>
    <w:rsid w:val="5412762F"/>
    <w:rsid w:val="541E53A1"/>
    <w:rsid w:val="542A0662"/>
    <w:rsid w:val="54413250"/>
    <w:rsid w:val="544309DF"/>
    <w:rsid w:val="544F785A"/>
    <w:rsid w:val="5451075E"/>
    <w:rsid w:val="545153E8"/>
    <w:rsid w:val="5463623C"/>
    <w:rsid w:val="546C24C4"/>
    <w:rsid w:val="546F465B"/>
    <w:rsid w:val="54715114"/>
    <w:rsid w:val="547A6B47"/>
    <w:rsid w:val="5480443E"/>
    <w:rsid w:val="54866E46"/>
    <w:rsid w:val="548C2CB4"/>
    <w:rsid w:val="54A028FF"/>
    <w:rsid w:val="54A36CF8"/>
    <w:rsid w:val="54C77757"/>
    <w:rsid w:val="54CD7392"/>
    <w:rsid w:val="54D152EF"/>
    <w:rsid w:val="54DF02EF"/>
    <w:rsid w:val="54FD6A9B"/>
    <w:rsid w:val="550254C3"/>
    <w:rsid w:val="550549BF"/>
    <w:rsid w:val="551C6431"/>
    <w:rsid w:val="55213C57"/>
    <w:rsid w:val="5525125F"/>
    <w:rsid w:val="5528322E"/>
    <w:rsid w:val="553D1271"/>
    <w:rsid w:val="553F6E54"/>
    <w:rsid w:val="5545193B"/>
    <w:rsid w:val="554D43A5"/>
    <w:rsid w:val="554F6CB9"/>
    <w:rsid w:val="556100B7"/>
    <w:rsid w:val="556278B0"/>
    <w:rsid w:val="557D308F"/>
    <w:rsid w:val="558541D0"/>
    <w:rsid w:val="55924D8E"/>
    <w:rsid w:val="55A3356C"/>
    <w:rsid w:val="55A44F03"/>
    <w:rsid w:val="55B16265"/>
    <w:rsid w:val="55B33A8C"/>
    <w:rsid w:val="55B91E91"/>
    <w:rsid w:val="55BC6DE2"/>
    <w:rsid w:val="55CD4454"/>
    <w:rsid w:val="55CE37C6"/>
    <w:rsid w:val="55D1382E"/>
    <w:rsid w:val="55DE4BF6"/>
    <w:rsid w:val="55DE5F5A"/>
    <w:rsid w:val="55E370FF"/>
    <w:rsid w:val="55E836A8"/>
    <w:rsid w:val="55EA590D"/>
    <w:rsid w:val="55F01CE5"/>
    <w:rsid w:val="55FE3FC4"/>
    <w:rsid w:val="560153B9"/>
    <w:rsid w:val="5611512C"/>
    <w:rsid w:val="56144EB5"/>
    <w:rsid w:val="562E6636"/>
    <w:rsid w:val="563564D2"/>
    <w:rsid w:val="564B41B9"/>
    <w:rsid w:val="56554CAC"/>
    <w:rsid w:val="5657346B"/>
    <w:rsid w:val="56705853"/>
    <w:rsid w:val="56707001"/>
    <w:rsid w:val="567915F8"/>
    <w:rsid w:val="569E0366"/>
    <w:rsid w:val="569E07E7"/>
    <w:rsid w:val="56A025D9"/>
    <w:rsid w:val="56A5309D"/>
    <w:rsid w:val="56AD3791"/>
    <w:rsid w:val="56B461FF"/>
    <w:rsid w:val="56DD4F8E"/>
    <w:rsid w:val="56DE368D"/>
    <w:rsid w:val="56EB72D8"/>
    <w:rsid w:val="56EC5755"/>
    <w:rsid w:val="57200930"/>
    <w:rsid w:val="5720547A"/>
    <w:rsid w:val="572F6E82"/>
    <w:rsid w:val="573560EF"/>
    <w:rsid w:val="573731A8"/>
    <w:rsid w:val="573E7F57"/>
    <w:rsid w:val="57510F50"/>
    <w:rsid w:val="57515DB9"/>
    <w:rsid w:val="5765302B"/>
    <w:rsid w:val="57672B48"/>
    <w:rsid w:val="57730EA9"/>
    <w:rsid w:val="57747535"/>
    <w:rsid w:val="5776609C"/>
    <w:rsid w:val="57871316"/>
    <w:rsid w:val="57876869"/>
    <w:rsid w:val="578C0D19"/>
    <w:rsid w:val="57980DFA"/>
    <w:rsid w:val="579D3868"/>
    <w:rsid w:val="57A47520"/>
    <w:rsid w:val="57A91A77"/>
    <w:rsid w:val="57B55E9D"/>
    <w:rsid w:val="57BB3EB3"/>
    <w:rsid w:val="57D14F69"/>
    <w:rsid w:val="57D17232"/>
    <w:rsid w:val="57DA48A8"/>
    <w:rsid w:val="57ED0A3C"/>
    <w:rsid w:val="580A6D06"/>
    <w:rsid w:val="580B4837"/>
    <w:rsid w:val="58106127"/>
    <w:rsid w:val="581A2B51"/>
    <w:rsid w:val="584F5889"/>
    <w:rsid w:val="585966B5"/>
    <w:rsid w:val="58597201"/>
    <w:rsid w:val="586D1A03"/>
    <w:rsid w:val="58865ABF"/>
    <w:rsid w:val="589E2063"/>
    <w:rsid w:val="58A32A20"/>
    <w:rsid w:val="58A662B5"/>
    <w:rsid w:val="58C46AE0"/>
    <w:rsid w:val="58C548CE"/>
    <w:rsid w:val="58C936D3"/>
    <w:rsid w:val="58D43F3A"/>
    <w:rsid w:val="58DF2EE3"/>
    <w:rsid w:val="58EA1990"/>
    <w:rsid w:val="58F8202E"/>
    <w:rsid w:val="58FE335E"/>
    <w:rsid w:val="59030FAF"/>
    <w:rsid w:val="590D10BA"/>
    <w:rsid w:val="593A370F"/>
    <w:rsid w:val="59481D20"/>
    <w:rsid w:val="596C5156"/>
    <w:rsid w:val="596C62DD"/>
    <w:rsid w:val="59783701"/>
    <w:rsid w:val="598E0952"/>
    <w:rsid w:val="599B08CC"/>
    <w:rsid w:val="59B869C9"/>
    <w:rsid w:val="59BE329D"/>
    <w:rsid w:val="59D50298"/>
    <w:rsid w:val="59DE060E"/>
    <w:rsid w:val="59E4381A"/>
    <w:rsid w:val="59ED2597"/>
    <w:rsid w:val="5A1D5363"/>
    <w:rsid w:val="5A297913"/>
    <w:rsid w:val="5A2F5B97"/>
    <w:rsid w:val="5A321685"/>
    <w:rsid w:val="5A4B6122"/>
    <w:rsid w:val="5A6F59F4"/>
    <w:rsid w:val="5A9241D6"/>
    <w:rsid w:val="5A953908"/>
    <w:rsid w:val="5A9735ED"/>
    <w:rsid w:val="5A9957C3"/>
    <w:rsid w:val="5AA61FDD"/>
    <w:rsid w:val="5AB527A3"/>
    <w:rsid w:val="5ABA3178"/>
    <w:rsid w:val="5AC02D30"/>
    <w:rsid w:val="5AC60AA8"/>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F172A"/>
    <w:rsid w:val="5BF55588"/>
    <w:rsid w:val="5BF94EB2"/>
    <w:rsid w:val="5C1833A8"/>
    <w:rsid w:val="5C252371"/>
    <w:rsid w:val="5C255DFC"/>
    <w:rsid w:val="5C397078"/>
    <w:rsid w:val="5C42756E"/>
    <w:rsid w:val="5C4B7506"/>
    <w:rsid w:val="5C622164"/>
    <w:rsid w:val="5C711625"/>
    <w:rsid w:val="5C793358"/>
    <w:rsid w:val="5C8552AB"/>
    <w:rsid w:val="5C9059FF"/>
    <w:rsid w:val="5C9B74B9"/>
    <w:rsid w:val="5CB2188B"/>
    <w:rsid w:val="5CB21E28"/>
    <w:rsid w:val="5CBF7E9C"/>
    <w:rsid w:val="5CC00624"/>
    <w:rsid w:val="5CC93DF6"/>
    <w:rsid w:val="5CDF3244"/>
    <w:rsid w:val="5CDF390C"/>
    <w:rsid w:val="5CE80114"/>
    <w:rsid w:val="5CF9135A"/>
    <w:rsid w:val="5CFE758C"/>
    <w:rsid w:val="5D13369F"/>
    <w:rsid w:val="5D1C3A96"/>
    <w:rsid w:val="5D246EFE"/>
    <w:rsid w:val="5D29758C"/>
    <w:rsid w:val="5D60791E"/>
    <w:rsid w:val="5D61162C"/>
    <w:rsid w:val="5D626FF7"/>
    <w:rsid w:val="5D6B745E"/>
    <w:rsid w:val="5D8C1274"/>
    <w:rsid w:val="5D8E15B5"/>
    <w:rsid w:val="5D8F3887"/>
    <w:rsid w:val="5D987F91"/>
    <w:rsid w:val="5D9D1FE3"/>
    <w:rsid w:val="5DA916FB"/>
    <w:rsid w:val="5DBD7544"/>
    <w:rsid w:val="5DC40394"/>
    <w:rsid w:val="5DC90F1E"/>
    <w:rsid w:val="5DCB1F02"/>
    <w:rsid w:val="5DD73F8C"/>
    <w:rsid w:val="5DDC52E0"/>
    <w:rsid w:val="5DF114C9"/>
    <w:rsid w:val="5E01054D"/>
    <w:rsid w:val="5E0C1F70"/>
    <w:rsid w:val="5E0F4B4A"/>
    <w:rsid w:val="5E2316B6"/>
    <w:rsid w:val="5E2B5B74"/>
    <w:rsid w:val="5E324C7D"/>
    <w:rsid w:val="5E3C3E74"/>
    <w:rsid w:val="5E401304"/>
    <w:rsid w:val="5E403509"/>
    <w:rsid w:val="5E415AEF"/>
    <w:rsid w:val="5E5E42CF"/>
    <w:rsid w:val="5E684C4D"/>
    <w:rsid w:val="5E6963D3"/>
    <w:rsid w:val="5E6E09F0"/>
    <w:rsid w:val="5E702D15"/>
    <w:rsid w:val="5E704416"/>
    <w:rsid w:val="5E717328"/>
    <w:rsid w:val="5E844877"/>
    <w:rsid w:val="5E8E7594"/>
    <w:rsid w:val="5EA7402F"/>
    <w:rsid w:val="5EAB035C"/>
    <w:rsid w:val="5EAC2CA5"/>
    <w:rsid w:val="5EBE42EA"/>
    <w:rsid w:val="5ECE16C3"/>
    <w:rsid w:val="5ED91562"/>
    <w:rsid w:val="5EE176F7"/>
    <w:rsid w:val="5EE20762"/>
    <w:rsid w:val="5EF87F8D"/>
    <w:rsid w:val="5EFD36F6"/>
    <w:rsid w:val="5EFE59A1"/>
    <w:rsid w:val="5F074B8B"/>
    <w:rsid w:val="5F131B0E"/>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567CDF"/>
    <w:rsid w:val="606E7B87"/>
    <w:rsid w:val="606F0CDA"/>
    <w:rsid w:val="607024D8"/>
    <w:rsid w:val="60715A60"/>
    <w:rsid w:val="60807728"/>
    <w:rsid w:val="608C60E6"/>
    <w:rsid w:val="60926312"/>
    <w:rsid w:val="60B90C1C"/>
    <w:rsid w:val="60C44DBF"/>
    <w:rsid w:val="60CA70BE"/>
    <w:rsid w:val="60CC2D95"/>
    <w:rsid w:val="60D737E6"/>
    <w:rsid w:val="60DC36CA"/>
    <w:rsid w:val="60ED3AAA"/>
    <w:rsid w:val="60F90A48"/>
    <w:rsid w:val="61091F20"/>
    <w:rsid w:val="6116428B"/>
    <w:rsid w:val="61175033"/>
    <w:rsid w:val="6164655A"/>
    <w:rsid w:val="616C2D90"/>
    <w:rsid w:val="617F0C38"/>
    <w:rsid w:val="61875E8B"/>
    <w:rsid w:val="618A38AB"/>
    <w:rsid w:val="61935035"/>
    <w:rsid w:val="619C1AD4"/>
    <w:rsid w:val="61A469A1"/>
    <w:rsid w:val="61C873EB"/>
    <w:rsid w:val="61EA2B34"/>
    <w:rsid w:val="61F8266E"/>
    <w:rsid w:val="61FE7871"/>
    <w:rsid w:val="620047D2"/>
    <w:rsid w:val="620E0682"/>
    <w:rsid w:val="62177552"/>
    <w:rsid w:val="621D53FE"/>
    <w:rsid w:val="6220242B"/>
    <w:rsid w:val="62282A19"/>
    <w:rsid w:val="623720D1"/>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4036C"/>
    <w:rsid w:val="62D94677"/>
    <w:rsid w:val="62ED2551"/>
    <w:rsid w:val="62F110A7"/>
    <w:rsid w:val="62F84FDC"/>
    <w:rsid w:val="62FD7FF4"/>
    <w:rsid w:val="63057B4B"/>
    <w:rsid w:val="630C5DA0"/>
    <w:rsid w:val="63203A97"/>
    <w:rsid w:val="63247DB1"/>
    <w:rsid w:val="632D589D"/>
    <w:rsid w:val="6337683B"/>
    <w:rsid w:val="633A0CCA"/>
    <w:rsid w:val="63430A94"/>
    <w:rsid w:val="6350426D"/>
    <w:rsid w:val="63636511"/>
    <w:rsid w:val="63761974"/>
    <w:rsid w:val="637B48F6"/>
    <w:rsid w:val="638D38BF"/>
    <w:rsid w:val="63A92900"/>
    <w:rsid w:val="63AD4FED"/>
    <w:rsid w:val="63B5311A"/>
    <w:rsid w:val="63C343EA"/>
    <w:rsid w:val="63C606C4"/>
    <w:rsid w:val="63D03963"/>
    <w:rsid w:val="63D45EDA"/>
    <w:rsid w:val="63DA5379"/>
    <w:rsid w:val="63E3133A"/>
    <w:rsid w:val="63EB18FF"/>
    <w:rsid w:val="63FF19E4"/>
    <w:rsid w:val="64092D41"/>
    <w:rsid w:val="64194BD7"/>
    <w:rsid w:val="64367AD0"/>
    <w:rsid w:val="645A258C"/>
    <w:rsid w:val="64762C64"/>
    <w:rsid w:val="649D3772"/>
    <w:rsid w:val="649F1344"/>
    <w:rsid w:val="649F1F06"/>
    <w:rsid w:val="64A4157A"/>
    <w:rsid w:val="64AF482C"/>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D1175"/>
    <w:rsid w:val="65304878"/>
    <w:rsid w:val="65323183"/>
    <w:rsid w:val="653858A5"/>
    <w:rsid w:val="65385AD9"/>
    <w:rsid w:val="655361F1"/>
    <w:rsid w:val="655E3A60"/>
    <w:rsid w:val="65615A67"/>
    <w:rsid w:val="65683655"/>
    <w:rsid w:val="65797093"/>
    <w:rsid w:val="657D00B4"/>
    <w:rsid w:val="65A3001A"/>
    <w:rsid w:val="65BB59AD"/>
    <w:rsid w:val="65BC2957"/>
    <w:rsid w:val="65D3229C"/>
    <w:rsid w:val="65DF00DB"/>
    <w:rsid w:val="65DF2D47"/>
    <w:rsid w:val="65E47A83"/>
    <w:rsid w:val="65F61F2F"/>
    <w:rsid w:val="660D48F2"/>
    <w:rsid w:val="660D544B"/>
    <w:rsid w:val="66133419"/>
    <w:rsid w:val="6617543B"/>
    <w:rsid w:val="66181D51"/>
    <w:rsid w:val="66193239"/>
    <w:rsid w:val="6629580F"/>
    <w:rsid w:val="66312431"/>
    <w:rsid w:val="66321F6F"/>
    <w:rsid w:val="66385EFF"/>
    <w:rsid w:val="665062F7"/>
    <w:rsid w:val="6653323C"/>
    <w:rsid w:val="665A3D2E"/>
    <w:rsid w:val="6660653E"/>
    <w:rsid w:val="666F6D31"/>
    <w:rsid w:val="66720FCC"/>
    <w:rsid w:val="66751BD3"/>
    <w:rsid w:val="66953284"/>
    <w:rsid w:val="66C315F0"/>
    <w:rsid w:val="66C353C9"/>
    <w:rsid w:val="66C508D5"/>
    <w:rsid w:val="66D97747"/>
    <w:rsid w:val="67050F6F"/>
    <w:rsid w:val="6708382E"/>
    <w:rsid w:val="670E663D"/>
    <w:rsid w:val="67137BB6"/>
    <w:rsid w:val="671524A1"/>
    <w:rsid w:val="6719205A"/>
    <w:rsid w:val="67196EE4"/>
    <w:rsid w:val="67283C7E"/>
    <w:rsid w:val="672F064E"/>
    <w:rsid w:val="67360D98"/>
    <w:rsid w:val="673A14BB"/>
    <w:rsid w:val="67575EE6"/>
    <w:rsid w:val="67644042"/>
    <w:rsid w:val="67697754"/>
    <w:rsid w:val="67744A11"/>
    <w:rsid w:val="677C067F"/>
    <w:rsid w:val="6781599E"/>
    <w:rsid w:val="67A70423"/>
    <w:rsid w:val="67BE31E5"/>
    <w:rsid w:val="67CF2F34"/>
    <w:rsid w:val="67CF3D01"/>
    <w:rsid w:val="67E36C6B"/>
    <w:rsid w:val="67E36CBA"/>
    <w:rsid w:val="67EE2703"/>
    <w:rsid w:val="67FC3FA1"/>
    <w:rsid w:val="67FD659F"/>
    <w:rsid w:val="680A7D56"/>
    <w:rsid w:val="680C7E2D"/>
    <w:rsid w:val="681764B8"/>
    <w:rsid w:val="681D363D"/>
    <w:rsid w:val="681F73D4"/>
    <w:rsid w:val="682A5844"/>
    <w:rsid w:val="686371AC"/>
    <w:rsid w:val="686B6988"/>
    <w:rsid w:val="6877640F"/>
    <w:rsid w:val="687F3581"/>
    <w:rsid w:val="688A30D1"/>
    <w:rsid w:val="68B05E78"/>
    <w:rsid w:val="68C03D61"/>
    <w:rsid w:val="68C04643"/>
    <w:rsid w:val="68C21E35"/>
    <w:rsid w:val="68C63380"/>
    <w:rsid w:val="68D04C99"/>
    <w:rsid w:val="68D40BDB"/>
    <w:rsid w:val="68DA685A"/>
    <w:rsid w:val="68FB096C"/>
    <w:rsid w:val="690224C8"/>
    <w:rsid w:val="69197184"/>
    <w:rsid w:val="69266345"/>
    <w:rsid w:val="69396D65"/>
    <w:rsid w:val="694227F1"/>
    <w:rsid w:val="694873A9"/>
    <w:rsid w:val="694A54CA"/>
    <w:rsid w:val="6956541A"/>
    <w:rsid w:val="69635DF3"/>
    <w:rsid w:val="696730EA"/>
    <w:rsid w:val="696C0CB1"/>
    <w:rsid w:val="697C0CD3"/>
    <w:rsid w:val="69855083"/>
    <w:rsid w:val="698E0834"/>
    <w:rsid w:val="69943B62"/>
    <w:rsid w:val="69971B6E"/>
    <w:rsid w:val="699A2768"/>
    <w:rsid w:val="699E4746"/>
    <w:rsid w:val="69A44E4D"/>
    <w:rsid w:val="69A76DBF"/>
    <w:rsid w:val="69D57439"/>
    <w:rsid w:val="69E462F4"/>
    <w:rsid w:val="69EF205F"/>
    <w:rsid w:val="69F54C3F"/>
    <w:rsid w:val="6A0628C7"/>
    <w:rsid w:val="6A117A4C"/>
    <w:rsid w:val="6A3458D2"/>
    <w:rsid w:val="6A484332"/>
    <w:rsid w:val="6A5F43A4"/>
    <w:rsid w:val="6A626DCA"/>
    <w:rsid w:val="6A6C1D40"/>
    <w:rsid w:val="6A6D7F16"/>
    <w:rsid w:val="6A770680"/>
    <w:rsid w:val="6A9355A9"/>
    <w:rsid w:val="6A9A30D1"/>
    <w:rsid w:val="6ABC6D65"/>
    <w:rsid w:val="6AC50D8B"/>
    <w:rsid w:val="6ACF211B"/>
    <w:rsid w:val="6AD370BE"/>
    <w:rsid w:val="6AF55763"/>
    <w:rsid w:val="6B087AD4"/>
    <w:rsid w:val="6B181EAC"/>
    <w:rsid w:val="6B1D73B8"/>
    <w:rsid w:val="6B1E6CED"/>
    <w:rsid w:val="6B331D7D"/>
    <w:rsid w:val="6B430D08"/>
    <w:rsid w:val="6B514D1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16781A"/>
    <w:rsid w:val="6C1C5384"/>
    <w:rsid w:val="6C3754C7"/>
    <w:rsid w:val="6C5B3444"/>
    <w:rsid w:val="6C5B4104"/>
    <w:rsid w:val="6C646877"/>
    <w:rsid w:val="6C6F70CB"/>
    <w:rsid w:val="6C756737"/>
    <w:rsid w:val="6C781E0F"/>
    <w:rsid w:val="6C9A1F18"/>
    <w:rsid w:val="6C9F54D2"/>
    <w:rsid w:val="6CBC3E25"/>
    <w:rsid w:val="6CD34047"/>
    <w:rsid w:val="6CE12C32"/>
    <w:rsid w:val="6CE8282A"/>
    <w:rsid w:val="6CEC7A6B"/>
    <w:rsid w:val="6CFA204D"/>
    <w:rsid w:val="6D1070EB"/>
    <w:rsid w:val="6D3603F0"/>
    <w:rsid w:val="6D4618F3"/>
    <w:rsid w:val="6D472308"/>
    <w:rsid w:val="6D5E416D"/>
    <w:rsid w:val="6D702F4D"/>
    <w:rsid w:val="6D71662B"/>
    <w:rsid w:val="6D7E6F98"/>
    <w:rsid w:val="6D9E6882"/>
    <w:rsid w:val="6DD02241"/>
    <w:rsid w:val="6DDB1250"/>
    <w:rsid w:val="6DE35980"/>
    <w:rsid w:val="6DFC7BB3"/>
    <w:rsid w:val="6E0C38E1"/>
    <w:rsid w:val="6E1037E3"/>
    <w:rsid w:val="6E107EAC"/>
    <w:rsid w:val="6E1847A6"/>
    <w:rsid w:val="6E2561D7"/>
    <w:rsid w:val="6E286A21"/>
    <w:rsid w:val="6E347E35"/>
    <w:rsid w:val="6E4B6880"/>
    <w:rsid w:val="6E545CE3"/>
    <w:rsid w:val="6E5C50DD"/>
    <w:rsid w:val="6E6142B4"/>
    <w:rsid w:val="6E77729A"/>
    <w:rsid w:val="6E90785B"/>
    <w:rsid w:val="6EC41244"/>
    <w:rsid w:val="6EE54F23"/>
    <w:rsid w:val="6EF14295"/>
    <w:rsid w:val="6EF76915"/>
    <w:rsid w:val="6F0537A3"/>
    <w:rsid w:val="6F0C1077"/>
    <w:rsid w:val="6F13258E"/>
    <w:rsid w:val="6F35361A"/>
    <w:rsid w:val="6F6C45CB"/>
    <w:rsid w:val="6F864B0C"/>
    <w:rsid w:val="6F8D725B"/>
    <w:rsid w:val="6F9A5330"/>
    <w:rsid w:val="6FA608AB"/>
    <w:rsid w:val="6FA949DE"/>
    <w:rsid w:val="6FB63421"/>
    <w:rsid w:val="6FDC6066"/>
    <w:rsid w:val="6FE074E5"/>
    <w:rsid w:val="6FEE392F"/>
    <w:rsid w:val="6FF05322"/>
    <w:rsid w:val="70017D28"/>
    <w:rsid w:val="701B764C"/>
    <w:rsid w:val="7031544A"/>
    <w:rsid w:val="704D69A2"/>
    <w:rsid w:val="70633121"/>
    <w:rsid w:val="707C7CC4"/>
    <w:rsid w:val="707F005C"/>
    <w:rsid w:val="70837171"/>
    <w:rsid w:val="708A6221"/>
    <w:rsid w:val="70A63D44"/>
    <w:rsid w:val="70A818DB"/>
    <w:rsid w:val="70AD3AED"/>
    <w:rsid w:val="70BC72C5"/>
    <w:rsid w:val="70E2129E"/>
    <w:rsid w:val="70E56912"/>
    <w:rsid w:val="70EB44A6"/>
    <w:rsid w:val="70FC21C1"/>
    <w:rsid w:val="7100760F"/>
    <w:rsid w:val="71056BC0"/>
    <w:rsid w:val="71096A12"/>
    <w:rsid w:val="710A212A"/>
    <w:rsid w:val="710F0FD1"/>
    <w:rsid w:val="7131072D"/>
    <w:rsid w:val="7140436C"/>
    <w:rsid w:val="7148324B"/>
    <w:rsid w:val="715D01AB"/>
    <w:rsid w:val="715F51AA"/>
    <w:rsid w:val="716239F7"/>
    <w:rsid w:val="716E410A"/>
    <w:rsid w:val="717B5D35"/>
    <w:rsid w:val="7191625C"/>
    <w:rsid w:val="7195775A"/>
    <w:rsid w:val="719639C2"/>
    <w:rsid w:val="719D6907"/>
    <w:rsid w:val="71AC3541"/>
    <w:rsid w:val="71B82E64"/>
    <w:rsid w:val="71BE534C"/>
    <w:rsid w:val="71CE4195"/>
    <w:rsid w:val="71E939D2"/>
    <w:rsid w:val="721027B5"/>
    <w:rsid w:val="721B05F8"/>
    <w:rsid w:val="721C63B0"/>
    <w:rsid w:val="72242CAF"/>
    <w:rsid w:val="72262790"/>
    <w:rsid w:val="722B0DD1"/>
    <w:rsid w:val="722C45E0"/>
    <w:rsid w:val="722D5BCF"/>
    <w:rsid w:val="723C7F3D"/>
    <w:rsid w:val="724E1113"/>
    <w:rsid w:val="72583ABC"/>
    <w:rsid w:val="725B4012"/>
    <w:rsid w:val="727473A2"/>
    <w:rsid w:val="72784722"/>
    <w:rsid w:val="72786A92"/>
    <w:rsid w:val="7287039C"/>
    <w:rsid w:val="72DA2D95"/>
    <w:rsid w:val="72E23F87"/>
    <w:rsid w:val="72E848EB"/>
    <w:rsid w:val="72FC655E"/>
    <w:rsid w:val="72FD03FF"/>
    <w:rsid w:val="72FD2BEA"/>
    <w:rsid w:val="73070D10"/>
    <w:rsid w:val="73083869"/>
    <w:rsid w:val="73085DC3"/>
    <w:rsid w:val="730C0B89"/>
    <w:rsid w:val="731F0224"/>
    <w:rsid w:val="73204777"/>
    <w:rsid w:val="733648C8"/>
    <w:rsid w:val="73385C5B"/>
    <w:rsid w:val="733D1157"/>
    <w:rsid w:val="733D45BF"/>
    <w:rsid w:val="734A2E8B"/>
    <w:rsid w:val="735732FB"/>
    <w:rsid w:val="73607A64"/>
    <w:rsid w:val="73630906"/>
    <w:rsid w:val="73793032"/>
    <w:rsid w:val="737B008D"/>
    <w:rsid w:val="737B7EE7"/>
    <w:rsid w:val="738F052A"/>
    <w:rsid w:val="73902C49"/>
    <w:rsid w:val="73935D74"/>
    <w:rsid w:val="73967F39"/>
    <w:rsid w:val="73A8431B"/>
    <w:rsid w:val="73B30582"/>
    <w:rsid w:val="73BF3E86"/>
    <w:rsid w:val="73C33A4D"/>
    <w:rsid w:val="73D075B9"/>
    <w:rsid w:val="73D11013"/>
    <w:rsid w:val="73E71459"/>
    <w:rsid w:val="73EF36AA"/>
    <w:rsid w:val="73F90276"/>
    <w:rsid w:val="74032EFF"/>
    <w:rsid w:val="74081191"/>
    <w:rsid w:val="74170716"/>
    <w:rsid w:val="74213702"/>
    <w:rsid w:val="74213893"/>
    <w:rsid w:val="742B6E9D"/>
    <w:rsid w:val="74347EF9"/>
    <w:rsid w:val="743A023E"/>
    <w:rsid w:val="743C0A6B"/>
    <w:rsid w:val="744E6620"/>
    <w:rsid w:val="745309CA"/>
    <w:rsid w:val="74751FD8"/>
    <w:rsid w:val="7481529C"/>
    <w:rsid w:val="74904FB2"/>
    <w:rsid w:val="74933B70"/>
    <w:rsid w:val="749A41E8"/>
    <w:rsid w:val="74A26D6E"/>
    <w:rsid w:val="74BA1822"/>
    <w:rsid w:val="74BA486C"/>
    <w:rsid w:val="74C45AFF"/>
    <w:rsid w:val="74CC316A"/>
    <w:rsid w:val="74CE6E06"/>
    <w:rsid w:val="74CF24E7"/>
    <w:rsid w:val="74D924F3"/>
    <w:rsid w:val="74E9040E"/>
    <w:rsid w:val="74F27C61"/>
    <w:rsid w:val="74F614C6"/>
    <w:rsid w:val="74FD78F0"/>
    <w:rsid w:val="751161CA"/>
    <w:rsid w:val="751975C0"/>
    <w:rsid w:val="7527488C"/>
    <w:rsid w:val="752B3646"/>
    <w:rsid w:val="753872B8"/>
    <w:rsid w:val="75441F80"/>
    <w:rsid w:val="75561D8C"/>
    <w:rsid w:val="75604442"/>
    <w:rsid w:val="75642816"/>
    <w:rsid w:val="757F73BF"/>
    <w:rsid w:val="75821D7B"/>
    <w:rsid w:val="758B0C87"/>
    <w:rsid w:val="758D340A"/>
    <w:rsid w:val="759D1184"/>
    <w:rsid w:val="75A0669C"/>
    <w:rsid w:val="760447A5"/>
    <w:rsid w:val="76050F10"/>
    <w:rsid w:val="760551EE"/>
    <w:rsid w:val="760759F2"/>
    <w:rsid w:val="761611C3"/>
    <w:rsid w:val="761D1D9E"/>
    <w:rsid w:val="76223B3B"/>
    <w:rsid w:val="763209E6"/>
    <w:rsid w:val="76401A7D"/>
    <w:rsid w:val="765D7CE4"/>
    <w:rsid w:val="766338BD"/>
    <w:rsid w:val="766905F8"/>
    <w:rsid w:val="76723EAD"/>
    <w:rsid w:val="76750FAF"/>
    <w:rsid w:val="767F2280"/>
    <w:rsid w:val="76827A9F"/>
    <w:rsid w:val="768B19A3"/>
    <w:rsid w:val="769467A9"/>
    <w:rsid w:val="769F6D5A"/>
    <w:rsid w:val="76AF1AD9"/>
    <w:rsid w:val="76B23F68"/>
    <w:rsid w:val="76B63106"/>
    <w:rsid w:val="76BC3C0F"/>
    <w:rsid w:val="76D65297"/>
    <w:rsid w:val="76DC7465"/>
    <w:rsid w:val="76DE08A3"/>
    <w:rsid w:val="76E174E6"/>
    <w:rsid w:val="76F44DDF"/>
    <w:rsid w:val="76FD0043"/>
    <w:rsid w:val="770337B7"/>
    <w:rsid w:val="7708761A"/>
    <w:rsid w:val="77105A77"/>
    <w:rsid w:val="77131D90"/>
    <w:rsid w:val="772A727C"/>
    <w:rsid w:val="77386257"/>
    <w:rsid w:val="775F452C"/>
    <w:rsid w:val="77620BDC"/>
    <w:rsid w:val="77645198"/>
    <w:rsid w:val="777C4E62"/>
    <w:rsid w:val="777F4B3F"/>
    <w:rsid w:val="77A069A6"/>
    <w:rsid w:val="77A944F1"/>
    <w:rsid w:val="77B60D5D"/>
    <w:rsid w:val="77B91408"/>
    <w:rsid w:val="77BB3282"/>
    <w:rsid w:val="77C0677B"/>
    <w:rsid w:val="77C13ED6"/>
    <w:rsid w:val="77C36735"/>
    <w:rsid w:val="77CF3A4C"/>
    <w:rsid w:val="77DF2B02"/>
    <w:rsid w:val="77DF472E"/>
    <w:rsid w:val="77F5732B"/>
    <w:rsid w:val="77FC1CBF"/>
    <w:rsid w:val="77FE07D3"/>
    <w:rsid w:val="780C6A87"/>
    <w:rsid w:val="78116957"/>
    <w:rsid w:val="782031F3"/>
    <w:rsid w:val="78381102"/>
    <w:rsid w:val="783B2D9E"/>
    <w:rsid w:val="78472806"/>
    <w:rsid w:val="78474E98"/>
    <w:rsid w:val="784D2235"/>
    <w:rsid w:val="784F0B10"/>
    <w:rsid w:val="78580763"/>
    <w:rsid w:val="78705E99"/>
    <w:rsid w:val="78BC63C6"/>
    <w:rsid w:val="78C442D5"/>
    <w:rsid w:val="78C8279C"/>
    <w:rsid w:val="78D96ADD"/>
    <w:rsid w:val="78DE4BDA"/>
    <w:rsid w:val="78E00C6A"/>
    <w:rsid w:val="790828CF"/>
    <w:rsid w:val="79204A05"/>
    <w:rsid w:val="79226D98"/>
    <w:rsid w:val="79364C79"/>
    <w:rsid w:val="793F72E7"/>
    <w:rsid w:val="79403C08"/>
    <w:rsid w:val="794200AA"/>
    <w:rsid w:val="794873D6"/>
    <w:rsid w:val="794F2AEE"/>
    <w:rsid w:val="79526B94"/>
    <w:rsid w:val="795357E3"/>
    <w:rsid w:val="79546D14"/>
    <w:rsid w:val="795C4C81"/>
    <w:rsid w:val="79733D9D"/>
    <w:rsid w:val="79805A8A"/>
    <w:rsid w:val="7994413A"/>
    <w:rsid w:val="79A61CCC"/>
    <w:rsid w:val="79C931D1"/>
    <w:rsid w:val="79DC0513"/>
    <w:rsid w:val="79EB675B"/>
    <w:rsid w:val="79F266A3"/>
    <w:rsid w:val="79F425CF"/>
    <w:rsid w:val="79F43DD6"/>
    <w:rsid w:val="79F84179"/>
    <w:rsid w:val="7A06316F"/>
    <w:rsid w:val="7A0F19F7"/>
    <w:rsid w:val="7A1030B5"/>
    <w:rsid w:val="7A176B90"/>
    <w:rsid w:val="7A2464D7"/>
    <w:rsid w:val="7A433F3D"/>
    <w:rsid w:val="7A4957EA"/>
    <w:rsid w:val="7A4C19AD"/>
    <w:rsid w:val="7A4C3A6D"/>
    <w:rsid w:val="7A5008CA"/>
    <w:rsid w:val="7A5231CF"/>
    <w:rsid w:val="7A585983"/>
    <w:rsid w:val="7A645E81"/>
    <w:rsid w:val="7A767C81"/>
    <w:rsid w:val="7A78154A"/>
    <w:rsid w:val="7A831817"/>
    <w:rsid w:val="7A831E31"/>
    <w:rsid w:val="7A9214E7"/>
    <w:rsid w:val="7AA349D8"/>
    <w:rsid w:val="7AA97FD8"/>
    <w:rsid w:val="7AB03BF5"/>
    <w:rsid w:val="7ABE79DC"/>
    <w:rsid w:val="7AD85ACA"/>
    <w:rsid w:val="7AE14095"/>
    <w:rsid w:val="7AED465C"/>
    <w:rsid w:val="7AF06CFD"/>
    <w:rsid w:val="7AF245AE"/>
    <w:rsid w:val="7AF30962"/>
    <w:rsid w:val="7B037BDC"/>
    <w:rsid w:val="7B0E4DF3"/>
    <w:rsid w:val="7B130532"/>
    <w:rsid w:val="7B304E1B"/>
    <w:rsid w:val="7B3C6DF9"/>
    <w:rsid w:val="7B526747"/>
    <w:rsid w:val="7B554886"/>
    <w:rsid w:val="7B625FB1"/>
    <w:rsid w:val="7B6727DD"/>
    <w:rsid w:val="7B73216C"/>
    <w:rsid w:val="7B736ADC"/>
    <w:rsid w:val="7B8424A3"/>
    <w:rsid w:val="7B863706"/>
    <w:rsid w:val="7B895AAA"/>
    <w:rsid w:val="7B8A2D6C"/>
    <w:rsid w:val="7B8F7D69"/>
    <w:rsid w:val="7BA14942"/>
    <w:rsid w:val="7BD25C0B"/>
    <w:rsid w:val="7BD423EC"/>
    <w:rsid w:val="7BDD0FD7"/>
    <w:rsid w:val="7BE41B28"/>
    <w:rsid w:val="7BE746C4"/>
    <w:rsid w:val="7BED3100"/>
    <w:rsid w:val="7BF10785"/>
    <w:rsid w:val="7BF52274"/>
    <w:rsid w:val="7C18765D"/>
    <w:rsid w:val="7C1A7FBC"/>
    <w:rsid w:val="7C224851"/>
    <w:rsid w:val="7C2C7BA0"/>
    <w:rsid w:val="7C331FB8"/>
    <w:rsid w:val="7C357BA0"/>
    <w:rsid w:val="7C404B72"/>
    <w:rsid w:val="7C457A03"/>
    <w:rsid w:val="7C592F9B"/>
    <w:rsid w:val="7C5B3664"/>
    <w:rsid w:val="7C606ABD"/>
    <w:rsid w:val="7C6D0E07"/>
    <w:rsid w:val="7C6E4F3A"/>
    <w:rsid w:val="7C824B2A"/>
    <w:rsid w:val="7C9B4390"/>
    <w:rsid w:val="7CAE1BB8"/>
    <w:rsid w:val="7CC31C66"/>
    <w:rsid w:val="7CC421FD"/>
    <w:rsid w:val="7CE4200A"/>
    <w:rsid w:val="7CE85664"/>
    <w:rsid w:val="7CE96967"/>
    <w:rsid w:val="7CEB73FB"/>
    <w:rsid w:val="7CF61EC0"/>
    <w:rsid w:val="7D0067A3"/>
    <w:rsid w:val="7D0C12BD"/>
    <w:rsid w:val="7D0F6511"/>
    <w:rsid w:val="7D170900"/>
    <w:rsid w:val="7D2B0DBF"/>
    <w:rsid w:val="7D351C7A"/>
    <w:rsid w:val="7D450F30"/>
    <w:rsid w:val="7D503616"/>
    <w:rsid w:val="7D5601B7"/>
    <w:rsid w:val="7D5856E7"/>
    <w:rsid w:val="7D5C5A73"/>
    <w:rsid w:val="7D7C2C0A"/>
    <w:rsid w:val="7D97232C"/>
    <w:rsid w:val="7DB66E95"/>
    <w:rsid w:val="7DCB30FA"/>
    <w:rsid w:val="7DD67213"/>
    <w:rsid w:val="7DE057B1"/>
    <w:rsid w:val="7DE30D02"/>
    <w:rsid w:val="7DE71458"/>
    <w:rsid w:val="7DE81A19"/>
    <w:rsid w:val="7DFA3882"/>
    <w:rsid w:val="7E006CF4"/>
    <w:rsid w:val="7E055DD2"/>
    <w:rsid w:val="7E0A68E1"/>
    <w:rsid w:val="7E1046D9"/>
    <w:rsid w:val="7E2352D0"/>
    <w:rsid w:val="7E2A4DA9"/>
    <w:rsid w:val="7E2F11B9"/>
    <w:rsid w:val="7E361073"/>
    <w:rsid w:val="7E404C01"/>
    <w:rsid w:val="7E4B1F29"/>
    <w:rsid w:val="7E5F61BC"/>
    <w:rsid w:val="7E6352A5"/>
    <w:rsid w:val="7E736BD8"/>
    <w:rsid w:val="7E742301"/>
    <w:rsid w:val="7E8C07E3"/>
    <w:rsid w:val="7EA61D34"/>
    <w:rsid w:val="7EB6213C"/>
    <w:rsid w:val="7EBB33F2"/>
    <w:rsid w:val="7EC55BD0"/>
    <w:rsid w:val="7EC812CC"/>
    <w:rsid w:val="7EC874AD"/>
    <w:rsid w:val="7ECC3401"/>
    <w:rsid w:val="7ECE4A0B"/>
    <w:rsid w:val="7ED1209F"/>
    <w:rsid w:val="7ED1715E"/>
    <w:rsid w:val="7EDA4455"/>
    <w:rsid w:val="7EEF0260"/>
    <w:rsid w:val="7F093E22"/>
    <w:rsid w:val="7F1C4BA3"/>
    <w:rsid w:val="7F463F3D"/>
    <w:rsid w:val="7F4A3901"/>
    <w:rsid w:val="7F4D2997"/>
    <w:rsid w:val="7F504519"/>
    <w:rsid w:val="7F5A2198"/>
    <w:rsid w:val="7F7C1E15"/>
    <w:rsid w:val="7F867B6A"/>
    <w:rsid w:val="7F871DA6"/>
    <w:rsid w:val="7F8E6DC4"/>
    <w:rsid w:val="7F9359AD"/>
    <w:rsid w:val="7F97031A"/>
    <w:rsid w:val="7F9B5E82"/>
    <w:rsid w:val="7FA04E45"/>
    <w:rsid w:val="7FAD7C06"/>
    <w:rsid w:val="7FB53D36"/>
    <w:rsid w:val="7FC01706"/>
    <w:rsid w:val="7FC6090A"/>
    <w:rsid w:val="7FCD6E65"/>
    <w:rsid w:val="7FCF0D63"/>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7A0C6"/>
  <w15:docId w15:val="{7B88F635-82D9-423F-B063-FE583F9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style>
  <w:style w:type="paragraph" w:styleId="7">
    <w:name w:val="heading 7"/>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pPr>
      <w:jc w:val="both"/>
    </w:pPr>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styleId="aff5">
    <w:name w:val="Revision"/>
    <w:hidden/>
    <w:uiPriority w:val="99"/>
    <w:semiHidden/>
    <w:rsid w:val="00F81B82"/>
    <w:pPr>
      <w:spacing w:after="0" w:line="240" w:lineRule="auto"/>
    </w:pPr>
    <w:rPr>
      <w:rFonts w:ascii="Times New Roman" w:hAnsi="Times New Roman"/>
      <w:lang w:val="en-GB" w:eastAsia="ja-JP"/>
    </w:rPr>
  </w:style>
  <w:style w:type="character" w:customStyle="1" w:styleId="12">
    <w:name w:val="@他1"/>
    <w:basedOn w:val="a1"/>
    <w:uiPriority w:val="99"/>
    <w:unhideWhenUsed/>
    <w:rsid w:val="00794D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10464">
      <w:bodyDiv w:val="1"/>
      <w:marLeft w:val="0"/>
      <w:marRight w:val="0"/>
      <w:marTop w:val="0"/>
      <w:marBottom w:val="0"/>
      <w:divBdr>
        <w:top w:val="none" w:sz="0" w:space="0" w:color="auto"/>
        <w:left w:val="none" w:sz="0" w:space="0" w:color="auto"/>
        <w:bottom w:val="none" w:sz="0" w:space="0" w:color="auto"/>
        <w:right w:val="none" w:sz="0" w:space="0" w:color="auto"/>
      </w:divBdr>
    </w:div>
    <w:div w:id="627862027">
      <w:bodyDiv w:val="1"/>
      <w:marLeft w:val="0"/>
      <w:marRight w:val="0"/>
      <w:marTop w:val="0"/>
      <w:marBottom w:val="0"/>
      <w:divBdr>
        <w:top w:val="none" w:sz="0" w:space="0" w:color="auto"/>
        <w:left w:val="none" w:sz="0" w:space="0" w:color="auto"/>
        <w:bottom w:val="none" w:sz="0" w:space="0" w:color="auto"/>
        <w:right w:val="none" w:sz="0" w:space="0" w:color="auto"/>
      </w:divBdr>
    </w:div>
    <w:div w:id="1302154951">
      <w:bodyDiv w:val="1"/>
      <w:marLeft w:val="0"/>
      <w:marRight w:val="0"/>
      <w:marTop w:val="0"/>
      <w:marBottom w:val="0"/>
      <w:divBdr>
        <w:top w:val="none" w:sz="0" w:space="0" w:color="auto"/>
        <w:left w:val="none" w:sz="0" w:space="0" w:color="auto"/>
        <w:bottom w:val="none" w:sz="0" w:space="0" w:color="auto"/>
        <w:right w:val="none" w:sz="0" w:space="0" w:color="auto"/>
      </w:divBdr>
    </w:div>
    <w:div w:id="1345981332">
      <w:bodyDiv w:val="1"/>
      <w:marLeft w:val="0"/>
      <w:marRight w:val="0"/>
      <w:marTop w:val="0"/>
      <w:marBottom w:val="0"/>
      <w:divBdr>
        <w:top w:val="none" w:sz="0" w:space="0" w:color="auto"/>
        <w:left w:val="none" w:sz="0" w:space="0" w:color="auto"/>
        <w:bottom w:val="none" w:sz="0" w:space="0" w:color="auto"/>
        <w:right w:val="none" w:sz="0" w:space="0" w:color="auto"/>
      </w:divBdr>
    </w:div>
    <w:div w:id="1456022277">
      <w:bodyDiv w:val="1"/>
      <w:marLeft w:val="0"/>
      <w:marRight w:val="0"/>
      <w:marTop w:val="0"/>
      <w:marBottom w:val="0"/>
      <w:divBdr>
        <w:top w:val="none" w:sz="0" w:space="0" w:color="auto"/>
        <w:left w:val="none" w:sz="0" w:space="0" w:color="auto"/>
        <w:bottom w:val="none" w:sz="0" w:space="0" w:color="auto"/>
        <w:right w:val="none" w:sz="0" w:space="0" w:color="auto"/>
      </w:divBdr>
    </w:div>
    <w:div w:id="1637947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8DFDF-6A37-43F2-A01E-4C611818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28</Pages>
  <Words>13880</Words>
  <Characters>79117</Characters>
  <Application>Microsoft Office Word</Application>
  <DocSecurity>0</DocSecurity>
  <Lines>659</Lines>
  <Paragraphs>185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tao</dc:creator>
  <cp:lastModifiedBy>vivo (Stephen)</cp:lastModifiedBy>
  <cp:revision>20</cp:revision>
  <dcterms:created xsi:type="dcterms:W3CDTF">2023-03-27T12:38:00Z</dcterms:created>
  <dcterms:modified xsi:type="dcterms:W3CDTF">2023-03-28T08:35:00Z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ies>
</file>