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spacing w:after="60"/>
        <w:rPr>
          <w:rFonts w:ascii="Times New Roman" w:hAnsi="Times New Roman"/>
          <w:lang w:val="pt-BR"/>
        </w:rPr>
      </w:pPr>
      <w:r>
        <w:rPr>
          <w:bCs/>
          <w:sz w:val="24"/>
          <w:szCs w:val="24"/>
        </w:rPr>
        <w:t>3GPP TSG-RAN WG2 Meeting #121bis-e</w:t>
      </w:r>
      <w:r>
        <w:rPr>
          <w:rFonts w:ascii="Times New Roman" w:hAnsi="Times New Roman"/>
          <w:lang w:val="pt-BR"/>
        </w:rPr>
        <w:tab/>
      </w:r>
      <w:r>
        <w:rPr>
          <w:rFonts w:ascii="Times New Roman" w:hAnsi="Times New Roman"/>
          <w:lang w:val="pt-BR"/>
        </w:rPr>
        <w:t>R2-22</w:t>
      </w:r>
      <w:r>
        <w:rPr>
          <w:rFonts w:ascii="Times New Roman" w:hAnsi="Times New Roman"/>
          <w:shd w:val="pct10" w:color="auto" w:fill="FFFFFF"/>
          <w:lang w:val="pt-BR"/>
        </w:rPr>
        <w:t>xxxxx</w:t>
      </w:r>
    </w:p>
    <w:p>
      <w:pPr>
        <w:pStyle w:val="35"/>
        <w:rPr>
          <w:rFonts w:ascii="Times New Roman" w:hAnsi="Times New Roman"/>
        </w:rPr>
      </w:pPr>
      <w:r>
        <w:rPr>
          <w:bCs/>
          <w:sz w:val="24"/>
          <w:szCs w:val="24"/>
          <w:lang w:eastAsia="zh-CN"/>
        </w:rPr>
        <w:t>e-Meeting, 17</w:t>
      </w:r>
      <w:r>
        <w:rPr>
          <w:bCs/>
          <w:sz w:val="24"/>
          <w:szCs w:val="24"/>
          <w:vertAlign w:val="superscript"/>
          <w:lang w:eastAsia="zh-CN"/>
        </w:rPr>
        <w:t>th</w:t>
      </w:r>
      <w:r>
        <w:rPr>
          <w:bCs/>
          <w:sz w:val="24"/>
          <w:szCs w:val="24"/>
          <w:lang w:eastAsia="zh-CN"/>
        </w:rPr>
        <w:t xml:space="preserve"> April – 26</w:t>
      </w:r>
      <w:r>
        <w:rPr>
          <w:bCs/>
          <w:sz w:val="24"/>
          <w:szCs w:val="24"/>
          <w:vertAlign w:val="superscript"/>
          <w:lang w:eastAsia="zh-CN"/>
        </w:rPr>
        <w:t>th</w:t>
      </w:r>
      <w:r>
        <w:rPr>
          <w:bCs/>
          <w:sz w:val="24"/>
          <w:szCs w:val="24"/>
          <w:lang w:eastAsia="zh-CN"/>
        </w:rPr>
        <w:t xml:space="preserve"> April 2023</w:t>
      </w:r>
      <w:r>
        <w:rPr>
          <w:rFonts w:ascii="Arial" w:hAnsi="Arial" w:eastAsia="MS Mincho" w:cs="Arial"/>
          <w:b/>
          <w:bCs/>
          <w:sz w:val="24"/>
          <w:szCs w:val="24"/>
        </w:rPr>
        <w:t xml:space="preserve"> </w:t>
      </w:r>
      <w:r>
        <w:rPr>
          <w:rFonts w:ascii="Arial" w:hAnsi="Arial" w:eastAsia="MS Mincho"/>
          <w:b/>
          <w:bCs/>
          <w:sz w:val="24"/>
          <w:szCs w:val="24"/>
        </w:rPr>
        <w:t xml:space="preserve">  </w:t>
      </w:r>
    </w:p>
    <w:p>
      <w:pPr>
        <w:pStyle w:val="35"/>
        <w:rPr>
          <w:rFonts w:hint="default" w:ascii="Arial" w:hAnsi="Arial" w:cs="Arial" w:eastAsiaTheme="minorEastAsia"/>
          <w:sz w:val="22"/>
          <w:szCs w:val="22"/>
          <w:lang w:val="en-US" w:eastAsia="zh-CN"/>
        </w:rPr>
      </w:pPr>
      <w:r>
        <w:rPr>
          <w:rFonts w:hint="default" w:ascii="Arial" w:hAnsi="Arial" w:cs="Arial"/>
          <w:sz w:val="22"/>
          <w:szCs w:val="22"/>
        </w:rPr>
        <w:t>Agenda Item:</w:t>
      </w:r>
      <w:r>
        <w:rPr>
          <w:rFonts w:hint="default" w:ascii="Arial" w:hAnsi="Arial" w:cs="Arial"/>
          <w:sz w:val="22"/>
          <w:szCs w:val="22"/>
        </w:rPr>
        <w:tab/>
      </w:r>
      <w:r>
        <w:rPr>
          <w:rFonts w:hint="default" w:ascii="Arial" w:hAnsi="Arial" w:cs="Arial"/>
          <w:sz w:val="22"/>
          <w:szCs w:val="22"/>
          <w:lang w:val="en-US" w:eastAsia="zh-CN"/>
        </w:rPr>
        <w:t>8.11.2</w:t>
      </w:r>
    </w:p>
    <w:p>
      <w:pPr>
        <w:pStyle w:val="35"/>
        <w:rPr>
          <w:rFonts w:hint="default" w:ascii="Arial" w:hAnsi="Arial" w:cs="Arial" w:eastAsiaTheme="minorEastAsia"/>
          <w:sz w:val="22"/>
          <w:szCs w:val="22"/>
          <w:lang w:eastAsia="zh-CN"/>
        </w:rPr>
      </w:pPr>
      <w:r>
        <w:rPr>
          <w:rFonts w:hint="default" w:ascii="Arial" w:hAnsi="Arial" w:cs="Arial"/>
          <w:sz w:val="22"/>
          <w:szCs w:val="22"/>
        </w:rPr>
        <w:t>Source:</w:t>
      </w:r>
      <w:r>
        <w:rPr>
          <w:rFonts w:hint="default" w:ascii="Arial" w:hAnsi="Arial" w:cs="Arial"/>
          <w:sz w:val="22"/>
          <w:szCs w:val="22"/>
        </w:rPr>
        <w:tab/>
      </w:r>
      <w:r>
        <w:rPr>
          <w:rFonts w:hint="default" w:ascii="Arial" w:hAnsi="Arial" w:cs="Arial"/>
          <w:sz w:val="22"/>
          <w:szCs w:val="22"/>
          <w:lang w:val="en-US" w:eastAsia="zh-CN"/>
        </w:rPr>
        <w:t>ZTE</w:t>
      </w:r>
    </w:p>
    <w:p>
      <w:pPr>
        <w:pStyle w:val="35"/>
        <w:rPr>
          <w:rFonts w:hint="default" w:ascii="Arial" w:hAnsi="Arial" w:cs="Arial" w:eastAsiaTheme="minorEastAsia"/>
          <w:sz w:val="22"/>
          <w:szCs w:val="22"/>
          <w:lang w:val="en-US" w:eastAsia="zh-CN"/>
        </w:rPr>
      </w:pPr>
      <w:r>
        <w:rPr>
          <w:rFonts w:hint="default" w:ascii="Arial" w:hAnsi="Arial" w:cs="Arial"/>
          <w:sz w:val="22"/>
          <w:szCs w:val="22"/>
        </w:rPr>
        <w:t>Title:</w:t>
      </w:r>
      <w:r>
        <w:rPr>
          <w:rFonts w:hint="default" w:ascii="Arial" w:hAnsi="Arial" w:cs="Arial"/>
          <w:sz w:val="22"/>
          <w:szCs w:val="22"/>
        </w:rPr>
        <w:tab/>
      </w:r>
      <w:r>
        <w:rPr>
          <w:rFonts w:hint="default" w:ascii="Arial" w:hAnsi="Arial" w:cs="Arial"/>
          <w:sz w:val="22"/>
          <w:szCs w:val="22"/>
        </w:rPr>
        <w:t xml:space="preserve">Report of </w:t>
      </w:r>
      <w:r>
        <w:rPr>
          <w:rFonts w:hint="default" w:ascii="Arial" w:hAnsi="Arial" w:cs="Arial"/>
          <w:sz w:val="22"/>
          <w:szCs w:val="22"/>
          <w:lang w:val="en-US" w:eastAsia="zh-CN"/>
        </w:rPr>
        <w:t>[Post121][606][eMBS] Service continuity and notifications (ZTE)</w:t>
      </w:r>
    </w:p>
    <w:p>
      <w:pPr>
        <w:pStyle w:val="35"/>
        <w:rPr>
          <w:rFonts w:hint="default" w:ascii="Arial" w:hAnsi="Arial" w:cs="Arial"/>
          <w:sz w:val="22"/>
          <w:szCs w:val="22"/>
        </w:rPr>
      </w:pPr>
      <w:r>
        <w:rPr>
          <w:rFonts w:hint="default" w:ascii="Arial" w:hAnsi="Arial" w:cs="Arial"/>
          <w:sz w:val="22"/>
          <w:szCs w:val="22"/>
        </w:rPr>
        <w:t>Document for:</w:t>
      </w:r>
      <w:r>
        <w:rPr>
          <w:rFonts w:hint="default" w:ascii="Arial" w:hAnsi="Arial" w:cs="Arial"/>
          <w:sz w:val="22"/>
          <w:szCs w:val="22"/>
        </w:rPr>
        <w:tab/>
      </w:r>
      <w:r>
        <w:rPr>
          <w:rFonts w:hint="default" w:ascii="Arial" w:hAnsi="Arial" w:cs="Arial"/>
          <w:sz w:val="22"/>
          <w:szCs w:val="22"/>
        </w:rPr>
        <w:t>Discussion, Decision</w:t>
      </w:r>
    </w:p>
    <w:p/>
    <w:p>
      <w:pPr>
        <w:pStyle w:val="2"/>
      </w:pPr>
      <w:r>
        <w:t>1</w:t>
      </w:r>
      <w:r>
        <w:tab/>
      </w:r>
      <w:r>
        <w:t>Introduction</w:t>
      </w:r>
    </w:p>
    <w:p>
      <w:pPr>
        <w:bidi w:val="0"/>
      </w:pPr>
      <w:r>
        <w:t>This document is the report of the following email discussion,</w:t>
      </w:r>
    </w:p>
    <w:p>
      <w:pPr>
        <w:pStyle w:val="64"/>
        <w:tabs>
          <w:tab w:val="left" w:pos="759"/>
          <w:tab w:val="clear" w:pos="1619"/>
        </w:tabs>
        <w:overflowPunct/>
        <w:autoSpaceDE/>
        <w:autoSpaceDN/>
        <w:adjustRightInd/>
        <w:ind w:left="400" w:leftChars="200"/>
        <w:jc w:val="both"/>
        <w:textAlignment w:val="auto"/>
        <w:rPr>
          <w:rFonts w:ascii="Times New Roman" w:hAnsi="Times New Roman" w:eastAsiaTheme="minorHAnsi"/>
          <w:szCs w:val="22"/>
          <w:shd w:val="clear" w:color="auto" w:fill="auto"/>
        </w:rPr>
      </w:pPr>
      <w:r>
        <w:rPr>
          <w:rFonts w:hint="eastAsia" w:ascii="Times New Roman" w:hAnsi="Times New Roman"/>
          <w:shd w:val="clear" w:color="auto" w:fill="auto"/>
        </w:rPr>
        <w:t>[Post121][606][eMBS] Service continuity and notifications (ZTE)</w:t>
      </w:r>
    </w:p>
    <w:p>
      <w:pPr>
        <w:pStyle w:val="93"/>
        <w:ind w:left="759" w:leftChars="198"/>
        <w:jc w:val="both"/>
        <w:rPr>
          <w:rFonts w:hint="eastAsia" w:ascii="Times New Roman" w:hAnsi="Times New Roman"/>
          <w:shd w:val="clear" w:color="auto" w:fill="auto"/>
          <w:lang w:eastAsia="zh-CN"/>
        </w:rPr>
      </w:pPr>
      <w:r>
        <w:rPr>
          <w:rFonts w:ascii="Times New Roman" w:hAnsi="Times New Roman"/>
          <w:shd w:val="clear" w:color="auto" w:fill="auto"/>
        </w:rPr>
        <w:t>Scope:</w:t>
      </w:r>
      <w:r>
        <w:rPr>
          <w:rFonts w:hint="eastAsia" w:ascii="Times New Roman" w:hAnsi="Times New Roman" w:eastAsia="宋体"/>
          <w:shd w:val="clear" w:color="auto" w:fill="auto"/>
          <w:lang w:val="en-US" w:eastAsia="zh-CN"/>
        </w:rPr>
        <w:t xml:space="preserve"> </w:t>
      </w:r>
      <w:r>
        <w:rPr>
          <w:rFonts w:hint="eastAsia" w:ascii="Times New Roman" w:hAnsi="Times New Roman"/>
          <w:shd w:val="clear" w:color="auto" w:fill="auto"/>
          <w:lang w:eastAsia="zh-CN"/>
        </w:rPr>
        <w:t>Based on the companies</w:t>
      </w:r>
      <w:r>
        <w:rPr>
          <w:rFonts w:hint="eastAsia" w:ascii="Times New Roman" w:hAnsi="Times New Roman"/>
          <w:shd w:val="clear" w:color="auto" w:fill="auto"/>
          <w:lang w:val="en-US" w:eastAsia="zh-CN"/>
        </w:rPr>
        <w:t>'</w:t>
      </w:r>
      <w:r>
        <w:rPr>
          <w:rFonts w:hint="eastAsia" w:ascii="Times New Roman" w:hAnsi="Times New Roman"/>
          <w:shd w:val="clear" w:color="auto" w:fill="auto"/>
          <w:lang w:eastAsia="zh-CN"/>
        </w:rPr>
        <w:t xml:space="preserve"> contributions discu</w:t>
      </w:r>
      <w:r>
        <w:rPr>
          <w:rFonts w:hint="eastAsia" w:ascii="Times New Roman" w:hAnsi="Times New Roman"/>
          <w:shd w:val="clear" w:color="auto" w:fill="auto"/>
          <w:lang w:val="en-US" w:eastAsia="zh-CN"/>
        </w:rPr>
        <w:t>s</w:t>
      </w:r>
      <w:r>
        <w:rPr>
          <w:rFonts w:hint="eastAsia" w:ascii="Times New Roman" w:hAnsi="Times New Roman"/>
          <w:shd w:val="clear" w:color="auto" w:fill="auto"/>
          <w:lang w:eastAsia="zh-CN"/>
        </w:rPr>
        <w:t>s:</w:t>
      </w:r>
    </w:p>
    <w:p>
      <w:pPr>
        <w:pStyle w:val="93"/>
        <w:numPr>
          <w:ilvl w:val="2"/>
          <w:numId w:val="4"/>
        </w:numPr>
        <w:tabs>
          <w:tab w:val="left" w:pos="1300"/>
          <w:tab w:val="clear" w:pos="2160"/>
          <w:tab w:val="clear" w:pos="1622"/>
        </w:tabs>
        <w:ind w:left="1277" w:leftChars="457"/>
        <w:jc w:val="both"/>
        <w:rPr>
          <w:rFonts w:hint="eastAsia" w:ascii="Times New Roman" w:hAnsi="Times New Roman"/>
          <w:shd w:val="clear" w:color="auto" w:fill="auto"/>
          <w:lang w:eastAsia="zh-CN"/>
        </w:rPr>
      </w:pPr>
      <w:r>
        <w:rPr>
          <w:rFonts w:hint="eastAsia" w:ascii="Times New Roman" w:hAnsi="Times New Roman"/>
          <w:shd w:val="clear" w:color="auto" w:fill="auto"/>
          <w:lang w:eastAsia="zh-CN"/>
        </w:rPr>
        <w:t>Service continuity (frequency/cell prioritization, neighbor cell list etc.)</w:t>
      </w:r>
    </w:p>
    <w:p>
      <w:pPr>
        <w:pStyle w:val="93"/>
        <w:numPr>
          <w:ilvl w:val="2"/>
          <w:numId w:val="4"/>
        </w:numPr>
        <w:tabs>
          <w:tab w:val="left" w:pos="1300"/>
          <w:tab w:val="clear" w:pos="2160"/>
          <w:tab w:val="clear" w:pos="1622"/>
        </w:tabs>
        <w:ind w:left="1277" w:leftChars="457"/>
        <w:jc w:val="both"/>
        <w:rPr>
          <w:rFonts w:hint="eastAsia" w:ascii="Times New Roman" w:hAnsi="Times New Roman"/>
          <w:shd w:val="clear" w:color="auto" w:fill="auto"/>
          <w:lang w:eastAsia="zh-CN"/>
        </w:rPr>
      </w:pPr>
      <w:r>
        <w:rPr>
          <w:rFonts w:hint="eastAsia" w:ascii="Times New Roman" w:hAnsi="Times New Roman"/>
          <w:shd w:val="clear" w:color="auto" w:fill="auto"/>
          <w:lang w:eastAsia="zh-CN"/>
        </w:rPr>
        <w:t xml:space="preserve">Notifications for session activation, deactivation etc. (e.g. group paging or MCCH change notification, </w:t>
      </w:r>
      <w:r>
        <w:rPr>
          <w:rFonts w:hint="eastAsia" w:ascii="Times New Roman" w:hAnsi="Times New Roman"/>
          <w:shd w:val="clear" w:color="auto" w:fill="auto"/>
          <w:lang w:val="en-US" w:eastAsia="zh-CN"/>
        </w:rPr>
        <w:t>"</w:t>
      </w:r>
      <w:r>
        <w:rPr>
          <w:rFonts w:hint="eastAsia" w:ascii="Times New Roman" w:hAnsi="Times New Roman"/>
          <w:shd w:val="clear" w:color="auto" w:fill="auto"/>
          <w:lang w:eastAsia="zh-CN"/>
        </w:rPr>
        <w:t>special</w:t>
      </w:r>
      <w:r>
        <w:rPr>
          <w:rFonts w:hint="eastAsia" w:ascii="Times New Roman" w:hAnsi="Times New Roman"/>
          <w:shd w:val="clear" w:color="auto" w:fill="auto"/>
          <w:lang w:val="en-US" w:eastAsia="zh-CN"/>
        </w:rPr>
        <w:t>"</w:t>
      </w:r>
      <w:r>
        <w:rPr>
          <w:rFonts w:hint="eastAsia" w:ascii="Times New Roman" w:hAnsi="Times New Roman"/>
          <w:shd w:val="clear" w:color="auto" w:fill="auto"/>
          <w:lang w:eastAsia="zh-CN"/>
        </w:rPr>
        <w:t xml:space="preserve"> UEs handling etc.)</w:t>
      </w:r>
    </w:p>
    <w:p>
      <w:pPr>
        <w:pStyle w:val="93"/>
        <w:ind w:left="0" w:leftChars="0" w:firstLine="400" w:firstLineChars="200"/>
        <w:jc w:val="both"/>
        <w:rPr>
          <w:rFonts w:hint="eastAsia" w:ascii="Times New Roman" w:hAnsi="Times New Roman"/>
          <w:shd w:val="clear" w:color="auto" w:fill="auto"/>
          <w:lang w:eastAsia="zh-CN"/>
        </w:rPr>
      </w:pPr>
      <w:r>
        <w:rPr>
          <w:rFonts w:hint="eastAsia" w:ascii="Times New Roman" w:hAnsi="Times New Roman"/>
          <w:shd w:val="clear" w:color="auto" w:fill="auto"/>
          <w:lang w:eastAsia="zh-CN"/>
        </w:rPr>
        <w:t>Outcome: Report</w:t>
      </w:r>
    </w:p>
    <w:p>
      <w:pPr>
        <w:pStyle w:val="93"/>
        <w:ind w:left="0" w:leftChars="0" w:firstLine="400" w:firstLineChars="200"/>
        <w:jc w:val="both"/>
        <w:rPr>
          <w:rFonts w:hint="default" w:ascii="Times New Roman" w:hAnsi="Times New Roman"/>
          <w:shd w:val="clear" w:color="auto" w:fill="auto"/>
          <w:lang w:val="en-US" w:eastAsia="zh-CN"/>
        </w:rPr>
      </w:pPr>
      <w:r>
        <w:rPr>
          <w:rFonts w:hint="eastAsia" w:ascii="Times New Roman" w:hAnsi="Times New Roman"/>
          <w:shd w:val="clear" w:color="auto" w:fill="auto"/>
          <w:lang w:eastAsia="zh-CN"/>
        </w:rPr>
        <w:t>Deadline: 5th Apr. 23:59 UTC.</w:t>
      </w:r>
      <w:bookmarkStart w:id="0" w:name="_GoBack"/>
      <w:bookmarkEnd w:id="0"/>
    </w:p>
    <w:p>
      <w:pPr>
        <w:pStyle w:val="93"/>
        <w:ind w:left="342" w:leftChars="171" w:firstLine="0"/>
        <w:jc w:val="both"/>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  </w:t>
      </w:r>
    </w:p>
    <w:p>
      <w:pPr>
        <w:pStyle w:val="93"/>
        <w:ind w:left="0" w:leftChars="0" w:firstLine="0" w:firstLineChars="0"/>
        <w:jc w:val="both"/>
        <w:rPr>
          <w:rFonts w:hint="default" w:ascii="Times New Roman" w:hAnsi="Times New Roman" w:eastAsiaTheme="minorEastAsia"/>
          <w:lang w:val="en-US" w:eastAsia="zh-CN"/>
        </w:rPr>
      </w:pPr>
      <w:r>
        <w:rPr>
          <w:rFonts w:hint="default" w:ascii="Times New Roman" w:hAnsi="Times New Roman" w:eastAsiaTheme="minorEastAsia"/>
          <w:lang w:val="en-US" w:eastAsia="zh-CN"/>
        </w:rPr>
        <w:t xml:space="preserve">Please provide your comments </w:t>
      </w:r>
      <w:r>
        <w:rPr>
          <w:rFonts w:hint="default" w:ascii="Times New Roman" w:hAnsi="Times New Roman" w:eastAsiaTheme="minorEastAsia"/>
          <w:highlight w:val="yellow"/>
          <w:lang w:val="en-US" w:eastAsia="zh-CN"/>
        </w:rPr>
        <w:t>before 5</w:t>
      </w:r>
      <w:r>
        <w:rPr>
          <w:rFonts w:hint="eastAsia" w:ascii="Times New Roman" w:hAnsi="Times New Roman" w:eastAsiaTheme="minorEastAsia"/>
          <w:highlight w:val="yellow"/>
          <w:vertAlign w:val="superscript"/>
          <w:lang w:val="en-US" w:eastAsia="zh-CN"/>
        </w:rPr>
        <w:t>th</w:t>
      </w:r>
      <w:r>
        <w:rPr>
          <w:rFonts w:hint="eastAsia" w:ascii="Times New Roman" w:hAnsi="Times New Roman" w:eastAsiaTheme="minorEastAsia"/>
          <w:highlight w:val="yellow"/>
          <w:lang w:val="en-US" w:eastAsia="zh-CN"/>
        </w:rPr>
        <w:t xml:space="preserve"> Apr. </w:t>
      </w:r>
      <w:r>
        <w:rPr>
          <w:rFonts w:hint="default" w:ascii="Times New Roman" w:hAnsi="Times New Roman" w:eastAsiaTheme="minorEastAsia"/>
          <w:highlight w:val="yellow"/>
          <w:lang w:val="en-US" w:eastAsia="zh-CN"/>
        </w:rPr>
        <w:t>23:59 UTC.</w:t>
      </w:r>
    </w:p>
    <w:p>
      <w:pPr>
        <w:bidi w:val="0"/>
      </w:pPr>
    </w:p>
    <w:p>
      <w:pPr>
        <w:bidi w:val="0"/>
        <w:rPr>
          <w:rFonts w:hint="eastAsia"/>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pPr>
        <w:pStyle w:val="101"/>
        <w:bidi w:val="0"/>
        <w:rPr>
          <w:rFonts w:hint="default"/>
          <w:lang w:val="en-US" w:eastAsia="zh-CN"/>
        </w:rPr>
      </w:pPr>
      <w:r>
        <w:rPr>
          <w:rFonts w:hint="eastAsia"/>
          <w:lang w:val="en-US" w:eastAsia="zh-CN"/>
        </w:rPr>
        <w:t>Service continuity in section 3. Other than the frequency/cell prioritization, neighbor cell list, this part also includes the analysis to some scenarios as well, to cover several outstanding UE behaviour/flow for service continuity.</w:t>
      </w:r>
    </w:p>
    <w:p>
      <w:pPr>
        <w:pStyle w:val="101"/>
        <w:bidi w:val="0"/>
        <w:rPr>
          <w:rFonts w:hint="default"/>
          <w:lang w:val="en-US" w:eastAsia="zh-CN"/>
        </w:rPr>
      </w:pPr>
      <w:r>
        <w:rPr>
          <w:rFonts w:hint="eastAsia"/>
          <w:lang w:val="en-US" w:eastAsia="zh-CN"/>
        </w:rPr>
        <w:t>Notification mechanism in section 4. This part includes whether and how to notify UE upon events like session state change, data availability and "special" UE handling.</w:t>
      </w:r>
    </w:p>
    <w:p>
      <w:pPr>
        <w:pStyle w:val="101"/>
        <w:bidi w:val="0"/>
        <w:rPr>
          <w:rFonts w:hint="default"/>
          <w:lang w:val="en-US" w:eastAsia="zh-CN"/>
        </w:rPr>
      </w:pPr>
      <w:r>
        <w:rPr>
          <w:rFonts w:hint="eastAsia"/>
          <w:lang w:val="en-US" w:eastAsia="zh-CN"/>
        </w:rPr>
        <w:t>Issues not covered, if found, please kindly add them to the list in section 5.</w:t>
      </w:r>
    </w:p>
    <w:p>
      <w:pPr>
        <w:pStyle w:val="2"/>
        <w:rPr>
          <w:lang w:eastAsia="zh-CN"/>
        </w:rPr>
      </w:pPr>
      <w:r>
        <w:t>2</w:t>
      </w:r>
      <w:r>
        <w:rPr>
          <w:rFonts w:hint="eastAsia"/>
          <w:lang w:val="en-US" w:eastAsia="zh-CN"/>
        </w:rPr>
        <w:t xml:space="preserve"> </w:t>
      </w:r>
      <w:r>
        <w:t>Contact information</w:t>
      </w:r>
    </w:p>
    <w:p>
      <w:pPr>
        <w:bidi w:val="0"/>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Style w:val="2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061"/>
        <w:gridCol w:w="75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ascii="Times New Roman" w:hAnsi="Times New Roman"/>
                <w:b w:val="0"/>
                <w:sz w:val="20"/>
                <w:lang w:eastAsia="zh-CN"/>
              </w:rPr>
            </w:pPr>
            <w:r>
              <w:rPr>
                <w:rFonts w:ascii="Times New Roman" w:hAnsi="Times New Roman"/>
                <w:b w:val="0"/>
                <w:sz w:val="20"/>
                <w:lang w:eastAsia="zh-CN"/>
              </w:rPr>
              <w:t>Company</w:t>
            </w:r>
          </w:p>
        </w:tc>
        <w:tc>
          <w:tcPr>
            <w:tcW w:w="393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ascii="Times New Roman" w:hAnsi="Times New Roman"/>
                <w:b w:val="0"/>
                <w:sz w:val="20"/>
                <w:lang w:eastAsia="zh-CN"/>
              </w:rPr>
            </w:pPr>
            <w:r>
              <w:rPr>
                <w:rFonts w:hint="eastAsia" w:ascii="Times New Roman" w:hAnsi="Times New Roman"/>
                <w:b w:val="0"/>
                <w:sz w:val="20"/>
                <w:lang w:val="en-US" w:eastAsia="zh-CN"/>
              </w:rPr>
              <w:t xml:space="preserve">Contact info </w:t>
            </w:r>
            <w:r>
              <w:rPr>
                <w:rFonts w:ascii="Times New Roman" w:hAnsi="Times New Roman"/>
                <w:b w:val="0"/>
                <w:sz w:val="20"/>
                <w:lang w:eastAsia="zh-CN"/>
              </w:rPr>
              <w:t>(</w:t>
            </w:r>
            <w:r>
              <w:rPr>
                <w:rFonts w:hint="eastAsia" w:ascii="Times New Roman" w:hAnsi="Times New Roman"/>
                <w:b w:val="0"/>
                <w:sz w:val="20"/>
                <w:lang w:val="en-US" w:eastAsia="zh-CN"/>
              </w:rPr>
              <w:t xml:space="preserve">name, </w:t>
            </w:r>
            <w:r>
              <w:rPr>
                <w:rFonts w:ascii="Times New Roman" w:hAnsi="Times New Roman"/>
                <w:b w:val="0"/>
                <w:sz w:val="20"/>
                <w:lang w:eastAsia="zh-CN"/>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393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93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93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93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93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93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93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93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93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93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393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93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r>
    </w:tbl>
    <w:p>
      <w:pPr>
        <w:bidi w:val="0"/>
      </w:pPr>
    </w:p>
    <w:p>
      <w:pPr>
        <w:pStyle w:val="2"/>
        <w:bidi w:val="0"/>
        <w:rPr>
          <w:rFonts w:hint="eastAsia"/>
          <w:lang w:val="en-US" w:eastAsia="zh-CN"/>
        </w:rPr>
      </w:pPr>
      <w:r>
        <w:rPr>
          <w:rFonts w:hint="eastAsia"/>
          <w:lang w:val="en-US" w:eastAsia="zh-CN"/>
        </w:rPr>
        <w:t>3 Service continuity</w:t>
      </w:r>
    </w:p>
    <w:p>
      <w:pPr>
        <w:rPr>
          <w:rFonts w:hint="eastAsia"/>
          <w:lang w:val="en-US" w:eastAsia="zh-CN"/>
        </w:rPr>
      </w:pPr>
      <w:r>
        <w:rPr>
          <w:rFonts w:hint="eastAsia"/>
          <w:lang w:val="en-US" w:eastAsia="zh-CN"/>
        </w:rPr>
        <w:t xml:space="preserve">Agreements made so far that's related to service continuity. </w:t>
      </w:r>
    </w:p>
    <w:p>
      <w:pPr>
        <w:rPr>
          <w:rFonts w:hint="default"/>
          <w:lang w:val="en-US" w:eastAsia="zh-CN"/>
        </w:rPr>
      </w:pPr>
      <w:r>
        <w:rPr>
          <w:rFonts w:hint="eastAsia"/>
          <w:lang w:val="en-US" w:eastAsia="zh-CN"/>
        </w:rPr>
        <w:t>RAN2#119-e:</w:t>
      </w:r>
    </w:p>
    <w:tbl>
      <w:tblPr>
        <w:tblStyle w:val="2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9855" w:type="dxa"/>
            <w:vAlign w:val="top"/>
          </w:tcPr>
          <w:p>
            <w:pPr>
              <w:numPr>
                <w:ilvl w:val="0"/>
                <w:numId w:val="5"/>
              </w:numPr>
              <w:tabs>
                <w:tab w:val="clear" w:pos="1619"/>
              </w:tabs>
              <w:overflowPunct/>
              <w:autoSpaceDE/>
              <w:autoSpaceDN/>
              <w:adjustRightInd/>
              <w:spacing w:before="60" w:after="0"/>
              <w:ind w:left="619" w:leftChars="0" w:hanging="419" w:firstLineChars="0"/>
              <w:textAlignment w:val="auto"/>
              <w:rPr>
                <w:rFonts w:hint="default" w:ascii="Arial" w:hAnsi="Arial" w:eastAsia="MS Mincho" w:cs="Arial"/>
                <w:b/>
                <w:sz w:val="16"/>
                <w:szCs w:val="16"/>
                <w:lang w:val="en-GB" w:eastAsia="en-GB" w:bidi="ar-SA"/>
              </w:rPr>
            </w:pPr>
            <w:r>
              <w:rPr>
                <w:rFonts w:hint="default" w:ascii="Arial" w:hAnsi="Arial" w:eastAsia="MS Mincho" w:cs="Arial"/>
                <w:b/>
                <w:sz w:val="16"/>
                <w:szCs w:val="16"/>
                <w:u w:val="single"/>
                <w:lang w:val="en-GB" w:eastAsia="en-GB" w:bidi="ar-SA"/>
              </w:rPr>
              <w:t>Multicast service continuity</w:t>
            </w:r>
            <w:r>
              <w:rPr>
                <w:rFonts w:hint="default" w:ascii="Arial" w:hAnsi="Arial" w:eastAsia="MS Mincho" w:cs="Arial"/>
                <w:b/>
                <w:sz w:val="16"/>
                <w:szCs w:val="16"/>
                <w:lang w:val="en-GB" w:eastAsia="en-GB" w:bidi="ar-SA"/>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pPr>
              <w:numPr>
                <w:ilvl w:val="0"/>
                <w:numId w:val="5"/>
              </w:numPr>
              <w:tabs>
                <w:tab w:val="clear" w:pos="1619"/>
              </w:tabs>
              <w:overflowPunct/>
              <w:autoSpaceDE/>
              <w:autoSpaceDN/>
              <w:adjustRightInd/>
              <w:spacing w:before="60" w:after="0"/>
              <w:ind w:left="619" w:leftChars="0" w:hanging="419" w:firstLineChars="0"/>
              <w:textAlignment w:val="auto"/>
              <w:rPr>
                <w:rFonts w:hint="eastAsia"/>
                <w:sz w:val="22"/>
                <w:szCs w:val="22"/>
                <w:lang w:val="en-US" w:eastAsia="zh-CN"/>
              </w:rPr>
            </w:pPr>
            <w:r>
              <w:rPr>
                <w:rFonts w:hint="default" w:ascii="Arial" w:hAnsi="Arial" w:eastAsia="MS Mincho" w:cs="Arial"/>
                <w:b/>
                <w:sz w:val="16"/>
                <w:szCs w:val="16"/>
                <w:u w:val="single"/>
                <w:lang w:val="en-GB" w:eastAsia="en-GB" w:bidi="ar-SA"/>
              </w:rPr>
              <w:t>Upon cell reselection to neighbour cells during active multicast session</w:t>
            </w:r>
            <w:r>
              <w:rPr>
                <w:rFonts w:hint="default" w:ascii="Arial" w:hAnsi="Arial" w:eastAsia="MS Mincho" w:cs="Arial"/>
                <w:b/>
                <w:sz w:val="16"/>
                <w:szCs w:val="16"/>
                <w:lang w:val="en-GB" w:eastAsia="en-GB" w:bidi="ar-SA"/>
              </w:rPr>
              <w:t xml:space="preserve">, if the configuration of the session is not available for the new cell for UEs in INACTIVE, then the UE is required to resume RRC connection to get the Multicast MRB configuration. </w:t>
            </w:r>
          </w:p>
          <w:p>
            <w:pPr>
              <w:numPr>
                <w:ilvl w:val="0"/>
                <w:numId w:val="5"/>
              </w:numPr>
              <w:tabs>
                <w:tab w:val="clear" w:pos="1619"/>
              </w:tabs>
              <w:overflowPunct/>
              <w:autoSpaceDE/>
              <w:autoSpaceDN/>
              <w:adjustRightInd/>
              <w:spacing w:before="60" w:after="0"/>
              <w:ind w:left="619" w:leftChars="0" w:hanging="419" w:firstLineChars="0"/>
              <w:textAlignment w:val="auto"/>
              <w:rPr>
                <w:rFonts w:hint="default" w:ascii="Arial" w:hAnsi="Arial" w:eastAsia="MS Mincho" w:cs="Arial"/>
                <w:b/>
                <w:sz w:val="16"/>
                <w:szCs w:val="16"/>
                <w:lang w:val="en-GB" w:eastAsia="en-GB" w:bidi="ar-SA"/>
              </w:rPr>
            </w:pPr>
            <w:r>
              <w:rPr>
                <w:rFonts w:hint="default" w:ascii="Arial" w:hAnsi="Arial" w:eastAsia="MS Mincho" w:cs="Arial"/>
                <w:b/>
                <w:sz w:val="16"/>
                <w:szCs w:val="16"/>
                <w:lang w:val="en-GB" w:eastAsia="en-GB" w:bidi="ar-SA"/>
              </w:rPr>
              <w:t>We will have a mixed approach and we start with the following:</w:t>
            </w:r>
          </w:p>
          <w:p>
            <w:pPr>
              <w:pStyle w:val="97"/>
              <w:numPr>
                <w:ilvl w:val="0"/>
                <w:numId w:val="0"/>
              </w:numPr>
              <w:tabs>
                <w:tab w:val="clear" w:pos="1619"/>
              </w:tabs>
              <w:ind w:left="600" w:leftChars="300"/>
              <w:rPr>
                <w:rFonts w:hint="default" w:ascii="Arial" w:hAnsi="Arial" w:cs="Arial"/>
                <w:sz w:val="16"/>
                <w:szCs w:val="16"/>
                <w:lang w:val="en-GB" w:eastAsia="en-GB"/>
              </w:rPr>
            </w:pPr>
            <w:r>
              <w:rPr>
                <w:rFonts w:hint="eastAsia" w:eastAsia="宋体" w:cs="Arial"/>
                <w:sz w:val="16"/>
                <w:szCs w:val="16"/>
                <w:lang w:val="en-US" w:eastAsia="zh-CN"/>
              </w:rPr>
              <w:t xml:space="preserve">1. </w:t>
            </w:r>
            <w:r>
              <w:rPr>
                <w:rFonts w:hint="default" w:ascii="Arial" w:hAnsi="Arial" w:cs="Arial"/>
                <w:sz w:val="16"/>
                <w:szCs w:val="16"/>
                <w:lang w:val="en-GB" w:eastAsia="en-GB"/>
              </w:rPr>
              <w:t>When NW configures UE to continue the multicast reception in INACTIVE state, NW provides the PTM configuration for the activated multicast session via the RRC dedicated signalling, at least for the serving cell (FFS other cases).</w:t>
            </w:r>
          </w:p>
          <w:p>
            <w:pPr>
              <w:pStyle w:val="97"/>
              <w:numPr>
                <w:ilvl w:val="0"/>
                <w:numId w:val="0"/>
              </w:numPr>
              <w:tabs>
                <w:tab w:val="clear" w:pos="1619"/>
              </w:tabs>
              <w:ind w:left="600" w:leftChars="300"/>
              <w:rPr>
                <w:rFonts w:hint="default" w:ascii="Arial" w:hAnsi="Arial" w:cs="Arial"/>
                <w:sz w:val="16"/>
                <w:szCs w:val="16"/>
                <w:lang w:val="en-GB" w:eastAsia="en-GB"/>
              </w:rPr>
            </w:pPr>
            <w:r>
              <w:rPr>
                <w:rFonts w:hint="eastAsia" w:eastAsia="宋体" w:cs="Arial"/>
                <w:sz w:val="16"/>
                <w:szCs w:val="16"/>
                <w:lang w:val="en-US" w:eastAsia="zh-CN"/>
              </w:rPr>
              <w:t xml:space="preserve">2. </w:t>
            </w:r>
            <w:r>
              <w:rPr>
                <w:rFonts w:hint="default" w:ascii="Arial" w:hAnsi="Arial" w:cs="Arial"/>
                <w:sz w:val="16"/>
                <w:szCs w:val="16"/>
                <w:u w:val="single"/>
                <w:lang w:val="en-GB" w:eastAsia="en-GB"/>
              </w:rPr>
              <w:t>MCCH is used in case there is a need to indicate a PTM configuration in case there is a need for change in PTM config or during mobility beyond serving cell / gNB</w:t>
            </w:r>
            <w:r>
              <w:rPr>
                <w:rFonts w:hint="default" w:ascii="Arial" w:hAnsi="Arial" w:cs="Arial"/>
                <w:sz w:val="16"/>
                <w:szCs w:val="16"/>
                <w:lang w:val="en-GB" w:eastAsia="en-GB"/>
              </w:rPr>
              <w:t xml:space="preserve">. FFS session status change and other indications. </w:t>
            </w:r>
          </w:p>
          <w:p>
            <w:pPr>
              <w:pStyle w:val="97"/>
              <w:numPr>
                <w:ilvl w:val="0"/>
                <w:numId w:val="0"/>
              </w:numPr>
              <w:tabs>
                <w:tab w:val="clear" w:pos="1619"/>
              </w:tabs>
              <w:ind w:left="600" w:leftChars="300"/>
              <w:rPr>
                <w:rFonts w:hint="default" w:ascii="Arial" w:hAnsi="Arial" w:cs="Arial"/>
                <w:sz w:val="16"/>
                <w:szCs w:val="16"/>
                <w:lang w:val="en-GB" w:eastAsia="en-GB"/>
              </w:rPr>
            </w:pPr>
            <w:r>
              <w:rPr>
                <w:rFonts w:hint="eastAsia" w:eastAsia="宋体" w:cs="Arial"/>
                <w:sz w:val="16"/>
                <w:szCs w:val="16"/>
                <w:lang w:val="en-US" w:eastAsia="zh-CN"/>
              </w:rPr>
              <w:t xml:space="preserve">3. </w:t>
            </w:r>
            <w:r>
              <w:rPr>
                <w:rFonts w:hint="default" w:ascii="Arial" w:hAnsi="Arial" w:cs="Arial"/>
                <w:sz w:val="16"/>
                <w:szCs w:val="16"/>
                <w:lang w:val="en-GB" w:eastAsia="en-GB"/>
              </w:rPr>
              <w:t>We assume that the UE can only receive multicast service after it joined the session.</w:t>
            </w:r>
          </w:p>
          <w:p>
            <w:pPr>
              <w:pStyle w:val="97"/>
              <w:numPr>
                <w:ilvl w:val="0"/>
                <w:numId w:val="0"/>
              </w:numPr>
              <w:tabs>
                <w:tab w:val="clear" w:pos="1619"/>
              </w:tabs>
              <w:ind w:left="600" w:leftChars="300"/>
              <w:rPr>
                <w:rFonts w:hint="eastAsia" w:ascii="Arial" w:hAnsi="Arial" w:eastAsia="MS Mincho" w:cs="Times New Roman"/>
                <w:b/>
                <w:sz w:val="22"/>
                <w:szCs w:val="24"/>
                <w:vertAlign w:val="baseline"/>
                <w:lang w:val="en-US" w:eastAsia="zh-CN" w:bidi="ar-SA"/>
              </w:rPr>
            </w:pPr>
            <w:r>
              <w:rPr>
                <w:rFonts w:hint="default" w:ascii="Arial" w:hAnsi="Arial" w:cs="Arial"/>
                <w:sz w:val="16"/>
                <w:szCs w:val="16"/>
                <w:lang w:val="en-GB" w:eastAsia="en-GB"/>
              </w:rPr>
              <w:t>FFS whether MCCH configuration is initially provided to the UE via dedicated signalling.</w:t>
            </w:r>
          </w:p>
        </w:tc>
      </w:tr>
    </w:tbl>
    <w:p>
      <w:pPr>
        <w:bidi w:val="0"/>
        <w:rPr>
          <w:rFonts w:hint="eastAsia"/>
          <w:lang w:val="en-US" w:eastAsia="zh-CN"/>
        </w:rPr>
      </w:pPr>
      <w:r>
        <w:rPr>
          <w:rFonts w:hint="eastAsia"/>
          <w:lang w:val="en-US" w:eastAsia="zh-CN"/>
        </w:rPr>
        <w:t>RAN2#120:</w:t>
      </w:r>
    </w:p>
    <w:tbl>
      <w:tblPr>
        <w:tblStyle w:val="2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9855" w:type="dxa"/>
            <w:vAlign w:val="top"/>
          </w:tcPr>
          <w:p>
            <w:pPr>
              <w:numPr>
                <w:ilvl w:val="0"/>
                <w:numId w:val="5"/>
              </w:numPr>
              <w:tabs>
                <w:tab w:val="clear" w:pos="1619"/>
              </w:tabs>
              <w:overflowPunct/>
              <w:autoSpaceDE/>
              <w:autoSpaceDN/>
              <w:adjustRightInd/>
              <w:spacing w:before="60" w:after="0"/>
              <w:ind w:left="619" w:leftChars="0" w:hanging="419" w:firstLineChars="0"/>
              <w:textAlignment w:val="auto"/>
              <w:rPr>
                <w:rFonts w:hint="default" w:ascii="Arial" w:hAnsi="Arial" w:eastAsia="MS Mincho" w:cs="Arial"/>
                <w:b/>
                <w:sz w:val="16"/>
                <w:szCs w:val="16"/>
                <w:lang w:val="en-GB" w:eastAsia="en-GB" w:bidi="ar-SA"/>
              </w:rPr>
            </w:pPr>
            <w:r>
              <w:rPr>
                <w:rFonts w:hint="default" w:ascii="Arial" w:hAnsi="Arial" w:eastAsia="MS Mincho" w:cs="Arial"/>
                <w:b/>
                <w:sz w:val="16"/>
                <w:szCs w:val="16"/>
                <w:lang w:val="en-GB" w:eastAsia="en-GB" w:bidi="ar-SA"/>
              </w:rPr>
              <w:t>We will have a mixed approach and we start with the following:</w:t>
            </w:r>
          </w:p>
          <w:p>
            <w:pPr>
              <w:numPr>
                <w:ilvl w:val="0"/>
                <w:numId w:val="0"/>
              </w:numPr>
              <w:overflowPunct/>
              <w:autoSpaceDE/>
              <w:autoSpaceDN/>
              <w:adjustRightInd/>
              <w:spacing w:before="60" w:after="0"/>
              <w:ind w:left="600" w:leftChars="300"/>
              <w:textAlignment w:val="auto"/>
              <w:rPr>
                <w:rFonts w:hint="default" w:ascii="Arial" w:hAnsi="Arial" w:eastAsia="MS Mincho" w:cs="Arial"/>
                <w:b/>
                <w:sz w:val="16"/>
                <w:szCs w:val="16"/>
                <w:lang w:val="en-GB" w:eastAsia="en-GB" w:bidi="ar-SA"/>
              </w:rPr>
            </w:pPr>
            <w:r>
              <w:rPr>
                <w:rFonts w:hint="eastAsia" w:ascii="Arial" w:hAnsi="Arial" w:eastAsia="宋体" w:cs="Arial"/>
                <w:b/>
                <w:sz w:val="16"/>
                <w:szCs w:val="16"/>
                <w:lang w:val="en-US" w:eastAsia="zh-CN" w:bidi="ar-SA"/>
              </w:rPr>
              <w:t xml:space="preserve">1. </w:t>
            </w:r>
            <w:r>
              <w:rPr>
                <w:rFonts w:hint="default" w:ascii="Arial" w:hAnsi="Arial" w:eastAsia="MS Mincho" w:cs="Arial"/>
                <w:b/>
                <w:sz w:val="16"/>
                <w:szCs w:val="16"/>
                <w:lang w:val="en-GB" w:eastAsia="en-GB" w:bidi="ar-SA"/>
              </w:rPr>
              <w:t>When NW configures UE to continue the multicast reception in INACTIVE state, NW provides the PTM configuration for the activated multicast session via the RRC dedicated signalling, at least for the serving cell (FFS other cases).</w:t>
            </w:r>
          </w:p>
          <w:p>
            <w:pPr>
              <w:numPr>
                <w:ilvl w:val="0"/>
                <w:numId w:val="0"/>
              </w:numPr>
              <w:overflowPunct/>
              <w:autoSpaceDE/>
              <w:autoSpaceDN/>
              <w:adjustRightInd/>
              <w:spacing w:before="60" w:after="0"/>
              <w:ind w:left="600" w:leftChars="300"/>
              <w:textAlignment w:val="auto"/>
              <w:rPr>
                <w:rFonts w:hint="default" w:ascii="Arial" w:hAnsi="Arial" w:eastAsia="MS Mincho" w:cs="Arial"/>
                <w:b/>
                <w:sz w:val="16"/>
                <w:szCs w:val="16"/>
                <w:lang w:val="en-GB" w:eastAsia="en-GB" w:bidi="ar-SA"/>
              </w:rPr>
            </w:pPr>
            <w:r>
              <w:rPr>
                <w:rFonts w:hint="eastAsia" w:ascii="Arial" w:hAnsi="Arial" w:eastAsia="宋体" w:cs="Arial"/>
                <w:b/>
                <w:sz w:val="16"/>
                <w:szCs w:val="16"/>
                <w:lang w:val="en-US" w:eastAsia="zh-CN" w:bidi="ar-SA"/>
              </w:rPr>
              <w:t xml:space="preserve">2. </w:t>
            </w:r>
            <w:r>
              <w:rPr>
                <w:rFonts w:hint="default" w:ascii="Arial" w:hAnsi="Arial" w:eastAsia="MS Mincho" w:cs="Arial"/>
                <w:b/>
                <w:sz w:val="16"/>
                <w:szCs w:val="16"/>
                <w:u w:val="single"/>
                <w:lang w:val="en-GB" w:eastAsia="en-GB" w:bidi="ar-SA"/>
              </w:rPr>
              <w:t>MCCH is used in case there is a need to indicate a PTM configuration in case there is a need for change in PTM config or during mobility beyond serving cell / gNB</w:t>
            </w:r>
            <w:r>
              <w:rPr>
                <w:rFonts w:hint="default" w:ascii="Arial" w:hAnsi="Arial" w:eastAsia="MS Mincho" w:cs="Arial"/>
                <w:b/>
                <w:sz w:val="16"/>
                <w:szCs w:val="16"/>
                <w:lang w:val="en-GB" w:eastAsia="en-GB" w:bidi="ar-SA"/>
              </w:rPr>
              <w:t xml:space="preserve">. FFS session status change and other indications. </w:t>
            </w:r>
          </w:p>
          <w:p>
            <w:pPr>
              <w:numPr>
                <w:ilvl w:val="0"/>
                <w:numId w:val="0"/>
              </w:numPr>
              <w:overflowPunct/>
              <w:autoSpaceDE/>
              <w:autoSpaceDN/>
              <w:adjustRightInd/>
              <w:spacing w:before="60" w:after="0"/>
              <w:ind w:left="600" w:leftChars="300"/>
              <w:textAlignment w:val="auto"/>
              <w:rPr>
                <w:rFonts w:hint="default" w:ascii="Arial" w:hAnsi="Arial" w:eastAsia="MS Mincho" w:cs="Arial"/>
                <w:b/>
                <w:sz w:val="16"/>
                <w:szCs w:val="16"/>
                <w:lang w:val="en-GB" w:eastAsia="en-GB" w:bidi="ar-SA"/>
              </w:rPr>
            </w:pPr>
            <w:r>
              <w:rPr>
                <w:rFonts w:hint="eastAsia" w:ascii="Arial" w:hAnsi="Arial" w:eastAsia="宋体" w:cs="Arial"/>
                <w:b/>
                <w:sz w:val="16"/>
                <w:szCs w:val="16"/>
                <w:lang w:val="en-US" w:eastAsia="zh-CN" w:bidi="ar-SA"/>
              </w:rPr>
              <w:t xml:space="preserve">3. </w:t>
            </w:r>
            <w:r>
              <w:rPr>
                <w:rFonts w:hint="default" w:ascii="Arial" w:hAnsi="Arial" w:eastAsia="MS Mincho" w:cs="Arial"/>
                <w:b/>
                <w:sz w:val="16"/>
                <w:szCs w:val="16"/>
                <w:lang w:val="en-GB" w:eastAsia="en-GB" w:bidi="ar-SA"/>
              </w:rPr>
              <w:t>We assume that the UE can only receive multicast service after it joined the session.</w:t>
            </w:r>
          </w:p>
          <w:p>
            <w:pPr>
              <w:numPr>
                <w:ilvl w:val="0"/>
                <w:numId w:val="0"/>
              </w:numPr>
              <w:overflowPunct/>
              <w:autoSpaceDE/>
              <w:autoSpaceDN/>
              <w:adjustRightInd/>
              <w:spacing w:before="60" w:after="0"/>
              <w:ind w:left="600" w:leftChars="300"/>
              <w:textAlignment w:val="auto"/>
              <w:rPr>
                <w:rFonts w:hint="eastAsia" w:ascii="Arial" w:hAnsi="Arial" w:eastAsia="MS Mincho" w:cs="Times New Roman"/>
                <w:b/>
                <w:sz w:val="22"/>
                <w:szCs w:val="24"/>
                <w:vertAlign w:val="baseline"/>
                <w:lang w:val="en-US" w:eastAsia="zh-CN" w:bidi="ar-SA"/>
              </w:rPr>
            </w:pPr>
            <w:r>
              <w:rPr>
                <w:rFonts w:hint="default" w:ascii="Arial" w:hAnsi="Arial" w:eastAsia="MS Mincho" w:cs="Arial"/>
                <w:b/>
                <w:sz w:val="16"/>
                <w:szCs w:val="16"/>
                <w:lang w:val="en-GB" w:eastAsia="en-GB" w:bidi="ar-SA"/>
              </w:rPr>
              <w:t>FFS whether MCCH configuration is initially provided to the UE via dedicated signalling.</w:t>
            </w:r>
          </w:p>
        </w:tc>
      </w:tr>
    </w:tbl>
    <w:p>
      <w:pPr>
        <w:bidi w:val="0"/>
        <w:rPr>
          <w:rFonts w:hint="eastAsia"/>
          <w:lang w:val="en-US" w:eastAsia="zh-CN"/>
        </w:rPr>
      </w:pPr>
      <w:r>
        <w:rPr>
          <w:rFonts w:hint="eastAsia"/>
          <w:lang w:val="en-US" w:eastAsia="zh-CN"/>
        </w:rPr>
        <w:t>RAN2#121:</w:t>
      </w:r>
    </w:p>
    <w:tbl>
      <w:tblPr>
        <w:tblStyle w:val="2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855" w:type="dxa"/>
            <w:vAlign w:val="top"/>
          </w:tcPr>
          <w:p>
            <w:pPr>
              <w:numPr>
                <w:ilvl w:val="0"/>
                <w:numId w:val="5"/>
              </w:numPr>
              <w:tabs>
                <w:tab w:val="clear" w:pos="1619"/>
              </w:tabs>
              <w:overflowPunct/>
              <w:autoSpaceDE/>
              <w:autoSpaceDN/>
              <w:adjustRightInd/>
              <w:spacing w:before="60" w:after="0"/>
              <w:ind w:left="619" w:leftChars="0" w:hanging="419" w:firstLineChars="0"/>
              <w:textAlignment w:val="auto"/>
              <w:rPr>
                <w:rFonts w:hint="eastAsia" w:ascii="Arial" w:hAnsi="Arial" w:eastAsia="MS Mincho" w:cs="Times New Roman"/>
                <w:b/>
                <w:sz w:val="22"/>
                <w:szCs w:val="24"/>
                <w:vertAlign w:val="baseline"/>
                <w:lang w:val="en-US" w:eastAsia="zh-CN" w:bidi="ar-SA"/>
              </w:rPr>
            </w:pPr>
            <w:r>
              <w:rPr>
                <w:rFonts w:hint="default" w:ascii="Arial" w:hAnsi="Arial" w:eastAsia="MS Mincho" w:cs="Arial"/>
                <w:b/>
                <w:sz w:val="16"/>
                <w:szCs w:val="16"/>
                <w:u w:val="single"/>
                <w:lang w:val="en-GB" w:eastAsia="en-GB" w:bidi="ar-SA"/>
              </w:rPr>
              <w:t>Serving cell will not provide the PTM configuration of neighbour cells from other gNBs</w:t>
            </w:r>
            <w:r>
              <w:rPr>
                <w:rFonts w:hint="default" w:ascii="Arial" w:hAnsi="Arial" w:eastAsia="MS Mincho" w:cs="Arial"/>
                <w:b/>
                <w:sz w:val="16"/>
                <w:szCs w:val="16"/>
                <w:lang w:val="en-GB" w:eastAsia="en-GB" w:bidi="ar-SA"/>
              </w:rPr>
              <w:t>.</w:t>
            </w:r>
          </w:p>
          <w:p>
            <w:pPr>
              <w:numPr>
                <w:ilvl w:val="0"/>
                <w:numId w:val="5"/>
              </w:numPr>
              <w:tabs>
                <w:tab w:val="clear" w:pos="1619"/>
              </w:tabs>
              <w:overflowPunct/>
              <w:autoSpaceDE/>
              <w:autoSpaceDN/>
              <w:adjustRightInd/>
              <w:spacing w:before="60" w:after="0"/>
              <w:ind w:left="619" w:leftChars="0" w:hanging="419" w:firstLineChars="0"/>
              <w:textAlignment w:val="auto"/>
              <w:rPr>
                <w:rFonts w:hint="eastAsia" w:ascii="Arial" w:hAnsi="Arial" w:eastAsia="MS Mincho" w:cs="Times New Roman"/>
                <w:b/>
                <w:sz w:val="22"/>
                <w:szCs w:val="24"/>
                <w:vertAlign w:val="baseline"/>
                <w:lang w:val="en-US" w:eastAsia="zh-CN" w:bidi="ar-SA"/>
              </w:rPr>
            </w:pPr>
            <w:r>
              <w:rPr>
                <w:rFonts w:hint="default" w:ascii="Arial" w:hAnsi="Arial" w:eastAsia="MS Mincho" w:cs="Arial"/>
                <w:b/>
                <w:sz w:val="16"/>
                <w:szCs w:val="16"/>
                <w:lang w:val="en-GB" w:eastAsia="en-GB" w:bidi="ar-SA"/>
              </w:rPr>
              <w:t xml:space="preserve">FFS whether the network can provide PTM configuration for intra-gNB cells. </w:t>
            </w:r>
          </w:p>
        </w:tc>
      </w:tr>
    </w:tbl>
    <w:p>
      <w:pPr>
        <w:bidi w:val="0"/>
        <w:rPr>
          <w:rFonts w:hint="default"/>
          <w:lang w:val="en-US" w:eastAsia="zh-CN"/>
        </w:rPr>
      </w:pPr>
    </w:p>
    <w:p>
      <w:pPr>
        <w:bidi w:val="0"/>
        <w:rPr>
          <w:rFonts w:hint="default"/>
          <w:lang w:val="en-US" w:eastAsia="zh-CN"/>
        </w:rPr>
      </w:pPr>
      <w:r>
        <w:rPr>
          <w:rFonts w:hint="eastAsia"/>
          <w:lang w:val="en-US" w:eastAsia="zh-CN"/>
        </w:rPr>
        <w:t>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common understanding on the essential service continuity scenarios and related solutions first (e.g., when will UE trigger RRC connection resumption).</w:t>
      </w:r>
    </w:p>
    <w:p>
      <w:pPr>
        <w:pStyle w:val="3"/>
        <w:bidi w:val="0"/>
        <w:rPr>
          <w:rFonts w:hint="default"/>
          <w:lang w:val="en-US" w:eastAsia="zh-CN"/>
        </w:rPr>
      </w:pPr>
      <w:r>
        <w:rPr>
          <w:rFonts w:hint="eastAsia"/>
          <w:lang w:val="en-US" w:eastAsia="zh-CN"/>
        </w:rPr>
        <w:t>3.1 Scenarios</w:t>
      </w:r>
    </w:p>
    <w:p>
      <w:pPr>
        <w:bidi w:val="0"/>
        <w:rPr>
          <w:rFonts w:hint="default"/>
          <w:lang w:val="en-US" w:eastAsia="zh-CN"/>
        </w:rPr>
      </w:pPr>
      <w:r>
        <w:rPr>
          <w:rFonts w:hint="eastAsia"/>
          <w:lang w:val="en-US" w:eastAsia="zh-CN"/>
        </w:rPr>
        <w:t>The following service continuity scenarios/solutions were proposed by companies for UE in RRC_INACTIVE [2, 4, 9, 11, 14-17, 19].</w:t>
      </w:r>
    </w:p>
    <w:p>
      <w:pPr>
        <w:pStyle w:val="101"/>
        <w:bidi w:val="0"/>
        <w:rPr>
          <w:rFonts w:hint="default"/>
          <w:lang w:val="en-US" w:eastAsia="zh-CN"/>
        </w:rPr>
      </w:pPr>
      <w:r>
        <w:rPr>
          <w:rFonts w:hint="eastAsia"/>
          <w:b/>
          <w:bCs/>
          <w:lang w:val="en-US" w:eastAsia="zh-CN"/>
        </w:rPr>
        <w:t xml:space="preserve">1. Similar to </w:t>
      </w:r>
      <w:r>
        <w:rPr>
          <w:rFonts w:hint="default"/>
          <w:b/>
          <w:bCs/>
          <w:lang w:val="en-US" w:eastAsia="zh-CN"/>
        </w:rPr>
        <w:t xml:space="preserve">Rel-17 broadcast </w:t>
      </w:r>
      <w:r>
        <w:rPr>
          <w:rFonts w:hint="eastAsia"/>
          <w:b/>
          <w:bCs/>
          <w:lang w:val="en-US" w:eastAsia="zh-CN"/>
        </w:rPr>
        <w:t>reception procedure</w:t>
      </w:r>
      <w:r>
        <w:rPr>
          <w:rFonts w:hint="default"/>
          <w:b/>
          <w:bCs/>
          <w:lang w:val="en-US" w:eastAsia="zh-CN"/>
        </w:rPr>
        <w:t xml:space="preserve">, UE acquires </w:t>
      </w:r>
      <w:r>
        <w:rPr>
          <w:rFonts w:hint="eastAsia"/>
          <w:b/>
          <w:bCs/>
          <w:lang w:val="en-US" w:eastAsia="zh-CN"/>
        </w:rPr>
        <w:t xml:space="preserve">new </w:t>
      </w:r>
      <w:r>
        <w:rPr>
          <w:rFonts w:hint="default"/>
          <w:b/>
          <w:bCs/>
          <w:lang w:val="en-US" w:eastAsia="zh-CN"/>
        </w:rPr>
        <w:t xml:space="preserve">SIB and </w:t>
      </w:r>
      <w:r>
        <w:rPr>
          <w:rFonts w:hint="eastAsia"/>
          <w:b/>
          <w:bCs/>
          <w:lang w:val="en-US" w:eastAsia="zh-CN"/>
        </w:rPr>
        <w:t xml:space="preserve">multicast </w:t>
      </w:r>
      <w:r>
        <w:rPr>
          <w:rFonts w:hint="default"/>
          <w:b/>
          <w:bCs/>
          <w:lang w:val="en-US" w:eastAsia="zh-CN"/>
        </w:rPr>
        <w:t>MCCH to get PTM configuration after cell reselection</w:t>
      </w:r>
      <w:r>
        <w:rPr>
          <w:rFonts w:hint="eastAsia"/>
          <w:lang w:val="en-US" w:eastAsia="zh-CN"/>
        </w:rP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pPr>
        <w:pStyle w:val="101"/>
        <w:bidi w:val="0"/>
        <w:rPr>
          <w:rFonts w:hint="default"/>
          <w:lang w:val="en-US" w:eastAsia="zh-CN"/>
        </w:rPr>
      </w:pPr>
      <w:r>
        <w:rPr>
          <w:rFonts w:hint="eastAsia"/>
          <w:b/>
          <w:bCs/>
          <w:lang w:val="en-US" w:eastAsia="zh-CN"/>
        </w:rPr>
        <w:t>2. When a UE enters to a cell for which PTM configuration is not available in multicast MCCH, the UE may return to RRC_CONNECTED state for an active multicast session.</w:t>
      </w:r>
      <w:r>
        <w:rPr>
          <w:rFonts w:hint="eastAsia"/>
          <w:b w:val="0"/>
          <w:bCs w:val="0"/>
          <w:lang w:val="en-US" w:eastAsia="zh-CN"/>
        </w:rPr>
        <w:t xml:space="preserve"> This is also a natural continuation of RAN2#119-e agreement that "if the configuration of the session is not available for the new cell for UEs in INACTIVE, then the UE is required to resume RRC connection to get the Multicast MRB configuration."</w:t>
      </w:r>
    </w:p>
    <w:p>
      <w:pPr>
        <w:pStyle w:val="101"/>
        <w:bidi w:val="0"/>
        <w:rPr>
          <w:rFonts w:hint="default"/>
          <w:lang w:val="en-US" w:eastAsia="zh-CN"/>
        </w:rPr>
      </w:pPr>
      <w:r>
        <w:rPr>
          <w:rFonts w:hint="eastAsia"/>
          <w:b/>
          <w:bCs/>
          <w:lang w:val="en-US" w:eastAsia="zh-CN"/>
        </w:rPr>
        <w:t>3. UE is able to trigger RRC connection resumption if the reception quality of the multicast data is below a configured threshold</w:t>
      </w:r>
      <w:r>
        <w:rPr>
          <w:rFonts w:hint="eastAsia"/>
          <w:lang w:val="en-US" w:eastAsia="zh-CN"/>
        </w:rP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pPr>
        <w:bidi w:val="0"/>
        <w:outlineLvl w:val="2"/>
        <w:rPr>
          <w:rFonts w:hint="default"/>
          <w:b/>
          <w:bCs/>
          <w:lang w:val="en-US" w:eastAsia="zh-CN"/>
        </w:rPr>
      </w:pPr>
      <w:r>
        <w:rPr>
          <w:rFonts w:hint="eastAsia"/>
          <w:b/>
          <w:bCs/>
          <w:lang w:val="en-US" w:eastAsia="zh-CN"/>
        </w:rPr>
        <w:t>Q1: Companies are invited to provide their views on the following,</w:t>
      </w:r>
    </w:p>
    <w:p>
      <w:pPr>
        <w:pStyle w:val="101"/>
        <w:bidi w:val="0"/>
        <w:rPr>
          <w:rFonts w:hint="eastAsia"/>
          <w:b/>
          <w:bCs/>
          <w:lang w:val="en-US" w:eastAsia="zh-CN"/>
        </w:rPr>
      </w:pPr>
      <w:r>
        <w:rPr>
          <w:rFonts w:hint="eastAsia"/>
          <w:b/>
          <w:bCs/>
          <w:lang w:val="en-US" w:eastAsia="zh-CN"/>
        </w:rPr>
        <w:t>1. Similar to Rel-17 broadcast reception procedure, UE acquires new SIB and multicast MCCH to get PTM configuration after cell reselection.</w:t>
      </w:r>
    </w:p>
    <w:p>
      <w:pPr>
        <w:pStyle w:val="101"/>
        <w:bidi w:val="0"/>
        <w:rPr>
          <w:rFonts w:hint="eastAsia"/>
          <w:b/>
          <w:bCs/>
          <w:lang w:val="en-US" w:eastAsia="zh-CN"/>
        </w:rPr>
      </w:pPr>
      <w:r>
        <w:rPr>
          <w:rFonts w:hint="eastAsia"/>
          <w:b/>
          <w:bCs/>
          <w:lang w:val="en-US" w:eastAsia="zh-CN"/>
        </w:rPr>
        <w:t>2. When a UE enters to a cell for which PTM configuration is not available in multicast MCCH, the UE may return to RRC_CONNECTED state for an active multicast session.</w:t>
      </w:r>
    </w:p>
    <w:p>
      <w:pPr>
        <w:pStyle w:val="101"/>
        <w:bidi w:val="0"/>
        <w:rPr>
          <w:rFonts w:hint="default"/>
          <w:b/>
          <w:bCs/>
          <w:lang w:val="en-US" w:eastAsia="zh-CN"/>
        </w:rPr>
      </w:pPr>
      <w:r>
        <w:rPr>
          <w:rFonts w:hint="eastAsia"/>
          <w:b/>
          <w:bCs/>
          <w:lang w:val="en-US" w:eastAsia="zh-CN"/>
        </w:rPr>
        <w:t>3. UE is able to trigger RRC connection resumption if the reception quality of the multicast data is below a configured threshold.</w:t>
      </w:r>
    </w:p>
    <w:tbl>
      <w:tblPr>
        <w:tblStyle w:val="24"/>
        <w:tblW w:w="502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055"/>
        <w:gridCol w:w="2641"/>
        <w:gridCol w:w="59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7"/>
              <w:spacing w:before="20" w:after="20"/>
              <w:ind w:left="57" w:right="57"/>
              <w:jc w:val="both"/>
              <w:rPr>
                <w:rFonts w:ascii="Times New Roman" w:hAnsi="Times New Roman"/>
                <w:b w:val="0"/>
                <w:bCs w:val="0"/>
                <w:sz w:val="20"/>
                <w:lang w:eastAsia="zh-CN"/>
              </w:rPr>
            </w:pPr>
            <w:r>
              <w:rPr>
                <w:rFonts w:ascii="Times New Roman" w:hAnsi="Times New Roman"/>
                <w:b w:val="0"/>
                <w:bCs w:val="0"/>
                <w:sz w:val="20"/>
                <w:lang w:eastAsia="zh-CN"/>
              </w:rPr>
              <w:t>Company</w:t>
            </w:r>
          </w:p>
        </w:tc>
        <w:tc>
          <w:tcPr>
            <w:tcW w:w="136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7"/>
              <w:spacing w:before="20" w:after="20"/>
              <w:ind w:left="57" w:right="57"/>
              <w:jc w:val="both"/>
              <w:rPr>
                <w:rFonts w:hint="default" w:ascii="Times New Roman" w:hAnsi="Times New Roman"/>
                <w:b w:val="0"/>
                <w:bCs w:val="0"/>
                <w:sz w:val="20"/>
                <w:lang w:val="en-US" w:eastAsia="zh-CN"/>
              </w:rPr>
            </w:pPr>
            <w:r>
              <w:rPr>
                <w:rFonts w:hint="eastAsia" w:ascii="Times New Roman" w:hAnsi="Times New Roman"/>
                <w:b w:val="0"/>
                <w:bCs w:val="0"/>
                <w:sz w:val="20"/>
                <w:lang w:val="en-US" w:eastAsia="zh-CN"/>
              </w:rPr>
              <w:t>List the supported bullet</w:t>
            </w:r>
          </w:p>
          <w:p>
            <w:pPr>
              <w:pStyle w:val="47"/>
              <w:spacing w:before="20" w:after="20"/>
              <w:ind w:left="57" w:right="57"/>
              <w:jc w:val="both"/>
              <w:rPr>
                <w:rFonts w:hint="default" w:ascii="Times New Roman" w:hAnsi="Times New Roman"/>
                <w:b w:val="0"/>
                <w:bCs w:val="0"/>
                <w:sz w:val="20"/>
                <w:lang w:val="en-US" w:eastAsia="zh-CN"/>
              </w:rPr>
            </w:pPr>
            <w:r>
              <w:rPr>
                <w:rFonts w:hint="eastAsia" w:ascii="Times New Roman" w:hAnsi="Times New Roman"/>
                <w:b w:val="0"/>
                <w:bCs w:val="0"/>
                <w:sz w:val="20"/>
                <w:lang w:val="en-US" w:eastAsia="zh-CN"/>
              </w:rPr>
              <w:t>(</w:t>
            </w:r>
            <w:r>
              <w:rPr>
                <w:rFonts w:hint="default" w:ascii="Times New Roman" w:hAnsi="Times New Roman"/>
                <w:b w:val="0"/>
                <w:bCs w:val="0"/>
                <w:sz w:val="20"/>
                <w:lang w:val="en-US" w:eastAsia="zh-CN"/>
              </w:rPr>
              <w:t>acceptable/unacceptable</w:t>
            </w:r>
            <w:r>
              <w:rPr>
                <w:rFonts w:hint="eastAsia" w:ascii="Times New Roman" w:hAnsi="Times New Roman"/>
                <w:b w:val="0"/>
                <w:bCs w:val="0"/>
                <w:sz w:val="20"/>
                <w:lang w:val="en-US" w:eastAsia="zh-CN"/>
              </w:rPr>
              <w:t>)</w:t>
            </w:r>
          </w:p>
        </w:tc>
        <w:tc>
          <w:tcPr>
            <w:tcW w:w="309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7"/>
              <w:spacing w:before="20" w:after="20"/>
              <w:ind w:left="57" w:right="57"/>
              <w:jc w:val="both"/>
              <w:rPr>
                <w:rFonts w:ascii="Times New Roman" w:hAnsi="Times New Roman"/>
                <w:b w:val="0"/>
                <w:bCs w:val="0"/>
                <w:sz w:val="20"/>
                <w:lang w:eastAsia="zh-CN"/>
              </w:rPr>
            </w:pPr>
            <w:r>
              <w:rPr>
                <w:rFonts w:hint="eastAsia" w:ascii="Times New Roman" w:hAnsi="Times New Roman"/>
                <w:b w:val="0"/>
                <w:bCs w:val="0"/>
                <w:sz w:val="20"/>
              </w:rPr>
              <w:t>Comment</w:t>
            </w:r>
            <w:r>
              <w:rPr>
                <w:rFonts w:hint="eastAsia" w:ascii="Times New Roman" w:hAnsi="Times New Roman"/>
                <w:b w:val="0"/>
                <w:bCs w:val="0"/>
                <w:sz w:val="20"/>
                <w:lang w:val="en-US" w:eastAsia="zh-CN"/>
              </w:rPr>
              <w:t>s</w:t>
            </w:r>
            <w:r>
              <w:rPr>
                <w:rFonts w:hint="eastAsia" w:ascii="Times New Roman" w:hAnsi="Times New Roman"/>
                <w:b w:val="0"/>
                <w:bCs w:val="0"/>
                <w:sz w:val="20"/>
              </w:rPr>
              <w:t xml:space="preserve">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136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3093"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136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093"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136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093"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136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093"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136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093"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136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093"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136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093"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136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093"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136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093"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136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093"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136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3093"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4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1362"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093"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r>
    </w:tbl>
    <w:p>
      <w:pPr>
        <w:numPr>
          <w:ilvl w:val="0"/>
          <w:numId w:val="0"/>
        </w:numPr>
        <w:spacing w:before="100" w:beforeAutospacing="1" w:after="100" w:afterAutospacing="1"/>
        <w:jc w:val="both"/>
        <w:rPr>
          <w:rFonts w:hint="default"/>
          <w:lang w:val="en-US" w:eastAsia="zh-CN"/>
        </w:rPr>
      </w:pPr>
    </w:p>
    <w:p>
      <w:pPr>
        <w:pStyle w:val="3"/>
        <w:bidi w:val="0"/>
        <w:rPr>
          <w:rFonts w:hint="default"/>
          <w:lang w:val="en-US" w:eastAsia="zh-CN"/>
        </w:rPr>
      </w:pPr>
      <w:r>
        <w:rPr>
          <w:rFonts w:hint="eastAsia"/>
          <w:lang w:val="en-US" w:eastAsia="zh-CN"/>
        </w:rPr>
        <w:t>3.2 Frequency/cell prioritization</w:t>
      </w:r>
    </w:p>
    <w:p>
      <w:pPr>
        <w:bidi w:val="0"/>
        <w:rPr>
          <w:rFonts w:hint="eastAsia"/>
          <w:lang w:val="en-US" w:eastAsia="zh-CN"/>
        </w:rPr>
      </w:pPr>
      <w:r>
        <w:rPr>
          <w:rFonts w:hint="eastAsia"/>
          <w:lang w:val="en-US" w:eastAsia="zh-CN"/>
        </w:rPr>
        <w:t>F</w:t>
      </w:r>
      <w:r>
        <w:rPr>
          <w:rFonts w:hint="default"/>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pPr>
        <w:bidi w:val="0"/>
        <w:rPr>
          <w:rFonts w:hint="default"/>
          <w:lang w:val="en-US" w:eastAsia="zh-CN"/>
        </w:rPr>
      </w:pPr>
      <w:r>
        <w:rPr>
          <w:rFonts w:hint="eastAsia"/>
          <w:lang w:val="en-US" w:eastAsia="zh-CN"/>
        </w:rPr>
        <w:t>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SIBx may be needed as the SIB21 equivalent, are undetermined.</w:t>
      </w:r>
    </w:p>
    <w:p>
      <w:pPr>
        <w:bidi w:val="0"/>
        <w:outlineLvl w:val="2"/>
        <w:rPr>
          <w:rFonts w:hint="eastAsia"/>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Style w:val="24"/>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150"/>
        <w:gridCol w:w="1893"/>
        <w:gridCol w:w="6633"/>
      </w:tblGrid>
      <w:tr>
        <w:tblPrEx>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ascii="Times New Roman" w:hAnsi="Times New Roman"/>
                <w:b w:val="0"/>
                <w:sz w:val="20"/>
                <w:lang w:eastAsia="zh-CN"/>
              </w:rPr>
            </w:pPr>
            <w:r>
              <w:rPr>
                <w:rFonts w:ascii="Times New Roman" w:hAnsi="Times New Roman"/>
                <w:b w:val="0"/>
                <w:sz w:val="20"/>
                <w:lang w:eastAsia="zh-CN"/>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ascii="Times New Roman" w:hAnsi="Times New Roman"/>
                <w:b w:val="0"/>
                <w:sz w:val="20"/>
                <w:lang w:eastAsia="zh-CN"/>
              </w:rPr>
            </w:pPr>
            <w:r>
              <w:rPr>
                <w:rFonts w:hint="eastAsia" w:ascii="Times New Roman" w:hAnsi="Times New Roman"/>
                <w:b w:val="0"/>
                <w:sz w:val="20"/>
              </w:rPr>
              <w:t xml:space="preserve">Yes or </w:t>
            </w:r>
            <w:r>
              <w:rPr>
                <w:rFonts w:hint="eastAsia" w:ascii="Times New Roman" w:hAnsi="Times New Roman"/>
                <w:b w:val="0"/>
                <w:sz w:val="20"/>
                <w:lang w:val="en-US" w:eastAsia="zh-CN"/>
              </w:rPr>
              <w:t>N</w:t>
            </w:r>
            <w:r>
              <w:rPr>
                <w:rFonts w:hint="eastAsia" w:ascii="Times New Roman" w:hAnsi="Times New Roman"/>
                <w:b w:val="0"/>
                <w:sz w:val="20"/>
              </w:rPr>
              <w:t>o</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jc w:val="left"/>
              <w:rPr>
                <w:rFonts w:ascii="Times New Roman" w:hAnsi="Times New Roman"/>
                <w:b w:val="0"/>
                <w:sz w:val="20"/>
                <w:lang w:eastAsia="zh-CN"/>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r>
    </w:tbl>
    <w:p>
      <w:pPr>
        <w:numPr>
          <w:ilvl w:val="0"/>
          <w:numId w:val="0"/>
        </w:numPr>
        <w:spacing w:before="100" w:beforeAutospacing="1" w:after="100" w:afterAutospacing="1"/>
        <w:jc w:val="both"/>
        <w:rPr>
          <w:rFonts w:hint="default"/>
          <w:lang w:val="en-US" w:eastAsia="zh-CN"/>
        </w:rPr>
      </w:pPr>
    </w:p>
    <w:p>
      <w:pPr>
        <w:bidi w:val="0"/>
        <w:rPr>
          <w:rFonts w:hint="default"/>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pPr>
        <w:bidi w:val="0"/>
        <w:outlineLvl w:val="2"/>
        <w:rPr>
          <w:rFonts w:hint="default"/>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Style w:val="24"/>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150"/>
        <w:gridCol w:w="1893"/>
        <w:gridCol w:w="6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ascii="Times New Roman" w:hAnsi="Times New Roman"/>
                <w:b w:val="0"/>
                <w:sz w:val="20"/>
                <w:lang w:eastAsia="zh-CN"/>
              </w:rPr>
            </w:pPr>
            <w:r>
              <w:rPr>
                <w:rFonts w:ascii="Times New Roman" w:hAnsi="Times New Roman"/>
                <w:b w:val="0"/>
                <w:sz w:val="20"/>
                <w:lang w:eastAsia="zh-CN"/>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ascii="Times New Roman" w:hAnsi="Times New Roman"/>
                <w:b w:val="0"/>
                <w:sz w:val="20"/>
                <w:lang w:eastAsia="zh-CN"/>
              </w:rPr>
            </w:pPr>
            <w:r>
              <w:rPr>
                <w:rFonts w:hint="eastAsia" w:ascii="Times New Roman" w:hAnsi="Times New Roman"/>
                <w:b w:val="0"/>
                <w:sz w:val="20"/>
              </w:rPr>
              <w:t xml:space="preserve">Yes or </w:t>
            </w:r>
            <w:r>
              <w:rPr>
                <w:rFonts w:hint="eastAsia" w:ascii="Times New Roman" w:hAnsi="Times New Roman"/>
                <w:b w:val="0"/>
                <w:sz w:val="20"/>
                <w:lang w:val="en-US" w:eastAsia="zh-CN"/>
              </w:rPr>
              <w:t>N</w:t>
            </w:r>
            <w:r>
              <w:rPr>
                <w:rFonts w:hint="eastAsia" w:ascii="Times New Roman" w:hAnsi="Times New Roman"/>
                <w:b w:val="0"/>
                <w:sz w:val="20"/>
              </w:rPr>
              <w:t>o</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jc w:val="left"/>
              <w:rPr>
                <w:rFonts w:ascii="Times New Roman" w:hAnsi="Times New Roman"/>
                <w:b w:val="0"/>
                <w:sz w:val="20"/>
                <w:lang w:eastAsia="zh-CN"/>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r>
    </w:tbl>
    <w:p>
      <w:pPr>
        <w:numPr>
          <w:ilvl w:val="0"/>
          <w:numId w:val="0"/>
        </w:numPr>
        <w:spacing w:before="100" w:beforeAutospacing="1" w:after="100" w:afterAutospacing="1"/>
        <w:jc w:val="both"/>
        <w:rPr>
          <w:rFonts w:hint="default"/>
          <w:lang w:val="en-US" w:eastAsia="zh-CN"/>
        </w:rPr>
      </w:pPr>
    </w:p>
    <w:p>
      <w:pPr>
        <w:pStyle w:val="3"/>
        <w:bidi w:val="0"/>
        <w:rPr>
          <w:rFonts w:hint="eastAsia"/>
          <w:lang w:val="en-US" w:eastAsia="zh-CN"/>
        </w:rPr>
      </w:pPr>
      <w:r>
        <w:rPr>
          <w:rFonts w:hint="eastAsia"/>
          <w:lang w:val="en-US" w:eastAsia="zh-CN"/>
        </w:rPr>
        <w:t>3.2 Neighbour cell list</w:t>
      </w:r>
    </w:p>
    <w:p>
      <w:pPr>
        <w:bidi w:val="0"/>
        <w:rPr>
          <w:rFonts w:hint="eastAsia"/>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pPr>
        <w:bidi w:val="0"/>
        <w:rPr>
          <w:rFonts w:hint="default"/>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pPr>
        <w:bidi w:val="0"/>
        <w:rPr>
          <w:rFonts w:hint="default"/>
          <w:lang w:val="en-US" w:eastAsia="zh-CN"/>
        </w:rPr>
      </w:pPr>
      <w:r>
        <w:rPr>
          <w:rFonts w:hint="eastAsia"/>
          <w:lang w:val="en-US" w:eastAsia="zh-CN"/>
        </w:rPr>
        <w:t xml:space="preserve">So the next question is whether to apply the similar NCL mechanism that was defined for broadcast, to multicast in Rel-18 as well. </w:t>
      </w:r>
    </w:p>
    <w:p>
      <w:pPr>
        <w:outlineLvl w:val="2"/>
        <w:rPr>
          <w:rFonts w:hint="eastAsia"/>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pPr>
        <w:bidi w:val="0"/>
        <w:rPr>
          <w:rFonts w:hint="default"/>
          <w:lang w:val="en-US" w:eastAsia="zh-CN"/>
        </w:rPr>
      </w:pPr>
      <w:r>
        <w:rPr>
          <w:rFonts w:hint="default"/>
          <w:lang w:val="en-US" w:eastAsia="zh-CN"/>
        </w:rPr>
        <w:t xml:space="preserve">Please </w:t>
      </w:r>
      <w:r>
        <w:rPr>
          <w:rFonts w:hint="eastAsia"/>
          <w:lang w:val="en-US" w:eastAsia="zh-CN"/>
        </w:rPr>
        <w:t xml:space="preserve">also </w:t>
      </w:r>
      <w:r>
        <w:rPr>
          <w:rFonts w:hint="default"/>
          <w:lang w:val="en-US" w:eastAsia="zh-CN"/>
        </w:rPr>
        <w:t xml:space="preserve">note </w:t>
      </w:r>
      <w:r>
        <w:rPr>
          <w:rFonts w:hint="eastAsia"/>
          <w:lang w:val="en-US" w:eastAsia="zh-CN"/>
        </w:rPr>
        <w:t>NCL here</w:t>
      </w:r>
      <w:r>
        <w:rPr>
          <w:rFonts w:hint="default"/>
          <w:lang w:val="en-US" w:eastAsia="zh-CN"/>
        </w:rPr>
        <w:t xml:space="preserve"> is not used for cell re-selection which is handled in Q3.</w:t>
      </w:r>
    </w:p>
    <w:tbl>
      <w:tblPr>
        <w:tblStyle w:val="24"/>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150"/>
        <w:gridCol w:w="1893"/>
        <w:gridCol w:w="6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ascii="Times New Roman" w:hAnsi="Times New Roman"/>
                <w:b w:val="0"/>
                <w:sz w:val="20"/>
                <w:lang w:eastAsia="zh-CN"/>
              </w:rPr>
            </w:pPr>
            <w:r>
              <w:rPr>
                <w:rFonts w:ascii="Times New Roman" w:hAnsi="Times New Roman"/>
                <w:b w:val="0"/>
                <w:sz w:val="20"/>
                <w:lang w:eastAsia="zh-CN"/>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ascii="Times New Roman" w:hAnsi="Times New Roman"/>
                <w:b w:val="0"/>
                <w:sz w:val="20"/>
                <w:lang w:eastAsia="zh-CN"/>
              </w:rPr>
            </w:pPr>
            <w:r>
              <w:rPr>
                <w:rFonts w:hint="eastAsia" w:ascii="Times New Roman" w:hAnsi="Times New Roman"/>
                <w:b w:val="0"/>
                <w:sz w:val="20"/>
              </w:rPr>
              <w:t>Yes or no</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jc w:val="left"/>
              <w:rPr>
                <w:rFonts w:ascii="Times New Roman" w:hAnsi="Times New Roman"/>
                <w:b w:val="0"/>
                <w:sz w:val="20"/>
                <w:lang w:eastAsia="zh-CN"/>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r>
    </w:tbl>
    <w:p>
      <w:pPr>
        <w:rPr>
          <w:rFonts w:hint="default"/>
          <w:lang w:val="en-US" w:eastAsia="zh-CN"/>
        </w:rPr>
      </w:pPr>
    </w:p>
    <w:p>
      <w:pPr>
        <w:pStyle w:val="2"/>
        <w:bidi w:val="0"/>
        <w:jc w:val="left"/>
        <w:rPr>
          <w:rFonts w:hint="eastAsia"/>
          <w:lang w:val="en-US" w:eastAsia="zh-CN"/>
        </w:rPr>
      </w:pPr>
      <w:r>
        <w:rPr>
          <w:rFonts w:hint="eastAsia"/>
          <w:lang w:val="en-US" w:eastAsia="zh-CN"/>
        </w:rPr>
        <w:t>4 Notification mechanism</w:t>
      </w:r>
    </w:p>
    <w:p>
      <w:pPr>
        <w:rPr>
          <w:rFonts w:hint="eastAsia"/>
          <w:lang w:val="en-US" w:eastAsia="zh-CN"/>
        </w:rPr>
      </w:pPr>
      <w:r>
        <w:rPr>
          <w:rFonts w:hint="eastAsia"/>
          <w:lang w:val="en-US" w:eastAsia="zh-CN"/>
        </w:rPr>
        <w:t xml:space="preserve">Agreements made so far (since we are going with a mixed solution, specific agreements/assumption on option1/2 only will not be considered). </w:t>
      </w:r>
    </w:p>
    <w:p>
      <w:pPr>
        <w:bidi w:val="0"/>
        <w:rPr>
          <w:rFonts w:hint="default"/>
          <w:lang w:val="en-US" w:eastAsia="zh-CN"/>
        </w:rPr>
      </w:pPr>
      <w:r>
        <w:rPr>
          <w:rFonts w:hint="default"/>
          <w:lang w:val="en-US" w:eastAsia="zh-CN"/>
        </w:rPr>
        <w:t>RAN2#119-e:</w:t>
      </w:r>
    </w:p>
    <w:tbl>
      <w:tblPr>
        <w:tblStyle w:val="2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9855" w:type="dxa"/>
            <w:vAlign w:val="top"/>
          </w:tcPr>
          <w:p>
            <w:pPr>
              <w:numPr>
                <w:ilvl w:val="0"/>
                <w:numId w:val="5"/>
              </w:numPr>
              <w:tabs>
                <w:tab w:val="clear" w:pos="1619"/>
              </w:tabs>
              <w:overflowPunct/>
              <w:autoSpaceDE/>
              <w:autoSpaceDN/>
              <w:adjustRightInd/>
              <w:spacing w:before="60" w:after="0"/>
              <w:ind w:left="619" w:leftChars="0" w:hanging="419" w:firstLineChars="0"/>
              <w:textAlignment w:val="auto"/>
              <w:rPr>
                <w:rFonts w:hint="default" w:ascii="Arial" w:hAnsi="Arial" w:eastAsia="MS Mincho" w:cs="Arial"/>
                <w:b/>
                <w:sz w:val="16"/>
                <w:szCs w:val="16"/>
                <w:lang w:val="en-GB" w:eastAsia="en-GB" w:bidi="ar-SA"/>
              </w:rPr>
            </w:pPr>
            <w:r>
              <w:rPr>
                <w:rFonts w:hint="default" w:ascii="Arial" w:hAnsi="Arial" w:eastAsia="MS Mincho" w:cs="Arial"/>
                <w:b/>
                <w:sz w:val="16"/>
                <w:szCs w:val="16"/>
                <w:lang w:val="en-GB" w:eastAsia="en-GB" w:bidi="ar-SA"/>
              </w:rPr>
              <w:t>In Rel-18, multicast reception for UEs in INACTIVE supports at least the following scenarios, with the assumption that the UE already has a valid PTM configuration:</w:t>
            </w:r>
          </w:p>
          <w:p>
            <w:pPr>
              <w:numPr>
                <w:ilvl w:val="0"/>
                <w:numId w:val="0"/>
              </w:numPr>
              <w:overflowPunct/>
              <w:autoSpaceDE/>
              <w:autoSpaceDN/>
              <w:adjustRightInd/>
              <w:spacing w:before="60" w:after="0"/>
              <w:ind w:left="600" w:leftChars="300"/>
              <w:textAlignment w:val="auto"/>
              <w:rPr>
                <w:rFonts w:hint="default" w:ascii="Arial" w:hAnsi="Arial" w:eastAsia="MS Mincho" w:cs="Arial"/>
                <w:b/>
                <w:sz w:val="16"/>
                <w:szCs w:val="16"/>
                <w:lang w:val="en-GB" w:eastAsia="en-GB" w:bidi="ar-SA"/>
              </w:rPr>
            </w:pPr>
            <w:r>
              <w:rPr>
                <w:rFonts w:hint="eastAsia" w:ascii="Arial" w:hAnsi="Arial" w:eastAsia="宋体" w:cs="Arial"/>
                <w:b/>
                <w:sz w:val="16"/>
                <w:szCs w:val="16"/>
                <w:lang w:val="en-US" w:eastAsia="zh-CN" w:bidi="ar-SA"/>
              </w:rPr>
              <w:t xml:space="preserve">- </w:t>
            </w:r>
            <w:r>
              <w:rPr>
                <w:rFonts w:hint="default" w:ascii="Arial" w:hAnsi="Arial" w:eastAsia="MS Mincho" w:cs="Arial"/>
                <w:b/>
                <w:sz w:val="16"/>
                <w:szCs w:val="16"/>
                <w:lang w:val="en-GB" w:eastAsia="en-GB" w:bidi="ar-SA"/>
              </w:rPr>
              <w:t>Scenario 1: a UE has been receiving multicast in CONNECTED, and it enters INACTIVE and continues the multicast reception.</w:t>
            </w:r>
          </w:p>
          <w:p>
            <w:pPr>
              <w:numPr>
                <w:ilvl w:val="0"/>
                <w:numId w:val="0"/>
              </w:numPr>
              <w:overflowPunct/>
              <w:autoSpaceDE/>
              <w:autoSpaceDN/>
              <w:adjustRightInd/>
              <w:spacing w:before="60" w:after="0"/>
              <w:ind w:left="600" w:leftChars="300"/>
              <w:textAlignment w:val="auto"/>
              <w:rPr>
                <w:rFonts w:hint="default" w:ascii="Arial" w:hAnsi="Arial" w:eastAsia="MS Mincho" w:cs="Arial"/>
                <w:b/>
                <w:sz w:val="16"/>
                <w:szCs w:val="16"/>
                <w:lang w:val="en-GB" w:eastAsia="en-GB" w:bidi="ar-SA"/>
              </w:rPr>
            </w:pPr>
            <w:r>
              <w:rPr>
                <w:rFonts w:hint="eastAsia" w:ascii="Arial" w:hAnsi="Arial" w:eastAsia="宋体" w:cs="Arial"/>
                <w:b/>
                <w:sz w:val="16"/>
                <w:szCs w:val="16"/>
                <w:lang w:val="en-US" w:eastAsia="zh-CN" w:bidi="ar-SA"/>
              </w:rPr>
              <w:t xml:space="preserve">- </w:t>
            </w:r>
            <w:r>
              <w:rPr>
                <w:rFonts w:hint="default" w:ascii="Arial" w:hAnsi="Arial" w:eastAsia="MS Mincho" w:cs="Arial"/>
                <w:b/>
                <w:sz w:val="16"/>
                <w:szCs w:val="16"/>
                <w:lang w:val="en-GB" w:eastAsia="en-GB" w:bidi="ar-SA"/>
              </w:rPr>
              <w:t>Scenario 2: a UE has joined a multicast session and has been directed to INACTIVE, the UE starts to receive the multicast session</w:t>
            </w:r>
          </w:p>
          <w:p>
            <w:pPr>
              <w:numPr>
                <w:ilvl w:val="0"/>
                <w:numId w:val="0"/>
              </w:numPr>
              <w:overflowPunct/>
              <w:autoSpaceDE/>
              <w:autoSpaceDN/>
              <w:adjustRightInd/>
              <w:spacing w:before="60" w:after="0"/>
              <w:ind w:left="600" w:leftChars="300"/>
              <w:textAlignment w:val="auto"/>
              <w:rPr>
                <w:rFonts w:hint="default" w:ascii="Arial" w:hAnsi="Arial" w:eastAsia="MS Mincho" w:cs="Times New Roman"/>
                <w:b/>
                <w:sz w:val="22"/>
                <w:szCs w:val="24"/>
                <w:vertAlign w:val="baseline"/>
                <w:lang w:val="en-US" w:eastAsia="zh-CN" w:bidi="ar-SA"/>
              </w:rPr>
            </w:pPr>
            <w:r>
              <w:rPr>
                <w:rFonts w:hint="default" w:ascii="Arial" w:hAnsi="Arial" w:eastAsia="MS Mincho" w:cs="Arial"/>
                <w:b/>
                <w:sz w:val="16"/>
                <w:szCs w:val="16"/>
                <w:u w:val="single"/>
                <w:lang w:val="en-GB" w:eastAsia="en-GB" w:bidi="ar-SA"/>
              </w:rPr>
              <w:t>FFS for state changes, e.g. due to service being not provided in INACTIVE anymore</w:t>
            </w:r>
            <w:r>
              <w:rPr>
                <w:rFonts w:hint="default" w:ascii="Arial" w:hAnsi="Arial" w:eastAsia="MS Mincho" w:cs="Arial"/>
                <w:b/>
                <w:sz w:val="16"/>
                <w:szCs w:val="16"/>
                <w:lang w:val="en-GB" w:eastAsia="en-GB" w:bidi="ar-SA"/>
              </w:rPr>
              <w:t xml:space="preserve"> etc.</w:t>
            </w:r>
          </w:p>
        </w:tc>
      </w:tr>
    </w:tbl>
    <w:p>
      <w:pPr>
        <w:bidi w:val="0"/>
        <w:rPr>
          <w:rFonts w:hint="default"/>
          <w:lang w:val="en-US" w:eastAsia="zh-CN"/>
        </w:rPr>
      </w:pPr>
      <w:r>
        <w:rPr>
          <w:rFonts w:hint="eastAsia"/>
          <w:lang w:val="en-US" w:eastAsia="zh-CN"/>
        </w:rPr>
        <w:t>RAN2#119bis-e:</w:t>
      </w:r>
    </w:p>
    <w:tbl>
      <w:tblPr>
        <w:tblStyle w:val="2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855" w:type="dxa"/>
            <w:vAlign w:val="top"/>
          </w:tcPr>
          <w:p>
            <w:pPr>
              <w:pStyle w:val="97"/>
              <w:tabs>
                <w:tab w:val="clear" w:pos="1619"/>
              </w:tabs>
              <w:ind w:left="619" w:leftChars="0" w:hanging="419" w:firstLineChars="0"/>
              <w:rPr>
                <w:rFonts w:hint="default" w:ascii="Arial" w:hAnsi="Arial" w:cs="Arial"/>
                <w:sz w:val="16"/>
                <w:szCs w:val="16"/>
              </w:rPr>
            </w:pPr>
            <w:r>
              <w:rPr>
                <w:rFonts w:hint="default" w:ascii="Arial" w:hAnsi="Arial"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pPr>
              <w:pStyle w:val="97"/>
              <w:tabs>
                <w:tab w:val="clear" w:pos="1619"/>
              </w:tabs>
              <w:ind w:left="619" w:leftChars="0" w:hanging="419" w:firstLineChars="0"/>
              <w:rPr>
                <w:rFonts w:hint="default" w:ascii="Arial" w:hAnsi="Arial" w:cs="Arial"/>
                <w:sz w:val="16"/>
                <w:szCs w:val="16"/>
              </w:rPr>
            </w:pPr>
            <w:r>
              <w:rPr>
                <w:rFonts w:hint="default" w:ascii="Arial" w:hAnsi="Arial" w:cs="Arial"/>
                <w:sz w:val="16"/>
                <w:szCs w:val="16"/>
              </w:rPr>
              <w:t>Rel-18 UE in INACTIVE can be informed when the session is activated (Details FFS).</w:t>
            </w:r>
          </w:p>
          <w:p>
            <w:pPr>
              <w:pStyle w:val="97"/>
              <w:tabs>
                <w:tab w:val="clear" w:pos="1619"/>
              </w:tabs>
              <w:ind w:left="619" w:leftChars="0" w:hanging="419" w:firstLineChars="0"/>
              <w:rPr>
                <w:rFonts w:hint="default" w:ascii="Arial" w:hAnsi="Arial" w:cs="Arial"/>
                <w:sz w:val="16"/>
                <w:szCs w:val="16"/>
              </w:rPr>
            </w:pPr>
            <w:r>
              <w:rPr>
                <w:rFonts w:hint="default" w:ascii="Arial" w:hAnsi="Arial" w:cs="Arial"/>
                <w:sz w:val="16"/>
                <w:szCs w:val="16"/>
              </w:rPr>
              <w:t>As a baseline, group paging can be used to inform Rel-18 UE(s) about the session activation (Details FFS, e.g., UE behavior when receiving such group notification).</w:t>
            </w:r>
          </w:p>
          <w:p>
            <w:pPr>
              <w:pStyle w:val="97"/>
              <w:tabs>
                <w:tab w:val="clear" w:pos="1619"/>
              </w:tabs>
              <w:ind w:left="619" w:leftChars="0" w:hanging="419" w:firstLineChars="0"/>
              <w:rPr>
                <w:rFonts w:hint="default" w:ascii="Arial" w:hAnsi="Arial" w:cs="Arial"/>
                <w:sz w:val="16"/>
                <w:szCs w:val="16"/>
              </w:rPr>
            </w:pPr>
            <w:r>
              <w:rPr>
                <w:rFonts w:hint="default" w:ascii="Arial" w:hAnsi="Arial" w:cs="Arial"/>
                <w:sz w:val="16"/>
                <w:szCs w:val="16"/>
              </w:rPr>
              <w:t>If a UE is in RRC_INACTIVE and is configured to receive a multicast session in RRC_INACTIVE, the UE may be notified when the multicast session is deactivated. FFS how (e.g., informed via group paging, MCCH, or other ways).</w:t>
            </w:r>
          </w:p>
          <w:p>
            <w:pPr>
              <w:pStyle w:val="97"/>
              <w:tabs>
                <w:tab w:val="clear" w:pos="1619"/>
              </w:tabs>
              <w:ind w:left="619" w:leftChars="0" w:hanging="419" w:firstLineChars="0"/>
              <w:rPr>
                <w:rFonts w:hint="default" w:ascii="Arial" w:hAnsi="Arial" w:cs="Arial"/>
                <w:sz w:val="16"/>
                <w:szCs w:val="16"/>
                <w:lang w:val="en-US" w:eastAsia="zh-CN"/>
              </w:rPr>
            </w:pPr>
            <w:r>
              <w:rPr>
                <w:rFonts w:hint="default" w:ascii="Arial" w:hAnsi="Arial" w:cs="Arial"/>
                <w:sz w:val="16"/>
                <w:szCs w:val="16"/>
              </w:rPr>
              <w:t>Rel-17 mechanism (NAS-based indication) is applicable for multicast session release. FFS if any enhancement is needed.</w:t>
            </w:r>
          </w:p>
          <w:p>
            <w:pPr>
              <w:pStyle w:val="59"/>
              <w:rPr>
                <w:rFonts w:hint="default"/>
                <w:sz w:val="22"/>
                <w:lang w:val="en-US" w:eastAsia="zh-CN"/>
              </w:rPr>
            </w:pPr>
          </w:p>
          <w:p>
            <w:pPr>
              <w:pStyle w:val="97"/>
              <w:tabs>
                <w:tab w:val="clear" w:pos="1619"/>
              </w:tabs>
              <w:ind w:left="619" w:leftChars="0" w:hanging="419" w:firstLineChars="0"/>
              <w:rPr>
                <w:rFonts w:hint="default" w:ascii="Arial" w:hAnsi="Arial" w:cs="Arial"/>
                <w:sz w:val="16"/>
                <w:szCs w:val="16"/>
                <w:lang w:val="en-US" w:eastAsia="zh-CN"/>
              </w:rPr>
            </w:pPr>
            <w:r>
              <w:rPr>
                <w:rFonts w:hint="default" w:ascii="Arial" w:hAnsi="Arial" w:cs="Arial"/>
                <w:sz w:val="16"/>
                <w:szCs w:val="16"/>
                <w:lang w:val="en-US" w:eastAsia="zh-CN"/>
              </w:rPr>
              <w:t xml:space="preserve">FFS </w:t>
            </w:r>
            <w:r>
              <w:rPr>
                <w:rFonts w:hint="default" w:ascii="Arial" w:hAnsi="Arial" w:cs="Arial"/>
                <w:sz w:val="16"/>
                <w:szCs w:val="16"/>
                <w:u w:val="single"/>
                <w:lang w:val="en-US" w:eastAsia="zh-CN"/>
              </w:rPr>
              <w:t>how UE determines whether it can receive the multicast session in RRC_INACTIVE or not when the session is activated</w:t>
            </w:r>
            <w:r>
              <w:rPr>
                <w:rFonts w:hint="default" w:ascii="Arial" w:hAnsi="Arial" w:cs="Arial"/>
                <w:sz w:val="16"/>
                <w:szCs w:val="16"/>
                <w:lang w:val="en-US" w:eastAsia="zh-CN"/>
              </w:rPr>
              <w:t>, taking into account the following solutions (can further update the descriptions if needed, and several solutions may be needed, some solutions may apply only for certain configuration options)</w:t>
            </w:r>
          </w:p>
          <w:p>
            <w:pPr>
              <w:numPr>
                <w:ilvl w:val="0"/>
                <w:numId w:val="0"/>
              </w:numPr>
              <w:overflowPunct/>
              <w:autoSpaceDE/>
              <w:autoSpaceDN/>
              <w:adjustRightInd/>
              <w:spacing w:before="60" w:after="0"/>
              <w:ind w:left="600" w:leftChars="300"/>
              <w:textAlignment w:val="auto"/>
              <w:rPr>
                <w:rFonts w:hint="default" w:ascii="Arial" w:hAnsi="Arial" w:eastAsia="宋体" w:cs="Arial"/>
                <w:b/>
                <w:sz w:val="16"/>
                <w:szCs w:val="16"/>
                <w:lang w:val="en-US" w:eastAsia="zh-CN" w:bidi="ar-SA"/>
              </w:rPr>
            </w:pPr>
            <w:r>
              <w:rPr>
                <w:rFonts w:hint="default" w:ascii="Arial" w:hAnsi="Arial" w:eastAsia="宋体" w:cs="Arial"/>
                <w:b/>
                <w:sz w:val="16"/>
                <w:szCs w:val="16"/>
                <w:lang w:val="en-US" w:eastAsia="zh-CN" w:bidi="ar-SA"/>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pPr>
              <w:numPr>
                <w:ilvl w:val="0"/>
                <w:numId w:val="0"/>
              </w:numPr>
              <w:overflowPunct/>
              <w:autoSpaceDE/>
              <w:autoSpaceDN/>
              <w:adjustRightInd/>
              <w:spacing w:before="60" w:after="0"/>
              <w:ind w:left="600" w:leftChars="300"/>
              <w:textAlignment w:val="auto"/>
              <w:rPr>
                <w:rFonts w:hint="default" w:ascii="Arial" w:hAnsi="Arial" w:eastAsia="宋体" w:cs="Arial"/>
                <w:b/>
                <w:sz w:val="16"/>
                <w:szCs w:val="16"/>
                <w:lang w:val="en-US" w:eastAsia="zh-CN" w:bidi="ar-SA"/>
              </w:rPr>
            </w:pPr>
            <w:r>
              <w:rPr>
                <w:rFonts w:hint="default" w:ascii="Arial" w:hAnsi="Arial" w:eastAsia="宋体" w:cs="Arial"/>
                <w:b/>
                <w:sz w:val="16"/>
                <w:szCs w:val="16"/>
                <w:lang w:val="en-US" w:eastAsia="zh-CN" w:bidi="ar-SA"/>
              </w:rPr>
              <w:t>2. When the multicast session is activated, UE is indicated by group paging whether it can receive the multicast session in RRC_INACTIVE or not (detailed signaling FFS).</w:t>
            </w:r>
          </w:p>
          <w:p>
            <w:pPr>
              <w:pStyle w:val="97"/>
              <w:numPr>
                <w:ilvl w:val="0"/>
                <w:numId w:val="0"/>
              </w:numPr>
              <w:tabs>
                <w:tab w:val="clear" w:pos="1619"/>
              </w:tabs>
              <w:ind w:left="600" w:leftChars="300"/>
              <w:rPr>
                <w:rFonts w:hint="default"/>
                <w:sz w:val="22"/>
                <w:lang w:val="en-US" w:eastAsia="zh-CN"/>
              </w:rPr>
            </w:pPr>
            <w:r>
              <w:rPr>
                <w:rFonts w:hint="default" w:ascii="Arial" w:hAnsi="Arial" w:eastAsia="宋体" w:cs="Arial"/>
                <w:b/>
                <w:sz w:val="16"/>
                <w:szCs w:val="16"/>
                <w:lang w:val="en-US" w:eastAsia="zh-CN" w:bidi="ar-SA"/>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pPr>
        <w:bidi w:val="0"/>
        <w:rPr>
          <w:rFonts w:hint="eastAsia"/>
          <w:lang w:val="en-US" w:eastAsia="zh-CN"/>
        </w:rPr>
      </w:pPr>
      <w:r>
        <w:rPr>
          <w:rFonts w:hint="eastAsia"/>
          <w:lang w:val="en-US" w:eastAsia="zh-CN"/>
        </w:rPr>
        <w:t>RAN2#120:</w:t>
      </w:r>
    </w:p>
    <w:tbl>
      <w:tblPr>
        <w:tblStyle w:val="2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9855" w:type="dxa"/>
            <w:vAlign w:val="top"/>
          </w:tcPr>
          <w:p>
            <w:pPr>
              <w:numPr>
                <w:ilvl w:val="0"/>
                <w:numId w:val="5"/>
              </w:numPr>
              <w:tabs>
                <w:tab w:val="clear" w:pos="1619"/>
              </w:tabs>
              <w:overflowPunct/>
              <w:autoSpaceDE/>
              <w:autoSpaceDN/>
              <w:adjustRightInd/>
              <w:spacing w:before="60" w:after="0"/>
              <w:ind w:left="619" w:leftChars="0" w:hanging="419" w:firstLineChars="0"/>
              <w:textAlignment w:val="auto"/>
              <w:rPr>
                <w:rFonts w:hint="default" w:ascii="Arial" w:hAnsi="Arial" w:eastAsia="MS Mincho" w:cs="Arial"/>
                <w:b/>
                <w:sz w:val="16"/>
                <w:szCs w:val="16"/>
                <w:lang w:val="en-GB" w:eastAsia="en-GB" w:bidi="ar-SA"/>
              </w:rPr>
            </w:pPr>
            <w:r>
              <w:rPr>
                <w:rFonts w:hint="default" w:ascii="Arial" w:hAnsi="Arial" w:eastAsia="MS Mincho" w:cs="Arial"/>
                <w:b/>
                <w:sz w:val="16"/>
                <w:szCs w:val="16"/>
                <w:lang w:val="en-GB" w:eastAsia="en-GB" w:bidi="ar-SA"/>
              </w:rPr>
              <w:t>We will have a mixed approach and we start with the following:</w:t>
            </w:r>
          </w:p>
          <w:p>
            <w:pPr>
              <w:numPr>
                <w:ilvl w:val="0"/>
                <w:numId w:val="0"/>
              </w:numPr>
              <w:overflowPunct/>
              <w:autoSpaceDE/>
              <w:autoSpaceDN/>
              <w:adjustRightInd/>
              <w:spacing w:before="60" w:after="0"/>
              <w:ind w:left="600" w:leftChars="300"/>
              <w:textAlignment w:val="auto"/>
              <w:rPr>
                <w:rFonts w:hint="default" w:ascii="Arial" w:hAnsi="Arial" w:eastAsia="MS Mincho" w:cs="Arial"/>
                <w:b/>
                <w:sz w:val="16"/>
                <w:szCs w:val="16"/>
                <w:lang w:val="en-GB" w:eastAsia="en-GB" w:bidi="ar-SA"/>
              </w:rPr>
            </w:pPr>
            <w:r>
              <w:rPr>
                <w:rFonts w:hint="eastAsia" w:ascii="Arial" w:hAnsi="Arial" w:eastAsia="宋体" w:cs="Arial"/>
                <w:b/>
                <w:sz w:val="16"/>
                <w:szCs w:val="16"/>
                <w:lang w:val="en-US" w:eastAsia="zh-CN" w:bidi="ar-SA"/>
              </w:rPr>
              <w:t xml:space="preserve">1. </w:t>
            </w:r>
            <w:r>
              <w:rPr>
                <w:rFonts w:hint="default" w:ascii="Arial" w:hAnsi="Arial" w:eastAsia="MS Mincho" w:cs="Arial"/>
                <w:b/>
                <w:sz w:val="16"/>
                <w:szCs w:val="16"/>
                <w:lang w:val="en-GB" w:eastAsia="en-GB" w:bidi="ar-SA"/>
              </w:rPr>
              <w:t>When NW configures UE to continue the multicast reception in INACTIVE state, NW provides the PTM configuration for the activated multicast session via the RRC dedicated signalling, at least for the serving cell (FFS other cases).</w:t>
            </w:r>
          </w:p>
          <w:p>
            <w:pPr>
              <w:numPr>
                <w:ilvl w:val="0"/>
                <w:numId w:val="0"/>
              </w:numPr>
              <w:overflowPunct/>
              <w:autoSpaceDE/>
              <w:autoSpaceDN/>
              <w:adjustRightInd/>
              <w:spacing w:before="60" w:after="0"/>
              <w:ind w:left="600" w:leftChars="300"/>
              <w:textAlignment w:val="auto"/>
              <w:rPr>
                <w:rFonts w:hint="default" w:ascii="Arial" w:hAnsi="Arial" w:eastAsia="MS Mincho" w:cs="Arial"/>
                <w:b/>
                <w:sz w:val="16"/>
                <w:szCs w:val="16"/>
                <w:lang w:val="en-GB" w:eastAsia="en-GB" w:bidi="ar-SA"/>
              </w:rPr>
            </w:pPr>
            <w:r>
              <w:rPr>
                <w:rFonts w:hint="eastAsia" w:ascii="Arial" w:hAnsi="Arial" w:eastAsia="宋体" w:cs="Arial"/>
                <w:b/>
                <w:sz w:val="16"/>
                <w:szCs w:val="16"/>
                <w:lang w:val="en-US" w:eastAsia="zh-CN" w:bidi="ar-SA"/>
              </w:rPr>
              <w:t xml:space="preserve">2. </w:t>
            </w:r>
            <w:r>
              <w:rPr>
                <w:rFonts w:hint="default" w:ascii="Arial" w:hAnsi="Arial" w:eastAsia="MS Mincho" w:cs="Arial"/>
                <w:b/>
                <w:sz w:val="16"/>
                <w:szCs w:val="16"/>
                <w:u w:val="single"/>
                <w:lang w:val="en-GB" w:eastAsia="en-GB" w:bidi="ar-SA"/>
              </w:rPr>
              <w:t>MCCH is used in case there is a need to indicate a PTM configuration in case there is a need for change in PTM config or during mobility beyond serving cell / gNB</w:t>
            </w:r>
            <w:r>
              <w:rPr>
                <w:rFonts w:hint="default" w:ascii="Arial" w:hAnsi="Arial" w:eastAsia="MS Mincho" w:cs="Arial"/>
                <w:b/>
                <w:sz w:val="16"/>
                <w:szCs w:val="16"/>
                <w:lang w:val="en-GB" w:eastAsia="en-GB" w:bidi="ar-SA"/>
              </w:rPr>
              <w:t xml:space="preserve">. FFS session status change and other indications. </w:t>
            </w:r>
          </w:p>
          <w:p>
            <w:pPr>
              <w:numPr>
                <w:ilvl w:val="0"/>
                <w:numId w:val="0"/>
              </w:numPr>
              <w:overflowPunct/>
              <w:autoSpaceDE/>
              <w:autoSpaceDN/>
              <w:adjustRightInd/>
              <w:spacing w:before="60" w:after="0"/>
              <w:ind w:left="600" w:leftChars="300"/>
              <w:textAlignment w:val="auto"/>
              <w:rPr>
                <w:rFonts w:hint="default" w:ascii="Arial" w:hAnsi="Arial" w:eastAsia="MS Mincho" w:cs="Arial"/>
                <w:b/>
                <w:sz w:val="16"/>
                <w:szCs w:val="16"/>
                <w:lang w:val="en-GB" w:eastAsia="en-GB" w:bidi="ar-SA"/>
              </w:rPr>
            </w:pPr>
            <w:r>
              <w:rPr>
                <w:rFonts w:hint="eastAsia" w:ascii="Arial" w:hAnsi="Arial" w:eastAsia="宋体" w:cs="Arial"/>
                <w:b/>
                <w:sz w:val="16"/>
                <w:szCs w:val="16"/>
                <w:lang w:val="en-US" w:eastAsia="zh-CN" w:bidi="ar-SA"/>
              </w:rPr>
              <w:t xml:space="preserve">3. </w:t>
            </w:r>
            <w:r>
              <w:rPr>
                <w:rFonts w:hint="default" w:ascii="Arial" w:hAnsi="Arial" w:eastAsia="MS Mincho" w:cs="Arial"/>
                <w:b/>
                <w:sz w:val="16"/>
                <w:szCs w:val="16"/>
                <w:lang w:val="en-GB" w:eastAsia="en-GB" w:bidi="ar-SA"/>
              </w:rPr>
              <w:t>We assume that the UE can only receive multicast service after it joined the session.</w:t>
            </w:r>
          </w:p>
          <w:p>
            <w:pPr>
              <w:numPr>
                <w:ilvl w:val="0"/>
                <w:numId w:val="0"/>
              </w:numPr>
              <w:overflowPunct/>
              <w:autoSpaceDE/>
              <w:autoSpaceDN/>
              <w:adjustRightInd/>
              <w:spacing w:before="60" w:after="0"/>
              <w:ind w:left="600" w:leftChars="300"/>
              <w:textAlignment w:val="auto"/>
              <w:rPr>
                <w:rFonts w:hint="eastAsia" w:ascii="Arial" w:hAnsi="Arial" w:eastAsia="MS Mincho" w:cs="Times New Roman"/>
                <w:b/>
                <w:sz w:val="22"/>
                <w:szCs w:val="24"/>
                <w:vertAlign w:val="baseline"/>
                <w:lang w:val="en-US" w:eastAsia="zh-CN" w:bidi="ar-SA"/>
              </w:rPr>
            </w:pPr>
            <w:r>
              <w:rPr>
                <w:rFonts w:hint="default" w:ascii="Arial" w:hAnsi="Arial" w:eastAsia="MS Mincho" w:cs="Arial"/>
                <w:b/>
                <w:sz w:val="16"/>
                <w:szCs w:val="16"/>
                <w:lang w:val="en-GB" w:eastAsia="en-GB" w:bidi="ar-SA"/>
              </w:rPr>
              <w:t>FFS whether MCCH configuration is initially provided to the UE via dedicated signalling.</w:t>
            </w:r>
          </w:p>
        </w:tc>
      </w:tr>
    </w:tbl>
    <w:p>
      <w:pPr>
        <w:bidi w:val="0"/>
        <w:rPr>
          <w:rFonts w:hint="eastAsia"/>
          <w:lang w:val="en-US" w:eastAsia="zh-CN"/>
        </w:rPr>
      </w:pPr>
    </w:p>
    <w:p>
      <w:pPr>
        <w:bidi w:val="0"/>
        <w:rPr>
          <w:rFonts w:hint="eastAsia"/>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pPr>
        <w:bidi w:val="0"/>
        <w:rPr>
          <w:rFonts w:hint="default"/>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pPr>
        <w:pStyle w:val="101"/>
        <w:bidi w:val="0"/>
        <w:rPr>
          <w:rFonts w:hint="default"/>
          <w:lang w:val="en-US" w:eastAsia="zh-CN"/>
        </w:rPr>
      </w:pPr>
      <w:r>
        <w:rPr>
          <w:rFonts w:hint="eastAsia"/>
          <w:lang w:val="en-US" w:eastAsia="zh-CN"/>
        </w:rPr>
        <w:t xml:space="preserve">Session activation. </w:t>
      </w:r>
      <w:r>
        <w:rPr>
          <w:rFonts w:hint="eastAsia"/>
          <w:u w:val="single"/>
          <w:lang w:val="en-US" w:eastAsia="zh-CN"/>
        </w:rPr>
        <w:t>Previous RAN2 discussion confirmed UE may be notified upon multicast session activation and continues to stay in RRC_INACTIVE for multicast data reception. Detailed notification mechanism is FFS</w:t>
      </w:r>
      <w:r>
        <w:rPr>
          <w:rFonts w:hint="eastAsia"/>
          <w:lang w:val="en-US" w:eastAsia="zh-CN"/>
        </w:rPr>
        <w:t>;</w:t>
      </w:r>
    </w:p>
    <w:p>
      <w:pPr>
        <w:pStyle w:val="101"/>
        <w:bidi w:val="0"/>
        <w:rPr>
          <w:rFonts w:hint="default"/>
          <w:lang w:val="en-US" w:eastAsia="zh-CN"/>
        </w:rPr>
      </w:pPr>
      <w:r>
        <w:rPr>
          <w:rFonts w:hint="eastAsia"/>
          <w:lang w:val="en-US" w:eastAsia="zh-CN"/>
        </w:rPr>
        <w:t xml:space="preserve">Session deactivation. </w:t>
      </w:r>
      <w:r>
        <w:rPr>
          <w:rFonts w:hint="eastAsia"/>
          <w:u w:val="single"/>
          <w:lang w:val="en-US" w:eastAsia="zh-CN"/>
        </w:rPr>
        <w:t>It was also agreed that UE may be notified when the multicast session is deactivated</w:t>
      </w:r>
      <w:r>
        <w:rPr>
          <w:rFonts w:hint="eastAsia"/>
          <w:lang w:val="en-US" w:eastAsia="zh-CN"/>
        </w:rPr>
        <w:t xml:space="preserve">; </w:t>
      </w:r>
    </w:p>
    <w:p>
      <w:pPr>
        <w:pStyle w:val="101"/>
        <w:bidi w:val="0"/>
        <w:rPr>
          <w:rFonts w:hint="default"/>
          <w:lang w:val="en-US" w:eastAsia="zh-CN"/>
        </w:rPr>
      </w:pPr>
      <w:r>
        <w:rPr>
          <w:rFonts w:hint="eastAsia"/>
          <w:lang w:val="en-US" w:eastAsia="zh-CN"/>
        </w:rPr>
        <w:t xml:space="preserve">Session release. </w:t>
      </w:r>
      <w:r>
        <w:rPr>
          <w:rFonts w:hint="eastAsia"/>
          <w:u w:val="single"/>
          <w:lang w:val="en-US" w:eastAsia="zh-CN"/>
        </w:rPr>
        <w:t>While Rel-17 mechanism (NAS-based indication) is applicable for multicast session release, it is FFS if any enhancement is needed</w:t>
      </w:r>
      <w:r>
        <w:rPr>
          <w:rFonts w:hint="eastAsia"/>
          <w:lang w:val="en-US" w:eastAsia="zh-CN"/>
        </w:rPr>
        <w:t>.</w:t>
      </w:r>
    </w:p>
    <w:p>
      <w:pPr>
        <w:bidi w:val="0"/>
        <w:rPr>
          <w:rFonts w:hint="default"/>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pPr>
        <w:bidi w:val="0"/>
        <w:rPr>
          <w:rFonts w:hint="eastAsia"/>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pPr>
        <w:bidi w:val="0"/>
        <w:rPr>
          <w:rFonts w:hint="default"/>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pPr>
        <w:bidi w:val="0"/>
        <w:jc w:val="center"/>
        <w:rPr>
          <w:rFonts w:hint="default"/>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2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982"/>
        <w:gridCol w:w="2979"/>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3" w:type="dxa"/>
            <w:vMerge w:val="restart"/>
            <w:vAlign w:val="center"/>
          </w:tcPr>
          <w:p>
            <w:pPr>
              <w:overflowPunct/>
              <w:topLinePunct/>
              <w:autoSpaceDE/>
              <w:autoSpaceDN/>
              <w:bidi w:val="0"/>
              <w:spacing w:before="60" w:after="60" w:line="200" w:lineRule="exact"/>
              <w:jc w:val="center"/>
              <w:textAlignment w:val="auto"/>
              <w:rPr>
                <w:rFonts w:hint="default" w:ascii="Arial" w:hAnsi="Arial" w:eastAsia="微软雅黑"/>
                <w:b/>
                <w:bCs/>
                <w:sz w:val="15"/>
                <w:szCs w:val="22"/>
                <w:vertAlign w:val="baseline"/>
                <w:lang w:val="en-US" w:eastAsia="zh-CN"/>
              </w:rPr>
            </w:pPr>
            <w:r>
              <w:rPr>
                <w:rFonts w:hint="eastAsia" w:ascii="Arial" w:hAnsi="Arial" w:eastAsia="微软雅黑"/>
                <w:b/>
                <w:bCs/>
                <w:sz w:val="15"/>
                <w:szCs w:val="22"/>
                <w:vertAlign w:val="baseline"/>
                <w:lang w:val="en-US" w:eastAsia="zh-CN"/>
              </w:rPr>
              <w:t>Section</w:t>
            </w:r>
          </w:p>
        </w:tc>
        <w:tc>
          <w:tcPr>
            <w:tcW w:w="3072" w:type="dxa"/>
            <w:vMerge w:val="restart"/>
            <w:vAlign w:val="center"/>
          </w:tcPr>
          <w:p>
            <w:pPr>
              <w:overflowPunct/>
              <w:topLinePunct/>
              <w:autoSpaceDE/>
              <w:autoSpaceDN/>
              <w:bidi w:val="0"/>
              <w:spacing w:before="60" w:after="60" w:line="200" w:lineRule="exact"/>
              <w:jc w:val="center"/>
              <w:textAlignment w:val="auto"/>
              <w:rPr>
                <w:rFonts w:hint="default" w:ascii="Arial" w:hAnsi="Arial" w:eastAsia="微软雅黑"/>
                <w:b/>
                <w:bCs/>
                <w:sz w:val="15"/>
                <w:szCs w:val="22"/>
                <w:vertAlign w:val="baseline"/>
                <w:lang w:val="en-US" w:eastAsia="zh-CN"/>
              </w:rPr>
            </w:pPr>
            <w:r>
              <w:rPr>
                <w:rFonts w:hint="eastAsia" w:ascii="Arial" w:hAnsi="Arial" w:eastAsia="微软雅黑"/>
                <w:b/>
                <w:bCs/>
                <w:sz w:val="15"/>
                <w:szCs w:val="22"/>
                <w:vertAlign w:val="baseline"/>
                <w:lang w:val="en-US" w:eastAsia="zh-CN"/>
              </w:rPr>
              <w:t>Events, e.g., multicast session states, or data transmission states change</w:t>
            </w:r>
          </w:p>
        </w:tc>
        <w:tc>
          <w:tcPr>
            <w:tcW w:w="6033" w:type="dxa"/>
            <w:gridSpan w:val="2"/>
            <w:vAlign w:val="center"/>
          </w:tcPr>
          <w:p>
            <w:pPr>
              <w:overflowPunct/>
              <w:topLinePunct/>
              <w:autoSpaceDE/>
              <w:autoSpaceDN/>
              <w:bidi w:val="0"/>
              <w:spacing w:before="60" w:after="60" w:line="200" w:lineRule="exact"/>
              <w:jc w:val="center"/>
              <w:textAlignment w:val="auto"/>
              <w:rPr>
                <w:rFonts w:hint="default" w:ascii="Arial" w:hAnsi="Arial" w:eastAsia="微软雅黑"/>
                <w:b/>
                <w:bCs/>
                <w:sz w:val="15"/>
                <w:szCs w:val="22"/>
                <w:vertAlign w:val="baseline"/>
                <w:lang w:val="en-US" w:eastAsia="zh-CN"/>
              </w:rPr>
            </w:pPr>
            <w:r>
              <w:rPr>
                <w:rFonts w:hint="eastAsia" w:ascii="Arial" w:hAnsi="Arial" w:eastAsia="微软雅黑"/>
                <w:b/>
                <w:bCs/>
                <w:sz w:val="15"/>
                <w:szCs w:val="22"/>
                <w:vertAlign w:val="baseline"/>
                <w:lang w:val="en-US" w:eastAsia="zh-CN"/>
              </w:rPr>
              <w:t>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Merge w:val="continue"/>
            <w:vAlign w:val="top"/>
          </w:tcPr>
          <w:p>
            <w:pPr>
              <w:overflowPunct/>
              <w:topLinePunct/>
              <w:autoSpaceDE/>
              <w:autoSpaceDN/>
              <w:bidi w:val="0"/>
              <w:spacing w:before="60" w:after="60" w:line="200" w:lineRule="exact"/>
              <w:jc w:val="center"/>
              <w:textAlignment w:val="auto"/>
              <w:rPr>
                <w:rFonts w:hint="default" w:ascii="Arial" w:hAnsi="Arial" w:eastAsia="微软雅黑"/>
                <w:b/>
                <w:bCs/>
                <w:sz w:val="15"/>
                <w:szCs w:val="22"/>
                <w:vertAlign w:val="baseline"/>
                <w:lang w:val="en-US" w:eastAsia="zh-CN"/>
              </w:rPr>
            </w:pPr>
          </w:p>
        </w:tc>
        <w:tc>
          <w:tcPr>
            <w:tcW w:w="3072" w:type="dxa"/>
            <w:vMerge w:val="continue"/>
            <w:vAlign w:val="top"/>
          </w:tcPr>
          <w:p>
            <w:pPr>
              <w:overflowPunct/>
              <w:topLinePunct/>
              <w:autoSpaceDE/>
              <w:autoSpaceDN/>
              <w:bidi w:val="0"/>
              <w:spacing w:before="60" w:after="60" w:line="200" w:lineRule="exact"/>
              <w:textAlignment w:val="auto"/>
              <w:rPr>
                <w:rFonts w:hint="default" w:ascii="Arial" w:hAnsi="Arial" w:eastAsia="微软雅黑"/>
                <w:b/>
                <w:bCs/>
                <w:sz w:val="15"/>
                <w:szCs w:val="22"/>
                <w:vertAlign w:val="baseline"/>
                <w:lang w:val="en-US" w:eastAsia="zh-CN"/>
              </w:rPr>
            </w:pPr>
          </w:p>
        </w:tc>
        <w:tc>
          <w:tcPr>
            <w:tcW w:w="3048" w:type="dxa"/>
            <w:vAlign w:val="center"/>
          </w:tcPr>
          <w:p>
            <w:pPr>
              <w:overflowPunct/>
              <w:topLinePunct/>
              <w:autoSpaceDE/>
              <w:autoSpaceDN/>
              <w:bidi w:val="0"/>
              <w:spacing w:before="60" w:after="60" w:line="200" w:lineRule="exact"/>
              <w:jc w:val="center"/>
              <w:textAlignment w:val="auto"/>
              <w:rPr>
                <w:rFonts w:hint="default" w:ascii="Arial" w:hAnsi="Arial" w:eastAsia="微软雅黑"/>
                <w:b/>
                <w:bCs/>
                <w:sz w:val="15"/>
                <w:szCs w:val="22"/>
                <w:vertAlign w:val="baseline"/>
                <w:lang w:val="en-US" w:eastAsia="zh-CN"/>
              </w:rPr>
            </w:pPr>
            <w:r>
              <w:rPr>
                <w:rFonts w:hint="eastAsia" w:ascii="Arial" w:hAnsi="Arial" w:eastAsia="微软雅黑"/>
                <w:b/>
                <w:bCs/>
                <w:sz w:val="15"/>
                <w:szCs w:val="22"/>
                <w:vertAlign w:val="baseline"/>
                <w:lang w:val="en-US" w:eastAsia="zh-CN"/>
              </w:rPr>
              <w:t>UE's RRC state</w:t>
            </w:r>
          </w:p>
        </w:tc>
        <w:tc>
          <w:tcPr>
            <w:tcW w:w="2985" w:type="dxa"/>
            <w:vAlign w:val="center"/>
          </w:tcPr>
          <w:p>
            <w:pPr>
              <w:overflowPunct/>
              <w:topLinePunct/>
              <w:autoSpaceDE/>
              <w:autoSpaceDN/>
              <w:bidi w:val="0"/>
              <w:spacing w:before="60" w:after="60" w:line="200" w:lineRule="exact"/>
              <w:jc w:val="center"/>
              <w:textAlignment w:val="auto"/>
              <w:rPr>
                <w:rFonts w:hint="default" w:ascii="Arial" w:hAnsi="Arial" w:eastAsia="微软雅黑"/>
                <w:b/>
                <w:bCs/>
                <w:sz w:val="15"/>
                <w:szCs w:val="22"/>
                <w:vertAlign w:val="baseline"/>
                <w:lang w:val="en-US" w:eastAsia="zh-CN"/>
              </w:rPr>
            </w:pPr>
            <w:r>
              <w:rPr>
                <w:rFonts w:hint="eastAsia" w:ascii="Arial" w:hAnsi="Arial" w:eastAsia="微软雅黑"/>
                <w:b/>
                <w:bCs/>
                <w:sz w:val="15"/>
                <w:szCs w:val="22"/>
                <w:vertAlign w:val="baseline"/>
                <w:lang w:val="en-US" w:eastAsia="zh-CN"/>
              </w:rPr>
              <w:t>whether UE needs to monitor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bidi w:val="0"/>
              <w:spacing w:before="60" w:after="60" w:line="200" w:lineRule="exact"/>
              <w:jc w:val="center"/>
              <w:textAlignment w:val="auto"/>
              <w:rPr>
                <w:rFonts w:hint="default" w:ascii="Arial" w:hAnsi="Arial" w:eastAsia="微软雅黑"/>
                <w:sz w:val="15"/>
                <w:szCs w:val="22"/>
                <w:vertAlign w:val="baseline"/>
                <w:lang w:val="en-US" w:eastAsia="zh-CN"/>
              </w:rPr>
            </w:pPr>
            <w:r>
              <w:rPr>
                <w:rFonts w:hint="eastAsia" w:ascii="Arial" w:hAnsi="Arial" w:eastAsia="微软雅黑"/>
                <w:sz w:val="15"/>
                <w:szCs w:val="22"/>
                <w:vertAlign w:val="baseline"/>
                <w:lang w:val="en-US" w:eastAsia="zh-CN"/>
              </w:rPr>
              <w:t>4.1</w:t>
            </w:r>
          </w:p>
        </w:tc>
        <w:tc>
          <w:tcPr>
            <w:tcW w:w="3072" w:type="dxa"/>
            <w:vAlign w:val="top"/>
          </w:tcPr>
          <w:p>
            <w:pPr>
              <w:overflowPunct/>
              <w:topLinePunct/>
              <w:autoSpaceDE/>
              <w:autoSpaceDN/>
              <w:bidi w:val="0"/>
              <w:spacing w:before="60" w:after="60" w:line="200" w:lineRule="exact"/>
              <w:textAlignment w:val="auto"/>
              <w:rPr>
                <w:rFonts w:hint="default" w:ascii="Arial" w:hAnsi="Arial" w:eastAsia="微软雅黑"/>
                <w:sz w:val="15"/>
                <w:szCs w:val="22"/>
                <w:vertAlign w:val="baseline"/>
                <w:lang w:val="en-US" w:eastAsia="zh-CN"/>
              </w:rPr>
            </w:pPr>
            <w:r>
              <w:rPr>
                <w:rFonts w:hint="eastAsia" w:ascii="Arial" w:hAnsi="Arial" w:eastAsia="微软雅黑"/>
                <w:sz w:val="15"/>
                <w:szCs w:val="22"/>
                <w:vertAlign w:val="baseline"/>
                <w:lang w:val="en-US" w:eastAsia="zh-CN"/>
              </w:rPr>
              <w:t>Session activation (or data transmission resumed)</w:t>
            </w:r>
          </w:p>
        </w:tc>
        <w:tc>
          <w:tcPr>
            <w:tcW w:w="3048" w:type="dxa"/>
            <w:vAlign w:val="top"/>
          </w:tcPr>
          <w:p>
            <w:pPr>
              <w:overflowPunct/>
              <w:topLinePunct/>
              <w:autoSpaceDE/>
              <w:autoSpaceDN/>
              <w:bidi w:val="0"/>
              <w:spacing w:before="60" w:after="60" w:line="200" w:lineRule="exact"/>
              <w:textAlignment w:val="auto"/>
              <w:rPr>
                <w:rFonts w:hint="default" w:ascii="Arial" w:hAnsi="Arial" w:eastAsia="微软雅黑"/>
                <w:sz w:val="15"/>
                <w:szCs w:val="22"/>
                <w:highlight w:val="none"/>
                <w:vertAlign w:val="baseline"/>
                <w:lang w:val="en-US" w:eastAsia="zh-CN"/>
              </w:rPr>
            </w:pPr>
            <w:r>
              <w:rPr>
                <w:rFonts w:hint="eastAsia" w:ascii="Arial" w:hAnsi="Arial" w:eastAsia="微软雅黑"/>
                <w:sz w:val="15"/>
                <w:szCs w:val="22"/>
                <w:highlight w:val="none"/>
                <w:vertAlign w:val="baseline"/>
                <w:lang w:val="en-US" w:eastAsia="zh-CN"/>
              </w:rPr>
              <w:t>UE stays in RRC_INACTIVE (confirmed)</w:t>
            </w:r>
          </w:p>
        </w:tc>
        <w:tc>
          <w:tcPr>
            <w:tcW w:w="2985" w:type="dxa"/>
            <w:vAlign w:val="top"/>
          </w:tcPr>
          <w:p>
            <w:pPr>
              <w:overflowPunct/>
              <w:topLinePunct/>
              <w:autoSpaceDE/>
              <w:autoSpaceDN/>
              <w:bidi w:val="0"/>
              <w:spacing w:before="60" w:after="60" w:line="200" w:lineRule="exact"/>
              <w:textAlignment w:val="auto"/>
              <w:rPr>
                <w:rFonts w:hint="default" w:ascii="Arial" w:hAnsi="Arial" w:eastAsia="微软雅黑"/>
                <w:sz w:val="15"/>
                <w:szCs w:val="22"/>
                <w:highlight w:val="none"/>
                <w:vertAlign w:val="baseline"/>
                <w:lang w:val="en-US" w:eastAsia="zh-CN"/>
              </w:rPr>
            </w:pPr>
            <w:r>
              <w:rPr>
                <w:rFonts w:hint="default" w:ascii="Arial" w:hAnsi="Arial" w:eastAsia="微软雅黑"/>
                <w:sz w:val="15"/>
                <w:szCs w:val="22"/>
                <w:highlight w:val="none"/>
                <w:vertAlign w:val="baseline"/>
                <w:lang w:val="en-US" w:eastAsia="zh-CN"/>
              </w:rPr>
              <w:t>yes</w:t>
            </w:r>
            <w:r>
              <w:rPr>
                <w:rFonts w:hint="eastAsia" w:ascii="Arial" w:hAnsi="Arial" w:eastAsia="微软雅黑"/>
                <w:sz w:val="15"/>
                <w:szCs w:val="22"/>
                <w:highlight w:val="none"/>
                <w:vertAlign w:val="baseline"/>
                <w:lang w:val="en-US" w:eastAsia="zh-CN"/>
              </w:rPr>
              <w:t xml:space="preserv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bidi w:val="0"/>
              <w:spacing w:before="60" w:after="60" w:line="200" w:lineRule="exact"/>
              <w:jc w:val="center"/>
              <w:textAlignment w:val="auto"/>
              <w:rPr>
                <w:rFonts w:hint="default" w:ascii="Arial" w:hAnsi="Arial" w:eastAsia="微软雅黑"/>
                <w:sz w:val="15"/>
                <w:szCs w:val="22"/>
                <w:vertAlign w:val="baseline"/>
                <w:lang w:val="en-US" w:eastAsia="zh-CN"/>
              </w:rPr>
            </w:pPr>
            <w:r>
              <w:rPr>
                <w:rFonts w:hint="eastAsia" w:ascii="Arial" w:hAnsi="Arial" w:eastAsia="微软雅黑"/>
                <w:sz w:val="15"/>
                <w:szCs w:val="22"/>
                <w:vertAlign w:val="baseline"/>
                <w:lang w:val="en-US" w:eastAsia="zh-CN"/>
              </w:rPr>
              <w:t>4.2</w:t>
            </w:r>
          </w:p>
        </w:tc>
        <w:tc>
          <w:tcPr>
            <w:tcW w:w="3072" w:type="dxa"/>
            <w:vAlign w:val="top"/>
          </w:tcPr>
          <w:p>
            <w:pPr>
              <w:overflowPunct/>
              <w:topLinePunct/>
              <w:autoSpaceDE/>
              <w:autoSpaceDN/>
              <w:bidi w:val="0"/>
              <w:spacing w:before="60" w:after="60" w:line="200" w:lineRule="exact"/>
              <w:textAlignment w:val="auto"/>
              <w:rPr>
                <w:rFonts w:hint="default" w:ascii="Arial" w:hAnsi="Arial" w:eastAsia="微软雅黑"/>
                <w:sz w:val="15"/>
                <w:szCs w:val="22"/>
                <w:vertAlign w:val="baseline"/>
                <w:lang w:val="en-US" w:eastAsia="zh-CN"/>
              </w:rPr>
            </w:pPr>
            <w:r>
              <w:rPr>
                <w:rFonts w:hint="eastAsia" w:ascii="Arial" w:hAnsi="Arial" w:eastAsia="微软雅黑"/>
                <w:b w:val="0"/>
                <w:bCs w:val="0"/>
                <w:sz w:val="15"/>
                <w:szCs w:val="22"/>
                <w:vertAlign w:val="baseline"/>
                <w:lang w:val="en-US" w:eastAsia="zh-CN"/>
              </w:rPr>
              <w:t>Session deactivation (or temporary no data)</w:t>
            </w:r>
          </w:p>
        </w:tc>
        <w:tc>
          <w:tcPr>
            <w:tcW w:w="3048" w:type="dxa"/>
            <w:vAlign w:val="top"/>
          </w:tcPr>
          <w:p>
            <w:pPr>
              <w:overflowPunct/>
              <w:topLinePunct/>
              <w:autoSpaceDE/>
              <w:autoSpaceDN/>
              <w:bidi w:val="0"/>
              <w:spacing w:before="60" w:after="60" w:line="200" w:lineRule="exact"/>
              <w:textAlignment w:val="auto"/>
              <w:rPr>
                <w:rFonts w:hint="default" w:ascii="Arial" w:hAnsi="Arial" w:eastAsia="微软雅黑"/>
                <w:sz w:val="15"/>
                <w:szCs w:val="22"/>
                <w:highlight w:val="none"/>
                <w:vertAlign w:val="baseline"/>
                <w:lang w:val="en-US" w:eastAsia="zh-CN"/>
              </w:rPr>
            </w:pPr>
            <w:r>
              <w:rPr>
                <w:rFonts w:hint="eastAsia" w:ascii="Arial" w:hAnsi="Arial" w:eastAsia="微软雅黑"/>
                <w:sz w:val="15"/>
                <w:szCs w:val="22"/>
                <w:highlight w:val="none"/>
                <w:vertAlign w:val="baseline"/>
                <w:lang w:val="en-US" w:eastAsia="zh-CN"/>
              </w:rPr>
              <w:t>UE stays in RRC_INACTIVE?</w:t>
            </w:r>
          </w:p>
        </w:tc>
        <w:tc>
          <w:tcPr>
            <w:tcW w:w="2985" w:type="dxa"/>
            <w:vAlign w:val="top"/>
          </w:tcPr>
          <w:p>
            <w:pPr>
              <w:overflowPunct/>
              <w:topLinePunct/>
              <w:autoSpaceDE/>
              <w:autoSpaceDN/>
              <w:bidi w:val="0"/>
              <w:spacing w:before="60" w:after="60" w:line="200" w:lineRule="exact"/>
              <w:textAlignment w:val="auto"/>
              <w:rPr>
                <w:rFonts w:hint="default" w:ascii="Arial" w:hAnsi="Arial" w:eastAsia="微软雅黑"/>
                <w:sz w:val="15"/>
                <w:szCs w:val="22"/>
                <w:highlight w:val="none"/>
                <w:vertAlign w:val="baseline"/>
                <w:lang w:val="en-US" w:eastAsia="zh-CN"/>
              </w:rPr>
            </w:pPr>
            <w:r>
              <w:rPr>
                <w:rFonts w:hint="eastAsia" w:ascii="Arial" w:hAnsi="Arial" w:eastAsia="微软雅黑"/>
                <w:sz w:val="15"/>
                <w:szCs w:val="22"/>
                <w:highlight w:val="none"/>
                <w:vertAlign w:val="baseline"/>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bidi w:val="0"/>
              <w:spacing w:before="60" w:after="60" w:line="200" w:lineRule="exact"/>
              <w:jc w:val="center"/>
              <w:textAlignment w:val="auto"/>
              <w:rPr>
                <w:rFonts w:hint="default" w:ascii="Arial" w:hAnsi="Arial" w:eastAsia="微软雅黑"/>
                <w:sz w:val="15"/>
                <w:szCs w:val="22"/>
                <w:vertAlign w:val="baseline"/>
                <w:lang w:val="en-US" w:eastAsia="zh-CN"/>
              </w:rPr>
            </w:pPr>
            <w:r>
              <w:rPr>
                <w:rFonts w:hint="eastAsia" w:ascii="Arial" w:hAnsi="Arial" w:eastAsia="微软雅黑"/>
                <w:sz w:val="15"/>
                <w:szCs w:val="22"/>
                <w:vertAlign w:val="baseline"/>
                <w:lang w:val="en-US" w:eastAsia="zh-CN"/>
              </w:rPr>
              <w:t>4</w:t>
            </w:r>
            <w:r>
              <w:rPr>
                <w:rFonts w:hint="default" w:ascii="Arial" w:hAnsi="Arial" w:eastAsia="微软雅黑"/>
                <w:sz w:val="15"/>
                <w:szCs w:val="22"/>
                <w:vertAlign w:val="baseline"/>
                <w:lang w:val="en-US" w:eastAsia="zh-CN"/>
              </w:rPr>
              <w:t>.3</w:t>
            </w:r>
          </w:p>
        </w:tc>
        <w:tc>
          <w:tcPr>
            <w:tcW w:w="3072" w:type="dxa"/>
            <w:vAlign w:val="top"/>
          </w:tcPr>
          <w:p>
            <w:pPr>
              <w:overflowPunct/>
              <w:topLinePunct/>
              <w:autoSpaceDE/>
              <w:autoSpaceDN/>
              <w:bidi w:val="0"/>
              <w:spacing w:before="60" w:after="60" w:line="200" w:lineRule="exact"/>
              <w:textAlignment w:val="auto"/>
              <w:rPr>
                <w:rFonts w:hint="default" w:ascii="Arial" w:hAnsi="Arial" w:eastAsia="微软雅黑"/>
                <w:sz w:val="15"/>
                <w:szCs w:val="22"/>
                <w:vertAlign w:val="baseline"/>
                <w:lang w:val="en-US" w:eastAsia="zh-CN"/>
              </w:rPr>
            </w:pPr>
            <w:r>
              <w:rPr>
                <w:rFonts w:hint="eastAsia" w:ascii="Arial" w:hAnsi="Arial" w:eastAsia="微软雅黑"/>
                <w:sz w:val="15"/>
                <w:szCs w:val="22"/>
                <w:vertAlign w:val="baseline"/>
                <w:lang w:val="en-US" w:eastAsia="zh-CN"/>
              </w:rPr>
              <w:t>S</w:t>
            </w:r>
            <w:r>
              <w:rPr>
                <w:rFonts w:hint="default" w:ascii="Arial" w:hAnsi="Arial" w:eastAsia="微软雅黑"/>
                <w:sz w:val="15"/>
                <w:szCs w:val="22"/>
                <w:vertAlign w:val="baseline"/>
                <w:lang w:val="en-US" w:eastAsia="zh-CN"/>
              </w:rPr>
              <w:t>ession relea</w:t>
            </w:r>
            <w:r>
              <w:rPr>
                <w:rFonts w:hint="eastAsia" w:ascii="Arial" w:hAnsi="Arial" w:eastAsia="微软雅黑"/>
                <w:sz w:val="15"/>
                <w:szCs w:val="22"/>
                <w:vertAlign w:val="baseline"/>
                <w:lang w:val="en-US" w:eastAsia="zh-CN"/>
              </w:rPr>
              <w:t>se</w:t>
            </w:r>
          </w:p>
        </w:tc>
        <w:tc>
          <w:tcPr>
            <w:tcW w:w="3048" w:type="dxa"/>
            <w:vAlign w:val="top"/>
          </w:tcPr>
          <w:p>
            <w:pPr>
              <w:overflowPunct/>
              <w:topLinePunct/>
              <w:autoSpaceDE/>
              <w:autoSpaceDN/>
              <w:bidi w:val="0"/>
              <w:spacing w:before="60" w:after="60" w:line="200" w:lineRule="exact"/>
              <w:textAlignment w:val="auto"/>
              <w:rPr>
                <w:rFonts w:hint="default" w:ascii="Arial" w:hAnsi="Arial" w:eastAsia="微软雅黑"/>
                <w:sz w:val="15"/>
                <w:szCs w:val="22"/>
                <w:highlight w:val="none"/>
                <w:vertAlign w:val="baseline"/>
                <w:lang w:val="en-US" w:eastAsia="zh-CN"/>
              </w:rPr>
            </w:pPr>
            <w:r>
              <w:rPr>
                <w:rFonts w:hint="eastAsia" w:ascii="Arial" w:hAnsi="Arial" w:eastAsia="微软雅黑"/>
                <w:sz w:val="15"/>
                <w:szCs w:val="22"/>
                <w:highlight w:val="none"/>
                <w:vertAlign w:val="baseline"/>
                <w:lang w:val="en-US" w:eastAsia="zh-CN"/>
              </w:rPr>
              <w:t>UE stays in RRC_INACTIVE?</w:t>
            </w:r>
          </w:p>
        </w:tc>
        <w:tc>
          <w:tcPr>
            <w:tcW w:w="2985" w:type="dxa"/>
            <w:vAlign w:val="top"/>
          </w:tcPr>
          <w:p>
            <w:pPr>
              <w:overflowPunct/>
              <w:topLinePunct/>
              <w:autoSpaceDE/>
              <w:autoSpaceDN/>
              <w:bidi w:val="0"/>
              <w:spacing w:before="60" w:after="60" w:line="200" w:lineRule="exact"/>
              <w:textAlignment w:val="auto"/>
              <w:rPr>
                <w:rFonts w:hint="default" w:ascii="Arial" w:hAnsi="Arial" w:eastAsia="微软雅黑"/>
                <w:sz w:val="15"/>
                <w:szCs w:val="22"/>
                <w:highlight w:val="none"/>
                <w:vertAlign w:val="baseline"/>
                <w:lang w:val="en-US" w:eastAsia="zh-CN"/>
              </w:rPr>
            </w:pPr>
            <w:r>
              <w:rPr>
                <w:rFonts w:hint="eastAsia" w:ascii="Arial" w:hAnsi="Arial" w:eastAsia="微软雅黑"/>
                <w:sz w:val="15"/>
                <w:szCs w:val="22"/>
                <w:highlight w:val="none"/>
                <w:vertAlign w:val="baseline"/>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overflowPunct/>
              <w:topLinePunct/>
              <w:autoSpaceDE/>
              <w:autoSpaceDN/>
              <w:bidi w:val="0"/>
              <w:spacing w:before="60" w:after="60" w:line="200" w:lineRule="exact"/>
              <w:jc w:val="center"/>
              <w:textAlignment w:val="auto"/>
              <w:rPr>
                <w:rFonts w:hint="eastAsia" w:ascii="Arial" w:hAnsi="Arial" w:eastAsia="微软雅黑"/>
                <w:sz w:val="15"/>
                <w:szCs w:val="22"/>
                <w:vertAlign w:val="baseline"/>
                <w:lang w:val="en-US" w:eastAsia="zh-CN"/>
              </w:rPr>
            </w:pPr>
            <w:r>
              <w:rPr>
                <w:rFonts w:hint="eastAsia" w:ascii="Arial" w:hAnsi="Arial" w:eastAsia="微软雅黑"/>
                <w:sz w:val="15"/>
                <w:szCs w:val="22"/>
                <w:vertAlign w:val="baseline"/>
                <w:lang w:val="en-US" w:eastAsia="zh-CN"/>
              </w:rPr>
              <w:t>4.4</w:t>
            </w:r>
          </w:p>
        </w:tc>
        <w:tc>
          <w:tcPr>
            <w:tcW w:w="3072" w:type="dxa"/>
            <w:vAlign w:val="top"/>
          </w:tcPr>
          <w:p>
            <w:pPr>
              <w:overflowPunct/>
              <w:topLinePunct/>
              <w:autoSpaceDE/>
              <w:autoSpaceDN/>
              <w:bidi w:val="0"/>
              <w:spacing w:before="60" w:after="60" w:line="200" w:lineRule="exact"/>
              <w:textAlignment w:val="auto"/>
              <w:rPr>
                <w:rFonts w:hint="default" w:ascii="Arial" w:hAnsi="Arial" w:eastAsia="微软雅黑"/>
                <w:b/>
                <w:bCs/>
                <w:sz w:val="15"/>
                <w:szCs w:val="22"/>
                <w:vertAlign w:val="baseline"/>
                <w:lang w:val="en-US" w:eastAsia="zh-CN"/>
              </w:rPr>
            </w:pPr>
            <w:r>
              <w:rPr>
                <w:rFonts w:hint="eastAsia" w:ascii="Arial" w:hAnsi="Arial" w:eastAsia="微软雅黑"/>
                <w:b w:val="0"/>
                <w:bCs w:val="0"/>
                <w:sz w:val="15"/>
                <w:szCs w:val="22"/>
                <w:vertAlign w:val="baseline"/>
                <w:lang w:val="en-US" w:eastAsia="zh-CN"/>
              </w:rPr>
              <w:t>Network intends to resume UE's RRC connection, e.g., service being not provided in INACTIVE anymore.</w:t>
            </w:r>
          </w:p>
        </w:tc>
        <w:tc>
          <w:tcPr>
            <w:tcW w:w="3048" w:type="dxa"/>
            <w:vAlign w:val="top"/>
          </w:tcPr>
          <w:p>
            <w:pPr>
              <w:overflowPunct/>
              <w:topLinePunct/>
              <w:autoSpaceDE/>
              <w:autoSpaceDN/>
              <w:bidi w:val="0"/>
              <w:spacing w:before="60" w:after="60" w:line="200" w:lineRule="exact"/>
              <w:textAlignment w:val="auto"/>
              <w:rPr>
                <w:rFonts w:hint="default" w:ascii="Arial" w:hAnsi="Arial" w:eastAsia="微软雅黑"/>
                <w:sz w:val="15"/>
                <w:szCs w:val="22"/>
                <w:vertAlign w:val="baseline"/>
                <w:lang w:val="en-US" w:eastAsia="zh-CN"/>
              </w:rPr>
            </w:pPr>
            <w:r>
              <w:rPr>
                <w:rFonts w:hint="eastAsia" w:ascii="Arial" w:hAnsi="Arial" w:eastAsia="微软雅黑"/>
                <w:sz w:val="15"/>
                <w:szCs w:val="22"/>
                <w:vertAlign w:val="baseline"/>
                <w:lang w:val="en-US" w:eastAsia="zh-CN"/>
              </w:rPr>
              <w:t>UE resumes to RRC_CONNECTED</w:t>
            </w:r>
          </w:p>
        </w:tc>
        <w:tc>
          <w:tcPr>
            <w:tcW w:w="2985" w:type="dxa"/>
            <w:vAlign w:val="top"/>
          </w:tcPr>
          <w:p>
            <w:pPr>
              <w:overflowPunct/>
              <w:topLinePunct/>
              <w:autoSpaceDE/>
              <w:autoSpaceDN/>
              <w:bidi w:val="0"/>
              <w:spacing w:before="60" w:after="60" w:line="200" w:lineRule="exact"/>
              <w:textAlignment w:val="auto"/>
              <w:rPr>
                <w:rFonts w:hint="eastAsia" w:ascii="Arial" w:hAnsi="Arial" w:eastAsia="微软雅黑"/>
                <w:sz w:val="15"/>
                <w:szCs w:val="22"/>
                <w:vertAlign w:val="baseline"/>
                <w:lang w:val="en-US" w:eastAsia="zh-CN"/>
              </w:rPr>
            </w:pPr>
            <w:r>
              <w:rPr>
                <w:rFonts w:hint="eastAsia" w:ascii="Arial" w:hAnsi="Arial" w:eastAsia="微软雅黑"/>
                <w:sz w:val="15"/>
                <w:szCs w:val="22"/>
                <w:vertAlign w:val="baseline"/>
                <w:lang w:val="en-US" w:eastAsia="zh-CN"/>
              </w:rPr>
              <w:t>follow RRC_CONNECTED configuration</w:t>
            </w:r>
          </w:p>
        </w:tc>
      </w:tr>
    </w:tbl>
    <w:p>
      <w:pPr>
        <w:bidi w:val="0"/>
        <w:rPr>
          <w:rFonts w:hint="eastAsia"/>
          <w:lang w:val="en-US" w:eastAsia="zh-CN"/>
        </w:rPr>
      </w:pPr>
    </w:p>
    <w:p>
      <w:pPr>
        <w:bidi w:val="0"/>
        <w:rPr>
          <w:rFonts w:hint="eastAsia"/>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pPr>
        <w:bidi w:val="0"/>
        <w:rPr>
          <w:rFonts w:hint="default"/>
          <w:lang w:val="en-US" w:eastAsia="zh-CN"/>
        </w:rPr>
      </w:pPr>
      <w:r>
        <w:rPr>
          <w:rFonts w:hint="eastAsia"/>
          <w:lang w:val="en-US" w:eastAsia="zh-CN"/>
        </w:rPr>
        <w:t xml:space="preserve">The discussion is organized in the following way that in corresponding sections (4.1 to 4.3), </w:t>
      </w:r>
    </w:p>
    <w:p>
      <w:pPr>
        <w:pStyle w:val="101"/>
        <w:bidi w:val="0"/>
        <w:rPr>
          <w:rFonts w:hint="default"/>
          <w:lang w:val="en-US" w:eastAsia="zh-CN"/>
        </w:rPr>
      </w:pPr>
      <w:r>
        <w:rPr>
          <w:rFonts w:hint="eastAsia"/>
          <w:lang w:val="en-US" w:eastAsia="zh-CN"/>
        </w:rPr>
        <w:t>1. The scenarios are to be confirmed first, e.g., should UE be kept in RRC_INACTIVE upon session release? Apparently companies have different views.</w:t>
      </w:r>
    </w:p>
    <w:p>
      <w:pPr>
        <w:pStyle w:val="101"/>
        <w:bidi w:val="0"/>
        <w:rPr>
          <w:rFonts w:hint="default"/>
          <w:lang w:val="en-US" w:eastAsia="zh-CN"/>
        </w:rPr>
      </w:pPr>
      <w:r>
        <w:rPr>
          <w:rFonts w:hint="eastAsia"/>
          <w:lang w:val="en-US" w:eastAsia="zh-CN"/>
        </w:rP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pPr>
        <w:bidi w:val="0"/>
        <w:rPr>
          <w:rFonts w:hint="default"/>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pPr>
        <w:pStyle w:val="3"/>
        <w:bidi w:val="0"/>
        <w:rPr>
          <w:rFonts w:hint="default"/>
          <w:lang w:val="en-US" w:eastAsia="zh-CN"/>
        </w:rPr>
      </w:pPr>
      <w:r>
        <w:rPr>
          <w:rFonts w:hint="eastAsia"/>
          <w:lang w:val="en-US" w:eastAsia="zh-CN"/>
        </w:rPr>
        <w:t>4.1 Session activation or data transmission resumed</w:t>
      </w:r>
    </w:p>
    <w:p>
      <w:pPr>
        <w:bidi w:val="0"/>
        <w:rPr>
          <w:rFonts w:hint="default"/>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2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jc w:val="center"/>
        </w:trPr>
        <w:tc>
          <w:tcPr>
            <w:tcW w:w="9855" w:type="dxa"/>
            <w:vAlign w:val="top"/>
          </w:tcPr>
          <w:p>
            <w:pPr>
              <w:numPr>
                <w:ilvl w:val="0"/>
                <w:numId w:val="5"/>
              </w:numPr>
              <w:tabs>
                <w:tab w:val="clear" w:pos="1619"/>
              </w:tabs>
              <w:overflowPunct/>
              <w:autoSpaceDE/>
              <w:autoSpaceDN/>
              <w:adjustRightInd/>
              <w:spacing w:before="60" w:after="0"/>
              <w:ind w:left="619" w:leftChars="0" w:hanging="419" w:firstLineChars="0"/>
              <w:textAlignment w:val="auto"/>
              <w:rPr>
                <w:rFonts w:hint="default" w:ascii="Arial" w:hAnsi="Arial" w:eastAsia="MS Mincho" w:cs="Arial"/>
                <w:b/>
                <w:sz w:val="16"/>
                <w:szCs w:val="16"/>
                <w:lang w:val="en-GB" w:eastAsia="en-GB" w:bidi="ar-SA"/>
              </w:rPr>
            </w:pPr>
            <w:r>
              <w:rPr>
                <w:rFonts w:hint="default" w:ascii="Arial" w:hAnsi="Arial" w:eastAsia="MS Mincho" w:cs="Arial"/>
                <w:b/>
                <w:sz w:val="16"/>
                <w:szCs w:val="16"/>
                <w:lang w:val="en-GB" w:eastAsia="en-GB" w:bidi="ar-SA"/>
              </w:rPr>
              <w:t>Rel-18 UE in INACTIVE can be informed when the session is activated (Details FFS).</w:t>
            </w:r>
          </w:p>
          <w:p>
            <w:pPr>
              <w:numPr>
                <w:ilvl w:val="0"/>
                <w:numId w:val="5"/>
              </w:numPr>
              <w:tabs>
                <w:tab w:val="clear" w:pos="1619"/>
              </w:tabs>
              <w:overflowPunct/>
              <w:autoSpaceDE/>
              <w:autoSpaceDN/>
              <w:adjustRightInd/>
              <w:spacing w:before="60" w:after="0"/>
              <w:ind w:left="619" w:leftChars="0" w:hanging="419" w:firstLineChars="0"/>
              <w:textAlignment w:val="auto"/>
              <w:rPr>
                <w:rFonts w:hint="default" w:ascii="Arial" w:hAnsi="Arial" w:eastAsia="MS Mincho" w:cs="Arial"/>
                <w:b/>
                <w:sz w:val="16"/>
                <w:szCs w:val="16"/>
                <w:lang w:val="en-GB" w:eastAsia="en-GB" w:bidi="ar-SA"/>
              </w:rPr>
            </w:pPr>
            <w:r>
              <w:rPr>
                <w:rFonts w:hint="default" w:ascii="Arial" w:hAnsi="Arial" w:eastAsia="MS Mincho" w:cs="Arial"/>
                <w:b/>
                <w:sz w:val="16"/>
                <w:szCs w:val="16"/>
                <w:lang w:val="en-GB" w:eastAsia="en-GB" w:bidi="ar-SA"/>
              </w:rPr>
              <w:t>As a baseline, group paging can be used to inform Rel-18 UE(s) about the session activation (Details FFS, e.g., UE behavior when receiving such group notification).</w:t>
            </w:r>
          </w:p>
          <w:p>
            <w:pPr>
              <w:numPr>
                <w:ilvl w:val="0"/>
                <w:numId w:val="5"/>
              </w:numPr>
              <w:tabs>
                <w:tab w:val="clear" w:pos="1619"/>
              </w:tabs>
              <w:overflowPunct/>
              <w:autoSpaceDE/>
              <w:autoSpaceDN/>
              <w:adjustRightInd/>
              <w:spacing w:before="60" w:after="0"/>
              <w:ind w:left="619" w:leftChars="0" w:hanging="419" w:firstLineChars="0"/>
              <w:textAlignment w:val="auto"/>
              <w:rPr>
                <w:rFonts w:hint="default" w:ascii="Arial" w:hAnsi="Arial" w:eastAsia="MS Mincho" w:cs="Arial"/>
                <w:b/>
                <w:sz w:val="16"/>
                <w:szCs w:val="16"/>
                <w:lang w:val="en-US" w:eastAsia="zh-CN" w:bidi="ar-SA"/>
              </w:rPr>
            </w:pPr>
            <w:r>
              <w:rPr>
                <w:rFonts w:hint="default" w:ascii="Arial" w:hAnsi="Arial" w:eastAsia="MS Mincho" w:cs="Arial"/>
                <w:b/>
                <w:sz w:val="16"/>
                <w:szCs w:val="16"/>
                <w:lang w:val="en-US" w:eastAsia="zh-CN" w:bidi="ar-SA"/>
              </w:rPr>
              <w:t xml:space="preserve">FFS </w:t>
            </w:r>
            <w:r>
              <w:rPr>
                <w:rFonts w:hint="default" w:ascii="Arial" w:hAnsi="Arial" w:eastAsia="MS Mincho" w:cs="Arial"/>
                <w:b/>
                <w:sz w:val="16"/>
                <w:szCs w:val="16"/>
                <w:u w:val="single"/>
                <w:lang w:val="en-US" w:eastAsia="zh-CN" w:bidi="ar-SA"/>
              </w:rPr>
              <w:t>how UE determines whether it can receive the multicast session in RRC_INACTIVE or not when the session is activated</w:t>
            </w:r>
            <w:r>
              <w:rPr>
                <w:rFonts w:hint="default" w:ascii="Arial" w:hAnsi="Arial" w:eastAsia="MS Mincho" w:cs="Arial"/>
                <w:b/>
                <w:sz w:val="16"/>
                <w:szCs w:val="16"/>
                <w:lang w:val="en-US" w:eastAsia="zh-CN" w:bidi="ar-SA"/>
              </w:rPr>
              <w:t>, taking into account the following solutions (can further update the descriptions if needed, and several solutions may be needed, some solutions may apply only for certain configuration options)</w:t>
            </w:r>
          </w:p>
          <w:p>
            <w:pPr>
              <w:numPr>
                <w:ilvl w:val="0"/>
                <w:numId w:val="0"/>
              </w:numPr>
              <w:overflowPunct/>
              <w:autoSpaceDE/>
              <w:autoSpaceDN/>
              <w:adjustRightInd/>
              <w:spacing w:before="60" w:after="0"/>
              <w:ind w:left="600" w:leftChars="300"/>
              <w:textAlignment w:val="auto"/>
              <w:rPr>
                <w:rFonts w:hint="default" w:ascii="Arial" w:hAnsi="Arial" w:eastAsia="宋体" w:cs="Arial"/>
                <w:b/>
                <w:sz w:val="16"/>
                <w:szCs w:val="16"/>
                <w:lang w:val="en-US" w:eastAsia="zh-CN" w:bidi="ar-SA"/>
              </w:rPr>
            </w:pPr>
            <w:r>
              <w:rPr>
                <w:rFonts w:hint="default" w:ascii="Arial" w:hAnsi="Arial" w:eastAsia="宋体" w:cs="Arial"/>
                <w:b/>
                <w:sz w:val="16"/>
                <w:szCs w:val="16"/>
                <w:lang w:val="en-US" w:eastAsia="zh-CN" w:bidi="ar-SA"/>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pPr>
              <w:numPr>
                <w:ilvl w:val="0"/>
                <w:numId w:val="0"/>
              </w:numPr>
              <w:overflowPunct/>
              <w:autoSpaceDE/>
              <w:autoSpaceDN/>
              <w:adjustRightInd/>
              <w:spacing w:before="60" w:after="0"/>
              <w:ind w:left="600" w:leftChars="300"/>
              <w:textAlignment w:val="auto"/>
              <w:rPr>
                <w:rFonts w:hint="default" w:ascii="Arial" w:hAnsi="Arial" w:eastAsia="宋体" w:cs="Arial"/>
                <w:b/>
                <w:sz w:val="16"/>
                <w:szCs w:val="16"/>
                <w:lang w:val="en-US" w:eastAsia="zh-CN" w:bidi="ar-SA"/>
              </w:rPr>
            </w:pPr>
            <w:r>
              <w:rPr>
                <w:rFonts w:hint="default" w:ascii="Arial" w:hAnsi="Arial" w:eastAsia="宋体" w:cs="Arial"/>
                <w:b/>
                <w:sz w:val="16"/>
                <w:szCs w:val="16"/>
                <w:lang w:val="en-US" w:eastAsia="zh-CN" w:bidi="ar-SA"/>
              </w:rPr>
              <w:t>2. When the multicast session is activated, UE is indicated by group paging whether it can receive the multicast session in RRC_INACTIVE or not (detailed signaling FFS).</w:t>
            </w:r>
          </w:p>
          <w:p>
            <w:pPr>
              <w:numPr>
                <w:ilvl w:val="0"/>
                <w:numId w:val="0"/>
              </w:numPr>
              <w:overflowPunct/>
              <w:autoSpaceDE/>
              <w:autoSpaceDN/>
              <w:adjustRightInd/>
              <w:spacing w:before="60" w:after="0"/>
              <w:ind w:left="600" w:leftChars="300"/>
              <w:textAlignment w:val="auto"/>
              <w:rPr>
                <w:rFonts w:hint="default" w:ascii="Arial" w:hAnsi="Arial" w:eastAsia="MS Mincho" w:cs="Times New Roman"/>
                <w:b/>
                <w:sz w:val="22"/>
                <w:szCs w:val="24"/>
                <w:lang w:val="en-US" w:eastAsia="zh-CN" w:bidi="ar-SA"/>
              </w:rPr>
            </w:pPr>
            <w:r>
              <w:rPr>
                <w:rFonts w:hint="default" w:ascii="Arial" w:hAnsi="Arial" w:eastAsia="宋体" w:cs="Arial"/>
                <w:b/>
                <w:sz w:val="16"/>
                <w:szCs w:val="16"/>
                <w:lang w:val="en-US" w:eastAsia="zh-CN" w:bidi="ar-SA"/>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pPr>
        <w:rPr>
          <w:rFonts w:hint="eastAsia"/>
          <w:lang w:val="en-US" w:eastAsia="zh-CN"/>
        </w:rPr>
      </w:pPr>
    </w:p>
    <w:p>
      <w:pPr>
        <w:rPr>
          <w:rFonts w:hint="default"/>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pPr>
        <w:pStyle w:val="101"/>
        <w:bidi w:val="0"/>
        <w:rPr>
          <w:rFonts w:hint="eastAsia"/>
          <w:lang w:val="en-US" w:eastAsia="zh-CN"/>
        </w:rPr>
      </w:pPr>
      <w:r>
        <w:rPr>
          <w:rFonts w:hint="eastAsia"/>
          <w:lang w:val="en-US" w:eastAsia="zh-CN"/>
        </w:rP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pPr>
        <w:pStyle w:val="101"/>
        <w:bidi w:val="0"/>
        <w:rPr>
          <w:rFonts w:hint="default"/>
          <w:lang w:val="en-US" w:eastAsia="zh-CN"/>
        </w:rPr>
      </w:pPr>
      <w:r>
        <w:rPr>
          <w:rFonts w:hint="eastAsia"/>
          <w:b w:val="0"/>
          <w:bCs w:val="0"/>
          <w:lang w:val="en-US" w:eastAsia="zh-CN"/>
        </w:rPr>
        <w:t>Meanwhile, [24, 35] suggests that UEs, e.g., the ones preferred by 5GC to be served in RRC_CONNECTED for a multicast session, can be configured when UEs are released to RRC_INACTIVE state, e.g., to always come to RRC_CONNECTED state in case of session activation.</w:t>
      </w:r>
    </w:p>
    <w:p>
      <w:pPr>
        <w:rPr>
          <w:rFonts w:hint="default"/>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pPr>
        <w:rPr>
          <w:rFonts w:hint="default" w:eastAsiaTheme="minorEastAsia"/>
          <w:lang w:val="en-US" w:eastAsia="zh-CN"/>
        </w:rPr>
      </w:pPr>
      <w:r>
        <w:rPr>
          <w:rFonts w:hint="eastAsia"/>
          <w:lang w:val="en-US" w:eastAsia="zh-CN"/>
        </w:rPr>
        <w:t>Therefore we have the question as below.</w:t>
      </w:r>
    </w:p>
    <w:p>
      <w:pPr>
        <w:outlineLvl w:val="2"/>
        <w:rPr>
          <w:rFonts w:hint="default"/>
          <w:b/>
          <w:bCs/>
          <w:lang w:val="en-US" w:eastAsia="zh-CN"/>
        </w:rPr>
      </w:pPr>
      <w:r>
        <w:rPr>
          <w:rFonts w:hint="eastAsia"/>
          <w:b/>
          <w:bCs/>
          <w:lang w:val="en-US" w:eastAsia="zh-CN"/>
        </w:rPr>
        <w:t xml:space="preserve">Q5: Rel-18 UE can stay in RRC_INACTIVE and start multicast data reception upon session activation/data transmission resumed only if there is a pre-configuration (e.g., valid PTM configuration or an indication that allows one UE to receive multicast data in RRC_INACTIVE.)? </w:t>
      </w:r>
    </w:p>
    <w:tbl>
      <w:tblPr>
        <w:tblStyle w:val="24"/>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150"/>
        <w:gridCol w:w="1893"/>
        <w:gridCol w:w="6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ascii="Times New Roman" w:hAnsi="Times New Roman"/>
                <w:b w:val="0"/>
                <w:sz w:val="20"/>
                <w:lang w:eastAsia="zh-CN"/>
              </w:rPr>
            </w:pPr>
            <w:r>
              <w:rPr>
                <w:rFonts w:ascii="Times New Roman" w:hAnsi="Times New Roman"/>
                <w:b w:val="0"/>
                <w:sz w:val="20"/>
                <w:lang w:eastAsia="zh-CN"/>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ascii="Times New Roman" w:hAnsi="Times New Roman"/>
                <w:b w:val="0"/>
                <w:sz w:val="20"/>
                <w:lang w:eastAsia="zh-CN"/>
              </w:rPr>
            </w:pPr>
            <w:r>
              <w:rPr>
                <w:rFonts w:hint="eastAsia" w:ascii="Times New Roman" w:hAnsi="Times New Roman"/>
                <w:b w:val="0"/>
                <w:sz w:val="20"/>
              </w:rPr>
              <w:t>Yes or no</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jc w:val="left"/>
              <w:rPr>
                <w:rFonts w:ascii="Times New Roman" w:hAnsi="Times New Roman"/>
                <w:b w:val="0"/>
                <w:sz w:val="20"/>
                <w:lang w:eastAsia="zh-CN"/>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r>
    </w:tbl>
    <w:p>
      <w:pPr>
        <w:rPr>
          <w:rFonts w:hint="default"/>
          <w:lang w:val="en-US" w:eastAsia="zh-CN"/>
        </w:rPr>
      </w:pPr>
    </w:p>
    <w:p>
      <w:pPr>
        <w:bidi w:val="0"/>
        <w:rPr>
          <w:rFonts w:hint="default"/>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pPr>
        <w:pStyle w:val="101"/>
        <w:bidi w:val="0"/>
        <w:rPr>
          <w:rFonts w:hint="default"/>
          <w:lang w:val="en-US" w:eastAsia="zh-CN"/>
        </w:rPr>
      </w:pPr>
      <w:r>
        <w:rPr>
          <w:rFonts w:hint="eastAsia"/>
          <w:b/>
          <w:bCs/>
          <w:lang w:val="en-US" w:eastAsia="zh-CN"/>
        </w:rPr>
        <w:t>Option 1. PTM config availability</w:t>
      </w:r>
      <w:r>
        <w:rPr>
          <w:rFonts w:hint="eastAsia"/>
          <w:lang w:val="en-US" w:eastAsia="zh-CN"/>
        </w:rP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pPr>
        <w:pStyle w:val="101"/>
        <w:bidi w:val="0"/>
        <w:rPr>
          <w:rFonts w:hint="default"/>
          <w:lang w:val="en-US" w:eastAsia="zh-CN"/>
        </w:rPr>
      </w:pPr>
      <w:r>
        <w:rPr>
          <w:rFonts w:hint="eastAsia"/>
          <w:b/>
          <w:bCs/>
          <w:lang w:val="en-US" w:eastAsia="zh-CN"/>
        </w:rPr>
        <w:t>Option 2. Group paging</w:t>
      </w:r>
      <w:r>
        <w:rPr>
          <w:rFonts w:hint="eastAsia"/>
          <w:lang w:val="en-US" w:eastAsia="zh-CN"/>
        </w:rP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pPr>
        <w:pStyle w:val="101"/>
        <w:numPr>
          <w:ilvl w:val="1"/>
          <w:numId w:val="6"/>
        </w:numPr>
        <w:bidi w:val="0"/>
        <w:ind w:left="840" w:leftChars="0" w:hanging="420" w:firstLineChars="0"/>
        <w:rPr>
          <w:rFonts w:hint="default"/>
          <w:lang w:val="en-US" w:eastAsia="zh-CN"/>
        </w:rPr>
      </w:pPr>
      <w:r>
        <w:rPr>
          <w:rFonts w:hint="eastAsia"/>
          <w:lang w:val="en-US" w:eastAsia="zh-CN"/>
        </w:rPr>
        <w:t xml:space="preserve">Enhanced group paging by adding different indication per session in group paging, e.g., when the multicast session is activated, UE is indicated by group paging </w:t>
      </w:r>
      <w:r>
        <w:rPr>
          <w:rFonts w:hint="eastAsia"/>
          <w:u w:val="single"/>
          <w:lang w:val="en-US" w:eastAsia="zh-CN"/>
        </w:rPr>
        <w:t>whether it can receive the multicast session in RRC_INACTIVE or not</w:t>
      </w:r>
      <w:r>
        <w:rPr>
          <w:rFonts w:hint="eastAsia"/>
          <w:lang w:val="en-US" w:eastAsia="zh-CN"/>
        </w:rPr>
        <w:t xml:space="preserve"> [25, 30-32, 35, 36, 38, 40, 43]. This option enables gNB to control the inactive reception dynamically, and UE does not need to always monitor MCCH. </w:t>
      </w:r>
    </w:p>
    <w:p>
      <w:pPr>
        <w:pStyle w:val="101"/>
        <w:numPr>
          <w:ilvl w:val="1"/>
          <w:numId w:val="6"/>
        </w:numPr>
        <w:bidi w:val="0"/>
        <w:ind w:left="840" w:leftChars="0" w:hanging="420" w:firstLineChars="0"/>
        <w:rPr>
          <w:rFonts w:hint="default"/>
          <w:lang w:val="en-US" w:eastAsia="zh-CN"/>
        </w:rPr>
      </w:pPr>
      <w:r>
        <w:rPr>
          <w:rFonts w:hint="eastAsia"/>
          <w:lang w:val="en-US" w:eastAsia="zh-CN"/>
        </w:rPr>
        <w:t>While some others suggest</w:t>
      </w:r>
      <w:r>
        <w:rPr>
          <w:rFonts w:hint="eastAsia"/>
          <w:i w:val="0"/>
          <w:iCs w:val="0"/>
          <w:u w:val="none"/>
          <w:lang w:val="en-US" w:eastAsia="zh-CN"/>
        </w:rPr>
        <w:t xml:space="preserve"> </w:t>
      </w:r>
      <w:r>
        <w:rPr>
          <w:rFonts w:hint="eastAsia"/>
          <w:u w:val="single"/>
          <w:lang w:val="en-US" w:eastAsia="zh-CN"/>
        </w:rPr>
        <w:t>adding session state explicitly</w:t>
      </w:r>
      <w:r>
        <w:rPr>
          <w:rFonts w:hint="eastAsia"/>
          <w:lang w:val="en-US" w:eastAsia="zh-CN"/>
        </w:rPr>
        <w:t xml:space="preserve"> in group paging. [33, 44]</w:t>
      </w:r>
    </w:p>
    <w:p>
      <w:pPr>
        <w:pStyle w:val="101"/>
        <w:numPr>
          <w:ilvl w:val="1"/>
          <w:numId w:val="6"/>
        </w:numPr>
        <w:bidi w:val="0"/>
        <w:ind w:left="840" w:leftChars="0" w:hanging="420" w:firstLineChars="0"/>
        <w:rPr>
          <w:rFonts w:hint="default"/>
          <w:lang w:val="en-US" w:eastAsia="zh-CN"/>
        </w:rPr>
      </w:pPr>
      <w:r>
        <w:rPr>
          <w:rFonts w:hint="eastAsia"/>
          <w:lang w:val="en-US" w:eastAsia="zh-CN"/>
        </w:rPr>
        <w:t xml:space="preserve">[37] suggests that in the group paging it is explicitly </w:t>
      </w:r>
      <w:r>
        <w:rPr>
          <w:rFonts w:hint="eastAsia"/>
          <w:u w:val="single"/>
          <w:lang w:val="en-US" w:eastAsia="zh-CN"/>
        </w:rPr>
        <w:t>indicating UE whether to monitor G-RNTI</w:t>
      </w:r>
      <w:r>
        <w:rPr>
          <w:rFonts w:hint="eastAsia"/>
          <w:lang w:val="en-US" w:eastAsia="zh-CN"/>
        </w:rPr>
        <w:t>, i.e., multicast data transmission.</w:t>
      </w:r>
    </w:p>
    <w:p>
      <w:pPr>
        <w:pStyle w:val="101"/>
        <w:numPr>
          <w:ilvl w:val="1"/>
          <w:numId w:val="6"/>
        </w:numPr>
        <w:bidi w:val="0"/>
        <w:ind w:left="840" w:leftChars="0" w:hanging="420" w:firstLineChars="0"/>
        <w:rPr>
          <w:rFonts w:hint="default"/>
          <w:lang w:val="en-US" w:eastAsia="zh-CN"/>
        </w:rPr>
      </w:pPr>
      <w:r>
        <w:rPr>
          <w:rFonts w:hint="eastAsia"/>
          <w:lang w:val="en-US" w:eastAsia="zh-CN"/>
        </w:rPr>
        <w:t xml:space="preserve">While some suggest </w:t>
      </w:r>
      <w:r>
        <w:rPr>
          <w:rFonts w:hint="eastAsia"/>
          <w:u w:val="single"/>
          <w:lang w:val="en-US" w:eastAsia="zh-CN"/>
        </w:rPr>
        <w:t>legacy group paging without enhancement</w:t>
      </w:r>
      <w:r>
        <w:rPr>
          <w:rFonts w:hint="eastAsia"/>
          <w:lang w:val="en-US" w:eastAsia="zh-CN"/>
        </w:rPr>
        <w:t xml:space="preserve"> could be used to indicate session activation, as long as UE is with valid pre-configuration [29] or UE can also start acquiring the PTM config upon Rel-17 group paging [26]. There are also concerns [24, 43]suggesting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pPr>
        <w:pStyle w:val="101"/>
        <w:bidi w:val="0"/>
        <w:rPr>
          <w:rFonts w:hint="eastAsia"/>
          <w:lang w:val="en-US" w:eastAsia="zh-CN"/>
        </w:rPr>
      </w:pPr>
      <w:r>
        <w:rPr>
          <w:rFonts w:hint="eastAsia"/>
          <w:b/>
          <w:bCs/>
          <w:lang w:val="en-US" w:eastAsia="zh-CN"/>
        </w:rPr>
        <w:t>Option 3. Indication in MCCH</w:t>
      </w:r>
      <w:r>
        <w:rPr>
          <w:rFonts w:hint="eastAsia"/>
          <w:lang w:val="en-US" w:eastAsia="zh-CN"/>
        </w:rPr>
        <w:t>. MCCH is already agreed for PTM configuration update and mobility, it would be good to use MCCH for informing session activation [34], e..g,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pPr>
        <w:pStyle w:val="101"/>
        <w:bidi w:val="0"/>
        <w:rPr>
          <w:rFonts w:hint="default"/>
          <w:lang w:val="en-US" w:eastAsia="zh-CN"/>
        </w:rPr>
      </w:pPr>
      <w:r>
        <w:rPr>
          <w:rFonts w:hint="eastAsia"/>
          <w:b/>
          <w:bCs/>
          <w:lang w:val="en-US" w:eastAsia="zh-CN"/>
        </w:rPr>
        <w:t>Others</w:t>
      </w:r>
      <w:r>
        <w:rPr>
          <w:rFonts w:hint="eastAsia"/>
          <w:lang w:val="en-US" w:eastAsia="zh-CN"/>
        </w:rPr>
        <w:t>, if needed.</w:t>
      </w:r>
    </w:p>
    <w:p>
      <w:pPr>
        <w:bidi w:val="0"/>
        <w:outlineLvl w:val="2"/>
        <w:rPr>
          <w:rFonts w:hint="eastAsia"/>
          <w:b/>
          <w:bCs/>
          <w:lang w:val="en-US" w:eastAsia="zh-CN"/>
        </w:rPr>
      </w:pPr>
      <w:r>
        <w:rPr>
          <w:rFonts w:hint="eastAsia"/>
          <w:b/>
          <w:bCs/>
          <w:lang w:val="en-US" w:eastAsia="zh-CN"/>
        </w:rPr>
        <w:t>Q6: How to notify Rel-18 UE to stay in RRC_INACTIVE and start monitoring corresponding G-RNTI upon session activation/data transmission resumed?</w:t>
      </w:r>
    </w:p>
    <w:p>
      <w:pPr>
        <w:pStyle w:val="101"/>
        <w:bidi w:val="0"/>
        <w:rPr>
          <w:rFonts w:hint="default"/>
          <w:b/>
          <w:bCs/>
          <w:lang w:val="en-US" w:eastAsia="zh-CN"/>
        </w:rPr>
      </w:pPr>
      <w:r>
        <w:rPr>
          <w:rFonts w:hint="eastAsia"/>
          <w:b/>
          <w:bCs/>
          <w:lang w:val="en-US" w:eastAsia="zh-CN"/>
        </w:rPr>
        <w:t>Option 1. PTM config availability.</w:t>
      </w:r>
    </w:p>
    <w:p>
      <w:pPr>
        <w:pStyle w:val="101"/>
        <w:bidi w:val="0"/>
        <w:rPr>
          <w:rFonts w:hint="default"/>
          <w:b/>
          <w:bCs/>
          <w:lang w:val="en-US" w:eastAsia="zh-CN"/>
        </w:rPr>
      </w:pPr>
      <w:r>
        <w:rPr>
          <w:rFonts w:hint="eastAsia"/>
          <w:b/>
          <w:bCs/>
          <w:lang w:val="en-US" w:eastAsia="zh-CN"/>
        </w:rPr>
        <w:t>Option 2. Group paging. Please also indicate whether and what enhancement is needed.</w:t>
      </w:r>
    </w:p>
    <w:p>
      <w:pPr>
        <w:pStyle w:val="101"/>
        <w:bidi w:val="0"/>
        <w:rPr>
          <w:rFonts w:hint="eastAsia"/>
          <w:b/>
          <w:bCs/>
          <w:lang w:val="en-US" w:eastAsia="zh-CN"/>
        </w:rPr>
      </w:pPr>
      <w:r>
        <w:rPr>
          <w:rFonts w:hint="eastAsia"/>
          <w:b/>
          <w:bCs/>
          <w:lang w:val="en-US" w:eastAsia="zh-CN"/>
        </w:rPr>
        <w:t>Option 3. Enhanced MCCH. Please also indicate whether and what enhancement is needed.</w:t>
      </w:r>
    </w:p>
    <w:p>
      <w:pPr>
        <w:pStyle w:val="101"/>
        <w:bidi w:val="0"/>
        <w:rPr>
          <w:rFonts w:hint="eastAsia"/>
          <w:b/>
          <w:bCs/>
          <w:lang w:val="en-US" w:eastAsia="zh-CN"/>
        </w:rPr>
      </w:pPr>
      <w:r>
        <w:rPr>
          <w:rFonts w:hint="eastAsia"/>
          <w:b/>
          <w:bCs/>
          <w:lang w:val="en-US" w:eastAsia="zh-CN"/>
        </w:rPr>
        <w:t>Others. Please elaborate the details in comment.</w:t>
      </w:r>
    </w:p>
    <w:tbl>
      <w:tblPr>
        <w:tblStyle w:val="24"/>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150"/>
        <w:gridCol w:w="1893"/>
        <w:gridCol w:w="6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ascii="Times New Roman" w:hAnsi="Times New Roman"/>
                <w:b w:val="0"/>
                <w:sz w:val="20"/>
                <w:lang w:eastAsia="zh-CN"/>
              </w:rPr>
            </w:pPr>
            <w:r>
              <w:rPr>
                <w:rFonts w:ascii="Times New Roman" w:hAnsi="Times New Roman"/>
                <w:b w:val="0"/>
                <w:sz w:val="20"/>
                <w:lang w:eastAsia="zh-CN"/>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hint="default" w:ascii="Times New Roman" w:hAnsi="Times New Roman" w:eastAsiaTheme="minorEastAsia"/>
                <w:b w:val="0"/>
                <w:sz w:val="20"/>
                <w:lang w:val="en-US" w:eastAsia="zh-CN"/>
              </w:rPr>
            </w:pPr>
            <w:r>
              <w:rPr>
                <w:rFonts w:hint="eastAsia" w:ascii="Times New Roman" w:hAnsi="Times New Roman"/>
                <w:b w:val="0"/>
                <w:sz w:val="20"/>
                <w:lang w:val="en-US" w:eastAsia="zh-CN"/>
              </w:rPr>
              <w:t>Which option(s)</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jc w:val="left"/>
              <w:rPr>
                <w:rFonts w:hint="default" w:ascii="Times New Roman" w:hAnsi="Times New Roman" w:eastAsiaTheme="minorEastAsia"/>
                <w:b w:val="0"/>
                <w:sz w:val="20"/>
                <w:lang w:val="en-US" w:eastAsia="zh-CN"/>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r>
    </w:tbl>
    <w:p>
      <w:pPr>
        <w:numPr>
          <w:ilvl w:val="0"/>
          <w:numId w:val="0"/>
        </w:numPr>
        <w:overflowPunct w:val="0"/>
        <w:autoSpaceDE w:val="0"/>
        <w:autoSpaceDN w:val="0"/>
        <w:adjustRightInd w:val="0"/>
        <w:spacing w:before="100" w:beforeAutospacing="1" w:after="100" w:afterAutospacing="1"/>
        <w:jc w:val="both"/>
        <w:textAlignment w:val="baseline"/>
        <w:rPr>
          <w:rFonts w:hint="default"/>
          <w:lang w:val="en-US" w:eastAsia="zh-CN"/>
        </w:rPr>
      </w:pPr>
    </w:p>
    <w:p>
      <w:pPr>
        <w:numPr>
          <w:ilvl w:val="0"/>
          <w:numId w:val="0"/>
        </w:numPr>
        <w:bidi w:val="0"/>
        <w:ind w:leftChars="0"/>
        <w:rPr>
          <w:rFonts w:hint="eastAsia"/>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pPr>
        <w:numPr>
          <w:ilvl w:val="0"/>
          <w:numId w:val="0"/>
        </w:numPr>
        <w:bidi w:val="0"/>
        <w:ind w:leftChars="0"/>
        <w:outlineLvl w:val="2"/>
        <w:rPr>
          <w:rFonts w:hint="eastAsia"/>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Style w:val="24"/>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150"/>
        <w:gridCol w:w="1893"/>
        <w:gridCol w:w="6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bidi w:val="0"/>
              <w:jc w:val="both"/>
              <w:rPr>
                <w:lang w:eastAsia="zh-CN"/>
              </w:rPr>
            </w:pPr>
            <w:r>
              <w:rPr>
                <w:lang w:eastAsia="zh-CN"/>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7"/>
              <w:spacing w:before="20" w:after="20"/>
              <w:ind w:left="57" w:right="57"/>
              <w:jc w:val="both"/>
              <w:rPr>
                <w:rFonts w:hint="default" w:ascii="Times New Roman" w:hAnsi="Times New Roman" w:eastAsiaTheme="minorEastAsia"/>
                <w:b w:val="0"/>
                <w:sz w:val="20"/>
                <w:lang w:val="en-US" w:eastAsia="zh-CN"/>
              </w:rPr>
            </w:pPr>
            <w:r>
              <w:rPr>
                <w:rFonts w:hint="eastAsia" w:ascii="Times New Roman" w:hAnsi="Times New Roman"/>
                <w:b w:val="0"/>
                <w:sz w:val="20"/>
                <w:lang w:val="en-US" w:eastAsia="zh-CN"/>
              </w:rPr>
              <w:t>Yes or no</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center"/>
          </w:tcPr>
          <w:p>
            <w:pPr>
              <w:pStyle w:val="47"/>
              <w:spacing w:before="20" w:after="20"/>
              <w:ind w:left="57" w:right="57"/>
              <w:jc w:val="both"/>
              <w:rPr>
                <w:rFonts w:ascii="Times New Roman" w:hAnsi="Times New Roman"/>
                <w:b w:val="0"/>
                <w:sz w:val="20"/>
                <w:lang w:eastAsia="zh-CN"/>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r>
    </w:tbl>
    <w:p>
      <w:pPr>
        <w:numPr>
          <w:ilvl w:val="0"/>
          <w:numId w:val="0"/>
        </w:numPr>
        <w:overflowPunct w:val="0"/>
        <w:autoSpaceDE w:val="0"/>
        <w:autoSpaceDN w:val="0"/>
        <w:adjustRightInd w:val="0"/>
        <w:spacing w:before="100" w:beforeAutospacing="1" w:after="100" w:afterAutospacing="1"/>
        <w:jc w:val="both"/>
        <w:textAlignment w:val="baseline"/>
        <w:rPr>
          <w:rFonts w:hint="default"/>
          <w:lang w:val="en-US" w:eastAsia="zh-CN"/>
        </w:rPr>
      </w:pPr>
    </w:p>
    <w:p>
      <w:pPr>
        <w:pStyle w:val="3"/>
        <w:bidi w:val="0"/>
        <w:rPr>
          <w:rFonts w:hint="eastAsia"/>
          <w:lang w:val="en-US" w:eastAsia="zh-CN"/>
        </w:rPr>
      </w:pPr>
      <w:r>
        <w:rPr>
          <w:rFonts w:hint="eastAsia"/>
          <w:lang w:val="en-US" w:eastAsia="zh-CN"/>
        </w:rPr>
        <w:t>4.2 Session deactivation or temporary no data</w:t>
      </w:r>
    </w:p>
    <w:p>
      <w:pPr>
        <w:bidi w:val="0"/>
        <w:rPr>
          <w:rFonts w:hint="default"/>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2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855" w:type="dxa"/>
            <w:vAlign w:val="top"/>
          </w:tcPr>
          <w:p>
            <w:pPr>
              <w:pStyle w:val="97"/>
              <w:tabs>
                <w:tab w:val="clear" w:pos="1619"/>
              </w:tabs>
              <w:ind w:left="619" w:leftChars="0" w:hanging="419" w:firstLineChars="0"/>
              <w:rPr>
                <w:rFonts w:hint="default" w:ascii="Arial" w:hAnsi="Arial" w:cs="Arial"/>
                <w:sz w:val="16"/>
                <w:szCs w:val="16"/>
                <w:lang w:val="en-US" w:eastAsia="zh-CN"/>
              </w:rPr>
            </w:pPr>
            <w:r>
              <w:rPr>
                <w:rFonts w:hint="default" w:ascii="Arial" w:hAnsi="Arial" w:cs="Arial"/>
                <w:sz w:val="16"/>
                <w:szCs w:val="16"/>
              </w:rPr>
              <w:t>If a UE is in RRC_INACTIVE and is configured to receive a multicast session in RRC_INACTIVE, the UE may be notified when the multicast session is deactivated. FFS how (e.g., informed via group paging, MCCH, or other ways).</w:t>
            </w:r>
          </w:p>
        </w:tc>
      </w:tr>
    </w:tbl>
    <w:p>
      <w:pPr>
        <w:bidi w:val="0"/>
        <w:rPr>
          <w:rFonts w:hint="default"/>
          <w:lang w:val="en-US" w:eastAsia="zh-CN"/>
        </w:rPr>
      </w:pPr>
    </w:p>
    <w:p>
      <w:pPr>
        <w:bidi w:val="0"/>
        <w:rPr>
          <w:rFonts w:hint="default"/>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pPr>
        <w:bidi w:val="0"/>
        <w:outlineLvl w:val="2"/>
        <w:rPr>
          <w:rFonts w:hint="eastAsia"/>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Style w:val="24"/>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150"/>
        <w:gridCol w:w="1893"/>
        <w:gridCol w:w="6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ascii="Times New Roman" w:hAnsi="Times New Roman"/>
                <w:b w:val="0"/>
                <w:sz w:val="20"/>
                <w:lang w:eastAsia="zh-CN"/>
              </w:rPr>
            </w:pPr>
            <w:r>
              <w:rPr>
                <w:rFonts w:ascii="Times New Roman" w:hAnsi="Times New Roman"/>
                <w:b w:val="0"/>
                <w:sz w:val="20"/>
                <w:lang w:eastAsia="zh-CN"/>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ascii="Times New Roman" w:hAnsi="Times New Roman"/>
                <w:b w:val="0"/>
                <w:sz w:val="20"/>
                <w:lang w:eastAsia="zh-CN"/>
              </w:rPr>
            </w:pPr>
            <w:r>
              <w:rPr>
                <w:rFonts w:hint="eastAsia" w:ascii="Times New Roman" w:hAnsi="Times New Roman"/>
                <w:b w:val="0"/>
                <w:sz w:val="20"/>
              </w:rPr>
              <w:t>Yes or no</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jc w:val="left"/>
              <w:rPr>
                <w:rFonts w:ascii="Times New Roman" w:hAnsi="Times New Roman"/>
                <w:b w:val="0"/>
                <w:sz w:val="20"/>
                <w:lang w:eastAsia="zh-CN"/>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r>
    </w:tbl>
    <w:p>
      <w:pPr>
        <w:bidi w:val="0"/>
        <w:rPr>
          <w:rFonts w:hint="default"/>
          <w:lang w:val="en-US" w:eastAsia="zh-CN"/>
        </w:rPr>
      </w:pPr>
    </w:p>
    <w:p>
      <w:pPr>
        <w:bidi w:val="0"/>
        <w:rPr>
          <w:rFonts w:hint="default"/>
          <w:lang w:val="en-US" w:eastAsia="zh-CN"/>
        </w:rPr>
      </w:pPr>
      <w:r>
        <w:rPr>
          <w:rFonts w:hint="eastAsia"/>
          <w:lang w:val="en-US" w:eastAsia="zh-CN"/>
        </w:rPr>
        <w:t xml:space="preserve">Views are even more diverse </w:t>
      </w:r>
      <w:r>
        <w:rPr>
          <w:rFonts w:hint="default"/>
          <w:lang w:val="en-US" w:eastAsia="zh-CN"/>
        </w:rPr>
        <w:t>on how to notify UE to stay in RRC_INACTIVE and stop monitoring G-RNTI</w:t>
      </w:r>
      <w:r>
        <w:rPr>
          <w:rFonts w:hint="eastAsia"/>
          <w:lang w:val="en-US" w:eastAsia="zh-CN"/>
        </w:rPr>
        <w:t xml:space="preserve"> upon session deactivation deactivated/temporary no data</w:t>
      </w:r>
      <w:r>
        <w:rPr>
          <w:rFonts w:hint="default"/>
          <w:lang w:val="en-US" w:eastAsia="zh-CN"/>
        </w:rPr>
        <w:t xml:space="preserve">. </w:t>
      </w:r>
    </w:p>
    <w:p>
      <w:pPr>
        <w:pStyle w:val="101"/>
        <w:bidi w:val="0"/>
        <w:rPr>
          <w:rFonts w:hint="default"/>
          <w:lang w:val="en-US" w:eastAsia="zh-CN"/>
        </w:rPr>
      </w:pPr>
      <w:r>
        <w:rPr>
          <w:rFonts w:hint="eastAsia"/>
          <w:b/>
          <w:bCs/>
          <w:lang w:val="en-US" w:eastAsia="zh-CN"/>
        </w:rPr>
        <w:t>Option 1. PTM config availability in MCCH</w:t>
      </w:r>
      <w:r>
        <w:rPr>
          <w:rFonts w:hint="eastAsia"/>
          <w:lang w:val="en-US" w:eastAsia="zh-CN"/>
        </w:rPr>
        <w:t>. N</w:t>
      </w:r>
      <w:r>
        <w:rPr>
          <w:rFonts w:hint="default"/>
          <w:lang w:val="en-US" w:eastAsia="zh-CN"/>
        </w:rPr>
        <w:t>o explicit indication is needed, but notify UE via the removal of PTM configuration of the multicast service</w:t>
      </w:r>
      <w:r>
        <w:rPr>
          <w:rFonts w:hint="eastAsia"/>
          <w:lang w:val="en-US" w:eastAsia="zh-CN"/>
        </w:rPr>
        <w:t xml:space="preserve"> [39]</w:t>
      </w:r>
      <w:r>
        <w:rPr>
          <w:rFonts w:hint="default"/>
          <w:lang w:val="en-US" w:eastAsia="zh-CN"/>
        </w:rPr>
        <w:t>.</w:t>
      </w:r>
      <w:r>
        <w:rPr>
          <w:rFonts w:hint="eastAsia"/>
          <w:lang w:val="en-US" w:eastAsia="zh-CN"/>
        </w:rPr>
        <w:t xml:space="preserve"> MCCH can be used to notify the UEs in RRC_INACTIVE about the multicast session similar as broadcast [36, 30] as MCCH is agreed to be used to notify PTM config change.</w:t>
      </w:r>
    </w:p>
    <w:p>
      <w:pPr>
        <w:pStyle w:val="101"/>
        <w:bidi w:val="0"/>
        <w:rPr>
          <w:rFonts w:hint="default"/>
          <w:lang w:val="en-US" w:eastAsia="zh-CN"/>
        </w:rPr>
      </w:pPr>
      <w:r>
        <w:rPr>
          <w:rFonts w:hint="eastAsia"/>
          <w:b/>
          <w:bCs/>
          <w:lang w:val="en-US" w:eastAsia="zh-CN"/>
        </w:rPr>
        <w:t>Option 2. Group paging</w:t>
      </w:r>
      <w:r>
        <w:rPr>
          <w:rFonts w:hint="eastAsia"/>
          <w:lang w:val="en-US" w:eastAsia="zh-CN"/>
        </w:rPr>
        <w:t xml:space="preserve"> [25, 26, 31, 37, 43, 44]. A</w:t>
      </w:r>
      <w:r>
        <w:rPr>
          <w:rFonts w:hint="default"/>
          <w:lang w:val="en-US" w:eastAsia="zh-CN"/>
        </w:rPr>
        <w:t xml:space="preserve">n indication in Paging message to indicate UE to start/stop monitoring G-RNTI </w:t>
      </w:r>
      <w:r>
        <w:rPr>
          <w:rFonts w:hint="eastAsia"/>
          <w:lang w:val="en-US" w:eastAsia="zh-CN"/>
        </w:rPr>
        <w:t xml:space="preserve">upon </w:t>
      </w:r>
      <w:r>
        <w:rPr>
          <w:rFonts w:hint="default"/>
          <w:lang w:val="en-US" w:eastAsia="zh-CN"/>
        </w:rPr>
        <w:t>session deactivation or temporarily no data</w:t>
      </w:r>
      <w:r>
        <w:rPr>
          <w:rFonts w:hint="eastAsia"/>
          <w:lang w:val="en-US" w:eastAsia="zh-CN"/>
        </w:rPr>
        <w:t xml:space="preserve"> [25, 37, 43]</w:t>
      </w:r>
      <w:r>
        <w:rPr>
          <w:rFonts w:hint="default"/>
          <w:lang w:val="en-US" w:eastAsia="zh-CN"/>
        </w:rPr>
        <w:t>.</w:t>
      </w:r>
      <w:r>
        <w:rPr>
          <w:rFonts w:hint="eastAsia"/>
          <w:lang w:val="en-US" w:eastAsia="zh-CN"/>
        </w:rPr>
        <w:t xml:space="preserve"> W</w:t>
      </w:r>
      <w:r>
        <w:rPr>
          <w:rFonts w:hint="default"/>
          <w:lang w:val="en-US" w:eastAsia="zh-CN"/>
        </w:rPr>
        <w:t xml:space="preserve">hile </w:t>
      </w:r>
      <w:r>
        <w:rPr>
          <w:rFonts w:hint="eastAsia"/>
          <w:lang w:val="en-US" w:eastAsia="zh-CN"/>
        </w:rPr>
        <w:t xml:space="preserve">there are </w:t>
      </w:r>
      <w:r>
        <w:rPr>
          <w:rFonts w:hint="default"/>
          <w:lang w:val="en-US" w:eastAsia="zh-CN"/>
        </w:rPr>
        <w:t>some others suggest adding session state explicitly in group paging [</w:t>
      </w:r>
      <w:r>
        <w:rPr>
          <w:rFonts w:hint="eastAsia"/>
          <w:lang w:val="en-US" w:eastAsia="zh-CN"/>
        </w:rPr>
        <w:t>26, 31, 44</w:t>
      </w:r>
      <w:r>
        <w:rPr>
          <w:rFonts w:hint="default"/>
          <w:lang w:val="en-US" w:eastAsia="zh-CN"/>
        </w:rPr>
        <w:t>]</w:t>
      </w:r>
      <w:r>
        <w:rPr>
          <w:rFonts w:hint="eastAsia"/>
          <w:lang w:val="en-US" w:eastAsia="zh-CN"/>
        </w:rPr>
        <w:t>. It may also be good to have a unified solution for both session activation and deactivation to avoid the complexity [32]. [35] proposes to add a new group of identity indicating which multicast session is deactivated.</w:t>
      </w:r>
    </w:p>
    <w:p>
      <w:pPr>
        <w:pStyle w:val="101"/>
        <w:bidi w:val="0"/>
        <w:rPr>
          <w:rFonts w:hint="default"/>
          <w:lang w:val="en-US" w:eastAsia="zh-CN"/>
        </w:rPr>
      </w:pPr>
      <w:r>
        <w:rPr>
          <w:rFonts w:hint="eastAsia"/>
          <w:b/>
          <w:bCs/>
          <w:lang w:val="en-US" w:eastAsia="zh-CN"/>
        </w:rPr>
        <w:t xml:space="preserve">Option 3. Enhanced </w:t>
      </w:r>
      <w:r>
        <w:rPr>
          <w:rFonts w:hint="default"/>
          <w:b/>
          <w:bCs/>
          <w:lang w:val="en-US" w:eastAsia="zh-CN"/>
        </w:rPr>
        <w:t>MCCH</w:t>
      </w:r>
      <w:r>
        <w:rPr>
          <w:rFonts w:hint="eastAsia"/>
          <w:lang w:val="en-US" w:eastAsia="zh-CN"/>
        </w:rPr>
        <w:t xml:space="preserve"> [28, 30, 37]</w:t>
      </w:r>
      <w:r>
        <w:rPr>
          <w:rFonts w:hint="default"/>
          <w:lang w:val="en-US" w:eastAsia="zh-CN"/>
        </w:rPr>
        <w:t xml:space="preserve">. </w:t>
      </w:r>
      <w:r>
        <w:rPr>
          <w:rFonts w:hint="eastAsia"/>
          <w:lang w:val="en-US" w:eastAsia="zh-CN"/>
        </w:rPr>
        <w:t>Notification of start/stop monitoring is added to the multicast MCCH for better reliability, i.e., UE might miss the group paging while network is not aware [37].</w:t>
      </w:r>
    </w:p>
    <w:p>
      <w:pPr>
        <w:pStyle w:val="101"/>
        <w:bidi w:val="0"/>
        <w:rPr>
          <w:rFonts w:hint="default"/>
          <w:lang w:val="en-US" w:eastAsia="zh-CN"/>
        </w:rPr>
      </w:pPr>
      <w:r>
        <w:rPr>
          <w:rFonts w:hint="eastAsia"/>
          <w:b/>
          <w:bCs/>
          <w:lang w:val="en-US" w:eastAsia="zh-CN"/>
        </w:rPr>
        <w:t xml:space="preserve">Option 4. A </w:t>
      </w:r>
      <w:r>
        <w:rPr>
          <w:rFonts w:hint="default"/>
          <w:b/>
          <w:bCs/>
          <w:lang w:val="en-US" w:eastAsia="zh-CN"/>
        </w:rPr>
        <w:t>new MAC CE</w:t>
      </w:r>
      <w:r>
        <w:rPr>
          <w:rFonts w:hint="eastAsia"/>
          <w:lang w:val="en-US" w:eastAsia="zh-CN"/>
        </w:rP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pPr>
        <w:pStyle w:val="101"/>
        <w:bidi w:val="0"/>
        <w:rPr>
          <w:rFonts w:hint="default"/>
          <w:lang w:val="en-US" w:eastAsia="zh-CN"/>
        </w:rPr>
      </w:pPr>
      <w:r>
        <w:rPr>
          <w:rFonts w:hint="eastAsia"/>
          <w:b/>
          <w:bCs/>
          <w:lang w:val="en-US" w:eastAsia="zh-CN"/>
        </w:rPr>
        <w:t>Option 5. DCI</w:t>
      </w:r>
      <w:r>
        <w:rPr>
          <w:rFonts w:hint="eastAsia"/>
          <w:lang w:val="en-US" w:eastAsia="zh-CN"/>
        </w:rP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pPr>
        <w:pStyle w:val="101"/>
        <w:bidi w:val="0"/>
        <w:rPr>
          <w:rFonts w:hint="default"/>
          <w:lang w:val="en-US" w:eastAsia="zh-CN"/>
        </w:rPr>
      </w:pPr>
      <w:r>
        <w:rPr>
          <w:rFonts w:hint="eastAsia"/>
          <w:b/>
          <w:bCs/>
          <w:lang w:val="en-US" w:eastAsia="zh-CN"/>
        </w:rPr>
        <w:t>Others</w:t>
      </w:r>
      <w:r>
        <w:rPr>
          <w:rFonts w:hint="eastAsia"/>
          <w:lang w:val="en-US" w:eastAsia="zh-CN"/>
        </w:rPr>
        <w:t>. Please elaborate in comments.</w:t>
      </w:r>
    </w:p>
    <w:p>
      <w:pPr>
        <w:bidi w:val="0"/>
        <w:outlineLvl w:val="2"/>
        <w:rPr>
          <w:rFonts w:hint="eastAsia"/>
          <w:b/>
          <w:bCs/>
          <w:lang w:val="en-US" w:eastAsia="zh-CN"/>
        </w:rPr>
      </w:pPr>
      <w:r>
        <w:rPr>
          <w:rFonts w:hint="eastAsia" w:ascii="Times New Roman" w:eastAsiaTheme="minorEastAsia"/>
          <w:b/>
          <w:bCs/>
          <w:lang w:val="en-US" w:eastAsia="zh-CN"/>
        </w:rPr>
        <w:t>Q</w:t>
      </w:r>
      <w:r>
        <w:rPr>
          <w:rFonts w:hint="eastAsia" w:ascii="Times New Roman"/>
          <w:b/>
          <w:bCs/>
          <w:lang w:val="en-US" w:eastAsia="zh-CN"/>
        </w:rPr>
        <w:t>9</w:t>
      </w:r>
      <w:r>
        <w:rPr>
          <w:rFonts w:hint="eastAsia" w:ascii="Times New Roman" w:eastAsiaTheme="minorEastAsia"/>
          <w:b/>
          <w:bCs/>
          <w:lang w:val="en-US" w:eastAsia="zh-CN"/>
        </w:rPr>
        <w:t xml:space="preserve">: </w:t>
      </w:r>
      <w:r>
        <w:rPr>
          <w:rFonts w:hint="eastAsia" w:ascii="Times New Roman"/>
          <w:b/>
          <w:bCs/>
          <w:lang w:val="en-US" w:eastAsia="zh-CN"/>
        </w:rPr>
        <w:t>H</w:t>
      </w:r>
      <w:r>
        <w:rPr>
          <w:rFonts w:hint="eastAsia" w:ascii="Times New Roman" w:eastAsiaTheme="minorEastAsia"/>
          <w:b/>
          <w:bCs/>
          <w:lang w:val="en-US" w:eastAsia="zh-CN"/>
        </w:rPr>
        <w:t>ow to notify Rel-18 UE to stay in RRC_INACTIVE and stop monitoring corresponding G-RNTI upon session deactivation/temporary no data?</w:t>
      </w:r>
    </w:p>
    <w:p>
      <w:pPr>
        <w:numPr>
          <w:ilvl w:val="0"/>
          <w:numId w:val="6"/>
        </w:numPr>
        <w:overflowPunct w:val="0"/>
        <w:autoSpaceDE w:val="0"/>
        <w:autoSpaceDN w:val="0"/>
        <w:bidi w:val="0"/>
        <w:adjustRightInd w:val="0"/>
        <w:spacing w:after="180"/>
        <w:ind w:left="420" w:hanging="420"/>
        <w:textAlignment w:val="baseline"/>
        <w:rPr>
          <w:rFonts w:hint="default" w:ascii="Times New Roman" w:hAnsi="Times New Roman" w:cs="Times New Roman" w:eastAsiaTheme="minorEastAsia"/>
          <w:b/>
          <w:bCs/>
          <w:lang w:val="en-US" w:eastAsia="zh-CN" w:bidi="ar-SA"/>
        </w:rPr>
      </w:pPr>
      <w:r>
        <w:rPr>
          <w:rFonts w:hint="eastAsia" w:ascii="Times New Roman" w:hAnsi="Times New Roman" w:cs="Times New Roman"/>
          <w:b/>
          <w:bCs/>
          <w:lang w:val="en-US" w:eastAsia="zh-CN" w:bidi="ar-SA"/>
        </w:rPr>
        <w:t>Option 1.</w:t>
      </w:r>
      <w:r>
        <w:rPr>
          <w:rFonts w:hint="eastAsia" w:ascii="Times New Roman" w:hAnsi="Times New Roman" w:cs="Times New Roman" w:eastAsiaTheme="minorEastAsia"/>
          <w:b/>
          <w:bCs/>
          <w:lang w:val="en-US" w:eastAsia="zh-CN" w:bidi="ar-SA"/>
        </w:rPr>
        <w:t xml:space="preserve"> PTM config availability in MCCH</w:t>
      </w:r>
      <w:r>
        <w:rPr>
          <w:rFonts w:hint="eastAsia" w:ascii="Times New Roman" w:hAnsi="Times New Roman" w:cs="Times New Roman"/>
          <w:b/>
          <w:bCs/>
          <w:lang w:val="en-US" w:eastAsia="zh-CN" w:bidi="ar-SA"/>
        </w:rPr>
        <w:t>.</w:t>
      </w:r>
    </w:p>
    <w:p>
      <w:pPr>
        <w:numPr>
          <w:ilvl w:val="0"/>
          <w:numId w:val="6"/>
        </w:numPr>
        <w:overflowPunct w:val="0"/>
        <w:autoSpaceDE w:val="0"/>
        <w:autoSpaceDN w:val="0"/>
        <w:bidi w:val="0"/>
        <w:adjustRightInd w:val="0"/>
        <w:spacing w:after="180"/>
        <w:ind w:left="420" w:hanging="420"/>
        <w:textAlignment w:val="baseline"/>
        <w:rPr>
          <w:rFonts w:hint="eastAsia" w:ascii="Times New Roman" w:hAnsi="Times New Roman" w:cs="Times New Roman" w:eastAsiaTheme="minorEastAsia"/>
          <w:b/>
          <w:bCs/>
          <w:lang w:val="en-US" w:eastAsia="zh-CN" w:bidi="ar-SA"/>
        </w:rPr>
      </w:pPr>
      <w:r>
        <w:rPr>
          <w:rFonts w:hint="eastAsia" w:ascii="Times New Roman" w:hAnsi="Times New Roman" w:cs="Times New Roman"/>
          <w:b/>
          <w:bCs/>
          <w:lang w:val="en-US" w:eastAsia="zh-CN" w:bidi="ar-SA"/>
        </w:rPr>
        <w:t>Option 2.</w:t>
      </w:r>
      <w:r>
        <w:rPr>
          <w:rFonts w:hint="eastAsia" w:ascii="Times New Roman" w:hAnsi="Times New Roman" w:cs="Times New Roman" w:eastAsiaTheme="minorEastAsia"/>
          <w:b/>
          <w:bCs/>
          <w:lang w:val="en-US" w:eastAsia="zh-CN" w:bidi="ar-SA"/>
        </w:rPr>
        <w:t xml:space="preserve"> Group paging. Please also indicate what enhancement is needed</w:t>
      </w:r>
      <w:r>
        <w:rPr>
          <w:rFonts w:hint="eastAsia" w:ascii="Times New Roman" w:hAnsi="Times New Roman" w:cs="Times New Roman"/>
          <w:b/>
          <w:bCs/>
          <w:lang w:val="en-US" w:eastAsia="zh-CN" w:bidi="ar-SA"/>
        </w:rPr>
        <w:t>.</w:t>
      </w:r>
    </w:p>
    <w:p>
      <w:pPr>
        <w:numPr>
          <w:ilvl w:val="0"/>
          <w:numId w:val="6"/>
        </w:numPr>
        <w:overflowPunct w:val="0"/>
        <w:autoSpaceDE w:val="0"/>
        <w:autoSpaceDN w:val="0"/>
        <w:bidi w:val="0"/>
        <w:adjustRightInd w:val="0"/>
        <w:spacing w:after="180"/>
        <w:ind w:left="420" w:hanging="420"/>
        <w:textAlignment w:val="baseline"/>
        <w:rPr>
          <w:rFonts w:hint="eastAsia" w:ascii="Times New Roman" w:hAnsi="Times New Roman" w:cs="Times New Roman" w:eastAsiaTheme="minorEastAsia"/>
          <w:b/>
          <w:bCs/>
          <w:lang w:val="en-US" w:eastAsia="zh-CN" w:bidi="ar-SA"/>
        </w:rPr>
      </w:pPr>
      <w:r>
        <w:rPr>
          <w:rFonts w:hint="eastAsia" w:ascii="Times New Roman" w:hAnsi="Times New Roman" w:cs="Times New Roman"/>
          <w:b/>
          <w:bCs/>
          <w:lang w:val="en-US" w:eastAsia="zh-CN" w:bidi="ar-SA"/>
        </w:rPr>
        <w:t>Option 3.</w:t>
      </w:r>
      <w:r>
        <w:rPr>
          <w:rFonts w:hint="eastAsia" w:ascii="Times New Roman" w:hAnsi="Times New Roman" w:cs="Times New Roman" w:eastAsiaTheme="minorEastAsia"/>
          <w:b/>
          <w:bCs/>
          <w:lang w:val="en-US" w:eastAsia="zh-CN" w:bidi="ar-SA"/>
        </w:rPr>
        <w:t xml:space="preserve"> Enhanced MCCH</w:t>
      </w:r>
      <w:r>
        <w:rPr>
          <w:rFonts w:hint="eastAsia" w:ascii="Times New Roman" w:hAnsi="Times New Roman" w:cs="Times New Roman"/>
          <w:b/>
          <w:bCs/>
          <w:lang w:val="en-US" w:eastAsia="zh-CN" w:bidi="ar-SA"/>
        </w:rPr>
        <w:t xml:space="preserve">. </w:t>
      </w:r>
      <w:r>
        <w:rPr>
          <w:rFonts w:hint="eastAsia" w:ascii="Times New Roman" w:hAnsi="Times New Roman" w:cs="Times New Roman" w:eastAsiaTheme="minorEastAsia"/>
          <w:b/>
          <w:bCs/>
          <w:lang w:val="en-US" w:eastAsia="zh-CN" w:bidi="ar-SA"/>
        </w:rPr>
        <w:t>Please also indicate what enhancement is needed.</w:t>
      </w:r>
    </w:p>
    <w:p>
      <w:pPr>
        <w:numPr>
          <w:ilvl w:val="0"/>
          <w:numId w:val="6"/>
        </w:numPr>
        <w:overflowPunct w:val="0"/>
        <w:autoSpaceDE w:val="0"/>
        <w:autoSpaceDN w:val="0"/>
        <w:bidi w:val="0"/>
        <w:adjustRightInd w:val="0"/>
        <w:spacing w:after="180"/>
        <w:ind w:left="420" w:hanging="420"/>
        <w:textAlignment w:val="baseline"/>
        <w:rPr>
          <w:rFonts w:hint="eastAsia" w:ascii="Times New Roman" w:hAnsi="Times New Roman" w:cs="Times New Roman" w:eastAsiaTheme="minorEastAsia"/>
          <w:b/>
          <w:bCs/>
          <w:lang w:val="en-US" w:eastAsia="zh-CN" w:bidi="ar-SA"/>
        </w:rPr>
      </w:pPr>
      <w:r>
        <w:rPr>
          <w:rFonts w:hint="eastAsia" w:ascii="Times New Roman" w:hAnsi="Times New Roman" w:cs="Times New Roman" w:eastAsiaTheme="minorEastAsia"/>
          <w:b/>
          <w:bCs/>
          <w:lang w:val="en-US" w:eastAsia="zh-CN" w:bidi="ar-SA"/>
        </w:rPr>
        <w:t xml:space="preserve">Option </w:t>
      </w:r>
      <w:r>
        <w:rPr>
          <w:rFonts w:hint="eastAsia" w:ascii="Times New Roman" w:hAnsi="Times New Roman" w:cs="Times New Roman"/>
          <w:b/>
          <w:bCs/>
          <w:lang w:val="en-US" w:eastAsia="zh-CN" w:bidi="ar-SA"/>
        </w:rPr>
        <w:t>4</w:t>
      </w:r>
      <w:r>
        <w:rPr>
          <w:rFonts w:hint="eastAsia" w:ascii="Times New Roman" w:hAnsi="Times New Roman" w:cs="Times New Roman" w:eastAsiaTheme="minorEastAsia"/>
          <w:b/>
          <w:bCs/>
          <w:lang w:val="en-US" w:eastAsia="zh-CN" w:bidi="ar-SA"/>
        </w:rPr>
        <w:t>. MAC CE.</w:t>
      </w:r>
      <w:r>
        <w:rPr>
          <w:rFonts w:hint="eastAsia" w:ascii="Times New Roman" w:hAnsi="Times New Roman" w:cs="Times New Roman"/>
          <w:b/>
          <w:bCs/>
          <w:lang w:val="en-US" w:eastAsia="zh-CN" w:bidi="ar-SA"/>
        </w:rPr>
        <w:t xml:space="preserve"> (MAC CE multiplexed with data? Please elaborate.)</w:t>
      </w:r>
    </w:p>
    <w:p>
      <w:pPr>
        <w:numPr>
          <w:ilvl w:val="0"/>
          <w:numId w:val="6"/>
        </w:numPr>
        <w:overflowPunct w:val="0"/>
        <w:autoSpaceDE w:val="0"/>
        <w:autoSpaceDN w:val="0"/>
        <w:bidi w:val="0"/>
        <w:adjustRightInd w:val="0"/>
        <w:spacing w:after="180"/>
        <w:ind w:left="420" w:hanging="420"/>
        <w:textAlignment w:val="baseline"/>
        <w:rPr>
          <w:rFonts w:hint="eastAsia" w:ascii="Times New Roman" w:hAnsi="Times New Roman" w:cs="Times New Roman" w:eastAsiaTheme="minorEastAsia"/>
          <w:b/>
          <w:bCs/>
          <w:lang w:val="en-US" w:eastAsia="zh-CN" w:bidi="ar-SA"/>
        </w:rPr>
      </w:pPr>
      <w:r>
        <w:rPr>
          <w:rFonts w:hint="eastAsia" w:ascii="Times New Roman" w:hAnsi="Times New Roman" w:cs="Times New Roman" w:eastAsiaTheme="minorEastAsia"/>
          <w:b/>
          <w:bCs/>
          <w:lang w:val="en-US" w:eastAsia="zh-CN" w:bidi="ar-SA"/>
        </w:rPr>
        <w:t>Option 5. DCI</w:t>
      </w:r>
      <w:r>
        <w:rPr>
          <w:rFonts w:hint="eastAsia" w:ascii="Times New Roman" w:hAnsi="Times New Roman" w:cs="Times New Roman"/>
          <w:b/>
          <w:bCs/>
          <w:lang w:val="en-US" w:eastAsia="zh-CN" w:bidi="ar-SA"/>
        </w:rPr>
        <w:t>. (DCI associated to the PDCCH addressed to MCCH-RNTI? Please elaborate.)</w:t>
      </w:r>
    </w:p>
    <w:p>
      <w:pPr>
        <w:numPr>
          <w:ilvl w:val="0"/>
          <w:numId w:val="6"/>
        </w:numPr>
        <w:overflowPunct w:val="0"/>
        <w:autoSpaceDE w:val="0"/>
        <w:autoSpaceDN w:val="0"/>
        <w:bidi w:val="0"/>
        <w:adjustRightInd w:val="0"/>
        <w:spacing w:after="180"/>
        <w:ind w:left="420" w:hanging="420"/>
        <w:textAlignment w:val="baseline"/>
        <w:rPr>
          <w:rFonts w:hint="eastAsia" w:ascii="Times New Roman" w:hAnsi="Times New Roman" w:cs="Times New Roman" w:eastAsiaTheme="minorEastAsia"/>
          <w:b/>
          <w:bCs/>
          <w:lang w:val="en-US" w:eastAsia="zh-CN" w:bidi="ar-SA"/>
        </w:rPr>
      </w:pPr>
      <w:r>
        <w:rPr>
          <w:rFonts w:hint="eastAsia" w:ascii="Times New Roman" w:hAnsi="Times New Roman" w:cs="Times New Roman"/>
          <w:b/>
          <w:bCs/>
          <w:lang w:val="en-US" w:eastAsia="zh-CN" w:bidi="ar-SA"/>
        </w:rPr>
        <w:t>Others. Please elaborate the details in comment.</w:t>
      </w:r>
    </w:p>
    <w:tbl>
      <w:tblPr>
        <w:tblStyle w:val="24"/>
        <w:tblW w:w="96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145"/>
        <w:gridCol w:w="1886"/>
        <w:gridCol w:w="66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top"/>
          </w:tcPr>
          <w:p>
            <w:pPr>
              <w:pStyle w:val="47"/>
              <w:spacing w:before="20" w:after="20"/>
              <w:ind w:left="57" w:right="57"/>
              <w:rPr>
                <w:rFonts w:ascii="Times New Roman" w:hAnsi="Times New Roman"/>
                <w:b w:val="0"/>
                <w:sz w:val="20"/>
                <w:lang w:eastAsia="zh-CN"/>
              </w:rPr>
            </w:pPr>
            <w:r>
              <w:rPr>
                <w:rFonts w:ascii="Times New Roman" w:hAnsi="Times New Roman"/>
                <w:b w:val="0"/>
                <w:sz w:val="20"/>
                <w:lang w:eastAsia="zh-CN"/>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top"/>
          </w:tcPr>
          <w:p>
            <w:pPr>
              <w:pStyle w:val="47"/>
              <w:spacing w:before="20" w:after="20"/>
              <w:ind w:left="57" w:right="57"/>
              <w:rPr>
                <w:rFonts w:hint="default" w:ascii="Times New Roman" w:hAnsi="Times New Roman" w:eastAsiaTheme="minorEastAsia"/>
                <w:b w:val="0"/>
                <w:sz w:val="20"/>
                <w:lang w:val="en-US" w:eastAsia="zh-CN"/>
              </w:rPr>
            </w:pPr>
            <w:r>
              <w:rPr>
                <w:rFonts w:hint="eastAsia" w:ascii="Times New Roman" w:hAnsi="Times New Roman"/>
                <w:b w:val="0"/>
                <w:sz w:val="20"/>
                <w:lang w:val="en-US" w:eastAsia="zh-CN"/>
              </w:rPr>
              <w:t>Which option(s)</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top"/>
          </w:tcPr>
          <w:p>
            <w:pPr>
              <w:pStyle w:val="47"/>
              <w:spacing w:before="20" w:after="20"/>
              <w:ind w:left="57" w:right="57"/>
              <w:jc w:val="left"/>
              <w:rPr>
                <w:rFonts w:ascii="Times New Roman" w:hAnsi="Times New Roman"/>
                <w:b w:val="0"/>
                <w:sz w:val="20"/>
                <w:lang w:eastAsia="zh-CN"/>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4"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4"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4"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4"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4"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4"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4"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4"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4"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4"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4"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594"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vAlign w:val="top"/>
          </w:tcPr>
          <w:p>
            <w:pPr>
              <w:pStyle w:val="46"/>
              <w:spacing w:before="20" w:after="20"/>
              <w:ind w:left="57" w:right="57"/>
              <w:jc w:val="left"/>
              <w:rPr>
                <w:rFonts w:ascii="Times New Roman" w:hAnsi="Times New Roman"/>
                <w:lang w:eastAsia="zh-CN"/>
              </w:rPr>
            </w:pPr>
          </w:p>
        </w:tc>
      </w:tr>
    </w:tbl>
    <w:p>
      <w:pPr>
        <w:bidi w:val="0"/>
        <w:rPr>
          <w:rFonts w:hint="default"/>
          <w:lang w:val="en-US" w:eastAsia="zh-CN"/>
        </w:rPr>
      </w:pPr>
    </w:p>
    <w:p>
      <w:pPr>
        <w:pStyle w:val="3"/>
        <w:bidi w:val="0"/>
        <w:rPr>
          <w:rFonts w:hint="eastAsia"/>
          <w:lang w:val="en-US" w:eastAsia="zh-CN"/>
        </w:rPr>
      </w:pPr>
      <w:r>
        <w:rPr>
          <w:rFonts w:hint="eastAsia"/>
          <w:lang w:val="en-US" w:eastAsia="zh-CN"/>
        </w:rPr>
        <w:t>4.3 Session release</w:t>
      </w:r>
    </w:p>
    <w:p>
      <w:pPr>
        <w:bidi w:val="0"/>
        <w:rPr>
          <w:rFonts w:hint="default"/>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2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55" w:type="dxa"/>
            <w:vAlign w:val="top"/>
          </w:tcPr>
          <w:p>
            <w:pPr>
              <w:pStyle w:val="97"/>
              <w:tabs>
                <w:tab w:val="clear" w:pos="1619"/>
              </w:tabs>
              <w:ind w:left="619" w:leftChars="0" w:hanging="419" w:firstLineChars="0"/>
              <w:rPr>
                <w:rFonts w:hint="default" w:ascii="Arial" w:hAnsi="Arial" w:cs="Arial"/>
                <w:sz w:val="16"/>
                <w:szCs w:val="16"/>
                <w:lang w:val="en-US" w:eastAsia="zh-CN"/>
              </w:rPr>
            </w:pPr>
            <w:r>
              <w:rPr>
                <w:rFonts w:hint="default" w:ascii="Arial" w:hAnsi="Arial" w:cs="Arial"/>
                <w:sz w:val="16"/>
                <w:szCs w:val="16"/>
                <w:lang w:val="en-US" w:eastAsia="zh-CN"/>
              </w:rPr>
              <w:t>Rel-17 mechanism (NAS-based indication) is applicable for multicast session release. FFS if any enhancement is needed.</w:t>
            </w:r>
          </w:p>
        </w:tc>
      </w:tr>
    </w:tbl>
    <w:p>
      <w:pPr>
        <w:rPr>
          <w:rFonts w:hint="default"/>
          <w:lang w:val="en-US" w:eastAsia="zh-CN"/>
        </w:rPr>
      </w:pPr>
    </w:p>
    <w:p>
      <w:pPr>
        <w:bidi w:val="0"/>
        <w:rPr>
          <w:rFonts w:hint="eastAsia"/>
          <w:lang w:val="en-US" w:eastAsia="zh-CN"/>
        </w:rPr>
      </w:pPr>
      <w:r>
        <w:rPr>
          <w:rFonts w:hint="eastAsia"/>
          <w:lang w:val="en-US" w:eastAsia="zh-CN"/>
        </w:rPr>
        <w:t>In Rel-17, upon session release, Rel-17 UE in RRC_INACTIVE or RRC_IDLE shall be paged back to RRC_CONNECTED, e.g., to release PTM config, and finish the NAS procedure.</w:t>
      </w:r>
    </w:p>
    <w:p>
      <w:pPr>
        <w:bidi w:val="0"/>
        <w:rPr>
          <w:rFonts w:hint="default"/>
          <w:lang w:val="en-US" w:eastAsia="zh-CN"/>
        </w:rPr>
      </w:pPr>
      <w:r>
        <w:rPr>
          <w:rFonts w:hint="default"/>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rFonts w:hint="default"/>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pPr>
        <w:rPr>
          <w:rFonts w:hint="default"/>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pPr>
        <w:bidi w:val="0"/>
        <w:outlineLvl w:val="2"/>
        <w:rPr>
          <w:rFonts w:hint="eastAsia"/>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pPr>
        <w:bidi w:val="0"/>
        <w:rPr>
          <w:rFonts w:hint="default"/>
          <w:b w:val="0"/>
          <w:bCs w:val="0"/>
          <w:lang w:val="en-US" w:eastAsia="zh-CN"/>
        </w:rPr>
      </w:pPr>
      <w:r>
        <w:rPr>
          <w:rFonts w:hint="eastAsia"/>
          <w:b w:val="0"/>
          <w:bCs w:val="0"/>
          <w:lang w:val="en-US" w:eastAsia="zh-CN"/>
        </w:rPr>
        <w:t>Note: whether there will be NAS layer interaction issues, is one of the possible concern, e.g., what happens if NAS message can not reach one UE, this might be out of RAN2 expertise but worth some attention.</w:t>
      </w:r>
    </w:p>
    <w:tbl>
      <w:tblPr>
        <w:tblStyle w:val="24"/>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150"/>
        <w:gridCol w:w="1893"/>
        <w:gridCol w:w="6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ascii="Times New Roman" w:hAnsi="Times New Roman"/>
                <w:b w:val="0"/>
                <w:sz w:val="20"/>
                <w:lang w:eastAsia="zh-CN"/>
              </w:rPr>
            </w:pPr>
            <w:r>
              <w:rPr>
                <w:rFonts w:ascii="Times New Roman" w:hAnsi="Times New Roman"/>
                <w:b w:val="0"/>
                <w:sz w:val="20"/>
                <w:lang w:eastAsia="zh-CN"/>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ascii="Times New Roman" w:hAnsi="Times New Roman"/>
                <w:b w:val="0"/>
                <w:sz w:val="20"/>
                <w:lang w:eastAsia="zh-CN"/>
              </w:rPr>
            </w:pPr>
            <w:r>
              <w:rPr>
                <w:rFonts w:hint="eastAsia" w:ascii="Times New Roman" w:hAnsi="Times New Roman"/>
                <w:b w:val="0"/>
                <w:sz w:val="20"/>
              </w:rPr>
              <w:t>Yes or no</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jc w:val="left"/>
              <w:rPr>
                <w:rFonts w:ascii="Times New Roman" w:hAnsi="Times New Roman"/>
                <w:b w:val="0"/>
                <w:sz w:val="20"/>
                <w:lang w:eastAsia="zh-CN"/>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r>
    </w:tbl>
    <w:p>
      <w:pPr>
        <w:numPr>
          <w:ilvl w:val="0"/>
          <w:numId w:val="0"/>
        </w:numPr>
        <w:overflowPunct w:val="0"/>
        <w:autoSpaceDE w:val="0"/>
        <w:autoSpaceDN w:val="0"/>
        <w:adjustRightInd w:val="0"/>
        <w:spacing w:before="100" w:beforeAutospacing="1" w:after="100" w:afterAutospacing="1"/>
        <w:jc w:val="both"/>
        <w:textAlignment w:val="baseline"/>
        <w:rPr>
          <w:rFonts w:hint="default"/>
          <w:lang w:val="en-US" w:eastAsia="zh-CN"/>
        </w:rPr>
      </w:pPr>
    </w:p>
    <w:p>
      <w:pPr>
        <w:bidi w:val="0"/>
        <w:rPr>
          <w:rFonts w:hint="default"/>
          <w:lang w:val="en-US" w:eastAsia="zh-CN"/>
        </w:rPr>
      </w:pPr>
      <w:r>
        <w:rPr>
          <w:rFonts w:hint="default"/>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rFonts w:hint="default"/>
          <w:lang w:val="en-US" w:eastAsia="zh-CN"/>
        </w:rPr>
        <w:t>.</w:t>
      </w:r>
    </w:p>
    <w:p>
      <w:pPr>
        <w:bidi w:val="0"/>
        <w:rPr>
          <w:rFonts w:hint="default"/>
          <w:lang w:val="en-US" w:eastAsia="zh-CN"/>
        </w:rPr>
      </w:pPr>
      <w:r>
        <w:rPr>
          <w:rFonts w:hint="default"/>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rFonts w:hint="default"/>
          <w:lang w:val="en-US" w:eastAsia="zh-CN"/>
        </w:rPr>
        <w:t xml:space="preserve">]. </w:t>
      </w:r>
    </w:p>
    <w:p>
      <w:pPr>
        <w:bidi w:val="0"/>
        <w:outlineLvl w:val="2"/>
        <w:rPr>
          <w:rFonts w:hint="eastAsia"/>
          <w:b/>
          <w:bCs/>
          <w:lang w:val="en-US" w:eastAsia="zh-CN"/>
        </w:rPr>
      </w:pPr>
      <w:r>
        <w:rPr>
          <w:rFonts w:hint="eastAsia"/>
          <w:b/>
          <w:bCs/>
          <w:lang w:val="en-US" w:eastAsia="zh-CN"/>
        </w:rPr>
        <w:t>Q11: How to notify Rel-18 UE to stay in RRC_INACTIVE and stop monitoring corresponding G-RNTI upon session release?</w:t>
      </w:r>
    </w:p>
    <w:p>
      <w:pPr>
        <w:pStyle w:val="101"/>
        <w:bidi w:val="0"/>
        <w:rPr>
          <w:rFonts w:hint="eastAsia"/>
          <w:b/>
          <w:bCs/>
          <w:lang w:val="en-US" w:eastAsia="zh-CN"/>
        </w:rPr>
      </w:pPr>
      <w:r>
        <w:rPr>
          <w:rFonts w:hint="eastAsia"/>
          <w:b/>
          <w:bCs/>
          <w:lang w:val="en-US" w:eastAsia="zh-CN"/>
        </w:rPr>
        <w:t>Option 1. No enhancement needed.</w:t>
      </w:r>
    </w:p>
    <w:p>
      <w:pPr>
        <w:pStyle w:val="101"/>
        <w:bidi w:val="0"/>
        <w:rPr>
          <w:rFonts w:hint="default"/>
          <w:b/>
          <w:bCs/>
          <w:lang w:val="en-US" w:eastAsia="zh-CN"/>
        </w:rPr>
      </w:pPr>
      <w:r>
        <w:rPr>
          <w:rFonts w:hint="eastAsia"/>
          <w:b/>
          <w:bCs/>
          <w:lang w:val="en-US" w:eastAsia="zh-CN"/>
        </w:rPr>
        <w:t>Option 2. Indicating UE the multicast session state through group paging.</w:t>
      </w:r>
    </w:p>
    <w:p>
      <w:pPr>
        <w:pStyle w:val="101"/>
        <w:bidi w:val="0"/>
        <w:rPr>
          <w:rFonts w:hint="default"/>
          <w:b/>
          <w:bCs/>
          <w:lang w:val="en-US" w:eastAsia="zh-CN"/>
        </w:rPr>
      </w:pPr>
      <w:r>
        <w:rPr>
          <w:rFonts w:hint="eastAsia"/>
          <w:b/>
          <w:bCs/>
          <w:lang w:val="en-US" w:eastAsia="zh-CN"/>
        </w:rPr>
        <w:t>Option 3. Indicating UE to stop monitoring G-RNTI.</w:t>
      </w:r>
    </w:p>
    <w:tbl>
      <w:tblPr>
        <w:tblStyle w:val="24"/>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150"/>
        <w:gridCol w:w="1893"/>
        <w:gridCol w:w="6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ascii="Times New Roman" w:hAnsi="Times New Roman"/>
                <w:b w:val="0"/>
                <w:sz w:val="20"/>
                <w:lang w:eastAsia="zh-CN"/>
              </w:rPr>
            </w:pPr>
            <w:r>
              <w:rPr>
                <w:rFonts w:ascii="Times New Roman" w:hAnsi="Times New Roman"/>
                <w:b w:val="0"/>
                <w:sz w:val="20"/>
                <w:lang w:eastAsia="zh-CN"/>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hint="default" w:ascii="Times New Roman" w:hAnsi="Times New Roman" w:eastAsiaTheme="minorEastAsia"/>
                <w:b w:val="0"/>
                <w:sz w:val="20"/>
                <w:lang w:val="en-US" w:eastAsia="zh-CN"/>
              </w:rPr>
            </w:pPr>
            <w:r>
              <w:rPr>
                <w:rFonts w:hint="eastAsia" w:ascii="Times New Roman" w:hAnsi="Times New Roman"/>
                <w:b w:val="0"/>
                <w:sz w:val="20"/>
                <w:lang w:val="en-US" w:eastAsia="zh-CN"/>
              </w:rPr>
              <w:t>Which option(s)</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jc w:val="left"/>
              <w:rPr>
                <w:rFonts w:ascii="Times New Roman" w:hAnsi="Times New Roman"/>
                <w:b w:val="0"/>
                <w:sz w:val="20"/>
                <w:lang w:eastAsia="zh-CN"/>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r>
    </w:tbl>
    <w:p>
      <w:pPr>
        <w:rPr>
          <w:rFonts w:hint="eastAsia"/>
          <w:lang w:val="en-US" w:eastAsia="zh-CN"/>
        </w:rPr>
      </w:pPr>
    </w:p>
    <w:p>
      <w:pPr>
        <w:pStyle w:val="3"/>
        <w:bidi w:val="0"/>
        <w:rPr>
          <w:rFonts w:hint="default"/>
          <w:lang w:val="en-US" w:eastAsia="zh-CN"/>
        </w:rPr>
      </w:pPr>
      <w:r>
        <w:rPr>
          <w:rFonts w:hint="eastAsia"/>
          <w:lang w:val="en-US" w:eastAsia="zh-CN"/>
        </w:rPr>
        <w:t>4.4 Network resumes UE's RRC connection</w:t>
      </w:r>
    </w:p>
    <w:p>
      <w:pPr>
        <w:rPr>
          <w:rFonts w:hint="eastAsia"/>
          <w:lang w:val="en-US" w:eastAsia="zh-CN"/>
        </w:rPr>
      </w:pPr>
      <w:r>
        <w:rPr>
          <w:rFonts w:hint="default"/>
          <w:lang w:val="en-US" w:eastAsia="zh-CN"/>
        </w:rPr>
        <w:t xml:space="preserve">It could happen </w:t>
      </w:r>
      <w:r>
        <w:rPr>
          <w:rFonts w:hint="eastAsia"/>
          <w:lang w:val="en-US" w:eastAsia="zh-CN"/>
        </w:rPr>
        <w:t xml:space="preserve">that </w:t>
      </w:r>
      <w:r>
        <w:rPr>
          <w:rFonts w:hint="default"/>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pPr>
        <w:pStyle w:val="101"/>
        <w:bidi w:val="0"/>
        <w:rPr>
          <w:rFonts w:hint="default"/>
          <w:lang w:val="en-US" w:eastAsia="zh-CN"/>
        </w:rPr>
      </w:pPr>
      <w:r>
        <w:rPr>
          <w:rFonts w:hint="eastAsia"/>
          <w:b/>
          <w:bCs/>
          <w:lang w:val="en-US" w:eastAsia="zh-CN"/>
        </w:rPr>
        <w:t>Legacy group paging</w:t>
      </w:r>
      <w:r>
        <w:rPr>
          <w:rFonts w:hint="eastAsia"/>
          <w:lang w:val="en-US" w:eastAsia="zh-CN"/>
        </w:rPr>
        <w:t xml:space="preserve"> (or a group paging without the Rel-18 enhancement) [24, 25, 31, 32].</w:t>
      </w:r>
    </w:p>
    <w:p>
      <w:pPr>
        <w:pStyle w:val="101"/>
        <w:bidi w:val="0"/>
        <w:rPr>
          <w:rFonts w:hint="eastAsia"/>
          <w:lang w:val="en-US" w:eastAsia="zh-CN"/>
        </w:rPr>
      </w:pPr>
      <w:r>
        <w:rPr>
          <w:rFonts w:hint="default"/>
          <w:b/>
          <w:bCs/>
          <w:lang w:val="en-US" w:eastAsia="zh-CN"/>
        </w:rPr>
        <w:t>Enhancement to group paging</w:t>
      </w:r>
      <w:r>
        <w:rPr>
          <w:rFonts w:hint="default"/>
          <w:lang w:val="en-US" w:eastAsia="zh-CN"/>
        </w:rPr>
        <w:t xml:space="preserve"> </w:t>
      </w:r>
      <w:r>
        <w:rPr>
          <w:rFonts w:hint="eastAsia"/>
          <w:lang w:val="en-US" w:eastAsia="zh-CN"/>
        </w:rPr>
        <w:t>to explicitly resume UE's RRC connection</w:t>
      </w:r>
      <w:r>
        <w:rPr>
          <w:rFonts w:hint="default"/>
          <w:lang w:val="en-US" w:eastAsia="zh-CN"/>
        </w:rPr>
        <w:t xml:space="preserve">. </w:t>
      </w:r>
    </w:p>
    <w:p>
      <w:pPr>
        <w:pStyle w:val="101"/>
        <w:bidi w:val="0"/>
        <w:rPr>
          <w:rFonts w:hint="eastAsia"/>
          <w:lang w:val="en-US" w:eastAsia="zh-CN"/>
        </w:rPr>
      </w:pPr>
      <w:r>
        <w:rPr>
          <w:rFonts w:hint="eastAsia"/>
          <w:b/>
          <w:bCs/>
          <w:lang w:val="en-US" w:eastAsia="zh-CN"/>
        </w:rPr>
        <w:t>E</w:t>
      </w:r>
      <w:r>
        <w:rPr>
          <w:rFonts w:hint="default"/>
          <w:b/>
          <w:bCs/>
          <w:lang w:val="en-US" w:eastAsia="zh-CN"/>
        </w:rPr>
        <w:t>nhance</w:t>
      </w:r>
      <w:r>
        <w:rPr>
          <w:rFonts w:hint="eastAsia"/>
          <w:b/>
          <w:bCs/>
          <w:lang w:val="en-US" w:eastAsia="zh-CN"/>
        </w:rPr>
        <w:t>d</w:t>
      </w:r>
      <w:r>
        <w:rPr>
          <w:rFonts w:hint="default"/>
          <w:b/>
          <w:bCs/>
          <w:lang w:val="en-US" w:eastAsia="zh-CN"/>
        </w:rPr>
        <w:t xml:space="preserve"> MCCH</w:t>
      </w:r>
      <w:r>
        <w:rPr>
          <w:rFonts w:hint="eastAsia"/>
          <w:lang w:val="en-US" w:eastAsia="zh-CN"/>
        </w:rPr>
        <w:t xml:space="preserve">. </w:t>
      </w:r>
      <w:r>
        <w:rPr>
          <w:rFonts w:hint="default"/>
          <w:lang w:val="en-US" w:eastAsia="zh-CN"/>
        </w:rPr>
        <w:t>Other companies [</w:t>
      </w:r>
      <w:r>
        <w:rPr>
          <w:rFonts w:hint="eastAsia"/>
          <w:lang w:val="en-US" w:eastAsia="zh-CN"/>
        </w:rPr>
        <w:t>26, 28</w:t>
      </w:r>
      <w:r>
        <w:rPr>
          <w:rFonts w:hint="default"/>
          <w:lang w:val="en-US" w:eastAsia="zh-CN"/>
        </w:rPr>
        <w:t xml:space="preserve">] also consider to enhance MCCH to indicate preferred UE state per session. </w:t>
      </w:r>
      <w:r>
        <w:rPr>
          <w:rFonts w:hint="eastAsia"/>
          <w:lang w:val="en-US" w:eastAsia="zh-CN"/>
        </w:rPr>
        <w:t>Based on such explicit UE RRC state, UE resumes to RRC_CONNECTED if needed. The Multicast MCCH includes a new indicator for state transition per service level. If there is a transition indicator included in the MCCH message for UE’s interested &amp; joined service, the UE immediately transfers from RRC_INACTIVE to RRC_CONNECTED state. While [32] think the MCCH based notification has a too high granularity, it can not notify only a subset of the UEs to resume RRC connection.</w:t>
      </w:r>
    </w:p>
    <w:p>
      <w:pPr>
        <w:bidi w:val="0"/>
        <w:outlineLvl w:val="2"/>
        <w:rPr>
          <w:rFonts w:hint="eastAsia"/>
          <w:b/>
          <w:bCs/>
          <w:lang w:val="en-US" w:eastAsia="zh-CN"/>
        </w:rPr>
      </w:pPr>
      <w:r>
        <w:rPr>
          <w:rFonts w:hint="eastAsia"/>
          <w:b/>
          <w:bCs/>
          <w:lang w:val="en-US" w:eastAsia="zh-CN"/>
        </w:rPr>
        <w:t>Q12: How to indicate RRC_INACTIVE UE to transition to RRC_CONNECTED state.</w:t>
      </w:r>
    </w:p>
    <w:p>
      <w:pPr>
        <w:pStyle w:val="20"/>
        <w:numPr>
          <w:ilvl w:val="0"/>
          <w:numId w:val="6"/>
        </w:numPr>
        <w:bidi w:val="0"/>
        <w:rPr>
          <w:rFonts w:hint="eastAsia"/>
          <w:b/>
          <w:bCs/>
          <w:lang w:val="en-US" w:eastAsia="zh-CN"/>
        </w:rPr>
      </w:pPr>
      <w:r>
        <w:rPr>
          <w:rFonts w:hint="eastAsia"/>
          <w:b/>
          <w:bCs/>
          <w:lang w:val="en-US" w:eastAsia="zh-CN"/>
        </w:rPr>
        <w:t>Option 1: Group paging with no enhancement.</w:t>
      </w:r>
    </w:p>
    <w:p>
      <w:pPr>
        <w:pStyle w:val="20"/>
        <w:numPr>
          <w:ilvl w:val="0"/>
          <w:numId w:val="6"/>
        </w:numPr>
        <w:bidi w:val="0"/>
        <w:rPr>
          <w:rFonts w:hint="eastAsia"/>
          <w:b/>
          <w:bCs/>
          <w:lang w:val="en-US" w:eastAsia="zh-CN"/>
        </w:rPr>
      </w:pPr>
      <w:r>
        <w:rPr>
          <w:rFonts w:hint="eastAsia"/>
          <w:b/>
          <w:bCs/>
          <w:lang w:val="en-US" w:eastAsia="zh-CN"/>
        </w:rPr>
        <w:t>Option 2: Enhanced group paging to indicate preferred UE RRC state.</w:t>
      </w:r>
    </w:p>
    <w:p>
      <w:pPr>
        <w:pStyle w:val="20"/>
        <w:numPr>
          <w:ilvl w:val="0"/>
          <w:numId w:val="6"/>
        </w:numPr>
        <w:bidi w:val="0"/>
        <w:rPr>
          <w:rFonts w:hint="eastAsia"/>
          <w:b/>
          <w:bCs/>
          <w:lang w:val="en-US" w:eastAsia="zh-CN"/>
        </w:rPr>
      </w:pPr>
      <w:r>
        <w:rPr>
          <w:rFonts w:hint="eastAsia"/>
          <w:b/>
          <w:bCs/>
          <w:lang w:val="en-US" w:eastAsia="zh-CN"/>
        </w:rPr>
        <w:t>Option 3: Enhanced MCCH to indicate preferred UE RRC state.</w:t>
      </w:r>
    </w:p>
    <w:p>
      <w:pPr>
        <w:pStyle w:val="20"/>
        <w:numPr>
          <w:ilvl w:val="0"/>
          <w:numId w:val="6"/>
        </w:numPr>
        <w:bidi w:val="0"/>
        <w:rPr>
          <w:rFonts w:hint="eastAsia"/>
          <w:b/>
          <w:bCs/>
          <w:lang w:val="en-US" w:eastAsia="zh-CN"/>
        </w:rPr>
      </w:pPr>
      <w:r>
        <w:rPr>
          <w:rFonts w:hint="eastAsia"/>
          <w:b/>
          <w:bCs/>
          <w:lang w:val="en-US" w:eastAsia="zh-CN"/>
        </w:rPr>
        <w:t>Others. Please elaborate in comments.</w:t>
      </w:r>
    </w:p>
    <w:tbl>
      <w:tblPr>
        <w:tblStyle w:val="24"/>
        <w:tblW w:w="501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150"/>
        <w:gridCol w:w="1893"/>
        <w:gridCol w:w="6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ascii="Times New Roman" w:hAnsi="Times New Roman"/>
                <w:b w:val="0"/>
                <w:sz w:val="20"/>
                <w:lang w:eastAsia="zh-CN"/>
              </w:rPr>
            </w:pPr>
            <w:r>
              <w:rPr>
                <w:rFonts w:ascii="Times New Roman" w:hAnsi="Times New Roman"/>
                <w:b w:val="0"/>
                <w:sz w:val="20"/>
                <w:lang w:eastAsia="zh-CN"/>
              </w:rPr>
              <w:t>Company</w:t>
            </w:r>
          </w:p>
        </w:tc>
        <w:tc>
          <w:tcPr>
            <w:tcW w:w="97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hint="default" w:ascii="Times New Roman" w:hAnsi="Times New Roman" w:eastAsiaTheme="minorEastAsia"/>
                <w:b w:val="0"/>
                <w:sz w:val="20"/>
                <w:lang w:val="en-US" w:eastAsia="zh-CN"/>
              </w:rPr>
            </w:pPr>
            <w:r>
              <w:rPr>
                <w:rFonts w:hint="eastAsia" w:ascii="Times New Roman" w:hAnsi="Times New Roman"/>
                <w:b w:val="0"/>
                <w:sz w:val="20"/>
                <w:lang w:val="en-US" w:eastAsia="zh-CN"/>
              </w:rPr>
              <w:t>Which option(s)</w:t>
            </w:r>
          </w:p>
        </w:tc>
        <w:tc>
          <w:tcPr>
            <w:tcW w:w="342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jc w:val="left"/>
              <w:rPr>
                <w:rFonts w:ascii="Times New Roman" w:hAnsi="Times New Roman"/>
                <w:b w:val="0"/>
                <w:sz w:val="20"/>
                <w:lang w:eastAsia="zh-CN"/>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978"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3426"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r>
    </w:tbl>
    <w:p>
      <w:pPr>
        <w:bidi w:val="0"/>
        <w:rPr>
          <w:rFonts w:hint="default"/>
          <w:lang w:val="en-US" w:eastAsia="zh-CN"/>
        </w:rPr>
      </w:pPr>
    </w:p>
    <w:p>
      <w:pPr>
        <w:pStyle w:val="2"/>
        <w:bidi w:val="0"/>
        <w:rPr>
          <w:rFonts w:hint="eastAsia"/>
          <w:lang w:val="en-US" w:eastAsia="zh-CN"/>
        </w:rPr>
      </w:pPr>
      <w:r>
        <w:rPr>
          <w:rFonts w:hint="eastAsia"/>
          <w:lang w:val="en-US" w:eastAsia="zh-CN"/>
        </w:rPr>
        <w:t>5 Issues not covered</w:t>
      </w:r>
    </w:p>
    <w:p>
      <w:pPr>
        <w:numPr>
          <w:ilvl w:val="0"/>
          <w:numId w:val="0"/>
        </w:numPr>
        <w:bidi w:val="0"/>
        <w:ind w:leftChars="0"/>
        <w:outlineLvl w:val="2"/>
        <w:rPr>
          <w:rFonts w:hint="default"/>
          <w:b/>
          <w:bCs/>
          <w:lang w:val="en-US" w:eastAsia="zh-CN"/>
        </w:rPr>
      </w:pPr>
      <w:r>
        <w:rPr>
          <w:rFonts w:hint="eastAsia"/>
          <w:b/>
          <w:bCs/>
          <w:lang w:val="en-US" w:eastAsia="zh-CN"/>
        </w:rPr>
        <w:t>Q13: For any issues not covered in current questions, please kindly add it up here.</w:t>
      </w:r>
    </w:p>
    <w:tbl>
      <w:tblPr>
        <w:tblStyle w:val="24"/>
        <w:tblW w:w="502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151"/>
        <w:gridCol w:w="85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rPr>
                <w:rFonts w:ascii="Times New Roman" w:hAnsi="Times New Roman"/>
                <w:b w:val="0"/>
                <w:sz w:val="20"/>
                <w:lang w:eastAsia="zh-CN"/>
              </w:rPr>
            </w:pPr>
            <w:r>
              <w:rPr>
                <w:rFonts w:ascii="Times New Roman" w:hAnsi="Times New Roman"/>
                <w:b w:val="0"/>
                <w:sz w:val="20"/>
                <w:lang w:eastAsia="zh-CN"/>
              </w:rPr>
              <w:t>Company</w:t>
            </w:r>
          </w:p>
        </w:tc>
        <w:tc>
          <w:tcPr>
            <w:tcW w:w="4405"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47"/>
              <w:spacing w:before="20" w:after="20"/>
              <w:ind w:left="57" w:right="57"/>
              <w:jc w:val="left"/>
              <w:rPr>
                <w:rFonts w:ascii="Times New Roman" w:hAnsi="Times New Roman"/>
                <w:b w:val="0"/>
                <w:sz w:val="20"/>
                <w:lang w:eastAsia="zh-CN"/>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rPr>
                <w:rFonts w:ascii="Times New Roman" w:hAnsi="Times New Roman"/>
                <w:lang w:eastAsia="zh-CN"/>
              </w:rPr>
            </w:pPr>
          </w:p>
        </w:tc>
        <w:tc>
          <w:tcPr>
            <w:tcW w:w="4405"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4405"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4405"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4405"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4405"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4405"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4405"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4405"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4405"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4405"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c>
          <w:tcPr>
            <w:tcW w:w="4405"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94"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c>
          <w:tcPr>
            <w:tcW w:w="4405" w:type="pct"/>
            <w:tcBorders>
              <w:top w:val="single" w:color="auto" w:sz="4" w:space="0"/>
              <w:left w:val="single" w:color="auto" w:sz="4" w:space="0"/>
              <w:bottom w:val="single" w:color="auto" w:sz="4" w:space="0"/>
              <w:right w:val="single" w:color="auto" w:sz="4" w:space="0"/>
            </w:tcBorders>
            <w:noWrap/>
          </w:tcPr>
          <w:p>
            <w:pPr>
              <w:pStyle w:val="46"/>
              <w:spacing w:before="20" w:after="20"/>
              <w:ind w:left="57" w:right="57"/>
              <w:jc w:val="left"/>
              <w:rPr>
                <w:rFonts w:ascii="Times New Roman" w:hAnsi="Times New Roman"/>
                <w:lang w:eastAsia="zh-CN"/>
              </w:rPr>
            </w:pPr>
          </w:p>
        </w:tc>
      </w:tr>
    </w:tbl>
    <w:p>
      <w:pPr>
        <w:rPr>
          <w:rFonts w:hint="eastAsia"/>
          <w:lang w:val="en-US" w:eastAsia="zh-CN"/>
        </w:rPr>
      </w:pPr>
    </w:p>
    <w:p>
      <w:pPr>
        <w:rPr>
          <w:rFonts w:hint="default"/>
          <w:lang w:val="en-US" w:eastAsia="zh-CN"/>
        </w:rPr>
      </w:pPr>
    </w:p>
    <w:p>
      <w:pPr>
        <w:pStyle w:val="2"/>
        <w:ind w:left="0" w:leftChars="0" w:firstLine="0" w:firstLineChars="0"/>
        <w:rPr>
          <w:lang w:eastAsia="zh-CN"/>
        </w:rPr>
      </w:pPr>
      <w:r>
        <w:rPr>
          <w:rFonts w:hint="eastAsia"/>
          <w:lang w:val="en-US" w:eastAsia="zh-CN"/>
        </w:rPr>
        <w:t>6</w:t>
      </w:r>
      <w:r>
        <w:rPr>
          <w:rFonts w:hint="eastAsia"/>
          <w:lang w:eastAsia="zh-CN"/>
        </w:rPr>
        <w:t xml:space="preserve"> Conclusions</w:t>
      </w:r>
    </w:p>
    <w:p>
      <w:pPr>
        <w:rPr>
          <w:lang w:eastAsia="zh-CN"/>
        </w:rPr>
      </w:pPr>
      <w:r>
        <w:rPr>
          <w:rFonts w:hint="eastAsia"/>
          <w:shd w:val="pct10" w:color="auto" w:fill="FFFFFF"/>
          <w:lang w:eastAsia="zh-CN"/>
        </w:rPr>
        <w:t>TBD</w:t>
      </w:r>
    </w:p>
    <w:p>
      <w:pPr>
        <w:rPr>
          <w:lang w:eastAsia="zh-CN"/>
        </w:rPr>
      </w:pPr>
    </w:p>
    <w:p>
      <w:pPr>
        <w:pStyle w:val="2"/>
      </w:pPr>
      <w:r>
        <w:rPr>
          <w:rFonts w:hint="eastAsia"/>
          <w:lang w:val="en-US" w:eastAsia="zh-CN"/>
        </w:rPr>
        <w:t>7</w:t>
      </w:r>
      <w:r>
        <w:t xml:space="preserve"> Reference</w:t>
      </w:r>
    </w:p>
    <w:p>
      <w:pPr>
        <w:outlineLvl w:val="1"/>
        <w:rPr>
          <w:rFonts w:hint="default" w:eastAsiaTheme="minorEastAsia"/>
          <w:i/>
          <w:iCs/>
          <w:lang w:val="en-US" w:eastAsia="zh-CN"/>
        </w:rPr>
      </w:pPr>
      <w:r>
        <w:rPr>
          <w:rFonts w:hint="eastAsia"/>
          <w:i/>
          <w:iCs/>
          <w:lang w:val="en-US" w:eastAsia="zh-CN"/>
        </w:rPr>
        <w:t># PTM config and mobility</w:t>
      </w:r>
    </w:p>
    <w:p>
      <w:pPr>
        <w:numPr>
          <w:ilvl w:val="0"/>
          <w:numId w:val="7"/>
        </w:numPr>
        <w:ind w:left="425" w:leftChars="0" w:hanging="425" w:firstLineChars="0"/>
        <w:rPr>
          <w:rFonts w:hint="default" w:ascii="Times New Roman" w:hAnsi="Times New Roman" w:cs="Times New Roman"/>
        </w:rPr>
      </w:pPr>
      <w:r>
        <w:rPr>
          <w:rFonts w:hint="default" w:ascii="Times New Roman" w:hAnsi="Times New Roman" w:cs="Times New Roman"/>
        </w:rPr>
        <w:t>R2-2300286</w:t>
      </w:r>
      <w:r>
        <w:rPr>
          <w:rFonts w:hint="default" w:ascii="Times New Roman" w:hAnsi="Times New Roman" w:cs="Times New Roman"/>
        </w:rPr>
        <w:tab/>
      </w:r>
      <w:r>
        <w:rPr>
          <w:rFonts w:hint="default" w:ascii="Times New Roman" w:hAnsi="Times New Roman" w:cs="Times New Roman"/>
        </w:rPr>
        <w:t>Discuss on PTM configuration for multicast in RRC INACTIVE</w:t>
      </w:r>
      <w:r>
        <w:rPr>
          <w:rFonts w:hint="default" w:ascii="Times New Roman" w:hAnsi="Times New Roman" w:cs="Times New Roman"/>
        </w:rPr>
        <w:tab/>
      </w:r>
      <w:r>
        <w:rPr>
          <w:rFonts w:hint="default" w:ascii="Times New Roman" w:hAnsi="Times New Roman" w:cs="Times New Roman"/>
        </w:rPr>
        <w:t>MediaTek inc.</w:t>
      </w:r>
      <w:r>
        <w:rPr>
          <w:rFonts w:hint="default" w:ascii="Times New Roman" w:hAnsi="Times New Roman" w:cs="Times New Roman"/>
        </w:rPr>
        <w:tab/>
      </w:r>
      <w:r>
        <w:rPr>
          <w:rFonts w:hint="default" w:ascii="Times New Roman" w:hAnsi="Times New Roman" w:cs="Times New Roman"/>
        </w:rPr>
        <w:t>discussion</w:t>
      </w:r>
      <w:r>
        <w:rPr>
          <w:rFonts w:hint="default" w:ascii="Times New Roman" w:hAnsi="Times New Roman" w:cs="Times New Roman"/>
        </w:rPr>
        <w:tab/>
      </w:r>
      <w:r>
        <w:rPr>
          <w:rFonts w:hint="default" w:ascii="Times New Roman" w:hAnsi="Times New Roman" w:cs="Times New Roman"/>
        </w:rPr>
        <w:t>Rel-18</w:t>
      </w:r>
      <w:r>
        <w:rPr>
          <w:rFonts w:hint="default" w:ascii="Times New Roman" w:hAnsi="Times New Roman" w:cs="Times New Roman"/>
        </w:rPr>
        <w:tab/>
      </w:r>
      <w:r>
        <w:rPr>
          <w:rFonts w:hint="default"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R2-2301036</w:t>
      </w:r>
      <w:r>
        <w:rPr>
          <w:rFonts w:hint="eastAsia" w:ascii="Times New Roman" w:hAnsi="Times New Roman" w:cs="Times New Roman"/>
        </w:rPr>
        <w:tab/>
      </w:r>
      <w:r>
        <w:rPr>
          <w:rFonts w:hint="eastAsia" w:ascii="Times New Roman" w:hAnsi="Times New Roman" w:cs="Times New Roman"/>
        </w:rPr>
        <w:t>PTM configuration for multicast reception in RRC_INACTIVE</w:t>
      </w:r>
      <w:r>
        <w:rPr>
          <w:rFonts w:hint="eastAsia" w:ascii="Times New Roman" w:hAnsi="Times New Roman" w:cs="Times New Roman"/>
        </w:rPr>
        <w:tab/>
      </w:r>
      <w:r>
        <w:rPr>
          <w:rFonts w:hint="eastAsia" w:ascii="Times New Roman" w:hAnsi="Times New Roman" w:cs="Times New Roman"/>
        </w:rPr>
        <w:t>LG Electronics Inc.</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R2-2300242</w:t>
      </w:r>
      <w:r>
        <w:rPr>
          <w:rFonts w:hint="eastAsia" w:ascii="Times New Roman" w:hAnsi="Times New Roman" w:cs="Times New Roman"/>
        </w:rPr>
        <w:tab/>
      </w:r>
      <w:r>
        <w:rPr>
          <w:rFonts w:hint="eastAsia" w:ascii="Times New Roman" w:hAnsi="Times New Roman" w:cs="Times New Roman"/>
        </w:rPr>
        <w:t>Initial Considerations on Mixed Approach</w:t>
      </w:r>
      <w:r>
        <w:rPr>
          <w:rFonts w:hint="eastAsia" w:ascii="Times New Roman" w:hAnsi="Times New Roman" w:cs="Times New Roman"/>
        </w:rPr>
        <w:tab/>
      </w:r>
      <w:r>
        <w:rPr>
          <w:rFonts w:hint="eastAsia" w:ascii="Times New Roman" w:hAnsi="Times New Roman" w:cs="Times New Roman"/>
        </w:rPr>
        <w:t>vivo Mobile Com. (Chongqing)</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R2-2301586</w:t>
      </w:r>
      <w:r>
        <w:rPr>
          <w:rFonts w:hint="eastAsia" w:ascii="Times New Roman" w:hAnsi="Times New Roman" w:cs="Times New Roman"/>
        </w:rPr>
        <w:tab/>
      </w:r>
      <w:r>
        <w:rPr>
          <w:rFonts w:hint="eastAsia" w:ascii="Times New Roman" w:hAnsi="Times New Roman" w:cs="Times New Roman"/>
        </w:rPr>
        <w:t xml:space="preserve">PTM configuration and mobility aspects on multicast reception in RRC INACTIVE </w:t>
      </w:r>
      <w:r>
        <w:rPr>
          <w:rFonts w:hint="eastAsia" w:ascii="Times New Roman" w:hAnsi="Times New Roman" w:cs="Times New Roman"/>
        </w:rPr>
        <w:tab/>
      </w:r>
      <w:r>
        <w:rPr>
          <w:rFonts w:hint="eastAsia" w:ascii="Times New Roman" w:hAnsi="Times New Roman" w:cs="Times New Roman"/>
        </w:rPr>
        <w:t xml:space="preserve">Kyocera </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R2-2300335</w:t>
      </w:r>
      <w:r>
        <w:rPr>
          <w:rFonts w:hint="eastAsia" w:ascii="Times New Roman" w:hAnsi="Times New Roman" w:cs="Times New Roman"/>
        </w:rPr>
        <w:tab/>
      </w:r>
      <w:r>
        <w:rPr>
          <w:rFonts w:hint="eastAsia" w:ascii="Times New Roman" w:hAnsi="Times New Roman" w:cs="Times New Roman"/>
        </w:rPr>
        <w:t>PTM configuration and mobility aspects for multicast reception in RRC_INACTIVE</w:t>
      </w:r>
      <w:r>
        <w:rPr>
          <w:rFonts w:hint="eastAsia" w:ascii="Times New Roman" w:hAnsi="Times New Roman" w:cs="Times New Roman"/>
        </w:rPr>
        <w:tab/>
      </w:r>
      <w:r>
        <w:rPr>
          <w:rFonts w:hint="eastAsia" w:ascii="Times New Roman" w:hAnsi="Times New Roman" w:cs="Times New Roman"/>
        </w:rPr>
        <w:t>Qualcomm Incorporated</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R2-2300178</w:t>
      </w:r>
      <w:r>
        <w:rPr>
          <w:rFonts w:hint="eastAsia" w:ascii="Times New Roman" w:hAnsi="Times New Roman" w:cs="Times New Roman"/>
        </w:rPr>
        <w:tab/>
      </w:r>
      <w:r>
        <w:rPr>
          <w:rFonts w:hint="eastAsia" w:ascii="Times New Roman" w:hAnsi="Times New Roman" w:cs="Times New Roman"/>
        </w:rPr>
        <w:t>Discussions on PTM Configuration and Mobility</w:t>
      </w:r>
      <w:r>
        <w:rPr>
          <w:rFonts w:hint="eastAsia" w:ascii="Times New Roman" w:hAnsi="Times New Roman" w:cs="Times New Roman"/>
        </w:rPr>
        <w:tab/>
      </w:r>
      <w:r>
        <w:rPr>
          <w:rFonts w:hint="eastAsia" w:ascii="Times New Roman" w:hAnsi="Times New Roman" w:cs="Times New Roman"/>
        </w:rPr>
        <w:t>CATT, CBN</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R2-2300100</w:t>
      </w:r>
      <w:r>
        <w:rPr>
          <w:rFonts w:hint="eastAsia" w:ascii="Times New Roman" w:hAnsi="Times New Roman" w:cs="Times New Roman"/>
        </w:rPr>
        <w:tab/>
      </w:r>
      <w:r>
        <w:rPr>
          <w:rFonts w:hint="eastAsia" w:ascii="Times New Roman" w:hAnsi="Times New Roman" w:cs="Times New Roman"/>
        </w:rPr>
        <w:t>Discussion on multicast reception in RRC_INACTIVE state</w:t>
      </w:r>
      <w:r>
        <w:rPr>
          <w:rFonts w:hint="eastAsia" w:ascii="Times New Roman" w:hAnsi="Times New Roman" w:cs="Times New Roman"/>
        </w:rPr>
        <w:tab/>
      </w:r>
      <w:r>
        <w:rPr>
          <w:rFonts w:hint="eastAsia" w:ascii="Times New Roman" w:hAnsi="Times New Roman" w:cs="Times New Roman"/>
        </w:rPr>
        <w:t>OPPO</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R2-2300243</w:t>
      </w:r>
      <w:r>
        <w:rPr>
          <w:rFonts w:hint="eastAsia" w:ascii="Times New Roman" w:hAnsi="Times New Roman" w:cs="Times New Roman"/>
        </w:rPr>
        <w:tab/>
      </w:r>
      <w:r>
        <w:rPr>
          <w:rFonts w:hint="eastAsia" w:ascii="Times New Roman" w:hAnsi="Times New Roman" w:cs="Times New Roman"/>
        </w:rPr>
        <w:t>Discussion on Mixed Approach from PHY Aspect</w:t>
      </w:r>
      <w:r>
        <w:rPr>
          <w:rFonts w:hint="eastAsia" w:ascii="Times New Roman" w:hAnsi="Times New Roman" w:cs="Times New Roman"/>
        </w:rPr>
        <w:tab/>
      </w:r>
      <w:r>
        <w:rPr>
          <w:rFonts w:hint="eastAsia" w:ascii="Times New Roman" w:hAnsi="Times New Roman" w:cs="Times New Roman"/>
        </w:rPr>
        <w:t>vivo Mobile Com. (Chongqing)</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R2-2300283</w:t>
      </w:r>
      <w:r>
        <w:rPr>
          <w:rFonts w:hint="eastAsia" w:ascii="Times New Roman" w:hAnsi="Times New Roman" w:cs="Times New Roman"/>
        </w:rPr>
        <w:tab/>
      </w:r>
      <w:r>
        <w:rPr>
          <w:rFonts w:hint="eastAsia" w:ascii="Times New Roman" w:hAnsi="Times New Roman" w:cs="Times New Roman"/>
        </w:rPr>
        <w:t>Analysis of MCCH for sending PTM configuration</w:t>
      </w:r>
      <w:r>
        <w:rPr>
          <w:rFonts w:hint="eastAsia" w:ascii="Times New Roman" w:hAnsi="Times New Roman" w:cs="Times New Roman"/>
        </w:rPr>
        <w:tab/>
      </w:r>
      <w:r>
        <w:rPr>
          <w:rFonts w:hint="eastAsia" w:ascii="Times New Roman" w:hAnsi="Times New Roman" w:cs="Times New Roman"/>
        </w:rPr>
        <w:t>TD Tech, Chengdu TD Tech</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R2-2300525</w:t>
      </w:r>
      <w:r>
        <w:rPr>
          <w:rFonts w:hint="eastAsia" w:ascii="Times New Roman" w:hAnsi="Times New Roman" w:cs="Times New Roman"/>
        </w:rPr>
        <w:tab/>
      </w:r>
      <w:r>
        <w:rPr>
          <w:rFonts w:hint="eastAsia" w:ascii="Times New Roman" w:hAnsi="Times New Roman" w:cs="Times New Roman"/>
        </w:rPr>
        <w:t>Discussion on PTM configuration aspects and mobility</w:t>
      </w:r>
      <w:r>
        <w:rPr>
          <w:rFonts w:hint="eastAsia" w:ascii="Times New Roman" w:hAnsi="Times New Roman" w:cs="Times New Roman"/>
        </w:rPr>
        <w:tab/>
      </w:r>
      <w:r>
        <w:rPr>
          <w:rFonts w:hint="eastAsia" w:ascii="Times New Roman" w:hAnsi="Times New Roman" w:cs="Times New Roman"/>
        </w:rPr>
        <w:t>Samsung R&amp;D Institute India</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R2-2300666</w:t>
      </w:r>
      <w:r>
        <w:rPr>
          <w:rFonts w:hint="eastAsia" w:ascii="Times New Roman" w:hAnsi="Times New Roman" w:cs="Times New Roman"/>
        </w:rPr>
        <w:tab/>
      </w:r>
      <w:r>
        <w:rPr>
          <w:rFonts w:hint="eastAsia" w:ascii="Times New Roman" w:hAnsi="Times New Roman" w:cs="Times New Roman"/>
        </w:rPr>
        <w:t>Discussion on PTM configuration and Mobility</w:t>
      </w:r>
      <w:r>
        <w:rPr>
          <w:rFonts w:hint="eastAsia" w:ascii="Times New Roman" w:hAnsi="Times New Roman" w:cs="Times New Roman"/>
        </w:rPr>
        <w:tab/>
      </w:r>
      <w:r>
        <w:rPr>
          <w:rFonts w:hint="eastAsia" w:ascii="Times New Roman" w:hAnsi="Times New Roman" w:cs="Times New Roman"/>
        </w:rPr>
        <w:t>Spreadtrum Communications</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R2-2300672</w:t>
      </w:r>
      <w:r>
        <w:rPr>
          <w:rFonts w:hint="eastAsia" w:ascii="Times New Roman" w:hAnsi="Times New Roman" w:cs="Times New Roman"/>
        </w:rPr>
        <w:tab/>
      </w:r>
      <w:r>
        <w:rPr>
          <w:rFonts w:hint="eastAsia" w:ascii="Times New Roman" w:hAnsi="Times New Roman" w:cs="Times New Roman"/>
        </w:rPr>
        <w:t xml:space="preserve">Discussion on PTM configuration and mobility </w:t>
      </w:r>
      <w:r>
        <w:rPr>
          <w:rFonts w:hint="eastAsia" w:ascii="Times New Roman" w:hAnsi="Times New Roman" w:cs="Times New Roman"/>
        </w:rPr>
        <w:tab/>
      </w:r>
      <w:r>
        <w:rPr>
          <w:rFonts w:hint="eastAsia" w:ascii="Times New Roman" w:hAnsi="Times New Roman" w:cs="Times New Roman"/>
        </w:rPr>
        <w:t>NEC Corporation</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R2-2300735</w:t>
      </w:r>
      <w:r>
        <w:rPr>
          <w:rFonts w:hint="eastAsia" w:ascii="Times New Roman" w:hAnsi="Times New Roman" w:cs="Times New Roman"/>
        </w:rPr>
        <w:tab/>
      </w:r>
      <w:r>
        <w:rPr>
          <w:rFonts w:hint="eastAsia" w:ascii="Times New Roman" w:hAnsi="Times New Roman" w:cs="Times New Roman"/>
        </w:rPr>
        <w:t>PTM Configuration and Mobility for INACTIVE Multicast Reception</w:t>
      </w:r>
      <w:r>
        <w:rPr>
          <w:rFonts w:hint="eastAsia" w:ascii="Times New Roman" w:hAnsi="Times New Roman" w:cs="Times New Roman"/>
        </w:rPr>
        <w:tab/>
      </w:r>
      <w:r>
        <w:rPr>
          <w:rFonts w:hint="eastAsia" w:ascii="Times New Roman" w:hAnsi="Times New Roman" w:cs="Times New Roman"/>
        </w:rPr>
        <w:t>Apple</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R2-2300876</w:t>
      </w:r>
      <w:r>
        <w:rPr>
          <w:rFonts w:hint="eastAsia" w:ascii="Times New Roman" w:hAnsi="Times New Roman" w:cs="Times New Roman"/>
        </w:rPr>
        <w:tab/>
      </w:r>
      <w:r>
        <w:rPr>
          <w:rFonts w:hint="eastAsia" w:ascii="Times New Roman" w:hAnsi="Times New Roman" w:cs="Times New Roman"/>
        </w:rPr>
        <w:t>PTM configuration aspects and mobility</w:t>
      </w:r>
      <w:r>
        <w:rPr>
          <w:rFonts w:hint="eastAsia" w:ascii="Times New Roman" w:hAnsi="Times New Roman" w:cs="Times New Roman"/>
        </w:rPr>
        <w:tab/>
      </w:r>
      <w:r>
        <w:rPr>
          <w:rFonts w:hint="eastAsia" w:ascii="Times New Roman" w:hAnsi="Times New Roman" w:cs="Times New Roman"/>
        </w:rPr>
        <w:t>Nokia, Nokia Shanghai Bell</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R2-2300947</w:t>
      </w:r>
      <w:r>
        <w:rPr>
          <w:rFonts w:hint="eastAsia" w:ascii="Times New Roman" w:hAnsi="Times New Roman" w:cs="Times New Roman"/>
        </w:rPr>
        <w:tab/>
      </w:r>
      <w:r>
        <w:rPr>
          <w:rFonts w:hint="eastAsia" w:ascii="Times New Roman" w:hAnsi="Times New Roman" w:cs="Times New Roman"/>
        </w:rPr>
        <w:t>PTM configuration and mobility for multicast reception in RRC_INACTIVE</w:t>
      </w:r>
      <w:r>
        <w:rPr>
          <w:rFonts w:hint="eastAsia" w:ascii="Times New Roman" w:hAnsi="Times New Roman" w:cs="Times New Roman"/>
        </w:rPr>
        <w:tab/>
      </w:r>
      <w:r>
        <w:rPr>
          <w:rFonts w:hint="eastAsia" w:ascii="Times New Roman" w:hAnsi="Times New Roman" w:cs="Times New Roman"/>
        </w:rPr>
        <w:t>Lenovo</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R2-2301162</w:t>
      </w:r>
      <w:r>
        <w:rPr>
          <w:rFonts w:hint="eastAsia" w:ascii="Times New Roman" w:hAnsi="Times New Roman" w:cs="Times New Roman"/>
        </w:rPr>
        <w:tab/>
      </w:r>
      <w:r>
        <w:rPr>
          <w:rFonts w:hint="eastAsia" w:ascii="Times New Roman" w:hAnsi="Times New Roman" w:cs="Times New Roman"/>
        </w:rPr>
        <w:t>PTM configuration and mobility for multicast reception in RRC_INACTIVE</w:t>
      </w:r>
      <w:r>
        <w:rPr>
          <w:rFonts w:hint="eastAsia" w:ascii="Times New Roman" w:hAnsi="Times New Roman" w:cs="Times New Roman"/>
        </w:rPr>
        <w:tab/>
      </w:r>
      <w:r>
        <w:rPr>
          <w:rFonts w:hint="eastAsia" w:ascii="Times New Roman" w:hAnsi="Times New Roman" w:cs="Times New Roman"/>
        </w:rPr>
        <w:t>Huawei, HiSilicon</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R2-2301206</w:t>
      </w:r>
      <w:r>
        <w:rPr>
          <w:rFonts w:hint="eastAsia" w:ascii="Times New Roman" w:hAnsi="Times New Roman" w:cs="Times New Roman"/>
        </w:rPr>
        <w:tab/>
      </w:r>
      <w:r>
        <w:rPr>
          <w:rFonts w:hint="eastAsia" w:ascii="Times New Roman" w:hAnsi="Times New Roman" w:cs="Times New Roman"/>
        </w:rPr>
        <w:t>PTM configuration aspects and mobility</w:t>
      </w:r>
      <w:r>
        <w:rPr>
          <w:rFonts w:hint="eastAsia" w:ascii="Times New Roman" w:hAnsi="Times New Roman" w:cs="Times New Roman"/>
        </w:rPr>
        <w:tab/>
      </w:r>
      <w:r>
        <w:rPr>
          <w:rFonts w:hint="eastAsia" w:ascii="Times New Roman" w:hAnsi="Times New Roman" w:cs="Times New Roman"/>
        </w:rPr>
        <w:t>Ericsson</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R2-2301235</w:t>
      </w:r>
      <w:r>
        <w:rPr>
          <w:rFonts w:hint="eastAsia" w:ascii="Times New Roman" w:hAnsi="Times New Roman" w:cs="Times New Roman"/>
        </w:rPr>
        <w:tab/>
      </w:r>
      <w:r>
        <w:rPr>
          <w:rFonts w:hint="eastAsia" w:ascii="Times New Roman" w:hAnsi="Times New Roman" w:cs="Times New Roman"/>
        </w:rPr>
        <w:t>Discussion on PTM configuration and mobility</w:t>
      </w:r>
      <w:r>
        <w:rPr>
          <w:rFonts w:hint="eastAsia" w:ascii="Times New Roman" w:hAnsi="Times New Roman" w:cs="Times New Roman"/>
        </w:rPr>
        <w:tab/>
      </w:r>
      <w:r>
        <w:rPr>
          <w:rFonts w:hint="eastAsia" w:ascii="Times New Roman" w:hAnsi="Times New Roman" w:cs="Times New Roman"/>
        </w:rPr>
        <w:t>CMCC</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R2-2301559</w:t>
      </w:r>
      <w:r>
        <w:rPr>
          <w:rFonts w:hint="eastAsia" w:ascii="Times New Roman" w:hAnsi="Times New Roman" w:cs="Times New Roman"/>
        </w:rPr>
        <w:tab/>
      </w:r>
      <w:r>
        <w:rPr>
          <w:rFonts w:hint="eastAsia" w:ascii="Times New Roman" w:hAnsi="Times New Roman" w:cs="Times New Roman"/>
        </w:rPr>
        <w:t>PTM configuration for multicast reception in RRC_INACTIVE</w:t>
      </w:r>
      <w:r>
        <w:rPr>
          <w:rFonts w:hint="eastAsia" w:ascii="Times New Roman" w:hAnsi="Times New Roman" w:cs="Times New Roman"/>
        </w:rPr>
        <w:tab/>
      </w:r>
      <w:r>
        <w:rPr>
          <w:rFonts w:hint="eastAsia" w:ascii="Times New Roman" w:hAnsi="Times New Roman" w:cs="Times New Roman"/>
        </w:rPr>
        <w:t>Intel Corporation</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R2-2301672</w:t>
      </w:r>
      <w:r>
        <w:rPr>
          <w:rFonts w:hint="eastAsia" w:ascii="Times New Roman" w:hAnsi="Times New Roman" w:cs="Times New Roman"/>
        </w:rPr>
        <w:tab/>
      </w:r>
      <w:r>
        <w:rPr>
          <w:rFonts w:hint="eastAsia" w:ascii="Times New Roman" w:hAnsi="Times New Roman" w:cs="Times New Roman"/>
        </w:rPr>
        <w:t>Multicast in RRC_INACTIVE</w:t>
      </w:r>
      <w:r>
        <w:rPr>
          <w:rFonts w:hint="eastAsia" w:ascii="Times New Roman" w:hAnsi="Times New Roman" w:cs="Times New Roman"/>
        </w:rPr>
        <w:tab/>
      </w:r>
      <w:r>
        <w:rPr>
          <w:rFonts w:hint="eastAsia" w:ascii="Times New Roman" w:hAnsi="Times New Roman" w:cs="Times New Roman"/>
        </w:rPr>
        <w:t>Sharp</w:t>
      </w:r>
      <w:r>
        <w:rPr>
          <w:rFonts w:hint="eastAsia" w:ascii="Times New Roman" w:hAnsi="Times New Roman" w:cs="Times New Roman"/>
        </w:rPr>
        <w:tab/>
      </w:r>
      <w:r>
        <w:rPr>
          <w:rFonts w:hint="eastAsia" w:ascii="Times New Roman" w:hAnsi="Times New Roman" w:cs="Times New Roman"/>
        </w:rPr>
        <w:t>discussion</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R2-2301691</w:t>
      </w:r>
      <w:r>
        <w:rPr>
          <w:rFonts w:hint="eastAsia" w:ascii="Times New Roman" w:hAnsi="Times New Roman" w:cs="Times New Roman"/>
        </w:rPr>
        <w:tab/>
      </w:r>
      <w:r>
        <w:rPr>
          <w:rFonts w:hint="eastAsia" w:ascii="Times New Roman" w:hAnsi="Times New Roman" w:cs="Times New Roman"/>
        </w:rPr>
        <w:t>Considerations on the PTM configuration and mobility for multicast reception in RRC_INACTVE state</w:t>
      </w:r>
      <w:r>
        <w:rPr>
          <w:rFonts w:hint="eastAsia" w:ascii="Times New Roman" w:hAnsi="Times New Roman" w:cs="Times New Roman"/>
        </w:rPr>
        <w:tab/>
      </w:r>
      <w:r>
        <w:rPr>
          <w:rFonts w:hint="eastAsia" w:ascii="Times New Roman" w:hAnsi="Times New Roman" w:cs="Times New Roman"/>
        </w:rPr>
        <w:t>Beijing Xiaomi Software Tech</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p>
    <w:p>
      <w:pPr>
        <w:numPr>
          <w:ilvl w:val="0"/>
          <w:numId w:val="7"/>
        </w:numPr>
        <w:ind w:left="425" w:leftChars="0" w:hanging="425" w:firstLineChars="0"/>
      </w:pPr>
      <w:r>
        <w:rPr>
          <w:rFonts w:hint="eastAsia" w:ascii="Times New Roman" w:hAnsi="Times New Roman" w:cs="Times New Roman"/>
        </w:rPr>
        <w:t>R2-2301843</w:t>
      </w:r>
      <w:r>
        <w:rPr>
          <w:rFonts w:hint="eastAsia" w:ascii="Times New Roman" w:hAnsi="Times New Roman" w:cs="Times New Roman"/>
        </w:rPr>
        <w:tab/>
      </w:r>
      <w:r>
        <w:rPr>
          <w:rFonts w:hint="eastAsia" w:ascii="Times New Roman" w:hAnsi="Times New Roman" w:cs="Times New Roman"/>
        </w:rPr>
        <w:t>PTM Configuration delivery for multicast reception in RRC_INACTIVE</w:t>
      </w:r>
      <w:r>
        <w:rPr>
          <w:rFonts w:hint="eastAsia" w:ascii="Times New Roman" w:hAnsi="Times New Roman" w:cs="Times New Roman"/>
        </w:rPr>
        <w:tab/>
      </w:r>
      <w:r>
        <w:rPr>
          <w:rFonts w:hint="eastAsia" w:ascii="Times New Roman" w:hAnsi="Times New Roman" w:cs="Times New Roman"/>
        </w:rPr>
        <w:t>ZTE, Sanechips</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w:t>
      </w:r>
    </w:p>
    <w:p>
      <w:pPr>
        <w:numPr>
          <w:ilvl w:val="0"/>
          <w:numId w:val="7"/>
        </w:numPr>
        <w:ind w:left="425" w:leftChars="0" w:hanging="425" w:firstLineChars="0"/>
      </w:pPr>
      <w:r>
        <w:rPr>
          <w:rFonts w:hint="eastAsia"/>
        </w:rPr>
        <w:t>R2-2301070</w:t>
      </w:r>
      <w:r>
        <w:rPr>
          <w:rFonts w:hint="eastAsia"/>
        </w:rPr>
        <w:tab/>
      </w:r>
      <w:r>
        <w:rPr>
          <w:rFonts w:hint="eastAsia"/>
        </w:rPr>
        <w:t>Ensuring desired level of reliability for an MBS session in RRC_INACTIVE</w:t>
      </w:r>
      <w:r>
        <w:rPr>
          <w:rFonts w:hint="eastAsia"/>
        </w:rPr>
        <w:tab/>
      </w:r>
      <w:r>
        <w:rPr>
          <w:rFonts w:hint="eastAsia"/>
        </w:rPr>
        <w:t>InterDigital Inc.</w:t>
      </w:r>
      <w:r>
        <w:rPr>
          <w:rFonts w:hint="eastAsia"/>
        </w:rPr>
        <w:tab/>
      </w:r>
      <w:r>
        <w:rPr>
          <w:rFonts w:hint="eastAsia"/>
        </w:rPr>
        <w:t>discussion</w:t>
      </w:r>
      <w:r>
        <w:rPr>
          <w:rFonts w:hint="eastAsia"/>
        </w:rPr>
        <w:tab/>
      </w:r>
      <w:r>
        <w:rPr>
          <w:rFonts w:hint="eastAsia"/>
        </w:rPr>
        <w:t>Rel-18</w:t>
      </w:r>
      <w:r>
        <w:rPr>
          <w:rFonts w:hint="eastAsia"/>
        </w:rPr>
        <w:tab/>
      </w:r>
      <w:r>
        <w:rPr>
          <w:rFonts w:hint="eastAsia"/>
        </w:rPr>
        <w:t>NR_MBS_enh-Core</w:t>
      </w:r>
    </w:p>
    <w:p>
      <w:pPr>
        <w:numPr>
          <w:ilvl w:val="0"/>
          <w:numId w:val="0"/>
        </w:numPr>
        <w:tabs>
          <w:tab w:val="left" w:pos="420"/>
        </w:tabs>
        <w:overflowPunct w:val="0"/>
        <w:autoSpaceDE w:val="0"/>
        <w:autoSpaceDN w:val="0"/>
        <w:adjustRightInd w:val="0"/>
        <w:spacing w:before="60" w:after="120"/>
        <w:textAlignment w:val="baseline"/>
        <w:outlineLvl w:val="1"/>
        <w:rPr>
          <w:rFonts w:hint="default" w:eastAsiaTheme="minorEastAsia"/>
          <w:i/>
          <w:iCs/>
          <w:lang w:val="en-US" w:eastAsia="zh-CN"/>
        </w:rPr>
      </w:pPr>
      <w:r>
        <w:rPr>
          <w:rFonts w:hint="eastAsia"/>
          <w:i/>
          <w:iCs/>
          <w:lang w:val="en-US" w:eastAsia="zh-CN"/>
        </w:rPr>
        <w:t># notification</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R2-2300877</w:t>
      </w:r>
      <w:r>
        <w:rPr>
          <w:rFonts w:hint="eastAsia" w:ascii="Times New Roman" w:hAnsi="Times New Roman" w:cs="Times New Roman"/>
        </w:rPr>
        <w:tab/>
      </w:r>
      <w:r>
        <w:rPr>
          <w:rFonts w:hint="eastAsia" w:ascii="Times New Roman" w:hAnsi="Times New Roman" w:cs="Times New Roman"/>
        </w:rPr>
        <w:t>Notifications and RRC state transitions</w:t>
      </w:r>
      <w:r>
        <w:rPr>
          <w:rFonts w:hint="eastAsia" w:ascii="Times New Roman" w:hAnsi="Times New Roman" w:cs="Times New Roman"/>
        </w:rPr>
        <w:tab/>
      </w:r>
      <w:r>
        <w:rPr>
          <w:rFonts w:hint="eastAsia" w:ascii="Times New Roman" w:hAnsi="Times New Roman" w:cs="Times New Roman"/>
        </w:rPr>
        <w:t>Nokia, Nokia Shanghai Bell</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R2-2300179</w:t>
      </w:r>
      <w:r>
        <w:rPr>
          <w:rFonts w:hint="eastAsia" w:ascii="Times New Roman" w:hAnsi="Times New Roman" w:cs="Times New Roman"/>
        </w:rPr>
        <w:tab/>
      </w:r>
      <w:r>
        <w:rPr>
          <w:rFonts w:hint="eastAsia" w:ascii="Times New Roman" w:hAnsi="Times New Roman" w:cs="Times New Roman"/>
        </w:rPr>
        <w:t>Discussion on Notifications and RRC state transitions</w:t>
      </w:r>
      <w:r>
        <w:rPr>
          <w:rFonts w:hint="eastAsia" w:ascii="Times New Roman" w:hAnsi="Times New Roman" w:cs="Times New Roman"/>
        </w:rPr>
        <w:tab/>
      </w:r>
      <w:r>
        <w:rPr>
          <w:rFonts w:hint="eastAsia" w:ascii="Times New Roman" w:hAnsi="Times New Roman" w:cs="Times New Roman"/>
        </w:rPr>
        <w:t>CATT, CBN</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R2-2300244</w:t>
      </w:r>
      <w:r>
        <w:rPr>
          <w:rFonts w:hint="eastAsia" w:ascii="Times New Roman" w:hAnsi="Times New Roman" w:cs="Times New Roman"/>
        </w:rPr>
        <w:tab/>
      </w:r>
      <w:r>
        <w:rPr>
          <w:rFonts w:hint="eastAsia" w:ascii="Times New Roman" w:hAnsi="Times New Roman" w:cs="Times New Roman"/>
        </w:rPr>
        <w:t>Discussion on (De)Activation and State Transition</w:t>
      </w:r>
      <w:r>
        <w:rPr>
          <w:rFonts w:hint="eastAsia" w:ascii="Times New Roman" w:hAnsi="Times New Roman" w:cs="Times New Roman"/>
        </w:rPr>
        <w:tab/>
      </w:r>
      <w:r>
        <w:rPr>
          <w:rFonts w:hint="eastAsia" w:ascii="Times New Roman" w:hAnsi="Times New Roman" w:cs="Times New Roman"/>
        </w:rPr>
        <w:t>vivo Mobile Com. (Chongqing)</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R2-2300252</w:t>
      </w:r>
      <w:r>
        <w:rPr>
          <w:rFonts w:hint="eastAsia" w:ascii="Times New Roman" w:hAnsi="Times New Roman" w:cs="Times New Roman"/>
        </w:rPr>
        <w:tab/>
      </w:r>
      <w:r>
        <w:rPr>
          <w:rFonts w:hint="eastAsia" w:ascii="Times New Roman" w:hAnsi="Times New Roman" w:cs="Times New Roman"/>
        </w:rPr>
        <w:t>HARQ operation during RRC state transitions for multicast reception</w:t>
      </w:r>
      <w:r>
        <w:rPr>
          <w:rFonts w:hint="eastAsia" w:ascii="Times New Roman" w:hAnsi="Times New Roman" w:cs="Times New Roman"/>
        </w:rPr>
        <w:tab/>
      </w:r>
      <w:r>
        <w:rPr>
          <w:rFonts w:hint="eastAsia" w:ascii="Times New Roman" w:hAnsi="Times New Roman" w:cs="Times New Roman"/>
        </w:rPr>
        <w:t>NEC</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R2-2300284</w:t>
      </w:r>
      <w:r>
        <w:rPr>
          <w:rFonts w:hint="eastAsia" w:ascii="Times New Roman" w:hAnsi="Times New Roman" w:cs="Times New Roman"/>
        </w:rPr>
        <w:tab/>
      </w:r>
      <w:r>
        <w:rPr>
          <w:rFonts w:hint="eastAsia" w:ascii="Times New Roman" w:hAnsi="Times New Roman" w:cs="Times New Roman"/>
        </w:rPr>
        <w:t>Common signalling for multicast reception in RRC_INACTIVE state</w:t>
      </w:r>
      <w:r>
        <w:rPr>
          <w:rFonts w:hint="eastAsia" w:ascii="Times New Roman" w:hAnsi="Times New Roman" w:cs="Times New Roman"/>
        </w:rPr>
        <w:tab/>
      </w:r>
      <w:r>
        <w:rPr>
          <w:rFonts w:hint="eastAsia" w:ascii="Times New Roman" w:hAnsi="Times New Roman" w:cs="Times New Roman"/>
        </w:rPr>
        <w:t>TD Tech, Chengdu TD Tech</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R2-2300287</w:t>
      </w:r>
      <w:r>
        <w:rPr>
          <w:rFonts w:hint="eastAsia" w:ascii="Times New Roman" w:hAnsi="Times New Roman" w:cs="Times New Roman"/>
        </w:rPr>
        <w:tab/>
      </w:r>
      <w:r>
        <w:rPr>
          <w:rFonts w:hint="eastAsia" w:ascii="Times New Roman" w:hAnsi="Times New Roman" w:cs="Times New Roman"/>
        </w:rPr>
        <w:t>Notification and state transition for multicast in RRC INACTIVE</w:t>
      </w:r>
      <w:r>
        <w:rPr>
          <w:rFonts w:hint="eastAsia" w:ascii="Times New Roman" w:hAnsi="Times New Roman" w:cs="Times New Roman"/>
        </w:rPr>
        <w:tab/>
      </w:r>
      <w:r>
        <w:rPr>
          <w:rFonts w:hint="eastAsia" w:ascii="Times New Roman" w:hAnsi="Times New Roman" w:cs="Times New Roman"/>
        </w:rPr>
        <w:t>MediaTek inc.</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R2-2300336</w:t>
      </w:r>
      <w:r>
        <w:rPr>
          <w:rFonts w:hint="eastAsia" w:ascii="Times New Roman" w:hAnsi="Times New Roman" w:cs="Times New Roman"/>
        </w:rPr>
        <w:tab/>
      </w:r>
      <w:r>
        <w:rPr>
          <w:rFonts w:hint="eastAsia" w:ascii="Times New Roman" w:hAnsi="Times New Roman" w:cs="Times New Roman"/>
        </w:rPr>
        <w:t>Notifications and RRC state transitions multicast reception in RRC_INACTIVE</w:t>
      </w:r>
      <w:r>
        <w:rPr>
          <w:rFonts w:hint="eastAsia" w:ascii="Times New Roman" w:hAnsi="Times New Roman" w:cs="Times New Roman"/>
        </w:rPr>
        <w:tab/>
      </w:r>
      <w:r>
        <w:rPr>
          <w:rFonts w:hint="eastAsia" w:ascii="Times New Roman" w:hAnsi="Times New Roman" w:cs="Times New Roman"/>
        </w:rPr>
        <w:t>Qualcomm Incorporated</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R2-2300526</w:t>
      </w:r>
      <w:r>
        <w:rPr>
          <w:rFonts w:hint="eastAsia" w:ascii="Times New Roman" w:hAnsi="Times New Roman" w:cs="Times New Roman"/>
        </w:rPr>
        <w:tab/>
      </w:r>
      <w:r>
        <w:rPr>
          <w:rFonts w:hint="eastAsia" w:ascii="Times New Roman" w:hAnsi="Times New Roman" w:cs="Times New Roman"/>
        </w:rPr>
        <w:t>Discussion on Notification and RRC state transitions</w:t>
      </w:r>
      <w:r>
        <w:rPr>
          <w:rFonts w:hint="eastAsia" w:ascii="Times New Roman" w:hAnsi="Times New Roman" w:cs="Times New Roman"/>
        </w:rPr>
        <w:tab/>
      </w:r>
      <w:r>
        <w:rPr>
          <w:rFonts w:hint="eastAsia" w:ascii="Times New Roman" w:hAnsi="Times New Roman" w:cs="Times New Roman"/>
        </w:rPr>
        <w:t>Samsung R&amp;D Institute India</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R2-2300667</w:t>
      </w:r>
      <w:r>
        <w:rPr>
          <w:rFonts w:hint="eastAsia" w:ascii="Times New Roman" w:hAnsi="Times New Roman" w:cs="Times New Roman"/>
        </w:rPr>
        <w:tab/>
      </w:r>
      <w:r>
        <w:rPr>
          <w:rFonts w:hint="eastAsia" w:ascii="Times New Roman" w:hAnsi="Times New Roman" w:cs="Times New Roman"/>
        </w:rPr>
        <w:t>Discussion on Notification and RRC state transition</w:t>
      </w:r>
      <w:r>
        <w:rPr>
          <w:rFonts w:hint="eastAsia" w:ascii="Times New Roman" w:hAnsi="Times New Roman" w:cs="Times New Roman"/>
        </w:rPr>
        <w:tab/>
      </w:r>
      <w:r>
        <w:rPr>
          <w:rFonts w:hint="eastAsia" w:ascii="Times New Roman" w:hAnsi="Times New Roman" w:cs="Times New Roman"/>
          <w:lang w:eastAsia="zh-CN"/>
        </w:rPr>
        <w:t>32</w:t>
      </w:r>
      <w:r>
        <w:rPr>
          <w:rFonts w:hint="eastAsia" w:ascii="Times New Roman" w:hAnsi="Times New Roman" w:cs="Times New Roman"/>
        </w:rPr>
        <w:t xml:space="preserve"> Communications</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R2-2300736</w:t>
      </w:r>
      <w:r>
        <w:rPr>
          <w:rFonts w:hint="eastAsia" w:ascii="Times New Roman" w:hAnsi="Times New Roman" w:cs="Times New Roman"/>
        </w:rPr>
        <w:tab/>
      </w:r>
      <w:r>
        <w:rPr>
          <w:rFonts w:hint="eastAsia" w:ascii="Times New Roman" w:hAnsi="Times New Roman" w:cs="Times New Roman"/>
        </w:rPr>
        <w:t>Group Notification and RRC State Transition for Multicast Reception</w:t>
      </w:r>
      <w:r>
        <w:rPr>
          <w:rFonts w:hint="eastAsia" w:ascii="Times New Roman" w:hAnsi="Times New Roman" w:cs="Times New Roman"/>
        </w:rPr>
        <w:tab/>
      </w:r>
      <w:r>
        <w:rPr>
          <w:rFonts w:hint="eastAsia" w:ascii="Times New Roman" w:hAnsi="Times New Roman" w:cs="Times New Roman"/>
        </w:rPr>
        <w:t>Apple</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R2-2300948</w:t>
      </w:r>
      <w:r>
        <w:rPr>
          <w:rFonts w:hint="eastAsia" w:ascii="Times New Roman" w:hAnsi="Times New Roman" w:cs="Times New Roman"/>
        </w:rPr>
        <w:tab/>
      </w:r>
      <w:r>
        <w:rPr>
          <w:rFonts w:hint="eastAsia" w:ascii="Times New Roman" w:hAnsi="Times New Roman" w:cs="Times New Roman"/>
        </w:rPr>
        <w:t>Notification and State Transmission for Multicast Reception in RRC_INACTIVE</w:t>
      </w:r>
      <w:r>
        <w:rPr>
          <w:rFonts w:hint="eastAsia" w:ascii="Times New Roman" w:hAnsi="Times New Roman" w:cs="Times New Roman"/>
        </w:rPr>
        <w:tab/>
      </w:r>
      <w:r>
        <w:rPr>
          <w:rFonts w:hint="eastAsia" w:ascii="Times New Roman" w:hAnsi="Times New Roman" w:cs="Times New Roman"/>
        </w:rPr>
        <w:t>Lenovo</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R2-2301037</w:t>
      </w:r>
      <w:r>
        <w:rPr>
          <w:rFonts w:hint="eastAsia" w:ascii="Times New Roman" w:hAnsi="Times New Roman" w:cs="Times New Roman"/>
        </w:rPr>
        <w:tab/>
      </w:r>
      <w:r>
        <w:rPr>
          <w:rFonts w:hint="eastAsia" w:ascii="Times New Roman" w:hAnsi="Times New Roman" w:cs="Times New Roman"/>
        </w:rPr>
        <w:t>Multicast activation deactivation notification and RRC state transitions</w:t>
      </w:r>
      <w:r>
        <w:rPr>
          <w:rFonts w:hint="eastAsia" w:ascii="Times New Roman" w:hAnsi="Times New Roman" w:cs="Times New Roman"/>
        </w:rPr>
        <w:tab/>
      </w:r>
      <w:r>
        <w:rPr>
          <w:rFonts w:hint="eastAsia" w:ascii="Times New Roman" w:hAnsi="Times New Roman" w:cs="Times New Roman"/>
        </w:rPr>
        <w:t>LG Electronics Inc.</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R2-2301163</w:t>
      </w:r>
      <w:r>
        <w:rPr>
          <w:rFonts w:hint="eastAsia" w:ascii="Times New Roman" w:hAnsi="Times New Roman" w:cs="Times New Roman"/>
        </w:rPr>
        <w:tab/>
      </w:r>
      <w:r>
        <w:rPr>
          <w:rFonts w:hint="eastAsia" w:ascii="Times New Roman" w:hAnsi="Times New Roman" w:cs="Times New Roman"/>
        </w:rPr>
        <w:t>Notification and RRC state transition for multicast reception in RRC_INACTIVE</w:t>
      </w:r>
      <w:r>
        <w:rPr>
          <w:rFonts w:hint="eastAsia" w:ascii="Times New Roman" w:hAnsi="Times New Roman" w:cs="Times New Roman"/>
        </w:rPr>
        <w:tab/>
      </w:r>
      <w:r>
        <w:rPr>
          <w:rFonts w:hint="eastAsia" w:ascii="Times New Roman" w:hAnsi="Times New Roman" w:cs="Times New Roman"/>
        </w:rPr>
        <w:t>Huawei, HiSilicon</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R2-2301205</w:t>
      </w:r>
      <w:r>
        <w:rPr>
          <w:rFonts w:hint="eastAsia" w:ascii="Times New Roman" w:hAnsi="Times New Roman" w:cs="Times New Roman"/>
        </w:rPr>
        <w:tab/>
      </w:r>
      <w:r>
        <w:rPr>
          <w:rFonts w:hint="eastAsia" w:ascii="Times New Roman" w:hAnsi="Times New Roman" w:cs="Times New Roman"/>
        </w:rPr>
        <w:t>Notifications and RRC state transitions</w:t>
      </w:r>
      <w:r>
        <w:rPr>
          <w:rFonts w:hint="eastAsia" w:ascii="Times New Roman" w:hAnsi="Times New Roman" w:cs="Times New Roman"/>
        </w:rPr>
        <w:tab/>
      </w:r>
      <w:r>
        <w:rPr>
          <w:rFonts w:hint="eastAsia" w:ascii="Times New Roman" w:hAnsi="Times New Roman" w:cs="Times New Roman"/>
        </w:rPr>
        <w:t>Ericsson</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R2-2301236</w:t>
      </w:r>
      <w:r>
        <w:rPr>
          <w:rFonts w:hint="eastAsia" w:ascii="Times New Roman" w:hAnsi="Times New Roman" w:cs="Times New Roman"/>
        </w:rPr>
        <w:tab/>
      </w:r>
      <w:r>
        <w:rPr>
          <w:rFonts w:hint="eastAsia" w:ascii="Times New Roman" w:hAnsi="Times New Roman" w:cs="Times New Roman"/>
        </w:rPr>
        <w:t>Discussion on notification for RRC_INACTIVE multicast reception Ues</w:t>
      </w:r>
      <w:r>
        <w:rPr>
          <w:rFonts w:hint="eastAsia" w:ascii="Times New Roman" w:hAnsi="Times New Roman" w:cs="Times New Roman"/>
        </w:rPr>
        <w:tab/>
      </w:r>
      <w:r>
        <w:rPr>
          <w:rFonts w:hint="eastAsia" w:ascii="Times New Roman" w:hAnsi="Times New Roman" w:cs="Times New Roman"/>
        </w:rPr>
        <w:t>CMCC</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R2-2301560</w:t>
      </w:r>
      <w:r>
        <w:rPr>
          <w:rFonts w:hint="eastAsia" w:ascii="Times New Roman" w:hAnsi="Times New Roman" w:cs="Times New Roman"/>
        </w:rPr>
        <w:tab/>
      </w:r>
      <w:r>
        <w:rPr>
          <w:rFonts w:hint="eastAsia" w:ascii="Times New Roman" w:hAnsi="Times New Roman" w:cs="Times New Roman"/>
        </w:rPr>
        <w:t>Notification and RRC state transition for multicast reception in RRC_INACTIVE</w:t>
      </w:r>
      <w:r>
        <w:rPr>
          <w:rFonts w:hint="eastAsia" w:ascii="Times New Roman" w:hAnsi="Times New Roman" w:cs="Times New Roman"/>
        </w:rPr>
        <w:tab/>
      </w:r>
      <w:r>
        <w:rPr>
          <w:rFonts w:hint="eastAsia" w:ascii="Times New Roman" w:hAnsi="Times New Roman" w:cs="Times New Roman"/>
        </w:rPr>
        <w:t>Intel Corporation</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NR_MBS_enh-Core</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R2-2301587</w:t>
      </w:r>
      <w:r>
        <w:rPr>
          <w:rFonts w:hint="eastAsia" w:ascii="Times New Roman" w:hAnsi="Times New Roman" w:cs="Times New Roman"/>
        </w:rPr>
        <w:tab/>
      </w:r>
      <w:r>
        <w:rPr>
          <w:rFonts w:hint="eastAsia" w:ascii="Times New Roman" w:hAnsi="Times New Roman" w:cs="Times New Roman"/>
        </w:rPr>
        <w:t xml:space="preserve">Notification and RRC state transition aspects on multicast reception in RRC INACTIVE </w:t>
      </w:r>
      <w:r>
        <w:rPr>
          <w:rFonts w:hint="eastAsia" w:ascii="Times New Roman" w:hAnsi="Times New Roman" w:cs="Times New Roman"/>
        </w:rPr>
        <w:tab/>
      </w:r>
      <w:r>
        <w:rPr>
          <w:rFonts w:hint="eastAsia" w:ascii="Times New Roman" w:hAnsi="Times New Roman" w:cs="Times New Roman"/>
        </w:rPr>
        <w:t xml:space="preserve">Kyocera </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R2-2212521</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R2-2301594</w:t>
      </w:r>
      <w:r>
        <w:rPr>
          <w:rFonts w:hint="eastAsia" w:ascii="Times New Roman" w:hAnsi="Times New Roman" w:cs="Times New Roman"/>
        </w:rPr>
        <w:tab/>
      </w:r>
      <w:r>
        <w:rPr>
          <w:rFonts w:hint="eastAsia" w:ascii="Times New Roman" w:hAnsi="Times New Roman" w:cs="Times New Roman"/>
        </w:rPr>
        <w:t>Session state change for UEs receiving Multicast in RRC_INACTIVE state</w:t>
      </w:r>
      <w:r>
        <w:rPr>
          <w:rFonts w:hint="eastAsia" w:ascii="Times New Roman" w:hAnsi="Times New Roman" w:cs="Times New Roman"/>
        </w:rPr>
        <w:tab/>
      </w:r>
      <w:r>
        <w:rPr>
          <w:rFonts w:hint="eastAsia" w:ascii="Times New Roman" w:hAnsi="Times New Roman" w:cs="Times New Roman"/>
        </w:rPr>
        <w:t>TCL Communication Ltd.</w:t>
      </w:r>
      <w:r>
        <w:rPr>
          <w:rFonts w:hint="eastAsia" w:ascii="Times New Roman" w:hAnsi="Times New Roman" w:cs="Times New Roman"/>
        </w:rPr>
        <w:tab/>
      </w:r>
      <w:r>
        <w:rPr>
          <w:rFonts w:hint="eastAsia" w:ascii="Times New Roman" w:hAnsi="Times New Roman" w:cs="Times New Roman"/>
        </w:rPr>
        <w:t>discussion</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R2-2301674</w:t>
      </w:r>
      <w:r>
        <w:rPr>
          <w:rFonts w:hint="eastAsia" w:ascii="Times New Roman" w:hAnsi="Times New Roman" w:cs="Times New Roman"/>
        </w:rPr>
        <w:tab/>
      </w:r>
      <w:r>
        <w:rPr>
          <w:rFonts w:hint="eastAsia" w:ascii="Times New Roman" w:hAnsi="Times New Roman" w:cs="Times New Roman"/>
        </w:rPr>
        <w:t>Group Paging and Multicast session received in RRC_INACTIVE</w:t>
      </w:r>
      <w:r>
        <w:rPr>
          <w:rFonts w:hint="eastAsia" w:ascii="Times New Roman" w:hAnsi="Times New Roman" w:cs="Times New Roman"/>
        </w:rPr>
        <w:tab/>
      </w:r>
      <w:r>
        <w:rPr>
          <w:rFonts w:hint="eastAsia" w:ascii="Times New Roman" w:hAnsi="Times New Roman" w:cs="Times New Roman"/>
        </w:rPr>
        <w:t>Sharp</w:t>
      </w:r>
      <w:r>
        <w:rPr>
          <w:rFonts w:hint="eastAsia" w:ascii="Times New Roman" w:hAnsi="Times New Roman" w:cs="Times New Roman"/>
        </w:rPr>
        <w:tab/>
      </w:r>
      <w:r>
        <w:rPr>
          <w:rFonts w:hint="eastAsia" w:ascii="Times New Roman" w:hAnsi="Times New Roman" w:cs="Times New Roman"/>
        </w:rPr>
        <w:t>discussion</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R2-2301692</w:t>
      </w:r>
      <w:r>
        <w:rPr>
          <w:rFonts w:hint="eastAsia" w:ascii="Times New Roman" w:hAnsi="Times New Roman" w:cs="Times New Roman"/>
        </w:rPr>
        <w:tab/>
      </w:r>
      <w:r>
        <w:rPr>
          <w:rFonts w:hint="eastAsia" w:ascii="Times New Roman" w:hAnsi="Times New Roman" w:cs="Times New Roman"/>
        </w:rPr>
        <w:t>Considerations on the notification and RRC transitions for the multicast reception in RRC_INACTIVE state</w:t>
      </w:r>
      <w:r>
        <w:rPr>
          <w:rFonts w:hint="eastAsia" w:ascii="Times New Roman" w:hAnsi="Times New Roman" w:cs="Times New Roman"/>
        </w:rPr>
        <w:tab/>
      </w:r>
      <w:r>
        <w:rPr>
          <w:rFonts w:hint="eastAsia" w:ascii="Times New Roman" w:hAnsi="Times New Roman" w:cs="Times New Roman"/>
        </w:rPr>
        <w:t>Beijing Xiaomi Software Tech</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p>
    <w:p>
      <w:pPr>
        <w:numPr>
          <w:ilvl w:val="0"/>
          <w:numId w:val="7"/>
        </w:numPr>
        <w:ind w:left="425" w:leftChars="0" w:hanging="425" w:firstLineChars="0"/>
        <w:rPr>
          <w:rFonts w:hint="eastAsia" w:ascii="Times New Roman" w:hAnsi="Times New Roman" w:cs="Times New Roman"/>
        </w:rPr>
      </w:pPr>
      <w:r>
        <w:rPr>
          <w:rFonts w:hint="eastAsia" w:ascii="Times New Roman" w:hAnsi="Times New Roman" w:cs="Times New Roman"/>
        </w:rPr>
        <w:t>R2-2301844</w:t>
      </w:r>
      <w:r>
        <w:rPr>
          <w:rFonts w:hint="eastAsia" w:ascii="Times New Roman" w:hAnsi="Times New Roman" w:cs="Times New Roman"/>
        </w:rPr>
        <w:tab/>
      </w:r>
      <w:r>
        <w:rPr>
          <w:rFonts w:hint="eastAsia" w:ascii="Times New Roman" w:hAnsi="Times New Roman" w:cs="Times New Roman"/>
        </w:rPr>
        <w:t>Multicast session status change notification</w:t>
      </w:r>
      <w:r>
        <w:rPr>
          <w:rFonts w:hint="eastAsia" w:ascii="Times New Roman" w:hAnsi="Times New Roman" w:cs="Times New Roman"/>
        </w:rPr>
        <w:tab/>
      </w:r>
      <w:r>
        <w:rPr>
          <w:rFonts w:hint="eastAsia" w:ascii="Times New Roman" w:hAnsi="Times New Roman" w:cs="Times New Roman"/>
        </w:rPr>
        <w:t>ZTE, Sanechips</w:t>
      </w:r>
      <w:r>
        <w:rPr>
          <w:rFonts w:hint="eastAsia" w:ascii="Times New Roman" w:hAnsi="Times New Roman" w:cs="Times New Roman"/>
        </w:rPr>
        <w:tab/>
      </w:r>
      <w:r>
        <w:rPr>
          <w:rFonts w:hint="eastAsia" w:ascii="Times New Roman" w:hAnsi="Times New Roman" w:cs="Times New Roman"/>
        </w:rPr>
        <w:t>discussion</w:t>
      </w:r>
      <w:r>
        <w:rPr>
          <w:rFonts w:hint="eastAsia" w:ascii="Times New Roman" w:hAnsi="Times New Roman" w:cs="Times New Roman"/>
        </w:rPr>
        <w:tab/>
      </w:r>
      <w:r>
        <w:rPr>
          <w:rFonts w:hint="eastAsia" w:ascii="Times New Roman" w:hAnsi="Times New Roman" w:cs="Times New Roman"/>
        </w:rPr>
        <w:t>Rel-18</w:t>
      </w:r>
      <w:r>
        <w:rPr>
          <w:rFonts w:hint="eastAsia" w:ascii="Times New Roman" w:hAnsi="Times New Roman" w:cs="Times New Roman"/>
        </w:rPr>
        <w:tab/>
      </w:r>
      <w:r>
        <w:rPr>
          <w:rFonts w:hint="eastAsia" w:ascii="Times New Roman" w:hAnsi="Times New Roman" w:cs="Times New Roman"/>
        </w:rPr>
        <w:t>NR_MBS_enh</w:t>
      </w:r>
    </w:p>
    <w:p/>
    <w:p>
      <w:pPr>
        <w:ind w:firstLineChars="0"/>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 wne:kcmPrimary="034C">
      <wne:acd wne:acdName="acd1"/>
    </wne:keymap>
  </wne:keymaps>
  <wne:acds>
    <wne:acd wne:argValue="AQAAAAAA" wne:acdName="acd0" wne:fciIndexBasedOn="0065"/>
    <wne:acd wne:argValue="AgAXUmiICP/qgZpbSU4J/w=="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C5397"/>
    <w:multiLevelType w:val="singleLevel"/>
    <w:tmpl w:val="A80C5397"/>
    <w:lvl w:ilvl="0" w:tentative="0">
      <w:start w:val="1"/>
      <w:numFmt w:val="decimal"/>
      <w:pStyle w:val="102"/>
      <w:lvlText w:val="[%1]"/>
      <w:lvlJc w:val="left"/>
      <w:pPr>
        <w:tabs>
          <w:tab w:val="left" w:pos="420"/>
        </w:tabs>
        <w:ind w:left="425" w:leftChars="0" w:hanging="425" w:firstLineChars="0"/>
      </w:pPr>
      <w:rPr>
        <w:rFonts w:hint="default"/>
      </w:rPr>
    </w:lvl>
  </w:abstractNum>
  <w:abstractNum w:abstractNumId="1">
    <w:nsid w:val="DD3AB2A8"/>
    <w:multiLevelType w:val="multilevel"/>
    <w:tmpl w:val="DD3AB2A8"/>
    <w:lvl w:ilvl="0" w:tentative="0">
      <w:start w:val="1"/>
      <w:numFmt w:val="bullet"/>
      <w:pStyle w:val="101"/>
      <w:lvlText w:val="­"/>
      <w:lvlJc w:val="left"/>
      <w:pPr>
        <w:ind w:left="420" w:leftChars="0" w:hanging="420" w:firstLineChars="0"/>
      </w:pPr>
      <w:rPr>
        <w:rFonts w:hint="default" w:ascii="宋体" w:hAnsi="宋体" w:eastAsia="宋体" w:cs="宋体"/>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
    <w:nsid w:val="3AA46647"/>
    <w:multiLevelType w:val="multilevel"/>
    <w:tmpl w:val="3AA46647"/>
    <w:lvl w:ilvl="0" w:tentative="0">
      <w:start w:val="1"/>
      <w:numFmt w:val="decimal"/>
      <w:pStyle w:val="4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BDF65F6"/>
    <w:multiLevelType w:val="multilevel"/>
    <w:tmpl w:val="4BDF65F6"/>
    <w:lvl w:ilvl="0" w:tentative="0">
      <w:start w:val="1"/>
      <w:numFmt w:val="decimal"/>
      <w:pStyle w:val="3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101505E"/>
    <w:multiLevelType w:val="multilevel"/>
    <w:tmpl w:val="5101505E"/>
    <w:lvl w:ilvl="0" w:tentative="0">
      <w:start w:val="1"/>
      <w:numFmt w:val="decimal"/>
      <w:pStyle w:val="5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6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97"/>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7DBD"/>
    <w:rsid w:val="00090953"/>
    <w:rsid w:val="0020578F"/>
    <w:rsid w:val="00246636"/>
    <w:rsid w:val="002874BF"/>
    <w:rsid w:val="00313A45"/>
    <w:rsid w:val="005406E7"/>
    <w:rsid w:val="005577A3"/>
    <w:rsid w:val="00744207"/>
    <w:rsid w:val="00990887"/>
    <w:rsid w:val="00B77DC1"/>
    <w:rsid w:val="00BB6B08"/>
    <w:rsid w:val="00CD21BD"/>
    <w:rsid w:val="00E4384F"/>
    <w:rsid w:val="00F842EE"/>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F7D5B"/>
    <w:rsid w:val="029649A4"/>
    <w:rsid w:val="029668DD"/>
    <w:rsid w:val="02A213E0"/>
    <w:rsid w:val="02A2583C"/>
    <w:rsid w:val="02A86517"/>
    <w:rsid w:val="02AF3E0D"/>
    <w:rsid w:val="02B157FB"/>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73797"/>
    <w:rsid w:val="07090EB1"/>
    <w:rsid w:val="073A7FF3"/>
    <w:rsid w:val="074720B3"/>
    <w:rsid w:val="074869B7"/>
    <w:rsid w:val="07786B53"/>
    <w:rsid w:val="077900F8"/>
    <w:rsid w:val="07A23D5C"/>
    <w:rsid w:val="07BC265C"/>
    <w:rsid w:val="07C55613"/>
    <w:rsid w:val="07EC3DE0"/>
    <w:rsid w:val="07EE2B36"/>
    <w:rsid w:val="080D1BCA"/>
    <w:rsid w:val="08112998"/>
    <w:rsid w:val="08177F76"/>
    <w:rsid w:val="08227FFB"/>
    <w:rsid w:val="08233BC3"/>
    <w:rsid w:val="083A57E7"/>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20015"/>
    <w:rsid w:val="0A965DAC"/>
    <w:rsid w:val="0A9A4EAB"/>
    <w:rsid w:val="0AAF762D"/>
    <w:rsid w:val="0AB84B66"/>
    <w:rsid w:val="0ABD32F7"/>
    <w:rsid w:val="0AC85284"/>
    <w:rsid w:val="0ACD5EAB"/>
    <w:rsid w:val="0ACE354A"/>
    <w:rsid w:val="0ADA7801"/>
    <w:rsid w:val="0AE977C5"/>
    <w:rsid w:val="0AED3BBB"/>
    <w:rsid w:val="0AF71CA3"/>
    <w:rsid w:val="0AFF1299"/>
    <w:rsid w:val="0B0B62CE"/>
    <w:rsid w:val="0B2377AD"/>
    <w:rsid w:val="0B47417D"/>
    <w:rsid w:val="0B475C30"/>
    <w:rsid w:val="0B496AA5"/>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D63B6F"/>
    <w:rsid w:val="10D74001"/>
    <w:rsid w:val="10D87B43"/>
    <w:rsid w:val="10E64A83"/>
    <w:rsid w:val="10EB0250"/>
    <w:rsid w:val="10EC3916"/>
    <w:rsid w:val="10ED624E"/>
    <w:rsid w:val="10F01414"/>
    <w:rsid w:val="10F72A5E"/>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E95498"/>
    <w:rsid w:val="11F44C01"/>
    <w:rsid w:val="11F8010D"/>
    <w:rsid w:val="120C7C28"/>
    <w:rsid w:val="120F3CEC"/>
    <w:rsid w:val="12165BB6"/>
    <w:rsid w:val="12310490"/>
    <w:rsid w:val="123956A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57C8D"/>
    <w:rsid w:val="14D713C6"/>
    <w:rsid w:val="14E9394B"/>
    <w:rsid w:val="14F92F70"/>
    <w:rsid w:val="14FA7BDA"/>
    <w:rsid w:val="1503558F"/>
    <w:rsid w:val="15042FAD"/>
    <w:rsid w:val="151B6E05"/>
    <w:rsid w:val="15232B37"/>
    <w:rsid w:val="152B18D1"/>
    <w:rsid w:val="154E0CBB"/>
    <w:rsid w:val="15500B15"/>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E46343"/>
    <w:rsid w:val="1DEA4C82"/>
    <w:rsid w:val="1DEE5BBE"/>
    <w:rsid w:val="1DEE6A0A"/>
    <w:rsid w:val="1DFB1374"/>
    <w:rsid w:val="1DFF6E70"/>
    <w:rsid w:val="1E032E21"/>
    <w:rsid w:val="1E046D40"/>
    <w:rsid w:val="1E142478"/>
    <w:rsid w:val="1E200676"/>
    <w:rsid w:val="1E396919"/>
    <w:rsid w:val="1E593C7C"/>
    <w:rsid w:val="1E5D4191"/>
    <w:rsid w:val="1EA1436B"/>
    <w:rsid w:val="1EBB3EFD"/>
    <w:rsid w:val="1ED2153C"/>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7BB"/>
    <w:rsid w:val="207137B9"/>
    <w:rsid w:val="209057E7"/>
    <w:rsid w:val="20AB7F9D"/>
    <w:rsid w:val="20BA56D9"/>
    <w:rsid w:val="20C206B3"/>
    <w:rsid w:val="20C424DB"/>
    <w:rsid w:val="20C534C1"/>
    <w:rsid w:val="20D05D29"/>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EB76D7"/>
    <w:rsid w:val="23F51176"/>
    <w:rsid w:val="23FF2C02"/>
    <w:rsid w:val="241D1E71"/>
    <w:rsid w:val="24417CFB"/>
    <w:rsid w:val="24481113"/>
    <w:rsid w:val="246C3B1E"/>
    <w:rsid w:val="24752548"/>
    <w:rsid w:val="247A5663"/>
    <w:rsid w:val="247B45B0"/>
    <w:rsid w:val="24825FF2"/>
    <w:rsid w:val="249361F1"/>
    <w:rsid w:val="249C0323"/>
    <w:rsid w:val="24A22D17"/>
    <w:rsid w:val="24A815F8"/>
    <w:rsid w:val="24C115D9"/>
    <w:rsid w:val="24C377B1"/>
    <w:rsid w:val="24C91130"/>
    <w:rsid w:val="24F668BD"/>
    <w:rsid w:val="24FA7B26"/>
    <w:rsid w:val="24FC2414"/>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90304"/>
    <w:rsid w:val="2FC91BBC"/>
    <w:rsid w:val="2FCE7B41"/>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F75FA8"/>
    <w:rsid w:val="3307441D"/>
    <w:rsid w:val="330D06E9"/>
    <w:rsid w:val="330D456C"/>
    <w:rsid w:val="332260E5"/>
    <w:rsid w:val="33315FED"/>
    <w:rsid w:val="33444F9E"/>
    <w:rsid w:val="334B407D"/>
    <w:rsid w:val="335D4E39"/>
    <w:rsid w:val="335F68CD"/>
    <w:rsid w:val="336C7168"/>
    <w:rsid w:val="33827695"/>
    <w:rsid w:val="33896FEB"/>
    <w:rsid w:val="339761E2"/>
    <w:rsid w:val="339C1938"/>
    <w:rsid w:val="33A1136F"/>
    <w:rsid w:val="33A604B3"/>
    <w:rsid w:val="33A61B50"/>
    <w:rsid w:val="33BB11AC"/>
    <w:rsid w:val="33BC4AA2"/>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B2DDF"/>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86325"/>
    <w:rsid w:val="377F46C2"/>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C7840"/>
    <w:rsid w:val="391F6806"/>
    <w:rsid w:val="39296420"/>
    <w:rsid w:val="393B6D53"/>
    <w:rsid w:val="393C12E1"/>
    <w:rsid w:val="39507A68"/>
    <w:rsid w:val="395A1133"/>
    <w:rsid w:val="396C4A74"/>
    <w:rsid w:val="397A0A36"/>
    <w:rsid w:val="398E1E93"/>
    <w:rsid w:val="398F53B2"/>
    <w:rsid w:val="399B5A26"/>
    <w:rsid w:val="399D7AF5"/>
    <w:rsid w:val="39B50F08"/>
    <w:rsid w:val="39B572EC"/>
    <w:rsid w:val="39E34723"/>
    <w:rsid w:val="39E75346"/>
    <w:rsid w:val="39EC4735"/>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78F"/>
    <w:rsid w:val="3F612C7F"/>
    <w:rsid w:val="3F6A254E"/>
    <w:rsid w:val="3F6D380F"/>
    <w:rsid w:val="3F743D29"/>
    <w:rsid w:val="3F84608E"/>
    <w:rsid w:val="3F8C7FC5"/>
    <w:rsid w:val="3F8D69EA"/>
    <w:rsid w:val="3F9B4E5B"/>
    <w:rsid w:val="3FA27FF3"/>
    <w:rsid w:val="3FA34D00"/>
    <w:rsid w:val="3FC27F87"/>
    <w:rsid w:val="3FCB694B"/>
    <w:rsid w:val="3FE926B1"/>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972B35"/>
    <w:rsid w:val="409C0182"/>
    <w:rsid w:val="40A05D84"/>
    <w:rsid w:val="40A53E18"/>
    <w:rsid w:val="40A61F93"/>
    <w:rsid w:val="40AB59BF"/>
    <w:rsid w:val="40AF16A0"/>
    <w:rsid w:val="40B12220"/>
    <w:rsid w:val="40BD5BC2"/>
    <w:rsid w:val="40C50ED7"/>
    <w:rsid w:val="40D95ABD"/>
    <w:rsid w:val="40E626DA"/>
    <w:rsid w:val="40E74ED6"/>
    <w:rsid w:val="40F11C9A"/>
    <w:rsid w:val="40F36F6B"/>
    <w:rsid w:val="40F52299"/>
    <w:rsid w:val="40F740AE"/>
    <w:rsid w:val="4104283C"/>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29471E"/>
    <w:rsid w:val="4241190D"/>
    <w:rsid w:val="424C30AC"/>
    <w:rsid w:val="42592980"/>
    <w:rsid w:val="427235F1"/>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76A79"/>
    <w:rsid w:val="436B03AA"/>
    <w:rsid w:val="43765939"/>
    <w:rsid w:val="438249A3"/>
    <w:rsid w:val="438601EB"/>
    <w:rsid w:val="438E0514"/>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7C2F"/>
    <w:rsid w:val="44504020"/>
    <w:rsid w:val="445564D2"/>
    <w:rsid w:val="445725C3"/>
    <w:rsid w:val="44802A18"/>
    <w:rsid w:val="448A2B55"/>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2865DC"/>
    <w:rsid w:val="482C2355"/>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7B5309"/>
    <w:rsid w:val="4A85030C"/>
    <w:rsid w:val="4A850ECB"/>
    <w:rsid w:val="4A86284B"/>
    <w:rsid w:val="4A8C2D91"/>
    <w:rsid w:val="4A9A1AD2"/>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F766D"/>
    <w:rsid w:val="4B633866"/>
    <w:rsid w:val="4B644D7F"/>
    <w:rsid w:val="4B6B45D2"/>
    <w:rsid w:val="4BA927CB"/>
    <w:rsid w:val="4BAC6794"/>
    <w:rsid w:val="4BC66F3E"/>
    <w:rsid w:val="4BCB54F7"/>
    <w:rsid w:val="4BD124B9"/>
    <w:rsid w:val="4BDA2B12"/>
    <w:rsid w:val="4BE22C10"/>
    <w:rsid w:val="4BE770ED"/>
    <w:rsid w:val="4BFD7901"/>
    <w:rsid w:val="4C067B88"/>
    <w:rsid w:val="4C0B1633"/>
    <w:rsid w:val="4C107EA1"/>
    <w:rsid w:val="4C176FBC"/>
    <w:rsid w:val="4C1D4A72"/>
    <w:rsid w:val="4C300143"/>
    <w:rsid w:val="4C3B6B30"/>
    <w:rsid w:val="4C4360D6"/>
    <w:rsid w:val="4C4E2157"/>
    <w:rsid w:val="4C510DA3"/>
    <w:rsid w:val="4C556152"/>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E305A9"/>
    <w:rsid w:val="4F020D63"/>
    <w:rsid w:val="4F2619B8"/>
    <w:rsid w:val="4F3411EB"/>
    <w:rsid w:val="4F3C0106"/>
    <w:rsid w:val="4F51226F"/>
    <w:rsid w:val="4F582AFA"/>
    <w:rsid w:val="4F5C30F0"/>
    <w:rsid w:val="4F5D6F2D"/>
    <w:rsid w:val="4F5F0489"/>
    <w:rsid w:val="4F6149C0"/>
    <w:rsid w:val="4F776E7D"/>
    <w:rsid w:val="4F7C110E"/>
    <w:rsid w:val="4F8E3CA9"/>
    <w:rsid w:val="4FA2616A"/>
    <w:rsid w:val="4FC24E4A"/>
    <w:rsid w:val="4FD04CB4"/>
    <w:rsid w:val="4FDF770F"/>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1016CF"/>
    <w:rsid w:val="511A6382"/>
    <w:rsid w:val="5125473C"/>
    <w:rsid w:val="5142514E"/>
    <w:rsid w:val="515419C7"/>
    <w:rsid w:val="516B5622"/>
    <w:rsid w:val="517D00A3"/>
    <w:rsid w:val="518D0715"/>
    <w:rsid w:val="51A21050"/>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C77757"/>
    <w:rsid w:val="54CD7392"/>
    <w:rsid w:val="54D152EF"/>
    <w:rsid w:val="54DF02EF"/>
    <w:rsid w:val="54FD6A9B"/>
    <w:rsid w:val="550254C3"/>
    <w:rsid w:val="550549BF"/>
    <w:rsid w:val="551C6431"/>
    <w:rsid w:val="55213C57"/>
    <w:rsid w:val="5525125F"/>
    <w:rsid w:val="5528322E"/>
    <w:rsid w:val="553D1271"/>
    <w:rsid w:val="553F6E54"/>
    <w:rsid w:val="5545193B"/>
    <w:rsid w:val="554D43A5"/>
    <w:rsid w:val="554F6CB9"/>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548CE"/>
    <w:rsid w:val="58C936D3"/>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6F59F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F172A"/>
    <w:rsid w:val="5BF55588"/>
    <w:rsid w:val="5BF94EB2"/>
    <w:rsid w:val="5C1833A8"/>
    <w:rsid w:val="5C252371"/>
    <w:rsid w:val="5C255DFC"/>
    <w:rsid w:val="5C397078"/>
    <w:rsid w:val="5C42756E"/>
    <w:rsid w:val="5C4B7506"/>
    <w:rsid w:val="5C622164"/>
    <w:rsid w:val="5C711625"/>
    <w:rsid w:val="5C793358"/>
    <w:rsid w:val="5C8552AB"/>
    <w:rsid w:val="5C9059FF"/>
    <w:rsid w:val="5C9B74B9"/>
    <w:rsid w:val="5CB2188B"/>
    <w:rsid w:val="5CB21E28"/>
    <w:rsid w:val="5CBF7E9C"/>
    <w:rsid w:val="5CC00624"/>
    <w:rsid w:val="5CC93DF6"/>
    <w:rsid w:val="5CDF3244"/>
    <w:rsid w:val="5CDF390C"/>
    <w:rsid w:val="5CE80114"/>
    <w:rsid w:val="5CF9135A"/>
    <w:rsid w:val="5CFE758C"/>
    <w:rsid w:val="5D13369F"/>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4B4A"/>
    <w:rsid w:val="5E2316B6"/>
    <w:rsid w:val="5E2B5B74"/>
    <w:rsid w:val="5E324C7D"/>
    <w:rsid w:val="5E3C3E74"/>
    <w:rsid w:val="5E401304"/>
    <w:rsid w:val="5E403509"/>
    <w:rsid w:val="5E415AEF"/>
    <w:rsid w:val="5E5E42CF"/>
    <w:rsid w:val="5E684C4D"/>
    <w:rsid w:val="5E6963D3"/>
    <w:rsid w:val="5E6E09F0"/>
    <w:rsid w:val="5E702D15"/>
    <w:rsid w:val="5E704416"/>
    <w:rsid w:val="5E717328"/>
    <w:rsid w:val="5E84487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D03963"/>
    <w:rsid w:val="63D45EDA"/>
    <w:rsid w:val="63DA5379"/>
    <w:rsid w:val="63E3133A"/>
    <w:rsid w:val="63EB18FF"/>
    <w:rsid w:val="63FF19E4"/>
    <w:rsid w:val="64092D41"/>
    <w:rsid w:val="64194BD7"/>
    <w:rsid w:val="64367AD0"/>
    <w:rsid w:val="645A258C"/>
    <w:rsid w:val="64762C64"/>
    <w:rsid w:val="649D3772"/>
    <w:rsid w:val="649F1344"/>
    <w:rsid w:val="649F1F06"/>
    <w:rsid w:val="64A4157A"/>
    <w:rsid w:val="64AF482C"/>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3603F0"/>
    <w:rsid w:val="6D4618F3"/>
    <w:rsid w:val="6D472308"/>
    <w:rsid w:val="6D5E416D"/>
    <w:rsid w:val="6D702F4D"/>
    <w:rsid w:val="6D71662B"/>
    <w:rsid w:val="6D7E6F98"/>
    <w:rsid w:val="6D9E6882"/>
    <w:rsid w:val="6DD02241"/>
    <w:rsid w:val="6DDB1250"/>
    <w:rsid w:val="6DE35980"/>
    <w:rsid w:val="6DFC7BB3"/>
    <w:rsid w:val="6E0C38E1"/>
    <w:rsid w:val="6E1037E3"/>
    <w:rsid w:val="6E107EAC"/>
    <w:rsid w:val="6E1847A6"/>
    <w:rsid w:val="6E2561D7"/>
    <w:rsid w:val="6E286A21"/>
    <w:rsid w:val="6E347E35"/>
    <w:rsid w:val="6E4B6880"/>
    <w:rsid w:val="6E545CE3"/>
    <w:rsid w:val="6E5C50DD"/>
    <w:rsid w:val="6E6142B4"/>
    <w:rsid w:val="6E77729A"/>
    <w:rsid w:val="6E90785B"/>
    <w:rsid w:val="6EC41244"/>
    <w:rsid w:val="6EE54F23"/>
    <w:rsid w:val="6EF14295"/>
    <w:rsid w:val="6EF76915"/>
    <w:rsid w:val="6F0537A3"/>
    <w:rsid w:val="6F0C1077"/>
    <w:rsid w:val="6F13258E"/>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848EB"/>
    <w:rsid w:val="72FC655E"/>
    <w:rsid w:val="72FD03FF"/>
    <w:rsid w:val="72FD2BEA"/>
    <w:rsid w:val="73070D10"/>
    <w:rsid w:val="73083869"/>
    <w:rsid w:val="73085DC3"/>
    <w:rsid w:val="730C0B89"/>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42816"/>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F3A4C"/>
    <w:rsid w:val="77DF2B02"/>
    <w:rsid w:val="77DF472E"/>
    <w:rsid w:val="77F5732B"/>
    <w:rsid w:val="77FC1CBF"/>
    <w:rsid w:val="77FE07D3"/>
    <w:rsid w:val="780C6A87"/>
    <w:rsid w:val="78116957"/>
    <w:rsid w:val="782031F3"/>
    <w:rsid w:val="78381102"/>
    <w:rsid w:val="783B2D9E"/>
    <w:rsid w:val="78472806"/>
    <w:rsid w:val="78474E98"/>
    <w:rsid w:val="784F0B10"/>
    <w:rsid w:val="78580763"/>
    <w:rsid w:val="78705E99"/>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C931D1"/>
    <w:rsid w:val="79DC0513"/>
    <w:rsid w:val="79EB675B"/>
    <w:rsid w:val="79F266A3"/>
    <w:rsid w:val="79F425CF"/>
    <w:rsid w:val="79F43DD6"/>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E79DC"/>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E4200A"/>
    <w:rsid w:val="7CE85664"/>
    <w:rsid w:val="7CE96967"/>
    <w:rsid w:val="7CEB73FB"/>
    <w:rsid w:val="7CF61EC0"/>
    <w:rsid w:val="7D0067A3"/>
    <w:rsid w:val="7D0C12BD"/>
    <w:rsid w:val="7D0F6511"/>
    <w:rsid w:val="7D170900"/>
    <w:rsid w:val="7D2B0DBF"/>
    <w:rsid w:val="7D351C7A"/>
    <w:rsid w:val="7D450F30"/>
    <w:rsid w:val="7D503616"/>
    <w:rsid w:val="7D5601B7"/>
    <w:rsid w:val="7D5856E7"/>
    <w:rsid w:val="7D5C5A73"/>
    <w:rsid w:val="7D7C2C0A"/>
    <w:rsid w:val="7D97232C"/>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7C1E15"/>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iPriority="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before="60" w:after="120"/>
      <w:textAlignment w:val="baseline"/>
    </w:pPr>
    <w:rPr>
      <w:rFonts w:ascii="Times New Roman" w:hAnsi="Times New Roman" w:cs="Times New Roman" w:eastAsiaTheme="minorEastAsia"/>
      <w:lang w:val="en-GB" w:eastAsia="ja-JP" w:bidi="ar-SA"/>
    </w:rPr>
  </w:style>
  <w:style w:type="paragraph" w:styleId="2">
    <w:name w:val="heading 1"/>
    <w:next w:val="1"/>
    <w:link w:val="40"/>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70"/>
    <w:qFormat/>
    <w:uiPriority w:val="0"/>
    <w:pPr>
      <w:pBdr>
        <w:top w:val="none" w:color="auto" w:sz="0" w:space="0"/>
      </w:pBdr>
      <w:spacing w:before="180"/>
      <w:outlineLvl w:val="1"/>
    </w:pPr>
    <w:rPr>
      <w:sz w:val="32"/>
    </w:rPr>
  </w:style>
  <w:style w:type="paragraph" w:styleId="4">
    <w:name w:val="heading 3"/>
    <w:basedOn w:val="3"/>
    <w:next w:val="1"/>
    <w:link w:val="71"/>
    <w:qFormat/>
    <w:uiPriority w:val="0"/>
    <w:pPr>
      <w:spacing w:before="120"/>
      <w:outlineLvl w:val="2"/>
    </w:pPr>
    <w:rPr>
      <w:sz w:val="28"/>
    </w:rPr>
  </w:style>
  <w:style w:type="paragraph" w:styleId="5">
    <w:name w:val="heading 4"/>
    <w:basedOn w:val="4"/>
    <w:next w:val="1"/>
    <w:link w:val="72"/>
    <w:qFormat/>
    <w:uiPriority w:val="0"/>
    <w:pPr>
      <w:ind w:left="1418" w:hanging="1418"/>
      <w:outlineLvl w:val="3"/>
    </w:pPr>
    <w:rPr>
      <w:sz w:val="24"/>
    </w:rPr>
  </w:style>
  <w:style w:type="paragraph" w:styleId="6">
    <w:name w:val="heading 5"/>
    <w:basedOn w:val="5"/>
    <w:next w:val="1"/>
    <w:link w:val="73"/>
    <w:qFormat/>
    <w:uiPriority w:val="0"/>
    <w:pPr>
      <w:ind w:left="1701" w:hanging="1701"/>
      <w:outlineLvl w:val="4"/>
    </w:pPr>
    <w:rPr>
      <w:sz w:val="22"/>
    </w:rPr>
  </w:style>
  <w:style w:type="paragraph" w:styleId="7">
    <w:name w:val="heading 6"/>
    <w:next w:val="1"/>
    <w:link w:val="74"/>
    <w:qFormat/>
    <w:uiPriority w:val="0"/>
    <w:pPr>
      <w:outlineLvl w:val="5"/>
    </w:pPr>
    <w:rPr>
      <w:rFonts w:ascii="CG Times (WN)" w:hAnsi="CG Times (WN)" w:cs="Times New Roman" w:eastAsiaTheme="minorEastAsia"/>
    </w:rPr>
  </w:style>
  <w:style w:type="paragraph" w:styleId="8">
    <w:name w:val="heading 7"/>
    <w:next w:val="1"/>
    <w:link w:val="75"/>
    <w:qFormat/>
    <w:uiPriority w:val="0"/>
    <w:pPr>
      <w:outlineLvl w:val="6"/>
    </w:pPr>
    <w:rPr>
      <w:rFonts w:ascii="CG Times (WN)" w:hAnsi="CG Times (WN)" w:cs="Times New Roman" w:eastAsiaTheme="minorEastAsia"/>
    </w:rPr>
  </w:style>
  <w:style w:type="paragraph" w:styleId="9">
    <w:name w:val="heading 8"/>
    <w:basedOn w:val="2"/>
    <w:next w:val="1"/>
    <w:link w:val="76"/>
    <w:qFormat/>
    <w:uiPriority w:val="0"/>
    <w:pPr>
      <w:ind w:left="0" w:firstLine="0"/>
      <w:outlineLvl w:val="7"/>
    </w:pPr>
  </w:style>
  <w:style w:type="paragraph" w:styleId="10">
    <w:name w:val="heading 9"/>
    <w:basedOn w:val="9"/>
    <w:next w:val="1"/>
    <w:link w:val="77"/>
    <w:qFormat/>
    <w:uiPriority w:val="0"/>
    <w:pPr>
      <w:outlineLvl w:val="8"/>
    </w:p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before="120" w:after="120"/>
    </w:pPr>
    <w:rPr>
      <w:b/>
      <w:lang w:eastAsia="en-GB"/>
    </w:rPr>
  </w:style>
  <w:style w:type="paragraph" w:styleId="12">
    <w:name w:val="Document Map"/>
    <w:basedOn w:val="1"/>
    <w:link w:val="61"/>
    <w:qFormat/>
    <w:uiPriority w:val="0"/>
    <w:pPr>
      <w:shd w:val="clear" w:color="auto" w:fill="000080"/>
    </w:pPr>
    <w:rPr>
      <w:rFonts w:ascii="Tahoma" w:hAnsi="Tahoma" w:cs="Tahoma"/>
    </w:rPr>
  </w:style>
  <w:style w:type="paragraph" w:styleId="13">
    <w:name w:val="annotation text"/>
    <w:basedOn w:val="1"/>
    <w:link w:val="55"/>
    <w:qFormat/>
    <w:uiPriority w:val="99"/>
  </w:style>
  <w:style w:type="paragraph" w:styleId="14">
    <w:name w:val="Body Text"/>
    <w:basedOn w:val="1"/>
    <w:link w:val="42"/>
    <w:qFormat/>
    <w:uiPriority w:val="0"/>
    <w:pPr>
      <w:spacing w:after="120"/>
      <w:jc w:val="both"/>
    </w:pPr>
    <w:rPr>
      <w:rFonts w:ascii="Arial" w:hAnsi="Arial"/>
      <w:lang w:eastAsia="zh-CN"/>
    </w:rPr>
  </w:style>
  <w:style w:type="paragraph" w:styleId="15">
    <w:name w:val="Plain Text"/>
    <w:basedOn w:val="1"/>
    <w:link w:val="85"/>
    <w:qFormat/>
    <w:uiPriority w:val="0"/>
    <w:rPr>
      <w:rFonts w:ascii="Courier New" w:hAnsi="Courier New"/>
      <w:lang w:val="nb-NO"/>
    </w:rPr>
  </w:style>
  <w:style w:type="paragraph" w:styleId="16">
    <w:name w:val="Balloon Text"/>
    <w:basedOn w:val="1"/>
    <w:link w:val="54"/>
    <w:qFormat/>
    <w:uiPriority w:val="0"/>
    <w:pPr>
      <w:spacing w:after="0"/>
    </w:pPr>
    <w:rPr>
      <w:rFonts w:ascii="Segoe UI" w:hAnsi="Segoe UI" w:cs="Segoe UI"/>
      <w:sz w:val="18"/>
      <w:szCs w:val="18"/>
    </w:rPr>
  </w:style>
  <w:style w:type="paragraph" w:styleId="17">
    <w:name w:val="footer"/>
    <w:basedOn w:val="18"/>
    <w:link w:val="67"/>
    <w:qFormat/>
    <w:uiPriority w:val="0"/>
    <w:pPr>
      <w:jc w:val="center"/>
    </w:pPr>
    <w:rPr>
      <w:i/>
    </w:rPr>
  </w:style>
  <w:style w:type="paragraph" w:styleId="18">
    <w:name w:val="header"/>
    <w:link w:val="66"/>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19">
    <w:name w:val="index heading"/>
    <w:basedOn w:val="1"/>
    <w:next w:val="1"/>
    <w:qFormat/>
    <w:uiPriority w:val="0"/>
    <w:pPr>
      <w:pBdr>
        <w:top w:val="single" w:color="auto" w:sz="12" w:space="0"/>
      </w:pBdr>
      <w:spacing w:before="360" w:after="240"/>
    </w:pPr>
    <w:rPr>
      <w:b/>
      <w:i/>
      <w:sz w:val="26"/>
      <w:lang w:eastAsia="en-GB"/>
    </w:rPr>
  </w:style>
  <w:style w:type="paragraph" w:styleId="20">
    <w:name w:val="List"/>
    <w:basedOn w:val="14"/>
    <w:qFormat/>
    <w:uiPriority w:val="0"/>
    <w:pPr>
      <w:ind w:left="200" w:leftChars="100" w:firstLine="0" w:firstLineChars="0"/>
      <w:jc w:val="left"/>
    </w:pPr>
    <w:rPr>
      <w:rFonts w:ascii="Times New Roman" w:hAnsi="Times New Roman"/>
    </w:rPr>
  </w:style>
  <w:style w:type="paragraph" w:styleId="21">
    <w:name w:val="footnote text"/>
    <w:basedOn w:val="1"/>
    <w:link w:val="68"/>
    <w:qFormat/>
    <w:uiPriority w:val="0"/>
    <w:pPr>
      <w:keepLines/>
      <w:spacing w:after="0"/>
      <w:ind w:left="454" w:hanging="454"/>
    </w:pPr>
    <w:rPr>
      <w:sz w:val="16"/>
    </w:rPr>
  </w:style>
  <w:style w:type="paragraph" w:styleId="22">
    <w:name w:val="table of figures"/>
    <w:basedOn w:val="14"/>
    <w:next w:val="1"/>
    <w:qFormat/>
    <w:uiPriority w:val="99"/>
    <w:pPr>
      <w:ind w:left="1701" w:hanging="1701"/>
      <w:jc w:val="left"/>
    </w:pPr>
    <w:rPr>
      <w:b/>
    </w:rPr>
  </w:style>
  <w:style w:type="paragraph" w:styleId="23">
    <w:name w:val="annotation subject"/>
    <w:basedOn w:val="13"/>
    <w:next w:val="13"/>
    <w:link w:val="56"/>
    <w:qFormat/>
    <w:uiPriority w:val="0"/>
    <w:rPr>
      <w:b/>
      <w:bCs/>
    </w:rPr>
  </w:style>
  <w:style w:type="table" w:styleId="25">
    <w:name w:val="Table Grid"/>
    <w:basedOn w:val="24"/>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bCs/>
    </w:rPr>
  </w:style>
  <w:style w:type="character" w:styleId="28">
    <w:name w:val="page number"/>
    <w:basedOn w:val="26"/>
    <w:qFormat/>
    <w:uiPriority w:val="0"/>
  </w:style>
  <w:style w:type="character" w:styleId="29">
    <w:name w:val="FollowedHyperlink"/>
    <w:unhideWhenUsed/>
    <w:qFormat/>
    <w:uiPriority w:val="0"/>
    <w:rPr>
      <w:color w:val="800080"/>
      <w:u w:val="single"/>
    </w:rPr>
  </w:style>
  <w:style w:type="character" w:styleId="30">
    <w:name w:val="Emphasis"/>
    <w:qFormat/>
    <w:uiPriority w:val="0"/>
    <w:rPr>
      <w:i/>
      <w:iCs/>
    </w:rPr>
  </w:style>
  <w:style w:type="character" w:styleId="31">
    <w:name w:val="Hyperlink"/>
    <w:qFormat/>
    <w:uiPriority w:val="99"/>
    <w:rPr>
      <w:color w:val="0000FF"/>
      <w:u w:val="single"/>
    </w:rPr>
  </w:style>
  <w:style w:type="character" w:styleId="32">
    <w:name w:val="annotation reference"/>
    <w:qFormat/>
    <w:uiPriority w:val="99"/>
    <w:rPr>
      <w:sz w:val="16"/>
      <w:szCs w:val="16"/>
    </w:rPr>
  </w:style>
  <w:style w:type="character" w:styleId="33">
    <w:name w:val="footnote reference"/>
    <w:qFormat/>
    <w:uiPriority w:val="0"/>
    <w:rPr>
      <w:b/>
      <w:position w:val="6"/>
      <w:sz w:val="16"/>
    </w:rPr>
  </w:style>
  <w:style w:type="paragraph" w:customStyle="1" w:styleId="34">
    <w:name w:val="Figure"/>
    <w:basedOn w:val="1"/>
    <w:next w:val="11"/>
    <w:qFormat/>
    <w:uiPriority w:val="0"/>
    <w:pPr>
      <w:keepNext/>
      <w:keepLines/>
      <w:spacing w:before="180"/>
      <w:jc w:val="center"/>
    </w:pPr>
  </w:style>
  <w:style w:type="paragraph" w:customStyle="1" w:styleId="35">
    <w:name w:val="3GPP_Header"/>
    <w:basedOn w:val="14"/>
    <w:qFormat/>
    <w:uiPriority w:val="0"/>
    <w:pPr>
      <w:tabs>
        <w:tab w:val="left" w:pos="1701"/>
        <w:tab w:val="right" w:pos="9639"/>
      </w:tabs>
      <w:spacing w:after="240"/>
    </w:pPr>
    <w:rPr>
      <w:b/>
      <w:sz w:val="24"/>
    </w:rPr>
  </w:style>
  <w:style w:type="paragraph" w:customStyle="1" w:styleId="36">
    <w:name w:val="EQ"/>
    <w:basedOn w:val="1"/>
    <w:next w:val="1"/>
    <w:qFormat/>
    <w:uiPriority w:val="0"/>
    <w:pPr>
      <w:keepLines/>
      <w:tabs>
        <w:tab w:val="center" w:pos="4536"/>
        <w:tab w:val="right" w:pos="9072"/>
      </w:tabs>
    </w:pPr>
  </w:style>
  <w:style w:type="paragraph" w:customStyle="1" w:styleId="37">
    <w:name w:val="Editor's Note"/>
    <w:basedOn w:val="38"/>
    <w:link w:val="63"/>
    <w:qFormat/>
    <w:uiPriority w:val="0"/>
    <w:rPr>
      <w:color w:val="FF0000"/>
      <w:lang w:val="zh-CN" w:eastAsia="zh-CN"/>
    </w:rPr>
  </w:style>
  <w:style w:type="paragraph" w:customStyle="1" w:styleId="38">
    <w:name w:val="NO"/>
    <w:basedOn w:val="1"/>
    <w:link w:val="62"/>
    <w:qFormat/>
    <w:uiPriority w:val="0"/>
    <w:pPr>
      <w:keepLines/>
      <w:ind w:left="1135" w:hanging="851"/>
    </w:pPr>
  </w:style>
  <w:style w:type="paragraph" w:customStyle="1" w:styleId="39">
    <w:name w:val="Reference"/>
    <w:basedOn w:val="14"/>
    <w:qFormat/>
    <w:uiPriority w:val="0"/>
    <w:pPr>
      <w:numPr>
        <w:ilvl w:val="0"/>
        <w:numId w:val="1"/>
      </w:numPr>
    </w:pPr>
  </w:style>
  <w:style w:type="character" w:customStyle="1" w:styleId="40">
    <w:name w:val="标题 1 Char"/>
    <w:link w:val="2"/>
    <w:qFormat/>
    <w:uiPriority w:val="0"/>
    <w:rPr>
      <w:rFonts w:ascii="Arial" w:hAnsi="Arial"/>
      <w:sz w:val="36"/>
      <w:lang w:eastAsia="ja-JP"/>
    </w:rPr>
  </w:style>
  <w:style w:type="paragraph" w:customStyle="1" w:styleId="41">
    <w:name w:val="Proposal"/>
    <w:basedOn w:val="14"/>
    <w:qFormat/>
    <w:uiPriority w:val="0"/>
    <w:pPr>
      <w:numPr>
        <w:ilvl w:val="0"/>
        <w:numId w:val="2"/>
      </w:numPr>
      <w:tabs>
        <w:tab w:val="left" w:pos="1701"/>
        <w:tab w:val="clear" w:pos="1304"/>
      </w:tabs>
    </w:pPr>
    <w:rPr>
      <w:b/>
      <w:bCs/>
    </w:rPr>
  </w:style>
  <w:style w:type="character" w:customStyle="1" w:styleId="42">
    <w:name w:val="正文文本 Char"/>
    <w:link w:val="14"/>
    <w:qFormat/>
    <w:uiPriority w:val="0"/>
    <w:rPr>
      <w:rFonts w:ascii="Arial" w:hAnsi="Arial"/>
      <w:lang w:eastAsia="zh-CN"/>
    </w:rPr>
  </w:style>
  <w:style w:type="paragraph" w:customStyle="1" w:styleId="43">
    <w:name w:val="EX"/>
    <w:basedOn w:val="1"/>
    <w:qFormat/>
    <w:uiPriority w:val="0"/>
    <w:pPr>
      <w:keepLines/>
      <w:ind w:left="1702" w:hanging="1418"/>
    </w:pPr>
  </w:style>
  <w:style w:type="paragraph" w:customStyle="1" w:styleId="44">
    <w:name w:val="EW"/>
    <w:basedOn w:val="43"/>
    <w:qFormat/>
    <w:uiPriority w:val="0"/>
    <w:pPr>
      <w:spacing w:after="0"/>
    </w:pPr>
  </w:style>
  <w:style w:type="paragraph" w:customStyle="1" w:styleId="45">
    <w:name w:val="TAL"/>
    <w:basedOn w:val="1"/>
    <w:link w:val="86"/>
    <w:qFormat/>
    <w:uiPriority w:val="0"/>
    <w:pPr>
      <w:keepNext/>
      <w:keepLines/>
      <w:spacing w:after="0"/>
    </w:pPr>
    <w:rPr>
      <w:rFonts w:ascii="Arial" w:hAnsi="Arial"/>
      <w:sz w:val="18"/>
      <w:lang w:val="zh-CN" w:eastAsia="zh-CN"/>
    </w:rPr>
  </w:style>
  <w:style w:type="paragraph" w:customStyle="1" w:styleId="46">
    <w:name w:val="TAC"/>
    <w:basedOn w:val="45"/>
    <w:qFormat/>
    <w:uiPriority w:val="0"/>
    <w:pPr>
      <w:jc w:val="center"/>
    </w:pPr>
  </w:style>
  <w:style w:type="paragraph" w:customStyle="1" w:styleId="47">
    <w:name w:val="TAH"/>
    <w:basedOn w:val="46"/>
    <w:link w:val="87"/>
    <w:qFormat/>
    <w:uiPriority w:val="0"/>
    <w:rPr>
      <w:b/>
    </w:rPr>
  </w:style>
  <w:style w:type="paragraph" w:customStyle="1" w:styleId="48">
    <w:name w:val="TAR"/>
    <w:basedOn w:val="45"/>
    <w:qFormat/>
    <w:uiPriority w:val="0"/>
    <w:pPr>
      <w:jc w:val="right"/>
    </w:pPr>
  </w:style>
  <w:style w:type="paragraph" w:customStyle="1" w:styleId="49">
    <w:name w:val="TH"/>
    <w:basedOn w:val="1"/>
    <w:link w:val="88"/>
    <w:qFormat/>
    <w:uiPriority w:val="0"/>
    <w:pPr>
      <w:keepNext/>
      <w:keepLines/>
      <w:spacing w:before="60"/>
      <w:jc w:val="center"/>
    </w:pPr>
    <w:rPr>
      <w:rFonts w:ascii="Arial" w:hAnsi="Arial"/>
      <w:b/>
      <w:lang w:val="zh-CN" w:eastAsia="zh-CN"/>
    </w:rPr>
  </w:style>
  <w:style w:type="paragraph" w:customStyle="1" w:styleId="50">
    <w:name w:val="TF"/>
    <w:basedOn w:val="49"/>
    <w:link w:val="90"/>
    <w:qFormat/>
    <w:uiPriority w:val="0"/>
    <w:pPr>
      <w:keepNext w:val="0"/>
      <w:spacing w:before="0" w:after="240"/>
    </w:pPr>
  </w:style>
  <w:style w:type="paragraph" w:customStyle="1" w:styleId="51">
    <w:name w:val="TT"/>
    <w:basedOn w:val="2"/>
    <w:next w:val="1"/>
    <w:qFormat/>
    <w:uiPriority w:val="0"/>
    <w:pPr>
      <w:outlineLvl w:val="9"/>
    </w:pPr>
  </w:style>
  <w:style w:type="paragraph" w:customStyle="1" w:styleId="52">
    <w:name w:val="FP"/>
    <w:basedOn w:val="1"/>
    <w:qFormat/>
    <w:uiPriority w:val="0"/>
    <w:pPr>
      <w:spacing w:after="0"/>
    </w:pPr>
  </w:style>
  <w:style w:type="paragraph" w:customStyle="1" w:styleId="53">
    <w:name w:val="Observation"/>
    <w:basedOn w:val="41"/>
    <w:qFormat/>
    <w:uiPriority w:val="0"/>
    <w:pPr>
      <w:numPr>
        <w:ilvl w:val="0"/>
        <w:numId w:val="3"/>
      </w:numPr>
    </w:pPr>
    <w:rPr>
      <w:lang w:eastAsia="ja-JP"/>
    </w:rPr>
  </w:style>
  <w:style w:type="character" w:customStyle="1" w:styleId="54">
    <w:name w:val="批注框文本 Char"/>
    <w:link w:val="16"/>
    <w:qFormat/>
    <w:uiPriority w:val="0"/>
    <w:rPr>
      <w:rFonts w:ascii="Segoe UI" w:hAnsi="Segoe UI" w:cs="Segoe UI"/>
      <w:sz w:val="18"/>
      <w:szCs w:val="18"/>
      <w:lang w:eastAsia="ja-JP"/>
    </w:rPr>
  </w:style>
  <w:style w:type="character" w:customStyle="1" w:styleId="55">
    <w:name w:val="批注文字 Char"/>
    <w:link w:val="13"/>
    <w:qFormat/>
    <w:uiPriority w:val="99"/>
    <w:rPr>
      <w:rFonts w:ascii="Times New Roman" w:hAnsi="Times New Roman"/>
      <w:lang w:eastAsia="ja-JP"/>
    </w:rPr>
  </w:style>
  <w:style w:type="character" w:customStyle="1" w:styleId="56">
    <w:name w:val="批注主题 Char"/>
    <w:link w:val="23"/>
    <w:qFormat/>
    <w:uiPriority w:val="0"/>
    <w:rPr>
      <w:rFonts w:ascii="Times New Roman" w:hAnsi="Times New Roman"/>
      <w:b/>
      <w:bCs/>
      <w:lang w:eastAsia="ja-JP"/>
    </w:rPr>
  </w:style>
  <w:style w:type="paragraph" w:customStyle="1" w:styleId="57">
    <w:name w:val="CR Cover Page"/>
    <w:link w:val="58"/>
    <w:qFormat/>
    <w:uiPriority w:val="0"/>
    <w:pPr>
      <w:spacing w:after="120"/>
    </w:pPr>
    <w:rPr>
      <w:rFonts w:ascii="Arial" w:hAnsi="Arial" w:cs="Times New Roman" w:eastAsiaTheme="minorEastAsia"/>
      <w:lang w:val="en-GB" w:eastAsia="ko-KR" w:bidi="ar-SA"/>
    </w:rPr>
  </w:style>
  <w:style w:type="character" w:customStyle="1" w:styleId="58">
    <w:name w:val="CR Cover Page Zchn"/>
    <w:link w:val="57"/>
    <w:qFormat/>
    <w:uiPriority w:val="0"/>
    <w:rPr>
      <w:rFonts w:ascii="Arial" w:hAnsi="Arial"/>
      <w:lang w:eastAsia="ko-KR"/>
    </w:rPr>
  </w:style>
  <w:style w:type="paragraph" w:customStyle="1" w:styleId="59">
    <w:name w:val="Doc-text2"/>
    <w:basedOn w:val="1"/>
    <w:link w:val="60"/>
    <w:qFormat/>
    <w:uiPriority w:val="0"/>
    <w:pPr>
      <w:tabs>
        <w:tab w:val="left" w:pos="1622"/>
      </w:tabs>
      <w:spacing w:after="0"/>
      <w:ind w:left="1622" w:hanging="363"/>
    </w:pPr>
    <w:rPr>
      <w:rFonts w:ascii="Arial" w:hAnsi="Arial" w:eastAsia="MS Mincho"/>
      <w:szCs w:val="24"/>
      <w:lang w:val="zh-CN" w:eastAsia="zh-CN"/>
    </w:rPr>
  </w:style>
  <w:style w:type="character" w:customStyle="1" w:styleId="60">
    <w:name w:val="Doc-text2 Char"/>
    <w:link w:val="59"/>
    <w:qFormat/>
    <w:locked/>
    <w:uiPriority w:val="0"/>
    <w:rPr>
      <w:rFonts w:ascii="Arial" w:hAnsi="Arial" w:eastAsia="MS Mincho"/>
      <w:szCs w:val="24"/>
      <w:lang w:val="zh-CN" w:eastAsia="zh-CN"/>
    </w:rPr>
  </w:style>
  <w:style w:type="character" w:customStyle="1" w:styleId="61">
    <w:name w:val="文档结构图 Char"/>
    <w:link w:val="12"/>
    <w:qFormat/>
    <w:uiPriority w:val="0"/>
    <w:rPr>
      <w:rFonts w:ascii="Tahoma" w:hAnsi="Tahoma" w:cs="Tahoma"/>
      <w:shd w:val="clear" w:color="auto" w:fill="000080"/>
      <w:lang w:eastAsia="ja-JP"/>
    </w:rPr>
  </w:style>
  <w:style w:type="character" w:customStyle="1" w:styleId="62">
    <w:name w:val="NO Char"/>
    <w:link w:val="38"/>
    <w:qFormat/>
    <w:uiPriority w:val="0"/>
    <w:rPr>
      <w:rFonts w:ascii="Times New Roman" w:hAnsi="Times New Roman"/>
      <w:lang w:eastAsia="ja-JP"/>
    </w:rPr>
  </w:style>
  <w:style w:type="character" w:customStyle="1" w:styleId="63">
    <w:name w:val="Editor's Note Char"/>
    <w:link w:val="37"/>
    <w:qFormat/>
    <w:uiPriority w:val="0"/>
    <w:rPr>
      <w:rFonts w:ascii="Times New Roman" w:hAnsi="Times New Roman"/>
      <w:color w:val="FF0000"/>
      <w:lang w:val="zh-CN" w:eastAsia="zh-CN"/>
    </w:rPr>
  </w:style>
  <w:style w:type="paragraph" w:customStyle="1" w:styleId="64">
    <w:name w:val="EmailDiscussion"/>
    <w:basedOn w:val="1"/>
    <w:next w:val="1"/>
    <w:link w:val="92"/>
    <w:qFormat/>
    <w:uiPriority w:val="0"/>
    <w:pPr>
      <w:numPr>
        <w:ilvl w:val="0"/>
        <w:numId w:val="4"/>
      </w:numPr>
      <w:spacing w:before="40" w:after="0"/>
    </w:pPr>
    <w:rPr>
      <w:rFonts w:ascii="Arial" w:hAnsi="Arial" w:eastAsia="MS Mincho"/>
      <w:b/>
      <w:szCs w:val="24"/>
      <w:lang w:eastAsia="en-GB"/>
    </w:rPr>
  </w:style>
  <w:style w:type="paragraph" w:customStyle="1" w:styleId="65">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66">
    <w:name w:val="页眉 Char"/>
    <w:link w:val="18"/>
    <w:qFormat/>
    <w:uiPriority w:val="0"/>
    <w:rPr>
      <w:rFonts w:ascii="Arial" w:hAnsi="Arial"/>
      <w:b/>
      <w:sz w:val="18"/>
      <w:lang w:eastAsia="ja-JP"/>
    </w:rPr>
  </w:style>
  <w:style w:type="character" w:customStyle="1" w:styleId="67">
    <w:name w:val="页脚 Char"/>
    <w:link w:val="17"/>
    <w:qFormat/>
    <w:uiPriority w:val="0"/>
    <w:rPr>
      <w:rFonts w:ascii="Arial" w:hAnsi="Arial"/>
      <w:b/>
      <w:i/>
      <w:sz w:val="18"/>
      <w:lang w:eastAsia="ja-JP"/>
    </w:rPr>
  </w:style>
  <w:style w:type="character" w:customStyle="1" w:styleId="68">
    <w:name w:val="脚注文本 Char"/>
    <w:link w:val="21"/>
    <w:qFormat/>
    <w:uiPriority w:val="0"/>
    <w:rPr>
      <w:rFonts w:ascii="Times New Roman" w:hAnsi="Times New Roman"/>
      <w:sz w:val="16"/>
      <w:lang w:eastAsia="ja-JP"/>
    </w:rPr>
  </w:style>
  <w:style w:type="paragraph" w:customStyle="1" w:styleId="69">
    <w:name w:val="Guidance"/>
    <w:basedOn w:val="1"/>
    <w:qFormat/>
    <w:uiPriority w:val="0"/>
    <w:rPr>
      <w:i/>
      <w:color w:val="0000FF"/>
    </w:rPr>
  </w:style>
  <w:style w:type="character" w:customStyle="1" w:styleId="70">
    <w:name w:val="标题 2 Char"/>
    <w:link w:val="3"/>
    <w:qFormat/>
    <w:uiPriority w:val="0"/>
    <w:rPr>
      <w:rFonts w:ascii="Arial" w:hAnsi="Arial"/>
      <w:sz w:val="32"/>
      <w:lang w:eastAsia="ja-JP"/>
    </w:rPr>
  </w:style>
  <w:style w:type="character" w:customStyle="1" w:styleId="71">
    <w:name w:val="标题 3 Char"/>
    <w:link w:val="4"/>
    <w:qFormat/>
    <w:uiPriority w:val="0"/>
    <w:rPr>
      <w:rFonts w:ascii="Arial" w:hAnsi="Arial"/>
      <w:sz w:val="28"/>
      <w:lang w:eastAsia="ja-JP"/>
    </w:rPr>
  </w:style>
  <w:style w:type="character" w:customStyle="1" w:styleId="72">
    <w:name w:val="标题 4 Char"/>
    <w:link w:val="5"/>
    <w:qFormat/>
    <w:uiPriority w:val="0"/>
    <w:rPr>
      <w:rFonts w:ascii="Arial" w:hAnsi="Arial"/>
      <w:sz w:val="24"/>
      <w:lang w:eastAsia="ja-JP"/>
    </w:rPr>
  </w:style>
  <w:style w:type="character" w:customStyle="1" w:styleId="73">
    <w:name w:val="标题 5 Char"/>
    <w:link w:val="6"/>
    <w:qFormat/>
    <w:uiPriority w:val="0"/>
    <w:rPr>
      <w:rFonts w:ascii="Arial" w:hAnsi="Arial"/>
      <w:sz w:val="22"/>
      <w:lang w:eastAsia="ja-JP"/>
    </w:rPr>
  </w:style>
  <w:style w:type="character" w:customStyle="1" w:styleId="74">
    <w:name w:val="标题 6 Char"/>
    <w:link w:val="7"/>
    <w:qFormat/>
    <w:uiPriority w:val="0"/>
    <w:rPr>
      <w:rFonts w:ascii="Arial" w:hAnsi="Arial"/>
      <w:lang w:eastAsia="ja-JP"/>
    </w:rPr>
  </w:style>
  <w:style w:type="character" w:customStyle="1" w:styleId="75">
    <w:name w:val="标题 7 Char"/>
    <w:link w:val="8"/>
    <w:qFormat/>
    <w:uiPriority w:val="0"/>
    <w:rPr>
      <w:rFonts w:ascii="Arial" w:hAnsi="Arial"/>
      <w:lang w:eastAsia="ja-JP"/>
    </w:rPr>
  </w:style>
  <w:style w:type="character" w:customStyle="1" w:styleId="76">
    <w:name w:val="标题 8 Char"/>
    <w:link w:val="9"/>
    <w:qFormat/>
    <w:uiPriority w:val="0"/>
    <w:rPr>
      <w:rFonts w:ascii="Arial" w:hAnsi="Arial"/>
      <w:sz w:val="36"/>
      <w:lang w:eastAsia="ja-JP"/>
    </w:rPr>
  </w:style>
  <w:style w:type="character" w:customStyle="1" w:styleId="77">
    <w:name w:val="标题 9 Char"/>
    <w:link w:val="10"/>
    <w:qFormat/>
    <w:uiPriority w:val="0"/>
    <w:rPr>
      <w:rFonts w:ascii="Arial" w:hAnsi="Arial"/>
      <w:sz w:val="36"/>
      <w:lang w:eastAsia="ja-JP"/>
    </w:rPr>
  </w:style>
  <w:style w:type="paragraph" w:customStyle="1" w:styleId="78">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79">
    <w:name w:val="List Paragraph"/>
    <w:basedOn w:val="1"/>
    <w:link w:val="80"/>
    <w:qFormat/>
    <w:uiPriority w:val="34"/>
    <w:pPr>
      <w:spacing w:after="0"/>
      <w:ind w:left="720"/>
    </w:pPr>
    <w:rPr>
      <w:rFonts w:ascii="Calibri" w:hAnsi="Calibri" w:eastAsia="Calibri"/>
      <w:sz w:val="22"/>
      <w:szCs w:val="22"/>
      <w:lang w:val="zh-CN" w:eastAsia="en-US"/>
    </w:rPr>
  </w:style>
  <w:style w:type="character" w:customStyle="1" w:styleId="80">
    <w:name w:val="列出段落 Char"/>
    <w:link w:val="79"/>
    <w:qFormat/>
    <w:locked/>
    <w:uiPriority w:val="34"/>
    <w:rPr>
      <w:rFonts w:ascii="Calibri" w:hAnsi="Calibri" w:eastAsia="Calibri"/>
      <w:sz w:val="22"/>
      <w:szCs w:val="22"/>
      <w:lang w:val="zh-CN" w:eastAsia="en-US"/>
    </w:rPr>
  </w:style>
  <w:style w:type="paragraph" w:customStyle="1" w:styleId="81">
    <w:name w:val="NF"/>
    <w:basedOn w:val="38"/>
    <w:qFormat/>
    <w:uiPriority w:val="0"/>
    <w:pPr>
      <w:keepNext/>
      <w:spacing w:after="0"/>
    </w:pPr>
    <w:rPr>
      <w:rFonts w:ascii="Arial" w:hAnsi="Arial"/>
      <w:sz w:val="18"/>
    </w:rPr>
  </w:style>
  <w:style w:type="paragraph" w:customStyle="1" w:styleId="82">
    <w:name w:val="NW"/>
    <w:basedOn w:val="38"/>
    <w:qFormat/>
    <w:uiPriority w:val="0"/>
    <w:pPr>
      <w:spacing w:after="0"/>
    </w:pPr>
  </w:style>
  <w:style w:type="paragraph" w:customStyle="1" w:styleId="83">
    <w:name w:val="PL"/>
    <w:link w:val="8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84">
    <w:name w:val="PL Char"/>
    <w:link w:val="83"/>
    <w:qFormat/>
    <w:uiPriority w:val="0"/>
    <w:rPr>
      <w:rFonts w:ascii="Courier New" w:hAnsi="Courier New" w:eastAsia="Batang"/>
      <w:sz w:val="16"/>
      <w:shd w:val="clear" w:color="auto" w:fill="E6E6E6"/>
      <w:lang w:eastAsia="sv-SE"/>
    </w:rPr>
  </w:style>
  <w:style w:type="character" w:customStyle="1" w:styleId="85">
    <w:name w:val="纯文本 Char"/>
    <w:link w:val="15"/>
    <w:qFormat/>
    <w:uiPriority w:val="0"/>
    <w:rPr>
      <w:rFonts w:ascii="Courier New" w:hAnsi="Courier New"/>
      <w:lang w:val="nb-NO" w:eastAsia="ja-JP"/>
    </w:rPr>
  </w:style>
  <w:style w:type="character" w:customStyle="1" w:styleId="86">
    <w:name w:val="TAL Car"/>
    <w:link w:val="45"/>
    <w:qFormat/>
    <w:uiPriority w:val="0"/>
    <w:rPr>
      <w:rFonts w:ascii="Arial" w:hAnsi="Arial"/>
      <w:sz w:val="18"/>
      <w:lang w:val="zh-CN" w:eastAsia="zh-CN"/>
    </w:rPr>
  </w:style>
  <w:style w:type="character" w:customStyle="1" w:styleId="87">
    <w:name w:val="TAH Car"/>
    <w:link w:val="47"/>
    <w:qFormat/>
    <w:locked/>
    <w:uiPriority w:val="0"/>
    <w:rPr>
      <w:rFonts w:ascii="Arial" w:hAnsi="Arial"/>
      <w:b/>
      <w:sz w:val="18"/>
      <w:lang w:val="zh-CN" w:eastAsia="zh-CN"/>
    </w:rPr>
  </w:style>
  <w:style w:type="character" w:customStyle="1" w:styleId="88">
    <w:name w:val="TH Char"/>
    <w:link w:val="49"/>
    <w:qFormat/>
    <w:uiPriority w:val="0"/>
    <w:rPr>
      <w:rFonts w:ascii="Arial" w:hAnsi="Arial"/>
      <w:b/>
      <w:lang w:val="zh-CN" w:eastAsia="zh-CN"/>
    </w:rPr>
  </w:style>
  <w:style w:type="paragraph" w:customStyle="1" w:styleId="89">
    <w:name w:val="TAJ"/>
    <w:basedOn w:val="49"/>
    <w:qFormat/>
    <w:uiPriority w:val="0"/>
  </w:style>
  <w:style w:type="character" w:customStyle="1" w:styleId="90">
    <w:name w:val="TF Char"/>
    <w:link w:val="50"/>
    <w:qFormat/>
    <w:uiPriority w:val="0"/>
    <w:rPr>
      <w:rFonts w:ascii="Arial" w:hAnsi="Arial"/>
      <w:b/>
      <w:lang w:val="zh-CN" w:eastAsia="zh-CN"/>
    </w:rPr>
  </w:style>
  <w:style w:type="character" w:customStyle="1" w:styleId="91">
    <w:name w:val="Unresolved Mention"/>
    <w:basedOn w:val="26"/>
    <w:semiHidden/>
    <w:unhideWhenUsed/>
    <w:qFormat/>
    <w:uiPriority w:val="99"/>
    <w:rPr>
      <w:color w:val="808080"/>
      <w:shd w:val="clear" w:color="auto" w:fill="E6E6E6"/>
    </w:rPr>
  </w:style>
  <w:style w:type="character" w:customStyle="1" w:styleId="92">
    <w:name w:val="EmailDiscussion Char"/>
    <w:link w:val="64"/>
    <w:qFormat/>
    <w:uiPriority w:val="0"/>
    <w:rPr>
      <w:rFonts w:ascii="Arial" w:hAnsi="Arial" w:eastAsia="MS Mincho"/>
      <w:b/>
      <w:szCs w:val="24"/>
    </w:rPr>
  </w:style>
  <w:style w:type="paragraph" w:customStyle="1" w:styleId="93">
    <w:name w:val="EmailDiscussion2"/>
    <w:basedOn w:val="59"/>
    <w:qFormat/>
    <w:uiPriority w:val="99"/>
    <w:pPr>
      <w:overflowPunct/>
      <w:autoSpaceDE/>
      <w:autoSpaceDN/>
      <w:adjustRightInd/>
      <w:textAlignment w:val="auto"/>
    </w:pPr>
    <w:rPr>
      <w:lang w:val="en-GB" w:eastAsia="en-GB"/>
    </w:rPr>
  </w:style>
  <w:style w:type="table" w:customStyle="1" w:styleId="94">
    <w:name w:val="Grid Table 4 Accent 1"/>
    <w:basedOn w:val="24"/>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95">
    <w:name w:val="Grid Table 5 Dark Accent 1"/>
    <w:basedOn w:val="2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96">
    <w:name w:val="Grid Table 4 Accent 5"/>
    <w:basedOn w:val="24"/>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7">
    <w:name w:val="Agreement"/>
    <w:basedOn w:val="1"/>
    <w:next w:val="59"/>
    <w:qFormat/>
    <w:uiPriority w:val="0"/>
    <w:pPr>
      <w:numPr>
        <w:ilvl w:val="0"/>
        <w:numId w:val="5"/>
      </w:numPr>
      <w:overflowPunct/>
      <w:autoSpaceDE/>
      <w:autoSpaceDN/>
      <w:adjustRightInd/>
      <w:spacing w:before="60" w:after="0"/>
      <w:textAlignment w:val="auto"/>
    </w:pPr>
    <w:rPr>
      <w:rFonts w:ascii="Arial" w:hAnsi="Arial" w:eastAsia="MS Mincho"/>
      <w:b/>
      <w:szCs w:val="24"/>
      <w:lang w:eastAsia="en-GB"/>
    </w:rPr>
  </w:style>
  <w:style w:type="paragraph" w:customStyle="1" w:styleId="98">
    <w:name w:val="Revision"/>
    <w:hidden/>
    <w:semiHidden/>
    <w:qFormat/>
    <w:uiPriority w:val="99"/>
    <w:rPr>
      <w:rFonts w:ascii="Times New Roman" w:hAnsi="Times New Roman" w:cs="Times New Roman" w:eastAsiaTheme="minorEastAsia"/>
      <w:lang w:val="en-GB" w:eastAsia="ja-JP" w:bidi="ar-SA"/>
    </w:rPr>
  </w:style>
  <w:style w:type="paragraph" w:customStyle="1" w:styleId="99">
    <w:name w:val="Doc-title"/>
    <w:basedOn w:val="1"/>
    <w:next w:val="59"/>
    <w:link w:val="100"/>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00">
    <w:name w:val="Doc-title Char"/>
    <w:link w:val="99"/>
    <w:qFormat/>
    <w:uiPriority w:val="0"/>
    <w:rPr>
      <w:rFonts w:ascii="Arial" w:hAnsi="Arial" w:eastAsia="MS Mincho"/>
      <w:szCs w:val="24"/>
    </w:rPr>
  </w:style>
  <w:style w:type="paragraph" w:customStyle="1" w:styleId="101">
    <w:name w:val="列表（自定义）"/>
    <w:basedOn w:val="1"/>
    <w:qFormat/>
    <w:uiPriority w:val="0"/>
    <w:pPr>
      <w:numPr>
        <w:ilvl w:val="0"/>
        <w:numId w:val="6"/>
      </w:numPr>
      <w:ind w:left="420" w:hanging="420"/>
    </w:pPr>
    <w:rPr>
      <w:rFonts w:hint="eastAsia" w:ascii="Times New Roman" w:hAnsi="Times New Roman"/>
      <w:lang w:val="en-US" w:eastAsia="zh-CN"/>
    </w:rPr>
  </w:style>
  <w:style w:type="paragraph" w:customStyle="1" w:styleId="102">
    <w:name w:val="ref"/>
    <w:basedOn w:val="1"/>
    <w:qFormat/>
    <w:uiPriority w:val="0"/>
    <w:pPr>
      <w:numPr>
        <w:ilvl w:val="0"/>
        <w:numId w:val="7"/>
      </w:numPr>
      <w:ind w:left="425" w:hanging="425"/>
    </w:pPr>
    <w:rPr>
      <w:rFonts w:asci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4004</Words>
  <Characters>22873</Characters>
  <Lines>129</Lines>
  <Paragraphs>36</Paragraphs>
  <TotalTime>69</TotalTime>
  <ScaleCrop>false</ScaleCrop>
  <LinksUpToDate>false</LinksUpToDate>
  <CharactersWithSpaces>26662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2022-09-08T03:33:00Z</dcterms:created>
  <dc:creator>ZTE, tao</dc:creator>
  <cp:lastModifiedBy>ZTE, tao</cp:lastModifiedBy>
  <dcterms:modified xsi:type="dcterms:W3CDTF">2023-03-21T02:38:07Z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