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BA82" w14:textId="3E347B47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</w:t>
      </w:r>
      <w:r w:rsidR="007F1B38">
        <w:rPr>
          <w:rFonts w:ascii="Arial" w:eastAsia="Batang" w:hAnsi="Arial"/>
          <w:b/>
          <w:bCs/>
          <w:sz w:val="24"/>
          <w:szCs w:val="24"/>
          <w:lang w:eastAsia="ja-JP"/>
        </w:rPr>
        <w:t>21</w:t>
      </w:r>
      <w:r w:rsidR="007F1B38">
        <w:rPr>
          <w:rFonts w:ascii="等线" w:eastAsia="等线" w:hAnsi="等线" w:hint="eastAsia"/>
          <w:b/>
          <w:bCs/>
          <w:sz w:val="24"/>
          <w:szCs w:val="24"/>
          <w:lang w:eastAsia="zh-CN"/>
        </w:rPr>
        <w:t>bis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</w:t>
      </w:r>
      <w:r w:rsidR="007F1B38">
        <w:rPr>
          <w:rFonts w:ascii="Arial" w:eastAsia="Batang" w:hAnsi="Arial"/>
          <w:b/>
          <w:bCs/>
          <w:sz w:val="24"/>
          <w:szCs w:val="24"/>
          <w:lang w:eastAsia="ko-KR"/>
        </w:rPr>
        <w:t>3</w:t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1A591236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7F1B38" w:rsidRPr="007F1B38">
        <w:rPr>
          <w:rFonts w:ascii="Arial" w:eastAsia="Malgun Gothic" w:hAnsi="Arial"/>
          <w:b/>
          <w:sz w:val="24"/>
        </w:rPr>
        <w:t>April</w:t>
      </w:r>
      <w:r w:rsidR="007F1B38">
        <w:rPr>
          <w:rFonts w:ascii="Arial" w:eastAsia="Malgun Gothic" w:hAnsi="Arial"/>
          <w:b/>
          <w:sz w:val="24"/>
        </w:rPr>
        <w:t xml:space="preserve"> 17</w:t>
      </w:r>
      <w:r w:rsidR="00283566">
        <w:rPr>
          <w:rFonts w:ascii="Arial" w:eastAsia="Malgun Gothic" w:hAnsi="Arial"/>
          <w:b/>
          <w:sz w:val="24"/>
        </w:rPr>
        <w:t xml:space="preserve"> </w:t>
      </w:r>
      <w:r w:rsidR="00C24CD4" w:rsidRPr="00C24CD4">
        <w:rPr>
          <w:rFonts w:ascii="Arial" w:eastAsia="Malgun Gothic" w:hAnsi="Arial"/>
          <w:b/>
          <w:sz w:val="24"/>
        </w:rPr>
        <w:t>-</w:t>
      </w:r>
      <w:r w:rsidR="00283566">
        <w:rPr>
          <w:rFonts w:ascii="Arial" w:eastAsia="Malgun Gothic" w:hAnsi="Arial"/>
          <w:b/>
          <w:sz w:val="24"/>
        </w:rPr>
        <w:t xml:space="preserve"> </w:t>
      </w:r>
      <w:r w:rsidR="007F1B38">
        <w:rPr>
          <w:rFonts w:ascii="Arial" w:eastAsia="Malgun Gothic" w:hAnsi="Arial"/>
          <w:b/>
          <w:sz w:val="24"/>
        </w:rPr>
        <w:t>26</w:t>
      </w:r>
      <w:r w:rsidR="00C24CD4" w:rsidRPr="00C24CD4">
        <w:rPr>
          <w:rFonts w:ascii="Arial" w:eastAsia="Malgun Gothic" w:hAnsi="Arial"/>
          <w:b/>
          <w:sz w:val="24"/>
        </w:rPr>
        <w:t>, 202</w:t>
      </w:r>
      <w:r w:rsidR="007F1B38">
        <w:rPr>
          <w:rFonts w:ascii="Arial" w:eastAsia="Malgun Gothic" w:hAnsi="Arial"/>
          <w:b/>
          <w:sz w:val="24"/>
        </w:rPr>
        <w:t>3</w:t>
      </w:r>
    </w:p>
    <w:p w14:paraId="3BE26C23" w14:textId="77777777" w:rsidR="00717CB8" w:rsidRDefault="00717CB8">
      <w:pPr>
        <w:pStyle w:val="af0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785B59F2" w14:textId="1911A0AE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</w:t>
      </w:r>
      <w:r w:rsidR="00394694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.3</w:t>
      </w:r>
      <w:r w:rsidR="00394694">
        <w:rPr>
          <w:rFonts w:ascii="Arial" w:hAnsi="Arial" w:cs="Arial"/>
          <w:b/>
          <w:sz w:val="22"/>
        </w:rPr>
        <w:t>.1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7FF9A043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</w:t>
      </w:r>
      <w:r w:rsidR="00E46FB0">
        <w:rPr>
          <w:rFonts w:ascii="Arial" w:hAnsi="Arial" w:cs="Arial"/>
          <w:b/>
          <w:sz w:val="22"/>
          <w:lang w:eastAsia="zh-CN"/>
        </w:rPr>
        <w:t>of</w:t>
      </w:r>
      <w:r w:rsidR="00C44C79">
        <w:rPr>
          <w:rFonts w:ascii="Arial" w:hAnsi="Arial" w:cs="Arial"/>
          <w:b/>
          <w:sz w:val="22"/>
        </w:rPr>
        <w:t xml:space="preserve"> </w:t>
      </w:r>
      <w:r w:rsidR="00C44C79" w:rsidRPr="00C44C79">
        <w:rPr>
          <w:rFonts w:ascii="Arial" w:hAnsi="Arial" w:cs="Arial"/>
          <w:b/>
          <w:sz w:val="22"/>
        </w:rPr>
        <w:t>need code for secondary DRX group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E0F623" w14:textId="4CDA55C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 xml:space="preserve">his document summarizes the following </w:t>
      </w:r>
      <w:r w:rsidR="00394694" w:rsidRPr="00394694">
        <w:rPr>
          <w:rFonts w:eastAsiaTheme="minorEastAsia" w:hint="eastAsia"/>
          <w:szCs w:val="22"/>
          <w:lang w:val="en-US" w:eastAsia="ja-JP"/>
        </w:rPr>
        <w:t>email</w:t>
      </w:r>
      <w:r w:rsidR="00394694">
        <w:rPr>
          <w:rFonts w:eastAsiaTheme="minorEastAsia"/>
          <w:szCs w:val="22"/>
          <w:lang w:val="en-US" w:eastAsia="ja-JP"/>
        </w:rPr>
        <w:t xml:space="preserve"> </w:t>
      </w:r>
      <w:r>
        <w:rPr>
          <w:rFonts w:eastAsiaTheme="minorEastAsia"/>
          <w:szCs w:val="22"/>
          <w:lang w:val="en-US" w:eastAsia="ja-JP"/>
        </w:rPr>
        <w:t>discussion.</w:t>
      </w:r>
    </w:p>
    <w:p w14:paraId="572550C0" w14:textId="77777777" w:rsidR="00394694" w:rsidRDefault="00394694" w:rsidP="0039469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  <w:rPr>
          <w:lang w:val="fr-FR"/>
        </w:rPr>
      </w:pPr>
      <w:r>
        <w:rPr>
          <w:lang w:val="fr-FR"/>
        </w:rPr>
        <w:t xml:space="preserve">[Post121][041][NR1617] </w:t>
      </w:r>
      <w:r w:rsidRPr="00CB63B4">
        <w:rPr>
          <w:lang w:val="fr-FR"/>
        </w:rPr>
        <w:t>need code for secondary DRX group</w:t>
      </w:r>
      <w:r>
        <w:rPr>
          <w:lang w:val="fr-FR"/>
        </w:rPr>
        <w:t xml:space="preserve"> (Huawei)</w:t>
      </w:r>
    </w:p>
    <w:p w14:paraId="4D97BFA0" w14:textId="77777777" w:rsidR="00394694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 xml:space="preserve">Scope: </w:t>
      </w:r>
      <w:r w:rsidRPr="00CE4060">
        <w:rPr>
          <w:lang w:val="fr-FR"/>
        </w:rPr>
        <w:t>Long email discussion to pave the way for agreeable CRs and to allow companies to check (R16, R17)</w:t>
      </w:r>
    </w:p>
    <w:p w14:paraId="519F29DA" w14:textId="77777777" w:rsidR="00394694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>Intended outcome: Report, CRs – agreeable if possible</w:t>
      </w:r>
    </w:p>
    <w:p w14:paraId="58D6971E" w14:textId="491CAF1F" w:rsidR="00717CB8" w:rsidRPr="00291D0A" w:rsidRDefault="00394694" w:rsidP="00291D0A">
      <w:pPr>
        <w:pStyle w:val="EmailDiscussion2"/>
        <w:spacing w:line="240" w:lineRule="auto"/>
        <w:ind w:left="1622" w:hanging="363"/>
        <w:jc w:val="left"/>
        <w:rPr>
          <w:lang w:val="fr-FR"/>
        </w:rPr>
      </w:pPr>
      <w:r>
        <w:rPr>
          <w:lang w:val="fr-FR"/>
        </w:rPr>
        <w:tab/>
        <w:t>Deadline: Long</w:t>
      </w:r>
    </w:p>
    <w:p w14:paraId="3B702DA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717CB8" w14:paraId="1D6B85DF" w14:textId="77777777" w:rsidTr="00412684">
        <w:tc>
          <w:tcPr>
            <w:tcW w:w="2972" w:type="dxa"/>
            <w:shd w:val="clear" w:color="auto" w:fill="auto"/>
          </w:tcPr>
          <w:p w14:paraId="5994D5CE" w14:textId="5D0E0BB0" w:rsidR="00717CB8" w:rsidRDefault="00412684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Company</w:t>
            </w:r>
          </w:p>
        </w:tc>
        <w:tc>
          <w:tcPr>
            <w:tcW w:w="6657" w:type="dxa"/>
            <w:shd w:val="clear" w:color="auto" w:fill="auto"/>
          </w:tcPr>
          <w:p w14:paraId="3DDB3420" w14:textId="189152DC" w:rsidR="00717CB8" w:rsidRDefault="00412684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Contact</w:t>
            </w:r>
          </w:p>
        </w:tc>
      </w:tr>
      <w:tr w:rsidR="00717CB8" w14:paraId="2F71D931" w14:textId="77777777" w:rsidTr="00412684">
        <w:tc>
          <w:tcPr>
            <w:tcW w:w="2972" w:type="dxa"/>
            <w:shd w:val="clear" w:color="auto" w:fill="auto"/>
          </w:tcPr>
          <w:p w14:paraId="40FB721C" w14:textId="6E1C74D4" w:rsidR="00717CB8" w:rsidRPr="00E37537" w:rsidRDefault="00E37537">
            <w:pPr>
              <w:widowControl w:val="0"/>
              <w:spacing w:after="160"/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6657" w:type="dxa"/>
            <w:shd w:val="clear" w:color="auto" w:fill="auto"/>
          </w:tcPr>
          <w:p w14:paraId="09557B8F" w14:textId="5C79A9BB" w:rsidR="00717CB8" w:rsidRDefault="00412684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Yiru Kuang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, kuangyiru</w:t>
            </w:r>
            <w:r>
              <w:rPr>
                <w:rFonts w:ascii="Arial" w:eastAsia="等线" w:hAnsi="Arial" w:cs="Arial" w:hint="eastAsia"/>
                <w:szCs w:val="22"/>
                <w:lang w:eastAsia="zh-CN"/>
              </w:rPr>
              <w:t>@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huawei.com</w:t>
            </w:r>
          </w:p>
        </w:tc>
      </w:tr>
      <w:tr w:rsidR="00717CB8" w14:paraId="15F31D75" w14:textId="77777777" w:rsidTr="00412684">
        <w:tc>
          <w:tcPr>
            <w:tcW w:w="2972" w:type="dxa"/>
            <w:shd w:val="clear" w:color="auto" w:fill="auto"/>
          </w:tcPr>
          <w:p w14:paraId="3DA60824" w14:textId="55B62D7B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259310AA" w14:textId="25FF7EF4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2C65C4F7" w14:textId="77777777" w:rsidTr="00412684">
        <w:tc>
          <w:tcPr>
            <w:tcW w:w="2972" w:type="dxa"/>
            <w:shd w:val="clear" w:color="auto" w:fill="auto"/>
          </w:tcPr>
          <w:p w14:paraId="2ABDC0DC" w14:textId="7B6FE0D1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4C9C89F8" w14:textId="48FBB587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5B554585" w14:textId="77777777" w:rsidTr="00412684">
        <w:tc>
          <w:tcPr>
            <w:tcW w:w="2972" w:type="dxa"/>
            <w:shd w:val="clear" w:color="auto" w:fill="auto"/>
          </w:tcPr>
          <w:p w14:paraId="5741F159" w14:textId="3351B95B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7D4D753" w14:textId="0E10BDE5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11E50F7A" w14:textId="77777777" w:rsidTr="00412684">
        <w:tc>
          <w:tcPr>
            <w:tcW w:w="2972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657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 w:rsidTr="00412684">
        <w:tc>
          <w:tcPr>
            <w:tcW w:w="2972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 w:rsidTr="00412684">
        <w:tc>
          <w:tcPr>
            <w:tcW w:w="2972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 w:rsidTr="00412684">
        <w:tc>
          <w:tcPr>
            <w:tcW w:w="2972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 w:rsidTr="00412684">
        <w:tc>
          <w:tcPr>
            <w:tcW w:w="2972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 w:rsidTr="00412684">
        <w:tc>
          <w:tcPr>
            <w:tcW w:w="2972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 w:rsidTr="00412684">
        <w:tc>
          <w:tcPr>
            <w:tcW w:w="2972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 w:rsidTr="00412684">
        <w:tc>
          <w:tcPr>
            <w:tcW w:w="2972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657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 w:rsidTr="00412684">
        <w:tc>
          <w:tcPr>
            <w:tcW w:w="2972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657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1A682203" w14:textId="20ADA227" w:rsidR="00A3624B" w:rsidRDefault="00A3624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A3624B">
        <w:rPr>
          <w:rFonts w:eastAsia="宋体" w:cs="Arial"/>
          <w:lang w:eastAsia="zh-CN"/>
        </w:rPr>
        <w:lastRenderedPageBreak/>
        <w:t>B</w:t>
      </w:r>
      <w:r w:rsidRPr="00A3624B">
        <w:rPr>
          <w:rFonts w:eastAsia="宋体" w:cs="Arial" w:hint="eastAsia"/>
          <w:lang w:eastAsia="zh-CN"/>
        </w:rPr>
        <w:t>ackground</w:t>
      </w:r>
    </w:p>
    <w:p w14:paraId="01F6613E" w14:textId="77777777" w:rsidR="00A3624B" w:rsidRPr="00CB63B4" w:rsidRDefault="00A3624B" w:rsidP="00A3624B">
      <w:pPr>
        <w:pStyle w:val="BoldComments"/>
      </w:pPr>
      <w:r w:rsidRPr="00CB63B4">
        <w:t>Secondary DRX</w:t>
      </w:r>
    </w:p>
    <w:p w14:paraId="63FD3288" w14:textId="77777777" w:rsidR="00A3624B" w:rsidRDefault="00B24F15" w:rsidP="00A3624B">
      <w:pPr>
        <w:pStyle w:val="Doc-title"/>
        <w:rPr>
          <w:lang w:val="fr-FR"/>
        </w:rPr>
      </w:pPr>
      <w:hyperlink r:id="rId12" w:tooltip="C:UsersjohanOneDriveDokument3GPPtsg_ranWG2_RL2RAN2DocsR2-2300787.zip" w:history="1">
        <w:r w:rsidR="00A3624B" w:rsidRPr="00BB290F">
          <w:rPr>
            <w:rStyle w:val="afa"/>
            <w:lang w:val="fr-FR"/>
          </w:rPr>
          <w:t>R2-2300787</w:t>
        </w:r>
      </w:hyperlink>
      <w:r w:rsidR="00A3624B" w:rsidRPr="00CB63B4">
        <w:rPr>
          <w:lang w:val="fr-FR"/>
        </w:rPr>
        <w:tab/>
        <w:t>Correction on the need code for secondary DRX group</w:t>
      </w:r>
      <w:r w:rsidR="00A3624B" w:rsidRPr="00CB63B4">
        <w:rPr>
          <w:lang w:val="fr-FR"/>
        </w:rPr>
        <w:tab/>
        <w:t>Huawei, HiSilicon</w:t>
      </w:r>
      <w:r w:rsidR="00A3624B" w:rsidRPr="00CB63B4">
        <w:rPr>
          <w:lang w:val="fr-FR"/>
        </w:rPr>
        <w:tab/>
        <w:t>CR</w:t>
      </w:r>
      <w:r w:rsidR="00A3624B" w:rsidRPr="00CB63B4">
        <w:rPr>
          <w:lang w:val="fr-FR"/>
        </w:rPr>
        <w:tab/>
        <w:t>Rel-16</w:t>
      </w:r>
      <w:r w:rsidR="00A3624B" w:rsidRPr="00CB63B4">
        <w:rPr>
          <w:lang w:val="fr-FR"/>
        </w:rPr>
        <w:tab/>
        <w:t>38.331</w:t>
      </w:r>
      <w:r w:rsidR="00A3624B" w:rsidRPr="00CB63B4">
        <w:rPr>
          <w:lang w:val="fr-FR"/>
        </w:rPr>
        <w:tab/>
        <w:t>16.11.0</w:t>
      </w:r>
      <w:r w:rsidR="00A3624B" w:rsidRPr="00CB63B4">
        <w:rPr>
          <w:lang w:val="fr-FR"/>
        </w:rPr>
        <w:tab/>
        <w:t>3834</w:t>
      </w:r>
      <w:r w:rsidR="00A3624B" w:rsidRPr="00CB63B4">
        <w:rPr>
          <w:lang w:val="fr-FR"/>
        </w:rPr>
        <w:tab/>
        <w:t>-</w:t>
      </w:r>
      <w:r w:rsidR="00A3624B" w:rsidRPr="00CB63B4">
        <w:rPr>
          <w:lang w:val="fr-FR"/>
        </w:rPr>
        <w:tab/>
        <w:t>F</w:t>
      </w:r>
      <w:r w:rsidR="00A3624B" w:rsidRPr="00CB63B4">
        <w:rPr>
          <w:lang w:val="fr-FR"/>
        </w:rPr>
        <w:tab/>
        <w:t>TEI16</w:t>
      </w:r>
      <w:r w:rsidR="00A3624B" w:rsidRPr="00CB63B4">
        <w:rPr>
          <w:lang w:val="fr-FR"/>
        </w:rPr>
        <w:tab/>
        <w:t xml:space="preserve"> </w:t>
      </w:r>
    </w:p>
    <w:p w14:paraId="03886F4B" w14:textId="77777777" w:rsidR="00A3624B" w:rsidRPr="00CE4060" w:rsidRDefault="00B24F15" w:rsidP="00A3624B">
      <w:pPr>
        <w:pStyle w:val="Doc-title"/>
        <w:rPr>
          <w:lang w:val="fr-FR"/>
        </w:rPr>
      </w:pPr>
      <w:hyperlink r:id="rId13" w:tooltip="C:UsersjohanOneDriveDokument3GPPtsg_ranWG2_RL2RAN2DocsR2-2300788.zip" w:history="1">
        <w:r w:rsidR="00A3624B" w:rsidRPr="00BB290F">
          <w:rPr>
            <w:rStyle w:val="afa"/>
            <w:lang w:val="fr-FR"/>
          </w:rPr>
          <w:t>R2-2300788</w:t>
        </w:r>
      </w:hyperlink>
      <w:r w:rsidR="00A3624B" w:rsidRPr="00CB63B4">
        <w:rPr>
          <w:lang w:val="fr-FR"/>
        </w:rPr>
        <w:tab/>
        <w:t>Correction on the need code for secondary DRX group</w:t>
      </w:r>
      <w:r w:rsidR="00A3624B" w:rsidRPr="00CB63B4">
        <w:rPr>
          <w:lang w:val="fr-FR"/>
        </w:rPr>
        <w:tab/>
        <w:t>Huawei, HiSilicon</w:t>
      </w:r>
      <w:r w:rsidR="00A3624B" w:rsidRPr="00CB63B4">
        <w:rPr>
          <w:lang w:val="fr-FR"/>
        </w:rPr>
        <w:tab/>
        <w:t>CR</w:t>
      </w:r>
      <w:r w:rsidR="00A3624B" w:rsidRPr="00CB63B4">
        <w:rPr>
          <w:lang w:val="fr-FR"/>
        </w:rPr>
        <w:tab/>
        <w:t>Rel-17</w:t>
      </w:r>
      <w:r w:rsidR="00A3624B" w:rsidRPr="00CB63B4">
        <w:rPr>
          <w:lang w:val="fr-FR"/>
        </w:rPr>
        <w:tab/>
        <w:t>38.331</w:t>
      </w:r>
      <w:r w:rsidR="00A3624B" w:rsidRPr="00CB63B4">
        <w:rPr>
          <w:lang w:val="fr-FR"/>
        </w:rPr>
        <w:tab/>
        <w:t>17.3.0</w:t>
      </w:r>
      <w:r w:rsidR="00A3624B" w:rsidRPr="00CB63B4">
        <w:rPr>
          <w:lang w:val="fr-FR"/>
        </w:rPr>
        <w:tab/>
        <w:t>3835</w:t>
      </w:r>
      <w:r w:rsidR="00A3624B" w:rsidRPr="00CB63B4">
        <w:rPr>
          <w:lang w:val="fr-FR"/>
        </w:rPr>
        <w:tab/>
        <w:t>-</w:t>
      </w:r>
      <w:r w:rsidR="00A3624B" w:rsidRPr="00CB63B4">
        <w:rPr>
          <w:lang w:val="fr-FR"/>
        </w:rPr>
        <w:tab/>
        <w:t>A</w:t>
      </w:r>
      <w:r w:rsidR="00A3624B" w:rsidRPr="00CB63B4">
        <w:rPr>
          <w:lang w:val="fr-FR"/>
        </w:rPr>
        <w:tab/>
        <w:t>TEI16</w:t>
      </w:r>
    </w:p>
    <w:p w14:paraId="2422393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ZTE think this is NBC. Samsung agrees ad wonder if this is allowed. The intent is correct. </w:t>
      </w:r>
    </w:p>
    <w:p w14:paraId="4FFA73F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HW think today the network need to rfeelase add Scell to relase this. </w:t>
      </w:r>
    </w:p>
    <w:p w14:paraId="5640656F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MTK support the intention. </w:t>
      </w:r>
    </w:p>
    <w:p w14:paraId="7F8039D3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think release add SCell is ok and dont support to change. </w:t>
      </w:r>
    </w:p>
    <w:p w14:paraId="7537401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Ericsson agrees this was a mistake, support the CR. </w:t>
      </w:r>
    </w:p>
    <w:p w14:paraId="63A1EC7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NEC support but are ok to only support from Rel-17 (could also accept Rel-18) </w:t>
      </w:r>
    </w:p>
    <w:p w14:paraId="55F8BFA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OPPO think we can discuss the detailed CR what the the better choice R or M</w:t>
      </w:r>
    </w:p>
    <w:p w14:paraId="42DC8B1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HW urges companies to check, prefer R16. MTK also prefer same behaivour for R16 and R17, can check. </w:t>
      </w:r>
    </w:p>
    <w:p w14:paraId="21D1822C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Intel think the UE behaviour is unclear today. QC agrees and think that the network need to provide this at every reconfigruation. Ok to change for Rel-16  </w:t>
      </w:r>
    </w:p>
    <w:p w14:paraId="7D7B9305" w14:textId="77777777" w:rsidR="00A3624B" w:rsidRDefault="00A3624B" w:rsidP="00A3624B">
      <w:pPr>
        <w:pStyle w:val="Doc-text2"/>
        <w:rPr>
          <w:lang w:val="fr-FR"/>
        </w:rPr>
      </w:pPr>
    </w:p>
    <w:p w14:paraId="08C41A22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CB companies to check if R16 correction is acceptable (if so can disc further teh details)</w:t>
      </w:r>
    </w:p>
    <w:p w14:paraId="662B52CE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Huawei reports that UE impl has assumed different need codes. </w:t>
      </w:r>
    </w:p>
    <w:p w14:paraId="27149B7A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Huawei think the best way is to require network to handle all UE impl, remove the need code and replace with text. </w:t>
      </w:r>
    </w:p>
    <w:p w14:paraId="5C9D6DB6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Apple think this is not urgent. </w:t>
      </w:r>
    </w:p>
    <w:p w14:paraId="1E86C985" w14:textId="77777777" w:rsidR="00A3624B" w:rsidRDefault="00A3624B" w:rsidP="00A362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QC would prefer same solution for Rel17 as well. NEC would like to have better solution for Rel-17. MTK think this can be discussed. </w:t>
      </w:r>
    </w:p>
    <w:p w14:paraId="33EDA419" w14:textId="77777777" w:rsidR="00A3624B" w:rsidRDefault="00A3624B" w:rsidP="00A3624B">
      <w:pPr>
        <w:pStyle w:val="Doc-text2"/>
        <w:rPr>
          <w:lang w:val="fr-FR"/>
        </w:rPr>
      </w:pPr>
    </w:p>
    <w:p w14:paraId="403274EE" w14:textId="5AC3BC52" w:rsidR="00A3624B" w:rsidRDefault="00A3624B" w:rsidP="00A3624B">
      <w:pPr>
        <w:pStyle w:val="Agreement"/>
        <w:tabs>
          <w:tab w:val="clear" w:pos="977"/>
          <w:tab w:val="num" w:pos="1619"/>
        </w:tabs>
        <w:spacing w:line="240" w:lineRule="auto"/>
        <w:ind w:left="1619"/>
        <w:jc w:val="left"/>
      </w:pPr>
      <w:r>
        <w:t>Long email discussion to pave the way for agreeable CRs and to allow companies to check (R16, R17)</w:t>
      </w:r>
    </w:p>
    <w:p w14:paraId="221C6B22" w14:textId="7187BD38" w:rsidR="00A21EC4" w:rsidRDefault="00A21EC4" w:rsidP="00A21EC4">
      <w:pPr>
        <w:pStyle w:val="Doc-text2"/>
        <w:ind w:left="0" w:firstLine="0"/>
        <w:rPr>
          <w:lang w:val="fr-FR"/>
        </w:rPr>
      </w:pPr>
    </w:p>
    <w:p w14:paraId="7F730467" w14:textId="77777777" w:rsidR="00232FE7" w:rsidRDefault="00232FE7" w:rsidP="00A21EC4">
      <w:pPr>
        <w:pStyle w:val="Doc-text2"/>
        <w:ind w:left="0" w:firstLine="0"/>
        <w:rPr>
          <w:lang w:val="fr-FR"/>
        </w:rPr>
      </w:pPr>
    </w:p>
    <w:p w14:paraId="32303DD8" w14:textId="396B8269" w:rsidR="00A21EC4" w:rsidRPr="00A21EC4" w:rsidRDefault="00A21EC4" w:rsidP="00A21EC4">
      <w:pPr>
        <w:pStyle w:val="Doc-text2"/>
        <w:ind w:left="0" w:firstLine="0"/>
        <w:rPr>
          <w:rFonts w:eastAsia="等线"/>
          <w:b/>
          <w:lang w:val="fr-FR" w:eastAsia="zh-CN"/>
        </w:rPr>
      </w:pPr>
      <w:r w:rsidRPr="00A21EC4">
        <w:rPr>
          <w:rFonts w:eastAsia="等线"/>
          <w:b/>
          <w:lang w:val="fr-FR" w:eastAsia="zh-CN"/>
        </w:rPr>
        <w:t>Current specification 38.331</w:t>
      </w:r>
    </w:p>
    <w:p w14:paraId="25769100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SCellConfig ::=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A56B57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sCellIndex                          SCellIndex,</w:t>
      </w:r>
    </w:p>
    <w:p w14:paraId="7513C73D" w14:textId="656C82E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sCellConfigCommon                   ServingCellConfigCommon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</w:t>
      </w:r>
    </w:p>
    <w:p w14:paraId="12CF58D0" w14:textId="045E265D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sCellConfigDedicated                ServingCellConfig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SCellAddMod</w:t>
      </w:r>
    </w:p>
    <w:p w14:paraId="378EDB89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E88E48B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B4972A" w14:textId="1E74DD65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smtc                                SSB-MTC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F180B08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86C3DDF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8E798A" w14:textId="6F6ABE45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sCellState-r16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{activated}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SCellAddSync</w:t>
      </w:r>
    </w:p>
    <w:p w14:paraId="33D981B2" w14:textId="19B1B1EC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sz w:val="16"/>
          <w:highlight w:val="yellow"/>
          <w:lang w:eastAsia="en-GB"/>
        </w:rPr>
        <w:t>secondaryDRX-GroupConfig-r16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{true}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highlight w:val="yellow"/>
          <w:lang w:eastAsia="en-GB"/>
        </w:rPr>
        <w:t>-- Cond DRX-Config2</w:t>
      </w:r>
    </w:p>
    <w:p w14:paraId="3A5145FB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AF6907D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11F13D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preConfGapStatus-r17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(maxNrofGapId-r17))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Cond PreConfigMG</w:t>
      </w:r>
    </w:p>
    <w:p w14:paraId="0B60853C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goodServingCellEvaluationBFD-r17 GoodServingCellEvaluation-r17       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0E3FAA2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sCellSIB20-r17                   SetupRelease { SCellSIB20-r17 }                                </w:t>
      </w:r>
      <w:r w:rsidRPr="00A21EC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21EC4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1512D64C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EB3D2FE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B2024A" w14:textId="77777777" w:rsidR="00A21EC4" w:rsidRPr="00A21EC4" w:rsidRDefault="00A21EC4" w:rsidP="00A21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21EC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76BCA6" w14:textId="7B346AA9" w:rsidR="00A21EC4" w:rsidRDefault="00A21EC4" w:rsidP="00A21EC4">
      <w:pPr>
        <w:pStyle w:val="Doc-text2"/>
        <w:ind w:left="0" w:firstLine="0"/>
        <w:rPr>
          <w:rFonts w:eastAsia="等线"/>
          <w:lang w:val="fr-FR"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A21EC4" w:rsidRPr="00F43A82" w14:paraId="2CF39E3C" w14:textId="77777777" w:rsidTr="00A21EC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00D" w14:textId="77777777" w:rsidR="00A21EC4" w:rsidRPr="00F43A82" w:rsidRDefault="00A21EC4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A21EC4">
              <w:rPr>
                <w:rFonts w:eastAsia="Calibri"/>
                <w:i/>
                <w:szCs w:val="22"/>
                <w:highlight w:val="yellow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EBC" w14:textId="77777777" w:rsidR="00A21EC4" w:rsidRPr="00F43A82" w:rsidRDefault="00A21EC4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A21EC4">
              <w:rPr>
                <w:rFonts w:eastAsia="Calibri"/>
                <w:szCs w:val="22"/>
                <w:highlight w:val="yellow"/>
              </w:rPr>
              <w:t>Need 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 otherwise.</w:t>
            </w:r>
          </w:p>
        </w:tc>
      </w:tr>
    </w:tbl>
    <w:p w14:paraId="24ECD082" w14:textId="77777777" w:rsidR="00A21EC4" w:rsidRPr="00A21EC4" w:rsidRDefault="00A21EC4" w:rsidP="00A21EC4">
      <w:pPr>
        <w:pStyle w:val="Doc-text2"/>
        <w:ind w:left="0" w:firstLine="0"/>
        <w:rPr>
          <w:rFonts w:eastAsia="等线"/>
          <w:lang w:val="fr-FR" w:eastAsia="zh-CN"/>
        </w:rPr>
      </w:pPr>
    </w:p>
    <w:p w14:paraId="217F563E" w14:textId="28F00121" w:rsidR="00717CB8" w:rsidRDefault="002129FB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1A52E036" w14:textId="163B44C7" w:rsidR="00F84919" w:rsidRPr="003B1DE2" w:rsidRDefault="00F84919" w:rsidP="00713003">
      <w:pPr>
        <w:pStyle w:val="Doc-text2"/>
        <w:spacing w:after="240" w:line="240" w:lineRule="auto"/>
        <w:ind w:left="0" w:firstLine="0"/>
        <w:rPr>
          <w:rFonts w:eastAsia="等线"/>
          <w:b/>
          <w:lang w:val="fr-FR" w:eastAsia="zh-CN"/>
        </w:rPr>
      </w:pPr>
      <w:r w:rsidRPr="00F84919">
        <w:rPr>
          <w:rFonts w:eastAsia="等线"/>
          <w:lang w:val="fr-FR" w:eastAsia="zh-CN"/>
        </w:rPr>
        <w:t>Based on offline discussion during RAN2#121 meeting, there are the following 3 ways forward</w:t>
      </w:r>
      <w:r w:rsidR="003B1DE2">
        <w:rPr>
          <w:rFonts w:eastAsia="等线"/>
          <w:lang w:val="fr-FR" w:eastAsia="zh-CN"/>
        </w:rPr>
        <w:t xml:space="preserve">. </w:t>
      </w:r>
      <w:r w:rsidR="003B1DE2" w:rsidRPr="003B1DE2">
        <w:rPr>
          <w:rFonts w:eastAsia="等线"/>
          <w:b/>
          <w:highlight w:val="yellow"/>
          <w:lang w:val="fr-FR" w:eastAsia="zh-CN"/>
        </w:rPr>
        <w:t>It needs to be highlighted that the existing</w:t>
      </w:r>
      <w:r w:rsidR="00E14573" w:rsidRPr="003B1DE2">
        <w:rPr>
          <w:rFonts w:eastAsia="等线"/>
          <w:b/>
          <w:highlight w:val="yellow"/>
          <w:lang w:val="fr-FR" w:eastAsia="zh-CN"/>
        </w:rPr>
        <w:t xml:space="preserve"> </w:t>
      </w:r>
      <w:r w:rsidR="00E14573">
        <w:rPr>
          <w:rFonts w:eastAsia="等线"/>
          <w:b/>
          <w:highlight w:val="yellow"/>
          <w:lang w:val="fr-FR" w:eastAsia="zh-CN"/>
        </w:rPr>
        <w:t xml:space="preserve">(Rel-16) </w:t>
      </w:r>
      <w:r w:rsidR="003B1DE2" w:rsidRPr="003B1DE2">
        <w:rPr>
          <w:rFonts w:eastAsia="等线"/>
          <w:b/>
          <w:highlight w:val="yellow"/>
          <w:lang w:val="fr-FR" w:eastAsia="zh-CN"/>
        </w:rPr>
        <w:t>UE implementation</w:t>
      </w:r>
      <w:r w:rsidR="005B14CD">
        <w:rPr>
          <w:rFonts w:eastAsia="等线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等线"/>
          <w:b/>
          <w:highlight w:val="yellow"/>
          <w:lang w:val="fr-FR" w:eastAsia="zh-CN"/>
        </w:rPr>
        <w:t xml:space="preserve">includes 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“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Ne</w:t>
      </w:r>
      <w:r w:rsidR="003B1DE2" w:rsidRPr="003B1DE2">
        <w:rPr>
          <w:rFonts w:eastAsia="等线"/>
          <w:b/>
          <w:highlight w:val="yellow"/>
          <w:lang w:val="fr-FR" w:eastAsia="zh-CN"/>
        </w:rPr>
        <w:t>ed R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”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等线"/>
          <w:b/>
          <w:highlight w:val="yellow"/>
          <w:lang w:val="fr-FR" w:eastAsia="zh-CN"/>
        </w:rPr>
        <w:t xml:space="preserve">way and 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“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N</w:t>
      </w:r>
      <w:r w:rsidR="003B1DE2" w:rsidRPr="003B1DE2">
        <w:rPr>
          <w:rFonts w:eastAsia="等线"/>
          <w:b/>
          <w:highlight w:val="yellow"/>
          <w:lang w:val="fr-FR" w:eastAsia="zh-CN"/>
        </w:rPr>
        <w:t>eed M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>”</w:t>
      </w:r>
      <w:r w:rsidR="003B1DE2" w:rsidRPr="003B1DE2">
        <w:rPr>
          <w:rFonts w:eastAsia="等线" w:hint="eastAsia"/>
          <w:b/>
          <w:highlight w:val="yellow"/>
          <w:lang w:val="fr-FR" w:eastAsia="zh-CN"/>
        </w:rPr>
        <w:t xml:space="preserve"> </w:t>
      </w:r>
      <w:r w:rsidR="003B1DE2" w:rsidRPr="003B1DE2">
        <w:rPr>
          <w:rFonts w:eastAsia="等线"/>
          <w:b/>
          <w:highlight w:val="yellow"/>
          <w:lang w:val="fr-FR" w:eastAsia="zh-CN"/>
        </w:rPr>
        <w:t>way.</w:t>
      </w:r>
    </w:p>
    <w:p w14:paraId="60F120B3" w14:textId="46B6C6BE" w:rsidR="00F84919" w:rsidRPr="00F84919" w:rsidRDefault="00F84919" w:rsidP="00713003">
      <w:pPr>
        <w:pStyle w:val="Doc-text2"/>
        <w:spacing w:after="240" w:line="240" w:lineRule="auto"/>
        <w:ind w:left="0" w:firstLine="0"/>
        <w:rPr>
          <w:rFonts w:eastAsia="等线"/>
          <w:lang w:val="fr-FR" w:eastAsia="zh-CN"/>
        </w:rPr>
      </w:pPr>
      <w:r w:rsidRPr="00F84919">
        <w:rPr>
          <w:rFonts w:eastAsia="等线"/>
          <w:lang w:val="fr-FR" w:eastAsia="zh-CN"/>
        </w:rPr>
        <w:t xml:space="preserve">After setup secondary pattern (via </w:t>
      </w:r>
      <w:r w:rsidRPr="00713003">
        <w:rPr>
          <w:rFonts w:eastAsia="等线"/>
          <w:i/>
          <w:lang w:val="fr-FR" w:eastAsia="zh-CN"/>
        </w:rPr>
        <w:t>drx-ConfigSecondaryGroup</w:t>
      </w:r>
      <w:r w:rsidRPr="00F84919">
        <w:rPr>
          <w:rFonts w:eastAsia="等线"/>
          <w:lang w:val="fr-FR" w:eastAsia="zh-CN"/>
        </w:rPr>
        <w:t xml:space="preserve">) and which SCell(s) belongs to it (via </w:t>
      </w:r>
      <w:r w:rsidRPr="00713003">
        <w:rPr>
          <w:rFonts w:eastAsia="等线"/>
          <w:i/>
          <w:lang w:val="fr-FR" w:eastAsia="zh-CN"/>
        </w:rPr>
        <w:t>secondaryDRX-GroupConfig-r16</w:t>
      </w:r>
      <w:r w:rsidRPr="00F84919">
        <w:rPr>
          <w:rFonts w:eastAsia="等线"/>
          <w:lang w:val="fr-FR" w:eastAsia="zh-CN"/>
        </w:rPr>
        <w:t>), the NW may</w:t>
      </w:r>
      <w:r w:rsidR="00E205F9">
        <w:rPr>
          <w:rFonts w:eastAsia="等线"/>
          <w:lang w:val="fr-FR" w:eastAsia="zh-CN"/>
        </w:rPr>
        <w:t>:</w:t>
      </w:r>
    </w:p>
    <w:p w14:paraId="1D806572" w14:textId="1E397EFD" w:rsidR="00F84919" w:rsidRPr="00A95FD1" w:rsidRDefault="00F84919" w:rsidP="00157D97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  <w:r w:rsidRPr="00A95FD1">
        <w:rPr>
          <w:rFonts w:eastAsia="等线"/>
          <w:b/>
          <w:lang w:val="fr-FR" w:eastAsia="zh-CN"/>
        </w:rPr>
        <w:t>Option 1</w:t>
      </w:r>
      <w:r w:rsidR="004C39B8">
        <w:rPr>
          <w:rFonts w:eastAsia="等线"/>
          <w:b/>
          <w:lang w:val="fr-FR" w:eastAsia="zh-CN"/>
        </w:rPr>
        <w:t xml:space="preserve"> (Need R solution)</w:t>
      </w:r>
      <w:r w:rsidRPr="00A95FD1">
        <w:rPr>
          <w:rFonts w:eastAsia="等线"/>
          <w:b/>
          <w:lang w:val="fr-FR" w:eastAsia="zh-CN"/>
        </w:rPr>
        <w:t xml:space="preserve">: </w:t>
      </w:r>
    </w:p>
    <w:p w14:paraId="61C087E6" w14:textId="75715730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A95FD1">
        <w:rPr>
          <w:rFonts w:eastAsia="等线"/>
          <w:lang w:val="fr-FR" w:eastAsia="zh-CN"/>
        </w:rPr>
        <w:t xml:space="preserve">(Scenario A) If the NW wants to </w:t>
      </w:r>
      <w:r w:rsidRPr="00CF73D8">
        <w:rPr>
          <w:rFonts w:eastAsia="等线"/>
          <w:u w:val="single"/>
          <w:lang w:val="fr-FR" w:eastAsia="zh-CN"/>
        </w:rPr>
        <w:t>release the association between individual cell and secondary DRX group</w:t>
      </w:r>
      <w:r w:rsidRPr="00A95FD1">
        <w:rPr>
          <w:rFonts w:eastAsia="等线"/>
          <w:lang w:val="fr-FR" w:eastAsia="zh-CN"/>
        </w:rPr>
        <w:t xml:space="preserve">, it can include SCellConfig </w:t>
      </w:r>
      <w:r w:rsidRPr="00CF73D8">
        <w:rPr>
          <w:rFonts w:eastAsia="等线"/>
          <w:b/>
          <w:lang w:val="fr-FR" w:eastAsia="zh-CN"/>
        </w:rPr>
        <w:t>without</w:t>
      </w:r>
      <w:r w:rsidRPr="00A95FD1">
        <w:rPr>
          <w:rFonts w:eastAsia="等线"/>
          <w:lang w:val="fr-FR" w:eastAsia="zh-CN"/>
        </w:rPr>
        <w:t xml:space="preserve"> </w:t>
      </w:r>
      <w:r w:rsidRPr="00652F79">
        <w:rPr>
          <w:rFonts w:eastAsia="等线"/>
          <w:i/>
          <w:lang w:val="fr-FR" w:eastAsia="zh-CN"/>
        </w:rPr>
        <w:t>secondaryDRX-GroupConfig-r16</w:t>
      </w:r>
      <w:r w:rsidRPr="00A95FD1">
        <w:rPr>
          <w:rFonts w:eastAsia="等线"/>
          <w:lang w:val="fr-FR" w:eastAsia="zh-CN"/>
        </w:rPr>
        <w:t>.</w:t>
      </w:r>
    </w:p>
    <w:p w14:paraId="322A7951" w14:textId="65E3F66B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A95FD1">
        <w:rPr>
          <w:rFonts w:eastAsia="等线"/>
          <w:lang w:val="fr-FR" w:eastAsia="zh-CN"/>
        </w:rPr>
        <w:t xml:space="preserve">If the NW wants to reconfigure a SCell without changing secondary DRX group, the NW has to </w:t>
      </w:r>
      <w:r w:rsidRPr="00CF73D8">
        <w:rPr>
          <w:rFonts w:eastAsia="等线"/>
          <w:b/>
          <w:lang w:val="fr-FR" w:eastAsia="zh-CN"/>
        </w:rPr>
        <w:t>always include</w:t>
      </w:r>
      <w:r w:rsidRPr="00A95FD1">
        <w:rPr>
          <w:rFonts w:eastAsia="等线"/>
          <w:lang w:val="fr-FR" w:eastAsia="zh-CN"/>
        </w:rPr>
        <w:t xml:space="preserve"> </w:t>
      </w:r>
      <w:r w:rsidRPr="00652F79">
        <w:rPr>
          <w:rFonts w:eastAsia="等线"/>
          <w:i/>
          <w:lang w:val="fr-FR" w:eastAsia="zh-CN"/>
        </w:rPr>
        <w:t>secondaryDRX-GroupConfig-r16</w:t>
      </w:r>
      <w:r w:rsidRPr="00A95FD1">
        <w:rPr>
          <w:rFonts w:eastAsia="等线"/>
          <w:lang w:val="fr-FR" w:eastAsia="zh-CN"/>
        </w:rPr>
        <w:t xml:space="preserve"> in </w:t>
      </w:r>
      <w:r w:rsidRPr="007B5E51">
        <w:rPr>
          <w:rFonts w:eastAsia="等线"/>
          <w:i/>
          <w:lang w:val="fr-FR" w:eastAsia="zh-CN"/>
        </w:rPr>
        <w:t>SCellConfig</w:t>
      </w:r>
      <w:r w:rsidRPr="00A95FD1">
        <w:rPr>
          <w:rFonts w:eastAsia="等线"/>
          <w:lang w:val="fr-FR" w:eastAsia="zh-CN"/>
        </w:rPr>
        <w:t>.</w:t>
      </w:r>
    </w:p>
    <w:p w14:paraId="227CEE72" w14:textId="1D2FC790" w:rsidR="00F84919" w:rsidRPr="00A95FD1" w:rsidRDefault="00F84919" w:rsidP="007B5E5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spacing w:after="240"/>
        <w:ind w:left="284" w:hanging="284"/>
        <w:rPr>
          <w:rFonts w:eastAsia="等线"/>
          <w:lang w:val="fr-FR" w:eastAsia="zh-CN"/>
        </w:rPr>
      </w:pPr>
      <w:r w:rsidRPr="00A95FD1">
        <w:rPr>
          <w:rFonts w:eastAsia="等线"/>
          <w:lang w:val="fr-FR" w:eastAsia="zh-CN"/>
        </w:rPr>
        <w:t xml:space="preserve">(Scenario B) If the NW wants to </w:t>
      </w:r>
      <w:r w:rsidRPr="00CF73D8">
        <w:rPr>
          <w:rFonts w:eastAsia="等线"/>
          <w:u w:val="single"/>
          <w:lang w:val="fr-FR" w:eastAsia="zh-CN"/>
        </w:rPr>
        <w:t>release the whole secondary DRX group</w:t>
      </w:r>
      <w:r w:rsidRPr="00A95FD1">
        <w:rPr>
          <w:rFonts w:eastAsia="等线"/>
          <w:lang w:val="fr-FR" w:eastAsia="zh-CN"/>
        </w:rPr>
        <w:t xml:space="preserve">, it can release the </w:t>
      </w:r>
      <w:r w:rsidRPr="007B5E51">
        <w:rPr>
          <w:rFonts w:eastAsia="等线"/>
          <w:i/>
          <w:lang w:val="fr-FR" w:eastAsia="zh-CN"/>
        </w:rPr>
        <w:t>drx-ConfigSecondaryGroup</w:t>
      </w:r>
      <w:r w:rsidR="00E60F99">
        <w:rPr>
          <w:rFonts w:eastAsia="等线"/>
          <w:lang w:val="fr-FR" w:eastAsia="zh-CN"/>
        </w:rPr>
        <w:t xml:space="preserve">, and </w:t>
      </w:r>
      <w:r w:rsidR="00E60F99" w:rsidRPr="00A95FD1">
        <w:rPr>
          <w:rFonts w:eastAsia="等线"/>
          <w:lang w:val="fr-FR" w:eastAsia="zh-CN"/>
        </w:rPr>
        <w:t xml:space="preserve">include SCellConfig </w:t>
      </w:r>
      <w:r w:rsidR="00E60F99" w:rsidRPr="00CF73D8">
        <w:rPr>
          <w:rFonts w:eastAsia="等线"/>
          <w:b/>
          <w:lang w:val="fr-FR" w:eastAsia="zh-CN"/>
        </w:rPr>
        <w:t>without</w:t>
      </w:r>
      <w:r w:rsidR="00E60F99" w:rsidRPr="00A95FD1">
        <w:rPr>
          <w:rFonts w:eastAsia="等线"/>
          <w:lang w:val="fr-FR" w:eastAsia="zh-CN"/>
        </w:rPr>
        <w:t xml:space="preserve"> </w:t>
      </w:r>
      <w:r w:rsidR="00E60F99" w:rsidRPr="00652F79">
        <w:rPr>
          <w:rFonts w:eastAsia="等线"/>
          <w:i/>
          <w:lang w:val="fr-FR" w:eastAsia="zh-CN"/>
        </w:rPr>
        <w:t>secondaryDRX-GroupConfig-r16</w:t>
      </w:r>
      <w:r w:rsidRPr="00A95FD1">
        <w:rPr>
          <w:rFonts w:eastAsia="等线"/>
          <w:lang w:val="fr-FR" w:eastAsia="zh-C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A95FD1" w:rsidRPr="00F43A82" w14:paraId="36B8C4D8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AB9" w14:textId="77777777" w:rsidR="00A95FD1" w:rsidRPr="00F43A82" w:rsidRDefault="00A95FD1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AEE" w14:textId="01852351" w:rsidR="00A95FD1" w:rsidRPr="00F43A82" w:rsidRDefault="00A95FD1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2E345D">
              <w:rPr>
                <w:rFonts w:eastAsia="Calibri"/>
                <w:szCs w:val="22"/>
              </w:rPr>
              <w:t xml:space="preserve">Need 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R</w:t>
            </w:r>
            <w:r w:rsidRPr="002E345D">
              <w:rPr>
                <w:rFonts w:eastAsia="Calibri"/>
                <w:strike/>
                <w:color w:val="FF0000"/>
                <w:szCs w:val="22"/>
              </w:rPr>
              <w:t>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 w:rsidR="002E345D"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457FDFD7" w14:textId="4D62F38E" w:rsidR="00F84919" w:rsidRDefault="00F84919" w:rsidP="00EB03AE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68268040" w14:textId="39B3FBBB" w:rsidR="0006647B" w:rsidRDefault="002D47EC" w:rsidP="002D47EC">
      <w:pPr>
        <w:pStyle w:val="Doc-text2"/>
        <w:numPr>
          <w:ilvl w:val="0"/>
          <w:numId w:val="24"/>
        </w:numPr>
        <w:spacing w:line="240" w:lineRule="auto"/>
        <w:rPr>
          <w:rFonts w:eastAsia="等线"/>
          <w:lang w:val="fr-FR" w:eastAsia="zh-CN"/>
        </w:rPr>
      </w:pPr>
      <w:r>
        <w:rPr>
          <w:rFonts w:eastAsia="等线"/>
          <w:lang w:val="fr-FR" w:eastAsia="zh-CN"/>
        </w:rPr>
        <w:t xml:space="preserve">Inter-operabiltiy: </w:t>
      </w:r>
      <w:r w:rsidR="00AC42B1">
        <w:rPr>
          <w:rFonts w:eastAsia="等线"/>
          <w:lang w:val="fr-FR" w:eastAsia="zh-CN"/>
        </w:rPr>
        <w:t xml:space="preserve">for UE implementing </w:t>
      </w:r>
      <w:r w:rsidR="00AC42B1" w:rsidRPr="00AC42B1">
        <w:rPr>
          <w:rFonts w:eastAsia="等线" w:hint="eastAsia"/>
          <w:lang w:val="fr-FR" w:eastAsia="zh-CN"/>
        </w:rPr>
        <w:t>“</w:t>
      </w:r>
      <w:r w:rsidR="00AC42B1" w:rsidRPr="00AC42B1">
        <w:rPr>
          <w:rFonts w:eastAsia="等线"/>
          <w:lang w:val="fr-FR" w:eastAsia="zh-CN"/>
        </w:rPr>
        <w:t>Need M”</w:t>
      </w:r>
      <w:r w:rsidR="00AC42B1">
        <w:rPr>
          <w:rFonts w:eastAsia="等线"/>
          <w:lang w:val="fr-FR" w:eastAsia="zh-CN"/>
        </w:rPr>
        <w:t xml:space="preserve">, the absence of </w:t>
      </w:r>
      <w:r w:rsidR="00AC42B1" w:rsidRPr="00652F79">
        <w:rPr>
          <w:rFonts w:eastAsia="等线"/>
          <w:i/>
          <w:lang w:val="fr-FR" w:eastAsia="zh-CN"/>
        </w:rPr>
        <w:t>secondaryDRX-GroupConfig-r16</w:t>
      </w:r>
      <w:r w:rsidR="00AC42B1" w:rsidRPr="00AC42B1">
        <w:rPr>
          <w:rFonts w:eastAsia="等线"/>
          <w:lang w:val="fr-FR" w:eastAsia="zh-CN"/>
        </w:rPr>
        <w:t xml:space="preserve"> causes UE to</w:t>
      </w:r>
      <w:r w:rsidR="00F83FF0">
        <w:rPr>
          <w:rFonts w:eastAsia="等线"/>
          <w:lang w:val="fr-FR" w:eastAsia="zh-CN"/>
        </w:rPr>
        <w:t xml:space="preserve"> mantain</w:t>
      </w:r>
      <w:r w:rsidR="00AC42B1">
        <w:rPr>
          <w:rFonts w:eastAsia="等线"/>
          <w:lang w:val="fr-FR" w:eastAsia="zh-CN"/>
        </w:rPr>
        <w:t xml:space="preserve"> </w:t>
      </w:r>
      <w:r w:rsidR="00F83FF0" w:rsidRPr="00F83FF0">
        <w:rPr>
          <w:rFonts w:eastAsia="等线"/>
          <w:lang w:val="fr-FR" w:eastAsia="zh-CN"/>
        </w:rPr>
        <w:t xml:space="preserve">secondary </w:t>
      </w:r>
      <w:r w:rsidR="00AC42B1" w:rsidRPr="00AC42B1">
        <w:rPr>
          <w:rFonts w:eastAsia="等线"/>
          <w:lang w:val="fr-FR" w:eastAsia="zh-CN"/>
        </w:rPr>
        <w:t xml:space="preserve">DRX group for the SCell, resulting in configuration mismatch between UE and </w:t>
      </w:r>
      <w:r w:rsidR="00AC42B1">
        <w:rPr>
          <w:rFonts w:eastAsia="等线"/>
          <w:lang w:val="fr-FR" w:eastAsia="zh-CN"/>
        </w:rPr>
        <w:t>NW.</w:t>
      </w:r>
    </w:p>
    <w:p w14:paraId="4812C7BB" w14:textId="77777777" w:rsidR="002D47EC" w:rsidRPr="0006647B" w:rsidRDefault="002D47EC" w:rsidP="002D47EC">
      <w:pPr>
        <w:pStyle w:val="Doc-text2"/>
        <w:spacing w:line="240" w:lineRule="auto"/>
        <w:ind w:left="0" w:firstLine="0"/>
        <w:rPr>
          <w:rFonts w:eastAsia="等线"/>
          <w:lang w:val="fr-FR" w:eastAsia="zh-CN"/>
        </w:rPr>
      </w:pPr>
    </w:p>
    <w:p w14:paraId="166575C0" w14:textId="77777777" w:rsidR="0006647B" w:rsidRPr="00EB03AE" w:rsidRDefault="0006647B" w:rsidP="00EB03AE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55BB1C96" w14:textId="413D9EF1" w:rsidR="00F84919" w:rsidRPr="00157D97" w:rsidRDefault="00F84919" w:rsidP="00EB03AE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  <w:r w:rsidRPr="00157D97">
        <w:rPr>
          <w:rFonts w:eastAsia="等线"/>
          <w:b/>
          <w:lang w:val="fr-FR" w:eastAsia="zh-CN"/>
        </w:rPr>
        <w:t>Option 2</w:t>
      </w:r>
      <w:r w:rsidR="004C39B8">
        <w:rPr>
          <w:rFonts w:eastAsia="等线"/>
          <w:b/>
          <w:lang w:val="fr-FR" w:eastAsia="zh-CN"/>
        </w:rPr>
        <w:t xml:space="preserve"> (Need M solution)</w:t>
      </w:r>
      <w:r w:rsidRPr="00157D97">
        <w:rPr>
          <w:rFonts w:eastAsia="等线"/>
          <w:b/>
          <w:lang w:val="fr-FR" w:eastAsia="zh-CN"/>
        </w:rPr>
        <w:t xml:space="preserve">: </w:t>
      </w:r>
    </w:p>
    <w:p w14:paraId="06448C66" w14:textId="6E7E3AF5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EB03AE">
        <w:rPr>
          <w:rFonts w:eastAsia="等线"/>
          <w:lang w:val="fr-FR" w:eastAsia="zh-CN"/>
        </w:rPr>
        <w:t xml:space="preserve">(Scenario A) If the NW wants to </w:t>
      </w:r>
      <w:r w:rsidRPr="007B5E51">
        <w:rPr>
          <w:rFonts w:eastAsia="等线"/>
          <w:u w:val="single"/>
          <w:lang w:val="fr-FR" w:eastAsia="zh-CN"/>
        </w:rPr>
        <w:t>release the association between individual cells and secondary DRX group</w:t>
      </w:r>
      <w:r w:rsidRPr="00EB03AE">
        <w:rPr>
          <w:rFonts w:eastAsia="等线"/>
          <w:lang w:val="fr-FR" w:eastAsia="zh-CN"/>
        </w:rPr>
        <w:t xml:space="preserve">, it can only perform </w:t>
      </w:r>
      <w:r w:rsidRPr="007B5E51">
        <w:rPr>
          <w:rFonts w:eastAsia="等线"/>
          <w:b/>
          <w:lang w:val="fr-FR" w:eastAsia="zh-CN"/>
        </w:rPr>
        <w:t>release and add</w:t>
      </w:r>
      <w:r w:rsidR="003C6C76">
        <w:rPr>
          <w:rFonts w:eastAsia="等线"/>
          <w:b/>
          <w:lang w:val="fr-FR" w:eastAsia="zh-CN"/>
        </w:rPr>
        <w:t>ition</w:t>
      </w:r>
      <w:r w:rsidRPr="00EB03AE">
        <w:rPr>
          <w:rFonts w:eastAsia="等线"/>
          <w:lang w:val="fr-FR" w:eastAsia="zh-CN"/>
        </w:rPr>
        <w:t xml:space="preserve"> of SCell.</w:t>
      </w:r>
    </w:p>
    <w:p w14:paraId="0ECAD9BC" w14:textId="78761A82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EB03AE">
        <w:rPr>
          <w:rFonts w:eastAsia="等线"/>
          <w:lang w:val="fr-FR" w:eastAsia="zh-CN"/>
        </w:rPr>
        <w:t xml:space="preserve">If the NW wants to reconfigure the SCell without changing secondary DRX group, it can include </w:t>
      </w:r>
      <w:r w:rsidRPr="007B5E51">
        <w:rPr>
          <w:rFonts w:eastAsia="等线"/>
          <w:i/>
          <w:lang w:val="fr-FR" w:eastAsia="zh-CN"/>
        </w:rPr>
        <w:t>SCellConfig</w:t>
      </w:r>
      <w:r w:rsidRPr="00EB03AE">
        <w:rPr>
          <w:rFonts w:eastAsia="等线"/>
          <w:lang w:val="fr-FR" w:eastAsia="zh-CN"/>
        </w:rPr>
        <w:t xml:space="preserve"> configuration </w:t>
      </w:r>
      <w:r w:rsidRPr="007B5E51">
        <w:rPr>
          <w:rFonts w:eastAsia="等线"/>
          <w:b/>
          <w:lang w:val="fr-FR" w:eastAsia="zh-CN"/>
        </w:rPr>
        <w:t>without</w:t>
      </w:r>
      <w:r w:rsidRPr="00EB03AE">
        <w:rPr>
          <w:rFonts w:eastAsia="等线"/>
          <w:lang w:val="fr-FR" w:eastAsia="zh-CN"/>
        </w:rPr>
        <w:t xml:space="preserve"> </w:t>
      </w:r>
      <w:r w:rsidRPr="007B5E51">
        <w:rPr>
          <w:rFonts w:eastAsia="等线"/>
          <w:i/>
          <w:lang w:val="fr-FR" w:eastAsia="zh-CN"/>
        </w:rPr>
        <w:t>secondaryDRX-GroupConfig-r16</w:t>
      </w:r>
      <w:r w:rsidRPr="00EB03AE">
        <w:rPr>
          <w:rFonts w:eastAsia="等线"/>
          <w:lang w:val="fr-FR" w:eastAsia="zh-CN"/>
        </w:rPr>
        <w:t xml:space="preserve">. The UE keep previous </w:t>
      </w:r>
      <w:r w:rsidRPr="007B5E51">
        <w:rPr>
          <w:rFonts w:eastAsia="等线"/>
          <w:i/>
          <w:lang w:val="fr-FR" w:eastAsia="zh-CN"/>
        </w:rPr>
        <w:t>secondaryDRX-GroupConfig-r16</w:t>
      </w:r>
      <w:r w:rsidRPr="00EB03AE">
        <w:rPr>
          <w:rFonts w:eastAsia="等线"/>
          <w:lang w:val="fr-FR" w:eastAsia="zh-CN"/>
        </w:rPr>
        <w:t xml:space="preserve"> configuration.</w:t>
      </w:r>
    </w:p>
    <w:p w14:paraId="170FA903" w14:textId="07871624" w:rsidR="00F84919" w:rsidRPr="00EB03AE" w:rsidRDefault="00F84919" w:rsidP="00EB03AE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spacing w:after="240"/>
        <w:ind w:left="284" w:hanging="284"/>
        <w:rPr>
          <w:rFonts w:eastAsia="等线"/>
          <w:lang w:val="fr-FR" w:eastAsia="zh-CN"/>
        </w:rPr>
      </w:pPr>
      <w:r w:rsidRPr="00EB03AE">
        <w:rPr>
          <w:rFonts w:eastAsia="等线"/>
          <w:lang w:val="fr-FR" w:eastAsia="zh-CN"/>
        </w:rPr>
        <w:t xml:space="preserve">(Scenario B) If the NW wants to </w:t>
      </w:r>
      <w:r w:rsidRPr="007B5E51">
        <w:rPr>
          <w:rFonts w:eastAsia="等线"/>
          <w:u w:val="single"/>
          <w:lang w:val="fr-FR" w:eastAsia="zh-CN"/>
        </w:rPr>
        <w:t>release the whole secondary DRX group</w:t>
      </w:r>
      <w:r w:rsidRPr="00EB03AE">
        <w:rPr>
          <w:rFonts w:eastAsia="等线"/>
          <w:lang w:val="fr-FR" w:eastAsia="zh-CN"/>
        </w:rPr>
        <w:t xml:space="preserve">, it can release the </w:t>
      </w:r>
      <w:r w:rsidRPr="007B5E51">
        <w:rPr>
          <w:rFonts w:eastAsia="等线"/>
          <w:i/>
          <w:lang w:val="fr-FR" w:eastAsia="zh-CN"/>
        </w:rPr>
        <w:t>drx-ConfigSecondaryGroup</w:t>
      </w:r>
      <w:r w:rsidR="00E60F99">
        <w:rPr>
          <w:rFonts w:eastAsia="等线"/>
          <w:lang w:val="fr-FR" w:eastAsia="zh-CN"/>
        </w:rPr>
        <w:t xml:space="preserve">, and </w:t>
      </w:r>
      <w:r w:rsidR="00E60F99" w:rsidRPr="00A95FD1">
        <w:rPr>
          <w:rFonts w:eastAsia="等线"/>
          <w:lang w:val="fr-FR" w:eastAsia="zh-CN"/>
        </w:rPr>
        <w:t xml:space="preserve">include SCellConfig </w:t>
      </w:r>
      <w:r w:rsidR="00E60F99" w:rsidRPr="00CF73D8">
        <w:rPr>
          <w:rFonts w:eastAsia="等线"/>
          <w:b/>
          <w:lang w:val="fr-FR" w:eastAsia="zh-CN"/>
        </w:rPr>
        <w:t>without</w:t>
      </w:r>
      <w:r w:rsidR="00E60F99" w:rsidRPr="00A95FD1">
        <w:rPr>
          <w:rFonts w:eastAsia="等线"/>
          <w:lang w:val="fr-FR" w:eastAsia="zh-CN"/>
        </w:rPr>
        <w:t xml:space="preserve"> </w:t>
      </w:r>
      <w:r w:rsidR="00E60F99" w:rsidRPr="00652F79">
        <w:rPr>
          <w:rFonts w:eastAsia="等线"/>
          <w:i/>
          <w:lang w:val="fr-FR" w:eastAsia="zh-CN"/>
        </w:rPr>
        <w:t>secondaryDRX-GroupConfig-r16</w:t>
      </w:r>
      <w:r w:rsidR="00E60F99" w:rsidRPr="00A95FD1">
        <w:rPr>
          <w:rFonts w:eastAsia="等线"/>
          <w:lang w:val="fr-FR" w:eastAsia="zh-C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EB03AE" w:rsidRPr="00F43A82" w14:paraId="166CDF33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0CC" w14:textId="77777777" w:rsidR="00EB03AE" w:rsidRPr="00F43A82" w:rsidRDefault="00EB03AE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DAD" w14:textId="2325794D" w:rsidR="00EB03AE" w:rsidRPr="00F43A82" w:rsidRDefault="00EB03AE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2E345D">
              <w:rPr>
                <w:rFonts w:eastAsia="Calibri"/>
                <w:szCs w:val="22"/>
              </w:rPr>
              <w:t xml:space="preserve">Need 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M</w:t>
            </w:r>
            <w:r w:rsidRPr="002E345D">
              <w:rPr>
                <w:rFonts w:eastAsia="Calibri"/>
                <w:strike/>
                <w:color w:val="FF0000"/>
                <w:szCs w:val="22"/>
              </w:rPr>
              <w:t>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configured. It is absent</w:t>
            </w:r>
            <w:r w:rsidR="002E345D"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 w:rsidR="002E345D"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262AB981" w14:textId="3C2B75EC" w:rsidR="00F84919" w:rsidRDefault="00F84919" w:rsidP="002723E2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3689DA3C" w14:textId="7F496B15" w:rsidR="00D977B6" w:rsidRDefault="00D977B6" w:rsidP="00D977B6">
      <w:pPr>
        <w:pStyle w:val="Doc-text2"/>
        <w:numPr>
          <w:ilvl w:val="0"/>
          <w:numId w:val="24"/>
        </w:numPr>
        <w:spacing w:line="240" w:lineRule="auto"/>
        <w:rPr>
          <w:rFonts w:eastAsia="等线"/>
          <w:lang w:val="fr-FR" w:eastAsia="zh-CN"/>
        </w:rPr>
      </w:pPr>
      <w:r>
        <w:rPr>
          <w:rFonts w:eastAsia="等线"/>
          <w:lang w:val="fr-FR" w:eastAsia="zh-CN"/>
        </w:rPr>
        <w:t xml:space="preserve">Inter-operabiltiy: </w:t>
      </w:r>
      <w:r w:rsidR="000C322C">
        <w:rPr>
          <w:rFonts w:eastAsia="等线"/>
          <w:lang w:val="fr-FR" w:eastAsia="zh-CN"/>
        </w:rPr>
        <w:t xml:space="preserve">for UE implementing </w:t>
      </w:r>
      <w:r w:rsidR="000C322C" w:rsidRPr="00AC42B1">
        <w:rPr>
          <w:rFonts w:eastAsia="等线" w:hint="eastAsia"/>
          <w:lang w:val="fr-FR" w:eastAsia="zh-CN"/>
        </w:rPr>
        <w:t>“</w:t>
      </w:r>
      <w:r w:rsidR="000C322C" w:rsidRPr="00AC42B1">
        <w:rPr>
          <w:rFonts w:eastAsia="等线"/>
          <w:lang w:val="fr-FR" w:eastAsia="zh-CN"/>
        </w:rPr>
        <w:t xml:space="preserve">Need </w:t>
      </w:r>
      <w:r w:rsidR="000C322C">
        <w:rPr>
          <w:rFonts w:eastAsia="等线"/>
          <w:lang w:val="fr-FR" w:eastAsia="zh-CN"/>
        </w:rPr>
        <w:t>R</w:t>
      </w:r>
      <w:r w:rsidR="000C322C" w:rsidRPr="00AC42B1">
        <w:rPr>
          <w:rFonts w:eastAsia="等线"/>
          <w:lang w:val="fr-FR" w:eastAsia="zh-CN"/>
        </w:rPr>
        <w:t>”</w:t>
      </w:r>
      <w:r w:rsidR="000C322C">
        <w:rPr>
          <w:rFonts w:eastAsia="等线"/>
          <w:lang w:val="fr-FR" w:eastAsia="zh-CN"/>
        </w:rPr>
        <w:t>,</w:t>
      </w:r>
      <w:r w:rsidR="00F83FF0" w:rsidRPr="00F83FF0">
        <w:rPr>
          <w:rFonts w:eastAsia="等线"/>
          <w:lang w:val="fr-FR" w:eastAsia="zh-CN"/>
        </w:rPr>
        <w:t xml:space="preserve"> </w:t>
      </w:r>
      <w:r w:rsidR="00F83FF0">
        <w:rPr>
          <w:rFonts w:eastAsia="等线"/>
          <w:lang w:val="fr-FR" w:eastAsia="zh-CN"/>
        </w:rPr>
        <w:t xml:space="preserve">the absence of </w:t>
      </w:r>
      <w:r w:rsidR="00F83FF0" w:rsidRPr="00652F79">
        <w:rPr>
          <w:rFonts w:eastAsia="等线"/>
          <w:i/>
          <w:lang w:val="fr-FR" w:eastAsia="zh-CN"/>
        </w:rPr>
        <w:t>secondaryDRX-GroupConfig-r16</w:t>
      </w:r>
      <w:r w:rsidR="00F83FF0" w:rsidRPr="00AC42B1">
        <w:rPr>
          <w:rFonts w:eastAsia="等线"/>
          <w:lang w:val="fr-FR" w:eastAsia="zh-CN"/>
        </w:rPr>
        <w:t xml:space="preserve"> causes UE to us</w:t>
      </w:r>
      <w:r w:rsidR="00F83FF0">
        <w:rPr>
          <w:rFonts w:eastAsia="等线"/>
          <w:lang w:val="fr-FR" w:eastAsia="zh-CN"/>
        </w:rPr>
        <w:t>e</w:t>
      </w:r>
      <w:r w:rsidR="00F83FF0" w:rsidRPr="00AC42B1">
        <w:rPr>
          <w:rFonts w:eastAsia="等线"/>
          <w:lang w:val="fr-FR" w:eastAsia="zh-CN"/>
        </w:rPr>
        <w:t xml:space="preserve"> primary</w:t>
      </w:r>
      <w:r w:rsidR="00F83FF0">
        <w:rPr>
          <w:rFonts w:eastAsia="等线"/>
          <w:lang w:val="fr-FR" w:eastAsia="zh-CN"/>
        </w:rPr>
        <w:t xml:space="preserve"> </w:t>
      </w:r>
      <w:r w:rsidR="00F83FF0" w:rsidRPr="00AC42B1">
        <w:rPr>
          <w:rFonts w:eastAsia="等线"/>
          <w:lang w:val="fr-FR" w:eastAsia="zh-CN"/>
        </w:rPr>
        <w:t xml:space="preserve">DRX group for the SCell, resulting in configuration mismatch between UE and </w:t>
      </w:r>
      <w:r w:rsidR="00F83FF0">
        <w:rPr>
          <w:rFonts w:eastAsia="等线"/>
          <w:lang w:val="fr-FR" w:eastAsia="zh-CN"/>
        </w:rPr>
        <w:t>NW.</w:t>
      </w:r>
    </w:p>
    <w:p w14:paraId="6A57BCEB" w14:textId="42F76993" w:rsidR="00D977B6" w:rsidRDefault="00D977B6" w:rsidP="002723E2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2899FCF4" w14:textId="77777777" w:rsidR="00D977B6" w:rsidRPr="002723E2" w:rsidRDefault="00D977B6" w:rsidP="002723E2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</w:p>
    <w:p w14:paraId="501B43A2" w14:textId="4CD248F7" w:rsidR="00F84919" w:rsidRPr="002723E2" w:rsidRDefault="00F84919" w:rsidP="002723E2">
      <w:pPr>
        <w:pStyle w:val="Doc-text2"/>
        <w:spacing w:line="240" w:lineRule="auto"/>
        <w:ind w:left="0" w:firstLine="0"/>
        <w:rPr>
          <w:rFonts w:eastAsia="等线"/>
          <w:b/>
          <w:lang w:val="fr-FR" w:eastAsia="zh-CN"/>
        </w:rPr>
      </w:pPr>
      <w:r w:rsidRPr="002723E2">
        <w:rPr>
          <w:rFonts w:eastAsia="等线"/>
          <w:b/>
          <w:lang w:val="fr-FR" w:eastAsia="zh-CN"/>
        </w:rPr>
        <w:t>Option 3: (</w:t>
      </w:r>
      <w:r w:rsidR="0071264F">
        <w:rPr>
          <w:rFonts w:ascii="CG Times (WN)" w:eastAsia="等线" w:hAnsi="CG Times (WN)"/>
          <w:b/>
          <w:bCs/>
          <w:lang w:eastAsia="zh-CN"/>
        </w:rPr>
        <w:t>Behaviour</w:t>
      </w:r>
      <w:r w:rsidR="0071264F">
        <w:rPr>
          <w:rFonts w:eastAsia="等线"/>
          <w:b/>
          <w:lang w:val="fr-FR" w:eastAsia="zh-CN"/>
        </w:rPr>
        <w:t xml:space="preserve"> </w:t>
      </w:r>
      <w:r w:rsidR="004C39B8">
        <w:rPr>
          <w:rFonts w:eastAsia="等线"/>
          <w:b/>
          <w:lang w:val="fr-FR" w:eastAsia="zh-CN"/>
        </w:rPr>
        <w:t>clarification solution</w:t>
      </w:r>
      <w:r w:rsidRPr="002723E2">
        <w:rPr>
          <w:rFonts w:eastAsia="等线"/>
          <w:b/>
          <w:lang w:val="fr-FR" w:eastAsia="zh-CN"/>
        </w:rPr>
        <w:t>)</w:t>
      </w:r>
    </w:p>
    <w:p w14:paraId="40FE796A" w14:textId="3BEFE59C" w:rsidR="00F84919" w:rsidRPr="004C39B8" w:rsidRDefault="00F84919" w:rsidP="004C39B8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F84919">
        <w:rPr>
          <w:rFonts w:cs="Arial"/>
          <w:lang w:val="en-US" w:eastAsia="zh-CN"/>
        </w:rPr>
        <w:t>(</w:t>
      </w:r>
      <w:r w:rsidRPr="004C39B8">
        <w:rPr>
          <w:rFonts w:eastAsia="等线"/>
          <w:lang w:val="fr-FR" w:eastAsia="zh-CN"/>
        </w:rPr>
        <w:t>Scenario A) If the NW wants to</w:t>
      </w:r>
      <w:r w:rsidRPr="00852362">
        <w:rPr>
          <w:rFonts w:eastAsia="等线"/>
          <w:u w:val="single"/>
          <w:lang w:val="fr-FR" w:eastAsia="zh-CN"/>
        </w:rPr>
        <w:t xml:space="preserve"> release the association between individual cell and secondary DRX group</w:t>
      </w:r>
      <w:r w:rsidRPr="004C39B8">
        <w:rPr>
          <w:rFonts w:eastAsia="等线"/>
          <w:lang w:val="fr-FR" w:eastAsia="zh-CN"/>
        </w:rPr>
        <w:t xml:space="preserve">, it can only perform </w:t>
      </w:r>
      <w:r w:rsidRPr="00852362">
        <w:rPr>
          <w:rFonts w:eastAsia="等线"/>
          <w:b/>
          <w:lang w:val="fr-FR" w:eastAsia="zh-CN"/>
        </w:rPr>
        <w:t xml:space="preserve">release and </w:t>
      </w:r>
      <w:r w:rsidR="003C6C76" w:rsidRPr="007B5E51">
        <w:rPr>
          <w:rFonts w:eastAsia="等线"/>
          <w:b/>
          <w:lang w:val="fr-FR" w:eastAsia="zh-CN"/>
        </w:rPr>
        <w:t>add</w:t>
      </w:r>
      <w:r w:rsidR="003C6C76">
        <w:rPr>
          <w:rFonts w:eastAsia="等线"/>
          <w:b/>
          <w:lang w:val="fr-FR" w:eastAsia="zh-CN"/>
        </w:rPr>
        <w:t>ition</w:t>
      </w:r>
      <w:r w:rsidR="003C6C76" w:rsidRPr="00EB03AE">
        <w:rPr>
          <w:rFonts w:eastAsia="等线"/>
          <w:lang w:val="fr-FR" w:eastAsia="zh-CN"/>
        </w:rPr>
        <w:t xml:space="preserve"> </w:t>
      </w:r>
      <w:r w:rsidRPr="004C39B8">
        <w:rPr>
          <w:rFonts w:eastAsia="等线"/>
          <w:lang w:val="fr-FR" w:eastAsia="zh-CN"/>
        </w:rPr>
        <w:t>of SCell.</w:t>
      </w:r>
    </w:p>
    <w:p w14:paraId="7D84AFFF" w14:textId="3497F37E" w:rsidR="00F84919" w:rsidRPr="004C39B8" w:rsidRDefault="00F84919" w:rsidP="004C39B8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4C39B8">
        <w:rPr>
          <w:rFonts w:eastAsia="等线"/>
          <w:lang w:val="fr-FR" w:eastAsia="zh-CN"/>
        </w:rPr>
        <w:t xml:space="preserve">If the NW wants to reconfigure a SCell without changing secondary DRX group, the NW has to </w:t>
      </w:r>
      <w:r w:rsidRPr="00852362">
        <w:rPr>
          <w:rFonts w:eastAsia="等线"/>
          <w:b/>
          <w:lang w:val="fr-FR" w:eastAsia="zh-CN"/>
        </w:rPr>
        <w:t>always include</w:t>
      </w:r>
      <w:r w:rsidRPr="004C39B8">
        <w:rPr>
          <w:rFonts w:eastAsia="等线"/>
          <w:lang w:val="fr-FR" w:eastAsia="zh-CN"/>
        </w:rPr>
        <w:t xml:space="preserve"> </w:t>
      </w:r>
      <w:r w:rsidRPr="00852362">
        <w:rPr>
          <w:rFonts w:eastAsia="等线"/>
          <w:i/>
          <w:lang w:val="fr-FR" w:eastAsia="zh-CN"/>
        </w:rPr>
        <w:t>secondaryDRX-GroupConfig-r16</w:t>
      </w:r>
      <w:r w:rsidRPr="004C39B8">
        <w:rPr>
          <w:rFonts w:eastAsia="等线"/>
          <w:lang w:val="fr-FR" w:eastAsia="zh-CN"/>
        </w:rPr>
        <w:t xml:space="preserve"> in </w:t>
      </w:r>
      <w:r w:rsidRPr="00852362">
        <w:rPr>
          <w:rFonts w:eastAsia="等线"/>
          <w:i/>
          <w:lang w:val="fr-FR" w:eastAsia="zh-CN"/>
        </w:rPr>
        <w:t>SCellConfig</w:t>
      </w:r>
      <w:r w:rsidRPr="004C39B8">
        <w:rPr>
          <w:rFonts w:eastAsia="等线"/>
          <w:lang w:val="fr-FR" w:eastAsia="zh-CN"/>
        </w:rPr>
        <w:t xml:space="preserve">. </w:t>
      </w:r>
    </w:p>
    <w:p w14:paraId="0528E741" w14:textId="10F0299B" w:rsidR="00F84919" w:rsidRDefault="00F84919" w:rsidP="001426D1">
      <w:pPr>
        <w:pStyle w:val="Doc-text2"/>
        <w:numPr>
          <w:ilvl w:val="0"/>
          <w:numId w:val="22"/>
        </w:numPr>
        <w:tabs>
          <w:tab w:val="clear" w:pos="1622"/>
          <w:tab w:val="left" w:pos="284"/>
        </w:tabs>
        <w:ind w:left="284" w:hanging="284"/>
        <w:rPr>
          <w:rFonts w:eastAsia="等线"/>
          <w:lang w:val="fr-FR" w:eastAsia="zh-CN"/>
        </w:rPr>
      </w:pPr>
      <w:r w:rsidRPr="004C39B8">
        <w:rPr>
          <w:rFonts w:eastAsia="等线"/>
          <w:lang w:val="fr-FR" w:eastAsia="zh-CN"/>
        </w:rPr>
        <w:t xml:space="preserve">(Scenario B) If the NW wants to </w:t>
      </w:r>
      <w:r w:rsidRPr="00852362">
        <w:rPr>
          <w:rFonts w:eastAsia="等线"/>
          <w:u w:val="single"/>
          <w:lang w:val="fr-FR" w:eastAsia="zh-CN"/>
        </w:rPr>
        <w:t>release the whole secondary DRX group</w:t>
      </w:r>
      <w:r w:rsidRPr="004C39B8">
        <w:rPr>
          <w:rFonts w:eastAsia="等线"/>
          <w:lang w:val="fr-FR" w:eastAsia="zh-CN"/>
        </w:rPr>
        <w:t xml:space="preserve">, it can release the </w:t>
      </w:r>
      <w:r w:rsidRPr="00852362">
        <w:rPr>
          <w:rFonts w:eastAsia="等线"/>
          <w:i/>
          <w:lang w:val="fr-FR" w:eastAsia="zh-CN"/>
        </w:rPr>
        <w:t>drx-ConfigSecondaryGroup</w:t>
      </w:r>
      <w:r w:rsidR="00E60F99">
        <w:rPr>
          <w:rFonts w:eastAsia="等线"/>
          <w:lang w:val="fr-FR" w:eastAsia="zh-CN"/>
        </w:rPr>
        <w:t xml:space="preserve">, and </w:t>
      </w:r>
      <w:r w:rsidR="00E60F99" w:rsidRPr="00A95FD1">
        <w:rPr>
          <w:rFonts w:eastAsia="等线"/>
          <w:lang w:val="fr-FR" w:eastAsia="zh-CN"/>
        </w:rPr>
        <w:t xml:space="preserve">include SCellConfig </w:t>
      </w:r>
      <w:r w:rsidR="00E60F99" w:rsidRPr="00CF73D8">
        <w:rPr>
          <w:rFonts w:eastAsia="等线"/>
          <w:b/>
          <w:lang w:val="fr-FR" w:eastAsia="zh-CN"/>
        </w:rPr>
        <w:t>without</w:t>
      </w:r>
      <w:r w:rsidR="00E60F99" w:rsidRPr="00A95FD1">
        <w:rPr>
          <w:rFonts w:eastAsia="等线"/>
          <w:lang w:val="fr-FR" w:eastAsia="zh-CN"/>
        </w:rPr>
        <w:t xml:space="preserve"> </w:t>
      </w:r>
      <w:r w:rsidR="00E60F99" w:rsidRPr="00652F79">
        <w:rPr>
          <w:rFonts w:eastAsia="等线"/>
          <w:i/>
          <w:lang w:val="fr-FR" w:eastAsia="zh-CN"/>
        </w:rPr>
        <w:t>secondaryDRX-GroupConfig-r16</w:t>
      </w:r>
      <w:r w:rsidR="00E60F99" w:rsidRPr="00A95FD1">
        <w:rPr>
          <w:rFonts w:eastAsia="等线"/>
          <w:lang w:val="fr-FR" w:eastAsia="zh-CN"/>
        </w:rPr>
        <w:t>.</w:t>
      </w:r>
      <w:r w:rsidR="003C6C76">
        <w:rPr>
          <w:rFonts w:eastAsia="等线"/>
          <w:lang w:val="fr-FR" w:eastAsia="zh-CN"/>
        </w:rPr>
        <w:t xml:space="preserve"> (</w:t>
      </w:r>
      <w:r w:rsidR="003C6C76">
        <w:rPr>
          <w:rFonts w:eastAsia="等线"/>
          <w:b/>
          <w:lang w:val="fr-FR" w:eastAsia="zh-CN"/>
        </w:rPr>
        <w:t>R</w:t>
      </w:r>
      <w:r w:rsidR="003C6C76" w:rsidRPr="00852362">
        <w:rPr>
          <w:rFonts w:eastAsia="等线"/>
          <w:b/>
          <w:lang w:val="fr-FR" w:eastAsia="zh-CN"/>
        </w:rPr>
        <w:t xml:space="preserve">elease and </w:t>
      </w:r>
      <w:r w:rsidR="003C6C76" w:rsidRPr="007B5E51">
        <w:rPr>
          <w:rFonts w:eastAsia="等线"/>
          <w:b/>
          <w:lang w:val="fr-FR" w:eastAsia="zh-CN"/>
        </w:rPr>
        <w:t>add</w:t>
      </w:r>
      <w:r w:rsidR="003C6C76">
        <w:rPr>
          <w:rFonts w:eastAsia="等线"/>
          <w:b/>
          <w:lang w:val="fr-FR" w:eastAsia="zh-CN"/>
        </w:rPr>
        <w:t>ition</w:t>
      </w:r>
      <w:r w:rsidR="003C6C76" w:rsidRPr="00EB03AE">
        <w:rPr>
          <w:rFonts w:eastAsia="等线"/>
          <w:lang w:val="fr-FR" w:eastAsia="zh-CN"/>
        </w:rPr>
        <w:t xml:space="preserve"> </w:t>
      </w:r>
      <w:r w:rsidR="003C6C76" w:rsidRPr="004C39B8">
        <w:rPr>
          <w:rFonts w:eastAsia="等线"/>
          <w:lang w:val="fr-FR" w:eastAsia="zh-CN"/>
        </w:rPr>
        <w:t>of S</w:t>
      </w:r>
      <w:r w:rsidR="003C6C76">
        <w:rPr>
          <w:rFonts w:eastAsia="等线"/>
          <w:lang w:val="fr-FR" w:eastAsia="zh-CN"/>
        </w:rPr>
        <w:t>C</w:t>
      </w:r>
      <w:r w:rsidR="003C6C76" w:rsidRPr="004C39B8">
        <w:rPr>
          <w:rFonts w:eastAsia="等线"/>
          <w:lang w:val="fr-FR" w:eastAsia="zh-CN"/>
        </w:rPr>
        <w:t>ell</w:t>
      </w:r>
      <w:r w:rsidR="003C6C76">
        <w:rPr>
          <w:rFonts w:eastAsia="等线"/>
          <w:lang w:val="fr-FR" w:eastAsia="zh-CN"/>
        </w:rPr>
        <w:t xml:space="preserve"> is not needed)</w:t>
      </w:r>
    </w:p>
    <w:p w14:paraId="73EA92D7" w14:textId="6AD34802" w:rsidR="001426D1" w:rsidRPr="00F01162" w:rsidRDefault="001426D1" w:rsidP="001426D1">
      <w:pPr>
        <w:pStyle w:val="Doc-text2"/>
        <w:tabs>
          <w:tab w:val="clear" w:pos="1622"/>
          <w:tab w:val="left" w:pos="284"/>
        </w:tabs>
        <w:spacing w:after="240"/>
        <w:ind w:left="0" w:firstLine="0"/>
        <w:rPr>
          <w:rFonts w:eastAsia="等线"/>
          <w:b/>
          <w:lang w:val="fr-FR" w:eastAsia="zh-CN"/>
        </w:rPr>
      </w:pPr>
      <w:r w:rsidRPr="00F01162">
        <w:rPr>
          <w:rFonts w:eastAsia="等线"/>
          <w:b/>
          <w:lang w:val="fr-FR" w:eastAsia="zh-CN"/>
        </w:rPr>
        <w:t xml:space="preserve">To be noted: in this solution, the Need N is actually meaningless, the </w:t>
      </w:r>
      <w:r w:rsidR="00F01162">
        <w:rPr>
          <w:rFonts w:eastAsia="等线"/>
          <w:b/>
          <w:lang w:val="fr-FR" w:eastAsia="zh-CN"/>
        </w:rPr>
        <w:t>Need N</w:t>
      </w:r>
      <w:r w:rsidRPr="00F01162">
        <w:rPr>
          <w:rFonts w:eastAsia="等线"/>
          <w:b/>
          <w:lang w:val="fr-FR" w:eastAsia="zh-CN"/>
        </w:rPr>
        <w:t xml:space="preserve"> can be kept, or simultaneously updated to Need R or Need 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301"/>
      </w:tblGrid>
      <w:tr w:rsidR="00852362" w:rsidRPr="00F43A82" w14:paraId="57C629FD" w14:textId="77777777" w:rsidTr="0029605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B6F" w14:textId="77777777" w:rsidR="00852362" w:rsidRPr="00F43A82" w:rsidRDefault="00852362" w:rsidP="0029605A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2E345D">
              <w:rPr>
                <w:rFonts w:eastAsia="Calibri"/>
                <w:i/>
                <w:szCs w:val="22"/>
              </w:rPr>
              <w:t>DRX-Config2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C49" w14:textId="4C66791B" w:rsidR="00852362" w:rsidRPr="00F43A82" w:rsidRDefault="00852362" w:rsidP="0029605A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F43A82">
              <w:rPr>
                <w:rFonts w:eastAsia="Calibri"/>
                <w:szCs w:val="22"/>
              </w:rPr>
              <w:t xml:space="preserve">The field is optionally present, </w:t>
            </w:r>
            <w:r w:rsidRPr="00311818">
              <w:rPr>
                <w:rFonts w:eastAsia="Calibri"/>
                <w:szCs w:val="22"/>
                <w:highlight w:val="yellow"/>
              </w:rPr>
              <w:t>Need N</w:t>
            </w:r>
            <w:r w:rsidRPr="00F43A82">
              <w:rPr>
                <w:rFonts w:eastAsia="Calibri"/>
                <w:szCs w:val="22"/>
              </w:rPr>
              <w:t xml:space="preserve">, if </w:t>
            </w:r>
            <w:proofErr w:type="spellStart"/>
            <w:r w:rsidRPr="00F43A82">
              <w:rPr>
                <w:rFonts w:eastAsia="Calibri"/>
                <w:i/>
                <w:szCs w:val="22"/>
              </w:rPr>
              <w:t>drx-ConfigSecondaryGroup</w:t>
            </w:r>
            <w:proofErr w:type="spellEnd"/>
            <w:r w:rsidRPr="00F43A82">
              <w:rPr>
                <w:rFonts w:eastAsia="Calibri"/>
                <w:szCs w:val="22"/>
              </w:rPr>
              <w:t xml:space="preserve"> is configured</w:t>
            </w:r>
            <w:r w:rsidR="00241AEE" w:rsidRP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, </w:t>
            </w:r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this field is present when the field was present before and the </w:t>
            </w:r>
            <w:proofErr w:type="spellStart"/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>SCell</w:t>
            </w:r>
            <w:proofErr w:type="spellEnd"/>
            <w:r w:rsidR="00241AEE">
              <w:rPr>
                <w:rFonts w:cs="Arial"/>
                <w:color w:val="FF0000"/>
                <w:szCs w:val="18"/>
                <w:u w:val="single"/>
                <w:lang w:eastAsia="ja-JP"/>
              </w:rPr>
              <w:t xml:space="preserve"> remains in the secondary DRX group</w:t>
            </w:r>
            <w:r w:rsidRPr="00F43A82">
              <w:rPr>
                <w:rFonts w:eastAsia="Calibri"/>
                <w:szCs w:val="22"/>
              </w:rPr>
              <w:t>. It is absent</w:t>
            </w:r>
            <w:r w:rsidRPr="002E345D">
              <w:rPr>
                <w:rFonts w:eastAsia="Calibri"/>
                <w:color w:val="FF0000"/>
                <w:szCs w:val="22"/>
                <w:u w:val="single"/>
              </w:rPr>
              <w:t>, Need R</w:t>
            </w:r>
            <w:r>
              <w:rPr>
                <w:rFonts w:eastAsia="Calibri"/>
                <w:color w:val="FF0000"/>
                <w:szCs w:val="22"/>
                <w:u w:val="single"/>
              </w:rPr>
              <w:t>,</w:t>
            </w:r>
            <w:r w:rsidRPr="00F43A82">
              <w:rPr>
                <w:rFonts w:eastAsia="Calibri"/>
                <w:szCs w:val="22"/>
              </w:rPr>
              <w:t xml:space="preserve"> otherwise.</w:t>
            </w:r>
          </w:p>
        </w:tc>
      </w:tr>
    </w:tbl>
    <w:p w14:paraId="5D894857" w14:textId="63E863DD" w:rsidR="00F84919" w:rsidRDefault="00F84919" w:rsidP="00D977B6">
      <w:pPr>
        <w:pStyle w:val="Doc-text2"/>
        <w:spacing w:line="240" w:lineRule="auto"/>
        <w:ind w:left="0" w:firstLine="0"/>
        <w:rPr>
          <w:rFonts w:eastAsia="等线" w:cs="Arial"/>
          <w:lang w:eastAsia="zh-CN"/>
        </w:rPr>
      </w:pPr>
    </w:p>
    <w:p w14:paraId="62AF3983" w14:textId="7540F077" w:rsidR="00C62193" w:rsidRPr="00C62193" w:rsidRDefault="00D977B6" w:rsidP="00C62193">
      <w:pPr>
        <w:pStyle w:val="Doc-text2"/>
        <w:numPr>
          <w:ilvl w:val="0"/>
          <w:numId w:val="24"/>
        </w:numPr>
        <w:spacing w:line="240" w:lineRule="auto"/>
        <w:rPr>
          <w:rFonts w:eastAsia="等线"/>
          <w:lang w:val="fr-FR" w:eastAsia="zh-CN"/>
        </w:rPr>
      </w:pPr>
      <w:r>
        <w:rPr>
          <w:rFonts w:eastAsia="等线"/>
          <w:lang w:val="fr-FR" w:eastAsia="zh-CN"/>
        </w:rPr>
        <w:t xml:space="preserve">Inter-operabiltiy: </w:t>
      </w:r>
      <w:r w:rsidR="00B47312">
        <w:rPr>
          <w:rFonts w:eastAsia="等线"/>
          <w:lang w:val="fr-FR" w:eastAsia="zh-CN"/>
        </w:rPr>
        <w:t>this is c</w:t>
      </w:r>
      <w:r w:rsidR="00B47312" w:rsidRPr="00B47312">
        <w:rPr>
          <w:rFonts w:eastAsia="等线"/>
          <w:lang w:val="fr-FR" w:eastAsia="zh-CN"/>
        </w:rPr>
        <w:t>ompatible</w:t>
      </w:r>
      <w:r w:rsidR="00B47312">
        <w:rPr>
          <w:rFonts w:eastAsia="等线"/>
          <w:lang w:val="fr-FR" w:eastAsia="zh-CN"/>
        </w:rPr>
        <w:t xml:space="preserve"> to both UE implementation</w:t>
      </w:r>
      <w:r w:rsidR="00C62193">
        <w:rPr>
          <w:rFonts w:eastAsia="等线"/>
          <w:lang w:val="fr-FR" w:eastAsia="zh-CN"/>
        </w:rPr>
        <w:t>s</w:t>
      </w:r>
      <w:r w:rsidR="00B47312">
        <w:rPr>
          <w:rFonts w:eastAsia="等线"/>
          <w:lang w:val="fr-FR" w:eastAsia="zh-CN"/>
        </w:rPr>
        <w:t xml:space="preserve"> with </w:t>
      </w:r>
      <w:r w:rsidR="00B47312" w:rsidRPr="00B47312">
        <w:rPr>
          <w:rFonts w:eastAsia="等线" w:hint="eastAsia"/>
          <w:lang w:val="fr-FR" w:eastAsia="zh-CN"/>
        </w:rPr>
        <w:t>“</w:t>
      </w:r>
      <w:r w:rsidR="00B47312" w:rsidRPr="00B47312">
        <w:rPr>
          <w:rFonts w:eastAsia="等线"/>
          <w:lang w:val="fr-FR" w:eastAsia="zh-CN"/>
        </w:rPr>
        <w:t>Need R”</w:t>
      </w:r>
      <w:r w:rsidR="00C62193">
        <w:rPr>
          <w:rFonts w:eastAsia="等线"/>
          <w:lang w:val="fr-FR" w:eastAsia="zh-CN"/>
        </w:rPr>
        <w:t xml:space="preserve"> </w:t>
      </w:r>
      <w:r w:rsidR="00B47312" w:rsidRPr="00B47312">
        <w:rPr>
          <w:rFonts w:eastAsia="等线"/>
          <w:lang w:val="fr-FR" w:eastAsia="zh-CN"/>
        </w:rPr>
        <w:t>and “Need M”</w:t>
      </w:r>
      <w:r w:rsidR="00B47312">
        <w:rPr>
          <w:rFonts w:eastAsia="等线"/>
          <w:lang w:val="fr-FR" w:eastAsia="zh-CN"/>
        </w:rPr>
        <w:t>, but it requires more NW efforts.</w:t>
      </w:r>
      <w:r w:rsidR="00C62193" w:rsidRPr="00C62193">
        <w:rPr>
          <w:rFonts w:eastAsia="等线"/>
          <w:lang w:val="fr-FR" w:eastAsia="zh-CN"/>
        </w:rPr>
        <w:t xml:space="preserve"> </w:t>
      </w:r>
      <w:r w:rsidR="00C62193">
        <w:rPr>
          <w:rFonts w:eastAsia="等线"/>
          <w:lang w:val="fr-FR" w:eastAsia="zh-CN"/>
        </w:rPr>
        <w:t>T</w:t>
      </w:r>
      <w:r w:rsidR="00C62193" w:rsidRPr="00C62193">
        <w:rPr>
          <w:rFonts w:eastAsia="等线"/>
          <w:lang w:val="fr-FR" w:eastAsia="zh-CN"/>
        </w:rPr>
        <w:t xml:space="preserve">he </w:t>
      </w:r>
      <w:r w:rsidR="00C62193">
        <w:rPr>
          <w:rFonts w:eastAsia="等线"/>
          <w:lang w:val="fr-FR" w:eastAsia="zh-CN"/>
        </w:rPr>
        <w:t>NW</w:t>
      </w:r>
      <w:r w:rsidR="00C62193" w:rsidRPr="00C62193">
        <w:rPr>
          <w:rFonts w:eastAsia="等线"/>
          <w:lang w:val="fr-FR" w:eastAsia="zh-CN"/>
        </w:rPr>
        <w:t xml:space="preserve"> always still signal</w:t>
      </w:r>
      <w:r w:rsidR="001D262B">
        <w:rPr>
          <w:rFonts w:eastAsia="等线"/>
          <w:lang w:val="fr-FR" w:eastAsia="zh-CN"/>
        </w:rPr>
        <w:t>s</w:t>
      </w:r>
      <w:r w:rsidR="00C62193" w:rsidRPr="00C62193">
        <w:rPr>
          <w:rFonts w:eastAsia="等线"/>
          <w:lang w:val="fr-FR" w:eastAsia="zh-CN"/>
        </w:rPr>
        <w:t xml:space="preserve"> the field and release</w:t>
      </w:r>
      <w:r w:rsidR="001D262B">
        <w:rPr>
          <w:rFonts w:eastAsia="等线"/>
          <w:lang w:val="fr-FR" w:eastAsia="zh-CN"/>
        </w:rPr>
        <w:t>s</w:t>
      </w:r>
      <w:r w:rsidR="00C62193" w:rsidRPr="00C62193">
        <w:rPr>
          <w:rFonts w:eastAsia="等线"/>
          <w:lang w:val="fr-FR" w:eastAsia="zh-CN"/>
        </w:rPr>
        <w:t xml:space="preserve"> it using SCell release/add</w:t>
      </w:r>
      <w:r w:rsidR="00C62193">
        <w:rPr>
          <w:rFonts w:eastAsia="等线"/>
          <w:lang w:val="fr-FR" w:eastAsia="zh-CN"/>
        </w:rPr>
        <w:t>.</w:t>
      </w:r>
    </w:p>
    <w:p w14:paraId="6C5F7A6B" w14:textId="440B1BDD" w:rsidR="00C62193" w:rsidRPr="00C62193" w:rsidRDefault="00C62193" w:rsidP="00C62193">
      <w:pPr>
        <w:pStyle w:val="Doc-text2"/>
        <w:spacing w:line="240" w:lineRule="auto"/>
        <w:ind w:left="0" w:firstLine="0"/>
        <w:rPr>
          <w:rFonts w:eastAsia="等线"/>
          <w:lang w:val="fr-FR" w:eastAsia="zh-CN"/>
        </w:rPr>
      </w:pPr>
    </w:p>
    <w:p w14:paraId="43C82E99" w14:textId="02A9BBE7" w:rsidR="00D977B6" w:rsidRPr="001D262B" w:rsidRDefault="00D977B6" w:rsidP="00C62193">
      <w:pPr>
        <w:pStyle w:val="Doc-text2"/>
        <w:spacing w:line="240" w:lineRule="auto"/>
        <w:ind w:left="0" w:firstLine="0"/>
        <w:rPr>
          <w:rFonts w:eastAsia="等线"/>
          <w:lang w:val="fr-FR" w:eastAsia="zh-CN"/>
        </w:rPr>
      </w:pPr>
    </w:p>
    <w:p w14:paraId="57E5EB31" w14:textId="28B40993" w:rsidR="00717CB8" w:rsidRDefault="002129FB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 w:rsidRPr="000128F7">
        <w:rPr>
          <w:rFonts w:ascii="Arial" w:eastAsia="等线" w:hAnsi="Arial" w:cs="Arial"/>
          <w:b/>
          <w:bCs/>
          <w:lang w:eastAsia="zh-CN"/>
        </w:rPr>
        <w:t>Q1</w:t>
      </w:r>
      <w:r w:rsidR="0045140B">
        <w:rPr>
          <w:rFonts w:ascii="Arial" w:eastAsia="等线" w:hAnsi="Arial" w:cs="Arial"/>
          <w:b/>
          <w:bCs/>
          <w:lang w:eastAsia="zh-CN"/>
        </w:rPr>
        <w:t>.</w:t>
      </w:r>
      <w:r w:rsidRPr="000128F7">
        <w:rPr>
          <w:rFonts w:ascii="Arial" w:eastAsia="等线" w:hAnsi="Arial" w:cs="Arial"/>
          <w:b/>
          <w:bCs/>
          <w:lang w:eastAsia="zh-CN"/>
        </w:rPr>
        <w:t xml:space="preserve"> </w:t>
      </w:r>
      <w:r w:rsidR="001A35FD">
        <w:rPr>
          <w:rFonts w:ascii="Arial" w:eastAsia="等线" w:hAnsi="Arial" w:cs="Arial"/>
          <w:b/>
          <w:bCs/>
          <w:lang w:eastAsia="zh-CN"/>
        </w:rPr>
        <w:t>For R16 correction, which option above (or option 4…) do companies support</w:t>
      </w:r>
      <w:r w:rsidRPr="000128F7">
        <w:rPr>
          <w:rFonts w:ascii="Arial" w:eastAsia="等线" w:hAnsi="Arial" w:cs="Arial"/>
          <w:b/>
          <w:bCs/>
          <w:lang w:eastAsia="zh-CN"/>
        </w:rPr>
        <w:t>?</w:t>
      </w:r>
      <w:r w:rsidR="0054698C">
        <w:rPr>
          <w:rFonts w:ascii="Arial" w:eastAsia="等线" w:hAnsi="Arial" w:cs="Arial"/>
          <w:b/>
          <w:bCs/>
          <w:lang w:eastAsia="zh-CN"/>
        </w:rPr>
        <w:t xml:space="preserve"> Do </w:t>
      </w:r>
      <w:r w:rsidR="0054698C">
        <w:rPr>
          <w:rFonts w:ascii="CG Times (WN)" w:eastAsia="等线" w:hAnsi="CG Times (WN)"/>
          <w:b/>
          <w:bCs/>
          <w:lang w:eastAsia="zh-CN"/>
        </w:rPr>
        <w:t>companies agree with the wording of the correction provided above?</w:t>
      </w:r>
    </w:p>
    <w:p w14:paraId="2D6C7D7B" w14:textId="58AAAFFC" w:rsidR="0054698C" w:rsidRPr="000128F7" w:rsidRDefault="0054698C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/>
          <w:b/>
          <w:bCs/>
          <w:lang w:eastAsia="zh-CN"/>
        </w:rPr>
        <w:t>(If option 3 is supported, please also provide your comments on whether to change the need code.)</w:t>
      </w:r>
    </w:p>
    <w:tbl>
      <w:tblPr>
        <w:tblStyle w:val="af7"/>
        <w:tblW w:w="4927" w:type="pct"/>
        <w:tblLook w:val="04A0" w:firstRow="1" w:lastRow="0" w:firstColumn="1" w:lastColumn="0" w:noHBand="0" w:noVBand="1"/>
      </w:tblPr>
      <w:tblGrid>
        <w:gridCol w:w="2122"/>
        <w:gridCol w:w="1983"/>
        <w:gridCol w:w="5385"/>
      </w:tblGrid>
      <w:tr w:rsidR="00717CB8" w:rsidRPr="000128F7" w14:paraId="1440E1D9" w14:textId="77777777" w:rsidTr="00FD3F07">
        <w:tc>
          <w:tcPr>
            <w:tcW w:w="1118" w:type="pct"/>
          </w:tcPr>
          <w:p w14:paraId="2A7C91C4" w14:textId="77777777" w:rsidR="00717CB8" w:rsidRPr="000128F7" w:rsidRDefault="002129FB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1045" w:type="pct"/>
          </w:tcPr>
          <w:p w14:paraId="07F0D350" w14:textId="08F2473C" w:rsidR="00717CB8" w:rsidRPr="000128F7" w:rsidRDefault="001A35FD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Supported option</w:t>
            </w:r>
          </w:p>
        </w:tc>
        <w:tc>
          <w:tcPr>
            <w:tcW w:w="2837" w:type="pct"/>
          </w:tcPr>
          <w:p w14:paraId="3CE76600" w14:textId="77777777" w:rsidR="00717CB8" w:rsidRPr="000128F7" w:rsidRDefault="002129FB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FD3F07">
        <w:trPr>
          <w:trHeight w:val="90"/>
        </w:trPr>
        <w:tc>
          <w:tcPr>
            <w:tcW w:w="1118" w:type="pct"/>
          </w:tcPr>
          <w:p w14:paraId="1824FF20" w14:textId="4FD22DB5" w:rsidR="00717CB8" w:rsidRPr="000128F7" w:rsidRDefault="0060395E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1045" w:type="pct"/>
          </w:tcPr>
          <w:p w14:paraId="5E5C386E" w14:textId="7F2D398C" w:rsidR="00717CB8" w:rsidRPr="0060395E" w:rsidRDefault="001A35FD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Option 3</w:t>
            </w:r>
          </w:p>
        </w:tc>
        <w:tc>
          <w:tcPr>
            <w:tcW w:w="2837" w:type="pct"/>
          </w:tcPr>
          <w:p w14:paraId="1BFA38C3" w14:textId="77777777" w:rsidR="00717CB8" w:rsidRDefault="00FD3F07" w:rsidP="008C3A6C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szCs w:val="22"/>
                <w:lang w:val="en-US" w:eastAsia="zh-CN"/>
              </w:rPr>
              <w:t>Considering there exists two different UE implementations</w:t>
            </w:r>
            <w:r w:rsidR="00BD534E">
              <w:rPr>
                <w:rFonts w:ascii="Arial" w:eastAsia="等线" w:hAnsi="Arial" w:cs="Arial"/>
                <w:szCs w:val="22"/>
                <w:lang w:val="en-US" w:eastAsia="zh-CN"/>
              </w:rPr>
              <w:t>, option 3 is the best way to handle all UEs.</w:t>
            </w:r>
          </w:p>
          <w:p w14:paraId="42B5C8B5" w14:textId="3398D71E" w:rsidR="00F07501" w:rsidRPr="00FD3F07" w:rsidRDefault="00F07501" w:rsidP="008C3A6C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  <w:r>
              <w:rPr>
                <w:rFonts w:ascii="Arial" w:eastAsia="等线" w:hAnsi="Arial" w:cs="Arial"/>
                <w:szCs w:val="22"/>
                <w:lang w:val="en-US" w:eastAsia="zh-CN"/>
              </w:rPr>
              <w:t>F</w:t>
            </w:r>
            <w:r>
              <w:rPr>
                <w:rFonts w:ascii="Arial" w:eastAsia="等线" w:hAnsi="Arial" w:cs="Arial" w:hint="eastAsia"/>
                <w:szCs w:val="22"/>
                <w:lang w:val="en-US" w:eastAsia="zh-CN"/>
              </w:rPr>
              <w:t>or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 w:hint="eastAsia"/>
                <w:szCs w:val="22"/>
                <w:lang w:val="en-US" w:eastAsia="zh-CN"/>
              </w:rPr>
              <w:t>need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code in option 3, no strong view, but if we </w:t>
            </w:r>
            <w:r w:rsidR="00CE4E0C">
              <w:rPr>
                <w:rFonts w:ascii="Arial" w:eastAsia="等线" w:hAnsi="Arial" w:cs="Arial"/>
                <w:szCs w:val="22"/>
                <w:lang w:val="en-US" w:eastAsia="zh-CN"/>
              </w:rPr>
              <w:t>consider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 xml:space="preserve"> to use “Need R” or “Need M” solution</w:t>
            </w:r>
            <w:r w:rsidR="00DC208E">
              <w:rPr>
                <w:rFonts w:ascii="Arial" w:eastAsia="等线" w:hAnsi="Arial" w:cs="Arial"/>
                <w:szCs w:val="22"/>
                <w:lang w:val="en-US" w:eastAsia="zh-CN"/>
              </w:rPr>
              <w:t xml:space="preserve"> in later release</w:t>
            </w:r>
            <w:r>
              <w:rPr>
                <w:rFonts w:ascii="Arial" w:eastAsia="等线" w:hAnsi="Arial" w:cs="Arial"/>
                <w:szCs w:val="22"/>
                <w:lang w:val="en-US" w:eastAsia="zh-CN"/>
              </w:rPr>
              <w:t>, the same need code can be corrected in R16.</w:t>
            </w:r>
          </w:p>
        </w:tc>
      </w:tr>
      <w:tr w:rsidR="00717CB8" w:rsidRPr="000128F7" w14:paraId="5FF28679" w14:textId="77777777" w:rsidTr="00FD3F07">
        <w:tc>
          <w:tcPr>
            <w:tcW w:w="1118" w:type="pct"/>
          </w:tcPr>
          <w:p w14:paraId="32BF4FE3" w14:textId="6C7E4ECC" w:rsidR="00717CB8" w:rsidRPr="000128F7" w:rsidRDefault="00717CB8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70688131" w14:textId="37FFD43F" w:rsidR="00717CB8" w:rsidRPr="000128F7" w:rsidRDefault="00717CB8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1D444AB3" w14:textId="6022F437" w:rsidR="00717CB8" w:rsidRPr="000128F7" w:rsidRDefault="00717CB8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FD3F07">
        <w:tc>
          <w:tcPr>
            <w:tcW w:w="1118" w:type="pct"/>
          </w:tcPr>
          <w:p w14:paraId="761DBACD" w14:textId="40C3454F" w:rsidR="00717CB8" w:rsidRPr="000128F7" w:rsidRDefault="00717CB8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6D944B6C" w14:textId="122C18E2" w:rsidR="00717CB8" w:rsidRPr="000128F7" w:rsidRDefault="00717CB8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6D1E5F4C" w14:textId="44A1E71D" w:rsidR="00717CB8" w:rsidRPr="000128F7" w:rsidRDefault="00717CB8" w:rsidP="008C3A6C">
            <w:pPr>
              <w:spacing w:line="240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24FECF2A" w14:textId="77777777" w:rsidTr="00FD3F07">
        <w:tc>
          <w:tcPr>
            <w:tcW w:w="1118" w:type="pct"/>
          </w:tcPr>
          <w:p w14:paraId="0C4544D9" w14:textId="04776FF0" w:rsidR="00717CB8" w:rsidRPr="000128F7" w:rsidRDefault="00717CB8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86EE497" w14:textId="183A0250" w:rsidR="00717CB8" w:rsidRPr="000128F7" w:rsidRDefault="00717CB8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14451B1" w14:textId="1E46ABD0" w:rsidR="00717CB8" w:rsidRPr="000128F7" w:rsidRDefault="00717CB8" w:rsidP="008C3A6C">
            <w:pPr>
              <w:spacing w:line="240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FD3F07">
        <w:tc>
          <w:tcPr>
            <w:tcW w:w="1118" w:type="pct"/>
          </w:tcPr>
          <w:p w14:paraId="5E5E4C42" w14:textId="6CF2AEF8" w:rsidR="00717CB8" w:rsidRPr="000128F7" w:rsidRDefault="00717CB8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62A05D30" w14:textId="3402DD5B" w:rsidR="00717CB8" w:rsidRPr="000128F7" w:rsidRDefault="00717CB8" w:rsidP="008C3A6C">
            <w:pPr>
              <w:spacing w:line="240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3D23D2C7" w14:textId="750DF87E" w:rsidR="00717CB8" w:rsidRPr="000128F7" w:rsidRDefault="00717CB8" w:rsidP="008C3A6C">
            <w:pPr>
              <w:spacing w:line="240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7B2D0B8C" w14:textId="77777777" w:rsidTr="00FD3F07">
        <w:tc>
          <w:tcPr>
            <w:tcW w:w="1118" w:type="pct"/>
          </w:tcPr>
          <w:p w14:paraId="71275DCE" w14:textId="14E0EB0C" w:rsidR="00717CB8" w:rsidRPr="000128F7" w:rsidRDefault="00717CB8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E4694EF" w14:textId="70FC29EA" w:rsidR="00717CB8" w:rsidRPr="000128F7" w:rsidRDefault="00717CB8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024A65B9" w14:textId="352F41CD" w:rsidR="00717CB8" w:rsidRPr="000128F7" w:rsidRDefault="00717CB8" w:rsidP="008C3A6C">
            <w:pPr>
              <w:spacing w:line="240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5B29969B" w14:textId="77777777" w:rsidTr="00FD3F07">
        <w:tc>
          <w:tcPr>
            <w:tcW w:w="1118" w:type="pct"/>
          </w:tcPr>
          <w:p w14:paraId="0A20F38D" w14:textId="66906039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2D2C0BD1" w14:textId="618FD94E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2B04331D" w14:textId="13A5FAB6" w:rsidR="00717CB8" w:rsidRPr="000128F7" w:rsidRDefault="00717CB8" w:rsidP="008C3A6C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FD3F07">
        <w:tc>
          <w:tcPr>
            <w:tcW w:w="1118" w:type="pct"/>
          </w:tcPr>
          <w:p w14:paraId="6583A58D" w14:textId="5D9DA251" w:rsidR="00717CB8" w:rsidRPr="000128F7" w:rsidRDefault="00717CB8" w:rsidP="008C3A6C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1045" w:type="pct"/>
          </w:tcPr>
          <w:p w14:paraId="06730BFC" w14:textId="5EE04AAC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0D05CE4B" w14:textId="4BC85135" w:rsidR="00717CB8" w:rsidRPr="000128F7" w:rsidRDefault="00717CB8" w:rsidP="008C3A6C">
            <w:pPr>
              <w:spacing w:line="240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FD3F07">
        <w:tc>
          <w:tcPr>
            <w:tcW w:w="1118" w:type="pct"/>
          </w:tcPr>
          <w:p w14:paraId="382795F6" w14:textId="06C465CE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61B0D79B" w14:textId="6A16C65A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7FA5205C" w14:textId="0368E49B" w:rsidR="00717CB8" w:rsidRPr="000128F7" w:rsidRDefault="00717CB8" w:rsidP="008C3A6C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FD3F07">
        <w:tc>
          <w:tcPr>
            <w:tcW w:w="1118" w:type="pct"/>
          </w:tcPr>
          <w:p w14:paraId="6CCB6A03" w14:textId="6ED3B44D" w:rsidR="00717CB8" w:rsidRPr="000128F7" w:rsidRDefault="00717CB8" w:rsidP="008C3A6C">
            <w:pPr>
              <w:spacing w:line="240" w:lineRule="auto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2AEF2E5" w14:textId="1DDE28E6" w:rsidR="00717CB8" w:rsidRPr="000128F7" w:rsidRDefault="00717CB8" w:rsidP="008C3A6C">
            <w:pPr>
              <w:spacing w:line="240" w:lineRule="auto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1CA91422" w14:textId="37825406" w:rsidR="00717CB8" w:rsidRPr="000128F7" w:rsidRDefault="00717CB8" w:rsidP="008C3A6C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FD3F07">
        <w:tc>
          <w:tcPr>
            <w:tcW w:w="1118" w:type="pct"/>
          </w:tcPr>
          <w:p w14:paraId="58C80177" w14:textId="0BDA2E14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BED2254" w14:textId="32DE0E5F" w:rsidR="00717CB8" w:rsidRPr="000128F7" w:rsidRDefault="00717CB8" w:rsidP="008C3A6C">
            <w:pPr>
              <w:spacing w:line="240" w:lineRule="auto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234A99CE" w14:textId="4AB8E961" w:rsidR="00717CB8" w:rsidRPr="000128F7" w:rsidRDefault="00717CB8" w:rsidP="008C3A6C">
            <w:pPr>
              <w:spacing w:line="240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FD3F07">
        <w:tc>
          <w:tcPr>
            <w:tcW w:w="1118" w:type="pct"/>
          </w:tcPr>
          <w:p w14:paraId="619B942C" w14:textId="161F9E06" w:rsidR="00717CB8" w:rsidRPr="000128F7" w:rsidRDefault="00717CB8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28904410" w14:textId="78595505" w:rsidR="00717CB8" w:rsidRPr="000128F7" w:rsidRDefault="00717CB8" w:rsidP="008C3A6C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418FD8C1" w14:textId="4C266764" w:rsidR="00717CB8" w:rsidRPr="000128F7" w:rsidRDefault="00717CB8" w:rsidP="008C3A6C">
            <w:pPr>
              <w:spacing w:line="240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47DC1624" w14:textId="0D9C57E8" w:rsidR="002621FA" w:rsidRDefault="002621FA" w:rsidP="002621FA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 w:rsidR="0052335D">
        <w:rPr>
          <w:rFonts w:ascii="CG Times (WN)" w:eastAsia="等线" w:hAnsi="CG Times (WN)"/>
          <w:b/>
          <w:bCs/>
          <w:lang w:eastAsia="zh-CN"/>
        </w:rPr>
        <w:t>2</w:t>
      </w:r>
      <w:r w:rsidR="0045140B">
        <w:rPr>
          <w:rFonts w:ascii="CG Times (WN)" w:eastAsia="等线" w:hAnsi="CG Times (WN)"/>
          <w:b/>
          <w:bCs/>
          <w:lang w:eastAsia="zh-CN"/>
        </w:rPr>
        <w:t>.</w:t>
      </w:r>
      <w:r>
        <w:rPr>
          <w:rFonts w:ascii="CG Times (WN)" w:eastAsia="等线" w:hAnsi="CG Times (WN)"/>
          <w:b/>
          <w:bCs/>
          <w:lang w:eastAsia="zh-CN"/>
        </w:rPr>
        <w:t xml:space="preserve"> </w:t>
      </w:r>
      <w:r w:rsidR="0045140B">
        <w:rPr>
          <w:rFonts w:ascii="Arial" w:eastAsia="等线" w:hAnsi="Arial" w:cs="Arial"/>
          <w:b/>
          <w:bCs/>
          <w:lang w:eastAsia="zh-CN"/>
        </w:rPr>
        <w:t>For R17 correction, which option above (or option 4…) do companies support</w:t>
      </w:r>
      <w:r w:rsidR="0045140B" w:rsidRPr="000128F7">
        <w:rPr>
          <w:rFonts w:ascii="Arial" w:eastAsia="等线" w:hAnsi="Arial" w:cs="Arial"/>
          <w:b/>
          <w:bCs/>
          <w:lang w:eastAsia="zh-CN"/>
        </w:rPr>
        <w:t>?</w:t>
      </w:r>
      <w:r w:rsidR="007E75FF">
        <w:rPr>
          <w:rFonts w:ascii="Arial" w:eastAsia="等线" w:hAnsi="Arial" w:cs="Arial"/>
          <w:b/>
          <w:bCs/>
          <w:lang w:eastAsia="zh-CN"/>
        </w:rPr>
        <w:t xml:space="preserve"> Any further update on wording of correction is needed?</w:t>
      </w:r>
    </w:p>
    <w:p w14:paraId="6E77C051" w14:textId="1B6C660E" w:rsidR="0071264F" w:rsidRDefault="0071264F" w:rsidP="002621FA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 w:hint="eastAsia"/>
          <w:b/>
          <w:bCs/>
          <w:lang w:eastAsia="zh-CN"/>
        </w:rPr>
        <w:t>(</w:t>
      </w:r>
      <w:r>
        <w:rPr>
          <w:rFonts w:ascii="CG Times (WN)" w:eastAsia="等线" w:hAnsi="CG Times (WN)"/>
          <w:b/>
          <w:bCs/>
          <w:lang w:eastAsia="zh-CN"/>
        </w:rPr>
        <w:t xml:space="preserve">The same option can be applied to R17, that means consistent NW and UE behaviour. </w:t>
      </w:r>
      <w:r w:rsidR="005D05A1">
        <w:rPr>
          <w:rFonts w:ascii="CG Times (WN)" w:eastAsia="等线" w:hAnsi="CG Times (WN)"/>
          <w:b/>
          <w:bCs/>
          <w:lang w:eastAsia="zh-CN"/>
        </w:rPr>
        <w:t xml:space="preserve">Or different option can be applied to R17 to improve the solution without considering NBC issue </w:t>
      </w:r>
      <w:r w:rsidR="00086AF1">
        <w:rPr>
          <w:rFonts w:ascii="CG Times (WN)" w:eastAsia="等线" w:hAnsi="CG Times (WN)"/>
          <w:b/>
          <w:bCs/>
          <w:lang w:eastAsia="zh-CN"/>
        </w:rPr>
        <w:t>additionally</w:t>
      </w:r>
      <w:r w:rsidR="005D05A1">
        <w:rPr>
          <w:rFonts w:ascii="CG Times (WN)" w:eastAsia="等线" w:hAnsi="CG Times (WN)"/>
          <w:b/>
          <w:bCs/>
          <w:lang w:eastAsia="zh-CN"/>
        </w:rPr>
        <w:t>.</w:t>
      </w:r>
      <w:r>
        <w:rPr>
          <w:rFonts w:ascii="CG Times (WN)" w:eastAsia="等线" w:hAnsi="CG Times (WN)"/>
          <w:b/>
          <w:bCs/>
          <w:lang w:eastAsia="zh-CN"/>
        </w:rPr>
        <w:t>)</w:t>
      </w:r>
    </w:p>
    <w:tbl>
      <w:tblPr>
        <w:tblStyle w:val="af7"/>
        <w:tblW w:w="4927" w:type="pct"/>
        <w:tblLook w:val="04A0" w:firstRow="1" w:lastRow="0" w:firstColumn="1" w:lastColumn="0" w:noHBand="0" w:noVBand="1"/>
      </w:tblPr>
      <w:tblGrid>
        <w:gridCol w:w="2122"/>
        <w:gridCol w:w="1983"/>
        <w:gridCol w:w="5385"/>
      </w:tblGrid>
      <w:tr w:rsidR="002621FA" w14:paraId="1AFBE712" w14:textId="77777777" w:rsidTr="00BD534E">
        <w:tc>
          <w:tcPr>
            <w:tcW w:w="1118" w:type="pct"/>
          </w:tcPr>
          <w:p w14:paraId="614A3220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1045" w:type="pct"/>
          </w:tcPr>
          <w:p w14:paraId="7671E7AA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837" w:type="pct"/>
          </w:tcPr>
          <w:p w14:paraId="0AD15022" w14:textId="77777777" w:rsidR="002621FA" w:rsidRDefault="002621FA" w:rsidP="00A93310">
            <w:pPr>
              <w:spacing w:line="240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BD534E">
        <w:trPr>
          <w:trHeight w:val="90"/>
        </w:trPr>
        <w:tc>
          <w:tcPr>
            <w:tcW w:w="1118" w:type="pct"/>
          </w:tcPr>
          <w:p w14:paraId="4CDC524A" w14:textId="5E968030" w:rsidR="000975E2" w:rsidRDefault="000975E2" w:rsidP="00A93310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1045" w:type="pct"/>
          </w:tcPr>
          <w:p w14:paraId="0A077BA8" w14:textId="77777777" w:rsidR="00A93310" w:rsidRDefault="00A93310" w:rsidP="00BC2319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Prefer o</w:t>
            </w:r>
            <w:r w:rsidR="009A30DD">
              <w:rPr>
                <w:rFonts w:ascii="Arial" w:eastAsia="等线" w:hAnsi="Arial" w:cs="Arial"/>
                <w:szCs w:val="22"/>
                <w:lang w:eastAsia="zh-CN"/>
              </w:rPr>
              <w:t>ption 1</w:t>
            </w:r>
          </w:p>
          <w:p w14:paraId="3B4DB5ED" w14:textId="422C23E3" w:rsidR="001F3DA0" w:rsidRPr="00BC2319" w:rsidRDefault="001F3DA0" w:rsidP="00BC2319">
            <w:pPr>
              <w:spacing w:line="240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Can accept other</w:t>
            </w:r>
          </w:p>
        </w:tc>
        <w:tc>
          <w:tcPr>
            <w:tcW w:w="2837" w:type="pct"/>
          </w:tcPr>
          <w:p w14:paraId="2F492528" w14:textId="767F4908" w:rsidR="000975E2" w:rsidRPr="00A93310" w:rsidRDefault="00A93310" w:rsidP="00A93310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  <w:r>
              <w:rPr>
                <w:rFonts w:eastAsia="等线"/>
                <w:szCs w:val="22"/>
                <w:lang w:val="en-US" w:eastAsia="zh-CN"/>
              </w:rPr>
              <w:t>A</w:t>
            </w:r>
            <w:r w:rsidR="000D6427">
              <w:rPr>
                <w:rFonts w:eastAsia="等线"/>
                <w:szCs w:val="22"/>
                <w:lang w:val="en-US" w:eastAsia="zh-CN"/>
              </w:rPr>
              <w:t xml:space="preserve"> </w:t>
            </w:r>
            <w:r w:rsidR="00086AF1" w:rsidRPr="00086AF1">
              <w:rPr>
                <w:rFonts w:eastAsia="等线"/>
                <w:szCs w:val="22"/>
                <w:lang w:val="en-US" w:eastAsia="zh-CN"/>
              </w:rPr>
              <w:t>improve</w:t>
            </w:r>
            <w:r w:rsidR="00086AF1">
              <w:rPr>
                <w:rFonts w:eastAsia="等线"/>
                <w:szCs w:val="22"/>
                <w:lang w:val="en-US" w:eastAsia="zh-CN"/>
              </w:rPr>
              <w:t>d</w:t>
            </w:r>
            <w:r w:rsidR="00086AF1" w:rsidRPr="00086AF1">
              <w:rPr>
                <w:rFonts w:eastAsia="等线"/>
                <w:szCs w:val="22"/>
                <w:lang w:val="en-US" w:eastAsia="zh-CN"/>
              </w:rPr>
              <w:t xml:space="preserve"> </w:t>
            </w:r>
            <w:r>
              <w:rPr>
                <w:rFonts w:eastAsia="等线"/>
                <w:szCs w:val="22"/>
                <w:lang w:val="en-US" w:eastAsia="zh-CN"/>
              </w:rPr>
              <w:t xml:space="preserve">solution is </w:t>
            </w:r>
            <w:r w:rsidR="00850FD1">
              <w:rPr>
                <w:rFonts w:eastAsia="等线"/>
                <w:szCs w:val="22"/>
                <w:lang w:val="en-US" w:eastAsia="zh-CN"/>
              </w:rPr>
              <w:t xml:space="preserve">slightly </w:t>
            </w:r>
            <w:r>
              <w:rPr>
                <w:rFonts w:eastAsia="等线"/>
                <w:szCs w:val="22"/>
                <w:lang w:val="en-US" w:eastAsia="zh-CN"/>
              </w:rPr>
              <w:t>preferred from R1</w:t>
            </w:r>
            <w:r w:rsidR="002A18F3">
              <w:rPr>
                <w:rFonts w:eastAsia="等线"/>
                <w:szCs w:val="22"/>
                <w:lang w:val="en-US" w:eastAsia="zh-CN"/>
              </w:rPr>
              <w:t xml:space="preserve">8, considering that R17 is </w:t>
            </w:r>
            <w:r w:rsidR="002A18F3" w:rsidRPr="002A18F3">
              <w:rPr>
                <w:rFonts w:eastAsia="等线"/>
                <w:szCs w:val="22"/>
                <w:lang w:val="en-US" w:eastAsia="zh-CN"/>
              </w:rPr>
              <w:t>frozen</w:t>
            </w:r>
            <w:r w:rsidR="002A18F3">
              <w:rPr>
                <w:rFonts w:eastAsia="等线"/>
                <w:szCs w:val="22"/>
                <w:lang w:val="en-US" w:eastAsia="zh-CN"/>
              </w:rPr>
              <w:t>.</w:t>
            </w:r>
            <w:bookmarkStart w:id="1" w:name="_GoBack"/>
            <w:bookmarkEnd w:id="1"/>
          </w:p>
        </w:tc>
      </w:tr>
      <w:tr w:rsidR="000975E2" w14:paraId="47106A4C" w14:textId="77777777" w:rsidTr="00BD534E">
        <w:tc>
          <w:tcPr>
            <w:tcW w:w="1118" w:type="pct"/>
          </w:tcPr>
          <w:p w14:paraId="77F95C3C" w14:textId="77777777" w:rsidR="000975E2" w:rsidRDefault="000975E2" w:rsidP="00A93310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3454571E" w14:textId="77777777" w:rsidR="000975E2" w:rsidRDefault="000975E2" w:rsidP="00A93310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229EF457" w14:textId="77777777" w:rsidR="000975E2" w:rsidRDefault="000975E2" w:rsidP="00A93310">
            <w:pPr>
              <w:spacing w:line="240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BD534E">
        <w:tc>
          <w:tcPr>
            <w:tcW w:w="1118" w:type="pct"/>
          </w:tcPr>
          <w:p w14:paraId="5BCAC464" w14:textId="77777777" w:rsidR="000975E2" w:rsidRDefault="000975E2" w:rsidP="00A93310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0CDD27EB" w14:textId="77777777" w:rsidR="000975E2" w:rsidRDefault="000975E2" w:rsidP="00A93310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1B5111F4" w14:textId="77777777" w:rsidR="000975E2" w:rsidRDefault="000975E2" w:rsidP="00A93310">
            <w:pPr>
              <w:spacing w:line="240" w:lineRule="auto"/>
              <w:rPr>
                <w:szCs w:val="22"/>
                <w:lang w:val="en-US" w:eastAsia="zh-CN"/>
              </w:rPr>
            </w:pPr>
          </w:p>
        </w:tc>
      </w:tr>
      <w:tr w:rsidR="000975E2" w14:paraId="7130F3C3" w14:textId="77777777" w:rsidTr="00BD534E">
        <w:tc>
          <w:tcPr>
            <w:tcW w:w="1118" w:type="pct"/>
          </w:tcPr>
          <w:p w14:paraId="493966F0" w14:textId="77777777" w:rsidR="000975E2" w:rsidRDefault="000975E2" w:rsidP="00A93310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A2EE64C" w14:textId="77777777" w:rsidR="000975E2" w:rsidRDefault="000975E2" w:rsidP="00A93310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445B4AC" w14:textId="77777777" w:rsidR="000975E2" w:rsidRDefault="000975E2" w:rsidP="00A93310">
            <w:pPr>
              <w:spacing w:line="240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736598AC" w14:textId="77777777" w:rsidTr="00BD534E">
        <w:tc>
          <w:tcPr>
            <w:tcW w:w="1118" w:type="pct"/>
          </w:tcPr>
          <w:p w14:paraId="7E047267" w14:textId="77777777" w:rsidR="000975E2" w:rsidRDefault="000975E2" w:rsidP="00A93310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1045" w:type="pct"/>
          </w:tcPr>
          <w:p w14:paraId="0BA5CF49" w14:textId="77777777" w:rsidR="000975E2" w:rsidRDefault="000975E2" w:rsidP="00A93310">
            <w:pPr>
              <w:spacing w:line="240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837" w:type="pct"/>
          </w:tcPr>
          <w:p w14:paraId="730DCC5A" w14:textId="77777777" w:rsidR="000975E2" w:rsidRDefault="000975E2" w:rsidP="00A93310">
            <w:pPr>
              <w:spacing w:line="240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BD534E">
        <w:tc>
          <w:tcPr>
            <w:tcW w:w="1118" w:type="pct"/>
          </w:tcPr>
          <w:p w14:paraId="1B9EE19E" w14:textId="77777777" w:rsidR="000975E2" w:rsidRDefault="000975E2" w:rsidP="00A93310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94229DD" w14:textId="77777777" w:rsidR="000975E2" w:rsidRDefault="000975E2" w:rsidP="00A93310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A4CD75B" w14:textId="77777777" w:rsidR="000975E2" w:rsidRDefault="000975E2" w:rsidP="00A93310">
            <w:pPr>
              <w:spacing w:line="240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6DE60BD5" w14:textId="77777777" w:rsidTr="00BD534E">
        <w:tc>
          <w:tcPr>
            <w:tcW w:w="1118" w:type="pct"/>
          </w:tcPr>
          <w:p w14:paraId="4B20F16B" w14:textId="77777777" w:rsidR="000975E2" w:rsidRDefault="000975E2" w:rsidP="00A93310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49DA6D9D" w14:textId="77777777" w:rsidR="000975E2" w:rsidRDefault="000975E2" w:rsidP="00A93310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5BABEE69" w14:textId="77777777" w:rsidR="000975E2" w:rsidRDefault="000975E2" w:rsidP="00A93310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834CCD7" w14:textId="77777777" w:rsidTr="00BD534E">
        <w:tc>
          <w:tcPr>
            <w:tcW w:w="1118" w:type="pct"/>
          </w:tcPr>
          <w:p w14:paraId="2D60D47B" w14:textId="77777777" w:rsidR="000975E2" w:rsidRDefault="000975E2" w:rsidP="00A93310">
            <w:pPr>
              <w:spacing w:line="240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1045" w:type="pct"/>
          </w:tcPr>
          <w:p w14:paraId="76C42DF3" w14:textId="77777777" w:rsidR="000975E2" w:rsidRDefault="000975E2" w:rsidP="00A93310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5F23B71D" w14:textId="77777777" w:rsidR="000975E2" w:rsidRDefault="000975E2" w:rsidP="00A93310">
            <w:pPr>
              <w:spacing w:line="240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0D85A4D6" w14:textId="77777777" w:rsidTr="00BD534E">
        <w:tc>
          <w:tcPr>
            <w:tcW w:w="1118" w:type="pct"/>
          </w:tcPr>
          <w:p w14:paraId="1CA3573C" w14:textId="77777777" w:rsidR="000975E2" w:rsidRDefault="000975E2" w:rsidP="00A93310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1045" w:type="pct"/>
          </w:tcPr>
          <w:p w14:paraId="4156477A" w14:textId="77777777" w:rsidR="000975E2" w:rsidRDefault="000975E2" w:rsidP="00A93310">
            <w:pPr>
              <w:spacing w:line="240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837" w:type="pct"/>
          </w:tcPr>
          <w:p w14:paraId="2600F361" w14:textId="77777777" w:rsidR="000975E2" w:rsidRDefault="000975E2" w:rsidP="00A93310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4E675132" w14:textId="77777777" w:rsidTr="00BD534E">
        <w:tc>
          <w:tcPr>
            <w:tcW w:w="1118" w:type="pct"/>
          </w:tcPr>
          <w:p w14:paraId="5B115BFD" w14:textId="77777777" w:rsidR="000975E2" w:rsidRDefault="000975E2" w:rsidP="00A93310">
            <w:pPr>
              <w:spacing w:line="240" w:lineRule="auto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4402E63B" w14:textId="77777777" w:rsidR="000975E2" w:rsidRDefault="000975E2" w:rsidP="00A93310">
            <w:pPr>
              <w:spacing w:line="240" w:lineRule="auto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E473FCC" w14:textId="77777777" w:rsidR="000975E2" w:rsidRDefault="000975E2" w:rsidP="00A93310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1A2BA507" w14:textId="77777777" w:rsidTr="00BD534E">
        <w:tc>
          <w:tcPr>
            <w:tcW w:w="1118" w:type="pct"/>
          </w:tcPr>
          <w:p w14:paraId="6CA2CE11" w14:textId="77777777" w:rsidR="000975E2" w:rsidRDefault="000975E2" w:rsidP="00A93310">
            <w:pPr>
              <w:spacing w:line="240" w:lineRule="auto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3CC85963" w14:textId="77777777" w:rsidR="000975E2" w:rsidRDefault="000975E2" w:rsidP="00A93310">
            <w:pPr>
              <w:spacing w:line="240" w:lineRule="auto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6D1A0480" w14:textId="77777777" w:rsidR="000975E2" w:rsidRDefault="000975E2" w:rsidP="00A93310">
            <w:pPr>
              <w:spacing w:line="240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0FD447E" w14:textId="77777777" w:rsidTr="00BD534E">
        <w:tc>
          <w:tcPr>
            <w:tcW w:w="1118" w:type="pct"/>
          </w:tcPr>
          <w:p w14:paraId="1766C135" w14:textId="77777777" w:rsidR="000975E2" w:rsidRDefault="000975E2" w:rsidP="00A93310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1045" w:type="pct"/>
          </w:tcPr>
          <w:p w14:paraId="5C0EC28D" w14:textId="77777777" w:rsidR="000975E2" w:rsidRDefault="000975E2" w:rsidP="00A93310">
            <w:pPr>
              <w:spacing w:line="240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837" w:type="pct"/>
          </w:tcPr>
          <w:p w14:paraId="3D4A932F" w14:textId="77777777" w:rsidR="000975E2" w:rsidRDefault="000975E2" w:rsidP="00A93310">
            <w:pPr>
              <w:spacing w:line="240" w:lineRule="auto"/>
              <w:rPr>
                <w:rFonts w:eastAsia="等线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等线"/>
          <w:bCs/>
          <w:szCs w:val="21"/>
          <w:lang w:eastAsia="zh-CN"/>
        </w:rPr>
      </w:pPr>
    </w:p>
    <w:p w14:paraId="02B2FD4C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14:paraId="7A133575" w14:textId="0EA40F26" w:rsidR="00717CB8" w:rsidRDefault="00CC5702" w:rsidP="00CC5702">
      <w:pPr>
        <w:pStyle w:val="Reference"/>
        <w:rPr>
          <w:sz w:val="20"/>
        </w:rPr>
      </w:pPr>
      <w:r w:rsidRPr="00CC5702">
        <w:rPr>
          <w:sz w:val="20"/>
        </w:rPr>
        <w:t>R2-2300787</w:t>
      </w:r>
      <w:r>
        <w:rPr>
          <w:sz w:val="20"/>
        </w:rPr>
        <w:t xml:space="preserve">, </w:t>
      </w:r>
      <w:r w:rsidRPr="00CC5702">
        <w:rPr>
          <w:sz w:val="20"/>
        </w:rPr>
        <w:t>Correction on the need code for secondary DRX group</w:t>
      </w:r>
      <w:r>
        <w:rPr>
          <w:rFonts w:hint="eastAsia"/>
          <w:sz w:val="20"/>
        </w:rPr>
        <w:t>,</w:t>
      </w:r>
      <w:r>
        <w:rPr>
          <w:sz w:val="20"/>
        </w:rPr>
        <w:t xml:space="preserve"> </w:t>
      </w:r>
      <w:r w:rsidRPr="00CC5702">
        <w:rPr>
          <w:sz w:val="20"/>
        </w:rPr>
        <w:t xml:space="preserve">Huawei, </w:t>
      </w:r>
      <w:proofErr w:type="spellStart"/>
      <w:r w:rsidRPr="00CC5702">
        <w:rPr>
          <w:sz w:val="20"/>
        </w:rPr>
        <w:t>HiSilicon</w:t>
      </w:r>
      <w:proofErr w:type="spellEnd"/>
      <w:r>
        <w:rPr>
          <w:sz w:val="20"/>
        </w:rPr>
        <w:t>.</w:t>
      </w:r>
    </w:p>
    <w:p w14:paraId="46E5DA14" w14:textId="0164D559" w:rsidR="00CC5702" w:rsidRDefault="00CC5702" w:rsidP="00CC5702">
      <w:pPr>
        <w:pStyle w:val="Reference"/>
        <w:rPr>
          <w:sz w:val="20"/>
        </w:rPr>
      </w:pPr>
      <w:r w:rsidRPr="00CC5702">
        <w:rPr>
          <w:sz w:val="20"/>
        </w:rPr>
        <w:t>R2-2300788</w:t>
      </w:r>
      <w:r>
        <w:rPr>
          <w:sz w:val="20"/>
        </w:rPr>
        <w:t xml:space="preserve">, </w:t>
      </w:r>
      <w:r w:rsidRPr="00CC5702">
        <w:rPr>
          <w:sz w:val="20"/>
        </w:rPr>
        <w:t>Correction on the need code for secondary DRX group</w:t>
      </w:r>
      <w:r>
        <w:rPr>
          <w:sz w:val="20"/>
        </w:rPr>
        <w:t xml:space="preserve">, </w:t>
      </w:r>
      <w:r w:rsidRPr="00CC5702">
        <w:rPr>
          <w:sz w:val="20"/>
        </w:rPr>
        <w:t xml:space="preserve">Huawei, </w:t>
      </w:r>
      <w:proofErr w:type="spellStart"/>
      <w:r w:rsidRPr="00CC5702">
        <w:rPr>
          <w:sz w:val="20"/>
        </w:rPr>
        <w:t>HiSilicon</w:t>
      </w:r>
      <w:proofErr w:type="spellEnd"/>
      <w:r>
        <w:rPr>
          <w:sz w:val="20"/>
        </w:rPr>
        <w:t>.</w:t>
      </w:r>
    </w:p>
    <w:p w14:paraId="14596976" w14:textId="7FAD0717" w:rsidR="00CC5702" w:rsidRDefault="00CC5702" w:rsidP="00CC5702">
      <w:pPr>
        <w:pStyle w:val="Reference"/>
        <w:rPr>
          <w:sz w:val="20"/>
        </w:rPr>
      </w:pPr>
      <w:r>
        <w:rPr>
          <w:sz w:val="20"/>
        </w:rPr>
        <w:t>RAN2#121 Chairman’s notes.</w:t>
      </w:r>
    </w:p>
    <w:sectPr w:rsidR="00CC5702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4845" w14:textId="77777777" w:rsidR="00B24F15" w:rsidRDefault="00B24F15">
      <w:pPr>
        <w:spacing w:after="0" w:line="240" w:lineRule="auto"/>
      </w:pPr>
      <w:r>
        <w:separator/>
      </w:r>
    </w:p>
  </w:endnote>
  <w:endnote w:type="continuationSeparator" w:id="0">
    <w:p w14:paraId="56B1A5BF" w14:textId="77777777" w:rsidR="00B24F15" w:rsidRDefault="00B2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894B" w14:textId="77777777" w:rsidR="002129FB" w:rsidRDefault="002129FB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789B" w14:textId="77777777" w:rsidR="00B24F15" w:rsidRDefault="00B24F15">
      <w:pPr>
        <w:spacing w:after="0" w:line="240" w:lineRule="auto"/>
      </w:pPr>
      <w:r>
        <w:separator/>
      </w:r>
    </w:p>
  </w:footnote>
  <w:footnote w:type="continuationSeparator" w:id="0">
    <w:p w14:paraId="042DA859" w14:textId="77777777" w:rsidR="00B24F15" w:rsidRDefault="00B2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31D2D"/>
    <w:multiLevelType w:val="hybridMultilevel"/>
    <w:tmpl w:val="50C60CFA"/>
    <w:lvl w:ilvl="0" w:tplc="3C4460EA">
      <w:start w:val="2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F2C89"/>
    <w:multiLevelType w:val="hybridMultilevel"/>
    <w:tmpl w:val="83003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74B2F"/>
    <w:multiLevelType w:val="hybridMultilevel"/>
    <w:tmpl w:val="283AB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6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22" w15:restartNumberingAfterBreak="0">
    <w:nsid w:val="7451169E"/>
    <w:multiLevelType w:val="hybridMultilevel"/>
    <w:tmpl w:val="8FD0BB3C"/>
    <w:lvl w:ilvl="0" w:tplc="74A20378">
      <w:numFmt w:val="bullet"/>
      <w:lvlText w:val="•"/>
      <w:lvlJc w:val="left"/>
      <w:pPr>
        <w:ind w:left="1620" w:hanging="16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4"/>
  </w:num>
  <w:num w:numId="5">
    <w:abstractNumId w:val="5"/>
  </w:num>
  <w:num w:numId="6">
    <w:abstractNumId w:val="23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17"/>
  </w:num>
  <w:num w:numId="12">
    <w:abstractNumId w:val="8"/>
  </w:num>
  <w:num w:numId="13">
    <w:abstractNumId w:val="18"/>
  </w:num>
  <w:num w:numId="14">
    <w:abstractNumId w:val="3"/>
  </w:num>
  <w:num w:numId="15">
    <w:abstractNumId w:val="10"/>
  </w:num>
  <w:num w:numId="16">
    <w:abstractNumId w:val="12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4"/>
  </w:num>
  <w:num w:numId="22">
    <w:abstractNumId w:val="22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00A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47B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AF1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322C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427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5CCA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26D1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D97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074"/>
    <w:rsid w:val="001A22B9"/>
    <w:rsid w:val="001A2382"/>
    <w:rsid w:val="001A34F0"/>
    <w:rsid w:val="001A35FD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62B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3DA0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09D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2FE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AEE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1DB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E2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566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1D0A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8F3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7EC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45D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498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18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476D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079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694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1DE2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C76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684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40B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9B8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98C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4CD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5A1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5F47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2F79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8C9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061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64F"/>
    <w:rsid w:val="00712AA2"/>
    <w:rsid w:val="00712F5A"/>
    <w:rsid w:val="00713003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5E51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5FF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1B38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3B3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0FD1"/>
    <w:rsid w:val="0085210C"/>
    <w:rsid w:val="00852362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3A6C"/>
    <w:rsid w:val="008C47B0"/>
    <w:rsid w:val="008C491E"/>
    <w:rsid w:val="008C4973"/>
    <w:rsid w:val="008C4DC7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D2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0DD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EC4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24B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67D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310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5FD1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7A7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2B1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4F1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312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0ED7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319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34E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2FE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4C79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04E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193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70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4E0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3D8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6B99"/>
    <w:rsid w:val="00D17D34"/>
    <w:rsid w:val="00D206CE"/>
    <w:rsid w:val="00D20924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3448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06A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977B6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08E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573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5F9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9AC"/>
    <w:rsid w:val="00E37522"/>
    <w:rsid w:val="00E37537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6FB0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0F99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312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3AE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30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5BD2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162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501"/>
    <w:rsid w:val="00F076F4"/>
    <w:rsid w:val="00F0780D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4EE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3FF0"/>
    <w:rsid w:val="00F84699"/>
    <w:rsid w:val="00F8484E"/>
    <w:rsid w:val="00F84919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24E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3F07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0F4A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0F5E8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6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7">
    <w:name w:val="List Bullet"/>
    <w:basedOn w:val="a4"/>
    <w:qFormat/>
    <w:pPr>
      <w:ind w:left="0" w:firstLine="0"/>
    </w:p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semiHidden/>
    <w:qFormat/>
  </w:style>
  <w:style w:type="paragraph" w:styleId="ab">
    <w:name w:val="Body Text"/>
    <w:basedOn w:val="a0"/>
    <w:link w:val="ac"/>
    <w:qFormat/>
    <w:pPr>
      <w:spacing w:after="120"/>
    </w:pPr>
    <w:rPr>
      <w:rFonts w:eastAsia="MS Mincho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4">
    <w:name w:val="table of figures"/>
    <w:basedOn w:val="ab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6">
    <w:name w:val="annotation subject"/>
    <w:basedOn w:val="a9"/>
    <w:next w:val="a9"/>
    <w:semiHidden/>
    <w:qFormat/>
    <w:rPr>
      <w:b/>
      <w:bCs/>
    </w:rPr>
  </w:style>
  <w:style w:type="table" w:styleId="af7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9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a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b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c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d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a5">
    <w:name w:val="列表 字符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e">
    <w:name w:val="样式 图表标题 + (中文) 宋体"/>
    <w:basedOn w:val="aff"/>
    <w:qFormat/>
    <w:rPr>
      <w:rFonts w:eastAsia="Arial"/>
    </w:rPr>
  </w:style>
  <w:style w:type="paragraph" w:customStyle="1" w:styleId="aff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1">
    <w:name w:val="插图题注"/>
    <w:basedOn w:val="a0"/>
    <w:qFormat/>
  </w:style>
  <w:style w:type="paragraph" w:customStyle="1" w:styleId="aff2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ac">
    <w:name w:val="正文文本 字符"/>
    <w:link w:val="ab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3">
    <w:name w:val="List Paragraph"/>
    <w:basedOn w:val="a0"/>
    <w:link w:val="aff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e">
    <w:name w:val="纯文本 字符"/>
    <w:link w:val="ad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2">
    <w:name w:val="页眉 字符"/>
    <w:link w:val="af1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4">
    <w:name w:val="列表段落 字符"/>
    <w:link w:val="aff3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uiPriority w:val="99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uiPriority w:val="99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a">
    <w:name w:val="批注文字 字符"/>
    <w:basedOn w:val="a1"/>
    <w:link w:val="a9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RAN2\Docs\R2-2300788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RAN2\Docs\R2-230078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3687ADA-F7AD-4394-9F2B-59586575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1260</Words>
  <Characters>7185</Characters>
  <Application>Microsoft Office Word</Application>
  <DocSecurity>0</DocSecurity>
  <Lines>59</Lines>
  <Paragraphs>16</Paragraphs>
  <ScaleCrop>false</ScaleCrop>
  <Company>Huawei Technologies Co.,Ltd.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kuangyiru</cp:lastModifiedBy>
  <cp:revision>278</cp:revision>
  <cp:lastPrinted>2009-04-22T00:01:00Z</cp:lastPrinted>
  <dcterms:created xsi:type="dcterms:W3CDTF">2021-08-25T12:01:00Z</dcterms:created>
  <dcterms:modified xsi:type="dcterms:W3CDTF">2023-03-20T07:52:00Z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(3)c3I3bS+ETWLT0ZOeP5C9gICEOBMP8sLLTCjKnShELpaY3ndwgfgWiNvC/vncPCq5ylWV8rxJ
E/+4bMqgULpksAMLBPeMtHZ0hT/FsWo80TDB+sbESuRbmm0oxBJT1BgIykNCRIJeQHjQTzDd
DzMCHn+xseZD4feKcDBGAd9r/I+0U/d2TZrlcPwN8G+Qq2o3dX3zIKpkq0kLgoUqnIeYdxmd
tsrpsuPPU/LjRezGG6</vt:lpwstr>
  </property>
  <property fmtid="{D5CDD505-2E9C-101B-9397-08002B2CF9AE}" pid="10" name="_2015_ms_pID_7253431">
    <vt:lpwstr>eiRKI744T88GIEeWOIL1L1NE/Xb28olrX1R+v/5m/+2rnYoI+gf0U9
Q2KM3a9UMv8kpsgrqp9XaBq9+jcMz+TRL4Jh8Xd5DUL1k/0Fa3/QZ25jEum0/EuR/xe4WFjm
fLst9tfbdVXTrfsx5UuY3q9xupLupkXm4aLvTehLCdpdkha/Jqm3CyWGNca3ntkHTO/MEgPU
ClZBKxjCLcDhkn/UX3eNJJZd7giASVxx5Ykz</vt:lpwstr>
  </property>
  <property fmtid="{D5CDD505-2E9C-101B-9397-08002B2CF9AE}" pid="11" name="_2015_ms_pID_7253432">
    <vt:lpwstr>pw==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1676855444</vt:lpwstr>
  </property>
</Properties>
</file>