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2C2A" w14:textId="0595C810" w:rsidR="00971714" w:rsidRPr="00A770ED" w:rsidRDefault="00971714" w:rsidP="00971714">
      <w:pPr>
        <w:pStyle w:val="FP"/>
        <w:tabs>
          <w:tab w:val="left" w:pos="567"/>
        </w:tabs>
        <w:rPr>
          <w:rFonts w:ascii="Arial" w:hAnsi="Arial" w:cs="Arial"/>
          <w:b/>
          <w:sz w:val="24"/>
          <w:szCs w:val="24"/>
          <w:lang w:eastAsia="ja-JP"/>
        </w:rPr>
      </w:pPr>
      <w:r w:rsidRPr="00A770ED">
        <w:rPr>
          <w:rFonts w:ascii="Arial" w:hAnsi="Arial" w:cs="Arial"/>
          <w:b/>
          <w:sz w:val="24"/>
          <w:szCs w:val="24"/>
        </w:rPr>
        <w:t>3GPP TSG RAN meeting #9</w:t>
      </w:r>
      <w:r w:rsidR="001F13EC" w:rsidRPr="00A770ED">
        <w:rPr>
          <w:rFonts w:ascii="Arial" w:hAnsi="Arial" w:cs="Arial"/>
          <w:b/>
          <w:sz w:val="24"/>
          <w:szCs w:val="24"/>
        </w:rPr>
        <w:t>8</w:t>
      </w:r>
      <w:r w:rsidRPr="00A770ED">
        <w:rPr>
          <w:rFonts w:ascii="Arial" w:hAnsi="Arial" w:cs="Arial"/>
          <w:b/>
          <w:sz w:val="24"/>
          <w:szCs w:val="24"/>
        </w:rPr>
        <w:t>e</w:t>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Pr="00A770ED">
        <w:rPr>
          <w:rFonts w:ascii="Arial" w:hAnsi="Arial" w:cs="Arial"/>
          <w:b/>
          <w:sz w:val="24"/>
          <w:szCs w:val="24"/>
        </w:rPr>
        <w:tab/>
      </w:r>
      <w:r w:rsidR="001F13EC" w:rsidRPr="00A770ED">
        <w:rPr>
          <w:rFonts w:ascii="Arial" w:hAnsi="Arial" w:cs="Arial"/>
          <w:b/>
          <w:sz w:val="24"/>
          <w:szCs w:val="24"/>
        </w:rPr>
        <w:t>draft_RP-22xxxxx</w:t>
      </w:r>
    </w:p>
    <w:p w14:paraId="45221928" w14:textId="289476B0" w:rsidR="00971714" w:rsidRPr="00A770ED" w:rsidRDefault="00971714" w:rsidP="00971714">
      <w:pPr>
        <w:tabs>
          <w:tab w:val="left" w:pos="567"/>
        </w:tabs>
        <w:rPr>
          <w:rFonts w:ascii="Arial" w:hAnsi="Arial" w:cs="Arial"/>
          <w:b/>
          <w:sz w:val="24"/>
        </w:rPr>
      </w:pPr>
      <w:r w:rsidRPr="00A770ED">
        <w:rPr>
          <w:rFonts w:ascii="Arial" w:hAnsi="Arial" w:cs="Arial"/>
          <w:b/>
          <w:sz w:val="24"/>
        </w:rPr>
        <w:t xml:space="preserve">Online, 12 – 16 </w:t>
      </w:r>
      <w:r w:rsidR="001F13EC" w:rsidRPr="00A770ED">
        <w:rPr>
          <w:rFonts w:ascii="Arial" w:hAnsi="Arial" w:cs="Arial"/>
          <w:b/>
          <w:sz w:val="24"/>
        </w:rPr>
        <w:t>December</w:t>
      </w:r>
      <w:r w:rsidRPr="00A770ED">
        <w:rPr>
          <w:rFonts w:ascii="Arial" w:hAnsi="Arial" w:cs="Arial"/>
          <w:b/>
          <w:sz w:val="24"/>
        </w:rPr>
        <w:t>, 2022</w:t>
      </w:r>
    </w:p>
    <w:p w14:paraId="482BDB76" w14:textId="77777777" w:rsidR="00971714" w:rsidRPr="00A770ED" w:rsidRDefault="00971714" w:rsidP="00971714">
      <w:pPr>
        <w:pStyle w:val="2"/>
        <w:jc w:val="center"/>
        <w:rPr>
          <w:u w:val="single"/>
        </w:rPr>
      </w:pPr>
      <w:r w:rsidRPr="00A770ED">
        <w:rPr>
          <w:u w:val="single"/>
        </w:rPr>
        <w:t>Status Report to TSG</w:t>
      </w:r>
    </w:p>
    <w:p w14:paraId="558F2617" w14:textId="77777777" w:rsidR="00971714" w:rsidRPr="00A770ED" w:rsidRDefault="00971714" w:rsidP="00971714">
      <w:pPr>
        <w:tabs>
          <w:tab w:val="left" w:pos="567"/>
        </w:tabs>
        <w:rPr>
          <w:rFonts w:ascii="Arial" w:hAnsi="Arial" w:cs="Arial"/>
          <w:color w:val="000000" w:themeColor="text1"/>
          <w:lang w:eastAsia="ja-JP"/>
        </w:rPr>
      </w:pPr>
      <w:r w:rsidRPr="00A770ED">
        <w:rPr>
          <w:rFonts w:ascii="Arial" w:hAnsi="Arial" w:cs="Arial"/>
          <w:b/>
        </w:rPr>
        <w:t xml:space="preserve">Agenda </w:t>
      </w:r>
      <w:r w:rsidRPr="00A770ED">
        <w:rPr>
          <w:rFonts w:ascii="Arial" w:hAnsi="Arial" w:cs="Arial"/>
          <w:b/>
          <w:color w:val="000000" w:themeColor="text1"/>
        </w:rPr>
        <w:t>item:</w:t>
      </w:r>
      <w:r w:rsidRPr="00A770ED">
        <w:rPr>
          <w:rFonts w:ascii="Arial" w:hAnsi="Arial" w:cs="Arial"/>
          <w:color w:val="000000" w:themeColor="text1"/>
        </w:rPr>
        <w:tab/>
      </w:r>
      <w:r w:rsidRPr="00A770ED">
        <w:rPr>
          <w:rFonts w:ascii="Arial" w:hAnsi="Arial" w:cs="Arial"/>
          <w:color w:val="000000" w:themeColor="text1"/>
        </w:rPr>
        <w:tab/>
      </w:r>
      <w:r w:rsidRPr="00A770ED">
        <w:rPr>
          <w:rFonts w:ascii="Arial" w:hAnsi="Arial" w:cs="Arial"/>
          <w:color w:val="000000" w:themeColor="text1"/>
        </w:rPr>
        <w:tab/>
      </w:r>
      <w:r w:rsidRPr="00A770ED">
        <w:rPr>
          <w:rFonts w:ascii="Arial" w:hAnsi="Arial" w:cs="Arial"/>
          <w:color w:val="000000" w:themeColor="text1"/>
          <w:lang w:eastAsia="ja-JP"/>
        </w:rPr>
        <w:t>9.3.2.4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971714" w:rsidRPr="00A770ED" w14:paraId="4BE94124" w14:textId="77777777" w:rsidTr="003F4465">
        <w:tc>
          <w:tcPr>
            <w:tcW w:w="2436" w:type="dxa"/>
            <w:shd w:val="clear" w:color="auto" w:fill="auto"/>
          </w:tcPr>
          <w:p w14:paraId="6FB53398"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WI / SI Name</w:t>
            </w:r>
          </w:p>
        </w:tc>
        <w:tc>
          <w:tcPr>
            <w:tcW w:w="7650" w:type="dxa"/>
            <w:gridSpan w:val="5"/>
          </w:tcPr>
          <w:p w14:paraId="158935FF" w14:textId="77777777" w:rsidR="00971714" w:rsidRPr="00A770ED" w:rsidRDefault="00971714" w:rsidP="003F4465">
            <w:pPr>
              <w:tabs>
                <w:tab w:val="left" w:pos="567"/>
              </w:tabs>
              <w:spacing w:after="0"/>
              <w:rPr>
                <w:rFonts w:ascii="Arial" w:hAnsi="Arial" w:cs="Arial"/>
                <w:color w:val="000000" w:themeColor="text1"/>
              </w:rPr>
            </w:pPr>
            <w:r w:rsidRPr="00A770ED">
              <w:rPr>
                <w:rFonts w:ascii="Arial" w:hAnsi="Arial" w:cs="Arial"/>
                <w:color w:val="000000" w:themeColor="text1"/>
              </w:rPr>
              <w:t xml:space="preserve">NR </w:t>
            </w:r>
            <w:proofErr w:type="spellStart"/>
            <w:r w:rsidRPr="00A770ED">
              <w:rPr>
                <w:rFonts w:ascii="Arial" w:hAnsi="Arial" w:cs="Arial"/>
                <w:color w:val="000000" w:themeColor="text1"/>
              </w:rPr>
              <w:t>sidelink</w:t>
            </w:r>
            <w:proofErr w:type="spellEnd"/>
            <w:r w:rsidRPr="00A770ED">
              <w:rPr>
                <w:rFonts w:ascii="Arial" w:hAnsi="Arial" w:cs="Arial"/>
                <w:color w:val="000000" w:themeColor="text1"/>
              </w:rPr>
              <w:t xml:space="preserve"> relay enhancements</w:t>
            </w:r>
          </w:p>
        </w:tc>
      </w:tr>
      <w:tr w:rsidR="00971714" w:rsidRPr="00A770ED" w14:paraId="228F18CB" w14:textId="77777777" w:rsidTr="003F4465">
        <w:tc>
          <w:tcPr>
            <w:tcW w:w="2436" w:type="dxa"/>
            <w:shd w:val="clear" w:color="auto" w:fill="auto"/>
          </w:tcPr>
          <w:p w14:paraId="4E74E32F" w14:textId="77777777" w:rsidR="00971714" w:rsidRPr="00A770ED" w:rsidRDefault="00971714" w:rsidP="003F4465">
            <w:pPr>
              <w:tabs>
                <w:tab w:val="left" w:pos="567"/>
              </w:tabs>
              <w:spacing w:after="0"/>
              <w:rPr>
                <w:rFonts w:ascii="Arial" w:hAnsi="Arial" w:cs="Arial"/>
                <w:bCs/>
                <w:color w:val="000000" w:themeColor="text1"/>
              </w:rPr>
            </w:pPr>
            <w:r w:rsidRPr="00A770ED">
              <w:rPr>
                <w:rFonts w:ascii="Arial" w:hAnsi="Arial" w:cs="Arial"/>
                <w:bCs/>
                <w:color w:val="000000" w:themeColor="text1"/>
              </w:rPr>
              <w:t>included in this status report</w:t>
            </w:r>
          </w:p>
        </w:tc>
        <w:tc>
          <w:tcPr>
            <w:tcW w:w="1846" w:type="dxa"/>
          </w:tcPr>
          <w:p w14:paraId="753C6B7F"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rPr>
              <w:t>Study Item:</w:t>
            </w:r>
            <w:r w:rsidRPr="00A770ED">
              <w:rPr>
                <w:rFonts w:ascii="Arial" w:hAnsi="Arial" w:cs="Arial" w:hint="eastAsia"/>
                <w:color w:val="000000" w:themeColor="text1"/>
                <w:lang w:eastAsia="ja-JP"/>
              </w:rPr>
              <w:t xml:space="preserve"> </w:t>
            </w:r>
          </w:p>
          <w:p w14:paraId="29F4D6C8" w14:textId="77777777" w:rsidR="00971714" w:rsidRPr="00A770ED" w:rsidRDefault="00971714" w:rsidP="003F4465">
            <w:pPr>
              <w:tabs>
                <w:tab w:val="left" w:pos="567"/>
              </w:tabs>
              <w:spacing w:after="0"/>
              <w:rPr>
                <w:rFonts w:ascii="Arial" w:hAnsi="Arial" w:cs="Arial"/>
                <w:color w:val="000000" w:themeColor="text1"/>
              </w:rPr>
            </w:pPr>
            <w:r w:rsidRPr="00A770ED">
              <w:rPr>
                <w:rFonts w:ascii="Arial" w:hAnsi="Arial" w:cs="Arial"/>
                <w:color w:val="000000" w:themeColor="text1"/>
                <w:lang w:eastAsia="ja-JP"/>
              </w:rPr>
              <w:t>No</w:t>
            </w:r>
          </w:p>
        </w:tc>
        <w:tc>
          <w:tcPr>
            <w:tcW w:w="1842" w:type="dxa"/>
          </w:tcPr>
          <w:p w14:paraId="30E08302"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rPr>
              <w:t>Core part:</w:t>
            </w:r>
            <w:r w:rsidRPr="00A770ED">
              <w:rPr>
                <w:rFonts w:ascii="Arial" w:hAnsi="Arial" w:cs="Arial"/>
                <w:color w:val="000000" w:themeColor="text1"/>
                <w:lang w:eastAsia="ja-JP"/>
              </w:rPr>
              <w:t xml:space="preserve"> </w:t>
            </w:r>
          </w:p>
          <w:p w14:paraId="300EC117"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hint="eastAsia"/>
                <w:color w:val="000000" w:themeColor="text1"/>
                <w:lang w:eastAsia="ja-JP"/>
              </w:rPr>
              <w:t>Yes</w:t>
            </w:r>
          </w:p>
        </w:tc>
        <w:tc>
          <w:tcPr>
            <w:tcW w:w="2309" w:type="dxa"/>
            <w:gridSpan w:val="2"/>
          </w:tcPr>
          <w:p w14:paraId="41124F45" w14:textId="77777777" w:rsidR="00971714" w:rsidRPr="00A770ED" w:rsidRDefault="00971714" w:rsidP="003F4465">
            <w:pPr>
              <w:tabs>
                <w:tab w:val="left" w:pos="567"/>
              </w:tabs>
              <w:spacing w:after="0"/>
              <w:rPr>
                <w:rFonts w:ascii="Arial" w:hAnsi="Arial" w:cs="Arial"/>
                <w:color w:val="000000" w:themeColor="text1"/>
              </w:rPr>
            </w:pPr>
            <w:r w:rsidRPr="00A770ED">
              <w:rPr>
                <w:rFonts w:ascii="Arial" w:hAnsi="Arial" w:cs="Arial"/>
                <w:color w:val="000000" w:themeColor="text1"/>
              </w:rPr>
              <w:t>Performance part:</w:t>
            </w:r>
          </w:p>
          <w:p w14:paraId="7677E194"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Yes</w:t>
            </w:r>
          </w:p>
        </w:tc>
        <w:tc>
          <w:tcPr>
            <w:tcW w:w="1653" w:type="dxa"/>
          </w:tcPr>
          <w:p w14:paraId="7015F0F6" w14:textId="77777777" w:rsidR="00971714" w:rsidRPr="00A770ED" w:rsidRDefault="00971714" w:rsidP="003F4465">
            <w:pPr>
              <w:tabs>
                <w:tab w:val="left" w:pos="567"/>
              </w:tabs>
              <w:spacing w:after="0"/>
              <w:rPr>
                <w:rFonts w:ascii="Arial" w:hAnsi="Arial" w:cs="Arial"/>
                <w:color w:val="000000" w:themeColor="text1"/>
              </w:rPr>
            </w:pPr>
            <w:r w:rsidRPr="00A770ED">
              <w:rPr>
                <w:rFonts w:ascii="Arial" w:hAnsi="Arial" w:cs="Arial"/>
                <w:color w:val="000000" w:themeColor="text1"/>
              </w:rPr>
              <w:t>Testing part:</w:t>
            </w:r>
          </w:p>
          <w:p w14:paraId="14C9F37F"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hint="eastAsia"/>
                <w:color w:val="000000" w:themeColor="text1"/>
                <w:lang w:eastAsia="ja-JP"/>
              </w:rPr>
              <w:t>No</w:t>
            </w:r>
          </w:p>
        </w:tc>
      </w:tr>
      <w:tr w:rsidR="00971714" w:rsidRPr="00A770ED" w14:paraId="10A6ACB0" w14:textId="77777777" w:rsidTr="003F4465">
        <w:tc>
          <w:tcPr>
            <w:tcW w:w="2436" w:type="dxa"/>
          </w:tcPr>
          <w:p w14:paraId="66B6EC6D"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Acronym</w:t>
            </w:r>
          </w:p>
        </w:tc>
        <w:tc>
          <w:tcPr>
            <w:tcW w:w="7650" w:type="dxa"/>
            <w:gridSpan w:val="5"/>
          </w:tcPr>
          <w:p w14:paraId="1298F2C8" w14:textId="77777777" w:rsidR="00971714" w:rsidRPr="00A770ED" w:rsidRDefault="00971714" w:rsidP="003F4465">
            <w:pPr>
              <w:tabs>
                <w:tab w:val="left" w:pos="567"/>
              </w:tabs>
              <w:spacing w:after="0"/>
              <w:rPr>
                <w:rFonts w:ascii="Arial" w:hAnsi="Arial" w:cs="Arial"/>
                <w:color w:val="000000" w:themeColor="text1"/>
              </w:rPr>
            </w:pPr>
            <w:proofErr w:type="spellStart"/>
            <w:r w:rsidRPr="00A770ED">
              <w:rPr>
                <w:rFonts w:ascii="Arial" w:hAnsi="Arial" w:cs="Arial"/>
                <w:color w:val="000000" w:themeColor="text1"/>
              </w:rPr>
              <w:t>NR_SL_relay_enh</w:t>
            </w:r>
            <w:proofErr w:type="spellEnd"/>
          </w:p>
        </w:tc>
      </w:tr>
      <w:tr w:rsidR="00971714" w:rsidRPr="00A770ED" w14:paraId="0579074D" w14:textId="77777777" w:rsidTr="003F4465">
        <w:tc>
          <w:tcPr>
            <w:tcW w:w="2436" w:type="dxa"/>
          </w:tcPr>
          <w:p w14:paraId="653BA118"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Unique ID</w:t>
            </w:r>
          </w:p>
        </w:tc>
        <w:tc>
          <w:tcPr>
            <w:tcW w:w="7650" w:type="dxa"/>
            <w:gridSpan w:val="5"/>
          </w:tcPr>
          <w:p w14:paraId="3BA008A9"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941002</w:t>
            </w:r>
          </w:p>
        </w:tc>
      </w:tr>
      <w:tr w:rsidR="00971714" w:rsidRPr="00A770ED" w14:paraId="7523400E" w14:textId="77777777" w:rsidTr="003F4465">
        <w:tc>
          <w:tcPr>
            <w:tcW w:w="2436" w:type="dxa"/>
          </w:tcPr>
          <w:p w14:paraId="0F19C887"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 xml:space="preserve">TSG </w:t>
            </w:r>
            <w:proofErr w:type="spellStart"/>
            <w:r w:rsidRPr="00A770ED">
              <w:rPr>
                <w:rFonts w:ascii="Arial" w:hAnsi="Arial" w:cs="Arial"/>
                <w:b/>
                <w:color w:val="000000" w:themeColor="text1"/>
              </w:rPr>
              <w:t>Tdoc</w:t>
            </w:r>
            <w:proofErr w:type="spellEnd"/>
            <w:r w:rsidRPr="00A770ED">
              <w:rPr>
                <w:rFonts w:ascii="Arial" w:hAnsi="Arial" w:cs="Arial"/>
                <w:b/>
                <w:color w:val="000000" w:themeColor="text1"/>
              </w:rPr>
              <w:t xml:space="preserve"> of latest approved WI/SI description (if any)</w:t>
            </w:r>
          </w:p>
        </w:tc>
        <w:tc>
          <w:tcPr>
            <w:tcW w:w="7650" w:type="dxa"/>
            <w:gridSpan w:val="5"/>
          </w:tcPr>
          <w:p w14:paraId="6B2E9551"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RP-221262</w:t>
            </w:r>
          </w:p>
        </w:tc>
      </w:tr>
      <w:tr w:rsidR="00971714" w:rsidRPr="00A770ED" w14:paraId="792B1E28" w14:textId="77777777" w:rsidTr="003F4465">
        <w:tc>
          <w:tcPr>
            <w:tcW w:w="2436" w:type="dxa"/>
          </w:tcPr>
          <w:p w14:paraId="645D4E32"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Target Completion Date</w:t>
            </w:r>
          </w:p>
          <w:p w14:paraId="6A8DD0C4"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(indicate if changed)</w:t>
            </w:r>
          </w:p>
        </w:tc>
        <w:tc>
          <w:tcPr>
            <w:tcW w:w="1846" w:type="dxa"/>
          </w:tcPr>
          <w:p w14:paraId="5D8EF207"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 xml:space="preserve">Study Item: </w:t>
            </w:r>
          </w:p>
          <w:p w14:paraId="4FE7D5ED"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mm/</w:t>
            </w:r>
            <w:proofErr w:type="spellStart"/>
            <w:r w:rsidRPr="00A770ED">
              <w:rPr>
                <w:rFonts w:ascii="Arial" w:hAnsi="Arial" w:cs="Arial"/>
                <w:color w:val="000000" w:themeColor="text1"/>
                <w:lang w:eastAsia="ja-JP"/>
              </w:rPr>
              <w:t>yyyy</w:t>
            </w:r>
            <w:proofErr w:type="spellEnd"/>
          </w:p>
        </w:tc>
        <w:tc>
          <w:tcPr>
            <w:tcW w:w="1842" w:type="dxa"/>
          </w:tcPr>
          <w:p w14:paraId="0C06C7B5"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Core part: 12/2023</w:t>
            </w:r>
          </w:p>
        </w:tc>
        <w:tc>
          <w:tcPr>
            <w:tcW w:w="2268" w:type="dxa"/>
          </w:tcPr>
          <w:p w14:paraId="7B281FBA"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Performance part: 06/2024</w:t>
            </w:r>
          </w:p>
        </w:tc>
        <w:tc>
          <w:tcPr>
            <w:tcW w:w="1694" w:type="dxa"/>
            <w:gridSpan w:val="2"/>
          </w:tcPr>
          <w:p w14:paraId="4D560C85"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Testing part: mm/</w:t>
            </w:r>
            <w:proofErr w:type="spellStart"/>
            <w:r w:rsidRPr="00A770ED">
              <w:rPr>
                <w:rFonts w:ascii="Arial" w:hAnsi="Arial" w:cs="Arial"/>
                <w:color w:val="000000" w:themeColor="text1"/>
                <w:lang w:eastAsia="ja-JP"/>
              </w:rPr>
              <w:t>yyyy</w:t>
            </w:r>
            <w:proofErr w:type="spellEnd"/>
          </w:p>
        </w:tc>
      </w:tr>
      <w:tr w:rsidR="00971714" w:rsidRPr="00A770ED" w14:paraId="4BB7F210" w14:textId="77777777" w:rsidTr="003F4465">
        <w:tc>
          <w:tcPr>
            <w:tcW w:w="2436" w:type="dxa"/>
          </w:tcPr>
          <w:p w14:paraId="0630EE8E" w14:textId="77777777" w:rsidR="00971714" w:rsidRPr="00A770ED" w:rsidRDefault="00971714" w:rsidP="003F4465">
            <w:pPr>
              <w:tabs>
                <w:tab w:val="left" w:pos="567"/>
              </w:tabs>
              <w:spacing w:after="0"/>
              <w:rPr>
                <w:rFonts w:ascii="Arial" w:hAnsi="Arial" w:cs="Arial"/>
                <w:b/>
                <w:color w:val="000000" w:themeColor="text1"/>
              </w:rPr>
            </w:pPr>
            <w:r w:rsidRPr="00A770ED">
              <w:rPr>
                <w:rFonts w:ascii="Arial" w:hAnsi="Arial" w:cs="Arial"/>
                <w:b/>
                <w:color w:val="000000" w:themeColor="text1"/>
              </w:rPr>
              <w:t>Overall Completion level</w:t>
            </w:r>
          </w:p>
        </w:tc>
        <w:tc>
          <w:tcPr>
            <w:tcW w:w="1846" w:type="dxa"/>
          </w:tcPr>
          <w:p w14:paraId="1E3C612E"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 xml:space="preserve">Study Item: </w:t>
            </w:r>
          </w:p>
          <w:p w14:paraId="0D68DFE8"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hint="eastAsia"/>
                <w:color w:val="000000" w:themeColor="text1"/>
                <w:lang w:eastAsia="ja-JP"/>
              </w:rPr>
              <w:t>xx %</w:t>
            </w:r>
          </w:p>
        </w:tc>
        <w:tc>
          <w:tcPr>
            <w:tcW w:w="1842" w:type="dxa"/>
          </w:tcPr>
          <w:p w14:paraId="0B62719F"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 xml:space="preserve">Core part: </w:t>
            </w:r>
          </w:p>
          <w:p w14:paraId="5AAD85ED" w14:textId="7236FCF2" w:rsidR="00971714" w:rsidRPr="00A770ED" w:rsidRDefault="004E7103" w:rsidP="003F4465">
            <w:pPr>
              <w:tabs>
                <w:tab w:val="left" w:pos="567"/>
              </w:tabs>
              <w:spacing w:after="0"/>
              <w:rPr>
                <w:rFonts w:ascii="Arial" w:hAnsi="Arial" w:cs="Arial"/>
                <w:color w:val="000000" w:themeColor="text1"/>
                <w:lang w:eastAsia="ja-JP"/>
              </w:rPr>
            </w:pPr>
            <w:r w:rsidRPr="00A770ED">
              <w:rPr>
                <w:rFonts w:ascii="Arial" w:hAnsi="Arial" w:cs="Arial"/>
                <w:color w:val="00B050"/>
                <w:kern w:val="2"/>
                <w:sz w:val="21"/>
                <w:szCs w:val="22"/>
                <w:lang w:val="en-US" w:eastAsia="ja-JP"/>
              </w:rPr>
              <w:t>30</w:t>
            </w:r>
            <w:r w:rsidR="00971714" w:rsidRPr="00A770ED">
              <w:rPr>
                <w:rFonts w:ascii="Arial" w:hAnsi="Arial" w:cs="Arial"/>
                <w:color w:val="00B050"/>
                <w:kern w:val="2"/>
                <w:sz w:val="21"/>
                <w:szCs w:val="22"/>
                <w:lang w:val="en-US" w:eastAsia="ja-JP"/>
              </w:rPr>
              <w:t>%</w:t>
            </w:r>
          </w:p>
        </w:tc>
        <w:tc>
          <w:tcPr>
            <w:tcW w:w="2268" w:type="dxa"/>
          </w:tcPr>
          <w:p w14:paraId="4DF7B288"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 xml:space="preserve">Performance Part: </w:t>
            </w:r>
            <w:r w:rsidRPr="00A770ED">
              <w:rPr>
                <w:rFonts w:ascii="Arial" w:hAnsi="Arial" w:cs="Arial"/>
                <w:color w:val="000000" w:themeColor="text1"/>
                <w:lang w:eastAsia="ja-JP"/>
              </w:rPr>
              <w:br/>
            </w:r>
            <w:r w:rsidRPr="00A770ED">
              <w:rPr>
                <w:rFonts w:ascii="Arial" w:hAnsi="Arial" w:cs="Arial"/>
                <w:color w:val="00B050"/>
                <w:kern w:val="2"/>
                <w:sz w:val="21"/>
                <w:szCs w:val="22"/>
                <w:lang w:val="en-US" w:eastAsia="ja-JP"/>
              </w:rPr>
              <w:t>0%</w:t>
            </w:r>
          </w:p>
        </w:tc>
        <w:tc>
          <w:tcPr>
            <w:tcW w:w="1694" w:type="dxa"/>
            <w:gridSpan w:val="2"/>
          </w:tcPr>
          <w:p w14:paraId="3288F8A7" w14:textId="77777777" w:rsidR="00971714" w:rsidRPr="00A770ED" w:rsidRDefault="00971714" w:rsidP="003F4465">
            <w:pPr>
              <w:tabs>
                <w:tab w:val="left" w:pos="567"/>
              </w:tabs>
              <w:spacing w:after="0"/>
              <w:rPr>
                <w:rFonts w:ascii="Arial" w:hAnsi="Arial" w:cs="Arial"/>
                <w:color w:val="000000" w:themeColor="text1"/>
                <w:lang w:eastAsia="ja-JP"/>
              </w:rPr>
            </w:pPr>
            <w:r w:rsidRPr="00A770ED">
              <w:rPr>
                <w:rFonts w:ascii="Arial" w:hAnsi="Arial" w:cs="Arial"/>
                <w:color w:val="000000" w:themeColor="text1"/>
                <w:lang w:eastAsia="ja-JP"/>
              </w:rPr>
              <w:t>Testing part: xx%</w:t>
            </w:r>
          </w:p>
        </w:tc>
      </w:tr>
    </w:tbl>
    <w:p w14:paraId="6699D3CC" w14:textId="77777777" w:rsidR="00D45B2F" w:rsidRPr="00A770ED" w:rsidRDefault="001F486F" w:rsidP="000D17BC">
      <w:pPr>
        <w:tabs>
          <w:tab w:val="left" w:pos="567"/>
        </w:tabs>
        <w:spacing w:after="0"/>
        <w:rPr>
          <w:rFonts w:ascii="Arial" w:hAnsi="Arial" w:cs="Arial"/>
          <w:color w:val="000000" w:themeColor="text1"/>
        </w:rPr>
      </w:pPr>
      <w:r w:rsidRPr="00A770ED">
        <w:rPr>
          <w:rFonts w:ascii="Arial" w:hAnsi="Arial" w:cs="Arial"/>
          <w:color w:val="000000" w:themeColor="text1"/>
        </w:rPr>
        <w:t xml:space="preserve">Note: Overall completion level percentage numbers should use one of the </w:t>
      </w:r>
      <w:proofErr w:type="spellStart"/>
      <w:r w:rsidRPr="00A770ED">
        <w:rPr>
          <w:rFonts w:ascii="Arial" w:hAnsi="Arial" w:cs="Arial"/>
          <w:color w:val="000000" w:themeColor="text1"/>
        </w:rPr>
        <w:t>colors</w:t>
      </w:r>
      <w:proofErr w:type="spellEnd"/>
      <w:r w:rsidRPr="00A770ED">
        <w:rPr>
          <w:rFonts w:ascii="Arial" w:hAnsi="Arial" w:cs="Arial"/>
          <w:color w:val="000000" w:themeColor="text1"/>
        </w:rPr>
        <w:t xml:space="preserve"> below:</w:t>
      </w:r>
    </w:p>
    <w:p w14:paraId="365F235C" w14:textId="77777777" w:rsidR="001F486F" w:rsidRPr="00A770ED" w:rsidRDefault="001F486F" w:rsidP="001F486F">
      <w:pPr>
        <w:pStyle w:val="afd"/>
        <w:numPr>
          <w:ilvl w:val="0"/>
          <w:numId w:val="18"/>
        </w:numPr>
        <w:tabs>
          <w:tab w:val="left" w:pos="567"/>
        </w:tabs>
        <w:ind w:leftChars="0"/>
        <w:rPr>
          <w:rFonts w:ascii="Arial" w:hAnsi="Arial" w:cs="Arial"/>
          <w:color w:val="00B050"/>
        </w:rPr>
      </w:pPr>
      <w:r w:rsidRPr="00A770ED">
        <w:rPr>
          <w:rFonts w:ascii="Arial" w:hAnsi="Arial" w:cs="Arial"/>
          <w:color w:val="00B050"/>
        </w:rPr>
        <w:t>xx%: Normal progress, no RAN plenary action needed</w:t>
      </w:r>
    </w:p>
    <w:p w14:paraId="7ADC49A0" w14:textId="77777777" w:rsidR="001F486F" w:rsidRPr="00A770ED" w:rsidRDefault="001F486F" w:rsidP="001F486F">
      <w:pPr>
        <w:pStyle w:val="afd"/>
        <w:numPr>
          <w:ilvl w:val="0"/>
          <w:numId w:val="18"/>
        </w:numPr>
        <w:tabs>
          <w:tab w:val="left" w:pos="567"/>
        </w:tabs>
        <w:ind w:leftChars="0"/>
        <w:rPr>
          <w:rFonts w:ascii="Arial" w:hAnsi="Arial" w:cs="Arial"/>
          <w:color w:val="FF9201"/>
        </w:rPr>
      </w:pPr>
      <w:proofErr w:type="gramStart"/>
      <w:r w:rsidRPr="00A770ED">
        <w:rPr>
          <w:rFonts w:ascii="Arial" w:hAnsi="Arial" w:cs="Arial"/>
          <w:color w:val="FF9201"/>
        </w:rPr>
        <w:t>xx</w:t>
      </w:r>
      <w:proofErr w:type="gramEnd"/>
      <w:r w:rsidRPr="00A770ED">
        <w:rPr>
          <w:rFonts w:ascii="Arial" w:hAnsi="Arial" w:cs="Arial"/>
          <w:color w:val="FF9201"/>
        </w:rPr>
        <w:t>%: Progress behind schedule, may need RAN plenary intervention</w:t>
      </w:r>
      <w:r w:rsidR="00871653" w:rsidRPr="00A770ED">
        <w:rPr>
          <w:rFonts w:ascii="Arial" w:hAnsi="Arial" w:cs="Arial"/>
          <w:color w:val="FF9201"/>
        </w:rPr>
        <w:t>. If so, SR should clearly define requested action</w:t>
      </w:r>
    </w:p>
    <w:p w14:paraId="70016AB8" w14:textId="77777777" w:rsidR="001F486F" w:rsidRPr="00A770ED" w:rsidRDefault="001F486F" w:rsidP="001F486F">
      <w:pPr>
        <w:pStyle w:val="afd"/>
        <w:numPr>
          <w:ilvl w:val="0"/>
          <w:numId w:val="18"/>
        </w:numPr>
        <w:tabs>
          <w:tab w:val="left" w:pos="567"/>
        </w:tabs>
        <w:ind w:leftChars="0"/>
        <w:rPr>
          <w:rFonts w:ascii="Arial" w:hAnsi="Arial" w:cs="Arial"/>
          <w:color w:val="FF0000"/>
        </w:rPr>
      </w:pPr>
      <w:proofErr w:type="gramStart"/>
      <w:r w:rsidRPr="00A770ED">
        <w:rPr>
          <w:rFonts w:ascii="Arial" w:hAnsi="Arial" w:cs="Arial"/>
          <w:color w:val="FF0000"/>
        </w:rPr>
        <w:t>xx</w:t>
      </w:r>
      <w:proofErr w:type="gramEnd"/>
      <w:r w:rsidRPr="00A770ED">
        <w:rPr>
          <w:rFonts w:ascii="Arial" w:hAnsi="Arial" w:cs="Arial"/>
          <w:color w:val="FF0000"/>
        </w:rPr>
        <w:t>%: Progress critically behind, RAN plenary shall intervene</w:t>
      </w:r>
      <w:r w:rsidR="00871653" w:rsidRPr="00A770ED">
        <w:rPr>
          <w:rFonts w:ascii="Arial" w:hAnsi="Arial" w:cs="Arial"/>
          <w:color w:val="FF0000"/>
        </w:rPr>
        <w:t>. SR should define requested action</w:t>
      </w:r>
    </w:p>
    <w:p w14:paraId="01680EC2" w14:textId="77777777" w:rsidR="001F486F" w:rsidRPr="00A770ED" w:rsidRDefault="001F486F" w:rsidP="001F486F">
      <w:pPr>
        <w:pStyle w:val="afd"/>
        <w:tabs>
          <w:tab w:val="left" w:pos="567"/>
        </w:tabs>
        <w:ind w:leftChars="0" w:left="924"/>
        <w:rPr>
          <w:rFonts w:ascii="Arial" w:hAnsi="Arial" w:cs="Arial"/>
          <w:color w:val="000000" w:themeColor="text1"/>
        </w:rPr>
      </w:pPr>
    </w:p>
    <w:p w14:paraId="100AC9F9" w14:textId="77777777" w:rsidR="00D45B2F" w:rsidRPr="00A770ED" w:rsidRDefault="00F86A73" w:rsidP="000D17BC">
      <w:pPr>
        <w:tabs>
          <w:tab w:val="left" w:pos="567"/>
        </w:tabs>
        <w:spacing w:after="60"/>
        <w:rPr>
          <w:rFonts w:ascii="Arial" w:hAnsi="Arial" w:cs="Arial"/>
          <w:b/>
          <w:color w:val="000000" w:themeColor="text1"/>
        </w:rPr>
      </w:pPr>
      <w:r w:rsidRPr="00A770ED">
        <w:rPr>
          <w:rFonts w:ascii="Arial" w:hAnsi="Arial" w:cs="Arial"/>
          <w:b/>
          <w:color w:val="000000" w:themeColor="text1"/>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B03373" w:rsidRPr="00A770ED" w14:paraId="468432DA" w14:textId="77777777" w:rsidTr="001A248F">
        <w:tc>
          <w:tcPr>
            <w:tcW w:w="2758" w:type="dxa"/>
            <w:gridSpan w:val="2"/>
          </w:tcPr>
          <w:p w14:paraId="08F3105B" w14:textId="77777777" w:rsidR="00EF4800" w:rsidRPr="00A770ED" w:rsidRDefault="00EF4800" w:rsidP="001A248F">
            <w:pPr>
              <w:tabs>
                <w:tab w:val="left" w:pos="567"/>
              </w:tabs>
              <w:spacing w:after="0"/>
              <w:rPr>
                <w:rFonts w:ascii="Arial" w:hAnsi="Arial" w:cs="Arial"/>
                <w:b/>
                <w:color w:val="000000" w:themeColor="text1"/>
              </w:rPr>
            </w:pPr>
            <w:r w:rsidRPr="00A770ED">
              <w:rPr>
                <w:rFonts w:ascii="Arial" w:hAnsi="Arial" w:cs="Arial"/>
                <w:b/>
                <w:color w:val="000000" w:themeColor="text1"/>
              </w:rPr>
              <w:t>Leading WG</w:t>
            </w:r>
          </w:p>
        </w:tc>
        <w:tc>
          <w:tcPr>
            <w:tcW w:w="7489" w:type="dxa"/>
          </w:tcPr>
          <w:p w14:paraId="6FC72931" w14:textId="73A207E6" w:rsidR="00EF4800" w:rsidRPr="00A770ED" w:rsidRDefault="00B03373" w:rsidP="001A248F">
            <w:pPr>
              <w:tabs>
                <w:tab w:val="left" w:pos="567"/>
              </w:tabs>
              <w:spacing w:after="0"/>
              <w:rPr>
                <w:rFonts w:ascii="Arial" w:hAnsi="Arial" w:cs="Arial"/>
                <w:color w:val="000000" w:themeColor="text1"/>
              </w:rPr>
            </w:pPr>
            <w:r w:rsidRPr="00A770ED">
              <w:rPr>
                <w:rFonts w:ascii="Arial" w:hAnsi="Arial" w:cs="Arial"/>
                <w:color w:val="000000" w:themeColor="text1"/>
              </w:rPr>
              <w:t>RAN WG2</w:t>
            </w:r>
          </w:p>
        </w:tc>
      </w:tr>
      <w:tr w:rsidR="00B03373" w:rsidRPr="00A770ED" w14:paraId="5EF9AD31" w14:textId="77777777" w:rsidTr="001A248F">
        <w:tc>
          <w:tcPr>
            <w:tcW w:w="1418" w:type="dxa"/>
            <w:vMerge w:val="restart"/>
            <w:vAlign w:val="center"/>
          </w:tcPr>
          <w:p w14:paraId="589FA298" w14:textId="77777777" w:rsidR="006C4E32" w:rsidRPr="00A770ED" w:rsidRDefault="006C4E32" w:rsidP="001A248F">
            <w:pPr>
              <w:tabs>
                <w:tab w:val="left" w:pos="567"/>
              </w:tabs>
              <w:rPr>
                <w:rFonts w:ascii="Arial" w:hAnsi="Arial" w:cs="Arial"/>
                <w:b/>
                <w:color w:val="000000" w:themeColor="text1"/>
              </w:rPr>
            </w:pPr>
            <w:r w:rsidRPr="00A770ED">
              <w:rPr>
                <w:rFonts w:ascii="Arial" w:hAnsi="Arial" w:cs="Arial"/>
                <w:b/>
                <w:color w:val="000000" w:themeColor="text1"/>
              </w:rPr>
              <w:t>Rapporteur</w:t>
            </w:r>
          </w:p>
        </w:tc>
        <w:tc>
          <w:tcPr>
            <w:tcW w:w="1340" w:type="dxa"/>
          </w:tcPr>
          <w:p w14:paraId="7F2D9368" w14:textId="77777777" w:rsidR="006C4E32" w:rsidRPr="00A770ED" w:rsidRDefault="006C4E32" w:rsidP="001A248F">
            <w:pPr>
              <w:tabs>
                <w:tab w:val="left" w:pos="567"/>
              </w:tabs>
              <w:spacing w:after="0"/>
              <w:rPr>
                <w:rFonts w:ascii="Arial" w:hAnsi="Arial" w:cs="Arial"/>
                <w:b/>
                <w:color w:val="000000" w:themeColor="text1"/>
              </w:rPr>
            </w:pPr>
            <w:r w:rsidRPr="00A770ED">
              <w:rPr>
                <w:rFonts w:ascii="Arial" w:hAnsi="Arial" w:cs="Arial"/>
                <w:b/>
                <w:color w:val="000000" w:themeColor="text1"/>
              </w:rPr>
              <w:t>Name</w:t>
            </w:r>
          </w:p>
        </w:tc>
        <w:tc>
          <w:tcPr>
            <w:tcW w:w="7489" w:type="dxa"/>
          </w:tcPr>
          <w:p w14:paraId="127CF618" w14:textId="70BB9CC8" w:rsidR="006C4E32" w:rsidRPr="00A770ED" w:rsidRDefault="00D522E5" w:rsidP="0036248C">
            <w:pPr>
              <w:tabs>
                <w:tab w:val="left" w:pos="567"/>
              </w:tabs>
              <w:spacing w:after="0"/>
              <w:rPr>
                <w:rFonts w:ascii="Arial" w:eastAsiaTheme="minorEastAsia" w:hAnsi="Arial" w:cs="Arial"/>
                <w:color w:val="000000" w:themeColor="text1"/>
                <w:lang w:eastAsia="ko-KR"/>
              </w:rPr>
            </w:pPr>
            <w:proofErr w:type="spellStart"/>
            <w:r w:rsidRPr="00A770ED">
              <w:rPr>
                <w:rFonts w:ascii="Arial" w:eastAsiaTheme="minorEastAsia" w:hAnsi="Arial" w:cs="Arial"/>
                <w:color w:val="000000" w:themeColor="text1"/>
                <w:lang w:eastAsia="ko-KR"/>
              </w:rPr>
              <w:t>Youngdae</w:t>
            </w:r>
            <w:proofErr w:type="spellEnd"/>
            <w:r w:rsidRPr="00A770ED">
              <w:rPr>
                <w:rFonts w:ascii="Arial" w:eastAsiaTheme="minorEastAsia" w:hAnsi="Arial" w:cs="Arial"/>
                <w:color w:val="000000" w:themeColor="text1"/>
                <w:lang w:eastAsia="ko-KR"/>
              </w:rPr>
              <w:t xml:space="preserve"> LEE</w:t>
            </w:r>
          </w:p>
        </w:tc>
      </w:tr>
      <w:tr w:rsidR="00B03373" w:rsidRPr="00A770ED" w14:paraId="36040647" w14:textId="77777777" w:rsidTr="001A248F">
        <w:tc>
          <w:tcPr>
            <w:tcW w:w="1418" w:type="dxa"/>
            <w:vMerge/>
          </w:tcPr>
          <w:p w14:paraId="2B760CAA" w14:textId="77777777" w:rsidR="006C4E32" w:rsidRPr="00A770ED" w:rsidRDefault="006C4E32" w:rsidP="001A248F">
            <w:pPr>
              <w:tabs>
                <w:tab w:val="left" w:pos="567"/>
              </w:tabs>
              <w:rPr>
                <w:rFonts w:ascii="Arial" w:hAnsi="Arial" w:cs="Arial"/>
                <w:b/>
                <w:color w:val="000000" w:themeColor="text1"/>
              </w:rPr>
            </w:pPr>
          </w:p>
        </w:tc>
        <w:tc>
          <w:tcPr>
            <w:tcW w:w="1340" w:type="dxa"/>
          </w:tcPr>
          <w:p w14:paraId="6AD0A3C2" w14:textId="77777777" w:rsidR="006C4E32" w:rsidRPr="00A770ED" w:rsidRDefault="006C4E32" w:rsidP="001A248F">
            <w:pPr>
              <w:tabs>
                <w:tab w:val="left" w:pos="567"/>
              </w:tabs>
              <w:spacing w:after="0"/>
              <w:rPr>
                <w:rFonts w:ascii="Arial" w:hAnsi="Arial" w:cs="Arial"/>
                <w:b/>
                <w:color w:val="000000" w:themeColor="text1"/>
              </w:rPr>
            </w:pPr>
            <w:r w:rsidRPr="00A770ED">
              <w:rPr>
                <w:rFonts w:ascii="Arial" w:hAnsi="Arial" w:cs="Arial"/>
                <w:b/>
                <w:color w:val="000000" w:themeColor="text1"/>
              </w:rPr>
              <w:t>Company</w:t>
            </w:r>
          </w:p>
        </w:tc>
        <w:tc>
          <w:tcPr>
            <w:tcW w:w="7489" w:type="dxa"/>
          </w:tcPr>
          <w:p w14:paraId="612726B0" w14:textId="286DA98C" w:rsidR="006C4E32" w:rsidRPr="00A770ED" w:rsidRDefault="00B03373" w:rsidP="001A248F">
            <w:pPr>
              <w:tabs>
                <w:tab w:val="left" w:pos="567"/>
              </w:tabs>
              <w:spacing w:after="0"/>
              <w:rPr>
                <w:rFonts w:ascii="Arial" w:eastAsiaTheme="minorEastAsia" w:hAnsi="Arial" w:cs="Arial"/>
                <w:color w:val="000000" w:themeColor="text1"/>
                <w:lang w:eastAsia="ko-KR"/>
              </w:rPr>
            </w:pPr>
            <w:r w:rsidRPr="00A770ED">
              <w:rPr>
                <w:rFonts w:ascii="Arial" w:eastAsiaTheme="minorEastAsia" w:hAnsi="Arial" w:cs="Arial" w:hint="eastAsia"/>
                <w:color w:val="000000" w:themeColor="text1"/>
                <w:lang w:eastAsia="ko-KR"/>
              </w:rPr>
              <w:t>LG Electronics</w:t>
            </w:r>
            <w:r w:rsidR="004272EC" w:rsidRPr="00A770ED">
              <w:rPr>
                <w:rFonts w:ascii="Arial" w:eastAsiaTheme="minorEastAsia" w:hAnsi="Arial" w:cs="Arial"/>
                <w:color w:val="000000" w:themeColor="text1"/>
                <w:lang w:eastAsia="ko-KR"/>
              </w:rPr>
              <w:t xml:space="preserve"> Inc.</w:t>
            </w:r>
          </w:p>
        </w:tc>
      </w:tr>
      <w:tr w:rsidR="006C4E32" w:rsidRPr="00A770ED" w14:paraId="588EE5C8" w14:textId="77777777" w:rsidTr="001A248F">
        <w:tc>
          <w:tcPr>
            <w:tcW w:w="1418" w:type="dxa"/>
            <w:vMerge/>
          </w:tcPr>
          <w:p w14:paraId="5371B18D" w14:textId="77777777" w:rsidR="006C4E32" w:rsidRPr="00A770ED" w:rsidRDefault="006C4E32" w:rsidP="001A248F">
            <w:pPr>
              <w:tabs>
                <w:tab w:val="left" w:pos="567"/>
              </w:tabs>
              <w:rPr>
                <w:rFonts w:ascii="Arial" w:hAnsi="Arial" w:cs="Arial"/>
                <w:b/>
              </w:rPr>
            </w:pPr>
          </w:p>
        </w:tc>
        <w:tc>
          <w:tcPr>
            <w:tcW w:w="1340" w:type="dxa"/>
          </w:tcPr>
          <w:p w14:paraId="4BB54D4E" w14:textId="77777777" w:rsidR="006C4E32" w:rsidRPr="00A770ED" w:rsidRDefault="006C4E32" w:rsidP="001A248F">
            <w:pPr>
              <w:tabs>
                <w:tab w:val="left" w:pos="567"/>
              </w:tabs>
              <w:spacing w:after="0"/>
              <w:rPr>
                <w:rFonts w:ascii="Arial" w:hAnsi="Arial" w:cs="Arial"/>
                <w:b/>
              </w:rPr>
            </w:pPr>
            <w:r w:rsidRPr="00A770ED">
              <w:rPr>
                <w:rFonts w:ascii="Arial" w:hAnsi="Arial" w:cs="Arial"/>
                <w:b/>
              </w:rPr>
              <w:t>Email</w:t>
            </w:r>
          </w:p>
        </w:tc>
        <w:tc>
          <w:tcPr>
            <w:tcW w:w="7489" w:type="dxa"/>
          </w:tcPr>
          <w:p w14:paraId="0563966F" w14:textId="687F45A3" w:rsidR="006C4E32" w:rsidRPr="00A770ED" w:rsidRDefault="00D522E5" w:rsidP="00D522E5">
            <w:pPr>
              <w:tabs>
                <w:tab w:val="left" w:pos="567"/>
              </w:tabs>
              <w:spacing w:after="0"/>
              <w:rPr>
                <w:rFonts w:ascii="Arial" w:eastAsiaTheme="minorEastAsia" w:hAnsi="Arial" w:cs="Arial"/>
                <w:lang w:eastAsia="ko-KR"/>
              </w:rPr>
            </w:pPr>
            <w:r w:rsidRPr="00A770ED">
              <w:rPr>
                <w:rFonts w:ascii="Arial" w:eastAsiaTheme="minorEastAsia" w:hAnsi="Arial" w:cs="Arial"/>
                <w:lang w:eastAsia="ko-KR"/>
              </w:rPr>
              <w:t>youngdae</w:t>
            </w:r>
            <w:r w:rsidR="00B03373" w:rsidRPr="00A770ED">
              <w:rPr>
                <w:rFonts w:ascii="Arial" w:eastAsiaTheme="minorEastAsia" w:hAnsi="Arial" w:cs="Arial" w:hint="eastAsia"/>
                <w:lang w:eastAsia="ko-KR"/>
              </w:rPr>
              <w:t>.</w:t>
            </w:r>
            <w:r w:rsidRPr="00A770ED">
              <w:rPr>
                <w:rFonts w:ascii="Arial" w:eastAsiaTheme="minorEastAsia" w:hAnsi="Arial" w:cs="Arial"/>
                <w:lang w:eastAsia="ko-KR"/>
              </w:rPr>
              <w:t>lee</w:t>
            </w:r>
            <w:r w:rsidR="00B03373" w:rsidRPr="00A770ED">
              <w:rPr>
                <w:rFonts w:ascii="Arial" w:eastAsiaTheme="minorEastAsia" w:hAnsi="Arial" w:cs="Arial" w:hint="eastAsia"/>
                <w:lang w:eastAsia="ko-KR"/>
              </w:rPr>
              <w:t>@lge.com</w:t>
            </w:r>
          </w:p>
        </w:tc>
      </w:tr>
    </w:tbl>
    <w:p w14:paraId="7D12121A" w14:textId="77777777" w:rsidR="006C4E32" w:rsidRPr="00A770ED" w:rsidRDefault="006C4E32" w:rsidP="000D17BC">
      <w:pPr>
        <w:pBdr>
          <w:bottom w:val="single" w:sz="4" w:space="1" w:color="auto"/>
        </w:pBdr>
        <w:spacing w:after="0"/>
        <w:rPr>
          <w:rFonts w:ascii="Arial" w:hAnsi="Arial" w:cs="Arial"/>
        </w:rPr>
      </w:pPr>
    </w:p>
    <w:p w14:paraId="394D7797" w14:textId="77777777" w:rsidR="006C4E32" w:rsidRPr="00A770ED" w:rsidRDefault="006C4E32" w:rsidP="006C4E32">
      <w:pPr>
        <w:pBdr>
          <w:bottom w:val="single" w:sz="4" w:space="1" w:color="auto"/>
        </w:pBdr>
        <w:rPr>
          <w:rFonts w:ascii="Arial" w:hAnsi="Arial" w:cs="Arial"/>
        </w:rPr>
      </w:pPr>
      <w:bookmarkStart w:id="0" w:name="_GoBack"/>
      <w:bookmarkEnd w:id="0"/>
    </w:p>
    <w:p w14:paraId="6BF1B757" w14:textId="77777777" w:rsidR="00137471" w:rsidRPr="00A770ED" w:rsidRDefault="006C4E32" w:rsidP="00C21339">
      <w:pPr>
        <w:pStyle w:val="2"/>
      </w:pPr>
      <w:r w:rsidRPr="00A770ED">
        <w:t>1</w:t>
      </w:r>
      <w:r w:rsidRPr="00A770ED">
        <w:tab/>
      </w:r>
      <w:r w:rsidR="0050334E" w:rsidRPr="00A770ED">
        <w:t>Work</w:t>
      </w:r>
      <w:r w:rsidR="00150FD3" w:rsidRPr="00A770ED">
        <w:t xml:space="preserve"> </w:t>
      </w:r>
      <w:r w:rsidR="0050334E" w:rsidRPr="00A770ED">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A770ED" w14:paraId="2A1DBC8A" w14:textId="77777777" w:rsidTr="001A248F">
        <w:trPr>
          <w:jc w:val="center"/>
        </w:trPr>
        <w:tc>
          <w:tcPr>
            <w:tcW w:w="6185" w:type="dxa"/>
            <w:shd w:val="clear" w:color="auto" w:fill="E0E0E0"/>
          </w:tcPr>
          <w:p w14:paraId="33137C7E" w14:textId="77777777" w:rsidR="00D22398" w:rsidRPr="00A770ED" w:rsidRDefault="00C4666A" w:rsidP="00C4666A">
            <w:pPr>
              <w:pStyle w:val="TAL"/>
              <w:jc w:val="center"/>
              <w:rPr>
                <w:b/>
                <w:bCs/>
              </w:rPr>
            </w:pPr>
            <w:r w:rsidRPr="00A770ED">
              <w:rPr>
                <w:b/>
                <w:bCs/>
              </w:rPr>
              <w:t>Do you want to modify the time budget for this WI/SI compared to what was endorsed at the last RAN meeting?</w:t>
            </w:r>
          </w:p>
        </w:tc>
        <w:tc>
          <w:tcPr>
            <w:tcW w:w="1037" w:type="dxa"/>
            <w:vAlign w:val="center"/>
          </w:tcPr>
          <w:p w14:paraId="0D9BB93B" w14:textId="168DF71A" w:rsidR="00D22398" w:rsidRPr="00A770ED" w:rsidRDefault="00C21339" w:rsidP="00C4666A">
            <w:pPr>
              <w:pStyle w:val="TAL"/>
              <w:jc w:val="center"/>
              <w:rPr>
                <w:color w:val="FF0000"/>
                <w:lang w:eastAsia="ja-JP"/>
              </w:rPr>
            </w:pPr>
            <w:r w:rsidRPr="00A770ED">
              <w:rPr>
                <w:color w:val="FF0000"/>
                <w:lang w:eastAsia="ja-JP"/>
              </w:rPr>
              <w:t>No</w:t>
            </w:r>
          </w:p>
        </w:tc>
      </w:tr>
    </w:tbl>
    <w:p w14:paraId="51D6C523" w14:textId="77777777" w:rsidR="00D22398" w:rsidRPr="00A770ED" w:rsidRDefault="00D22398" w:rsidP="0039390A">
      <w:pPr>
        <w:spacing w:after="0"/>
        <w:rPr>
          <w:rFonts w:ascii="Arial" w:hAnsi="Arial" w:cs="Arial"/>
        </w:rPr>
      </w:pPr>
    </w:p>
    <w:p w14:paraId="3755A2BC" w14:textId="77777777" w:rsidR="00816B81" w:rsidRPr="00A770ED" w:rsidRDefault="00C4666A" w:rsidP="00E544FA">
      <w:pPr>
        <w:pStyle w:val="NO"/>
        <w:rPr>
          <w:rFonts w:ascii="Arial" w:hAnsi="Arial" w:cs="Arial"/>
          <w:i/>
        </w:rPr>
      </w:pPr>
      <w:r w:rsidRPr="00A770ED">
        <w:rPr>
          <w:rFonts w:ascii="Arial" w:hAnsi="Arial" w:cs="Arial"/>
          <w:i/>
        </w:rPr>
        <w:t>If you answered No:</w:t>
      </w:r>
      <w:r w:rsidRPr="00A770ED">
        <w:rPr>
          <w:rFonts w:ascii="Arial" w:hAnsi="Arial" w:cs="Arial"/>
          <w:i/>
        </w:rPr>
        <w:tab/>
        <w:t>Then please remove the Excel file from the zip file of this status report.</w:t>
      </w:r>
    </w:p>
    <w:p w14:paraId="6B50EA06" w14:textId="77777777" w:rsidR="00816B81" w:rsidRPr="00A770ED" w:rsidRDefault="00C4666A" w:rsidP="00C4666A">
      <w:pPr>
        <w:pStyle w:val="NO"/>
        <w:rPr>
          <w:rFonts w:ascii="Arial" w:hAnsi="Arial" w:cs="Arial"/>
          <w:i/>
        </w:rPr>
      </w:pPr>
      <w:r w:rsidRPr="00A770ED">
        <w:rPr>
          <w:rFonts w:ascii="Arial" w:hAnsi="Arial" w:cs="Arial"/>
          <w:i/>
        </w:rPr>
        <w:t xml:space="preserve">If you answered </w:t>
      </w:r>
      <w:proofErr w:type="gramStart"/>
      <w:r w:rsidRPr="00A770ED">
        <w:rPr>
          <w:rFonts w:ascii="Arial" w:hAnsi="Arial" w:cs="Arial"/>
          <w:i/>
        </w:rPr>
        <w:t>Yes</w:t>
      </w:r>
      <w:proofErr w:type="gramEnd"/>
      <w:r w:rsidRPr="00A770ED">
        <w:rPr>
          <w:rFonts w:ascii="Arial" w:hAnsi="Arial" w:cs="Arial"/>
          <w:i/>
        </w:rPr>
        <w:t>:</w:t>
      </w:r>
      <w:r w:rsidRPr="00A770ED">
        <w:rPr>
          <w:rFonts w:ascii="Arial" w:hAnsi="Arial" w:cs="Arial"/>
          <w:i/>
        </w:rPr>
        <w:tab/>
        <w:t xml:space="preserve">Then please fill out the attached Excel template to request a modification of the time </w:t>
      </w:r>
      <w:r w:rsidRPr="00A770ED">
        <w:rPr>
          <w:rFonts w:ascii="Arial" w:hAnsi="Arial" w:cs="Arial"/>
          <w:i/>
        </w:rPr>
        <w:tab/>
      </w:r>
      <w:r w:rsidRPr="00A770ED">
        <w:rPr>
          <w:rFonts w:ascii="Arial" w:hAnsi="Arial" w:cs="Arial"/>
          <w:i/>
        </w:rPr>
        <w:tab/>
        <w:t xml:space="preserve">budgets for your WI /SI. The Excel table has to be filled out for all affected RAN WGs and </w:t>
      </w:r>
      <w:r w:rsidRPr="00A770ED">
        <w:rPr>
          <w:rFonts w:ascii="Arial" w:hAnsi="Arial" w:cs="Arial"/>
          <w:i/>
        </w:rPr>
        <w:tab/>
      </w:r>
      <w:r w:rsidRPr="00A770ED">
        <w:rPr>
          <w:rFonts w:ascii="Arial" w:hAnsi="Arial" w:cs="Arial"/>
          <w:i/>
        </w:rPr>
        <w:tab/>
        <w:t>up to the target date of the WI/SI.</w:t>
      </w:r>
      <w:r w:rsidR="00011C3B" w:rsidRPr="00A770ED">
        <w:rPr>
          <w:rFonts w:ascii="Arial" w:hAnsi="Arial" w:cs="Arial"/>
          <w:i/>
        </w:rPr>
        <w:t xml:space="preserve"> The basis are the endorsed time budgets of the last </w:t>
      </w:r>
      <w:r w:rsidR="00011C3B" w:rsidRPr="00A770ED">
        <w:rPr>
          <w:rFonts w:ascii="Arial" w:hAnsi="Arial" w:cs="Arial"/>
          <w:i/>
        </w:rPr>
        <w:tab/>
      </w:r>
      <w:r w:rsidR="00011C3B" w:rsidRPr="00A770ED">
        <w:rPr>
          <w:rFonts w:ascii="Arial" w:hAnsi="Arial" w:cs="Arial"/>
          <w:i/>
        </w:rPr>
        <w:tab/>
        <w:t>RAN meeting. Please highlight all changes of the values.</w:t>
      </w:r>
      <w:r w:rsidR="00011C3B" w:rsidRPr="00A770ED">
        <w:rPr>
          <w:rFonts w:ascii="Arial" w:hAnsi="Arial" w:cs="Arial"/>
          <w:i/>
        </w:rPr>
        <w:br/>
      </w:r>
      <w:r w:rsidR="00011C3B" w:rsidRPr="00A770ED">
        <w:rPr>
          <w:rFonts w:ascii="Arial" w:hAnsi="Arial" w:cs="Arial"/>
          <w:i/>
        </w:rPr>
        <w:tab/>
      </w:r>
      <w:r w:rsidR="00011C3B" w:rsidRPr="00A770ED">
        <w:rPr>
          <w:rFonts w:ascii="Arial" w:hAnsi="Arial" w:cs="Arial"/>
          <w:i/>
        </w:rPr>
        <w:tab/>
        <w:t>One time unit (TU) corresponds to ~ 2 hours in the meeting.</w:t>
      </w:r>
      <w:r w:rsidR="00011C3B" w:rsidRPr="00A770ED">
        <w:rPr>
          <w:rFonts w:ascii="Arial" w:hAnsi="Arial" w:cs="Arial"/>
          <w:i/>
        </w:rPr>
        <w:br/>
      </w:r>
      <w:r w:rsidR="00011C3B" w:rsidRPr="00A770ED">
        <w:rPr>
          <w:rFonts w:ascii="Arial" w:hAnsi="Arial" w:cs="Arial"/>
          <w:i/>
        </w:rPr>
        <w:tab/>
      </w:r>
      <w:r w:rsidR="00011C3B" w:rsidRPr="00A770ED">
        <w:rPr>
          <w:rFonts w:ascii="Arial" w:hAnsi="Arial" w:cs="Arial"/>
          <w:i/>
        </w:rPr>
        <w:tab/>
        <w:t xml:space="preserve">If this status report covers a WI with Core and Performance part, then please have one </w:t>
      </w:r>
      <w:r w:rsidR="00011C3B" w:rsidRPr="00A770ED">
        <w:rPr>
          <w:rFonts w:ascii="Arial" w:hAnsi="Arial" w:cs="Arial"/>
          <w:i/>
        </w:rPr>
        <w:tab/>
      </w:r>
      <w:r w:rsidR="00011C3B" w:rsidRPr="00A770ED">
        <w:rPr>
          <w:rFonts w:ascii="Arial" w:hAnsi="Arial" w:cs="Arial"/>
          <w:i/>
        </w:rPr>
        <w:tab/>
        <w:t>line for each in the attached Excel table.</w:t>
      </w:r>
      <w:r w:rsidR="00816B81" w:rsidRPr="00A770ED">
        <w:rPr>
          <w:rFonts w:ascii="Arial" w:hAnsi="Arial" w:cs="Arial"/>
          <w:i/>
        </w:rPr>
        <w:br/>
      </w:r>
      <w:r w:rsidR="00816B81" w:rsidRPr="00A770ED">
        <w:rPr>
          <w:rFonts w:ascii="Arial" w:hAnsi="Arial" w:cs="Arial"/>
          <w:i/>
        </w:rPr>
        <w:tab/>
      </w:r>
      <w:r w:rsidR="00816B81" w:rsidRPr="00A770ED">
        <w:rPr>
          <w:rFonts w:ascii="Arial" w:hAnsi="Arial" w:cs="Arial"/>
          <w:i/>
        </w:rPr>
        <w:tab/>
        <w:t>Note: If no Excel table is attached, then this means no time budget change.</w:t>
      </w:r>
    </w:p>
    <w:p w14:paraId="1A2EDF51" w14:textId="77777777" w:rsidR="00C17C6C" w:rsidRPr="00A770ED" w:rsidRDefault="00C21339" w:rsidP="00C17C6C">
      <w:pPr>
        <w:spacing w:after="0"/>
        <w:rPr>
          <w:rFonts w:ascii="Arial" w:hAnsi="Arial" w:cs="Arial"/>
          <w:b/>
        </w:rPr>
      </w:pPr>
      <w:r w:rsidRPr="00A770ED">
        <w:rPr>
          <w:rFonts w:ascii="Arial" w:hAnsi="Arial" w:cs="Arial"/>
          <w:b/>
        </w:rPr>
        <w:t>A</w:t>
      </w:r>
      <w:r w:rsidR="00011C3B" w:rsidRPr="00A770ED">
        <w:rPr>
          <w:rFonts w:ascii="Arial" w:hAnsi="Arial" w:cs="Arial"/>
          <w:b/>
        </w:rPr>
        <w:t>dditional explanations/</w:t>
      </w:r>
      <w:r w:rsidR="00C17C6C" w:rsidRPr="00A770ED">
        <w:rPr>
          <w:rFonts w:ascii="Arial" w:hAnsi="Arial" w:cs="Arial"/>
          <w:b/>
        </w:rPr>
        <w:t>motivation</w:t>
      </w:r>
      <w:r w:rsidR="00011C3B" w:rsidRPr="00A770ED">
        <w:rPr>
          <w:rFonts w:ascii="Arial" w:hAnsi="Arial" w:cs="Arial"/>
          <w:b/>
        </w:rPr>
        <w:t>s for the time budget changes in the attached Excel table</w:t>
      </w:r>
      <w:r w:rsidR="00C17C6C" w:rsidRPr="00A770ED">
        <w:rPr>
          <w:rFonts w:ascii="Arial" w:hAnsi="Arial" w:cs="Arial"/>
          <w:b/>
        </w:rPr>
        <w:t>:</w:t>
      </w:r>
    </w:p>
    <w:p w14:paraId="1339F913" w14:textId="77777777" w:rsidR="003B7182" w:rsidRPr="00A770ED" w:rsidRDefault="003B7182" w:rsidP="00C17C6C">
      <w:pPr>
        <w:spacing w:after="0"/>
        <w:rPr>
          <w:rFonts w:ascii="Arial" w:hAnsi="Arial" w:cs="Arial"/>
        </w:rPr>
      </w:pPr>
    </w:p>
    <w:p w14:paraId="32150ECB" w14:textId="77777777" w:rsidR="00011C3B" w:rsidRPr="00A770ED" w:rsidRDefault="00011C3B" w:rsidP="00C17C6C">
      <w:pPr>
        <w:spacing w:after="0"/>
        <w:rPr>
          <w:rFonts w:ascii="Arial" w:hAnsi="Arial" w:cs="Arial"/>
        </w:rPr>
      </w:pPr>
    </w:p>
    <w:p w14:paraId="6CE540C2" w14:textId="77777777" w:rsidR="00F86A73" w:rsidRPr="00A770ED" w:rsidRDefault="001A3B5F" w:rsidP="00701410">
      <w:pPr>
        <w:pStyle w:val="2"/>
      </w:pPr>
      <w:r w:rsidRPr="00A770ED">
        <w:t>2.</w:t>
      </w:r>
      <w:r w:rsidR="00701410" w:rsidRPr="00A770ED">
        <w:tab/>
      </w:r>
      <w:r w:rsidR="00150FD3" w:rsidRPr="00A770ED">
        <w:t>Detail</w:t>
      </w:r>
      <w:r w:rsidR="007E1DEA" w:rsidRPr="00A770ED">
        <w:t>ed p</w:t>
      </w:r>
      <w:r w:rsidR="008D70D2" w:rsidRPr="00A770ED">
        <w:t xml:space="preserve">rogress </w:t>
      </w:r>
      <w:r w:rsidR="00C21339" w:rsidRPr="00A770ED">
        <w:t xml:space="preserve">in RAN WGs </w:t>
      </w:r>
      <w:r w:rsidR="008D70D2" w:rsidRPr="00A770ED">
        <w:t>since last TSG meeting</w:t>
      </w:r>
      <w:r w:rsidR="005A6C96" w:rsidRPr="00A770ED">
        <w:t xml:space="preserve"> (for all involved WGs)</w:t>
      </w:r>
    </w:p>
    <w:p w14:paraId="31F24977" w14:textId="77777777" w:rsidR="00701410" w:rsidRPr="00A770ED" w:rsidRDefault="00701410" w:rsidP="00701410">
      <w:pPr>
        <w:rPr>
          <w:rFonts w:ascii="Arial" w:hAnsi="Arial" w:cs="Arial"/>
        </w:rPr>
      </w:pPr>
      <w:r w:rsidRPr="00A770ED">
        <w:tab/>
      </w:r>
      <w:r w:rsidRPr="00A770ED">
        <w:rPr>
          <w:rFonts w:ascii="Arial" w:hAnsi="Arial" w:cs="Arial"/>
          <w:color w:val="FF0000"/>
        </w:rPr>
        <w:t>NOTE: Agreements and Open issues impacted cross-TSG aspects shall be explicitly highlighted</w:t>
      </w:r>
    </w:p>
    <w:p w14:paraId="36F91ECA" w14:textId="77777777" w:rsidR="00610E37" w:rsidRPr="00A770ED" w:rsidRDefault="00701410" w:rsidP="00701410">
      <w:pPr>
        <w:pStyle w:val="2"/>
        <w:rPr>
          <w:lang w:eastAsia="ja-JP"/>
        </w:rPr>
      </w:pPr>
      <w:r w:rsidRPr="00A770ED">
        <w:rPr>
          <w:lang w:eastAsia="ja-JP"/>
        </w:rPr>
        <w:lastRenderedPageBreak/>
        <w:t>2.1</w:t>
      </w:r>
      <w:r w:rsidRPr="00A770ED">
        <w:rPr>
          <w:lang w:eastAsia="ja-JP"/>
        </w:rPr>
        <w:tab/>
      </w:r>
      <w:r w:rsidR="00610E37" w:rsidRPr="00A770ED">
        <w:rPr>
          <w:rFonts w:hint="eastAsia"/>
          <w:lang w:eastAsia="ja-JP"/>
        </w:rPr>
        <w:t>RAN1</w:t>
      </w:r>
    </w:p>
    <w:p w14:paraId="0E1F0CF1" w14:textId="77777777" w:rsidR="00701410" w:rsidRPr="00A770ED" w:rsidRDefault="00701410" w:rsidP="00701410">
      <w:pPr>
        <w:pStyle w:val="4"/>
        <w:rPr>
          <w:lang w:eastAsia="ja-JP"/>
        </w:rPr>
      </w:pPr>
      <w:r w:rsidRPr="00A770ED">
        <w:rPr>
          <w:lang w:eastAsia="ja-JP"/>
        </w:rPr>
        <w:t>2.1.1</w:t>
      </w:r>
      <w:r w:rsidRPr="00A770ED">
        <w:rPr>
          <w:lang w:eastAsia="ja-JP"/>
        </w:rPr>
        <w:tab/>
        <w:t>Agreements</w:t>
      </w:r>
    </w:p>
    <w:p w14:paraId="5840400F" w14:textId="77777777" w:rsidR="003A4B47" w:rsidRPr="00A770ED" w:rsidRDefault="00701410" w:rsidP="00701410">
      <w:pPr>
        <w:pStyle w:val="4"/>
        <w:rPr>
          <w:lang w:eastAsia="ja-JP"/>
        </w:rPr>
      </w:pPr>
      <w:r w:rsidRPr="00A770ED">
        <w:rPr>
          <w:lang w:eastAsia="ja-JP"/>
        </w:rPr>
        <w:t>2.1.2</w:t>
      </w:r>
      <w:r w:rsidRPr="00A770ED">
        <w:rPr>
          <w:lang w:eastAsia="ja-JP"/>
        </w:rPr>
        <w:tab/>
        <w:t>Remaining Open issues</w:t>
      </w:r>
    </w:p>
    <w:p w14:paraId="33E6565E" w14:textId="77777777" w:rsidR="00701410" w:rsidRPr="00A770ED" w:rsidRDefault="00701410" w:rsidP="00701410">
      <w:pPr>
        <w:pStyle w:val="2"/>
        <w:rPr>
          <w:lang w:eastAsia="ja-JP"/>
        </w:rPr>
      </w:pPr>
      <w:r w:rsidRPr="00A770ED">
        <w:rPr>
          <w:lang w:eastAsia="ja-JP"/>
        </w:rPr>
        <w:t>2.2</w:t>
      </w:r>
      <w:r w:rsidRPr="00A770ED">
        <w:rPr>
          <w:lang w:eastAsia="ja-JP"/>
        </w:rPr>
        <w:tab/>
      </w:r>
      <w:r w:rsidRPr="00A770ED">
        <w:rPr>
          <w:rFonts w:hint="eastAsia"/>
          <w:lang w:eastAsia="ja-JP"/>
        </w:rPr>
        <w:t>RAN2</w:t>
      </w:r>
    </w:p>
    <w:p w14:paraId="268C229A" w14:textId="77777777" w:rsidR="00701410" w:rsidRPr="00A770ED" w:rsidRDefault="00701410" w:rsidP="00701410">
      <w:pPr>
        <w:pStyle w:val="4"/>
        <w:rPr>
          <w:lang w:eastAsia="ja-JP"/>
        </w:rPr>
      </w:pPr>
      <w:r w:rsidRPr="00A770ED">
        <w:rPr>
          <w:lang w:eastAsia="ja-JP"/>
        </w:rPr>
        <w:t>2.2.1</w:t>
      </w:r>
      <w:r w:rsidRPr="00A770ED">
        <w:rPr>
          <w:lang w:eastAsia="ja-JP"/>
        </w:rPr>
        <w:tab/>
        <w:t>Agreements</w:t>
      </w:r>
    </w:p>
    <w:p w14:paraId="308B3480" w14:textId="1E9365F0" w:rsidR="00971714" w:rsidRPr="00A770ED" w:rsidRDefault="00971714" w:rsidP="00971714">
      <w:pPr>
        <w:rPr>
          <w:rFonts w:ascii="Arial" w:eastAsia="SimSun" w:hAnsi="Arial" w:cs="Arial"/>
          <w:b/>
          <w:sz w:val="21"/>
          <w:u w:val="single"/>
          <w:lang w:eastAsia="zh-CN"/>
        </w:rPr>
      </w:pPr>
      <w:r w:rsidRPr="00A770ED">
        <w:rPr>
          <w:rFonts w:ascii="Arial" w:eastAsia="SimSun" w:hAnsi="Arial" w:cs="Arial"/>
          <w:b/>
          <w:sz w:val="21"/>
          <w:u w:val="single"/>
          <w:lang w:eastAsia="zh-CN"/>
        </w:rPr>
        <w:t>RAN2#1</w:t>
      </w:r>
      <w:r w:rsidRPr="00A770ED">
        <w:rPr>
          <w:rFonts w:ascii="Arial" w:eastAsia="SimSun" w:hAnsi="Arial" w:cs="Arial" w:hint="eastAsia"/>
          <w:b/>
          <w:sz w:val="21"/>
          <w:u w:val="single"/>
          <w:lang w:eastAsia="zh-CN"/>
        </w:rPr>
        <w:t>1</w:t>
      </w:r>
      <w:r w:rsidRPr="00A770ED">
        <w:rPr>
          <w:rFonts w:ascii="Arial" w:eastAsia="SimSun" w:hAnsi="Arial" w:cs="Arial"/>
          <w:b/>
          <w:sz w:val="21"/>
          <w:u w:val="single"/>
          <w:lang w:val="en-US" w:eastAsia="zh-CN"/>
        </w:rPr>
        <w:t>9</w:t>
      </w:r>
      <w:r w:rsidR="00AC0D65" w:rsidRPr="00A770ED">
        <w:rPr>
          <w:rFonts w:ascii="Arial" w:eastAsia="SimSun" w:hAnsi="Arial" w:cs="Arial"/>
          <w:b/>
          <w:sz w:val="21"/>
          <w:u w:val="single"/>
          <w:lang w:val="en-US" w:eastAsia="zh-CN"/>
        </w:rPr>
        <w:t>bis</w:t>
      </w:r>
      <w:r w:rsidRPr="00A770ED">
        <w:rPr>
          <w:rFonts w:ascii="Arial" w:eastAsia="SimSun" w:hAnsi="Arial" w:cs="Arial"/>
          <w:b/>
          <w:sz w:val="21"/>
          <w:u w:val="single"/>
          <w:lang w:eastAsia="zh-CN"/>
        </w:rPr>
        <w:t>-e</w:t>
      </w:r>
      <w:r w:rsidRPr="00A770ED">
        <w:rPr>
          <w:rFonts w:ascii="Arial" w:eastAsia="SimSun" w:hAnsi="Arial" w:cs="Arial" w:hint="eastAsia"/>
          <w:b/>
          <w:sz w:val="21"/>
          <w:u w:val="single"/>
          <w:lang w:eastAsia="zh-CN"/>
        </w:rPr>
        <w:t xml:space="preserve"> (</w:t>
      </w:r>
      <w:r w:rsidR="00AC0D65" w:rsidRPr="00A770ED">
        <w:rPr>
          <w:rFonts w:ascii="Arial" w:eastAsia="SimSun" w:hAnsi="Arial" w:cs="Arial"/>
          <w:b/>
          <w:sz w:val="21"/>
          <w:u w:val="single"/>
          <w:lang w:eastAsia="zh-CN"/>
        </w:rPr>
        <w:t>October</w:t>
      </w:r>
      <w:r w:rsidRPr="00A770ED">
        <w:rPr>
          <w:rFonts w:ascii="Arial" w:eastAsia="SimSun" w:hAnsi="Arial" w:cs="Arial" w:hint="eastAsia"/>
          <w:b/>
          <w:u w:val="single"/>
          <w:lang w:val="en-US" w:eastAsia="zh-CN"/>
        </w:rPr>
        <w:t xml:space="preserve"> </w:t>
      </w:r>
      <w:r w:rsidRPr="00A770ED">
        <w:rPr>
          <w:rFonts w:ascii="Arial" w:eastAsia="SimSun" w:hAnsi="Arial" w:cs="Arial" w:hint="eastAsia"/>
          <w:b/>
          <w:u w:val="single"/>
          <w:lang w:eastAsia="zh-CN"/>
        </w:rPr>
        <w:t>202</w:t>
      </w:r>
      <w:r w:rsidRPr="00A770ED">
        <w:rPr>
          <w:rFonts w:ascii="Arial" w:eastAsia="SimSun" w:hAnsi="Arial" w:cs="Arial"/>
          <w:b/>
          <w:u w:val="single"/>
          <w:lang w:eastAsia="zh-CN"/>
        </w:rPr>
        <w:t>2</w:t>
      </w:r>
      <w:r w:rsidRPr="00A770ED">
        <w:rPr>
          <w:rFonts w:ascii="Arial" w:eastAsia="SimSun" w:hAnsi="Arial" w:cs="Arial" w:hint="eastAsia"/>
          <w:b/>
          <w:sz w:val="21"/>
          <w:u w:val="single"/>
          <w:lang w:eastAsia="zh-CN"/>
        </w:rPr>
        <w:t>)</w:t>
      </w:r>
    </w:p>
    <w:p w14:paraId="6769D004" w14:textId="5D85C859" w:rsidR="00971714" w:rsidRPr="00A770ED" w:rsidRDefault="0005401C" w:rsidP="00971714">
      <w:pPr>
        <w:rPr>
          <w:rFonts w:ascii="Arial" w:eastAsia="MS Gothic" w:hAnsi="Arial" w:cs="Arial"/>
          <w:b/>
          <w:sz w:val="21"/>
          <w:szCs w:val="21"/>
          <w:u w:val="single"/>
        </w:rPr>
      </w:pPr>
      <w:r w:rsidRPr="00A770ED">
        <w:rPr>
          <w:rFonts w:ascii="Arial" w:hAnsi="Arial" w:cs="Arial"/>
          <w:sz w:val="21"/>
          <w:szCs w:val="21"/>
          <w:lang w:eastAsia="zh-CN"/>
        </w:rPr>
        <w:t xml:space="preserve">99 </w:t>
      </w:r>
      <w:r w:rsidR="00971714" w:rsidRPr="00A770ED">
        <w:rPr>
          <w:rFonts w:ascii="Arial" w:hAnsi="Arial" w:cs="Arial"/>
          <w:sz w:val="21"/>
          <w:szCs w:val="21"/>
          <w:lang w:eastAsia="zh-CN"/>
        </w:rPr>
        <w:t>contributions ([</w:t>
      </w:r>
      <w:r w:rsidR="00971714" w:rsidRPr="00A770ED">
        <w:rPr>
          <w:rFonts w:ascii="Arial" w:hAnsi="Arial" w:cs="Arial"/>
          <w:sz w:val="21"/>
          <w:szCs w:val="21"/>
          <w:lang w:val="en-US" w:eastAsia="zh-CN"/>
        </w:rPr>
        <w:t>1</w:t>
      </w:r>
      <w:r w:rsidR="00971714" w:rsidRPr="00A770ED">
        <w:rPr>
          <w:rFonts w:ascii="Arial" w:hAnsi="Arial" w:cs="Arial"/>
          <w:sz w:val="21"/>
          <w:szCs w:val="21"/>
          <w:lang w:eastAsia="zh-CN"/>
        </w:rPr>
        <w:t>]</w:t>
      </w:r>
      <w:r w:rsidR="00971714" w:rsidRPr="00A770ED">
        <w:rPr>
          <w:rFonts w:ascii="Arial" w:hAnsi="Arial" w:cs="Arial" w:hint="eastAsia"/>
          <w:sz w:val="21"/>
          <w:szCs w:val="21"/>
          <w:lang w:eastAsia="zh-CN"/>
        </w:rPr>
        <w:t xml:space="preserve"> </w:t>
      </w:r>
      <w:r w:rsidR="00971714" w:rsidRPr="00A770ED">
        <w:rPr>
          <w:rFonts w:ascii="Arial" w:hAnsi="Arial" w:cs="Arial"/>
          <w:sz w:val="21"/>
          <w:szCs w:val="21"/>
          <w:lang w:eastAsia="zh-CN"/>
        </w:rPr>
        <w:t>~</w:t>
      </w:r>
      <w:r w:rsidR="00971714" w:rsidRPr="00A770ED">
        <w:rPr>
          <w:rFonts w:ascii="Arial" w:hAnsi="Arial" w:cs="Arial" w:hint="eastAsia"/>
          <w:sz w:val="21"/>
          <w:szCs w:val="21"/>
          <w:lang w:eastAsia="zh-CN"/>
        </w:rPr>
        <w:t xml:space="preserve"> </w:t>
      </w:r>
      <w:r w:rsidR="00971714" w:rsidRPr="00A770ED">
        <w:rPr>
          <w:rFonts w:ascii="Arial" w:hAnsi="Arial" w:cs="Arial"/>
          <w:sz w:val="21"/>
          <w:szCs w:val="21"/>
          <w:lang w:eastAsia="zh-CN"/>
        </w:rPr>
        <w:t>[</w:t>
      </w:r>
      <w:r w:rsidRPr="00A770ED">
        <w:rPr>
          <w:rFonts w:ascii="Arial" w:hAnsi="Arial" w:cs="Arial"/>
          <w:sz w:val="21"/>
          <w:szCs w:val="21"/>
          <w:lang w:eastAsia="zh-CN"/>
        </w:rPr>
        <w:t>99</w:t>
      </w:r>
      <w:r w:rsidR="00971714" w:rsidRPr="00A770ED">
        <w:rPr>
          <w:rFonts w:ascii="Arial" w:hAnsi="Arial" w:cs="Arial"/>
          <w:sz w:val="21"/>
          <w:szCs w:val="21"/>
          <w:lang w:eastAsia="zh-CN"/>
        </w:rPr>
        <w:t>]) were submitted in this meeting. The</w:t>
      </w:r>
      <w:r w:rsidR="00971714" w:rsidRPr="00A770ED">
        <w:rPr>
          <w:rFonts w:ascii="Arial" w:eastAsiaTheme="minorEastAsia" w:hAnsi="Arial" w:cs="Arial" w:hint="eastAsia"/>
          <w:sz w:val="21"/>
          <w:szCs w:val="21"/>
          <w:lang w:eastAsia="zh-CN"/>
        </w:rPr>
        <w:t xml:space="preserve"> </w:t>
      </w:r>
      <w:r w:rsidR="00971714" w:rsidRPr="00A770ED">
        <w:rPr>
          <w:rFonts w:ascii="Arial" w:hAnsi="Arial" w:cs="Arial"/>
          <w:sz w:val="21"/>
          <w:szCs w:val="21"/>
          <w:lang w:eastAsia="zh-CN"/>
        </w:rPr>
        <w:t>following agreements were made:</w:t>
      </w:r>
    </w:p>
    <w:p w14:paraId="615E0829" w14:textId="77777777" w:rsidR="00971714" w:rsidRPr="00A770ED" w:rsidRDefault="00971714" w:rsidP="00971714">
      <w:pPr>
        <w:rPr>
          <w:rFonts w:ascii="Arial" w:eastAsia="MS Gothic" w:hAnsi="Arial" w:cs="Arial"/>
          <w:b/>
          <w:u w:val="single"/>
        </w:rPr>
      </w:pPr>
    </w:p>
    <w:p w14:paraId="6F6BFD82" w14:textId="77777777" w:rsidR="00971714" w:rsidRPr="00A770ED" w:rsidRDefault="00971714" w:rsidP="00971714">
      <w:pPr>
        <w:rPr>
          <w:rFonts w:ascii="Arial" w:eastAsia="MS Gothic" w:hAnsi="Arial" w:cs="Arial"/>
          <w:b/>
        </w:rPr>
      </w:pPr>
      <w:r w:rsidRPr="00A770ED">
        <w:rPr>
          <w:rFonts w:ascii="Arial" w:eastAsia="MS Gothic" w:hAnsi="Arial" w:cs="Arial"/>
          <w:b/>
        </w:rPr>
        <w:t>UE-to-UE relay</w:t>
      </w:r>
    </w:p>
    <w:p w14:paraId="50BE3370" w14:textId="08010EBA"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RAN2 postpone discussion of authorization for UE-to-UE relay and intend to reply to the SA2 LS in R2-2209357 when there is progress.</w:t>
      </w:r>
    </w:p>
    <w:p w14:paraId="05A4F240" w14:textId="6A5B873D"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In UE-to-UE relay, the remote/relay UE in RRC_IDLE/RRC_INACTIVE or OOC can acquire discovery configuration as in Rel17 (i.e., cell-specific configuration/</w:t>
      </w:r>
      <w:proofErr w:type="spellStart"/>
      <w:r w:rsidRPr="00A770ED">
        <w:rPr>
          <w:rFonts w:ascii="Arial" w:eastAsia="MS Gothic" w:hAnsi="Arial" w:cs="Arial"/>
        </w:rPr>
        <w:t>preconfiguration</w:t>
      </w:r>
      <w:proofErr w:type="spellEnd"/>
      <w:r w:rsidRPr="00A770ED">
        <w:rPr>
          <w:rFonts w:ascii="Arial" w:eastAsia="MS Gothic" w:hAnsi="Arial" w:cs="Arial"/>
        </w:rPr>
        <w:t xml:space="preserve">).  FFS if any restrictions specific to UE-to-UE relay are introduced for in-coverage UE in RRC_CONNECTED.   </w:t>
      </w:r>
    </w:p>
    <w:p w14:paraId="23EE2897" w14:textId="54602253"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Protocol stack for U2N Relay discovery is re-used for U2U Relay Discovery </w:t>
      </w:r>
    </w:p>
    <w:p w14:paraId="0297EA32" w14:textId="0711AAF7"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U2U Relay re-uses SL-SRB4 (with associated PDCP, RLC procedures and configuration) to carry discovery messages </w:t>
      </w:r>
    </w:p>
    <w:p w14:paraId="190042A1" w14:textId="4BD86CEB"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Both shared and dedicated resource pool can be used for U2U discovery transmission and Rel-17 pool selection principle is re-used. </w:t>
      </w:r>
    </w:p>
    <w:p w14:paraId="3A08D263" w14:textId="48D74D23"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SL-RSRP and SD-RSRP can be used for relay selection/reselection criteria.  FFS when each of the two quantities are used and whether to re-use the criteria in Rel17.</w:t>
      </w:r>
    </w:p>
    <w:p w14:paraId="7F7BFDC6" w14:textId="06B7026C"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Relay selection triggers include at least 1) Upper layer trigger; 2) PC5 signal strength conditions.  RAN2 further discuss details for trigger 2). </w:t>
      </w:r>
    </w:p>
    <w:p w14:paraId="0FF1AD01" w14:textId="35E4A062"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Relay reselection triggers include at least 1) Upper layer trigger; 2) PC5-RLF detection at the remote UE; 3) PC5-RLF indication received from the relay; 4) PC5 signal strength conditions; 5) PC5 link release message from relay to remote.  RAN2 further discuss details for trigger 4), potentially including T400 expiry.  FFS if some of the conditions could be indicated to upper layer instead of directly causing reselection.</w:t>
      </w:r>
    </w:p>
    <w:p w14:paraId="43173EDB" w14:textId="77777777"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RAN2 will strive to simplify the </w:t>
      </w:r>
      <w:proofErr w:type="spellStart"/>
      <w:r w:rsidRPr="00A770ED">
        <w:rPr>
          <w:rFonts w:ascii="Arial" w:eastAsia="MS Gothic" w:hAnsi="Arial" w:cs="Arial"/>
        </w:rPr>
        <w:t>gNB</w:t>
      </w:r>
      <w:proofErr w:type="spellEnd"/>
      <w:r w:rsidRPr="00A770ED">
        <w:rPr>
          <w:rFonts w:ascii="Arial" w:eastAsia="MS Gothic" w:hAnsi="Arial" w:cs="Arial"/>
        </w:rPr>
        <w:t xml:space="preserve"> involvement in U2U-relay-specific operation as compared to the U2N case.  Details are FFS, including whether some </w:t>
      </w:r>
      <w:proofErr w:type="spellStart"/>
      <w:r w:rsidRPr="00A770ED">
        <w:rPr>
          <w:rFonts w:ascii="Arial" w:eastAsia="MS Gothic" w:hAnsi="Arial" w:cs="Arial"/>
        </w:rPr>
        <w:t>gNB</w:t>
      </w:r>
      <w:proofErr w:type="spellEnd"/>
      <w:r w:rsidRPr="00A770ED">
        <w:rPr>
          <w:rFonts w:ascii="Arial" w:eastAsia="MS Gothic" w:hAnsi="Arial" w:cs="Arial"/>
        </w:rPr>
        <w:t xml:space="preserve"> control is needed for the in-coverage scenario and how/whether the </w:t>
      </w:r>
      <w:proofErr w:type="spellStart"/>
      <w:r w:rsidRPr="00A770ED">
        <w:rPr>
          <w:rFonts w:ascii="Arial" w:eastAsia="MS Gothic" w:hAnsi="Arial" w:cs="Arial"/>
        </w:rPr>
        <w:t>gNB</w:t>
      </w:r>
      <w:proofErr w:type="spellEnd"/>
      <w:r w:rsidRPr="00A770ED">
        <w:rPr>
          <w:rFonts w:ascii="Arial" w:eastAsia="MS Gothic" w:hAnsi="Arial" w:cs="Arial"/>
        </w:rPr>
        <w:t xml:space="preserve"> involvement can be simplified compared to U2N.</w:t>
      </w:r>
    </w:p>
    <w:p w14:paraId="51AFD517" w14:textId="6DD32302"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Rel17 SI assumptions on RRC state and coverage scenarios can be re-used.</w:t>
      </w:r>
    </w:p>
    <w:p w14:paraId="2069391B" w14:textId="206E55A0"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Discovery message transmission at the remote UE is conditioned on at least upper layer indication.</w:t>
      </w:r>
    </w:p>
    <w:p w14:paraId="1E672E4D" w14:textId="77777777" w:rsidR="00971714" w:rsidRPr="00A770ED" w:rsidRDefault="00971714" w:rsidP="00971714">
      <w:pPr>
        <w:rPr>
          <w:rFonts w:ascii="Arial" w:eastAsia="MS Gothic" w:hAnsi="Arial" w:cs="Arial"/>
        </w:rPr>
      </w:pPr>
    </w:p>
    <w:p w14:paraId="7767FD43" w14:textId="77777777" w:rsidR="00971714" w:rsidRPr="00A770ED" w:rsidRDefault="00971714" w:rsidP="00971714">
      <w:pPr>
        <w:rPr>
          <w:rFonts w:ascii="Arial" w:eastAsia="MS Gothic" w:hAnsi="Arial" w:cs="Arial"/>
          <w:b/>
        </w:rPr>
      </w:pPr>
      <w:r w:rsidRPr="00A770ED">
        <w:rPr>
          <w:rFonts w:ascii="Arial" w:eastAsia="MS Gothic" w:hAnsi="Arial" w:cs="Arial"/>
          <w:b/>
        </w:rPr>
        <w:t>Service continuity enhancements for L2 UE-to-network relay</w:t>
      </w:r>
    </w:p>
    <w:p w14:paraId="287FAB32" w14:textId="77777777"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44D76A44" w14:textId="00821291"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For i2i scenario, re-use the SL-RSRP or SD-RSRP measurement quantities for path switching.</w:t>
      </w:r>
    </w:p>
    <w:p w14:paraId="17148906" w14:textId="6F610CAE"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For i2i scenario, serving/candidate U2N relay UEs, when SL-RSRP is unavailable, SD-RSRP is used as the measurement quantity.  Wording can be revisited if it is determined that L2IDs for U2U and U2N are always different (so that candidate U2N relay UEs would never have SL-RSRP available).</w:t>
      </w:r>
    </w:p>
    <w:p w14:paraId="09D96840" w14:textId="79304F06" w:rsidR="00AC0D65"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 xml:space="preserve">For i2d path switch scenario, re-use the existing T304 timer   </w:t>
      </w:r>
    </w:p>
    <w:p w14:paraId="16243A0B" w14:textId="4D548719" w:rsidR="00971714" w:rsidRPr="00A770ED" w:rsidRDefault="00AC0D65" w:rsidP="00AC0D65">
      <w:pPr>
        <w:pStyle w:val="afd"/>
        <w:numPr>
          <w:ilvl w:val="0"/>
          <w:numId w:val="19"/>
        </w:numPr>
        <w:ind w:leftChars="0"/>
        <w:rPr>
          <w:rFonts w:ascii="Arial" w:eastAsia="MS Gothic" w:hAnsi="Arial" w:cs="Arial"/>
        </w:rPr>
      </w:pPr>
      <w:r w:rsidRPr="00A770ED">
        <w:rPr>
          <w:rFonts w:ascii="Arial" w:eastAsia="MS Gothic" w:hAnsi="Arial" w:cs="Arial"/>
        </w:rPr>
        <w:t>For d2i and i2i path switch scenarios, re-use the existing T420 timer.</w:t>
      </w:r>
    </w:p>
    <w:p w14:paraId="3ECFB5E7" w14:textId="77777777" w:rsidR="00AC0D65" w:rsidRPr="00A770ED" w:rsidRDefault="00AC0D65" w:rsidP="00AC0D65">
      <w:pPr>
        <w:rPr>
          <w:rFonts w:ascii="Arial" w:eastAsia="MS Gothic" w:hAnsi="Arial" w:cs="Arial"/>
        </w:rPr>
      </w:pPr>
    </w:p>
    <w:p w14:paraId="06D38267" w14:textId="77777777" w:rsidR="00971714" w:rsidRPr="00A770ED" w:rsidRDefault="00971714" w:rsidP="00971714">
      <w:pPr>
        <w:rPr>
          <w:rFonts w:ascii="Arial" w:eastAsia="MS Gothic" w:hAnsi="Arial" w:cs="Arial"/>
          <w:b/>
        </w:rPr>
      </w:pPr>
      <w:r w:rsidRPr="00A770ED">
        <w:rPr>
          <w:rFonts w:ascii="Arial" w:eastAsia="MS Gothic" w:hAnsi="Arial" w:cs="Arial"/>
          <w:b/>
        </w:rPr>
        <w:t>Multi-path relaying</w:t>
      </w:r>
    </w:p>
    <w:p w14:paraId="159FE406"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following cases are to be supported for Scenario 1.</w:t>
      </w:r>
    </w:p>
    <w:p w14:paraId="31FB6DF5"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A.</w:t>
      </w:r>
      <w:r w:rsidRPr="00A770ED">
        <w:rPr>
          <w:rFonts w:ascii="Arial" w:eastAsia="MS Gothic" w:hAnsi="Arial" w:cs="Arial"/>
          <w:sz w:val="21"/>
          <w:szCs w:val="21"/>
        </w:rPr>
        <w:tab/>
        <w:t xml:space="preserve">The remote UE operating only on the direct path adds the indirect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xml:space="preserve">; </w:t>
      </w:r>
    </w:p>
    <w:p w14:paraId="15B61730"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lastRenderedPageBreak/>
        <w:t>B.</w:t>
      </w:r>
      <w:r w:rsidRPr="00A770ED">
        <w:rPr>
          <w:rFonts w:ascii="Arial" w:eastAsia="MS Gothic" w:hAnsi="Arial" w:cs="Arial"/>
          <w:sz w:val="21"/>
          <w:szCs w:val="21"/>
        </w:rPr>
        <w:tab/>
        <w:t xml:space="preserve">The remote UE operating only on the indirect path adds the 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xml:space="preserve">; </w:t>
      </w:r>
    </w:p>
    <w:p w14:paraId="05A45559"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C.</w:t>
      </w:r>
      <w:r w:rsidRPr="00A770ED">
        <w:rPr>
          <w:rFonts w:ascii="Arial" w:eastAsia="MS Gothic" w:hAnsi="Arial" w:cs="Arial"/>
          <w:sz w:val="21"/>
          <w:szCs w:val="21"/>
        </w:rPr>
        <w:tab/>
        <w:t>The remote UE operating in multi-path releases the indirect path;</w:t>
      </w:r>
    </w:p>
    <w:p w14:paraId="0C6AE0B2"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D.</w:t>
      </w:r>
      <w:r w:rsidRPr="00A770ED">
        <w:rPr>
          <w:rFonts w:ascii="Arial" w:eastAsia="MS Gothic" w:hAnsi="Arial" w:cs="Arial"/>
          <w:sz w:val="21"/>
          <w:szCs w:val="21"/>
        </w:rPr>
        <w:tab/>
        <w:t>The remote UE operating in multi-path releases the direct path;</w:t>
      </w:r>
    </w:p>
    <w:p w14:paraId="7B3ACA54"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G.</w:t>
      </w:r>
      <w:r w:rsidRPr="00A770ED">
        <w:rPr>
          <w:rFonts w:ascii="Arial" w:eastAsia="MS Gothic" w:hAnsi="Arial" w:cs="Arial"/>
          <w:sz w:val="21"/>
          <w:szCs w:val="21"/>
        </w:rPr>
        <w:tab/>
        <w:t xml:space="preserve">The remote UE operating in multi-path changes to a new relay UE for the indirect path while keeping the 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FFS if this case would be supported via separate release-and-add (A+C in separate reconfigurations) or a single switch procedure (e.g. similar to i2i service continuity).</w:t>
      </w:r>
    </w:p>
    <w:p w14:paraId="1B143E6C" w14:textId="3501920D"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following case is to be not supported for Scenario 1 as a group mobility scenario.</w:t>
      </w:r>
    </w:p>
    <w:p w14:paraId="487E0D31" w14:textId="72AB779E"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F.</w:t>
      </w:r>
      <w:r w:rsidRPr="00A770ED">
        <w:rPr>
          <w:rFonts w:ascii="Arial" w:eastAsia="MS Gothic" w:hAnsi="Arial" w:cs="Arial"/>
          <w:sz w:val="21"/>
          <w:szCs w:val="21"/>
        </w:rP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w:t>
      </w:r>
    </w:p>
    <w:p w14:paraId="5E148CBE"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following case can be supported via separate release-and-add for scenario 1 (B+D in separate reconfigurations):</w:t>
      </w:r>
    </w:p>
    <w:p w14:paraId="55683E39"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E.</w:t>
      </w:r>
      <w:r w:rsidRPr="00A770ED">
        <w:rPr>
          <w:rFonts w:ascii="Arial" w:eastAsia="MS Gothic" w:hAnsi="Arial" w:cs="Arial"/>
          <w:sz w:val="21"/>
          <w:szCs w:val="21"/>
        </w:rPr>
        <w:tab/>
        <w:t xml:space="preserve">The remote UE operating in multi-path changes the direct path to a different cell of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xml:space="preserve"> while using the serving relay UE for the indirect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w:t>
      </w:r>
    </w:p>
    <w:p w14:paraId="184CD0DF" w14:textId="1B27EB73"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FFS if a single procedure for this case would be supported.</w:t>
      </w:r>
    </w:p>
    <w:p w14:paraId="2FDB2151" w14:textId="46A19855"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following cases are proposed to be supported for Scenario 2.</w:t>
      </w:r>
    </w:p>
    <w:p w14:paraId="0499F76C"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A.</w:t>
      </w:r>
      <w:r w:rsidRPr="00A770ED">
        <w:rPr>
          <w:rFonts w:ascii="Arial" w:eastAsia="MS Gothic" w:hAnsi="Arial" w:cs="Arial"/>
          <w:sz w:val="21"/>
          <w:szCs w:val="21"/>
        </w:rPr>
        <w:tab/>
        <w:t xml:space="preserve">The remote UE configured only on the direct path adds the indirect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xml:space="preserve">; </w:t>
      </w:r>
    </w:p>
    <w:p w14:paraId="21B5994B"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C.</w:t>
      </w:r>
      <w:r w:rsidRPr="00A770ED">
        <w:rPr>
          <w:rFonts w:ascii="Arial" w:eastAsia="MS Gothic" w:hAnsi="Arial" w:cs="Arial"/>
          <w:sz w:val="21"/>
          <w:szCs w:val="21"/>
        </w:rPr>
        <w:tab/>
        <w:t>The remote UE configured with multi-path releases the indirect path;</w:t>
      </w:r>
    </w:p>
    <w:p w14:paraId="316C5739" w14:textId="07935E91"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following case is proposed to be not supported for Scenario 2.</w:t>
      </w:r>
    </w:p>
    <w:p w14:paraId="245B0432"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F.</w:t>
      </w:r>
      <w:r w:rsidRPr="00A770ED">
        <w:rPr>
          <w:rFonts w:ascii="Arial" w:eastAsia="MS Gothic" w:hAnsi="Arial" w:cs="Arial"/>
          <w:sz w:val="21"/>
          <w:szCs w:val="21"/>
        </w:rP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w:t>
      </w:r>
    </w:p>
    <w:p w14:paraId="2A733305" w14:textId="7B38F905"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Whether to support the following case can be further discussed for Scenario 2.</w:t>
      </w:r>
    </w:p>
    <w:p w14:paraId="207905E9"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B.</w:t>
      </w:r>
      <w:r w:rsidRPr="00A770ED">
        <w:rPr>
          <w:rFonts w:ascii="Arial" w:eastAsia="MS Gothic" w:hAnsi="Arial" w:cs="Arial"/>
          <w:sz w:val="21"/>
          <w:szCs w:val="21"/>
        </w:rPr>
        <w:tab/>
        <w:t xml:space="preserve">The remote UE configured only on the indirect path adds the 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 xml:space="preserve">; </w:t>
      </w:r>
    </w:p>
    <w:p w14:paraId="5DE46CDF"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D.</w:t>
      </w:r>
      <w:r w:rsidRPr="00A770ED">
        <w:rPr>
          <w:rFonts w:ascii="Arial" w:eastAsia="MS Gothic" w:hAnsi="Arial" w:cs="Arial"/>
          <w:sz w:val="21"/>
          <w:szCs w:val="21"/>
        </w:rPr>
        <w:tab/>
        <w:t>The remote UE configured with multi-path releases the direct path;</w:t>
      </w:r>
    </w:p>
    <w:p w14:paraId="1F318DD1" w14:textId="77777777"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E.</w:t>
      </w:r>
      <w:r w:rsidRPr="00A770ED">
        <w:rPr>
          <w:rFonts w:ascii="Arial" w:eastAsia="MS Gothic" w:hAnsi="Arial" w:cs="Arial"/>
          <w:sz w:val="21"/>
          <w:szCs w:val="21"/>
        </w:rPr>
        <w:tab/>
        <w:t xml:space="preserve">The remote UE configured with multi-path changes the serving cell of the remote UE for the direct path while keeping the serving relay UE for the indirect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w:t>
      </w:r>
    </w:p>
    <w:p w14:paraId="329D187D" w14:textId="4B1A467E" w:rsidR="00AC0D65" w:rsidRPr="00A770ED" w:rsidRDefault="00AC0D65" w:rsidP="00AC0D65">
      <w:pPr>
        <w:spacing w:after="0"/>
        <w:ind w:leftChars="500" w:left="1000"/>
        <w:rPr>
          <w:rFonts w:ascii="Arial" w:eastAsia="MS Gothic" w:hAnsi="Arial" w:cs="Arial"/>
          <w:sz w:val="21"/>
          <w:szCs w:val="21"/>
        </w:rPr>
      </w:pPr>
      <w:r w:rsidRPr="00A770ED">
        <w:rPr>
          <w:rFonts w:ascii="Arial" w:eastAsia="MS Gothic" w:hAnsi="Arial" w:cs="Arial"/>
          <w:sz w:val="21"/>
          <w:szCs w:val="21"/>
        </w:rPr>
        <w:t>G.</w:t>
      </w:r>
      <w:r w:rsidRPr="00A770ED">
        <w:rPr>
          <w:rFonts w:ascii="Arial" w:eastAsia="MS Gothic" w:hAnsi="Arial" w:cs="Arial"/>
          <w:sz w:val="21"/>
          <w:szCs w:val="21"/>
        </w:rPr>
        <w:tab/>
        <w:t xml:space="preserve">The remote UE configured with multi-path changes to a new relay UE for the indirect path while keeping the direct path under the same </w:t>
      </w:r>
      <w:proofErr w:type="spellStart"/>
      <w:r w:rsidRPr="00A770ED">
        <w:rPr>
          <w:rFonts w:ascii="Arial" w:eastAsia="MS Gothic" w:hAnsi="Arial" w:cs="Arial"/>
          <w:sz w:val="21"/>
          <w:szCs w:val="21"/>
        </w:rPr>
        <w:t>gNB</w:t>
      </w:r>
      <w:proofErr w:type="spellEnd"/>
      <w:r w:rsidRPr="00A770ED">
        <w:rPr>
          <w:rFonts w:ascii="Arial" w:eastAsia="MS Gothic" w:hAnsi="Arial" w:cs="Arial"/>
          <w:sz w:val="21"/>
          <w:szCs w:val="21"/>
        </w:rPr>
        <w:t>.</w:t>
      </w:r>
    </w:p>
    <w:p w14:paraId="6BEF04AE"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For scenario 1, SRB1 and SRB2 can be configured on either the direct or the indirect path, or on both at least with duplication.  FFS if they can be configured on different paths from one another.</w:t>
      </w:r>
    </w:p>
    <w:p w14:paraId="0EAA0353" w14:textId="4B93823E"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For scenario 2, SRB1 and SRB2 can be configured at least on the direct path.  FFS if there are restrictions on the configuration and if they can be configured on both paths.</w:t>
      </w:r>
    </w:p>
    <w:p w14:paraId="4EBAC1CA" w14:textId="7E64550E"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FFS CPDU submission; if legacy CPDU submission </w:t>
      </w:r>
      <w:proofErr w:type="spellStart"/>
      <w:r w:rsidRPr="00A770ED">
        <w:rPr>
          <w:rFonts w:ascii="Arial" w:eastAsia="MS Gothic" w:hAnsi="Arial" w:cs="Arial"/>
          <w:szCs w:val="21"/>
        </w:rPr>
        <w:t>behaviour</w:t>
      </w:r>
      <w:proofErr w:type="spellEnd"/>
      <w:r w:rsidRPr="00A770ED">
        <w:rPr>
          <w:rFonts w:ascii="Arial" w:eastAsia="MS Gothic" w:hAnsi="Arial" w:cs="Arial"/>
          <w:szCs w:val="21"/>
        </w:rPr>
        <w:t xml:space="preserve"> is supported, the primary RLC entity of the MP split bearer for DRB can be configured on any of the paths for Scenario 1.</w:t>
      </w:r>
    </w:p>
    <w:p w14:paraId="6DA93D1E" w14:textId="6A1FEA6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PDCP DRB duplication is supported for the MP split bearer in Scenario 1 based on the existing framework.</w:t>
      </w:r>
    </w:p>
    <w:p w14:paraId="17FEE178" w14:textId="6570560B"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PDCP DRB duplication is supported for the MP split bearer in Scenario 2 based on the existing framework.</w:t>
      </w:r>
    </w:p>
    <w:p w14:paraId="41E9D892"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The relay UE is restricted to serve only one remote UE in Scenario 2.</w:t>
      </w:r>
    </w:p>
    <w:p w14:paraId="067D6117" w14:textId="2C49AA1A"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For Scenario 2, different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logical channels are configured for identification of data directed to/originating from the relay UE and data relayed from/to the remote UE over the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of the indirect path, as in Rel-17.</w:t>
      </w:r>
    </w:p>
    <w:p w14:paraId="65200C86"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RAN2 assumes that in Scenario 2, without the adaptation layer over non-3GPP link, a PDCP PDU can be delivered to an intended PDCP entity or RLC entity for support of more than one RB over UE-to-UE link based on UE implementation.</w:t>
      </w:r>
    </w:p>
    <w:p w14:paraId="198D53D0" w14:textId="78BD7156"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RAN2 does not impose a requirement for interoperability between two UEs from different vendors for scenario 2 in this release.</w:t>
      </w:r>
    </w:p>
    <w:p w14:paraId="5DD511F3" w14:textId="16B1FA0A"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RAN2 understand that UE identification in L2 PDU over non-3GPP link is not in 3GPP scope in Scenario 2.</w:t>
      </w:r>
    </w:p>
    <w:p w14:paraId="1C9FDB57" w14:textId="44D2069B"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Do not specify adaptation layer over UE-to-UE link for scenario 2 in RAN2.</w:t>
      </w:r>
    </w:p>
    <w:p w14:paraId="1FD66F23" w14:textId="5CAC755F"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UE identification is not needed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in Scenario 2, if relay UE serves only one remote </w:t>
      </w:r>
      <w:proofErr w:type="gramStart"/>
      <w:r w:rsidRPr="00A770ED">
        <w:rPr>
          <w:rFonts w:ascii="Arial" w:eastAsia="MS Gothic" w:hAnsi="Arial" w:cs="Arial"/>
          <w:szCs w:val="21"/>
        </w:rPr>
        <w:t>UE  and</w:t>
      </w:r>
      <w:proofErr w:type="gramEnd"/>
      <w:r w:rsidRPr="00A770ED">
        <w:rPr>
          <w:rFonts w:ascii="Arial" w:eastAsia="MS Gothic" w:hAnsi="Arial" w:cs="Arial"/>
          <w:szCs w:val="21"/>
        </w:rPr>
        <w:t xml:space="preserve"> different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RLC channels can be assumed for the remote UE and the relay UE.</w:t>
      </w:r>
    </w:p>
    <w:p w14:paraId="3BC6AF9C" w14:textId="77777777"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Working assumptions:</w:t>
      </w:r>
    </w:p>
    <w:p w14:paraId="504BCC2A" w14:textId="53E73CC8" w:rsidR="00AC0D65" w:rsidRPr="00A770ED" w:rsidRDefault="00AC0D65" w:rsidP="005A1E3E">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Bearer identification except LCID is not needed in L2 PDU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in Scenario 2. Only 1:1 bearer mapping is supported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for the indirect path.  FFS how to configure the mapping.</w:t>
      </w:r>
    </w:p>
    <w:p w14:paraId="06E43A0F" w14:textId="5F1F940D" w:rsidR="00AC0D65" w:rsidRPr="00A770ED" w:rsidRDefault="00AC0D65" w:rsidP="005A1E3E">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Without the adaptation layer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in scenario 2, a PDCP PDU can be delivered to an intended PDCP entity or RLC entity for support of more than one RB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e.g. by </w:t>
      </w:r>
      <w:r w:rsidRPr="00A770ED">
        <w:rPr>
          <w:rFonts w:ascii="Arial" w:eastAsia="MS Gothic" w:hAnsi="Arial" w:cs="Arial"/>
          <w:szCs w:val="21"/>
        </w:rPr>
        <w:lastRenderedPageBreak/>
        <w:t xml:space="preserve">configuring 1:1 bearer mapping and different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RLC channels for relay UE local traffic and relay traffic for PDU delivery.</w:t>
      </w:r>
    </w:p>
    <w:p w14:paraId="35F7BF2A" w14:textId="597FAF0E" w:rsidR="00AC0D65" w:rsidRPr="00A770ED" w:rsidRDefault="00AC0D65" w:rsidP="005A1E3E">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Do not specify adaptation layer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for scenario 2 in RAN2.</w:t>
      </w:r>
    </w:p>
    <w:p w14:paraId="4882811B" w14:textId="5E8A88F2"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Multi-path Relay </w:t>
      </w:r>
      <w:r w:rsidR="005A1E3E" w:rsidRPr="00A770ED">
        <w:rPr>
          <w:rFonts w:ascii="Arial" w:eastAsia="MS Gothic" w:hAnsi="Arial" w:cs="Arial"/>
          <w:szCs w:val="21"/>
        </w:rPr>
        <w:t xml:space="preserve">is applicable to RRC_CONNECTED </w:t>
      </w:r>
      <w:r w:rsidRPr="00A770ED">
        <w:rPr>
          <w:rFonts w:ascii="Arial" w:eastAsia="MS Gothic" w:hAnsi="Arial" w:cs="Arial"/>
          <w:szCs w:val="21"/>
        </w:rPr>
        <w:t>remote-UE, for scenario-1 and scenario-2.</w:t>
      </w:r>
    </w:p>
    <w:p w14:paraId="519FD647" w14:textId="4BE7AD7D"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Multi-path Rela</w:t>
      </w:r>
      <w:r w:rsidR="005A1E3E" w:rsidRPr="00A770ED">
        <w:rPr>
          <w:rFonts w:ascii="Arial" w:eastAsia="MS Gothic" w:hAnsi="Arial" w:cs="Arial"/>
          <w:szCs w:val="21"/>
        </w:rPr>
        <w:t>y is NOT applicable to RRC_IDLE</w:t>
      </w:r>
      <w:r w:rsidRPr="00A770ED">
        <w:rPr>
          <w:rFonts w:ascii="Arial" w:eastAsia="MS Gothic" w:hAnsi="Arial" w:cs="Arial"/>
          <w:szCs w:val="21"/>
        </w:rPr>
        <w:t xml:space="preserve"> remote-UE, for scenario-1 and scenario-2.</w:t>
      </w:r>
    </w:p>
    <w:p w14:paraId="7BEC4A17" w14:textId="11F76376"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For multi-path Relay, support RRC_IDLE/RRC_INACTIVE target relay UE, for the path switching scenario where there is an addition of indirect path or a change of indirect path.</w:t>
      </w:r>
    </w:p>
    <w:p w14:paraId="32E34E91" w14:textId="0637EBD1" w:rsidR="00AC0D65" w:rsidRPr="00A770ED" w:rsidRDefault="00AC0D65" w:rsidP="00AC0D65">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When UE operating in multi-path Relay, it performs RLM for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interface, for Scenario-1 and Scenario-2. For PC5 interface in Scenario-1, it performs </w:t>
      </w:r>
      <w:proofErr w:type="spellStart"/>
      <w:r w:rsidRPr="00A770ED">
        <w:rPr>
          <w:rFonts w:ascii="Arial" w:eastAsia="MS Gothic" w:hAnsi="Arial" w:cs="Arial"/>
          <w:szCs w:val="21"/>
        </w:rPr>
        <w:t>sidelink</w:t>
      </w:r>
      <w:proofErr w:type="spellEnd"/>
      <w:r w:rsidRPr="00A770ED">
        <w:rPr>
          <w:rFonts w:ascii="Arial" w:eastAsia="MS Gothic" w:hAnsi="Arial" w:cs="Arial"/>
          <w:szCs w:val="21"/>
        </w:rPr>
        <w:t xml:space="preserve"> RLF detection based on Rel-16 V2X specification. For UE-UE link in Scenario-2, whether/how to have failure detection is out of 3GPP scope.</w:t>
      </w:r>
    </w:p>
    <w:p w14:paraId="178AA52D" w14:textId="5549CE0B" w:rsidR="00AC0D65" w:rsidRPr="00A770ED" w:rsidRDefault="00AC0D65" w:rsidP="005A1E3E">
      <w:pPr>
        <w:pStyle w:val="afd"/>
        <w:numPr>
          <w:ilvl w:val="1"/>
          <w:numId w:val="19"/>
        </w:numPr>
        <w:ind w:leftChars="0"/>
        <w:rPr>
          <w:rFonts w:ascii="Arial" w:eastAsia="MS Gothic" w:hAnsi="Arial" w:cs="Arial"/>
          <w:szCs w:val="21"/>
        </w:rPr>
      </w:pPr>
      <w:r w:rsidRPr="00A770ED">
        <w:rPr>
          <w:rFonts w:ascii="Arial" w:eastAsia="MS Gothic" w:hAnsi="Arial" w:cs="Arial"/>
          <w:szCs w:val="21"/>
        </w:rPr>
        <w:t>FFS whether there is impact to layers under our control from a failure of the UE-UE link in scenario 2.</w:t>
      </w:r>
    </w:p>
    <w:p w14:paraId="35448345" w14:textId="0CC8451A" w:rsidR="005A1E3E" w:rsidRPr="00A770ED" w:rsidRDefault="005A1E3E" w:rsidP="005A1E3E">
      <w:pPr>
        <w:pStyle w:val="afd"/>
        <w:numPr>
          <w:ilvl w:val="0"/>
          <w:numId w:val="19"/>
        </w:numPr>
        <w:ind w:leftChars="0"/>
        <w:rPr>
          <w:rFonts w:ascii="Arial" w:eastAsia="MS Gothic" w:hAnsi="Arial" w:cs="Arial"/>
          <w:szCs w:val="21"/>
        </w:rPr>
      </w:pPr>
      <w:r w:rsidRPr="00A770ED">
        <w:rPr>
          <w:rFonts w:ascii="Arial" w:eastAsia="MS Gothic" w:hAnsi="Arial" w:cs="Arial"/>
          <w:szCs w:val="21"/>
        </w:rPr>
        <w:t>RAN2 aims at reusing R17 mechanism of paging delivery for R18 U2N Relay on the indirect path and legacy mechanism on the direct path, in the multi-path setting when paging is applicable for RRC_CONNECTED.</w:t>
      </w:r>
    </w:p>
    <w:p w14:paraId="206CC3A3" w14:textId="14C1E713" w:rsidR="005A1E3E" w:rsidRPr="00A770ED" w:rsidRDefault="005A1E3E" w:rsidP="005A1E3E">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Multi-path Relay is NOT applicable to RRC Setup procedure, for scenario-1 and scenario-2. </w:t>
      </w:r>
    </w:p>
    <w:p w14:paraId="2A5E63BB" w14:textId="461912DB" w:rsidR="005A1E3E" w:rsidRPr="00A770ED" w:rsidRDefault="005A1E3E" w:rsidP="005A1E3E">
      <w:pPr>
        <w:pStyle w:val="afd"/>
        <w:numPr>
          <w:ilvl w:val="0"/>
          <w:numId w:val="19"/>
        </w:numPr>
        <w:ind w:leftChars="0"/>
        <w:rPr>
          <w:rFonts w:ascii="Arial" w:eastAsia="MS Gothic" w:hAnsi="Arial" w:cs="Arial"/>
          <w:szCs w:val="21"/>
        </w:rPr>
      </w:pPr>
      <w:r w:rsidRPr="00A770ED">
        <w:rPr>
          <w:rFonts w:ascii="Arial" w:eastAsia="MS Gothic" w:hAnsi="Arial" w:cs="Arial"/>
          <w:szCs w:val="21"/>
        </w:rPr>
        <w:t>Working assumption: For multi-path Relay Scenario-2, leave it to relay and remote UE implementation on how to trigger the RRC_IDLE/RRC_INACTIVE target relay UE to initiate RRC connection establishment procedure. RAN2 further discuss the solution for Scenario-1.</w:t>
      </w:r>
    </w:p>
    <w:p w14:paraId="78A6ED03" w14:textId="77777777" w:rsidR="005A1E3E" w:rsidRPr="00A770ED" w:rsidRDefault="005A1E3E" w:rsidP="005A1E3E">
      <w:pPr>
        <w:pStyle w:val="afd"/>
        <w:numPr>
          <w:ilvl w:val="0"/>
          <w:numId w:val="19"/>
        </w:numPr>
        <w:ind w:leftChars="0"/>
        <w:rPr>
          <w:rFonts w:ascii="Arial" w:eastAsia="MS Gothic" w:hAnsi="Arial" w:cs="Arial"/>
          <w:szCs w:val="21"/>
        </w:rPr>
      </w:pPr>
      <w:r w:rsidRPr="00A770ED">
        <w:rPr>
          <w:rFonts w:ascii="Arial" w:eastAsia="MS Gothic" w:hAnsi="Arial" w:cs="Arial"/>
          <w:szCs w:val="21"/>
        </w:rPr>
        <w:t>Multi-path Relay is NOT applicable to RRC_INACTIVE remote-UE, for scenario-1 and scenario-2. Support storing direct path configuration for potential resume as legacy operation (to single-path configuration), FFS if the UE can also store indirect path configuration and resume directly into multi-path.</w:t>
      </w:r>
    </w:p>
    <w:p w14:paraId="1412E895" w14:textId="35D738CA" w:rsidR="005A1E3E" w:rsidRPr="00A770ED" w:rsidRDefault="005A1E3E" w:rsidP="005A1E3E">
      <w:pPr>
        <w:pStyle w:val="afd"/>
        <w:numPr>
          <w:ilvl w:val="0"/>
          <w:numId w:val="19"/>
        </w:numPr>
        <w:ind w:leftChars="0"/>
        <w:rPr>
          <w:rFonts w:ascii="Arial" w:eastAsia="MS Gothic" w:hAnsi="Arial" w:cs="Arial"/>
          <w:szCs w:val="21"/>
        </w:rPr>
      </w:pPr>
      <w:r w:rsidRPr="00A770ED">
        <w:rPr>
          <w:rFonts w:ascii="Arial" w:eastAsia="MS Gothic" w:hAnsi="Arial" w:cs="Arial"/>
          <w:szCs w:val="21"/>
        </w:rPr>
        <w:t>Multi-path Relay is NOT applicable to RRC Resume procedure, for scenario-1 and scenario-2. RAN2 further study how for UE operating in multi-path Relay operate for RRC Re-establishment procedure.</w:t>
      </w:r>
    </w:p>
    <w:p w14:paraId="1E72FB14" w14:textId="77777777" w:rsidR="005A4B1B" w:rsidRPr="00A770ED" w:rsidRDefault="005A4B1B" w:rsidP="005A4B1B">
      <w:pPr>
        <w:rPr>
          <w:rFonts w:ascii="Arial" w:eastAsia="MS Gothic" w:hAnsi="Arial" w:cs="Arial"/>
          <w:szCs w:val="21"/>
        </w:rPr>
      </w:pPr>
    </w:p>
    <w:p w14:paraId="501D7247" w14:textId="0F049E4D" w:rsidR="005A4B1B" w:rsidRPr="00A770ED" w:rsidRDefault="005A4B1B" w:rsidP="005A4B1B">
      <w:pPr>
        <w:rPr>
          <w:rFonts w:ascii="Arial" w:eastAsia="SimSun" w:hAnsi="Arial" w:cs="Arial"/>
          <w:b/>
          <w:sz w:val="21"/>
          <w:u w:val="single"/>
          <w:lang w:eastAsia="zh-CN"/>
        </w:rPr>
      </w:pPr>
      <w:r w:rsidRPr="00A770ED">
        <w:rPr>
          <w:rFonts w:ascii="Arial" w:eastAsia="SimSun" w:hAnsi="Arial" w:cs="Arial"/>
          <w:b/>
          <w:sz w:val="21"/>
          <w:u w:val="single"/>
          <w:lang w:eastAsia="zh-CN"/>
        </w:rPr>
        <w:t>RAN2#120</w:t>
      </w:r>
      <w:r w:rsidRPr="00A770ED">
        <w:rPr>
          <w:rFonts w:ascii="Arial" w:eastAsia="SimSun" w:hAnsi="Arial" w:cs="Arial" w:hint="eastAsia"/>
          <w:b/>
          <w:sz w:val="21"/>
          <w:u w:val="single"/>
          <w:lang w:eastAsia="zh-CN"/>
        </w:rPr>
        <w:t xml:space="preserve"> (</w:t>
      </w:r>
      <w:r w:rsidRPr="00A770ED">
        <w:rPr>
          <w:rFonts w:ascii="Arial" w:eastAsia="SimSun" w:hAnsi="Arial" w:cs="Arial"/>
          <w:b/>
          <w:sz w:val="21"/>
          <w:u w:val="single"/>
          <w:lang w:eastAsia="zh-CN"/>
        </w:rPr>
        <w:t>November</w:t>
      </w:r>
      <w:r w:rsidRPr="00A770ED">
        <w:rPr>
          <w:rFonts w:ascii="Arial" w:eastAsia="SimSun" w:hAnsi="Arial" w:cs="Arial" w:hint="eastAsia"/>
          <w:b/>
          <w:u w:val="single"/>
          <w:lang w:val="en-US" w:eastAsia="zh-CN"/>
        </w:rPr>
        <w:t xml:space="preserve"> </w:t>
      </w:r>
      <w:r w:rsidRPr="00A770ED">
        <w:rPr>
          <w:rFonts w:ascii="Arial" w:eastAsia="SimSun" w:hAnsi="Arial" w:cs="Arial" w:hint="eastAsia"/>
          <w:b/>
          <w:u w:val="single"/>
          <w:lang w:eastAsia="zh-CN"/>
        </w:rPr>
        <w:t>202</w:t>
      </w:r>
      <w:r w:rsidRPr="00A770ED">
        <w:rPr>
          <w:rFonts w:ascii="Arial" w:eastAsia="SimSun" w:hAnsi="Arial" w:cs="Arial"/>
          <w:b/>
          <w:u w:val="single"/>
          <w:lang w:eastAsia="zh-CN"/>
        </w:rPr>
        <w:t>2</w:t>
      </w:r>
      <w:r w:rsidRPr="00A770ED">
        <w:rPr>
          <w:rFonts w:ascii="Arial" w:eastAsia="SimSun" w:hAnsi="Arial" w:cs="Arial" w:hint="eastAsia"/>
          <w:b/>
          <w:sz w:val="21"/>
          <w:u w:val="single"/>
          <w:lang w:eastAsia="zh-CN"/>
        </w:rPr>
        <w:t>)</w:t>
      </w:r>
    </w:p>
    <w:p w14:paraId="14B5E802" w14:textId="286D203D" w:rsidR="005A4B1B" w:rsidRPr="00A770ED" w:rsidRDefault="0005401C" w:rsidP="005A4B1B">
      <w:pPr>
        <w:rPr>
          <w:rFonts w:ascii="Arial" w:hAnsi="Arial" w:cs="Arial"/>
          <w:sz w:val="21"/>
          <w:szCs w:val="21"/>
          <w:lang w:eastAsia="zh-CN"/>
        </w:rPr>
      </w:pPr>
      <w:r w:rsidRPr="00A770ED">
        <w:rPr>
          <w:rFonts w:ascii="Arial" w:hAnsi="Arial" w:cs="Arial"/>
          <w:sz w:val="21"/>
          <w:szCs w:val="21"/>
          <w:lang w:eastAsia="zh-CN"/>
        </w:rPr>
        <w:t>98</w:t>
      </w:r>
      <w:r w:rsidR="005A4B1B" w:rsidRPr="00A770ED">
        <w:rPr>
          <w:rFonts w:ascii="Arial" w:hAnsi="Arial" w:cs="Arial"/>
          <w:sz w:val="21"/>
          <w:szCs w:val="21"/>
          <w:lang w:eastAsia="zh-CN"/>
        </w:rPr>
        <w:t xml:space="preserve"> contributions ([</w:t>
      </w:r>
      <w:r w:rsidR="005A4B1B" w:rsidRPr="00A770ED">
        <w:rPr>
          <w:rFonts w:ascii="Arial" w:hAnsi="Arial" w:cs="Arial"/>
          <w:sz w:val="21"/>
          <w:szCs w:val="21"/>
          <w:lang w:val="en-US" w:eastAsia="zh-CN"/>
        </w:rPr>
        <w:t>1</w:t>
      </w:r>
      <w:r w:rsidRPr="00A770ED">
        <w:rPr>
          <w:rFonts w:ascii="Arial" w:hAnsi="Arial" w:cs="Arial"/>
          <w:sz w:val="21"/>
          <w:szCs w:val="21"/>
          <w:lang w:val="en-US" w:eastAsia="zh-CN"/>
        </w:rPr>
        <w:t>00</w:t>
      </w:r>
      <w:r w:rsidR="005A4B1B" w:rsidRPr="00A770ED">
        <w:rPr>
          <w:rFonts w:ascii="Arial" w:hAnsi="Arial" w:cs="Arial"/>
          <w:sz w:val="21"/>
          <w:szCs w:val="21"/>
          <w:lang w:eastAsia="zh-CN"/>
        </w:rPr>
        <w:t>]</w:t>
      </w:r>
      <w:r w:rsidR="005A4B1B" w:rsidRPr="00A770ED">
        <w:rPr>
          <w:rFonts w:ascii="Arial" w:hAnsi="Arial" w:cs="Arial" w:hint="eastAsia"/>
          <w:sz w:val="21"/>
          <w:szCs w:val="21"/>
          <w:lang w:eastAsia="zh-CN"/>
        </w:rPr>
        <w:t xml:space="preserve"> </w:t>
      </w:r>
      <w:r w:rsidR="005A4B1B" w:rsidRPr="00A770ED">
        <w:rPr>
          <w:rFonts w:ascii="Arial" w:hAnsi="Arial" w:cs="Arial"/>
          <w:sz w:val="21"/>
          <w:szCs w:val="21"/>
          <w:lang w:eastAsia="zh-CN"/>
        </w:rPr>
        <w:t>~</w:t>
      </w:r>
      <w:r w:rsidR="005A4B1B" w:rsidRPr="00A770ED">
        <w:rPr>
          <w:rFonts w:ascii="Arial" w:hAnsi="Arial" w:cs="Arial" w:hint="eastAsia"/>
          <w:sz w:val="21"/>
          <w:szCs w:val="21"/>
          <w:lang w:eastAsia="zh-CN"/>
        </w:rPr>
        <w:t xml:space="preserve"> </w:t>
      </w:r>
      <w:r w:rsidR="005A4B1B" w:rsidRPr="00A770ED">
        <w:rPr>
          <w:rFonts w:ascii="Arial" w:hAnsi="Arial" w:cs="Arial"/>
          <w:sz w:val="21"/>
          <w:szCs w:val="21"/>
          <w:lang w:eastAsia="zh-CN"/>
        </w:rPr>
        <w:t>[</w:t>
      </w:r>
      <w:r w:rsidRPr="00A770ED">
        <w:rPr>
          <w:rFonts w:ascii="Arial" w:hAnsi="Arial" w:cs="Arial"/>
          <w:sz w:val="21"/>
          <w:szCs w:val="21"/>
          <w:lang w:eastAsia="zh-CN"/>
        </w:rPr>
        <w:t>19</w:t>
      </w:r>
      <w:r w:rsidR="005A4B1B" w:rsidRPr="00A770ED">
        <w:rPr>
          <w:rFonts w:ascii="Arial" w:hAnsi="Arial" w:cs="Arial"/>
          <w:sz w:val="21"/>
          <w:szCs w:val="21"/>
          <w:lang w:eastAsia="zh-CN"/>
        </w:rPr>
        <w:t>7]) were submitted in this meeting. The</w:t>
      </w:r>
      <w:r w:rsidR="005A4B1B" w:rsidRPr="00A770ED">
        <w:rPr>
          <w:rFonts w:ascii="Arial" w:eastAsiaTheme="minorEastAsia" w:hAnsi="Arial" w:cs="Arial" w:hint="eastAsia"/>
          <w:sz w:val="21"/>
          <w:szCs w:val="21"/>
          <w:lang w:eastAsia="zh-CN"/>
        </w:rPr>
        <w:t xml:space="preserve"> </w:t>
      </w:r>
      <w:r w:rsidR="005A4B1B" w:rsidRPr="00A770ED">
        <w:rPr>
          <w:rFonts w:ascii="Arial" w:hAnsi="Arial" w:cs="Arial"/>
          <w:sz w:val="21"/>
          <w:szCs w:val="21"/>
          <w:lang w:eastAsia="zh-CN"/>
        </w:rPr>
        <w:t>following agreements were made:</w:t>
      </w:r>
    </w:p>
    <w:p w14:paraId="1A680280" w14:textId="77777777" w:rsidR="007D6DF3" w:rsidRPr="00A770ED" w:rsidRDefault="007D6DF3" w:rsidP="007D6DF3">
      <w:pPr>
        <w:pStyle w:val="afd"/>
        <w:numPr>
          <w:ilvl w:val="0"/>
          <w:numId w:val="19"/>
        </w:numPr>
        <w:ind w:leftChars="0"/>
        <w:rPr>
          <w:rFonts w:ascii="Arial" w:eastAsia="MS Gothic" w:hAnsi="Arial" w:cs="Arial"/>
          <w:szCs w:val="21"/>
        </w:rPr>
      </w:pPr>
      <w:r w:rsidRPr="00A770ED">
        <w:rPr>
          <w:rFonts w:ascii="Arial" w:eastAsia="MS Gothic" w:hAnsi="Arial" w:cs="Arial"/>
          <w:szCs w:val="21"/>
        </w:rPr>
        <w:t>Multi-path relay study phase is complete and can proceed to normative work from RAN2 perspective, for both scenarios 1 and 2.</w:t>
      </w:r>
    </w:p>
    <w:p w14:paraId="4CDCE292" w14:textId="59671637"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LS to SA2 on Differentiation of Layer2 ID and Coexistence of U2N/U2U is approved in </w:t>
      </w:r>
      <w:r w:rsidR="0005401C" w:rsidRPr="00A770ED">
        <w:rPr>
          <w:rFonts w:ascii="Arial" w:eastAsia="MS Gothic" w:hAnsi="Arial" w:cs="Arial"/>
          <w:szCs w:val="21"/>
        </w:rPr>
        <w:t>[197]</w:t>
      </w:r>
      <w:r w:rsidRPr="00A770ED">
        <w:rPr>
          <w:rFonts w:ascii="Arial" w:eastAsia="MS Gothic" w:hAnsi="Arial" w:cs="Arial"/>
          <w:szCs w:val="21"/>
        </w:rPr>
        <w:t xml:space="preserve">. </w:t>
      </w:r>
    </w:p>
    <w:p w14:paraId="219262E1" w14:textId="77777777" w:rsidR="005A4B1B" w:rsidRPr="00A770ED" w:rsidRDefault="005A4B1B" w:rsidP="005A4B1B">
      <w:pPr>
        <w:rPr>
          <w:rFonts w:ascii="Arial" w:eastAsia="MS Gothic" w:hAnsi="Arial" w:cs="Arial"/>
          <w:b/>
          <w:u w:val="single"/>
          <w:lang w:val="en-US"/>
        </w:rPr>
      </w:pPr>
    </w:p>
    <w:p w14:paraId="07E81687" w14:textId="77777777" w:rsidR="005A4B1B" w:rsidRPr="00A770ED" w:rsidRDefault="005A4B1B" w:rsidP="005A4B1B">
      <w:pPr>
        <w:rPr>
          <w:rFonts w:ascii="Arial" w:eastAsia="MS Gothic" w:hAnsi="Arial" w:cs="Arial"/>
          <w:b/>
        </w:rPr>
      </w:pPr>
      <w:r w:rsidRPr="00A770ED">
        <w:rPr>
          <w:rFonts w:ascii="Arial" w:eastAsia="MS Gothic" w:hAnsi="Arial" w:cs="Arial"/>
          <w:b/>
        </w:rPr>
        <w:t>UE-to-UE relay</w:t>
      </w:r>
    </w:p>
    <w:p w14:paraId="0EBB4BCB" w14:textId="77777777"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to agree that in U2U relay, OOC UEs obtain discovery configuration from pre-configuration and IDLE/INACTIVE UEs obtain discovery configuration from SIB.</w:t>
      </w:r>
    </w:p>
    <w:p w14:paraId="425768C9" w14:textId="5650BD3D"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to confirm that SL-SRB0 is reused for DCR message if discovery is integrated into PC5 unicast link establishment procedure.</w:t>
      </w:r>
    </w:p>
    <w:p w14:paraId="2E5BD025" w14:textId="77777777"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UE-to-UE relay selection can be triggered based on the PC5 RSRP (FFS SL-RSRP or SD-RSRP) of the direct link falling below a threshold.  FFS which remote UE (or both) can trigger relay selection.  FFS the relationship between selection and discovery.</w:t>
      </w:r>
    </w:p>
    <w:p w14:paraId="134CEF37" w14:textId="77777777"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14:paraId="0981C74F" w14:textId="7278AFC3"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does not agree T400 as a new relay reselection trigger because it is already considered when determining PC5 RLF to trigger relay reselection.</w:t>
      </w:r>
    </w:p>
    <w:p w14:paraId="38304816" w14:textId="1AFBCD8B"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sidRPr="00A770ED">
        <w:rPr>
          <w:rFonts w:ascii="Arial" w:eastAsia="MS Gothic" w:hAnsi="Arial" w:cs="Arial"/>
          <w:szCs w:val="21"/>
        </w:rPr>
        <w:t>behaviour</w:t>
      </w:r>
      <w:proofErr w:type="spellEnd"/>
      <w:r w:rsidRPr="00A770ED">
        <w:rPr>
          <w:rFonts w:ascii="Arial" w:eastAsia="MS Gothic" w:hAnsi="Arial" w:cs="Arial"/>
          <w:szCs w:val="21"/>
        </w:rPr>
        <w:t xml:space="preserve"> to keep or release the PC5 link with the relay UE.</w:t>
      </w:r>
    </w:p>
    <w:p w14:paraId="391125AA" w14:textId="77777777" w:rsidR="005A4B1B" w:rsidRPr="00A770ED" w:rsidRDefault="005A4B1B" w:rsidP="005A4B1B">
      <w:pPr>
        <w:rPr>
          <w:rFonts w:ascii="Arial" w:eastAsia="MS Gothic" w:hAnsi="Arial" w:cs="Arial"/>
        </w:rPr>
      </w:pPr>
    </w:p>
    <w:p w14:paraId="61DEB4DC" w14:textId="77777777" w:rsidR="005A4B1B" w:rsidRPr="00A770ED" w:rsidRDefault="005A4B1B" w:rsidP="005A4B1B">
      <w:pPr>
        <w:rPr>
          <w:rFonts w:ascii="Arial" w:eastAsia="MS Gothic" w:hAnsi="Arial" w:cs="Arial"/>
          <w:b/>
        </w:rPr>
      </w:pPr>
      <w:r w:rsidRPr="00A770ED">
        <w:rPr>
          <w:rFonts w:ascii="Arial" w:eastAsia="MS Gothic" w:hAnsi="Arial" w:cs="Arial"/>
          <w:b/>
        </w:rPr>
        <w:t>Service continuity enhancements for L2 UE-to-network relay</w:t>
      </w:r>
    </w:p>
    <w:p w14:paraId="52C7EAC0" w14:textId="66AC71B0"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will investigate whether providing lossless delivery in DL and UL in the inter-</w:t>
      </w:r>
      <w:proofErr w:type="spellStart"/>
      <w:r w:rsidRPr="00A770ED">
        <w:rPr>
          <w:rFonts w:ascii="Arial" w:eastAsia="MS Gothic" w:hAnsi="Arial" w:cs="Arial"/>
          <w:szCs w:val="21"/>
        </w:rPr>
        <w:t>gNB</w:t>
      </w:r>
      <w:proofErr w:type="spellEnd"/>
      <w:r w:rsidRPr="00A770ED">
        <w:rPr>
          <w:rFonts w:ascii="Arial" w:eastAsia="MS Gothic" w:hAnsi="Arial" w:cs="Arial"/>
          <w:szCs w:val="21"/>
        </w:rPr>
        <w:t xml:space="preserve"> service continuity cases is feasible using Rel-17 mechanisms.</w:t>
      </w:r>
    </w:p>
    <w:p w14:paraId="0B2EB88D" w14:textId="77777777" w:rsidR="005A4B1B" w:rsidRPr="00A770ED" w:rsidRDefault="005A4B1B" w:rsidP="005A4B1B">
      <w:pPr>
        <w:pStyle w:val="afd"/>
        <w:ind w:leftChars="0" w:left="800"/>
        <w:rPr>
          <w:rFonts w:ascii="Arial" w:eastAsia="MS Gothic" w:hAnsi="Arial" w:cs="Arial"/>
          <w:szCs w:val="21"/>
        </w:rPr>
      </w:pPr>
    </w:p>
    <w:p w14:paraId="5A85AB1B" w14:textId="77777777" w:rsidR="005A4B1B" w:rsidRPr="00A770ED" w:rsidRDefault="005A4B1B" w:rsidP="005A4B1B">
      <w:pPr>
        <w:rPr>
          <w:rFonts w:ascii="Arial" w:eastAsia="MS Gothic" w:hAnsi="Arial" w:cs="Arial"/>
          <w:b/>
        </w:rPr>
      </w:pPr>
      <w:r w:rsidRPr="00A770ED">
        <w:rPr>
          <w:rFonts w:ascii="Arial" w:eastAsia="MS Gothic" w:hAnsi="Arial" w:cs="Arial"/>
          <w:b/>
        </w:rPr>
        <w:t>Multi-path relaying</w:t>
      </w:r>
    </w:p>
    <w:p w14:paraId="5BA127DE" w14:textId="52C1B1DA"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Support </w:t>
      </w:r>
      <w:proofErr w:type="spellStart"/>
      <w:r w:rsidRPr="00A770ED">
        <w:rPr>
          <w:rFonts w:ascii="Arial" w:eastAsia="MS Gothic" w:hAnsi="Arial" w:cs="Arial"/>
          <w:szCs w:val="21"/>
        </w:rPr>
        <w:t>PCell</w:t>
      </w:r>
      <w:proofErr w:type="spellEnd"/>
      <w:r w:rsidRPr="00A770ED">
        <w:rPr>
          <w:rFonts w:ascii="Arial" w:eastAsia="MS Gothic" w:hAnsi="Arial" w:cs="Arial"/>
          <w:szCs w:val="21"/>
        </w:rPr>
        <w:t xml:space="preserve"> on the direct path only when the UE is in multi-path operation, for both scenario 1 and </w:t>
      </w:r>
      <w:r w:rsidRPr="00A770ED">
        <w:rPr>
          <w:rFonts w:ascii="Arial" w:eastAsia="MS Gothic" w:hAnsi="Arial" w:cs="Arial"/>
          <w:szCs w:val="21"/>
        </w:rPr>
        <w:lastRenderedPageBreak/>
        <w:t>scenario 2.</w:t>
      </w:r>
    </w:p>
    <w:p w14:paraId="725D468B" w14:textId="77777777"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confirms the following WA for Scenario 2.</w:t>
      </w:r>
    </w:p>
    <w:p w14:paraId="7F683B21" w14:textId="14386DE3" w:rsidR="005A4B1B" w:rsidRPr="00A770ED" w:rsidRDefault="005A4B1B" w:rsidP="005A4B1B">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Bearer identification except LCID is not needed in L2 PDU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in Scenario 2. Only 1:1 bearer mapping is supported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for the indirect path. FFS how to configure the mapping.</w:t>
      </w:r>
    </w:p>
    <w:p w14:paraId="5CB14BE9" w14:textId="53DC5E47" w:rsidR="005A4B1B" w:rsidRPr="00A770ED" w:rsidRDefault="005A4B1B" w:rsidP="005A4B1B">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Without the adaptation layer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in scenario 2, a PDCP PDU can be delivered to an intended PDCP entity or RLC entity for support of more than one RB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e.g. by configuring 1:1 bearer mapping and different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RLC channels for relay UE local traffic and relay traffic for PDU delivery.</w:t>
      </w:r>
    </w:p>
    <w:p w14:paraId="18BA0B47" w14:textId="4819A834" w:rsidR="005A4B1B" w:rsidRPr="00A770ED" w:rsidRDefault="005A4B1B" w:rsidP="005A4B1B">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Do not specify adaptation layer over </w:t>
      </w:r>
      <w:proofErr w:type="spellStart"/>
      <w:r w:rsidRPr="00A770ED">
        <w:rPr>
          <w:rFonts w:ascii="Arial" w:eastAsia="MS Gothic" w:hAnsi="Arial" w:cs="Arial"/>
          <w:szCs w:val="21"/>
        </w:rPr>
        <w:t>Uu</w:t>
      </w:r>
      <w:proofErr w:type="spellEnd"/>
      <w:r w:rsidRPr="00A770ED">
        <w:rPr>
          <w:rFonts w:ascii="Arial" w:eastAsia="MS Gothic" w:hAnsi="Arial" w:cs="Arial"/>
          <w:szCs w:val="21"/>
        </w:rPr>
        <w:t xml:space="preserve"> link for scenario 2 in RAN2.</w:t>
      </w:r>
    </w:p>
    <w:p w14:paraId="344F7045" w14:textId="06391A23"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How to configure 1:1 bearer mapping and potential spec impact can be discussed in normative phase.</w:t>
      </w:r>
    </w:p>
    <w:p w14:paraId="78D7D9CD" w14:textId="7A636C7C"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In principle, Mode 1 RA can be supported for the remote UE configured with multi-path in Scenario 1.</w:t>
      </w:r>
    </w:p>
    <w:p w14:paraId="40D250BF" w14:textId="7CD71605"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confirms that split SRB can be configured with or without duplication as a baseline, for both scenarios (assuming it is supported in scenario 2 as proposed elsewhere). Further restrictions can be discussed in normative phase.</w:t>
      </w:r>
    </w:p>
    <w:p w14:paraId="7AA403A5" w14:textId="6274C86F"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For scenario 2, non-split SRB1/2 is allowed to be configured on direct path.</w:t>
      </w:r>
    </w:p>
    <w:p w14:paraId="12C3AE59" w14:textId="1C28584D"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Remote UE storing indirect path configuration (e.g., SRAP and PC5-RLC channel configurations) and resuming directly into multi-path configuration is not supported for scenario 1.</w:t>
      </w:r>
    </w:p>
    <w:p w14:paraId="0744747C" w14:textId="440CCF93"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If CSS for SI is configured within the active BWP on </w:t>
      </w:r>
      <w:proofErr w:type="spellStart"/>
      <w:r w:rsidRPr="00A770ED">
        <w:rPr>
          <w:rFonts w:ascii="Arial" w:eastAsia="MS Gothic" w:hAnsi="Arial" w:cs="Arial"/>
          <w:szCs w:val="21"/>
        </w:rPr>
        <w:t>PCell</w:t>
      </w:r>
      <w:proofErr w:type="spellEnd"/>
      <w:r w:rsidRPr="00A770ED">
        <w:rPr>
          <w:rFonts w:ascii="Arial" w:eastAsia="MS Gothic" w:hAnsi="Arial" w:cs="Arial"/>
          <w:szCs w:val="21"/>
        </w:rPr>
        <w:t xml:space="preserve">, the remote UE can perform direct system information acquisition on </w:t>
      </w:r>
      <w:proofErr w:type="spellStart"/>
      <w:r w:rsidRPr="00A770ED">
        <w:rPr>
          <w:rFonts w:ascii="Arial" w:eastAsia="MS Gothic" w:hAnsi="Arial" w:cs="Arial"/>
          <w:szCs w:val="21"/>
        </w:rPr>
        <w:t>PCell</w:t>
      </w:r>
      <w:proofErr w:type="spellEnd"/>
      <w:r w:rsidRPr="00A770ED">
        <w:rPr>
          <w:rFonts w:ascii="Arial" w:eastAsia="MS Gothic" w:hAnsi="Arial" w:cs="Arial"/>
          <w:szCs w:val="21"/>
        </w:rPr>
        <w:t xml:space="preserve"> as currently specified in 38.331; besides, dedicated signaling can be used to deliver SIB via SRB1 configured on direct and/or indirect path as currently specified in 38.331.</w:t>
      </w:r>
    </w:p>
    <w:p w14:paraId="3A84009C" w14:textId="3176738C"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Upon detection of 3GPP-defined RLF failure in one path, remote UE (configured with MP) can report path failure via the alternative available path if SRB1 is configured on the alternative path or split SRB1 is configured.</w:t>
      </w:r>
    </w:p>
    <w:p w14:paraId="0AF0D415" w14:textId="2C595449"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PDCP Control PDU is not duplicated.</w:t>
      </w:r>
    </w:p>
    <w:p w14:paraId="6B57F74D" w14:textId="3540AB0A"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RAN2 do not define a control plane primary path concept in the study phase; FFS if something needs to be defined in normative work, but it should be driven by functionality and technical benefits.</w:t>
      </w:r>
    </w:p>
    <w:p w14:paraId="6C76A8C3" w14:textId="50201B3B"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Case B and case D are not supported for Scenario 2. </w:t>
      </w:r>
    </w:p>
    <w:p w14:paraId="1F353C06" w14:textId="7BBC7AAA"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For Scenario 2, Case E is not supported. </w:t>
      </w:r>
    </w:p>
    <w:p w14:paraId="406BF49E" w14:textId="584C7D55" w:rsidR="005A4B1B" w:rsidRPr="00A770ED" w:rsidRDefault="005A4B1B" w:rsidP="005A4B1B">
      <w:pPr>
        <w:pStyle w:val="afd"/>
        <w:numPr>
          <w:ilvl w:val="0"/>
          <w:numId w:val="19"/>
        </w:numPr>
        <w:ind w:leftChars="0"/>
        <w:rPr>
          <w:rFonts w:ascii="Arial" w:eastAsia="MS Gothic" w:hAnsi="Arial" w:cs="Arial"/>
          <w:szCs w:val="21"/>
        </w:rPr>
      </w:pPr>
      <w:r w:rsidRPr="00A770ED">
        <w:rPr>
          <w:rFonts w:ascii="Arial" w:eastAsia="MS Gothic" w:hAnsi="Arial" w:cs="Arial"/>
          <w:szCs w:val="21"/>
        </w:rPr>
        <w:t>For Scenario 2, whether to support Case G is discussed in normative phase, but RAN2 will not do additional work to enable it for Scenario 2 over Scenario 1.</w:t>
      </w:r>
    </w:p>
    <w:p w14:paraId="7CD0699D" w14:textId="77777777" w:rsidR="00490DF7" w:rsidRPr="00A770ED" w:rsidRDefault="00490DF7" w:rsidP="00490DF7">
      <w:pPr>
        <w:pStyle w:val="afd"/>
        <w:numPr>
          <w:ilvl w:val="0"/>
          <w:numId w:val="19"/>
        </w:numPr>
        <w:ind w:leftChars="0"/>
        <w:rPr>
          <w:rFonts w:ascii="Arial" w:eastAsia="MS Gothic" w:hAnsi="Arial" w:cs="Arial"/>
          <w:szCs w:val="21"/>
        </w:rPr>
      </w:pPr>
      <w:r w:rsidRPr="00A770ED">
        <w:rPr>
          <w:rFonts w:ascii="Arial" w:eastAsia="MS Gothic" w:hAnsi="Arial" w:cs="Arial"/>
          <w:szCs w:val="21"/>
        </w:rPr>
        <w:t>Whether SRB1/2 can be configured in different path for Scenario 1 can be discussed in normative phase.</w:t>
      </w:r>
    </w:p>
    <w:p w14:paraId="0A3FB78E" w14:textId="6270942F" w:rsidR="00490DF7" w:rsidRPr="00A770ED" w:rsidRDefault="00490DF7" w:rsidP="00490DF7">
      <w:pPr>
        <w:pStyle w:val="afd"/>
        <w:numPr>
          <w:ilvl w:val="0"/>
          <w:numId w:val="19"/>
        </w:numPr>
        <w:ind w:leftChars="0"/>
        <w:rPr>
          <w:rFonts w:ascii="Arial" w:eastAsia="MS Gothic" w:hAnsi="Arial" w:cs="Arial"/>
          <w:szCs w:val="21"/>
        </w:rPr>
      </w:pPr>
      <w:r w:rsidRPr="00A770ED">
        <w:rPr>
          <w:rFonts w:ascii="Arial" w:eastAsia="MS Gothic" w:hAnsi="Arial" w:cs="Arial"/>
          <w:szCs w:val="21"/>
        </w:rPr>
        <w:t>Whether non-split SRB1/2 is allowed to be configured on indirect path for scenario 2 and whether split SRB1/2 is supported for scenario 2 can be discussed in normative work.</w:t>
      </w:r>
    </w:p>
    <w:p w14:paraId="3BB2CA9C" w14:textId="568CF2FC" w:rsidR="00490DF7" w:rsidRPr="00A770ED" w:rsidRDefault="00490DF7" w:rsidP="00490DF7">
      <w:pPr>
        <w:pStyle w:val="afd"/>
        <w:numPr>
          <w:ilvl w:val="0"/>
          <w:numId w:val="19"/>
        </w:numPr>
        <w:ind w:leftChars="0"/>
        <w:rPr>
          <w:rFonts w:ascii="Arial" w:eastAsia="MS Gothic" w:hAnsi="Arial" w:cs="Arial"/>
          <w:szCs w:val="21"/>
        </w:rPr>
      </w:pPr>
      <w:r w:rsidRPr="00A770ED">
        <w:rPr>
          <w:rFonts w:ascii="Arial" w:eastAsia="MS Gothic" w:hAnsi="Arial" w:cs="Arial"/>
          <w:szCs w:val="21"/>
        </w:rPr>
        <w:t>Remote UE storing indirect path configuration or not and use it to resume to MP configuration in scenario 2 is not supported.</w:t>
      </w:r>
    </w:p>
    <w:p w14:paraId="3B0B0D56" w14:textId="77777777" w:rsidR="00490DF7" w:rsidRPr="00A770ED" w:rsidRDefault="00490DF7" w:rsidP="00490DF7">
      <w:pPr>
        <w:pStyle w:val="afd"/>
        <w:numPr>
          <w:ilvl w:val="0"/>
          <w:numId w:val="19"/>
        </w:numPr>
        <w:ind w:leftChars="0"/>
        <w:rPr>
          <w:rFonts w:ascii="Arial" w:eastAsia="MS Gothic" w:hAnsi="Arial" w:cs="Arial"/>
          <w:szCs w:val="21"/>
        </w:rPr>
      </w:pPr>
      <w:r w:rsidRPr="00A770ED">
        <w:rPr>
          <w:rFonts w:ascii="Arial" w:eastAsia="MS Gothic" w:hAnsi="Arial" w:cs="Arial"/>
          <w:szCs w:val="21"/>
        </w:rPr>
        <w:t xml:space="preserve">RAN2 will </w:t>
      </w:r>
      <w:proofErr w:type="spellStart"/>
      <w:r w:rsidRPr="00A770ED">
        <w:rPr>
          <w:rFonts w:ascii="Arial" w:eastAsia="MS Gothic" w:hAnsi="Arial" w:cs="Arial"/>
          <w:szCs w:val="21"/>
        </w:rPr>
        <w:t>downselect</w:t>
      </w:r>
      <w:proofErr w:type="spellEnd"/>
      <w:r w:rsidRPr="00A770ED">
        <w:rPr>
          <w:rFonts w:ascii="Arial" w:eastAsia="MS Gothic" w:hAnsi="Arial" w:cs="Arial"/>
          <w:szCs w:val="21"/>
        </w:rPr>
        <w:t xml:space="preserve"> the solution for triggering IDLE/INACTIVE relay UE to enter CONNECTED state from:</w:t>
      </w:r>
    </w:p>
    <w:p w14:paraId="320B78A1" w14:textId="3EB1A342" w:rsidR="00490DF7" w:rsidRPr="00A770ED" w:rsidRDefault="00490DF7" w:rsidP="00490DF7">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Option 1 (SL-RLC or UP-based approach (excluding SL-RLC1)), </w:t>
      </w:r>
    </w:p>
    <w:p w14:paraId="7D1F90E6" w14:textId="3FD0FF28" w:rsidR="00490DF7" w:rsidRPr="00A770ED" w:rsidRDefault="00490DF7" w:rsidP="00490DF7">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Option 3 (PC5-RRC approach) </w:t>
      </w:r>
    </w:p>
    <w:p w14:paraId="3F06D4A5" w14:textId="4FD975C0" w:rsidR="00490DF7" w:rsidRPr="00A770ED" w:rsidRDefault="00490DF7" w:rsidP="00490DF7">
      <w:pPr>
        <w:pStyle w:val="afd"/>
        <w:numPr>
          <w:ilvl w:val="1"/>
          <w:numId w:val="19"/>
        </w:numPr>
        <w:ind w:leftChars="0"/>
        <w:rPr>
          <w:rFonts w:ascii="Arial" w:eastAsia="MS Gothic" w:hAnsi="Arial" w:cs="Arial"/>
          <w:szCs w:val="21"/>
        </w:rPr>
      </w:pPr>
      <w:r w:rsidRPr="00A770ED">
        <w:rPr>
          <w:rFonts w:ascii="Arial" w:eastAsia="MS Gothic" w:hAnsi="Arial" w:cs="Arial"/>
          <w:szCs w:val="21"/>
        </w:rPr>
        <w:t xml:space="preserve">Option 4( </w:t>
      </w:r>
      <w:proofErr w:type="spellStart"/>
      <w:r w:rsidRPr="00A770ED">
        <w:rPr>
          <w:rFonts w:ascii="Arial" w:eastAsia="MS Gothic" w:hAnsi="Arial" w:cs="Arial"/>
          <w:szCs w:val="21"/>
        </w:rPr>
        <w:t>RRCReconfigurationComplete</w:t>
      </w:r>
      <w:proofErr w:type="spellEnd"/>
      <w:r w:rsidRPr="00A770ED">
        <w:rPr>
          <w:rFonts w:ascii="Arial" w:eastAsia="MS Gothic" w:hAnsi="Arial" w:cs="Arial"/>
          <w:szCs w:val="21"/>
        </w:rPr>
        <w:t xml:space="preserve">-based approach), </w:t>
      </w:r>
    </w:p>
    <w:p w14:paraId="1EC70154" w14:textId="041898FC" w:rsidR="00490DF7" w:rsidRPr="00A770ED" w:rsidRDefault="00490DF7" w:rsidP="00490DF7">
      <w:pPr>
        <w:pStyle w:val="afd"/>
        <w:ind w:leftChars="0" w:left="800"/>
        <w:rPr>
          <w:rFonts w:ascii="Arial" w:eastAsia="MS Gothic" w:hAnsi="Arial" w:cs="Arial"/>
          <w:szCs w:val="21"/>
        </w:rPr>
      </w:pPr>
      <w:r w:rsidRPr="00A770ED">
        <w:rPr>
          <w:rFonts w:ascii="Arial" w:eastAsia="MS Gothic" w:hAnsi="Arial" w:cs="Arial"/>
          <w:szCs w:val="21"/>
        </w:rPr>
        <w:t>Discovery/PC5-S-based solution can be further discussed if initiated from SA2.</w:t>
      </w:r>
    </w:p>
    <w:p w14:paraId="56F04C04" w14:textId="5A495D7F" w:rsidR="005A4B1B" w:rsidRPr="00A770ED" w:rsidRDefault="00490DF7" w:rsidP="00490DF7">
      <w:pPr>
        <w:pStyle w:val="afd"/>
        <w:numPr>
          <w:ilvl w:val="0"/>
          <w:numId w:val="19"/>
        </w:numPr>
        <w:ind w:leftChars="0"/>
        <w:rPr>
          <w:rFonts w:ascii="Arial" w:eastAsia="MS Gothic" w:hAnsi="Arial" w:cs="Arial"/>
          <w:szCs w:val="21"/>
        </w:rPr>
      </w:pPr>
      <w:r w:rsidRPr="00A770ED">
        <w:rPr>
          <w:rFonts w:ascii="Arial" w:eastAsia="MS Gothic" w:hAnsi="Arial" w:cs="Arial"/>
          <w:szCs w:val="21"/>
        </w:rPr>
        <w:t>Multi-path relay study phase is complete and can proceed to normative work from RAN2 perspective, for both scenarios 1 and 2.</w:t>
      </w:r>
    </w:p>
    <w:p w14:paraId="5A309F99" w14:textId="77777777" w:rsidR="00490DF7" w:rsidRPr="00A770ED" w:rsidRDefault="00490DF7" w:rsidP="00490DF7">
      <w:pPr>
        <w:rPr>
          <w:rFonts w:ascii="Arial" w:eastAsia="MS Gothic" w:hAnsi="Arial" w:cs="Arial"/>
          <w:szCs w:val="21"/>
        </w:rPr>
      </w:pPr>
    </w:p>
    <w:p w14:paraId="1C281031" w14:textId="77777777" w:rsidR="00971714" w:rsidRPr="00A770ED" w:rsidRDefault="00971714" w:rsidP="00971714">
      <w:pPr>
        <w:pStyle w:val="4"/>
        <w:rPr>
          <w:lang w:eastAsia="ja-JP"/>
        </w:rPr>
      </w:pPr>
      <w:r w:rsidRPr="00A770ED">
        <w:rPr>
          <w:lang w:eastAsia="ja-JP"/>
        </w:rPr>
        <w:t>2.2.2</w:t>
      </w:r>
      <w:r w:rsidRPr="00A770ED">
        <w:rPr>
          <w:lang w:eastAsia="ja-JP"/>
        </w:rPr>
        <w:tab/>
        <w:t xml:space="preserve">Remaining Open issues </w:t>
      </w:r>
    </w:p>
    <w:p w14:paraId="4956FDD3" w14:textId="6CA2645E" w:rsidR="0005401C" w:rsidRPr="00A770ED" w:rsidRDefault="00ED1948" w:rsidP="00ED1948">
      <w:pPr>
        <w:pStyle w:val="afd"/>
        <w:numPr>
          <w:ilvl w:val="0"/>
          <w:numId w:val="19"/>
        </w:numPr>
        <w:ind w:leftChars="0"/>
        <w:rPr>
          <w:rFonts w:ascii="Arial" w:eastAsia="MS Gothic" w:hAnsi="Arial" w:cs="Arial"/>
        </w:rPr>
      </w:pPr>
      <w:r w:rsidRPr="00A770ED">
        <w:rPr>
          <w:rFonts w:ascii="Arial" w:eastAsiaTheme="minorEastAsia" w:hAnsi="Arial" w:cs="Arial"/>
          <w:lang w:eastAsia="ko-KR"/>
        </w:rPr>
        <w:t>Specify mechanisms to support single-hop Layer-2 and Layer-3 UE-to-UE relay for unicast</w:t>
      </w:r>
    </w:p>
    <w:p w14:paraId="00BCEC2E" w14:textId="3C6265B2" w:rsidR="0005401C" w:rsidRPr="00A770ED" w:rsidRDefault="0005401C" w:rsidP="0005401C">
      <w:pPr>
        <w:pStyle w:val="afd"/>
        <w:numPr>
          <w:ilvl w:val="1"/>
          <w:numId w:val="19"/>
        </w:numPr>
        <w:ind w:leftChars="0"/>
        <w:rPr>
          <w:rFonts w:ascii="Arial" w:eastAsia="MS Gothic" w:hAnsi="Arial" w:cs="Arial"/>
        </w:rPr>
      </w:pPr>
      <w:r w:rsidRPr="00A770ED">
        <w:rPr>
          <w:rFonts w:ascii="Arial" w:eastAsia="MS Gothic" w:hAnsi="Arial" w:cs="Arial"/>
        </w:rPr>
        <w:t>Details of relay discovery and (re)selection</w:t>
      </w:r>
    </w:p>
    <w:p w14:paraId="5DD802DE" w14:textId="77777777" w:rsidR="00ED1948" w:rsidRPr="00A770ED" w:rsidRDefault="00ED1948" w:rsidP="00ED1948">
      <w:pPr>
        <w:pStyle w:val="afd"/>
        <w:numPr>
          <w:ilvl w:val="1"/>
          <w:numId w:val="19"/>
        </w:numPr>
        <w:ind w:leftChars="0"/>
        <w:rPr>
          <w:rFonts w:ascii="Arial" w:eastAsia="MS Gothic" w:hAnsi="Arial" w:cs="Arial"/>
        </w:rPr>
      </w:pPr>
      <w:proofErr w:type="spellStart"/>
      <w:r w:rsidRPr="00A770ED">
        <w:rPr>
          <w:rFonts w:ascii="Arial" w:eastAsia="MS Gothic" w:hAnsi="Arial" w:cs="Arial"/>
        </w:rPr>
        <w:t>Signalling</w:t>
      </w:r>
      <w:proofErr w:type="spellEnd"/>
      <w:r w:rsidRPr="00A770ED">
        <w:rPr>
          <w:rFonts w:ascii="Arial" w:eastAsia="MS Gothic" w:hAnsi="Arial" w:cs="Arial"/>
        </w:rPr>
        <w:t xml:space="preserve"> support for UE-to-UE relay authorization</w:t>
      </w:r>
    </w:p>
    <w:p w14:paraId="1E7F69C3" w14:textId="61BB131A" w:rsidR="0005401C" w:rsidRPr="00A770ED" w:rsidRDefault="0005401C" w:rsidP="0005401C">
      <w:pPr>
        <w:pStyle w:val="afd"/>
        <w:numPr>
          <w:ilvl w:val="1"/>
          <w:numId w:val="19"/>
        </w:numPr>
        <w:ind w:leftChars="0"/>
        <w:rPr>
          <w:rFonts w:ascii="Arial" w:eastAsia="MS Gothic" w:hAnsi="Arial" w:cs="Arial"/>
        </w:rPr>
      </w:pPr>
      <w:r w:rsidRPr="00A770ED">
        <w:rPr>
          <w:rFonts w:ascii="Arial" w:eastAsia="MS Gothic" w:hAnsi="Arial" w:cs="Arial"/>
        </w:rPr>
        <w:t>UE-to-UE relay adaptation layer design</w:t>
      </w:r>
    </w:p>
    <w:p w14:paraId="7E8844C1" w14:textId="1CDDC589" w:rsidR="0005401C" w:rsidRPr="00A770ED" w:rsidRDefault="0005401C" w:rsidP="0005401C">
      <w:pPr>
        <w:pStyle w:val="afd"/>
        <w:numPr>
          <w:ilvl w:val="1"/>
          <w:numId w:val="19"/>
        </w:numPr>
        <w:ind w:leftChars="0"/>
        <w:rPr>
          <w:rFonts w:ascii="Arial" w:eastAsia="MS Gothic" w:hAnsi="Arial" w:cs="Arial"/>
        </w:rPr>
      </w:pPr>
      <w:r w:rsidRPr="00A770ED">
        <w:rPr>
          <w:rFonts w:ascii="Arial" w:eastAsia="MS Gothic" w:hAnsi="Arial" w:cs="Arial"/>
        </w:rPr>
        <w:t>Control plane procedures</w:t>
      </w:r>
    </w:p>
    <w:p w14:paraId="0F4360DC" w14:textId="5AAEB95D" w:rsidR="0005401C" w:rsidRPr="00A770ED" w:rsidRDefault="0005401C" w:rsidP="0065238F">
      <w:pPr>
        <w:pStyle w:val="afd"/>
        <w:numPr>
          <w:ilvl w:val="1"/>
          <w:numId w:val="19"/>
        </w:numPr>
        <w:ind w:leftChars="0"/>
        <w:rPr>
          <w:rFonts w:ascii="Arial" w:eastAsia="MS Gothic" w:hAnsi="Arial" w:cs="Arial"/>
        </w:rPr>
      </w:pPr>
      <w:proofErr w:type="spellStart"/>
      <w:r w:rsidRPr="00A770ED">
        <w:rPr>
          <w:rFonts w:ascii="Arial" w:eastAsia="MS Gothic" w:hAnsi="Arial" w:cs="Arial"/>
        </w:rPr>
        <w:t>QoS</w:t>
      </w:r>
      <w:proofErr w:type="spellEnd"/>
      <w:r w:rsidRPr="00A770ED">
        <w:rPr>
          <w:rFonts w:ascii="Arial" w:eastAsia="MS Gothic" w:hAnsi="Arial" w:cs="Arial"/>
        </w:rPr>
        <w:t xml:space="preserve"> handling if needed, subject to SA2 progress</w:t>
      </w:r>
    </w:p>
    <w:p w14:paraId="30A8B991" w14:textId="11AB8051" w:rsidR="0005401C" w:rsidRPr="00A770ED" w:rsidRDefault="00ED1948" w:rsidP="0005401C">
      <w:pPr>
        <w:pStyle w:val="afd"/>
        <w:numPr>
          <w:ilvl w:val="0"/>
          <w:numId w:val="19"/>
        </w:numPr>
        <w:ind w:leftChars="0"/>
        <w:rPr>
          <w:rFonts w:ascii="Arial" w:eastAsia="MS Gothic" w:hAnsi="Arial" w:cs="Arial"/>
        </w:rPr>
      </w:pPr>
      <w:r w:rsidRPr="00A770ED">
        <w:rPr>
          <w:rFonts w:ascii="Arial" w:eastAsia="MS Gothic" w:hAnsi="Arial" w:cs="Arial"/>
        </w:rPr>
        <w:t>Specify m</w:t>
      </w:r>
      <w:r w:rsidR="0005401C" w:rsidRPr="00A770ED">
        <w:rPr>
          <w:rFonts w:ascii="Arial" w:eastAsia="MS Gothic" w:hAnsi="Arial" w:cs="Arial"/>
        </w:rPr>
        <w:t>echanisms to enhance service continuity for single-hop Layer-2 UE-to-Network relay</w:t>
      </w:r>
    </w:p>
    <w:p w14:paraId="16AE4BBD" w14:textId="07108354" w:rsidR="00ED1948" w:rsidRPr="00A770ED" w:rsidRDefault="00ED1948" w:rsidP="0005401C">
      <w:pPr>
        <w:pStyle w:val="afd"/>
        <w:numPr>
          <w:ilvl w:val="1"/>
          <w:numId w:val="19"/>
        </w:numPr>
        <w:ind w:leftChars="0"/>
        <w:rPr>
          <w:rFonts w:ascii="Arial" w:eastAsia="MS Gothic" w:hAnsi="Arial" w:cs="Arial"/>
        </w:rPr>
      </w:pPr>
      <w:r w:rsidRPr="00A770ED">
        <w:rPr>
          <w:rFonts w:ascii="Arial" w:eastAsiaTheme="minorEastAsia" w:hAnsi="Arial" w:cs="Arial" w:hint="eastAsia"/>
          <w:lang w:eastAsia="ko-KR"/>
        </w:rPr>
        <w:t xml:space="preserve">Details of </w:t>
      </w:r>
      <w:r w:rsidRPr="00A770ED">
        <w:rPr>
          <w:rFonts w:ascii="Arial" w:eastAsia="MS Gothic" w:hAnsi="Arial" w:cs="Arial"/>
        </w:rPr>
        <w:t>service continuity procedures</w:t>
      </w:r>
    </w:p>
    <w:p w14:paraId="636E6184" w14:textId="40493458" w:rsidR="0005401C" w:rsidRPr="00A770ED" w:rsidRDefault="0005401C" w:rsidP="0005401C">
      <w:pPr>
        <w:pStyle w:val="afd"/>
        <w:numPr>
          <w:ilvl w:val="1"/>
          <w:numId w:val="19"/>
        </w:numPr>
        <w:ind w:leftChars="0"/>
        <w:rPr>
          <w:rFonts w:ascii="Arial" w:eastAsia="MS Gothic" w:hAnsi="Arial" w:cs="Arial"/>
        </w:rPr>
      </w:pPr>
      <w:r w:rsidRPr="00A770ED">
        <w:rPr>
          <w:rFonts w:ascii="Arial" w:eastAsia="MS Gothic" w:hAnsi="Arial" w:cs="Arial"/>
          <w:szCs w:val="21"/>
        </w:rPr>
        <w:t>Investigate whether providing lossless delivery in DL and UL in the inter-</w:t>
      </w:r>
      <w:proofErr w:type="spellStart"/>
      <w:r w:rsidRPr="00A770ED">
        <w:rPr>
          <w:rFonts w:ascii="Arial" w:eastAsia="MS Gothic" w:hAnsi="Arial" w:cs="Arial"/>
          <w:szCs w:val="21"/>
        </w:rPr>
        <w:t>gNB</w:t>
      </w:r>
      <w:proofErr w:type="spellEnd"/>
      <w:r w:rsidRPr="00A770ED">
        <w:rPr>
          <w:rFonts w:ascii="Arial" w:eastAsia="MS Gothic" w:hAnsi="Arial" w:cs="Arial"/>
          <w:szCs w:val="21"/>
        </w:rPr>
        <w:t xml:space="preserve"> service continuity cases is feasible using Rel-17 mechanisms</w:t>
      </w:r>
    </w:p>
    <w:p w14:paraId="0BFECEFA" w14:textId="434E8640" w:rsidR="0005401C" w:rsidRPr="00A770ED" w:rsidRDefault="00ED1948" w:rsidP="0005401C">
      <w:pPr>
        <w:pStyle w:val="afd"/>
        <w:numPr>
          <w:ilvl w:val="0"/>
          <w:numId w:val="19"/>
        </w:numPr>
        <w:ind w:leftChars="0"/>
        <w:rPr>
          <w:rFonts w:ascii="Arial" w:eastAsia="MS Gothic" w:hAnsi="Arial" w:cs="Arial"/>
        </w:rPr>
      </w:pPr>
      <w:r w:rsidRPr="00A770ED">
        <w:rPr>
          <w:rFonts w:ascii="Arial" w:eastAsia="MS Gothic" w:hAnsi="Arial" w:cs="Arial"/>
        </w:rPr>
        <w:t>Specify m</w:t>
      </w:r>
      <w:r w:rsidR="0005401C" w:rsidRPr="00A770ED">
        <w:rPr>
          <w:rFonts w:ascii="Arial" w:eastAsia="MS Gothic" w:hAnsi="Arial" w:cs="Arial"/>
        </w:rPr>
        <w:t>echanisms for the multi-path support in Scenario 1 and 2</w:t>
      </w:r>
      <w:r w:rsidRPr="00A770ED">
        <w:rPr>
          <w:rFonts w:ascii="Arial" w:eastAsia="MS Gothic" w:hAnsi="Arial" w:cs="Arial"/>
        </w:rPr>
        <w:t xml:space="preserve"> based on the </w:t>
      </w:r>
      <w:r w:rsidR="00B44E1C" w:rsidRPr="00A770ED">
        <w:rPr>
          <w:rFonts w:ascii="Arial" w:eastAsia="MS Gothic" w:hAnsi="Arial" w:cs="Arial"/>
        </w:rPr>
        <w:t>agreements of the study.</w:t>
      </w:r>
    </w:p>
    <w:p w14:paraId="01F50AB7" w14:textId="1C88D7CE" w:rsidR="0005401C" w:rsidRPr="00A770ED" w:rsidRDefault="00ED1948" w:rsidP="00ED1948">
      <w:pPr>
        <w:pStyle w:val="afd"/>
        <w:numPr>
          <w:ilvl w:val="1"/>
          <w:numId w:val="19"/>
        </w:numPr>
        <w:ind w:leftChars="0"/>
        <w:rPr>
          <w:rFonts w:ascii="Arial" w:eastAsia="MS Gothic" w:hAnsi="Arial" w:cs="Arial"/>
        </w:rPr>
      </w:pPr>
      <w:r w:rsidRPr="00A770ED">
        <w:rPr>
          <w:rFonts w:ascii="Arial" w:eastAsiaTheme="minorEastAsia" w:hAnsi="Arial" w:cs="Arial" w:hint="eastAsia"/>
          <w:lang w:eastAsia="ko-KR"/>
        </w:rPr>
        <w:t>Details of control plane procedures</w:t>
      </w:r>
    </w:p>
    <w:p w14:paraId="032AD061" w14:textId="242E9026" w:rsidR="00ED1948" w:rsidRPr="00A770ED" w:rsidRDefault="00ED1948" w:rsidP="00ED1948">
      <w:pPr>
        <w:pStyle w:val="afd"/>
        <w:numPr>
          <w:ilvl w:val="1"/>
          <w:numId w:val="19"/>
        </w:numPr>
        <w:ind w:leftChars="0"/>
        <w:rPr>
          <w:rFonts w:ascii="Arial" w:eastAsia="MS Gothic" w:hAnsi="Arial" w:cs="Arial"/>
        </w:rPr>
      </w:pPr>
      <w:r w:rsidRPr="00A770ED">
        <w:rPr>
          <w:rFonts w:ascii="Arial" w:eastAsiaTheme="minorEastAsia" w:hAnsi="Arial" w:cs="Arial"/>
          <w:lang w:eastAsia="ko-KR"/>
        </w:rPr>
        <w:t>Details of user plane protocols.</w:t>
      </w:r>
    </w:p>
    <w:p w14:paraId="3A9C858D" w14:textId="77777777" w:rsidR="00ED1948" w:rsidRPr="00A770ED" w:rsidRDefault="00ED1948" w:rsidP="00ED1948">
      <w:pPr>
        <w:pStyle w:val="afd"/>
        <w:numPr>
          <w:ilvl w:val="1"/>
          <w:numId w:val="19"/>
        </w:numPr>
        <w:ind w:leftChars="0"/>
        <w:rPr>
          <w:rFonts w:ascii="Arial" w:eastAsia="MS Gothic" w:hAnsi="Arial" w:cs="Arial"/>
        </w:rPr>
      </w:pPr>
      <w:proofErr w:type="spellStart"/>
      <w:r w:rsidRPr="00A770ED">
        <w:rPr>
          <w:rFonts w:ascii="Arial" w:eastAsia="MS Gothic" w:hAnsi="Arial" w:cs="Arial"/>
        </w:rPr>
        <w:lastRenderedPageBreak/>
        <w:t>Signalling</w:t>
      </w:r>
      <w:proofErr w:type="spellEnd"/>
      <w:r w:rsidRPr="00A770ED">
        <w:rPr>
          <w:rFonts w:ascii="Arial" w:eastAsia="MS Gothic" w:hAnsi="Arial" w:cs="Arial"/>
        </w:rPr>
        <w:t xml:space="preserve"> support for multi-path authorization if SA2 concludes it is needed</w:t>
      </w:r>
    </w:p>
    <w:p w14:paraId="52F5E50C" w14:textId="77777777" w:rsidR="00971714" w:rsidRPr="00A770ED" w:rsidRDefault="00971714" w:rsidP="00971714">
      <w:pPr>
        <w:rPr>
          <w:rFonts w:ascii="Arial" w:eastAsia="MS Gothic" w:hAnsi="Arial" w:cs="Arial"/>
        </w:rPr>
      </w:pPr>
    </w:p>
    <w:p w14:paraId="5ECC9223" w14:textId="77777777" w:rsidR="00701410" w:rsidRPr="00A770ED" w:rsidRDefault="00701410" w:rsidP="00701410">
      <w:pPr>
        <w:pStyle w:val="2"/>
        <w:rPr>
          <w:lang w:eastAsia="ja-JP"/>
        </w:rPr>
      </w:pPr>
      <w:r w:rsidRPr="00A770ED">
        <w:rPr>
          <w:lang w:eastAsia="ja-JP"/>
        </w:rPr>
        <w:t>2.3</w:t>
      </w:r>
      <w:r w:rsidRPr="00A770ED">
        <w:rPr>
          <w:lang w:eastAsia="ja-JP"/>
        </w:rPr>
        <w:tab/>
      </w:r>
      <w:r w:rsidRPr="00A770ED">
        <w:rPr>
          <w:rFonts w:hint="eastAsia"/>
          <w:lang w:eastAsia="ja-JP"/>
        </w:rPr>
        <w:t>RAN3</w:t>
      </w:r>
    </w:p>
    <w:p w14:paraId="690F2AB8" w14:textId="77777777" w:rsidR="00701410" w:rsidRPr="00A770ED" w:rsidRDefault="00701410" w:rsidP="00701410">
      <w:pPr>
        <w:pStyle w:val="4"/>
        <w:rPr>
          <w:lang w:eastAsia="ja-JP"/>
        </w:rPr>
      </w:pPr>
      <w:r w:rsidRPr="00A770ED">
        <w:rPr>
          <w:lang w:eastAsia="ja-JP"/>
        </w:rPr>
        <w:t>2.3.1</w:t>
      </w:r>
      <w:r w:rsidRPr="00A770ED">
        <w:rPr>
          <w:lang w:eastAsia="ja-JP"/>
        </w:rPr>
        <w:tab/>
        <w:t>Agreements</w:t>
      </w:r>
    </w:p>
    <w:p w14:paraId="786BAFBC" w14:textId="46AFFB4E" w:rsidR="00D83056" w:rsidRPr="00A770ED" w:rsidRDefault="00D83056" w:rsidP="00D83056">
      <w:pPr>
        <w:rPr>
          <w:rFonts w:ascii="Arial" w:eastAsia="SimSun" w:hAnsi="Arial" w:cs="Arial"/>
          <w:b/>
          <w:sz w:val="21"/>
          <w:u w:val="single"/>
          <w:lang w:eastAsia="zh-CN"/>
        </w:rPr>
      </w:pPr>
      <w:r w:rsidRPr="00A770ED">
        <w:rPr>
          <w:rFonts w:ascii="Arial" w:eastAsia="SimSun" w:hAnsi="Arial" w:cs="Arial"/>
          <w:b/>
          <w:sz w:val="21"/>
          <w:u w:val="single"/>
          <w:lang w:eastAsia="zh-CN"/>
        </w:rPr>
        <w:t>RAN3#1</w:t>
      </w:r>
      <w:r w:rsidRPr="00A770ED">
        <w:rPr>
          <w:rFonts w:ascii="Arial" w:eastAsia="SimSun" w:hAnsi="Arial" w:cs="Arial" w:hint="eastAsia"/>
          <w:b/>
          <w:sz w:val="21"/>
          <w:u w:val="single"/>
          <w:lang w:eastAsia="zh-CN"/>
        </w:rPr>
        <w:t>17</w:t>
      </w:r>
      <w:r w:rsidR="00267E76" w:rsidRPr="00A770ED">
        <w:rPr>
          <w:rFonts w:ascii="Arial" w:eastAsia="SimSun" w:hAnsi="Arial" w:cs="Arial" w:hint="eastAsia"/>
          <w:b/>
          <w:sz w:val="21"/>
          <w:u w:val="single"/>
          <w:lang w:eastAsia="zh-CN"/>
        </w:rPr>
        <w:t>bis</w:t>
      </w:r>
      <w:r w:rsidRPr="00A770ED">
        <w:rPr>
          <w:rFonts w:ascii="Arial" w:eastAsia="SimSun" w:hAnsi="Arial" w:cs="Arial"/>
          <w:b/>
          <w:sz w:val="21"/>
          <w:u w:val="single"/>
          <w:lang w:eastAsia="zh-CN"/>
        </w:rPr>
        <w:t>-e</w:t>
      </w:r>
      <w:r w:rsidRPr="00A770ED">
        <w:rPr>
          <w:rFonts w:ascii="Arial" w:eastAsia="SimSun" w:hAnsi="Arial" w:cs="Arial" w:hint="eastAsia"/>
          <w:b/>
          <w:sz w:val="21"/>
          <w:u w:val="single"/>
          <w:lang w:eastAsia="zh-CN"/>
        </w:rPr>
        <w:t xml:space="preserve"> (</w:t>
      </w:r>
      <w:r w:rsidR="00267E76" w:rsidRPr="00A770ED">
        <w:rPr>
          <w:rFonts w:ascii="Arial" w:eastAsia="SimSun" w:hAnsi="Arial" w:cs="Arial"/>
          <w:b/>
          <w:sz w:val="21"/>
          <w:u w:val="single"/>
          <w:lang w:eastAsia="zh-CN"/>
        </w:rPr>
        <w:t>October</w:t>
      </w:r>
      <w:r w:rsidRPr="00A770ED">
        <w:rPr>
          <w:rFonts w:ascii="Arial" w:eastAsia="SimSun" w:hAnsi="Arial" w:cs="Arial" w:hint="eastAsia"/>
          <w:b/>
          <w:u w:val="single"/>
          <w:lang w:val="en-US" w:eastAsia="zh-CN"/>
        </w:rPr>
        <w:t xml:space="preserve"> </w:t>
      </w:r>
      <w:r w:rsidRPr="00A770ED">
        <w:rPr>
          <w:rFonts w:ascii="Arial" w:eastAsia="SimSun" w:hAnsi="Arial" w:cs="Arial" w:hint="eastAsia"/>
          <w:b/>
          <w:u w:val="single"/>
          <w:lang w:eastAsia="zh-CN"/>
        </w:rPr>
        <w:t>202</w:t>
      </w:r>
      <w:r w:rsidRPr="00A770ED">
        <w:rPr>
          <w:rFonts w:ascii="Arial" w:eastAsia="SimSun" w:hAnsi="Arial" w:cs="Arial"/>
          <w:b/>
          <w:u w:val="single"/>
          <w:lang w:eastAsia="zh-CN"/>
        </w:rPr>
        <w:t>2</w:t>
      </w:r>
      <w:r w:rsidRPr="00A770ED">
        <w:rPr>
          <w:rFonts w:ascii="Arial" w:eastAsia="SimSun" w:hAnsi="Arial" w:cs="Arial" w:hint="eastAsia"/>
          <w:b/>
          <w:sz w:val="21"/>
          <w:u w:val="single"/>
          <w:lang w:eastAsia="zh-CN"/>
        </w:rPr>
        <w:t>)</w:t>
      </w:r>
    </w:p>
    <w:p w14:paraId="6088BA9B" w14:textId="23970028" w:rsidR="00D83056" w:rsidRPr="00A770ED" w:rsidRDefault="00971714" w:rsidP="00D83056">
      <w:pPr>
        <w:rPr>
          <w:rFonts w:ascii="Arial" w:eastAsia="MS Gothic" w:hAnsi="Arial" w:cs="Arial"/>
          <w:b/>
          <w:u w:val="single"/>
        </w:rPr>
      </w:pPr>
      <w:r w:rsidRPr="00A770ED">
        <w:rPr>
          <w:rFonts w:ascii="Arial" w:hAnsi="Arial" w:cs="Arial"/>
          <w:lang w:eastAsia="zh-CN"/>
        </w:rPr>
        <w:t>27</w:t>
      </w:r>
      <w:r w:rsidR="00D83056" w:rsidRPr="00A770ED">
        <w:rPr>
          <w:rFonts w:ascii="Arial" w:hAnsi="Arial" w:cs="Arial"/>
          <w:lang w:eastAsia="zh-CN"/>
        </w:rPr>
        <w:t xml:space="preserve"> contributions ([</w:t>
      </w:r>
      <w:r w:rsidR="00D83056" w:rsidRPr="00A770ED">
        <w:rPr>
          <w:rFonts w:ascii="Arial" w:hAnsi="Arial" w:cs="Arial" w:hint="eastAsia"/>
          <w:lang w:val="en-US" w:eastAsia="zh-CN"/>
        </w:rPr>
        <w:t>1</w:t>
      </w:r>
      <w:r w:rsidR="00F01C4F" w:rsidRPr="00A770ED">
        <w:rPr>
          <w:rFonts w:ascii="Arial" w:hAnsi="Arial" w:cs="Arial"/>
          <w:lang w:val="en-US" w:eastAsia="zh-CN"/>
        </w:rPr>
        <w:t>98</w:t>
      </w:r>
      <w:r w:rsidR="00D83056" w:rsidRPr="00A770ED">
        <w:rPr>
          <w:rFonts w:ascii="Arial" w:hAnsi="Arial" w:cs="Arial"/>
          <w:lang w:eastAsia="zh-CN"/>
        </w:rPr>
        <w:t>]</w:t>
      </w:r>
      <w:r w:rsidR="00D83056" w:rsidRPr="00A770ED">
        <w:rPr>
          <w:rFonts w:ascii="Arial" w:hAnsi="Arial" w:cs="Arial" w:hint="eastAsia"/>
          <w:lang w:eastAsia="zh-CN"/>
        </w:rPr>
        <w:t xml:space="preserve"> </w:t>
      </w:r>
      <w:r w:rsidR="00D83056" w:rsidRPr="00A770ED">
        <w:rPr>
          <w:rFonts w:ascii="Arial" w:hAnsi="Arial" w:cs="Arial"/>
          <w:lang w:eastAsia="zh-CN"/>
        </w:rPr>
        <w:t>~</w:t>
      </w:r>
      <w:r w:rsidR="00D83056" w:rsidRPr="00A770ED">
        <w:rPr>
          <w:rFonts w:ascii="Arial" w:hAnsi="Arial" w:cs="Arial" w:hint="eastAsia"/>
          <w:lang w:eastAsia="zh-CN"/>
        </w:rPr>
        <w:t xml:space="preserve"> </w:t>
      </w:r>
      <w:r w:rsidR="00D83056" w:rsidRPr="00A770ED">
        <w:rPr>
          <w:rFonts w:ascii="Arial" w:hAnsi="Arial" w:cs="Arial"/>
          <w:lang w:eastAsia="zh-CN"/>
        </w:rPr>
        <w:t>[</w:t>
      </w:r>
      <w:r w:rsidRPr="00A770ED">
        <w:rPr>
          <w:rFonts w:ascii="Arial" w:hAnsi="Arial" w:cs="Arial"/>
          <w:lang w:eastAsia="zh-CN"/>
        </w:rPr>
        <w:t>2</w:t>
      </w:r>
      <w:r w:rsidR="00F01C4F" w:rsidRPr="00A770ED">
        <w:rPr>
          <w:rFonts w:ascii="Arial" w:hAnsi="Arial" w:cs="Arial"/>
          <w:lang w:eastAsia="zh-CN"/>
        </w:rPr>
        <w:t>24</w:t>
      </w:r>
      <w:r w:rsidR="00D83056" w:rsidRPr="00A770ED">
        <w:rPr>
          <w:rFonts w:ascii="Arial" w:hAnsi="Arial" w:cs="Arial"/>
          <w:lang w:eastAsia="zh-CN"/>
        </w:rPr>
        <w:t>]) were submitted in this meeting. The</w:t>
      </w:r>
      <w:r w:rsidR="00D83056" w:rsidRPr="00A770ED">
        <w:rPr>
          <w:rFonts w:ascii="Arial" w:eastAsiaTheme="minorEastAsia" w:hAnsi="Arial" w:cs="Arial" w:hint="eastAsia"/>
          <w:lang w:eastAsia="zh-CN"/>
        </w:rPr>
        <w:t xml:space="preserve"> </w:t>
      </w:r>
      <w:r w:rsidR="00D83056" w:rsidRPr="00A770ED">
        <w:rPr>
          <w:rFonts w:ascii="Arial" w:hAnsi="Arial" w:cs="Arial"/>
          <w:lang w:eastAsia="zh-CN"/>
        </w:rPr>
        <w:t>following agreements were made:</w:t>
      </w:r>
    </w:p>
    <w:p w14:paraId="28B7537E" w14:textId="77777777" w:rsidR="00B43493" w:rsidRPr="00A770ED" w:rsidRDefault="00B43493" w:rsidP="00B43493">
      <w:pPr>
        <w:rPr>
          <w:rFonts w:ascii="Arial" w:eastAsia="MS Gothic" w:hAnsi="Arial" w:cs="Arial"/>
          <w:b/>
        </w:rPr>
      </w:pPr>
      <w:r w:rsidRPr="00A770ED">
        <w:rPr>
          <w:rFonts w:ascii="Arial" w:eastAsia="MS Gothic" w:hAnsi="Arial" w:cs="Arial"/>
          <w:b/>
        </w:rPr>
        <w:t>UE-to-UE relay</w:t>
      </w:r>
    </w:p>
    <w:p w14:paraId="0C62ABC5" w14:textId="7B1CD37C" w:rsidR="00B43493"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WA: The multi-path authorization can be added in the 5G </w:t>
      </w:r>
      <w:proofErr w:type="spellStart"/>
      <w:r w:rsidRPr="00A770ED">
        <w:rPr>
          <w:rFonts w:ascii="Arial" w:eastAsia="MS Gothic" w:hAnsi="Arial" w:cs="Arial"/>
        </w:rPr>
        <w:t>ProSe</w:t>
      </w:r>
      <w:proofErr w:type="spellEnd"/>
      <w:r w:rsidRPr="00A770ED">
        <w:rPr>
          <w:rFonts w:ascii="Arial" w:eastAsia="MS Gothic" w:hAnsi="Arial" w:cs="Arial"/>
        </w:rPr>
        <w:t xml:space="preserve"> Authorized IE if it is needed.</w:t>
      </w:r>
      <w:r w:rsidR="00B43493" w:rsidRPr="00A770ED">
        <w:rPr>
          <w:rFonts w:ascii="Arial" w:eastAsia="MS Gothic" w:hAnsi="Arial" w:cs="Arial"/>
        </w:rPr>
        <w:t xml:space="preserve"> </w:t>
      </w:r>
    </w:p>
    <w:p w14:paraId="2477F323" w14:textId="77777777" w:rsidR="00B43493" w:rsidRPr="00A770ED" w:rsidRDefault="00B43493" w:rsidP="00B43493">
      <w:pPr>
        <w:rPr>
          <w:rFonts w:eastAsia="MS Gothic"/>
          <w:lang w:val="en-US" w:eastAsia="ja-JP"/>
        </w:rPr>
      </w:pPr>
    </w:p>
    <w:p w14:paraId="7752222D" w14:textId="77777777" w:rsidR="00B43493" w:rsidRPr="00A770ED" w:rsidRDefault="00B43493" w:rsidP="00B43493">
      <w:pPr>
        <w:rPr>
          <w:rFonts w:ascii="Arial" w:eastAsia="MS Gothic" w:hAnsi="Arial" w:cs="Arial"/>
          <w:b/>
        </w:rPr>
      </w:pPr>
      <w:r w:rsidRPr="00A770ED">
        <w:rPr>
          <w:rFonts w:ascii="Arial" w:eastAsia="MS Gothic" w:hAnsi="Arial" w:cs="Arial"/>
          <w:b/>
        </w:rPr>
        <w:t>Service continuity enhancements for L2 UE-to-network relay</w:t>
      </w:r>
    </w:p>
    <w:p w14:paraId="72325F13"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WA: Source </w:t>
      </w:r>
      <w:proofErr w:type="spellStart"/>
      <w:r w:rsidRPr="00A770ED">
        <w:rPr>
          <w:rFonts w:ascii="Arial" w:eastAsia="MS Gothic" w:hAnsi="Arial" w:cs="Arial"/>
        </w:rPr>
        <w:t>gNB</w:t>
      </w:r>
      <w:proofErr w:type="spellEnd"/>
      <w:r w:rsidRPr="00A770ED">
        <w:rPr>
          <w:rFonts w:ascii="Arial" w:eastAsia="MS Gothic" w:hAnsi="Arial" w:cs="Arial"/>
        </w:rPr>
        <w:t xml:space="preserve"> selects the target path type (direct or indirect)</w:t>
      </w:r>
    </w:p>
    <w:p w14:paraId="00B617CE" w14:textId="40ECCA2F"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For direct/indirect to indirect path switching, enhance </w:t>
      </w:r>
      <w:proofErr w:type="spellStart"/>
      <w:r w:rsidRPr="00A770ED">
        <w:rPr>
          <w:rFonts w:ascii="Arial" w:eastAsia="MS Gothic" w:hAnsi="Arial" w:cs="Arial"/>
        </w:rPr>
        <w:t>Xn</w:t>
      </w:r>
      <w:proofErr w:type="spellEnd"/>
      <w:r w:rsidRPr="00A770ED">
        <w:rPr>
          <w:rFonts w:ascii="Arial" w:eastAsia="MS Gothic" w:hAnsi="Arial" w:cs="Arial"/>
        </w:rPr>
        <w:t>: HANDOVER REQUEST to include at least the Remote UE L2 ID and Relay UE L2 ID. FFS whether to include a single Target Relay L2 ID or a list of Target candidate Relay L2 IDs.</w:t>
      </w:r>
    </w:p>
    <w:p w14:paraId="0599422D"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For inter-</w:t>
      </w:r>
      <w:proofErr w:type="spellStart"/>
      <w:r w:rsidRPr="00A770ED">
        <w:rPr>
          <w:rFonts w:ascii="Arial" w:eastAsia="MS Gothic" w:hAnsi="Arial" w:cs="Arial"/>
        </w:rPr>
        <w:t>gNB</w:t>
      </w:r>
      <w:proofErr w:type="spellEnd"/>
      <w:r w:rsidRPr="00A770ED">
        <w:rPr>
          <w:rFonts w:ascii="Arial" w:eastAsia="MS Gothic" w:hAnsi="Arial" w:cs="Arial"/>
        </w:rPr>
        <w:t xml:space="preserve"> path switching scenarios, RAN3 should specify mechanisms to support service continuity for L2 U2N relays in NG based handovers as well after supporting service continuity for L2 U2N relays in </w:t>
      </w:r>
      <w:proofErr w:type="spellStart"/>
      <w:r w:rsidRPr="00A770ED">
        <w:rPr>
          <w:rFonts w:ascii="Arial" w:eastAsia="MS Gothic" w:hAnsi="Arial" w:cs="Arial"/>
        </w:rPr>
        <w:t>Xn</w:t>
      </w:r>
      <w:proofErr w:type="spellEnd"/>
      <w:r w:rsidRPr="00A770ED">
        <w:rPr>
          <w:rFonts w:ascii="Arial" w:eastAsia="MS Gothic" w:hAnsi="Arial" w:cs="Arial"/>
        </w:rPr>
        <w:t xml:space="preserve"> based handovers, If there is some conclusion from SA2, and then to support NG based HO.</w:t>
      </w:r>
    </w:p>
    <w:p w14:paraId="1FE2CEDE"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WA: During inter-</w:t>
      </w:r>
      <w:proofErr w:type="spellStart"/>
      <w:r w:rsidRPr="00A770ED">
        <w:rPr>
          <w:rFonts w:ascii="Arial" w:eastAsia="MS Gothic" w:hAnsi="Arial" w:cs="Arial"/>
        </w:rPr>
        <w:t>gNB</w:t>
      </w:r>
      <w:proofErr w:type="spellEnd"/>
      <w:r w:rsidRPr="00A770ED">
        <w:rPr>
          <w:rFonts w:ascii="Arial" w:eastAsia="MS Gothic" w:hAnsi="Arial" w:cs="Arial"/>
        </w:rPr>
        <w:t xml:space="preserve"> path switching, source </w:t>
      </w:r>
      <w:proofErr w:type="spellStart"/>
      <w:r w:rsidRPr="00A770ED">
        <w:rPr>
          <w:rFonts w:ascii="Arial" w:eastAsia="MS Gothic" w:hAnsi="Arial" w:cs="Arial"/>
        </w:rPr>
        <w:t>gNB</w:t>
      </w:r>
      <w:proofErr w:type="spellEnd"/>
      <w:r w:rsidRPr="00A770ED">
        <w:rPr>
          <w:rFonts w:ascii="Arial" w:eastAsia="MS Gothic" w:hAnsi="Arial" w:cs="Arial"/>
        </w:rPr>
        <w:t xml:space="preserve"> can signal the serving cell of the relay UE to target </w:t>
      </w:r>
      <w:proofErr w:type="spellStart"/>
      <w:r w:rsidRPr="00A770ED">
        <w:rPr>
          <w:rFonts w:ascii="Arial" w:eastAsia="MS Gothic" w:hAnsi="Arial" w:cs="Arial"/>
        </w:rPr>
        <w:t>gNB</w:t>
      </w:r>
      <w:proofErr w:type="spellEnd"/>
      <w:r w:rsidRPr="00A770ED">
        <w:rPr>
          <w:rFonts w:ascii="Arial" w:eastAsia="MS Gothic" w:hAnsi="Arial" w:cs="Arial"/>
        </w:rPr>
        <w:t xml:space="preserve"> via existing IE Target Cell Global ID.</w:t>
      </w:r>
    </w:p>
    <w:p w14:paraId="2C5FEE9F" w14:textId="77777777" w:rsidR="00B43493" w:rsidRPr="00A770ED" w:rsidRDefault="00B43493" w:rsidP="00B43493">
      <w:pPr>
        <w:rPr>
          <w:rFonts w:eastAsia="MS Gothic"/>
          <w:lang w:val="en-US" w:eastAsia="ja-JP"/>
        </w:rPr>
      </w:pPr>
    </w:p>
    <w:p w14:paraId="2FFAF900" w14:textId="219DCCFD" w:rsidR="00B43493" w:rsidRPr="00A770ED" w:rsidRDefault="00B43493" w:rsidP="00B43493">
      <w:pPr>
        <w:rPr>
          <w:rFonts w:ascii="Arial" w:eastAsia="MS Gothic" w:hAnsi="Arial" w:cs="Arial"/>
          <w:b/>
        </w:rPr>
      </w:pPr>
      <w:r w:rsidRPr="00A770ED">
        <w:rPr>
          <w:rFonts w:ascii="Arial" w:eastAsia="MS Gothic" w:hAnsi="Arial" w:cs="Arial"/>
          <w:b/>
        </w:rPr>
        <w:t xml:space="preserve">Multi-path </w:t>
      </w:r>
      <w:r w:rsidR="007B2C15" w:rsidRPr="00A770ED">
        <w:rPr>
          <w:rFonts w:ascii="Arial" w:eastAsia="MS Gothic" w:hAnsi="Arial" w:cs="Arial"/>
          <w:b/>
        </w:rPr>
        <w:t>support</w:t>
      </w:r>
    </w:p>
    <w:p w14:paraId="670F2CEE"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For Scenario 1, the responsibility of </w:t>
      </w:r>
      <w:proofErr w:type="spellStart"/>
      <w:r w:rsidRPr="00A770ED">
        <w:rPr>
          <w:rFonts w:ascii="Arial" w:eastAsia="MS Gothic" w:hAnsi="Arial" w:cs="Arial"/>
        </w:rPr>
        <w:t>gNB</w:t>
      </w:r>
      <w:proofErr w:type="spellEnd"/>
      <w:r w:rsidRPr="00A770ED">
        <w:rPr>
          <w:rFonts w:ascii="Arial" w:eastAsia="MS Gothic" w:hAnsi="Arial" w:cs="Arial"/>
        </w:rPr>
        <w:t xml:space="preserve">-CU and </w:t>
      </w:r>
      <w:proofErr w:type="spellStart"/>
      <w:r w:rsidRPr="00A770ED">
        <w:rPr>
          <w:rFonts w:ascii="Arial" w:eastAsia="MS Gothic" w:hAnsi="Arial" w:cs="Arial"/>
        </w:rPr>
        <w:t>gNB</w:t>
      </w:r>
      <w:proofErr w:type="spellEnd"/>
      <w:r w:rsidRPr="00A770ED">
        <w:rPr>
          <w:rFonts w:ascii="Arial" w:eastAsia="MS Gothic" w:hAnsi="Arial" w:cs="Arial"/>
        </w:rPr>
        <w:t xml:space="preserve">-DU in Rel-17 SL relay can be reused as a baseline. Whether to enhance the responsibility of </w:t>
      </w:r>
      <w:proofErr w:type="spellStart"/>
      <w:r w:rsidRPr="00A770ED">
        <w:rPr>
          <w:rFonts w:ascii="Arial" w:eastAsia="MS Gothic" w:hAnsi="Arial" w:cs="Arial"/>
        </w:rPr>
        <w:t>gNB</w:t>
      </w:r>
      <w:proofErr w:type="spellEnd"/>
      <w:r w:rsidRPr="00A770ED">
        <w:rPr>
          <w:rFonts w:ascii="Arial" w:eastAsia="MS Gothic" w:hAnsi="Arial" w:cs="Arial"/>
        </w:rPr>
        <w:t xml:space="preserve">-CU and </w:t>
      </w:r>
      <w:proofErr w:type="spellStart"/>
      <w:r w:rsidRPr="00A770ED">
        <w:rPr>
          <w:rFonts w:ascii="Arial" w:eastAsia="MS Gothic" w:hAnsi="Arial" w:cs="Arial"/>
        </w:rPr>
        <w:t>gNB</w:t>
      </w:r>
      <w:proofErr w:type="spellEnd"/>
      <w:r w:rsidRPr="00A770ED">
        <w:rPr>
          <w:rFonts w:ascii="Arial" w:eastAsia="MS Gothic" w:hAnsi="Arial" w:cs="Arial"/>
        </w:rPr>
        <w:t xml:space="preserve">-DU in Rel-18 is FFS. </w:t>
      </w:r>
    </w:p>
    <w:p w14:paraId="4C3B9B20"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For the responsibility of </w:t>
      </w:r>
      <w:proofErr w:type="spellStart"/>
      <w:r w:rsidRPr="00A770ED">
        <w:rPr>
          <w:rFonts w:ascii="Arial" w:eastAsia="MS Gothic" w:hAnsi="Arial" w:cs="Arial"/>
        </w:rPr>
        <w:t>gNB</w:t>
      </w:r>
      <w:proofErr w:type="spellEnd"/>
      <w:r w:rsidRPr="00A770ED">
        <w:rPr>
          <w:rFonts w:ascii="Arial" w:eastAsia="MS Gothic" w:hAnsi="Arial" w:cs="Arial"/>
        </w:rPr>
        <w:t xml:space="preserve">-CU and </w:t>
      </w:r>
      <w:proofErr w:type="spellStart"/>
      <w:r w:rsidRPr="00A770ED">
        <w:rPr>
          <w:rFonts w:ascii="Arial" w:eastAsia="MS Gothic" w:hAnsi="Arial" w:cs="Arial"/>
        </w:rPr>
        <w:t>gNB</w:t>
      </w:r>
      <w:proofErr w:type="spellEnd"/>
      <w:r w:rsidRPr="00A770ED">
        <w:rPr>
          <w:rFonts w:ascii="Arial" w:eastAsia="MS Gothic" w:hAnsi="Arial" w:cs="Arial"/>
        </w:rPr>
        <w:t>-DU in Scenario 2, the RAN3 waits for RAN2’s progress on protocol stack for Scenario 2.</w:t>
      </w:r>
    </w:p>
    <w:p w14:paraId="25BAED59"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For the multi-path support, the </w:t>
      </w:r>
      <w:proofErr w:type="spellStart"/>
      <w:r w:rsidRPr="00A770ED">
        <w:rPr>
          <w:rFonts w:ascii="Arial" w:eastAsia="MS Gothic" w:hAnsi="Arial" w:cs="Arial"/>
        </w:rPr>
        <w:t>gNB</w:t>
      </w:r>
      <w:proofErr w:type="spellEnd"/>
      <w:r w:rsidRPr="00A770ED">
        <w:rPr>
          <w:rFonts w:ascii="Arial" w:eastAsia="MS Gothic" w:hAnsi="Arial" w:cs="Arial"/>
        </w:rPr>
        <w:t>-CU takes the responsibility to decide the addition/modification/release of the path.</w:t>
      </w:r>
    </w:p>
    <w:p w14:paraId="0F303731"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For intra-DU and inter-DU cases, the UE Context Setup / Modification procedure can be reused to configure the 2nd path with possible enhancements. The details will be discussed based on RAN2 progress.</w:t>
      </w:r>
    </w:p>
    <w:p w14:paraId="47C20DB2"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The RAN3 waits for the RAN2 progress on whether the </w:t>
      </w:r>
      <w:proofErr w:type="spellStart"/>
      <w:r w:rsidRPr="00A770ED">
        <w:rPr>
          <w:rFonts w:ascii="Arial" w:eastAsia="MS Gothic" w:hAnsi="Arial" w:cs="Arial"/>
        </w:rPr>
        <w:t>gNB</w:t>
      </w:r>
      <w:proofErr w:type="spellEnd"/>
      <w:r w:rsidRPr="00A770ED">
        <w:rPr>
          <w:rFonts w:ascii="Arial" w:eastAsia="MS Gothic" w:hAnsi="Arial" w:cs="Arial"/>
        </w:rPr>
        <w:t>-DU knows the path information of each configured path.</w:t>
      </w:r>
    </w:p>
    <w:p w14:paraId="7A9436A9"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WA: The direct path and indirect path cannot be configured for a remote UE simultaneously in this release, depending on RAN2 decision.</w:t>
      </w:r>
    </w:p>
    <w:p w14:paraId="2301D8CC"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 xml:space="preserve">The </w:t>
      </w:r>
      <w:proofErr w:type="spellStart"/>
      <w:r w:rsidRPr="00A770ED">
        <w:rPr>
          <w:rFonts w:ascii="Arial" w:eastAsia="MS Gothic" w:hAnsi="Arial" w:cs="Arial"/>
        </w:rPr>
        <w:t>gNB</w:t>
      </w:r>
      <w:proofErr w:type="spellEnd"/>
      <w:r w:rsidRPr="00A770ED">
        <w:rPr>
          <w:rFonts w:ascii="Arial" w:eastAsia="MS Gothic" w:hAnsi="Arial" w:cs="Arial"/>
        </w:rPr>
        <w:t>-CU is responsible to determine the data split among two paths for a DRB for both intra-DU and inter-DU cases.</w:t>
      </w:r>
    </w:p>
    <w:p w14:paraId="18E6D710"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For intra-DU case, two F1-U tunnels are setup between CU and DU for a split DRB. FFS on how to support the multi-path delivery of split SRB.</w:t>
      </w:r>
    </w:p>
    <w:p w14:paraId="6AD54931"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WA: For inter-DU case, legacy DC based data split/duplication mechanism can be reused as baseline for split DRB/SRB.</w:t>
      </w:r>
    </w:p>
    <w:p w14:paraId="42C8A48C"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WA: The RAN3 will specify the details of the path change procedure after introducing the procedure of the direct/indirect path addition.</w:t>
      </w:r>
    </w:p>
    <w:p w14:paraId="093E3439" w14:textId="77777777"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Previous RAN3 agreement is updated as follows:</w:t>
      </w:r>
    </w:p>
    <w:p w14:paraId="326626C1" w14:textId="77777777" w:rsidR="00267E76" w:rsidRPr="00A770ED" w:rsidRDefault="00267E76" w:rsidP="00267E76">
      <w:pPr>
        <w:pStyle w:val="afd"/>
        <w:numPr>
          <w:ilvl w:val="1"/>
          <w:numId w:val="19"/>
        </w:numPr>
        <w:ind w:leftChars="0"/>
        <w:rPr>
          <w:rFonts w:ascii="Arial" w:eastAsia="MS Gothic" w:hAnsi="Arial" w:cs="Arial"/>
        </w:rPr>
      </w:pPr>
      <w:r w:rsidRPr="00A770ED">
        <w:rPr>
          <w:rFonts w:ascii="Arial" w:eastAsia="MS Gothic" w:hAnsi="Arial" w:cs="Arial"/>
        </w:rPr>
        <w:t>For Scenario 1, addition of direct/indirect path are supported as follows:</w:t>
      </w:r>
    </w:p>
    <w:p w14:paraId="13E98EDC" w14:textId="77777777" w:rsidR="00267E76" w:rsidRPr="00A770ED" w:rsidRDefault="00267E76" w:rsidP="00267E76">
      <w:pPr>
        <w:pStyle w:val="afd"/>
        <w:numPr>
          <w:ilvl w:val="2"/>
          <w:numId w:val="19"/>
        </w:numPr>
        <w:ind w:leftChars="0"/>
        <w:rPr>
          <w:rFonts w:ascii="Arial" w:eastAsia="MS Gothic" w:hAnsi="Arial" w:cs="Arial"/>
        </w:rPr>
      </w:pPr>
      <w:r w:rsidRPr="00A770ED">
        <w:rPr>
          <w:rFonts w:ascii="Arial" w:eastAsia="MS Gothic" w:hAnsi="Arial" w:cs="Arial"/>
        </w:rPr>
        <w:t>Add direct path, after the establishment of the indirect path.</w:t>
      </w:r>
    </w:p>
    <w:p w14:paraId="021A521C" w14:textId="77777777" w:rsidR="00267E76" w:rsidRPr="00A770ED" w:rsidRDefault="00267E76" w:rsidP="00267E76">
      <w:pPr>
        <w:pStyle w:val="afd"/>
        <w:numPr>
          <w:ilvl w:val="2"/>
          <w:numId w:val="19"/>
        </w:numPr>
        <w:ind w:leftChars="0"/>
        <w:rPr>
          <w:rFonts w:ascii="Arial" w:eastAsia="MS Gothic" w:hAnsi="Arial" w:cs="Arial"/>
        </w:rPr>
      </w:pPr>
      <w:r w:rsidRPr="00A770ED">
        <w:rPr>
          <w:rFonts w:ascii="Arial" w:eastAsia="MS Gothic" w:hAnsi="Arial" w:cs="Arial"/>
        </w:rPr>
        <w:t>Add indirect path, after the establishment of the direct path.</w:t>
      </w:r>
    </w:p>
    <w:p w14:paraId="46CCBAE3" w14:textId="77777777" w:rsidR="00267E76" w:rsidRPr="00A770ED" w:rsidRDefault="00267E76" w:rsidP="00267E76">
      <w:pPr>
        <w:pStyle w:val="afd"/>
        <w:numPr>
          <w:ilvl w:val="1"/>
          <w:numId w:val="19"/>
        </w:numPr>
        <w:ind w:leftChars="0"/>
        <w:rPr>
          <w:rFonts w:ascii="Arial" w:eastAsia="MS Gothic" w:hAnsi="Arial" w:cs="Arial"/>
        </w:rPr>
      </w:pPr>
      <w:r w:rsidRPr="00A770ED">
        <w:rPr>
          <w:rFonts w:ascii="Arial" w:eastAsia="MS Gothic" w:hAnsi="Arial" w:cs="Arial"/>
        </w:rPr>
        <w:t>For Scenario 2, addition of direct/indirect path are supported as follows:</w:t>
      </w:r>
    </w:p>
    <w:p w14:paraId="372A7195" w14:textId="77777777" w:rsidR="00267E76" w:rsidRPr="00A770ED" w:rsidRDefault="00267E76" w:rsidP="00267E76">
      <w:pPr>
        <w:pStyle w:val="afd"/>
        <w:numPr>
          <w:ilvl w:val="2"/>
          <w:numId w:val="19"/>
        </w:numPr>
        <w:ind w:leftChars="0"/>
        <w:rPr>
          <w:rFonts w:ascii="Arial" w:eastAsia="MS Gothic" w:hAnsi="Arial" w:cs="Arial"/>
        </w:rPr>
      </w:pPr>
      <w:r w:rsidRPr="00A770ED">
        <w:rPr>
          <w:rFonts w:ascii="Arial" w:eastAsia="MS Gothic" w:hAnsi="Arial" w:cs="Arial"/>
        </w:rPr>
        <w:t>Add indirect path, after the establishment of the direct path.</w:t>
      </w:r>
    </w:p>
    <w:p w14:paraId="725426CF" w14:textId="77777777" w:rsidR="00267E76" w:rsidRPr="00A770ED" w:rsidRDefault="00267E76" w:rsidP="00267E76">
      <w:pPr>
        <w:pStyle w:val="afd"/>
        <w:numPr>
          <w:ilvl w:val="2"/>
          <w:numId w:val="19"/>
        </w:numPr>
        <w:ind w:leftChars="0"/>
        <w:rPr>
          <w:rFonts w:ascii="Arial" w:eastAsia="MS Gothic" w:hAnsi="Arial" w:cs="Arial"/>
        </w:rPr>
      </w:pPr>
      <w:r w:rsidRPr="00A770ED">
        <w:rPr>
          <w:rFonts w:ascii="Arial" w:eastAsia="MS Gothic" w:hAnsi="Arial" w:cs="Arial"/>
        </w:rPr>
        <w:t>Whether to add direct path, after the establishment of the indirect path is pending to RAN2 decision.</w:t>
      </w:r>
    </w:p>
    <w:p w14:paraId="663EE6F3" w14:textId="2161D08E" w:rsidR="00267E76" w:rsidRPr="00A770ED" w:rsidRDefault="00267E76" w:rsidP="00267E76">
      <w:pPr>
        <w:pStyle w:val="afd"/>
        <w:numPr>
          <w:ilvl w:val="0"/>
          <w:numId w:val="19"/>
        </w:numPr>
        <w:ind w:leftChars="0"/>
        <w:rPr>
          <w:rFonts w:ascii="Arial" w:eastAsia="MS Gothic" w:hAnsi="Arial" w:cs="Arial"/>
        </w:rPr>
      </w:pPr>
      <w:r w:rsidRPr="00A770ED">
        <w:rPr>
          <w:rFonts w:ascii="Arial" w:eastAsia="MS Gothic" w:hAnsi="Arial" w:cs="Arial"/>
        </w:rPr>
        <w:t>For Scenario 2, interface between UEs are non-3GPP defined. Therefore, in the UE context setup/modification procedure, the PC5 Relay RLC channel configurations are not needed for remote UE and relay UE.</w:t>
      </w:r>
    </w:p>
    <w:p w14:paraId="2D6C54B9" w14:textId="77777777" w:rsidR="00B43493" w:rsidRPr="00A770ED" w:rsidRDefault="00B43493" w:rsidP="00B43493">
      <w:pPr>
        <w:rPr>
          <w:rFonts w:eastAsia="MS Gothic"/>
          <w:lang w:val="en-US" w:eastAsia="ja-JP"/>
        </w:rPr>
      </w:pPr>
    </w:p>
    <w:p w14:paraId="68058BB9" w14:textId="72DFB095" w:rsidR="00FF69B0" w:rsidRPr="00A770ED" w:rsidRDefault="00FF69B0" w:rsidP="00FF69B0">
      <w:pPr>
        <w:rPr>
          <w:rFonts w:ascii="Arial" w:eastAsia="SimSun" w:hAnsi="Arial" w:cs="Arial"/>
          <w:b/>
          <w:sz w:val="21"/>
          <w:u w:val="single"/>
          <w:lang w:eastAsia="zh-CN"/>
        </w:rPr>
      </w:pPr>
      <w:r w:rsidRPr="00A770ED">
        <w:rPr>
          <w:rFonts w:ascii="Arial" w:eastAsia="SimSun" w:hAnsi="Arial" w:cs="Arial"/>
          <w:b/>
          <w:sz w:val="21"/>
          <w:u w:val="single"/>
          <w:lang w:eastAsia="zh-CN"/>
        </w:rPr>
        <w:lastRenderedPageBreak/>
        <w:t>RAN3#1</w:t>
      </w:r>
      <w:r w:rsidRPr="00A770ED">
        <w:rPr>
          <w:rFonts w:ascii="Arial" w:eastAsia="SimSun" w:hAnsi="Arial" w:cs="Arial" w:hint="eastAsia"/>
          <w:b/>
          <w:sz w:val="21"/>
          <w:u w:val="single"/>
          <w:lang w:eastAsia="zh-CN"/>
        </w:rPr>
        <w:t>1</w:t>
      </w:r>
      <w:r w:rsidRPr="00A770ED">
        <w:rPr>
          <w:rFonts w:ascii="Arial" w:eastAsia="SimSun" w:hAnsi="Arial" w:cs="Arial"/>
          <w:b/>
          <w:sz w:val="21"/>
          <w:u w:val="single"/>
          <w:lang w:eastAsia="zh-CN"/>
        </w:rPr>
        <w:t>8</w:t>
      </w:r>
      <w:r w:rsidRPr="00A770ED">
        <w:rPr>
          <w:rFonts w:ascii="Arial" w:eastAsia="SimSun" w:hAnsi="Arial" w:cs="Arial" w:hint="eastAsia"/>
          <w:b/>
          <w:sz w:val="21"/>
          <w:u w:val="single"/>
          <w:lang w:eastAsia="zh-CN"/>
        </w:rPr>
        <w:t xml:space="preserve"> (</w:t>
      </w:r>
      <w:r w:rsidRPr="00A770ED">
        <w:rPr>
          <w:rFonts w:ascii="Arial" w:eastAsia="SimSun" w:hAnsi="Arial" w:cs="Arial"/>
          <w:b/>
          <w:sz w:val="21"/>
          <w:u w:val="single"/>
          <w:lang w:eastAsia="zh-CN"/>
        </w:rPr>
        <w:t>November</w:t>
      </w:r>
      <w:r w:rsidRPr="00A770ED">
        <w:rPr>
          <w:rFonts w:ascii="Arial" w:eastAsia="SimSun" w:hAnsi="Arial" w:cs="Arial" w:hint="eastAsia"/>
          <w:b/>
          <w:u w:val="single"/>
          <w:lang w:val="en-US" w:eastAsia="zh-CN"/>
        </w:rPr>
        <w:t xml:space="preserve"> </w:t>
      </w:r>
      <w:r w:rsidRPr="00A770ED">
        <w:rPr>
          <w:rFonts w:ascii="Arial" w:eastAsia="SimSun" w:hAnsi="Arial" w:cs="Arial" w:hint="eastAsia"/>
          <w:b/>
          <w:u w:val="single"/>
          <w:lang w:eastAsia="zh-CN"/>
        </w:rPr>
        <w:t>202</w:t>
      </w:r>
      <w:r w:rsidRPr="00A770ED">
        <w:rPr>
          <w:rFonts w:ascii="Arial" w:eastAsia="SimSun" w:hAnsi="Arial" w:cs="Arial"/>
          <w:b/>
          <w:u w:val="single"/>
          <w:lang w:eastAsia="zh-CN"/>
        </w:rPr>
        <w:t>2</w:t>
      </w:r>
      <w:r w:rsidRPr="00A770ED">
        <w:rPr>
          <w:rFonts w:ascii="Arial" w:eastAsia="SimSun" w:hAnsi="Arial" w:cs="Arial" w:hint="eastAsia"/>
          <w:b/>
          <w:sz w:val="21"/>
          <w:u w:val="single"/>
          <w:lang w:eastAsia="zh-CN"/>
        </w:rPr>
        <w:t>)</w:t>
      </w:r>
    </w:p>
    <w:p w14:paraId="37CE37D0" w14:textId="15CDEF10" w:rsidR="00FF69B0" w:rsidRPr="00A770ED" w:rsidRDefault="00FF69B0" w:rsidP="00FF69B0">
      <w:pPr>
        <w:rPr>
          <w:rFonts w:ascii="Arial" w:hAnsi="Arial" w:cs="Arial"/>
          <w:lang w:eastAsia="zh-CN"/>
        </w:rPr>
      </w:pPr>
      <w:r w:rsidRPr="00A770ED">
        <w:rPr>
          <w:rFonts w:ascii="Arial" w:hAnsi="Arial" w:cs="Arial"/>
          <w:lang w:eastAsia="zh-CN"/>
        </w:rPr>
        <w:t>2</w:t>
      </w:r>
      <w:r w:rsidR="00037BD4" w:rsidRPr="00A770ED">
        <w:rPr>
          <w:rFonts w:ascii="Arial" w:hAnsi="Arial" w:cs="Arial"/>
          <w:lang w:eastAsia="zh-CN"/>
        </w:rPr>
        <w:t>4</w:t>
      </w:r>
      <w:r w:rsidRPr="00A770ED">
        <w:rPr>
          <w:rFonts w:ascii="Arial" w:hAnsi="Arial" w:cs="Arial"/>
          <w:lang w:eastAsia="zh-CN"/>
        </w:rPr>
        <w:t xml:space="preserve"> contributions ([</w:t>
      </w:r>
      <w:r w:rsidR="00037BD4" w:rsidRPr="00A770ED">
        <w:rPr>
          <w:rFonts w:ascii="Arial" w:hAnsi="Arial" w:cs="Arial"/>
          <w:lang w:eastAsia="zh-CN"/>
        </w:rPr>
        <w:t>2</w:t>
      </w:r>
      <w:r w:rsidR="00F01C4F" w:rsidRPr="00A770ED">
        <w:rPr>
          <w:rFonts w:ascii="Arial" w:hAnsi="Arial" w:cs="Arial"/>
          <w:lang w:eastAsia="zh-CN"/>
        </w:rPr>
        <w:t>25</w:t>
      </w:r>
      <w:r w:rsidRPr="00A770ED">
        <w:rPr>
          <w:rFonts w:ascii="Arial" w:hAnsi="Arial" w:cs="Arial"/>
          <w:lang w:eastAsia="zh-CN"/>
        </w:rPr>
        <w:t>]</w:t>
      </w:r>
      <w:r w:rsidRPr="00A770ED">
        <w:rPr>
          <w:rFonts w:ascii="Arial" w:hAnsi="Arial" w:cs="Arial" w:hint="eastAsia"/>
          <w:lang w:eastAsia="zh-CN"/>
        </w:rPr>
        <w:t xml:space="preserve"> </w:t>
      </w:r>
      <w:r w:rsidRPr="00A770ED">
        <w:rPr>
          <w:rFonts w:ascii="Arial" w:hAnsi="Arial" w:cs="Arial"/>
          <w:lang w:eastAsia="zh-CN"/>
        </w:rPr>
        <w:t>~</w:t>
      </w:r>
      <w:r w:rsidRPr="00A770ED">
        <w:rPr>
          <w:rFonts w:ascii="Arial" w:hAnsi="Arial" w:cs="Arial" w:hint="eastAsia"/>
          <w:lang w:eastAsia="zh-CN"/>
        </w:rPr>
        <w:t xml:space="preserve"> </w:t>
      </w:r>
      <w:r w:rsidRPr="00A770ED">
        <w:rPr>
          <w:rFonts w:ascii="Arial" w:hAnsi="Arial" w:cs="Arial"/>
          <w:lang w:eastAsia="zh-CN"/>
        </w:rPr>
        <w:t>[</w:t>
      </w:r>
      <w:r w:rsidR="00F01C4F" w:rsidRPr="00A770ED">
        <w:rPr>
          <w:rFonts w:ascii="Arial" w:hAnsi="Arial" w:cs="Arial"/>
          <w:lang w:eastAsia="zh-CN"/>
        </w:rPr>
        <w:t>248</w:t>
      </w:r>
      <w:r w:rsidRPr="00A770ED">
        <w:rPr>
          <w:rFonts w:ascii="Arial" w:hAnsi="Arial" w:cs="Arial"/>
          <w:lang w:eastAsia="zh-CN"/>
        </w:rPr>
        <w:t>]) were submitted in this meeting. The</w:t>
      </w:r>
      <w:r w:rsidRPr="00A770ED">
        <w:rPr>
          <w:rFonts w:ascii="Arial" w:eastAsiaTheme="minorEastAsia" w:hAnsi="Arial" w:cs="Arial" w:hint="eastAsia"/>
          <w:lang w:eastAsia="zh-CN"/>
        </w:rPr>
        <w:t xml:space="preserve"> </w:t>
      </w:r>
      <w:r w:rsidRPr="00A770ED">
        <w:rPr>
          <w:rFonts w:ascii="Arial" w:hAnsi="Arial" w:cs="Arial"/>
          <w:lang w:eastAsia="zh-CN"/>
        </w:rPr>
        <w:t>following agreements were made:</w:t>
      </w:r>
    </w:p>
    <w:p w14:paraId="5DC9FA18" w14:textId="4D4DBF18" w:rsidR="002556C4" w:rsidRPr="00A770ED" w:rsidRDefault="002556C4" w:rsidP="002556C4">
      <w:pPr>
        <w:pStyle w:val="afd"/>
        <w:numPr>
          <w:ilvl w:val="0"/>
          <w:numId w:val="19"/>
        </w:numPr>
        <w:ind w:leftChars="0"/>
        <w:rPr>
          <w:rFonts w:ascii="Arial" w:eastAsia="MS Gothic" w:hAnsi="Arial" w:cs="Arial"/>
        </w:rPr>
      </w:pPr>
      <w:r w:rsidRPr="00A770ED">
        <w:rPr>
          <w:rFonts w:ascii="Arial" w:eastAsia="MS Gothic" w:hAnsi="Arial" w:cs="Arial"/>
        </w:rPr>
        <w:t xml:space="preserve">Reply LS to SA2 and RAN2 on </w:t>
      </w:r>
      <w:proofErr w:type="spellStart"/>
      <w:r w:rsidRPr="00A770ED">
        <w:rPr>
          <w:rFonts w:ascii="Arial" w:eastAsia="MS Gothic" w:hAnsi="Arial" w:cs="Arial"/>
        </w:rPr>
        <w:t>ProSe</w:t>
      </w:r>
      <w:proofErr w:type="spellEnd"/>
      <w:r w:rsidRPr="00A770ED">
        <w:rPr>
          <w:rFonts w:ascii="Arial" w:eastAsia="MS Gothic" w:hAnsi="Arial" w:cs="Arial"/>
        </w:rPr>
        <w:t xml:space="preserve"> Authorization information related to UE-to-UE Relay operation to NG-RAN is agreed in [228].</w:t>
      </w:r>
    </w:p>
    <w:p w14:paraId="00267102" w14:textId="77777777" w:rsidR="002556C4" w:rsidRPr="00A770ED" w:rsidRDefault="002556C4" w:rsidP="002556C4">
      <w:pPr>
        <w:pStyle w:val="afd"/>
        <w:numPr>
          <w:ilvl w:val="0"/>
          <w:numId w:val="19"/>
        </w:numPr>
        <w:ind w:leftChars="0"/>
        <w:rPr>
          <w:rFonts w:ascii="Arial" w:eastAsia="MS Gothic" w:hAnsi="Arial" w:cs="Arial"/>
        </w:rPr>
      </w:pPr>
      <w:r w:rsidRPr="00A770ED">
        <w:rPr>
          <w:rFonts w:ascii="Arial" w:eastAsia="MS Gothic" w:hAnsi="Arial" w:cs="Arial"/>
        </w:rPr>
        <w:t>From RAN3 point of view, the Multi-path study phase is completed, and the Multi-path can move to normative work phase.</w:t>
      </w:r>
    </w:p>
    <w:p w14:paraId="4A79FD69" w14:textId="77777777" w:rsidR="002556C4" w:rsidRPr="00A770ED" w:rsidRDefault="002556C4" w:rsidP="00FF69B0">
      <w:pPr>
        <w:rPr>
          <w:rFonts w:ascii="Arial" w:eastAsia="MS Gothic" w:hAnsi="Arial" w:cs="Arial"/>
          <w:b/>
          <w:u w:val="single"/>
          <w:lang w:val="en-US"/>
        </w:rPr>
      </w:pPr>
    </w:p>
    <w:p w14:paraId="7D3FE6D9" w14:textId="77777777" w:rsidR="00FF69B0" w:rsidRPr="00A770ED" w:rsidRDefault="00FF69B0" w:rsidP="00FF69B0">
      <w:pPr>
        <w:rPr>
          <w:rFonts w:ascii="Arial" w:eastAsia="MS Gothic" w:hAnsi="Arial" w:cs="Arial"/>
          <w:b/>
        </w:rPr>
      </w:pPr>
      <w:r w:rsidRPr="00A770ED">
        <w:rPr>
          <w:rFonts w:ascii="Arial" w:eastAsia="MS Gothic" w:hAnsi="Arial" w:cs="Arial"/>
          <w:b/>
        </w:rPr>
        <w:t>UE-to-UE relay</w:t>
      </w:r>
    </w:p>
    <w:p w14:paraId="17880D31" w14:textId="5E695D2C" w:rsidR="00FF69B0" w:rsidRPr="00A770ED" w:rsidRDefault="002556C4" w:rsidP="00FF69B0">
      <w:pPr>
        <w:pStyle w:val="afd"/>
        <w:numPr>
          <w:ilvl w:val="0"/>
          <w:numId w:val="19"/>
        </w:numPr>
        <w:ind w:leftChars="0"/>
        <w:rPr>
          <w:rFonts w:ascii="Arial" w:eastAsia="MS Gothic" w:hAnsi="Arial" w:cs="Arial"/>
        </w:rPr>
      </w:pPr>
      <w:r w:rsidRPr="00A770ED">
        <w:rPr>
          <w:rFonts w:ascii="Arial" w:eastAsia="MS Gothic" w:hAnsi="Arial" w:cs="Arial"/>
        </w:rPr>
        <w:t xml:space="preserve">Reply LS to SA2 and RAN2 on </w:t>
      </w:r>
      <w:proofErr w:type="spellStart"/>
      <w:r w:rsidRPr="00A770ED">
        <w:rPr>
          <w:rFonts w:ascii="Arial" w:eastAsia="MS Gothic" w:hAnsi="Arial" w:cs="Arial"/>
        </w:rPr>
        <w:t>ProSe</w:t>
      </w:r>
      <w:proofErr w:type="spellEnd"/>
      <w:r w:rsidRPr="00A770ED">
        <w:rPr>
          <w:rFonts w:ascii="Arial" w:eastAsia="MS Gothic" w:hAnsi="Arial" w:cs="Arial"/>
        </w:rPr>
        <w:t xml:space="preserve"> Authorization information related to UE-to-UE Relay operation to NG-RAN is agreed in [228].</w:t>
      </w:r>
    </w:p>
    <w:p w14:paraId="07C5A0BB" w14:textId="73EE70BB" w:rsidR="00FF69B0" w:rsidRPr="00A770ED" w:rsidRDefault="00FF69B0" w:rsidP="00FF69B0">
      <w:pPr>
        <w:pStyle w:val="afd"/>
        <w:numPr>
          <w:ilvl w:val="1"/>
          <w:numId w:val="19"/>
        </w:numPr>
        <w:ind w:leftChars="0"/>
        <w:rPr>
          <w:rFonts w:ascii="Arial" w:eastAsia="MS Gothic" w:hAnsi="Arial" w:cs="Arial"/>
        </w:rPr>
      </w:pPr>
      <w:r w:rsidRPr="00A770ED">
        <w:rPr>
          <w:rFonts w:ascii="Arial" w:eastAsia="MS Gothic" w:hAnsi="Arial" w:cs="Arial"/>
        </w:rPr>
        <w:t>RAN3 currently considers that there is no need to provide the authorization information for UE-to-UE Relay operation to the NG-RAN</w:t>
      </w:r>
    </w:p>
    <w:p w14:paraId="1D67A1E8" w14:textId="5A2CFC60" w:rsidR="00FF69B0" w:rsidRPr="00A770ED" w:rsidRDefault="00FF69B0" w:rsidP="00FF69B0">
      <w:pPr>
        <w:pStyle w:val="afd"/>
        <w:numPr>
          <w:ilvl w:val="1"/>
          <w:numId w:val="19"/>
        </w:numPr>
        <w:ind w:leftChars="0"/>
        <w:rPr>
          <w:rFonts w:ascii="Arial" w:eastAsia="MS Gothic" w:hAnsi="Arial" w:cs="Arial"/>
        </w:rPr>
      </w:pPr>
      <w:r w:rsidRPr="00A770ED">
        <w:rPr>
          <w:rFonts w:ascii="Arial" w:eastAsia="MS Gothic" w:hAnsi="Arial" w:cs="Arial"/>
        </w:rPr>
        <w:t xml:space="preserve">However, since whether the </w:t>
      </w:r>
      <w:proofErr w:type="spellStart"/>
      <w:r w:rsidRPr="00A770ED">
        <w:rPr>
          <w:rFonts w:ascii="Arial" w:eastAsia="MS Gothic" w:hAnsi="Arial" w:cs="Arial"/>
        </w:rPr>
        <w:t>gNB</w:t>
      </w:r>
      <w:proofErr w:type="spellEnd"/>
      <w:r w:rsidRPr="00A770ED">
        <w:rPr>
          <w:rFonts w:ascii="Arial" w:eastAsia="MS Gothic" w:hAnsi="Arial" w:cs="Arial"/>
        </w:rPr>
        <w:t xml:space="preserve"> involvement to support the U2U relay operation is needed or not is within RAN2 remit, the RAN3 could enhance the "5G </w:t>
      </w:r>
      <w:proofErr w:type="spellStart"/>
      <w:r w:rsidRPr="00A770ED">
        <w:rPr>
          <w:rFonts w:ascii="Arial" w:eastAsia="MS Gothic" w:hAnsi="Arial" w:cs="Arial"/>
        </w:rPr>
        <w:t>ProSe</w:t>
      </w:r>
      <w:proofErr w:type="spellEnd"/>
      <w:r w:rsidRPr="00A770ED">
        <w:rPr>
          <w:rFonts w:ascii="Arial" w:eastAsia="MS Gothic" w:hAnsi="Arial" w:cs="Arial"/>
        </w:rPr>
        <w:t xml:space="preserve"> </w:t>
      </w:r>
      <w:proofErr w:type="spellStart"/>
      <w:r w:rsidRPr="00A770ED">
        <w:rPr>
          <w:rFonts w:ascii="Arial" w:eastAsia="MS Gothic" w:hAnsi="Arial" w:cs="Arial"/>
        </w:rPr>
        <w:t>authorised</w:t>
      </w:r>
      <w:proofErr w:type="spellEnd"/>
      <w:r w:rsidRPr="00A770ED">
        <w:rPr>
          <w:rFonts w:ascii="Arial" w:eastAsia="MS Gothic" w:hAnsi="Arial" w:cs="Arial"/>
        </w:rPr>
        <w:t>" information, if needed, based on the RAN2’s progress</w:t>
      </w:r>
    </w:p>
    <w:p w14:paraId="596EDC1A" w14:textId="77777777" w:rsidR="00FF69B0" w:rsidRPr="00A770ED" w:rsidRDefault="00FF69B0" w:rsidP="00FF69B0">
      <w:pPr>
        <w:rPr>
          <w:rFonts w:eastAsia="MS Gothic"/>
          <w:lang w:val="en-US" w:eastAsia="ja-JP"/>
        </w:rPr>
      </w:pPr>
    </w:p>
    <w:p w14:paraId="0CFEC058" w14:textId="77777777" w:rsidR="00FF69B0" w:rsidRPr="00A770ED" w:rsidRDefault="00FF69B0" w:rsidP="00FF69B0">
      <w:pPr>
        <w:rPr>
          <w:rFonts w:ascii="Arial" w:eastAsia="MS Gothic" w:hAnsi="Arial" w:cs="Arial"/>
          <w:b/>
        </w:rPr>
      </w:pPr>
      <w:r w:rsidRPr="00A770ED">
        <w:rPr>
          <w:rFonts w:ascii="Arial" w:eastAsia="MS Gothic" w:hAnsi="Arial" w:cs="Arial"/>
          <w:b/>
        </w:rPr>
        <w:t>Service continuity enhancements for L2 UE-to-network relay</w:t>
      </w:r>
    </w:p>
    <w:p w14:paraId="5F54EAFB" w14:textId="5F2EAE2E" w:rsidR="00FF69B0" w:rsidRPr="00A770ED" w:rsidRDefault="00FF69B0" w:rsidP="00FF69B0">
      <w:pPr>
        <w:pStyle w:val="afd"/>
        <w:numPr>
          <w:ilvl w:val="0"/>
          <w:numId w:val="19"/>
        </w:numPr>
        <w:ind w:leftChars="0"/>
        <w:rPr>
          <w:rFonts w:ascii="Arial" w:eastAsia="MS Gothic" w:hAnsi="Arial" w:cs="Arial"/>
        </w:rPr>
      </w:pPr>
      <w:r w:rsidRPr="00A770ED">
        <w:rPr>
          <w:rFonts w:ascii="Arial" w:eastAsia="MS Gothic" w:hAnsi="Arial" w:cs="Arial"/>
        </w:rPr>
        <w:t xml:space="preserve">Turn WA to agreement: Source </w:t>
      </w:r>
      <w:proofErr w:type="spellStart"/>
      <w:r w:rsidRPr="00A770ED">
        <w:rPr>
          <w:rFonts w:ascii="Arial" w:eastAsia="MS Gothic" w:hAnsi="Arial" w:cs="Arial"/>
        </w:rPr>
        <w:t>gNB</w:t>
      </w:r>
      <w:proofErr w:type="spellEnd"/>
      <w:r w:rsidRPr="00A770ED">
        <w:rPr>
          <w:rFonts w:ascii="Arial" w:eastAsia="MS Gothic" w:hAnsi="Arial" w:cs="Arial"/>
        </w:rPr>
        <w:t xml:space="preserve"> selects the target path type (direct or indirect).</w:t>
      </w:r>
    </w:p>
    <w:p w14:paraId="0ECA77C0" w14:textId="77777777" w:rsidR="00FF69B0" w:rsidRPr="00A770ED" w:rsidRDefault="00FF69B0" w:rsidP="00FF69B0">
      <w:pPr>
        <w:pStyle w:val="afd"/>
        <w:numPr>
          <w:ilvl w:val="0"/>
          <w:numId w:val="19"/>
        </w:numPr>
        <w:ind w:leftChars="0"/>
        <w:rPr>
          <w:rFonts w:ascii="Arial" w:eastAsia="MS Gothic" w:hAnsi="Arial" w:cs="Arial"/>
        </w:rPr>
      </w:pPr>
      <w:r w:rsidRPr="00A770ED">
        <w:rPr>
          <w:rFonts w:ascii="Arial" w:eastAsia="MS Gothic" w:hAnsi="Arial" w:cs="Arial"/>
        </w:rPr>
        <w:t>Focus on the following two ways for the future discussion,</w:t>
      </w:r>
    </w:p>
    <w:p w14:paraId="0860C803" w14:textId="49E8E177" w:rsidR="00FF69B0" w:rsidRPr="00A770ED" w:rsidRDefault="00FF69B0" w:rsidP="00FF69B0">
      <w:pPr>
        <w:pStyle w:val="afd"/>
        <w:numPr>
          <w:ilvl w:val="1"/>
          <w:numId w:val="19"/>
        </w:numPr>
        <w:ind w:leftChars="0"/>
        <w:rPr>
          <w:rFonts w:ascii="Arial" w:eastAsia="MS Gothic" w:hAnsi="Arial" w:cs="Arial"/>
        </w:rPr>
      </w:pPr>
      <w:r w:rsidRPr="00A770ED">
        <w:rPr>
          <w:rFonts w:ascii="Arial" w:eastAsia="MS Gothic" w:hAnsi="Arial" w:cs="Arial"/>
        </w:rPr>
        <w:t>Way1: to go for Op1, and Op2 can be further discussed.</w:t>
      </w:r>
    </w:p>
    <w:p w14:paraId="03E5C49B" w14:textId="573BEAAF" w:rsidR="00FF69B0" w:rsidRPr="00A770ED" w:rsidRDefault="00FF69B0" w:rsidP="00FF69B0">
      <w:pPr>
        <w:pStyle w:val="afd"/>
        <w:numPr>
          <w:ilvl w:val="1"/>
          <w:numId w:val="19"/>
        </w:numPr>
        <w:ind w:leftChars="0"/>
        <w:rPr>
          <w:rFonts w:ascii="Arial" w:eastAsia="MS Gothic" w:hAnsi="Arial" w:cs="Arial"/>
        </w:rPr>
      </w:pPr>
      <w:r w:rsidRPr="00A770ED">
        <w:rPr>
          <w:rFonts w:ascii="Arial" w:eastAsia="MS Gothic" w:hAnsi="Arial" w:cs="Arial"/>
        </w:rPr>
        <w:t>Way2: accept Op2, or at least as a compromise.</w:t>
      </w:r>
    </w:p>
    <w:p w14:paraId="1CDD07A9" w14:textId="20B4138D" w:rsidR="00FF69B0" w:rsidRPr="00A770ED" w:rsidRDefault="00FF69B0" w:rsidP="00FF69B0">
      <w:pPr>
        <w:pStyle w:val="afd"/>
        <w:numPr>
          <w:ilvl w:val="0"/>
          <w:numId w:val="19"/>
        </w:numPr>
        <w:ind w:leftChars="0"/>
        <w:rPr>
          <w:rFonts w:ascii="Arial" w:eastAsia="MS Gothic" w:hAnsi="Arial" w:cs="Arial"/>
        </w:rPr>
      </w:pPr>
      <w:r w:rsidRPr="00A770ED">
        <w:rPr>
          <w:rFonts w:ascii="Arial" w:eastAsia="MS Gothic" w:hAnsi="Arial" w:cs="Arial"/>
        </w:rPr>
        <w:t>No more discussion on Op3 in RAN3.</w:t>
      </w:r>
    </w:p>
    <w:p w14:paraId="57C7944C" w14:textId="77777777" w:rsidR="00FF69B0" w:rsidRPr="00A770ED" w:rsidRDefault="00FF69B0" w:rsidP="00FF69B0">
      <w:pPr>
        <w:rPr>
          <w:rFonts w:eastAsia="MS Gothic"/>
          <w:lang w:val="en-US" w:eastAsia="ja-JP"/>
        </w:rPr>
      </w:pPr>
    </w:p>
    <w:p w14:paraId="1E90FDC7" w14:textId="77777777" w:rsidR="00FF69B0" w:rsidRPr="00A770ED" w:rsidRDefault="00FF69B0" w:rsidP="00FF69B0">
      <w:pPr>
        <w:rPr>
          <w:rFonts w:ascii="Arial" w:eastAsia="MS Gothic" w:hAnsi="Arial" w:cs="Arial"/>
          <w:b/>
        </w:rPr>
      </w:pPr>
      <w:r w:rsidRPr="00A770ED">
        <w:rPr>
          <w:rFonts w:ascii="Arial" w:eastAsia="MS Gothic" w:hAnsi="Arial" w:cs="Arial"/>
          <w:b/>
        </w:rPr>
        <w:t>Multi-path support</w:t>
      </w:r>
    </w:p>
    <w:p w14:paraId="5E34A34F" w14:textId="7A97A765" w:rsidR="00FF69B0" w:rsidRPr="00A770ED" w:rsidRDefault="00FF69B0" w:rsidP="00FF69B0">
      <w:pPr>
        <w:pStyle w:val="afd"/>
        <w:numPr>
          <w:ilvl w:val="0"/>
          <w:numId w:val="19"/>
        </w:numPr>
        <w:ind w:leftChars="0"/>
        <w:rPr>
          <w:rFonts w:ascii="Arial" w:eastAsia="MS Gothic" w:hAnsi="Arial" w:cs="Arial"/>
        </w:rPr>
      </w:pPr>
      <w:r w:rsidRPr="00A770ED">
        <w:rPr>
          <w:rFonts w:ascii="Arial" w:eastAsia="MS Gothic" w:hAnsi="Arial" w:cs="Arial"/>
        </w:rPr>
        <w:t>From RAN3 point of view, the Multi-path study phase is completed, and the Multi-path can move to normative work phase.</w:t>
      </w:r>
    </w:p>
    <w:p w14:paraId="14699433" w14:textId="77777777" w:rsidR="00FF69B0" w:rsidRPr="00A770ED" w:rsidRDefault="00FF69B0" w:rsidP="00B43493">
      <w:pPr>
        <w:rPr>
          <w:rFonts w:eastAsia="MS Gothic"/>
          <w:lang w:val="en-US" w:eastAsia="ja-JP"/>
        </w:rPr>
      </w:pPr>
    </w:p>
    <w:p w14:paraId="05E6C52A" w14:textId="77777777" w:rsidR="00701410" w:rsidRPr="00A770ED" w:rsidRDefault="00701410" w:rsidP="00701410">
      <w:pPr>
        <w:pStyle w:val="4"/>
        <w:rPr>
          <w:lang w:eastAsia="ja-JP"/>
        </w:rPr>
      </w:pPr>
      <w:r w:rsidRPr="00A770ED">
        <w:rPr>
          <w:lang w:eastAsia="ja-JP"/>
        </w:rPr>
        <w:t>2.3.2</w:t>
      </w:r>
      <w:r w:rsidRPr="00A770ED">
        <w:rPr>
          <w:lang w:eastAsia="ja-JP"/>
        </w:rPr>
        <w:tab/>
        <w:t>Remaining Open issues</w:t>
      </w:r>
    </w:p>
    <w:p w14:paraId="5269A2C1" w14:textId="4F77330D" w:rsidR="0028654C" w:rsidRPr="00A770ED" w:rsidRDefault="0028654C" w:rsidP="0028654C">
      <w:pPr>
        <w:pStyle w:val="afd"/>
        <w:numPr>
          <w:ilvl w:val="0"/>
          <w:numId w:val="19"/>
        </w:numPr>
        <w:ind w:leftChars="0"/>
        <w:rPr>
          <w:rFonts w:ascii="Arial" w:eastAsia="MS Gothic" w:hAnsi="Arial" w:cs="Arial"/>
        </w:rPr>
      </w:pPr>
      <w:proofErr w:type="spellStart"/>
      <w:r w:rsidRPr="00A770ED">
        <w:rPr>
          <w:rFonts w:ascii="Arial" w:eastAsia="MS Gothic" w:hAnsi="Arial" w:cs="Arial"/>
        </w:rPr>
        <w:t>Signalling</w:t>
      </w:r>
      <w:proofErr w:type="spellEnd"/>
      <w:r w:rsidRPr="00A770ED">
        <w:rPr>
          <w:rFonts w:ascii="Arial" w:eastAsia="MS Gothic" w:hAnsi="Arial" w:cs="Arial"/>
        </w:rPr>
        <w:t xml:space="preserve"> support for </w:t>
      </w:r>
      <w:r w:rsidR="002B2246" w:rsidRPr="00A770ED">
        <w:rPr>
          <w:rFonts w:ascii="Arial" w:eastAsia="MS Gothic" w:hAnsi="Arial" w:cs="Arial"/>
        </w:rPr>
        <w:t>multi-path</w:t>
      </w:r>
      <w:r w:rsidRPr="00A770ED">
        <w:rPr>
          <w:rFonts w:ascii="Arial" w:eastAsia="MS Gothic" w:hAnsi="Arial" w:cs="Arial"/>
        </w:rPr>
        <w:t xml:space="preserve"> authorization if SA2 concludes it is needed</w:t>
      </w:r>
    </w:p>
    <w:p w14:paraId="6491A073" w14:textId="6D0E2A0A" w:rsidR="002B2246" w:rsidRPr="00A770ED" w:rsidRDefault="002B2246" w:rsidP="002B2246">
      <w:pPr>
        <w:pStyle w:val="afd"/>
        <w:numPr>
          <w:ilvl w:val="0"/>
          <w:numId w:val="19"/>
        </w:numPr>
        <w:ind w:leftChars="0"/>
        <w:rPr>
          <w:rFonts w:ascii="Arial" w:eastAsia="MS Gothic" w:hAnsi="Arial" w:cs="Arial"/>
        </w:rPr>
      </w:pPr>
      <w:proofErr w:type="spellStart"/>
      <w:r w:rsidRPr="00A770ED">
        <w:rPr>
          <w:rFonts w:ascii="Arial" w:eastAsia="MS Gothic" w:hAnsi="Arial" w:cs="Arial"/>
        </w:rPr>
        <w:t>Signalling</w:t>
      </w:r>
      <w:proofErr w:type="spellEnd"/>
      <w:r w:rsidRPr="00A770ED">
        <w:rPr>
          <w:rFonts w:ascii="Arial" w:eastAsia="MS Gothic" w:hAnsi="Arial" w:cs="Arial"/>
        </w:rPr>
        <w:t xml:space="preserve"> support for UE-to-UE relay authorization if RAN2 concludes it is needed</w:t>
      </w:r>
    </w:p>
    <w:p w14:paraId="688BB347" w14:textId="2A460175" w:rsidR="0028654C" w:rsidRPr="00A770ED" w:rsidRDefault="0028654C" w:rsidP="0028654C">
      <w:pPr>
        <w:pStyle w:val="afd"/>
        <w:numPr>
          <w:ilvl w:val="0"/>
          <w:numId w:val="19"/>
        </w:numPr>
        <w:ind w:leftChars="0"/>
        <w:rPr>
          <w:rFonts w:ascii="Arial" w:eastAsia="MS Gothic" w:hAnsi="Arial" w:cs="Arial"/>
        </w:rPr>
      </w:pPr>
      <w:r w:rsidRPr="00A770ED">
        <w:rPr>
          <w:rFonts w:ascii="Arial" w:eastAsia="MS Gothic" w:hAnsi="Arial" w:cs="Arial"/>
        </w:rPr>
        <w:t>Mechanisms to enhance service continuity for single-hop Layer-2 UE-to-Network relay</w:t>
      </w:r>
    </w:p>
    <w:p w14:paraId="7D5A1AE3" w14:textId="646A33A9" w:rsidR="002B2246" w:rsidRPr="00A770ED" w:rsidRDefault="002B2246" w:rsidP="002B2246">
      <w:pPr>
        <w:pStyle w:val="afd"/>
        <w:numPr>
          <w:ilvl w:val="1"/>
          <w:numId w:val="19"/>
        </w:numPr>
        <w:ind w:leftChars="0"/>
        <w:rPr>
          <w:rFonts w:ascii="Arial" w:eastAsia="MS Gothic" w:hAnsi="Arial" w:cs="Arial"/>
        </w:rPr>
      </w:pPr>
      <w:r w:rsidRPr="00A770ED">
        <w:rPr>
          <w:rFonts w:ascii="Arial" w:eastAsia="MS Gothic" w:hAnsi="Arial" w:cs="Arial"/>
        </w:rPr>
        <w:t>FFS on which node (source node or target node) decides the target relay UE</w:t>
      </w:r>
    </w:p>
    <w:p w14:paraId="5B284063" w14:textId="5A9BC0A5" w:rsidR="002B2246" w:rsidRPr="00A770ED" w:rsidRDefault="002B2246" w:rsidP="002B2246">
      <w:pPr>
        <w:pStyle w:val="afd"/>
        <w:numPr>
          <w:ilvl w:val="1"/>
          <w:numId w:val="19"/>
        </w:numPr>
        <w:ind w:leftChars="0"/>
        <w:rPr>
          <w:rFonts w:ascii="Arial" w:eastAsia="MS Gothic" w:hAnsi="Arial" w:cs="Arial"/>
        </w:rPr>
      </w:pPr>
      <w:r w:rsidRPr="00A770ED">
        <w:rPr>
          <w:rFonts w:ascii="Arial" w:eastAsia="MS Gothic" w:hAnsi="Arial" w:cs="Arial"/>
        </w:rPr>
        <w:t>FFS whether to include a single Target Relay L2 ID or a list of Target candidate Relay L2 IDs</w:t>
      </w:r>
    </w:p>
    <w:p w14:paraId="652C59FB" w14:textId="5760B742" w:rsidR="008E4BF3" w:rsidRPr="00A770ED" w:rsidRDefault="002B2246" w:rsidP="008E4BF3">
      <w:pPr>
        <w:pStyle w:val="afd"/>
        <w:numPr>
          <w:ilvl w:val="0"/>
          <w:numId w:val="19"/>
        </w:numPr>
        <w:ind w:leftChars="0"/>
        <w:rPr>
          <w:rFonts w:ascii="Arial" w:eastAsia="MS Gothic" w:hAnsi="Arial" w:cs="Arial"/>
        </w:rPr>
      </w:pPr>
      <w:r w:rsidRPr="00A770ED">
        <w:rPr>
          <w:rFonts w:ascii="Arial" w:eastAsia="MS Gothic" w:hAnsi="Arial" w:cs="Arial"/>
        </w:rPr>
        <w:t>Mechanisms for the</w:t>
      </w:r>
      <w:r w:rsidR="008E4BF3" w:rsidRPr="00A770ED">
        <w:rPr>
          <w:rFonts w:ascii="Arial" w:eastAsia="MS Gothic" w:hAnsi="Arial" w:cs="Arial"/>
        </w:rPr>
        <w:t xml:space="preserve"> multi-path support in Scenario 1 and 2</w:t>
      </w:r>
    </w:p>
    <w:p w14:paraId="26FDD996" w14:textId="77777777" w:rsidR="00FF69B0" w:rsidRPr="00A770ED" w:rsidRDefault="00FF69B0" w:rsidP="00FF69B0">
      <w:pPr>
        <w:rPr>
          <w:rFonts w:ascii="Arial" w:eastAsia="MS Gothic" w:hAnsi="Arial" w:cs="Arial"/>
        </w:rPr>
      </w:pPr>
    </w:p>
    <w:p w14:paraId="01269A74" w14:textId="77777777" w:rsidR="00701410" w:rsidRPr="00A770ED" w:rsidRDefault="00701410" w:rsidP="00701410">
      <w:pPr>
        <w:pStyle w:val="2"/>
        <w:rPr>
          <w:lang w:eastAsia="ja-JP"/>
        </w:rPr>
      </w:pPr>
      <w:r w:rsidRPr="00A770ED">
        <w:rPr>
          <w:lang w:eastAsia="ja-JP"/>
        </w:rPr>
        <w:t>2.4</w:t>
      </w:r>
      <w:r w:rsidRPr="00A770ED">
        <w:rPr>
          <w:lang w:eastAsia="ja-JP"/>
        </w:rPr>
        <w:tab/>
      </w:r>
      <w:r w:rsidRPr="00A770ED">
        <w:rPr>
          <w:rFonts w:hint="eastAsia"/>
          <w:lang w:eastAsia="ja-JP"/>
        </w:rPr>
        <w:t>RAN4</w:t>
      </w:r>
    </w:p>
    <w:p w14:paraId="40FFFE7A" w14:textId="77777777" w:rsidR="00701410" w:rsidRPr="00A770ED" w:rsidRDefault="00701410" w:rsidP="00701410">
      <w:pPr>
        <w:pStyle w:val="4"/>
        <w:rPr>
          <w:lang w:eastAsia="ja-JP"/>
        </w:rPr>
      </w:pPr>
      <w:r w:rsidRPr="00A770ED">
        <w:rPr>
          <w:lang w:eastAsia="ja-JP"/>
        </w:rPr>
        <w:t>2.4.1</w:t>
      </w:r>
      <w:r w:rsidRPr="00A770ED">
        <w:rPr>
          <w:lang w:eastAsia="ja-JP"/>
        </w:rPr>
        <w:tab/>
        <w:t>Agreements</w:t>
      </w:r>
    </w:p>
    <w:p w14:paraId="37D259DA" w14:textId="77777777" w:rsidR="00701410" w:rsidRPr="00A770ED" w:rsidRDefault="00701410" w:rsidP="00701410">
      <w:pPr>
        <w:pStyle w:val="4"/>
        <w:rPr>
          <w:lang w:eastAsia="ja-JP"/>
        </w:rPr>
      </w:pPr>
      <w:r w:rsidRPr="00A770ED">
        <w:rPr>
          <w:lang w:eastAsia="ja-JP"/>
        </w:rPr>
        <w:t>2.4.2</w:t>
      </w:r>
      <w:r w:rsidRPr="00A770ED">
        <w:rPr>
          <w:lang w:eastAsia="ja-JP"/>
        </w:rPr>
        <w:tab/>
        <w:t>Remaining Open issues</w:t>
      </w:r>
    </w:p>
    <w:p w14:paraId="1AD17162" w14:textId="13292CB3" w:rsidR="00B03373" w:rsidRPr="00A770ED" w:rsidRDefault="00B03373" w:rsidP="00B03373">
      <w:pPr>
        <w:pStyle w:val="afd"/>
        <w:numPr>
          <w:ilvl w:val="0"/>
          <w:numId w:val="19"/>
        </w:numPr>
        <w:ind w:leftChars="0"/>
        <w:rPr>
          <w:rFonts w:ascii="Arial" w:eastAsia="MS Gothic" w:hAnsi="Arial" w:cs="Arial"/>
        </w:rPr>
      </w:pPr>
      <w:r w:rsidRPr="00A770ED">
        <w:rPr>
          <w:rFonts w:ascii="Arial" w:eastAsia="MS Gothic" w:hAnsi="Arial" w:cs="Arial"/>
        </w:rPr>
        <w:t>RRM core requirements for relay discovery and (re)selection in UE-to-UE relay</w:t>
      </w:r>
    </w:p>
    <w:p w14:paraId="2DA4868D" w14:textId="161A16CC" w:rsidR="00B03373" w:rsidRPr="00A770ED" w:rsidRDefault="00B03373" w:rsidP="00B03373">
      <w:pPr>
        <w:pStyle w:val="afd"/>
        <w:numPr>
          <w:ilvl w:val="0"/>
          <w:numId w:val="19"/>
        </w:numPr>
        <w:ind w:leftChars="0"/>
        <w:rPr>
          <w:rFonts w:ascii="Arial" w:eastAsia="MS Gothic" w:hAnsi="Arial" w:cs="Arial"/>
        </w:rPr>
      </w:pPr>
      <w:r w:rsidRPr="00A770ED">
        <w:rPr>
          <w:rFonts w:ascii="Arial" w:eastAsia="MS Gothic" w:hAnsi="Arial" w:cs="Arial"/>
        </w:rPr>
        <w:t>RRM performance requirements for relay discovery and (re)selection in UE-to-UE relay</w:t>
      </w:r>
    </w:p>
    <w:p w14:paraId="1BCDC2BC" w14:textId="77777777" w:rsidR="00815869" w:rsidRPr="00A770ED" w:rsidRDefault="00815869" w:rsidP="00815869">
      <w:pPr>
        <w:pStyle w:val="2"/>
        <w:rPr>
          <w:lang w:eastAsia="ja-JP"/>
        </w:rPr>
      </w:pPr>
      <w:r w:rsidRPr="00A770ED">
        <w:rPr>
          <w:lang w:eastAsia="ja-JP"/>
        </w:rPr>
        <w:lastRenderedPageBreak/>
        <w:t>2.5</w:t>
      </w:r>
      <w:r w:rsidRPr="00A770ED">
        <w:rPr>
          <w:lang w:eastAsia="ja-JP"/>
        </w:rPr>
        <w:tab/>
      </w:r>
      <w:r w:rsidRPr="00A770ED">
        <w:rPr>
          <w:rFonts w:hint="eastAsia"/>
          <w:lang w:eastAsia="ja-JP"/>
        </w:rPr>
        <w:t>RAN</w:t>
      </w:r>
      <w:r w:rsidRPr="00A770ED">
        <w:rPr>
          <w:lang w:eastAsia="ja-JP"/>
        </w:rPr>
        <w:t>5</w:t>
      </w:r>
    </w:p>
    <w:p w14:paraId="3FB46529" w14:textId="77777777" w:rsidR="00815869" w:rsidRPr="00A770ED" w:rsidRDefault="00815869" w:rsidP="00815869">
      <w:pPr>
        <w:pStyle w:val="4"/>
        <w:rPr>
          <w:lang w:eastAsia="ja-JP"/>
        </w:rPr>
      </w:pPr>
      <w:r w:rsidRPr="00A770ED">
        <w:rPr>
          <w:lang w:eastAsia="ja-JP"/>
        </w:rPr>
        <w:t>2.5.1</w:t>
      </w:r>
      <w:r w:rsidRPr="00A770ED">
        <w:rPr>
          <w:lang w:eastAsia="ja-JP"/>
        </w:rPr>
        <w:tab/>
        <w:t>Agreements</w:t>
      </w:r>
    </w:p>
    <w:p w14:paraId="0699BEF3" w14:textId="77777777" w:rsidR="00815869" w:rsidRPr="00A770ED" w:rsidRDefault="00815869" w:rsidP="00815869">
      <w:pPr>
        <w:pStyle w:val="4"/>
        <w:rPr>
          <w:lang w:eastAsia="ja-JP"/>
        </w:rPr>
      </w:pPr>
      <w:r w:rsidRPr="00A770ED">
        <w:rPr>
          <w:lang w:eastAsia="ja-JP"/>
        </w:rPr>
        <w:t>2.5.2</w:t>
      </w:r>
      <w:r w:rsidRPr="00A770ED">
        <w:rPr>
          <w:lang w:eastAsia="ja-JP"/>
        </w:rPr>
        <w:tab/>
        <w:t>Remaining Open issues</w:t>
      </w:r>
    </w:p>
    <w:p w14:paraId="533F16B7" w14:textId="77777777" w:rsidR="00815869" w:rsidRPr="00A770ED" w:rsidRDefault="00815869" w:rsidP="00E5792E">
      <w:pPr>
        <w:pStyle w:val="4"/>
        <w:rPr>
          <w:lang w:eastAsia="ja-JP"/>
        </w:rPr>
      </w:pPr>
      <w:r w:rsidRPr="00A770ED">
        <w:rPr>
          <w:lang w:eastAsia="ja-JP"/>
        </w:rPr>
        <w:t>2.5.3</w:t>
      </w:r>
      <w:r w:rsidRPr="00A770ED">
        <w:rPr>
          <w:lang w:eastAsia="ja-JP"/>
        </w:rPr>
        <w:tab/>
        <w:t>Remaining Open issues with cross-WG dependencies</w:t>
      </w:r>
    </w:p>
    <w:p w14:paraId="36574B4A" w14:textId="77777777" w:rsidR="00721CF6" w:rsidRPr="00A770ED" w:rsidRDefault="00721CF6" w:rsidP="00721CF6">
      <w:pPr>
        <w:pStyle w:val="2"/>
        <w:rPr>
          <w:lang w:eastAsia="ja-JP"/>
        </w:rPr>
      </w:pPr>
      <w:r w:rsidRPr="00A770ED">
        <w:rPr>
          <w:lang w:eastAsia="ja-JP"/>
        </w:rPr>
        <w:t>2.6</w:t>
      </w:r>
      <w:r w:rsidRPr="00A770ED">
        <w:rPr>
          <w:lang w:eastAsia="ja-JP"/>
        </w:rPr>
        <w:tab/>
      </w:r>
      <w:r w:rsidRPr="00A770ED">
        <w:rPr>
          <w:rFonts w:hint="eastAsia"/>
          <w:lang w:eastAsia="ja-JP"/>
        </w:rPr>
        <w:t>RAN6</w:t>
      </w:r>
    </w:p>
    <w:p w14:paraId="4DF0236F" w14:textId="77777777" w:rsidR="00721CF6" w:rsidRPr="00A770ED" w:rsidRDefault="00721CF6" w:rsidP="00721CF6">
      <w:pPr>
        <w:pStyle w:val="4"/>
        <w:rPr>
          <w:lang w:eastAsia="ja-JP"/>
        </w:rPr>
      </w:pPr>
      <w:r w:rsidRPr="00A770ED">
        <w:rPr>
          <w:lang w:eastAsia="ja-JP"/>
        </w:rPr>
        <w:t>2.6.1</w:t>
      </w:r>
      <w:r w:rsidRPr="00A770ED">
        <w:rPr>
          <w:lang w:eastAsia="ja-JP"/>
        </w:rPr>
        <w:tab/>
        <w:t>Agreements</w:t>
      </w:r>
    </w:p>
    <w:p w14:paraId="108C3317" w14:textId="77777777" w:rsidR="00721CF6" w:rsidRPr="00A770ED" w:rsidRDefault="00721CF6" w:rsidP="00721CF6">
      <w:pPr>
        <w:pStyle w:val="4"/>
        <w:rPr>
          <w:rFonts w:cs="Arial"/>
          <w:lang w:eastAsia="ja-JP"/>
        </w:rPr>
      </w:pPr>
      <w:r w:rsidRPr="00A770ED">
        <w:rPr>
          <w:lang w:eastAsia="ja-JP"/>
        </w:rPr>
        <w:t>2.6.2</w:t>
      </w:r>
      <w:r w:rsidRPr="00A770ED">
        <w:rPr>
          <w:lang w:eastAsia="ja-JP"/>
        </w:rPr>
        <w:tab/>
        <w:t>Remaining Open issues</w:t>
      </w:r>
    </w:p>
    <w:p w14:paraId="6D90C40E" w14:textId="77777777" w:rsidR="005A6C96" w:rsidRPr="00A770ED" w:rsidRDefault="005A6C96" w:rsidP="00701410">
      <w:pPr>
        <w:pStyle w:val="4"/>
        <w:rPr>
          <w:rFonts w:cs="Arial"/>
        </w:rPr>
      </w:pPr>
    </w:p>
    <w:p w14:paraId="65BE50F5" w14:textId="77777777" w:rsidR="00701410" w:rsidRPr="00A770ED" w:rsidRDefault="00701410" w:rsidP="00701410">
      <w:pPr>
        <w:pStyle w:val="2"/>
      </w:pPr>
      <w:r w:rsidRPr="00A770ED">
        <w:t>3.</w:t>
      </w:r>
      <w:r w:rsidRPr="00A770ED">
        <w:tab/>
        <w:t>Detailed progress in SA/CT WGs since last TSG meeting (for all involved WGs)</w:t>
      </w:r>
    </w:p>
    <w:p w14:paraId="5134BB38" w14:textId="77777777" w:rsidR="00A86AB5" w:rsidRPr="00A770ED" w:rsidRDefault="00A86AB5" w:rsidP="00207DC4">
      <w:pPr>
        <w:rPr>
          <w:rFonts w:ascii="Arial" w:hAnsi="Arial" w:cs="Arial"/>
          <w:iCs/>
          <w:color w:val="FF0000"/>
        </w:rPr>
      </w:pPr>
      <w:r w:rsidRPr="00A770ED">
        <w:rPr>
          <w:rFonts w:ascii="Arial" w:hAnsi="Arial" w:cs="Arial"/>
          <w:iCs/>
          <w:color w:val="FF0000"/>
        </w:rPr>
        <w:t>NOTE: This section only needs to be filled in for WI/SIs where there is a corresponding relevant WI/SI in SA/CT.</w:t>
      </w:r>
      <w:r w:rsidR="00C1751E" w:rsidRPr="00A770ED">
        <w:rPr>
          <w:rFonts w:ascii="Arial" w:hAnsi="Arial" w:cs="Arial"/>
          <w:iCs/>
          <w:color w:val="FF0000"/>
        </w:rPr>
        <w:t xml:space="preserve"> </w:t>
      </w:r>
    </w:p>
    <w:p w14:paraId="6EFF229E" w14:textId="77777777" w:rsidR="00701410" w:rsidRPr="00A770ED" w:rsidRDefault="00701410" w:rsidP="00701410">
      <w:pPr>
        <w:pStyle w:val="2"/>
        <w:rPr>
          <w:lang w:eastAsia="ja-JP"/>
        </w:rPr>
      </w:pPr>
      <w:r w:rsidRPr="00A770ED">
        <w:rPr>
          <w:lang w:eastAsia="ja-JP"/>
        </w:rPr>
        <w:t>3.1</w:t>
      </w:r>
      <w:r w:rsidRPr="00A770ED">
        <w:rPr>
          <w:lang w:eastAsia="ja-JP"/>
        </w:rPr>
        <w:tab/>
      </w:r>
      <w:proofErr w:type="spellStart"/>
      <w:r w:rsidRPr="00A770ED">
        <w:rPr>
          <w:lang w:eastAsia="ja-JP"/>
        </w:rPr>
        <w:t>SAx</w:t>
      </w:r>
      <w:proofErr w:type="spellEnd"/>
      <w:r w:rsidRPr="00A770ED">
        <w:rPr>
          <w:lang w:eastAsia="ja-JP"/>
        </w:rPr>
        <w:t>/CTs</w:t>
      </w:r>
    </w:p>
    <w:p w14:paraId="4CDFE7FB" w14:textId="77777777" w:rsidR="00701410" w:rsidRPr="00A770ED" w:rsidRDefault="00815869" w:rsidP="00701410">
      <w:pPr>
        <w:pStyle w:val="4"/>
        <w:rPr>
          <w:lang w:eastAsia="ja-JP"/>
        </w:rPr>
      </w:pPr>
      <w:r w:rsidRPr="00A770ED">
        <w:rPr>
          <w:lang w:eastAsia="ja-JP"/>
        </w:rPr>
        <w:t>3</w:t>
      </w:r>
      <w:r w:rsidR="00701410" w:rsidRPr="00A770ED">
        <w:rPr>
          <w:lang w:eastAsia="ja-JP"/>
        </w:rPr>
        <w:t>.1.1</w:t>
      </w:r>
      <w:r w:rsidR="00701410" w:rsidRPr="00A770ED">
        <w:rPr>
          <w:lang w:eastAsia="ja-JP"/>
        </w:rPr>
        <w:tab/>
        <w:t>Agreements with cross-TSG impacts</w:t>
      </w:r>
    </w:p>
    <w:p w14:paraId="44D36745" w14:textId="77777777" w:rsidR="00701410" w:rsidRPr="00A770ED" w:rsidRDefault="00815869" w:rsidP="00701410">
      <w:pPr>
        <w:pStyle w:val="4"/>
        <w:rPr>
          <w:lang w:eastAsia="ja-JP"/>
        </w:rPr>
      </w:pPr>
      <w:r w:rsidRPr="00A770ED">
        <w:rPr>
          <w:lang w:eastAsia="ja-JP"/>
        </w:rPr>
        <w:t>3</w:t>
      </w:r>
      <w:r w:rsidR="00701410" w:rsidRPr="00A770ED">
        <w:rPr>
          <w:lang w:eastAsia="ja-JP"/>
        </w:rPr>
        <w:t>.1.2</w:t>
      </w:r>
      <w:r w:rsidR="00701410" w:rsidRPr="00A770ED">
        <w:rPr>
          <w:lang w:eastAsia="ja-JP"/>
        </w:rPr>
        <w:tab/>
        <w:t>Remaining Open issues with cross-TSG impacts</w:t>
      </w:r>
    </w:p>
    <w:p w14:paraId="7D2D88CC" w14:textId="77777777" w:rsidR="00721CF6" w:rsidRPr="00A770ED" w:rsidRDefault="00721CF6" w:rsidP="00721CF6">
      <w:pPr>
        <w:ind w:firstLine="567"/>
        <w:rPr>
          <w:rFonts w:ascii="Arial" w:hAnsi="Arial" w:cs="Arial"/>
          <w:iCs/>
          <w:color w:val="FF0000"/>
        </w:rPr>
      </w:pPr>
      <w:r w:rsidRPr="00A770ED">
        <w:rPr>
          <w:rFonts w:ascii="Arial" w:hAnsi="Arial" w:cs="Arial"/>
          <w:iCs/>
          <w:color w:val="FF0000"/>
        </w:rPr>
        <w:t>NOTE: This section should also flag any critical dependencies that need TSG attention</w:t>
      </w:r>
      <w:r w:rsidR="00C1751E" w:rsidRPr="00A770ED">
        <w:rPr>
          <w:rFonts w:ascii="Arial" w:hAnsi="Arial" w:cs="Arial"/>
          <w:iCs/>
          <w:color w:val="FF0000"/>
        </w:rPr>
        <w:t xml:space="preserve">. </w:t>
      </w:r>
      <w:r w:rsidR="00C1751E" w:rsidRPr="00A770ED">
        <w:rPr>
          <w:rFonts w:ascii="Arial" w:hAnsi="Arial" w:cs="Arial"/>
          <w:iCs/>
          <w:color w:val="FF0000"/>
        </w:rPr>
        <w:br/>
      </w:r>
      <w:r w:rsidR="00C1751E" w:rsidRPr="00A770ED">
        <w:rPr>
          <w:rFonts w:ascii="Arial" w:hAnsi="Arial" w:cs="Arial"/>
          <w:iCs/>
          <w:color w:val="FF0000"/>
        </w:rPr>
        <w:tab/>
      </w:r>
    </w:p>
    <w:p w14:paraId="56E5E5EE" w14:textId="77777777" w:rsidR="005A6C96" w:rsidRPr="00A770ED" w:rsidRDefault="00815869" w:rsidP="005A6C96">
      <w:pPr>
        <w:pStyle w:val="2"/>
      </w:pPr>
      <w:r w:rsidRPr="00A770ED">
        <w:t>4</w:t>
      </w:r>
      <w:r w:rsidR="005A6C96" w:rsidRPr="00A770ED">
        <w:t>.</w:t>
      </w:r>
      <w:r w:rsidR="005A6C96" w:rsidRPr="00A770ED">
        <w:tab/>
        <w:t>References</w:t>
      </w:r>
    </w:p>
    <w:p w14:paraId="4CB2C3FC" w14:textId="77777777" w:rsidR="004F218A" w:rsidRPr="00A770ED" w:rsidRDefault="004F218A" w:rsidP="004F218A">
      <w:pPr>
        <w:pStyle w:val="NO"/>
        <w:rPr>
          <w:rFonts w:ascii="Arial" w:hAnsi="Arial" w:cs="Arial"/>
          <w:iCs/>
          <w:color w:val="FF0000"/>
        </w:rPr>
      </w:pPr>
      <w:r w:rsidRPr="00A770ED">
        <w:rPr>
          <w:rFonts w:ascii="Arial" w:hAnsi="Arial" w:cs="Arial"/>
          <w:iCs/>
          <w:color w:val="FF0000"/>
        </w:rPr>
        <w:t>NOTE:</w:t>
      </w:r>
      <w:r w:rsidRPr="00A770ED">
        <w:rPr>
          <w:rFonts w:ascii="Arial" w:hAnsi="Arial" w:cs="Arial"/>
          <w:iCs/>
          <w:color w:val="FF0000"/>
        </w:rPr>
        <w:tab/>
        <w:t xml:space="preserve">This can be e.g. a list of all related </w:t>
      </w:r>
      <w:proofErr w:type="spellStart"/>
      <w:r w:rsidRPr="00A770ED">
        <w:rPr>
          <w:rFonts w:ascii="Arial" w:hAnsi="Arial" w:cs="Arial"/>
          <w:iCs/>
          <w:color w:val="FF0000"/>
        </w:rPr>
        <w:t>Tdocs</w:t>
      </w:r>
      <w:proofErr w:type="spellEnd"/>
      <w:r w:rsidRPr="00A770ED">
        <w:rPr>
          <w:rFonts w:ascii="Arial" w:hAnsi="Arial" w:cs="Arial"/>
          <w:iCs/>
          <w:color w:val="FF0000"/>
        </w:rPr>
        <w:t xml:space="preserve"> in the affected WGs since last TSG, references to LSs, produced TRs/TSs, the work/study item description or status reports of previous TSGs.</w:t>
      </w:r>
    </w:p>
    <w:p w14:paraId="68A42019" w14:textId="54D33750" w:rsidR="00B86AA9" w:rsidRPr="00A770ED" w:rsidRDefault="00B86AA9" w:rsidP="00B86AA9">
      <w:pPr>
        <w:tabs>
          <w:tab w:val="left" w:pos="567"/>
        </w:tabs>
        <w:overflowPunct/>
        <w:autoSpaceDE/>
        <w:snapToGrid w:val="0"/>
        <w:spacing w:afterLines="50" w:after="120"/>
        <w:rPr>
          <w:rFonts w:ascii="Arial" w:hAnsi="Arial" w:cs="Arial"/>
          <w:b/>
          <w:sz w:val="24"/>
          <w:szCs w:val="24"/>
          <w:lang w:eastAsia="zh-CN"/>
        </w:rPr>
      </w:pPr>
      <w:r w:rsidRPr="00A770ED">
        <w:rPr>
          <w:rFonts w:ascii="Arial" w:hAnsi="Arial" w:cs="Arial"/>
          <w:b/>
          <w:sz w:val="24"/>
          <w:szCs w:val="24"/>
          <w:lang w:eastAsia="zh-CN"/>
        </w:rPr>
        <w:t>RAN</w:t>
      </w:r>
      <w:r w:rsidRPr="00A770ED">
        <w:rPr>
          <w:rFonts w:ascii="Arial" w:eastAsia="SimSun" w:hAnsi="Arial" w:cs="Arial"/>
          <w:b/>
          <w:sz w:val="24"/>
          <w:szCs w:val="24"/>
          <w:lang w:eastAsia="zh-CN"/>
        </w:rPr>
        <w:t>2</w:t>
      </w:r>
      <w:r w:rsidRPr="00A770ED">
        <w:rPr>
          <w:rFonts w:ascii="Arial" w:hAnsi="Arial" w:cs="Arial"/>
          <w:b/>
          <w:sz w:val="24"/>
          <w:szCs w:val="24"/>
          <w:lang w:eastAsia="zh-CN"/>
        </w:rPr>
        <w:t>#119bis-e</w:t>
      </w:r>
    </w:p>
    <w:p w14:paraId="1F2AA38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R2-2209357</w:t>
      </w:r>
      <w:r w:rsidRPr="00A770ED">
        <w:rPr>
          <w:rFonts w:ascii="Arial" w:hAnsi="Arial" w:cs="Arial"/>
          <w:lang w:eastAsia="zh-CN"/>
        </w:rPr>
        <w:tab/>
        <w:t xml:space="preserve">LS on </w:t>
      </w:r>
      <w:proofErr w:type="spellStart"/>
      <w:r w:rsidRPr="00A770ED">
        <w:rPr>
          <w:rFonts w:ascii="Arial" w:hAnsi="Arial" w:cs="Arial"/>
          <w:lang w:eastAsia="zh-CN"/>
        </w:rPr>
        <w:t>ProSe</w:t>
      </w:r>
      <w:proofErr w:type="spellEnd"/>
      <w:r w:rsidRPr="00A770ED">
        <w:rPr>
          <w:rFonts w:ascii="Arial" w:hAnsi="Arial" w:cs="Arial"/>
          <w:lang w:eastAsia="zh-CN"/>
        </w:rPr>
        <w:t xml:space="preserve"> Authorization information related to UE-to-UE Relay operation to NG-RAN (S2-2207518; contact: LGE)</w:t>
      </w:r>
      <w:r w:rsidRPr="00A770ED">
        <w:rPr>
          <w:rFonts w:ascii="Arial" w:hAnsi="Arial" w:cs="Arial"/>
          <w:lang w:eastAsia="zh-CN"/>
        </w:rPr>
        <w:tab/>
        <w:t>SA2</w:t>
      </w:r>
    </w:p>
    <w:p w14:paraId="41D115E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R2-2209370</w:t>
      </w:r>
      <w:r w:rsidRPr="00A770ED">
        <w:rPr>
          <w:rFonts w:ascii="Arial" w:hAnsi="Arial" w:cs="Arial"/>
          <w:lang w:eastAsia="zh-CN"/>
        </w:rPr>
        <w:tab/>
        <w:t>Discussion on U2U Relay Discovery and (Re)selection</w:t>
      </w:r>
      <w:r w:rsidRPr="00A770ED">
        <w:rPr>
          <w:rFonts w:ascii="Arial" w:hAnsi="Arial" w:cs="Arial"/>
          <w:lang w:eastAsia="zh-CN"/>
        </w:rPr>
        <w:tab/>
        <w:t>CATT</w:t>
      </w:r>
    </w:p>
    <w:p w14:paraId="0D41921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R2-2209371</w:t>
      </w:r>
      <w:r w:rsidRPr="00A770ED">
        <w:rPr>
          <w:rFonts w:ascii="Arial" w:hAnsi="Arial" w:cs="Arial"/>
          <w:lang w:eastAsia="zh-CN"/>
        </w:rPr>
        <w:tab/>
        <w:t>Consideration on Service Continuity Enhancements for L2 U2N Relay</w:t>
      </w:r>
      <w:r w:rsidRPr="00A770ED">
        <w:rPr>
          <w:rFonts w:ascii="Arial" w:hAnsi="Arial" w:cs="Arial"/>
          <w:lang w:eastAsia="zh-CN"/>
        </w:rPr>
        <w:tab/>
        <w:t>CATT</w:t>
      </w:r>
    </w:p>
    <w:p w14:paraId="278F248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R2-2209372</w:t>
      </w:r>
      <w:r w:rsidRPr="00A770ED">
        <w:rPr>
          <w:rFonts w:ascii="Arial" w:hAnsi="Arial" w:cs="Arial"/>
          <w:lang w:eastAsia="zh-CN"/>
        </w:rPr>
        <w:tab/>
        <w:t>Discussion on Multi-path for Scenario 1</w:t>
      </w:r>
      <w:r w:rsidRPr="00A770ED">
        <w:rPr>
          <w:rFonts w:ascii="Arial" w:hAnsi="Arial" w:cs="Arial"/>
          <w:lang w:eastAsia="zh-CN"/>
        </w:rPr>
        <w:tab/>
        <w:t>CATT</w:t>
      </w:r>
    </w:p>
    <w:p w14:paraId="3979E9A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R2-2209373</w:t>
      </w:r>
      <w:r w:rsidRPr="00A770ED">
        <w:rPr>
          <w:rFonts w:ascii="Arial" w:hAnsi="Arial" w:cs="Arial"/>
          <w:lang w:eastAsia="zh-CN"/>
        </w:rPr>
        <w:tab/>
        <w:t>Discussion on the Details of Scenario 2</w:t>
      </w:r>
      <w:r w:rsidRPr="00A770ED">
        <w:rPr>
          <w:rFonts w:ascii="Arial" w:hAnsi="Arial" w:cs="Arial"/>
          <w:lang w:eastAsia="zh-CN"/>
        </w:rPr>
        <w:tab/>
        <w:t>CATT</w:t>
      </w:r>
    </w:p>
    <w:p w14:paraId="15064B0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R2-2209375</w:t>
      </w:r>
      <w:r w:rsidRPr="00A770ED">
        <w:rPr>
          <w:rFonts w:ascii="Arial" w:hAnsi="Arial" w:cs="Arial"/>
          <w:lang w:eastAsia="zh-CN"/>
        </w:rPr>
        <w:tab/>
        <w:t>Discussion on multi-path Relay</w:t>
      </w:r>
      <w:r w:rsidRPr="00A770ED">
        <w:rPr>
          <w:rFonts w:ascii="Arial" w:hAnsi="Arial" w:cs="Arial"/>
          <w:lang w:eastAsia="zh-CN"/>
        </w:rPr>
        <w:tab/>
        <w:t>OPPO</w:t>
      </w:r>
    </w:p>
    <w:p w14:paraId="2D78C8F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R2-2209376</w:t>
      </w:r>
      <w:r w:rsidRPr="00A770ED">
        <w:rPr>
          <w:rFonts w:ascii="Arial" w:hAnsi="Arial" w:cs="Arial"/>
          <w:lang w:eastAsia="zh-CN"/>
        </w:rPr>
        <w:tab/>
        <w:t>Discussion on SL-DRX for Relay</w:t>
      </w:r>
      <w:r w:rsidRPr="00A770ED">
        <w:rPr>
          <w:rFonts w:ascii="Arial" w:hAnsi="Arial" w:cs="Arial"/>
          <w:lang w:eastAsia="zh-CN"/>
        </w:rPr>
        <w:tab/>
        <w:t>OPPO</w:t>
      </w:r>
    </w:p>
    <w:p w14:paraId="0DC3B1B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R2-2209460</w:t>
      </w:r>
      <w:r w:rsidRPr="00A770ED">
        <w:rPr>
          <w:rFonts w:ascii="Arial" w:hAnsi="Arial" w:cs="Arial"/>
          <w:lang w:eastAsia="zh-CN"/>
        </w:rPr>
        <w:tab/>
        <w:t>Considerations on Service Continuity Enhancement</w:t>
      </w:r>
      <w:r w:rsidRPr="00A770ED">
        <w:rPr>
          <w:rFonts w:ascii="Arial" w:hAnsi="Arial" w:cs="Arial"/>
          <w:lang w:eastAsia="zh-CN"/>
        </w:rPr>
        <w:tab/>
        <w:t>NEC Corporation</w:t>
      </w:r>
    </w:p>
    <w:p w14:paraId="27863DA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R2-2209461</w:t>
      </w:r>
      <w:r w:rsidRPr="00A770ED">
        <w:rPr>
          <w:rFonts w:ascii="Arial" w:hAnsi="Arial" w:cs="Arial"/>
          <w:lang w:eastAsia="zh-CN"/>
        </w:rPr>
        <w:tab/>
        <w:t xml:space="preserve">Considerations on Multipath of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w:t>
      </w:r>
      <w:r w:rsidRPr="00A770ED">
        <w:rPr>
          <w:rFonts w:ascii="Arial" w:hAnsi="Arial" w:cs="Arial"/>
          <w:lang w:eastAsia="zh-CN"/>
        </w:rPr>
        <w:tab/>
        <w:t>NEC Corporation</w:t>
      </w:r>
    </w:p>
    <w:p w14:paraId="63F73C8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R2-2209498</w:t>
      </w:r>
      <w:r w:rsidRPr="00A770ED">
        <w:rPr>
          <w:rFonts w:ascii="Arial" w:hAnsi="Arial" w:cs="Arial"/>
          <w:lang w:eastAsia="zh-CN"/>
        </w:rPr>
        <w:tab/>
        <w:t>Discussion on further enhancement of service continuity</w:t>
      </w:r>
      <w:r w:rsidRPr="00A770ED">
        <w:rPr>
          <w:rFonts w:ascii="Arial" w:hAnsi="Arial" w:cs="Arial"/>
          <w:lang w:eastAsia="zh-CN"/>
        </w:rPr>
        <w:tab/>
        <w:t>OPPO</w:t>
      </w:r>
    </w:p>
    <w:p w14:paraId="1ED8F3B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R2-2209499</w:t>
      </w:r>
      <w:r w:rsidRPr="00A770ED">
        <w:rPr>
          <w:rFonts w:ascii="Arial" w:hAnsi="Arial" w:cs="Arial"/>
          <w:lang w:eastAsia="zh-CN"/>
        </w:rPr>
        <w:tab/>
        <w:t xml:space="preserve">Discussion on NR </w:t>
      </w:r>
      <w:proofErr w:type="spellStart"/>
      <w:r w:rsidRPr="00A770ED">
        <w:rPr>
          <w:rFonts w:ascii="Arial" w:hAnsi="Arial" w:cs="Arial"/>
          <w:lang w:eastAsia="zh-CN"/>
        </w:rPr>
        <w:t>sidelink</w:t>
      </w:r>
      <w:proofErr w:type="spellEnd"/>
      <w:r w:rsidRPr="00A770ED">
        <w:rPr>
          <w:rFonts w:ascii="Arial" w:hAnsi="Arial" w:cs="Arial"/>
          <w:lang w:eastAsia="zh-CN"/>
        </w:rPr>
        <w:t xml:space="preserve"> UE to UE relay</w:t>
      </w:r>
      <w:r w:rsidRPr="00A770ED">
        <w:rPr>
          <w:rFonts w:ascii="Arial" w:hAnsi="Arial" w:cs="Arial"/>
          <w:lang w:eastAsia="zh-CN"/>
        </w:rPr>
        <w:tab/>
        <w:t>OPPO</w:t>
      </w:r>
    </w:p>
    <w:p w14:paraId="040B491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R2-2209518</w:t>
      </w:r>
      <w:r w:rsidRPr="00A770ED">
        <w:rPr>
          <w:rFonts w:ascii="Arial" w:hAnsi="Arial" w:cs="Arial"/>
          <w:lang w:eastAsia="zh-CN"/>
        </w:rPr>
        <w:tab/>
        <w:t>Relay discovery and (re)selection for UE-to-UE relay</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3FFFD05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R2-2209519</w:t>
      </w:r>
      <w:r w:rsidRPr="00A770ED">
        <w:rPr>
          <w:rFonts w:ascii="Arial" w:hAnsi="Arial" w:cs="Arial"/>
          <w:lang w:eastAsia="zh-CN"/>
        </w:rPr>
        <w:tab/>
        <w:t>Connection management and procedures for L2 UE-to-UE relay</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53E99E4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R2-2209520</w:t>
      </w:r>
      <w:r w:rsidRPr="00A770ED">
        <w:rPr>
          <w:rFonts w:ascii="Arial" w:hAnsi="Arial" w:cs="Arial"/>
          <w:lang w:eastAsia="zh-CN"/>
        </w:rPr>
        <w:tab/>
        <w:t>Inter-</w:t>
      </w:r>
      <w:proofErr w:type="spellStart"/>
      <w:r w:rsidRPr="00A770ED">
        <w:rPr>
          <w:rFonts w:ascii="Arial" w:hAnsi="Arial" w:cs="Arial"/>
          <w:lang w:eastAsia="zh-CN"/>
        </w:rPr>
        <w:t>gNB</w:t>
      </w:r>
      <w:proofErr w:type="spellEnd"/>
      <w:r w:rsidRPr="00A770ED">
        <w:rPr>
          <w:rFonts w:ascii="Arial" w:hAnsi="Arial" w:cs="Arial"/>
          <w:lang w:eastAsia="zh-CN"/>
        </w:rPr>
        <w:t xml:space="preserve"> path switch to Relay UE in </w:t>
      </w:r>
      <w:proofErr w:type="spellStart"/>
      <w:r w:rsidRPr="00A770ED">
        <w:rPr>
          <w:rFonts w:ascii="Arial" w:hAnsi="Arial" w:cs="Arial"/>
          <w:lang w:eastAsia="zh-CN"/>
        </w:rPr>
        <w:t>RRC_Idle</w:t>
      </w:r>
      <w:proofErr w:type="spellEnd"/>
      <w:r w:rsidRPr="00A770ED">
        <w:rPr>
          <w:rFonts w:ascii="Arial" w:hAnsi="Arial" w:cs="Arial"/>
          <w:lang w:eastAsia="zh-CN"/>
        </w:rPr>
        <w:t xml:space="preserve">, </w:t>
      </w:r>
      <w:proofErr w:type="spellStart"/>
      <w:r w:rsidRPr="00A770ED">
        <w:rPr>
          <w:rFonts w:ascii="Arial" w:hAnsi="Arial" w:cs="Arial"/>
          <w:lang w:eastAsia="zh-CN"/>
        </w:rPr>
        <w:t>RRC_Inactive</w:t>
      </w:r>
      <w:proofErr w:type="spellEnd"/>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44692A5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R2-2209583</w:t>
      </w:r>
      <w:r w:rsidRPr="00A770ED">
        <w:rPr>
          <w:rFonts w:ascii="Arial" w:hAnsi="Arial" w:cs="Arial"/>
          <w:lang w:eastAsia="zh-CN"/>
        </w:rPr>
        <w:tab/>
        <w:t>Discovery and reselection with UE-to-UE relaying</w:t>
      </w:r>
      <w:r w:rsidRPr="00A770ED">
        <w:rPr>
          <w:rFonts w:ascii="Arial" w:hAnsi="Arial" w:cs="Arial"/>
          <w:lang w:eastAsia="zh-CN"/>
        </w:rPr>
        <w:tab/>
        <w:t>Intel Corporation</w:t>
      </w:r>
    </w:p>
    <w:p w14:paraId="1189EF5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R2-2209584</w:t>
      </w:r>
      <w:r w:rsidRPr="00A770ED">
        <w:rPr>
          <w:rFonts w:ascii="Arial" w:hAnsi="Arial" w:cs="Arial"/>
          <w:lang w:eastAsia="zh-CN"/>
        </w:rPr>
        <w:tab/>
        <w:t>Service continuity enhancements for L2 U2N relay</w:t>
      </w:r>
      <w:r w:rsidRPr="00A770ED">
        <w:rPr>
          <w:rFonts w:ascii="Arial" w:hAnsi="Arial" w:cs="Arial"/>
          <w:lang w:eastAsia="zh-CN"/>
        </w:rPr>
        <w:tab/>
        <w:t>Intel Corporation</w:t>
      </w:r>
    </w:p>
    <w:p w14:paraId="73AFF57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R2-2209585</w:t>
      </w:r>
      <w:r w:rsidRPr="00A770ED">
        <w:rPr>
          <w:rFonts w:ascii="Arial" w:hAnsi="Arial" w:cs="Arial"/>
          <w:lang w:eastAsia="zh-CN"/>
        </w:rPr>
        <w:tab/>
        <w:t>Discussion on Multi-path Relaying</w:t>
      </w:r>
      <w:r w:rsidRPr="00A770ED">
        <w:rPr>
          <w:rFonts w:ascii="Arial" w:hAnsi="Arial" w:cs="Arial"/>
          <w:lang w:eastAsia="zh-CN"/>
        </w:rPr>
        <w:tab/>
        <w:t>Intel Corporation</w:t>
      </w:r>
    </w:p>
    <w:p w14:paraId="4068785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R2-2209617</w:t>
      </w:r>
      <w:r w:rsidRPr="00A770ED">
        <w:rPr>
          <w:rFonts w:ascii="Arial" w:hAnsi="Arial" w:cs="Arial"/>
          <w:lang w:eastAsia="zh-CN"/>
        </w:rPr>
        <w:tab/>
        <w:t>Further discussion on the multi-path relaying</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02DCD48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R2-2209618</w:t>
      </w:r>
      <w:r w:rsidRPr="00A770ED">
        <w:rPr>
          <w:rFonts w:ascii="Arial" w:hAnsi="Arial" w:cs="Arial"/>
          <w:lang w:eastAsia="zh-CN"/>
        </w:rPr>
        <w:tab/>
        <w:t>Design consideration on the UE aggregation</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6CD1363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R2-2209619</w:t>
      </w:r>
      <w:r w:rsidRPr="00A770ED">
        <w:rPr>
          <w:rFonts w:ascii="Arial" w:hAnsi="Arial" w:cs="Arial"/>
          <w:lang w:eastAsia="zh-CN"/>
        </w:rPr>
        <w:tab/>
        <w:t>Discussion on U2U relay communication</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311A0EF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R2-2209642</w:t>
      </w:r>
      <w:r w:rsidRPr="00A770ED">
        <w:rPr>
          <w:rFonts w:ascii="Arial" w:hAnsi="Arial" w:cs="Arial"/>
          <w:lang w:eastAsia="zh-CN"/>
        </w:rPr>
        <w:tab/>
        <w:t>Inter-</w:t>
      </w:r>
      <w:proofErr w:type="spellStart"/>
      <w:r w:rsidRPr="00A770ED">
        <w:rPr>
          <w:rFonts w:ascii="Arial" w:hAnsi="Arial" w:cs="Arial"/>
          <w:lang w:eastAsia="zh-CN"/>
        </w:rPr>
        <w:t>gNB</w:t>
      </w:r>
      <w:proofErr w:type="spellEnd"/>
      <w:r w:rsidRPr="00A770ED">
        <w:rPr>
          <w:rFonts w:ascii="Arial" w:hAnsi="Arial" w:cs="Arial"/>
          <w:lang w:eastAsia="zh-CN"/>
        </w:rPr>
        <w:t xml:space="preserve"> Aspects of Service Continuity for Layer-2 UE-to-Network Relays</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4FBDC81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R2-2209681</w:t>
      </w:r>
      <w:r w:rsidRPr="00A770ED">
        <w:rPr>
          <w:rFonts w:ascii="Arial" w:hAnsi="Arial" w:cs="Arial"/>
          <w:lang w:eastAsia="zh-CN"/>
        </w:rPr>
        <w:tab/>
        <w:t>Multipath support for remote UE</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3EB10AF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R2-2209682</w:t>
      </w:r>
      <w:r w:rsidRPr="00A770ED">
        <w:rPr>
          <w:rFonts w:ascii="Arial" w:hAnsi="Arial" w:cs="Arial"/>
          <w:lang w:eastAsia="zh-CN"/>
        </w:rPr>
        <w:tab/>
        <w:t>Multipath Relaying for Scenario-1 and Scenario-2</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28FDA66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R2-2209730</w:t>
      </w:r>
      <w:r w:rsidRPr="00A770ED">
        <w:rPr>
          <w:rFonts w:ascii="Arial" w:hAnsi="Arial" w:cs="Arial"/>
          <w:lang w:eastAsia="zh-CN"/>
        </w:rPr>
        <w:tab/>
        <w:t>Service continuity enhancements for L2 U2N relay</w:t>
      </w:r>
      <w:r w:rsidRPr="00A770ED">
        <w:rPr>
          <w:rFonts w:ascii="Arial" w:hAnsi="Arial" w:cs="Arial"/>
          <w:lang w:eastAsia="zh-CN"/>
        </w:rPr>
        <w:tab/>
        <w:t>China Telecom</w:t>
      </w:r>
    </w:p>
    <w:p w14:paraId="25E68C8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R2-2209731</w:t>
      </w:r>
      <w:r w:rsidRPr="00A770ED">
        <w:rPr>
          <w:rFonts w:ascii="Arial" w:hAnsi="Arial" w:cs="Arial"/>
          <w:lang w:eastAsia="zh-CN"/>
        </w:rPr>
        <w:tab/>
        <w:t>Discussion on UE-to-UE relay</w:t>
      </w:r>
      <w:r w:rsidRPr="00A770ED">
        <w:rPr>
          <w:rFonts w:ascii="Arial" w:hAnsi="Arial" w:cs="Arial"/>
          <w:lang w:eastAsia="zh-CN"/>
        </w:rPr>
        <w:tab/>
        <w:t>China Telecom</w:t>
      </w:r>
    </w:p>
    <w:p w14:paraId="18A8C95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lastRenderedPageBreak/>
        <w:t>R2-2209732</w:t>
      </w:r>
      <w:r w:rsidRPr="00A770ED">
        <w:rPr>
          <w:rFonts w:ascii="Arial" w:hAnsi="Arial" w:cs="Arial"/>
          <w:lang w:eastAsia="zh-CN"/>
        </w:rPr>
        <w:tab/>
        <w:t>Discussion on RLF handling for multi-path relaying</w:t>
      </w:r>
      <w:r w:rsidRPr="00A770ED">
        <w:rPr>
          <w:rFonts w:ascii="Arial" w:hAnsi="Arial" w:cs="Arial"/>
          <w:lang w:eastAsia="zh-CN"/>
        </w:rPr>
        <w:tab/>
        <w:t>China Telecom</w:t>
      </w:r>
    </w:p>
    <w:p w14:paraId="1E41DDD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R2-2209749</w:t>
      </w:r>
      <w:r w:rsidRPr="00A770ED">
        <w:rPr>
          <w:rFonts w:ascii="Arial" w:hAnsi="Arial" w:cs="Arial"/>
          <w:lang w:eastAsia="zh-CN"/>
        </w:rPr>
        <w:tab/>
        <w:t>Support of Multi-path Relaying</w:t>
      </w:r>
      <w:r w:rsidRPr="00A770ED">
        <w:rPr>
          <w:rFonts w:ascii="Arial" w:hAnsi="Arial" w:cs="Arial"/>
          <w:lang w:eastAsia="zh-CN"/>
        </w:rPr>
        <w:tab/>
        <w:t>Nokia, Nokia Shanghai Bell</w:t>
      </w:r>
    </w:p>
    <w:p w14:paraId="5FE8278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R2-2209769</w:t>
      </w:r>
      <w:r w:rsidRPr="00A770ED">
        <w:rPr>
          <w:rFonts w:ascii="Arial" w:hAnsi="Arial" w:cs="Arial"/>
          <w:lang w:eastAsia="zh-CN"/>
        </w:rPr>
        <w:tab/>
        <w:t>Discussion on U2U Relay Discovery and Relay (Re)-selection</w:t>
      </w:r>
      <w:r w:rsidRPr="00A770ED">
        <w:rPr>
          <w:rFonts w:ascii="Arial" w:hAnsi="Arial" w:cs="Arial"/>
          <w:lang w:eastAsia="zh-CN"/>
        </w:rPr>
        <w:tab/>
        <w:t>Apple</w:t>
      </w:r>
    </w:p>
    <w:p w14:paraId="6841E04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R2-2209770</w:t>
      </w:r>
      <w:r w:rsidRPr="00A770ED">
        <w:rPr>
          <w:rFonts w:ascii="Arial" w:hAnsi="Arial" w:cs="Arial"/>
          <w:lang w:eastAsia="zh-CN"/>
        </w:rPr>
        <w:tab/>
        <w:t>Discussion on Service continuity enhancement of L2 U2N relay</w:t>
      </w:r>
      <w:r w:rsidRPr="00A770ED">
        <w:rPr>
          <w:rFonts w:ascii="Arial" w:hAnsi="Arial" w:cs="Arial"/>
          <w:lang w:eastAsia="zh-CN"/>
        </w:rPr>
        <w:tab/>
        <w:t>Apple</w:t>
      </w:r>
    </w:p>
    <w:p w14:paraId="4246DDE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R2-2209771</w:t>
      </w:r>
      <w:r w:rsidRPr="00A770ED">
        <w:rPr>
          <w:rFonts w:ascii="Arial" w:hAnsi="Arial" w:cs="Arial"/>
          <w:lang w:eastAsia="zh-CN"/>
        </w:rPr>
        <w:tab/>
        <w:t>Discussion on multi-path relaying support</w:t>
      </w:r>
      <w:r w:rsidRPr="00A770ED">
        <w:rPr>
          <w:rFonts w:ascii="Arial" w:hAnsi="Arial" w:cs="Arial"/>
          <w:lang w:eastAsia="zh-CN"/>
        </w:rPr>
        <w:tab/>
        <w:t>Apple</w:t>
      </w:r>
    </w:p>
    <w:p w14:paraId="33BB273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R2-2209774</w:t>
      </w:r>
      <w:r w:rsidRPr="00A770ED">
        <w:rPr>
          <w:rFonts w:ascii="Arial" w:hAnsi="Arial" w:cs="Arial"/>
          <w:lang w:eastAsia="zh-CN"/>
        </w:rPr>
        <w:tab/>
        <w:t>Discussion on SL DRX for L2 Relay</w:t>
      </w:r>
      <w:r w:rsidRPr="00A770ED">
        <w:rPr>
          <w:rFonts w:ascii="Arial" w:hAnsi="Arial" w:cs="Arial"/>
          <w:lang w:eastAsia="zh-CN"/>
        </w:rPr>
        <w:tab/>
        <w:t>Apple</w:t>
      </w:r>
    </w:p>
    <w:p w14:paraId="2DDCCD2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R2-2209819</w:t>
      </w:r>
      <w:r w:rsidRPr="00A770ED">
        <w:rPr>
          <w:rFonts w:ascii="Arial" w:hAnsi="Arial" w:cs="Arial"/>
          <w:lang w:eastAsia="zh-CN"/>
        </w:rPr>
        <w:tab/>
        <w:t>Discussion on the common L2/L3 parts for U2U relaying</w:t>
      </w:r>
      <w:r w:rsidRPr="00A770ED">
        <w:rPr>
          <w:rFonts w:ascii="Arial" w:hAnsi="Arial" w:cs="Arial"/>
          <w:lang w:eastAsia="zh-CN"/>
        </w:rPr>
        <w:tab/>
        <w:t>vivo</w:t>
      </w:r>
    </w:p>
    <w:p w14:paraId="0AB6953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R2-2209820</w:t>
      </w:r>
      <w:r w:rsidRPr="00A770ED">
        <w:rPr>
          <w:rFonts w:ascii="Arial" w:hAnsi="Arial" w:cs="Arial"/>
          <w:lang w:eastAsia="zh-CN"/>
        </w:rPr>
        <w:tab/>
        <w:t>On service continuity enhancement for L2 U2N relay</w:t>
      </w:r>
      <w:r w:rsidRPr="00A770ED">
        <w:rPr>
          <w:rFonts w:ascii="Arial" w:hAnsi="Arial" w:cs="Arial"/>
          <w:lang w:eastAsia="zh-CN"/>
        </w:rPr>
        <w:tab/>
        <w:t>vivo</w:t>
      </w:r>
    </w:p>
    <w:p w14:paraId="19879FE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R2-2209821</w:t>
      </w:r>
      <w:r w:rsidRPr="00A770ED">
        <w:rPr>
          <w:rFonts w:ascii="Arial" w:hAnsi="Arial" w:cs="Arial"/>
          <w:lang w:eastAsia="zh-CN"/>
        </w:rPr>
        <w:tab/>
        <w:t>Multi-path UE aggregation on PC5 and Ideal-link</w:t>
      </w:r>
      <w:r w:rsidRPr="00A770ED">
        <w:rPr>
          <w:rFonts w:ascii="Arial" w:hAnsi="Arial" w:cs="Arial"/>
          <w:lang w:eastAsia="zh-CN"/>
        </w:rPr>
        <w:tab/>
        <w:t>vivo</w:t>
      </w:r>
    </w:p>
    <w:p w14:paraId="030EF00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R2-2209822</w:t>
      </w:r>
      <w:r w:rsidRPr="00A770ED">
        <w:rPr>
          <w:rFonts w:ascii="Arial" w:hAnsi="Arial" w:cs="Arial"/>
          <w:lang w:eastAsia="zh-CN"/>
        </w:rPr>
        <w:tab/>
        <w:t>Discussion on SL DRX for L2 U2N Remote UE</w:t>
      </w:r>
      <w:r w:rsidRPr="00A770ED">
        <w:rPr>
          <w:rFonts w:ascii="Arial" w:hAnsi="Arial" w:cs="Arial"/>
          <w:lang w:eastAsia="zh-CN"/>
        </w:rPr>
        <w:tab/>
        <w:t>vivo</w:t>
      </w:r>
    </w:p>
    <w:p w14:paraId="6F1A5D4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R2-2209839</w:t>
      </w:r>
      <w:r w:rsidRPr="00A770ED">
        <w:rPr>
          <w:rFonts w:ascii="Arial" w:hAnsi="Arial" w:cs="Arial"/>
          <w:lang w:eastAsia="zh-CN"/>
        </w:rPr>
        <w:tab/>
        <w:t>Discovery and Relay (re-)selection for UE-to-UE relay</w:t>
      </w:r>
      <w:r w:rsidRPr="00A770ED">
        <w:rPr>
          <w:rFonts w:ascii="Arial" w:hAnsi="Arial" w:cs="Arial"/>
          <w:lang w:eastAsia="zh-CN"/>
        </w:rPr>
        <w:tab/>
        <w:t>Qualcomm Incorporated</w:t>
      </w:r>
    </w:p>
    <w:p w14:paraId="617A7EB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R2-2209840</w:t>
      </w:r>
      <w:r w:rsidRPr="00A770ED">
        <w:rPr>
          <w:rFonts w:ascii="Arial" w:hAnsi="Arial" w:cs="Arial"/>
          <w:lang w:eastAsia="zh-CN"/>
        </w:rPr>
        <w:tab/>
        <w:t>Discussion on multi-path relay for Scenario 1 and Scenario 2</w:t>
      </w:r>
      <w:r w:rsidRPr="00A770ED">
        <w:rPr>
          <w:rFonts w:ascii="Arial" w:hAnsi="Arial" w:cs="Arial"/>
          <w:lang w:eastAsia="zh-CN"/>
        </w:rPr>
        <w:tab/>
        <w:t>Qualcomm Incorporated</w:t>
      </w:r>
    </w:p>
    <w:p w14:paraId="335BE2F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R2-2209841</w:t>
      </w:r>
      <w:r w:rsidRPr="00A770ED">
        <w:rPr>
          <w:rFonts w:ascii="Arial" w:hAnsi="Arial" w:cs="Arial"/>
          <w:lang w:eastAsia="zh-CN"/>
        </w:rPr>
        <w:tab/>
        <w:t>Service continuity for UE-to-Network relay</w:t>
      </w:r>
      <w:r w:rsidRPr="00A770ED">
        <w:rPr>
          <w:rFonts w:ascii="Arial" w:hAnsi="Arial" w:cs="Arial"/>
          <w:lang w:eastAsia="zh-CN"/>
        </w:rPr>
        <w:tab/>
        <w:t>Qualcomm Incorporated</w:t>
      </w:r>
    </w:p>
    <w:p w14:paraId="671EBED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R2-2209842</w:t>
      </w:r>
      <w:r w:rsidRPr="00A770ED">
        <w:rPr>
          <w:rFonts w:ascii="Arial" w:hAnsi="Arial" w:cs="Arial"/>
          <w:lang w:eastAsia="zh-CN"/>
        </w:rPr>
        <w:tab/>
        <w:t>SL DRX for L2 U2N relay</w:t>
      </w:r>
      <w:r w:rsidRPr="00A770ED">
        <w:rPr>
          <w:rFonts w:ascii="Arial" w:hAnsi="Arial" w:cs="Arial"/>
          <w:lang w:eastAsia="zh-CN"/>
        </w:rPr>
        <w:tab/>
        <w:t>Qualcomm Incorporated</w:t>
      </w:r>
    </w:p>
    <w:p w14:paraId="218C6F9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R2-2209881</w:t>
      </w:r>
      <w:r w:rsidRPr="00A770ED">
        <w:rPr>
          <w:rFonts w:ascii="Arial" w:hAnsi="Arial" w:cs="Arial"/>
          <w:lang w:eastAsia="zh-CN"/>
        </w:rPr>
        <w:tab/>
        <w:t>Discussion on multi-path</w:t>
      </w:r>
      <w:r w:rsidRPr="00A770ED">
        <w:rPr>
          <w:rFonts w:ascii="Arial" w:hAnsi="Arial" w:cs="Arial"/>
          <w:lang w:eastAsia="zh-CN"/>
        </w:rPr>
        <w:tab/>
      </w:r>
      <w:proofErr w:type="spellStart"/>
      <w:r w:rsidRPr="00A770ED">
        <w:rPr>
          <w:rFonts w:ascii="Arial" w:hAnsi="Arial" w:cs="Arial"/>
          <w:lang w:eastAsia="zh-CN"/>
        </w:rPr>
        <w:t>Xiaomi</w:t>
      </w:r>
      <w:proofErr w:type="spellEnd"/>
    </w:p>
    <w:p w14:paraId="23A2994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R2-2209882</w:t>
      </w:r>
      <w:r w:rsidRPr="00A770ED">
        <w:rPr>
          <w:rFonts w:ascii="Arial" w:hAnsi="Arial" w:cs="Arial"/>
          <w:lang w:eastAsia="zh-CN"/>
        </w:rPr>
        <w:tab/>
        <w:t>Discussion on service continuity enhancement</w:t>
      </w:r>
      <w:r w:rsidRPr="00A770ED">
        <w:rPr>
          <w:rFonts w:ascii="Arial" w:hAnsi="Arial" w:cs="Arial"/>
          <w:lang w:eastAsia="zh-CN"/>
        </w:rPr>
        <w:tab/>
      </w:r>
      <w:proofErr w:type="spellStart"/>
      <w:r w:rsidRPr="00A770ED">
        <w:rPr>
          <w:rFonts w:ascii="Arial" w:hAnsi="Arial" w:cs="Arial"/>
          <w:lang w:eastAsia="zh-CN"/>
        </w:rPr>
        <w:t>Xiaomi</w:t>
      </w:r>
      <w:proofErr w:type="spellEnd"/>
    </w:p>
    <w:p w14:paraId="2FDEF7F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R2-2209883</w:t>
      </w:r>
      <w:r w:rsidRPr="00A770ED">
        <w:rPr>
          <w:rFonts w:ascii="Arial" w:hAnsi="Arial" w:cs="Arial"/>
          <w:lang w:eastAsia="zh-CN"/>
        </w:rPr>
        <w:tab/>
        <w:t>Discussion on SL DRX in U2N relay</w:t>
      </w:r>
      <w:r w:rsidRPr="00A770ED">
        <w:rPr>
          <w:rFonts w:ascii="Arial" w:hAnsi="Arial" w:cs="Arial"/>
          <w:lang w:eastAsia="zh-CN"/>
        </w:rPr>
        <w:tab/>
      </w:r>
      <w:proofErr w:type="spellStart"/>
      <w:r w:rsidRPr="00A770ED">
        <w:rPr>
          <w:rFonts w:ascii="Arial" w:hAnsi="Arial" w:cs="Arial"/>
          <w:lang w:eastAsia="zh-CN"/>
        </w:rPr>
        <w:t>Xiaomi</w:t>
      </w:r>
      <w:proofErr w:type="spellEnd"/>
    </w:p>
    <w:p w14:paraId="17DB509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R2-2209901</w:t>
      </w:r>
      <w:r w:rsidRPr="00A770ED">
        <w:rPr>
          <w:rFonts w:ascii="Arial" w:hAnsi="Arial" w:cs="Arial"/>
          <w:lang w:eastAsia="zh-CN"/>
        </w:rPr>
        <w:tab/>
        <w:t>Service continuity enhancement for L2 U2N relay</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53AE86F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R2-2209922</w:t>
      </w:r>
      <w:r w:rsidRPr="00A770ED">
        <w:rPr>
          <w:rFonts w:ascii="Arial" w:hAnsi="Arial" w:cs="Arial"/>
          <w:lang w:eastAsia="zh-CN"/>
        </w:rPr>
        <w:tab/>
        <w:t>Further considerations on U2U relay discovery and relay selection</w:t>
      </w:r>
      <w:r w:rsidRPr="00A770ED">
        <w:rPr>
          <w:rFonts w:ascii="Arial" w:hAnsi="Arial" w:cs="Arial"/>
          <w:lang w:eastAsia="zh-CN"/>
        </w:rPr>
        <w:tab/>
        <w:t xml:space="preserve">Beijing </w:t>
      </w:r>
      <w:proofErr w:type="spellStart"/>
      <w:r w:rsidRPr="00A770ED">
        <w:rPr>
          <w:rFonts w:ascii="Arial" w:hAnsi="Arial" w:cs="Arial"/>
          <w:lang w:eastAsia="zh-CN"/>
        </w:rPr>
        <w:t>Xiaomi</w:t>
      </w:r>
      <w:proofErr w:type="spellEnd"/>
      <w:r w:rsidRPr="00A770ED">
        <w:rPr>
          <w:rFonts w:ascii="Arial" w:hAnsi="Arial" w:cs="Arial"/>
          <w:lang w:eastAsia="zh-CN"/>
        </w:rPr>
        <w:t xml:space="preserve"> Mobile Software</w:t>
      </w:r>
    </w:p>
    <w:p w14:paraId="697DA09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R2-2209943</w:t>
      </w:r>
      <w:r w:rsidRPr="00A770ED">
        <w:rPr>
          <w:rFonts w:ascii="Arial" w:hAnsi="Arial" w:cs="Arial"/>
          <w:lang w:eastAsia="zh-CN"/>
        </w:rPr>
        <w:tab/>
        <w:t>Service continuity in L2 U2N relay case</w:t>
      </w:r>
      <w:r w:rsidRPr="00A770ED">
        <w:rPr>
          <w:rFonts w:ascii="Arial" w:hAnsi="Arial" w:cs="Arial"/>
          <w:lang w:eastAsia="zh-CN"/>
        </w:rPr>
        <w:tab/>
        <w:t>Lenovo</w:t>
      </w:r>
    </w:p>
    <w:p w14:paraId="1386339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R2-2209944</w:t>
      </w:r>
      <w:r w:rsidRPr="00A770ED">
        <w:rPr>
          <w:rFonts w:ascii="Arial" w:hAnsi="Arial" w:cs="Arial"/>
          <w:lang w:eastAsia="zh-CN"/>
        </w:rPr>
        <w:tab/>
        <w:t>Discussion on Multi-path relaying</w:t>
      </w:r>
      <w:r w:rsidRPr="00A770ED">
        <w:rPr>
          <w:rFonts w:ascii="Arial" w:hAnsi="Arial" w:cs="Arial"/>
          <w:lang w:eastAsia="zh-CN"/>
        </w:rPr>
        <w:tab/>
        <w:t>Lenovo</w:t>
      </w:r>
    </w:p>
    <w:p w14:paraId="1E76224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R2-2209945</w:t>
      </w:r>
      <w:r w:rsidRPr="00A770ED">
        <w:rPr>
          <w:rFonts w:ascii="Arial" w:hAnsi="Arial" w:cs="Arial"/>
          <w:lang w:eastAsia="zh-CN"/>
        </w:rPr>
        <w:tab/>
        <w:t>Second path establishment for Multi-Path</w:t>
      </w:r>
      <w:r w:rsidRPr="00A770ED">
        <w:rPr>
          <w:rFonts w:ascii="Arial" w:hAnsi="Arial" w:cs="Arial"/>
          <w:lang w:eastAsia="zh-CN"/>
        </w:rPr>
        <w:tab/>
        <w:t>Lenovo</w:t>
      </w:r>
    </w:p>
    <w:p w14:paraId="350E431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R2-2209972</w:t>
      </w:r>
      <w:r w:rsidRPr="00A770ED">
        <w:rPr>
          <w:rFonts w:ascii="Arial" w:hAnsi="Arial" w:cs="Arial"/>
          <w:lang w:eastAsia="zh-CN"/>
        </w:rPr>
        <w:tab/>
        <w:t>Discussion on relay discovery and (re)selection for U2U relay</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7F303A1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R2-2209975</w:t>
      </w:r>
      <w:r w:rsidRPr="00A770ED">
        <w:rPr>
          <w:rFonts w:ascii="Arial" w:hAnsi="Arial" w:cs="Arial"/>
          <w:lang w:eastAsia="zh-CN"/>
        </w:rPr>
        <w:tab/>
        <w:t>Service continuity enhancements support for L2 U2N relay</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78309C4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R2-2209976</w:t>
      </w:r>
      <w:r w:rsidRPr="00A770ED">
        <w:rPr>
          <w:rFonts w:ascii="Arial" w:hAnsi="Arial" w:cs="Arial"/>
          <w:lang w:eastAsia="zh-CN"/>
        </w:rPr>
        <w:tab/>
        <w:t>Discussion on multi-path relaying</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7BE8449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R2-2210014</w:t>
      </w:r>
      <w:r w:rsidRPr="00A770ED">
        <w:rPr>
          <w:rFonts w:ascii="Arial" w:hAnsi="Arial" w:cs="Arial"/>
          <w:lang w:eastAsia="zh-CN"/>
        </w:rPr>
        <w:tab/>
        <w:t>Service continuity enhancements for L2 U2N relay</w:t>
      </w:r>
      <w:r w:rsidRPr="00A770ED">
        <w:rPr>
          <w:rFonts w:ascii="Arial" w:hAnsi="Arial" w:cs="Arial"/>
          <w:lang w:eastAsia="zh-CN"/>
        </w:rPr>
        <w:tab/>
        <w:t>Samsung</w:t>
      </w:r>
    </w:p>
    <w:p w14:paraId="189CCF0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R2-2210027</w:t>
      </w:r>
      <w:r w:rsidRPr="00A770ED">
        <w:rPr>
          <w:rFonts w:ascii="Arial" w:hAnsi="Arial" w:cs="Arial"/>
          <w:lang w:eastAsia="zh-CN"/>
        </w:rPr>
        <w:tab/>
        <w:t>Report of [Post119-e][408][Relay] Path operations in multi-path relaying</w:t>
      </w:r>
      <w:r w:rsidRPr="00A770ED">
        <w:rPr>
          <w:rFonts w:ascii="Arial" w:hAnsi="Arial" w:cs="Arial"/>
          <w:lang w:eastAsia="zh-CN"/>
        </w:rPr>
        <w:tab/>
        <w:t>LG Electronics France</w:t>
      </w:r>
    </w:p>
    <w:p w14:paraId="52BF9FA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R2-2210031</w:t>
      </w:r>
      <w:r w:rsidRPr="00A770ED">
        <w:rPr>
          <w:rFonts w:ascii="Arial" w:hAnsi="Arial" w:cs="Arial"/>
          <w:lang w:eastAsia="zh-CN"/>
        </w:rPr>
        <w:tab/>
        <w:t xml:space="preserve">Multi-path relaying for NR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enhancements</w:t>
      </w:r>
      <w:r w:rsidRPr="00A770ED">
        <w:rPr>
          <w:rFonts w:ascii="Arial" w:hAnsi="Arial" w:cs="Arial"/>
          <w:lang w:eastAsia="zh-CN"/>
        </w:rPr>
        <w:tab/>
        <w:t>LG Electronics France</w:t>
      </w:r>
    </w:p>
    <w:p w14:paraId="1C5CAE8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R2-2210048</w:t>
      </w:r>
      <w:r w:rsidRPr="00A770ED">
        <w:rPr>
          <w:rFonts w:ascii="Arial" w:hAnsi="Arial" w:cs="Arial"/>
          <w:lang w:eastAsia="zh-CN"/>
        </w:rPr>
        <w:tab/>
        <w:t xml:space="preserve">U2U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w:t>
      </w:r>
      <w:r w:rsidRPr="00A770ED">
        <w:rPr>
          <w:rFonts w:ascii="Arial" w:hAnsi="Arial" w:cs="Arial"/>
          <w:lang w:eastAsia="zh-CN"/>
        </w:rPr>
        <w:tab/>
        <w:t>Samsung R&amp;D Institute UK</w:t>
      </w:r>
    </w:p>
    <w:p w14:paraId="2AA010E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R2-2210063</w:t>
      </w:r>
      <w:r w:rsidRPr="00A770ED">
        <w:rPr>
          <w:rFonts w:ascii="Arial" w:hAnsi="Arial" w:cs="Arial"/>
          <w:lang w:eastAsia="zh-CN"/>
        </w:rPr>
        <w:tab/>
        <w:t xml:space="preserve">Discussion on primary path for CP in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enhancement</w:t>
      </w:r>
      <w:r w:rsidRPr="00A770ED">
        <w:rPr>
          <w:rFonts w:ascii="Arial" w:hAnsi="Arial" w:cs="Arial"/>
          <w:lang w:eastAsia="zh-CN"/>
        </w:rPr>
        <w:tab/>
        <w:t>Samsung</w:t>
      </w:r>
    </w:p>
    <w:p w14:paraId="59B4B5D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R2-2210064</w:t>
      </w:r>
      <w:r w:rsidRPr="00A770ED">
        <w:rPr>
          <w:rFonts w:ascii="Arial" w:hAnsi="Arial" w:cs="Arial"/>
          <w:lang w:eastAsia="zh-CN"/>
        </w:rPr>
        <w:tab/>
        <w:t xml:space="preserve">Discussion on key issues for multipath in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enhancement</w:t>
      </w:r>
      <w:r w:rsidRPr="00A770ED">
        <w:rPr>
          <w:rFonts w:ascii="Arial" w:hAnsi="Arial" w:cs="Arial"/>
          <w:lang w:eastAsia="zh-CN"/>
        </w:rPr>
        <w:tab/>
        <w:t>Samsung</w:t>
      </w:r>
    </w:p>
    <w:p w14:paraId="04B20AF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R2-2210101</w:t>
      </w:r>
      <w:r w:rsidRPr="00A770ED">
        <w:rPr>
          <w:rFonts w:ascii="Arial" w:hAnsi="Arial" w:cs="Arial"/>
          <w:lang w:eastAsia="zh-CN"/>
        </w:rPr>
        <w:tab/>
        <w:t>Discussion on service continuity enhancement for Inter-</w:t>
      </w:r>
      <w:proofErr w:type="spellStart"/>
      <w:r w:rsidRPr="00A770ED">
        <w:rPr>
          <w:rFonts w:ascii="Arial" w:hAnsi="Arial" w:cs="Arial"/>
          <w:lang w:eastAsia="zh-CN"/>
        </w:rPr>
        <w:t>gNB</w:t>
      </w:r>
      <w:proofErr w:type="spellEnd"/>
      <w:r w:rsidRPr="00A770ED">
        <w:rPr>
          <w:rFonts w:ascii="Arial" w:hAnsi="Arial" w:cs="Arial"/>
          <w:lang w:eastAsia="zh-CN"/>
        </w:rPr>
        <w:t xml:space="preserve"> path switching of L2 U2N relay</w:t>
      </w:r>
      <w:r w:rsidRPr="00A770ED">
        <w:rPr>
          <w:rFonts w:ascii="Arial" w:hAnsi="Arial" w:cs="Arial"/>
          <w:lang w:eastAsia="zh-CN"/>
        </w:rPr>
        <w:tab/>
        <w:t>Nokia, Nokia Shanghai Bell</w:t>
      </w:r>
    </w:p>
    <w:p w14:paraId="3D5AC51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R2-2210102</w:t>
      </w:r>
      <w:r w:rsidRPr="00A770ED">
        <w:rPr>
          <w:rFonts w:ascii="Arial" w:hAnsi="Arial" w:cs="Arial"/>
          <w:lang w:eastAsia="zh-CN"/>
        </w:rPr>
        <w:tab/>
        <w:t>Discussion on service continuity enhancement for Inter-</w:t>
      </w:r>
      <w:proofErr w:type="spellStart"/>
      <w:r w:rsidRPr="00A770ED">
        <w:rPr>
          <w:rFonts w:ascii="Arial" w:hAnsi="Arial" w:cs="Arial"/>
          <w:lang w:eastAsia="zh-CN"/>
        </w:rPr>
        <w:t>gNB</w:t>
      </w:r>
      <w:proofErr w:type="spellEnd"/>
      <w:r w:rsidRPr="00A770ED">
        <w:rPr>
          <w:rFonts w:ascii="Arial" w:hAnsi="Arial" w:cs="Arial"/>
          <w:lang w:eastAsia="zh-CN"/>
        </w:rPr>
        <w:t xml:space="preserve"> path switching via relay UE in RRC_IDLE/INACTIVE state</w:t>
      </w:r>
      <w:r w:rsidRPr="00A770ED">
        <w:rPr>
          <w:rFonts w:ascii="Arial" w:hAnsi="Arial" w:cs="Arial"/>
          <w:lang w:eastAsia="zh-CN"/>
        </w:rPr>
        <w:tab/>
        <w:t>Nokia, Nokia Shanghai Bell</w:t>
      </w:r>
    </w:p>
    <w:p w14:paraId="5E47379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R2-2210112</w:t>
      </w:r>
      <w:r w:rsidRPr="00A770ED">
        <w:rPr>
          <w:rFonts w:ascii="Arial" w:hAnsi="Arial" w:cs="Arial"/>
          <w:lang w:eastAsia="zh-CN"/>
        </w:rPr>
        <w:tab/>
        <w:t>Discussion on Service Continuity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6D2CF6A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R2-2210136</w:t>
      </w:r>
      <w:r w:rsidRPr="00A770ED">
        <w:rPr>
          <w:rFonts w:ascii="Arial" w:hAnsi="Arial" w:cs="Arial"/>
          <w:lang w:eastAsia="zh-CN"/>
        </w:rPr>
        <w:tab/>
        <w:t>Discussion on U2U relay</w:t>
      </w:r>
      <w:r w:rsidRPr="00A770ED">
        <w:rPr>
          <w:rFonts w:ascii="Arial" w:hAnsi="Arial" w:cs="Arial"/>
          <w:lang w:eastAsia="zh-CN"/>
        </w:rPr>
        <w:tab/>
        <w:t>CMCC</w:t>
      </w:r>
    </w:p>
    <w:p w14:paraId="70FF00C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R2-2210137</w:t>
      </w:r>
      <w:r w:rsidRPr="00A770ED">
        <w:rPr>
          <w:rFonts w:ascii="Arial" w:hAnsi="Arial" w:cs="Arial"/>
          <w:lang w:eastAsia="zh-CN"/>
        </w:rPr>
        <w:tab/>
        <w:t>Service continuity on U2N relay</w:t>
      </w:r>
      <w:r w:rsidRPr="00A770ED">
        <w:rPr>
          <w:rFonts w:ascii="Arial" w:hAnsi="Arial" w:cs="Arial"/>
          <w:lang w:eastAsia="zh-CN"/>
        </w:rPr>
        <w:tab/>
        <w:t>CMCC</w:t>
      </w:r>
    </w:p>
    <w:p w14:paraId="01CD3D8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R2-2210138</w:t>
      </w:r>
      <w:r w:rsidRPr="00A770ED">
        <w:rPr>
          <w:rFonts w:ascii="Arial" w:hAnsi="Arial" w:cs="Arial"/>
          <w:lang w:eastAsia="zh-CN"/>
        </w:rPr>
        <w:tab/>
        <w:t>Primary path for CP in multi-path</w:t>
      </w:r>
      <w:r w:rsidRPr="00A770ED">
        <w:rPr>
          <w:rFonts w:ascii="Arial" w:hAnsi="Arial" w:cs="Arial"/>
          <w:lang w:eastAsia="zh-CN"/>
        </w:rPr>
        <w:tab/>
        <w:t>CMCC</w:t>
      </w:r>
    </w:p>
    <w:p w14:paraId="39BEA4F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R2-2210139</w:t>
      </w:r>
      <w:r w:rsidRPr="00A770ED">
        <w:rPr>
          <w:rFonts w:ascii="Arial" w:hAnsi="Arial" w:cs="Arial"/>
          <w:lang w:eastAsia="zh-CN"/>
        </w:rPr>
        <w:tab/>
        <w:t>Consideration on UE aggregation</w:t>
      </w:r>
      <w:r w:rsidRPr="00A770ED">
        <w:rPr>
          <w:rFonts w:ascii="Arial" w:hAnsi="Arial" w:cs="Arial"/>
          <w:lang w:eastAsia="zh-CN"/>
        </w:rPr>
        <w:tab/>
        <w:t>CMCC</w:t>
      </w:r>
    </w:p>
    <w:p w14:paraId="61CC26D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R2-2210221</w:t>
      </w:r>
      <w:r w:rsidRPr="00A770ED">
        <w:rPr>
          <w:rFonts w:ascii="Arial" w:hAnsi="Arial" w:cs="Arial"/>
          <w:lang w:eastAsia="zh-CN"/>
        </w:rPr>
        <w:tab/>
        <w:t>UE-to-UE relay (re)selection</w:t>
      </w:r>
      <w:r w:rsidRPr="00A770ED">
        <w:rPr>
          <w:rFonts w:ascii="Arial" w:hAnsi="Arial" w:cs="Arial"/>
          <w:lang w:eastAsia="zh-CN"/>
        </w:rPr>
        <w:tab/>
        <w:t>Sony</w:t>
      </w:r>
    </w:p>
    <w:p w14:paraId="6FFA3DD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R2-2210222</w:t>
      </w:r>
      <w:r w:rsidRPr="00A770ED">
        <w:rPr>
          <w:rFonts w:ascii="Arial" w:hAnsi="Arial" w:cs="Arial"/>
          <w:lang w:eastAsia="zh-CN"/>
        </w:rPr>
        <w:tab/>
        <w:t xml:space="preserve">Discussions on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DRX</w:t>
      </w:r>
      <w:r w:rsidRPr="00A770ED">
        <w:rPr>
          <w:rFonts w:ascii="Arial" w:hAnsi="Arial" w:cs="Arial"/>
          <w:lang w:eastAsia="zh-CN"/>
        </w:rPr>
        <w:tab/>
        <w:t>Sony</w:t>
      </w:r>
    </w:p>
    <w:p w14:paraId="6E24905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R2-2210223</w:t>
      </w:r>
      <w:r w:rsidRPr="00A770ED">
        <w:rPr>
          <w:rFonts w:ascii="Arial" w:hAnsi="Arial" w:cs="Arial"/>
          <w:lang w:eastAsia="zh-CN"/>
        </w:rPr>
        <w:tab/>
        <w:t xml:space="preserve">Service continuity enhancements for UE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w:t>
      </w:r>
      <w:r w:rsidRPr="00A770ED">
        <w:rPr>
          <w:rFonts w:ascii="Arial" w:hAnsi="Arial" w:cs="Arial"/>
          <w:lang w:eastAsia="zh-CN"/>
        </w:rPr>
        <w:tab/>
        <w:t>Sony</w:t>
      </w:r>
    </w:p>
    <w:p w14:paraId="0BC15A7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R2-2210224</w:t>
      </w:r>
      <w:r w:rsidRPr="00A770ED">
        <w:rPr>
          <w:rFonts w:ascii="Arial" w:hAnsi="Arial" w:cs="Arial"/>
          <w:lang w:eastAsia="zh-CN"/>
        </w:rPr>
        <w:tab/>
        <w:t>Multi-path relaying discussion</w:t>
      </w:r>
      <w:r w:rsidRPr="00A770ED">
        <w:rPr>
          <w:rFonts w:ascii="Arial" w:hAnsi="Arial" w:cs="Arial"/>
          <w:lang w:eastAsia="zh-CN"/>
        </w:rPr>
        <w:tab/>
        <w:t>Sony</w:t>
      </w:r>
    </w:p>
    <w:p w14:paraId="13B7E4B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R2-2210232</w:t>
      </w:r>
      <w:r w:rsidRPr="00A770ED">
        <w:rPr>
          <w:rFonts w:ascii="Arial" w:hAnsi="Arial" w:cs="Arial"/>
          <w:lang w:eastAsia="zh-CN"/>
        </w:rPr>
        <w:tab/>
        <w:t>Basic aspects for U2U Relay work</w:t>
      </w:r>
      <w:r w:rsidRPr="00A770ED">
        <w:rPr>
          <w:rFonts w:ascii="Arial" w:hAnsi="Arial" w:cs="Arial"/>
          <w:lang w:eastAsia="zh-CN"/>
        </w:rPr>
        <w:tab/>
        <w:t>Lenovo</w:t>
      </w:r>
    </w:p>
    <w:p w14:paraId="10CD17E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R2-2210247</w:t>
      </w:r>
      <w:r w:rsidRPr="00A770ED">
        <w:rPr>
          <w:rFonts w:ascii="Arial" w:hAnsi="Arial" w:cs="Arial"/>
          <w:lang w:eastAsia="zh-CN"/>
        </w:rPr>
        <w:tab/>
        <w:t>Design aspects of relay selection and reselection for U2U relay</w:t>
      </w:r>
      <w:r w:rsidRPr="00A770ED">
        <w:rPr>
          <w:rFonts w:ascii="Arial" w:hAnsi="Arial" w:cs="Arial"/>
          <w:lang w:eastAsia="zh-CN"/>
        </w:rPr>
        <w:tab/>
        <w:t>Ericsson</w:t>
      </w:r>
    </w:p>
    <w:p w14:paraId="271A6B8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R2-2210248</w:t>
      </w:r>
      <w:r w:rsidRPr="00A770ED">
        <w:rPr>
          <w:rFonts w:ascii="Arial" w:hAnsi="Arial" w:cs="Arial"/>
          <w:lang w:eastAsia="zh-CN"/>
        </w:rPr>
        <w:tab/>
        <w:t>Discussion on U2U coverage scenarios and RRC states</w:t>
      </w:r>
      <w:r w:rsidRPr="00A770ED">
        <w:rPr>
          <w:rFonts w:ascii="Arial" w:hAnsi="Arial" w:cs="Arial"/>
          <w:lang w:eastAsia="zh-CN"/>
        </w:rPr>
        <w:tab/>
        <w:t xml:space="preserve">Ericsson, vivo, </w:t>
      </w:r>
      <w:proofErr w:type="spellStart"/>
      <w:r w:rsidRPr="00A770ED">
        <w:rPr>
          <w:rFonts w:ascii="Arial" w:hAnsi="Arial" w:cs="Arial"/>
          <w:lang w:eastAsia="zh-CN"/>
        </w:rPr>
        <w:t>InterDigital</w:t>
      </w:r>
      <w:proofErr w:type="spellEnd"/>
      <w:r w:rsidRPr="00A770ED">
        <w:rPr>
          <w:rFonts w:ascii="Arial" w:hAnsi="Arial" w:cs="Arial"/>
          <w:lang w:eastAsia="zh-CN"/>
        </w:rPr>
        <w:t xml:space="preserve"> </w:t>
      </w:r>
      <w:proofErr w:type="spellStart"/>
      <w:r w:rsidRPr="00A770ED">
        <w:rPr>
          <w:rFonts w:ascii="Arial" w:hAnsi="Arial" w:cs="Arial"/>
          <w:lang w:eastAsia="zh-CN"/>
        </w:rPr>
        <w:t>Inc</w:t>
      </w:r>
      <w:proofErr w:type="spellEnd"/>
    </w:p>
    <w:p w14:paraId="3B9B205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R2-2210251</w:t>
      </w:r>
      <w:r w:rsidRPr="00A770ED">
        <w:rPr>
          <w:rFonts w:ascii="Arial" w:hAnsi="Arial" w:cs="Arial"/>
          <w:lang w:eastAsia="zh-CN"/>
        </w:rPr>
        <w:tab/>
        <w:t>Discussion on SL UE-to-UE Relay Discovery and (Re-)Selection</w:t>
      </w:r>
      <w:r w:rsidRPr="00A770ED">
        <w:rPr>
          <w:rFonts w:ascii="Arial" w:hAnsi="Arial" w:cs="Arial"/>
          <w:lang w:eastAsia="zh-CN"/>
        </w:rPr>
        <w:tab/>
      </w:r>
      <w:proofErr w:type="spellStart"/>
      <w:r w:rsidRPr="00A770ED">
        <w:rPr>
          <w:rFonts w:ascii="Arial" w:hAnsi="Arial" w:cs="Arial"/>
          <w:lang w:eastAsia="zh-CN"/>
        </w:rPr>
        <w:t>Fraunhofer</w:t>
      </w:r>
      <w:proofErr w:type="spellEnd"/>
      <w:r w:rsidRPr="00A770ED">
        <w:rPr>
          <w:rFonts w:ascii="Arial" w:hAnsi="Arial" w:cs="Arial"/>
          <w:lang w:eastAsia="zh-CN"/>
        </w:rPr>
        <w:t xml:space="preserve"> IIS, </w:t>
      </w:r>
      <w:proofErr w:type="spellStart"/>
      <w:r w:rsidRPr="00A770ED">
        <w:rPr>
          <w:rFonts w:ascii="Arial" w:hAnsi="Arial" w:cs="Arial"/>
          <w:lang w:eastAsia="zh-CN"/>
        </w:rPr>
        <w:t>Fraunhofer</w:t>
      </w:r>
      <w:proofErr w:type="spellEnd"/>
      <w:r w:rsidRPr="00A770ED">
        <w:rPr>
          <w:rFonts w:ascii="Arial" w:hAnsi="Arial" w:cs="Arial"/>
          <w:lang w:eastAsia="zh-CN"/>
        </w:rPr>
        <w:t xml:space="preserve"> HHI</w:t>
      </w:r>
    </w:p>
    <w:p w14:paraId="493543D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R2-2210263</w:t>
      </w:r>
      <w:r w:rsidRPr="00A770ED">
        <w:rPr>
          <w:rFonts w:ascii="Arial" w:hAnsi="Arial" w:cs="Arial"/>
          <w:lang w:eastAsia="zh-CN"/>
        </w:rPr>
        <w:tab/>
        <w:t>Discovery and Relay Selection for UE-to-UE Relays</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1B7931F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R2-2210264</w:t>
      </w:r>
      <w:r w:rsidRPr="00A770ED">
        <w:rPr>
          <w:rFonts w:ascii="Arial" w:hAnsi="Arial" w:cs="Arial"/>
          <w:lang w:eastAsia="zh-CN"/>
        </w:rPr>
        <w:tab/>
        <w:t>Open Issues on Service Continuity for Rel18</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137F229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R2-2210265</w:t>
      </w:r>
      <w:r w:rsidRPr="00A770ED">
        <w:rPr>
          <w:rFonts w:ascii="Arial" w:hAnsi="Arial" w:cs="Arial"/>
          <w:lang w:eastAsia="zh-CN"/>
        </w:rPr>
        <w:tab/>
        <w:t>Architecture Assumptions for Multi-path</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0F5F658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R2-2210266</w:t>
      </w:r>
      <w:r w:rsidRPr="00A770ED">
        <w:rPr>
          <w:rFonts w:ascii="Arial" w:hAnsi="Arial" w:cs="Arial"/>
          <w:lang w:eastAsia="zh-CN"/>
        </w:rPr>
        <w:tab/>
        <w:t>SRB and DRB Configurations for Multi-path</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59C6E85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R2-2210276</w:t>
      </w:r>
      <w:r w:rsidRPr="00A770ED">
        <w:rPr>
          <w:rFonts w:ascii="Arial" w:hAnsi="Arial" w:cs="Arial"/>
          <w:lang w:eastAsia="zh-CN"/>
        </w:rPr>
        <w:tab/>
        <w:t>Initial considerations for U2U relay discovery and (re)selection</w:t>
      </w:r>
      <w:r w:rsidRPr="00A770ED">
        <w:rPr>
          <w:rFonts w:ascii="Arial" w:hAnsi="Arial" w:cs="Arial"/>
          <w:lang w:eastAsia="zh-CN"/>
        </w:rPr>
        <w:tab/>
        <w:t>Kyocera</w:t>
      </w:r>
    </w:p>
    <w:p w14:paraId="3ECC854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R2-2210277</w:t>
      </w:r>
      <w:r w:rsidRPr="00A770ED">
        <w:rPr>
          <w:rFonts w:ascii="Arial" w:hAnsi="Arial" w:cs="Arial"/>
          <w:lang w:eastAsia="zh-CN"/>
        </w:rPr>
        <w:tab/>
        <w:t>Initial considerations for U2U L2 relay CP operations</w:t>
      </w:r>
      <w:r w:rsidRPr="00A770ED">
        <w:rPr>
          <w:rFonts w:ascii="Arial" w:hAnsi="Arial" w:cs="Arial"/>
          <w:lang w:eastAsia="zh-CN"/>
        </w:rPr>
        <w:tab/>
        <w:t>Kyocera</w:t>
      </w:r>
    </w:p>
    <w:p w14:paraId="47220B0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R2-2210278</w:t>
      </w:r>
      <w:r w:rsidRPr="00A770ED">
        <w:rPr>
          <w:rFonts w:ascii="Arial" w:hAnsi="Arial" w:cs="Arial"/>
          <w:lang w:eastAsia="zh-CN"/>
        </w:rPr>
        <w:tab/>
        <w:t>L2 U2N inter-</w:t>
      </w:r>
      <w:proofErr w:type="spellStart"/>
      <w:r w:rsidRPr="00A770ED">
        <w:rPr>
          <w:rFonts w:ascii="Arial" w:hAnsi="Arial" w:cs="Arial"/>
          <w:lang w:eastAsia="zh-CN"/>
        </w:rPr>
        <w:t>gNB</w:t>
      </w:r>
      <w:proofErr w:type="spellEnd"/>
      <w:r w:rsidRPr="00A770ED">
        <w:rPr>
          <w:rFonts w:ascii="Arial" w:hAnsi="Arial" w:cs="Arial"/>
          <w:lang w:eastAsia="zh-CN"/>
        </w:rPr>
        <w:t xml:space="preserve"> service continuity</w:t>
      </w:r>
      <w:r w:rsidRPr="00A770ED">
        <w:rPr>
          <w:rFonts w:ascii="Arial" w:hAnsi="Arial" w:cs="Arial"/>
          <w:lang w:eastAsia="zh-CN"/>
        </w:rPr>
        <w:tab/>
        <w:t>Kyocera</w:t>
      </w:r>
    </w:p>
    <w:p w14:paraId="000DC64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R2-2210339</w:t>
      </w:r>
      <w:r w:rsidRPr="00A770ED">
        <w:rPr>
          <w:rFonts w:ascii="Arial" w:hAnsi="Arial" w:cs="Arial"/>
          <w:lang w:eastAsia="zh-CN"/>
        </w:rPr>
        <w:tab/>
        <w:t>On L2 and L3 U2U relays</w:t>
      </w:r>
      <w:r w:rsidRPr="00A770ED">
        <w:rPr>
          <w:rFonts w:ascii="Arial" w:hAnsi="Arial" w:cs="Arial"/>
          <w:lang w:eastAsia="zh-CN"/>
        </w:rPr>
        <w:tab/>
        <w:t>Nokia, Nokia Shanghai Bell</w:t>
      </w:r>
    </w:p>
    <w:p w14:paraId="2B7CC7F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R2-2210425</w:t>
      </w:r>
      <w:r w:rsidRPr="00A770ED">
        <w:rPr>
          <w:rFonts w:ascii="Arial" w:hAnsi="Arial" w:cs="Arial"/>
          <w:lang w:eastAsia="zh-CN"/>
        </w:rPr>
        <w:tab/>
        <w:t>SRB and DRB Configurations for Multi-path</w:t>
      </w:r>
      <w:r w:rsidRPr="00A770ED">
        <w:rPr>
          <w:rFonts w:ascii="Arial" w:hAnsi="Arial" w:cs="Arial"/>
          <w:lang w:eastAsia="zh-CN"/>
        </w:rPr>
        <w:tab/>
      </w:r>
      <w:proofErr w:type="spellStart"/>
      <w:r w:rsidRPr="00A770ED">
        <w:rPr>
          <w:rFonts w:ascii="Arial" w:hAnsi="Arial" w:cs="Arial"/>
          <w:lang w:eastAsia="zh-CN"/>
        </w:rPr>
        <w:t>InterDigital</w:t>
      </w:r>
      <w:proofErr w:type="spellEnd"/>
      <w:r w:rsidRPr="00A770ED">
        <w:rPr>
          <w:rFonts w:ascii="Arial" w:hAnsi="Arial" w:cs="Arial"/>
          <w:lang w:eastAsia="zh-CN"/>
        </w:rPr>
        <w:t xml:space="preserve"> France R&amp;D, SAS</w:t>
      </w:r>
    </w:p>
    <w:p w14:paraId="6D0F583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R2-2210442</w:t>
      </w:r>
      <w:r w:rsidRPr="00A770ED">
        <w:rPr>
          <w:rFonts w:ascii="Arial" w:hAnsi="Arial" w:cs="Arial"/>
          <w:lang w:eastAsia="zh-CN"/>
        </w:rPr>
        <w:tab/>
        <w:t>Open Issues on Service Continuity for Rel18</w:t>
      </w:r>
      <w:r w:rsidRPr="00A770ED">
        <w:rPr>
          <w:rFonts w:ascii="Arial" w:hAnsi="Arial" w:cs="Arial"/>
          <w:lang w:eastAsia="zh-CN"/>
        </w:rPr>
        <w:tab/>
      </w:r>
      <w:proofErr w:type="spellStart"/>
      <w:r w:rsidRPr="00A770ED">
        <w:rPr>
          <w:rFonts w:ascii="Arial" w:hAnsi="Arial" w:cs="Arial"/>
          <w:lang w:eastAsia="zh-CN"/>
        </w:rPr>
        <w:t>InterDigital</w:t>
      </w:r>
      <w:proofErr w:type="spellEnd"/>
      <w:r w:rsidRPr="00A770ED">
        <w:rPr>
          <w:rFonts w:ascii="Arial" w:hAnsi="Arial" w:cs="Arial"/>
          <w:lang w:eastAsia="zh-CN"/>
        </w:rPr>
        <w:t xml:space="preserve"> France R&amp;D, SAS</w:t>
      </w:r>
    </w:p>
    <w:p w14:paraId="00B7500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R2-2210474</w:t>
      </w:r>
      <w:r w:rsidRPr="00A770ED">
        <w:rPr>
          <w:rFonts w:ascii="Arial" w:hAnsi="Arial" w:cs="Arial"/>
          <w:lang w:eastAsia="zh-CN"/>
        </w:rPr>
        <w:tab/>
        <w:t>Service Continuity Enhancements for Layer-2 U2N Relay</w:t>
      </w:r>
      <w:r w:rsidRPr="00A770ED">
        <w:rPr>
          <w:rFonts w:ascii="Arial" w:hAnsi="Arial" w:cs="Arial"/>
          <w:lang w:eastAsia="zh-CN"/>
        </w:rPr>
        <w:tab/>
        <w:t>Sharp</w:t>
      </w:r>
    </w:p>
    <w:p w14:paraId="1385081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R2-2210475</w:t>
      </w:r>
      <w:r w:rsidRPr="00A770ED">
        <w:rPr>
          <w:rFonts w:ascii="Arial" w:hAnsi="Arial" w:cs="Arial"/>
          <w:lang w:eastAsia="zh-CN"/>
        </w:rPr>
        <w:tab/>
        <w:t>UE-to-UE relay discovery and (re)selection</w:t>
      </w:r>
      <w:r w:rsidRPr="00A770ED">
        <w:rPr>
          <w:rFonts w:ascii="Arial" w:hAnsi="Arial" w:cs="Arial"/>
          <w:lang w:eastAsia="zh-CN"/>
        </w:rPr>
        <w:tab/>
        <w:t>Sharp</w:t>
      </w:r>
    </w:p>
    <w:p w14:paraId="7194FA8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R2-2210476</w:t>
      </w:r>
      <w:r w:rsidRPr="00A770ED">
        <w:rPr>
          <w:rFonts w:ascii="Arial" w:hAnsi="Arial" w:cs="Arial"/>
          <w:lang w:eastAsia="zh-CN"/>
        </w:rPr>
        <w:tab/>
        <w:t>discussion on multi-path bearer</w:t>
      </w:r>
      <w:r w:rsidRPr="00A770ED">
        <w:rPr>
          <w:rFonts w:ascii="Arial" w:hAnsi="Arial" w:cs="Arial"/>
          <w:lang w:eastAsia="zh-CN"/>
        </w:rPr>
        <w:tab/>
        <w:t>Sharp</w:t>
      </w:r>
    </w:p>
    <w:p w14:paraId="7B5C090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R2-2210477</w:t>
      </w:r>
      <w:r w:rsidRPr="00A770ED">
        <w:rPr>
          <w:rFonts w:ascii="Arial" w:hAnsi="Arial" w:cs="Arial"/>
          <w:lang w:eastAsia="zh-CN"/>
        </w:rPr>
        <w:tab/>
        <w:t>resource allocation for multi-path relaying</w:t>
      </w:r>
      <w:r w:rsidRPr="00A770ED">
        <w:rPr>
          <w:rFonts w:ascii="Arial" w:hAnsi="Arial" w:cs="Arial"/>
          <w:lang w:eastAsia="zh-CN"/>
        </w:rPr>
        <w:tab/>
        <w:t>Sharp</w:t>
      </w:r>
    </w:p>
    <w:p w14:paraId="14D292F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lastRenderedPageBreak/>
        <w:t>R2-2210497</w:t>
      </w:r>
      <w:r w:rsidRPr="00A770ED">
        <w:rPr>
          <w:rFonts w:ascii="Arial" w:hAnsi="Arial" w:cs="Arial"/>
          <w:lang w:eastAsia="zh-CN"/>
        </w:rPr>
        <w:tab/>
        <w:t>Discussion on Rel-18 multi-path via SL relay and UE aggregation</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6D5D676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R2-2210498</w:t>
      </w:r>
      <w:r w:rsidRPr="00A770ED">
        <w:rPr>
          <w:rFonts w:ascii="Arial" w:hAnsi="Arial" w:cs="Arial"/>
          <w:lang w:eastAsia="zh-CN"/>
        </w:rPr>
        <w:tab/>
        <w:t>Discussion on UE-to-UE relay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3354811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R2-2210499</w:t>
      </w:r>
      <w:r w:rsidRPr="00A770ED">
        <w:rPr>
          <w:rFonts w:ascii="Arial" w:hAnsi="Arial" w:cs="Arial"/>
          <w:lang w:eastAsia="zh-CN"/>
        </w:rPr>
        <w:tab/>
        <w:t xml:space="preserve">On </w:t>
      </w:r>
      <w:proofErr w:type="spellStart"/>
      <w:r w:rsidRPr="00A770ED">
        <w:rPr>
          <w:rFonts w:ascii="Arial" w:hAnsi="Arial" w:cs="Arial"/>
          <w:lang w:eastAsia="zh-CN"/>
        </w:rPr>
        <w:t>sidelink</w:t>
      </w:r>
      <w:proofErr w:type="spellEnd"/>
      <w:r w:rsidRPr="00A770ED">
        <w:rPr>
          <w:rFonts w:ascii="Arial" w:hAnsi="Arial" w:cs="Arial"/>
          <w:lang w:eastAsia="zh-CN"/>
        </w:rPr>
        <w:t xml:space="preserve"> DRX for L2 U2N relay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4BE8D1F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R2-2210578</w:t>
      </w:r>
      <w:r w:rsidRPr="00A770ED">
        <w:rPr>
          <w:rFonts w:ascii="Arial" w:hAnsi="Arial" w:cs="Arial"/>
          <w:lang w:eastAsia="zh-CN"/>
        </w:rPr>
        <w:tab/>
        <w:t>Service continuity enhancements for L2 U2N relay</w:t>
      </w:r>
      <w:r w:rsidRPr="00A770ED">
        <w:rPr>
          <w:rFonts w:ascii="Arial" w:hAnsi="Arial" w:cs="Arial"/>
          <w:lang w:eastAsia="zh-CN"/>
        </w:rPr>
        <w:tab/>
        <w:t>LG Electronics France</w:t>
      </w:r>
    </w:p>
    <w:p w14:paraId="3DCC4B5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R2-2210579</w:t>
      </w:r>
      <w:r w:rsidRPr="00A770ED">
        <w:rPr>
          <w:rFonts w:ascii="Arial" w:hAnsi="Arial" w:cs="Arial"/>
          <w:lang w:eastAsia="zh-CN"/>
        </w:rPr>
        <w:tab/>
        <w:t>SL DRX for L2 U2N relay</w:t>
      </w:r>
      <w:r w:rsidRPr="00A770ED">
        <w:rPr>
          <w:rFonts w:ascii="Arial" w:hAnsi="Arial" w:cs="Arial"/>
          <w:lang w:eastAsia="zh-CN"/>
        </w:rPr>
        <w:tab/>
        <w:t>LG Electronics France</w:t>
      </w:r>
    </w:p>
    <w:p w14:paraId="6174566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R2-2210580</w:t>
      </w:r>
      <w:r w:rsidRPr="00A770ED">
        <w:rPr>
          <w:rFonts w:ascii="Arial" w:hAnsi="Arial" w:cs="Arial"/>
          <w:lang w:eastAsia="zh-CN"/>
        </w:rPr>
        <w:tab/>
        <w:t>Relay selection and connection establishment</w:t>
      </w:r>
      <w:r w:rsidRPr="00A770ED">
        <w:rPr>
          <w:rFonts w:ascii="Arial" w:hAnsi="Arial" w:cs="Arial"/>
          <w:lang w:eastAsia="zh-CN"/>
        </w:rPr>
        <w:tab/>
        <w:t>LG Electronics France</w:t>
      </w:r>
    </w:p>
    <w:p w14:paraId="47236D8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R2-2210780</w:t>
      </w:r>
      <w:r w:rsidRPr="00A770ED">
        <w:rPr>
          <w:rFonts w:ascii="Arial" w:hAnsi="Arial" w:cs="Arial"/>
          <w:lang w:eastAsia="zh-CN"/>
        </w:rPr>
        <w:tab/>
        <w:t>Discussion on multi-path Relay</w:t>
      </w:r>
      <w:r w:rsidRPr="00A770ED">
        <w:rPr>
          <w:rFonts w:ascii="Arial" w:hAnsi="Arial" w:cs="Arial"/>
          <w:lang w:eastAsia="zh-CN"/>
        </w:rPr>
        <w:tab/>
        <w:t>OPPO</w:t>
      </w:r>
    </w:p>
    <w:p w14:paraId="352ECD0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R2-2210782</w:t>
      </w:r>
      <w:r w:rsidRPr="00A770ED">
        <w:rPr>
          <w:rFonts w:ascii="Arial" w:hAnsi="Arial" w:cs="Arial"/>
          <w:lang w:eastAsia="zh-CN"/>
        </w:rPr>
        <w:tab/>
        <w:t>Summary of AI 8.9.3, Service Continuity Enhancements</w:t>
      </w:r>
      <w:r w:rsidRPr="00A770ED">
        <w:rPr>
          <w:rFonts w:ascii="Arial" w:hAnsi="Arial" w:cs="Arial"/>
          <w:lang w:eastAsia="zh-CN"/>
        </w:rPr>
        <w:tab/>
        <w:t>Ericsson</w:t>
      </w:r>
    </w:p>
    <w:p w14:paraId="5F7B993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R2-2210893</w:t>
      </w:r>
      <w:r w:rsidRPr="00A770ED">
        <w:rPr>
          <w:rFonts w:ascii="Arial" w:hAnsi="Arial" w:cs="Arial"/>
          <w:lang w:eastAsia="zh-CN"/>
        </w:rPr>
        <w:tab/>
        <w:t>Summary of AI 8.9.2 – UE to UE Relay (</w:t>
      </w:r>
      <w:proofErr w:type="spellStart"/>
      <w:r w:rsidRPr="00A770ED">
        <w:rPr>
          <w:rFonts w:ascii="Arial" w:hAnsi="Arial" w:cs="Arial"/>
          <w:lang w:eastAsia="zh-CN"/>
        </w:rPr>
        <w:t>InterDigital</w:t>
      </w:r>
      <w:proofErr w:type="spellEnd"/>
      <w:r w:rsidRPr="00A770ED">
        <w:rPr>
          <w:rFonts w:ascii="Arial" w:hAnsi="Arial" w:cs="Arial"/>
          <w:lang w:eastAsia="zh-CN"/>
        </w:rPr>
        <w:t>)</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23B0FA5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R2-2210903</w:t>
      </w:r>
      <w:r w:rsidRPr="00A770ED">
        <w:rPr>
          <w:rFonts w:ascii="Arial" w:hAnsi="Arial" w:cs="Arial"/>
          <w:lang w:eastAsia="zh-CN"/>
        </w:rPr>
        <w:tab/>
        <w:t>[AT119bis-e</w:t>
      </w:r>
      <w:proofErr w:type="gramStart"/>
      <w:r w:rsidRPr="00A770ED">
        <w:rPr>
          <w:rFonts w:ascii="Arial" w:hAnsi="Arial" w:cs="Arial"/>
          <w:lang w:eastAsia="zh-CN"/>
        </w:rPr>
        <w:t>][</w:t>
      </w:r>
      <w:proofErr w:type="gramEnd"/>
      <w:r w:rsidRPr="00A770ED">
        <w:rPr>
          <w:rFonts w:ascii="Arial" w:hAnsi="Arial" w:cs="Arial"/>
          <w:lang w:eastAsia="zh-CN"/>
        </w:rPr>
        <w:t>415][Relay] LS on authorization for UE-to-UE relay (LG)</w:t>
      </w:r>
      <w:r w:rsidRPr="00A770ED">
        <w:rPr>
          <w:rFonts w:ascii="Arial" w:hAnsi="Arial" w:cs="Arial"/>
          <w:lang w:eastAsia="zh-CN"/>
        </w:rPr>
        <w:tab/>
        <w:t>LG Electronics Inc.</w:t>
      </w:r>
    </w:p>
    <w:p w14:paraId="5780BA0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R2-2210912</w:t>
      </w:r>
      <w:r w:rsidRPr="00A770ED">
        <w:rPr>
          <w:rFonts w:ascii="Arial" w:hAnsi="Arial" w:cs="Arial"/>
          <w:lang w:eastAsia="zh-CN"/>
        </w:rPr>
        <w:tab/>
        <w:t>Report of [AT119bis-e</w:t>
      </w:r>
      <w:proofErr w:type="gramStart"/>
      <w:r w:rsidRPr="00A770ED">
        <w:rPr>
          <w:rFonts w:ascii="Arial" w:hAnsi="Arial" w:cs="Arial"/>
          <w:lang w:eastAsia="zh-CN"/>
        </w:rPr>
        <w:t>][</w:t>
      </w:r>
      <w:proofErr w:type="gramEnd"/>
      <w:r w:rsidRPr="00A770ED">
        <w:rPr>
          <w:rFonts w:ascii="Arial" w:hAnsi="Arial" w:cs="Arial"/>
          <w:lang w:eastAsia="zh-CN"/>
        </w:rPr>
        <w:t>425][Relay] Adaptation layer for scenario 2 (LG)</w:t>
      </w:r>
      <w:r w:rsidRPr="00A770ED">
        <w:rPr>
          <w:rFonts w:ascii="Arial" w:hAnsi="Arial" w:cs="Arial"/>
          <w:lang w:eastAsia="zh-CN"/>
        </w:rPr>
        <w:tab/>
        <w:t>LG Electronics Inc.</w:t>
      </w:r>
    </w:p>
    <w:p w14:paraId="006D003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R2-2210913</w:t>
      </w:r>
      <w:r w:rsidRPr="00A770ED">
        <w:rPr>
          <w:rFonts w:ascii="Arial" w:hAnsi="Arial" w:cs="Arial"/>
          <w:lang w:eastAsia="zh-CN"/>
        </w:rPr>
        <w:tab/>
        <w:t>Summary of [AT119bis-e][426][Relay] Control plane aspects for multi-path (OPPO)</w:t>
      </w:r>
      <w:r w:rsidRPr="00A770ED">
        <w:rPr>
          <w:rFonts w:ascii="Arial" w:hAnsi="Arial" w:cs="Arial"/>
          <w:lang w:eastAsia="zh-CN"/>
        </w:rPr>
        <w:tab/>
        <w:t>OPPO</w:t>
      </w:r>
    </w:p>
    <w:p w14:paraId="70AD68B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R2-2210914</w:t>
      </w:r>
      <w:r w:rsidRPr="00A770ED">
        <w:rPr>
          <w:rFonts w:ascii="Arial" w:hAnsi="Arial" w:cs="Arial"/>
          <w:lang w:eastAsia="zh-CN"/>
        </w:rPr>
        <w:tab/>
        <w:t xml:space="preserve">"Summary of </w:t>
      </w:r>
      <w:r w:rsidRPr="00A770ED">
        <w:rPr>
          <w:rFonts w:ascii="Arial" w:hAnsi="Arial" w:cs="Arial"/>
          <w:lang w:eastAsia="zh-CN"/>
        </w:rPr>
        <w:tab/>
        <w:t>[AT119bis-e][427][Relay] Remaining proposals on UE-to-UE relay (</w:t>
      </w:r>
      <w:proofErr w:type="spellStart"/>
      <w:r w:rsidRPr="00A770ED">
        <w:rPr>
          <w:rFonts w:ascii="Arial" w:hAnsi="Arial" w:cs="Arial"/>
          <w:lang w:eastAsia="zh-CN"/>
        </w:rPr>
        <w:t>InterDigital</w:t>
      </w:r>
      <w:proofErr w:type="spellEnd"/>
      <w:r w:rsidRPr="00A770ED">
        <w:rPr>
          <w:rFonts w:ascii="Arial" w:hAnsi="Arial" w:cs="Arial"/>
          <w:lang w:eastAsia="zh-CN"/>
        </w:rPr>
        <w:t>)"</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0115834D" w14:textId="4796F332" w:rsidR="003E3A1A"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R2-2210981</w:t>
      </w:r>
      <w:r w:rsidRPr="00A770ED">
        <w:rPr>
          <w:rFonts w:ascii="Arial" w:hAnsi="Arial" w:cs="Arial"/>
          <w:lang w:eastAsia="zh-CN"/>
        </w:rPr>
        <w:tab/>
        <w:t xml:space="preserve">"Summary of </w:t>
      </w:r>
      <w:r w:rsidRPr="00A770ED">
        <w:rPr>
          <w:rFonts w:ascii="Arial" w:hAnsi="Arial" w:cs="Arial"/>
          <w:lang w:eastAsia="zh-CN"/>
        </w:rPr>
        <w:tab/>
        <w:t>[AT119bis-e][427][Relay] Remaining proposals on UE-to-UE relay (</w:t>
      </w:r>
      <w:proofErr w:type="spellStart"/>
      <w:r w:rsidRPr="00A770ED">
        <w:rPr>
          <w:rFonts w:ascii="Arial" w:hAnsi="Arial" w:cs="Arial"/>
          <w:lang w:eastAsia="zh-CN"/>
        </w:rPr>
        <w:t>InterDigital</w:t>
      </w:r>
      <w:proofErr w:type="spellEnd"/>
      <w:r w:rsidRPr="00A770ED">
        <w:rPr>
          <w:rFonts w:ascii="Arial" w:hAnsi="Arial" w:cs="Arial"/>
          <w:lang w:eastAsia="zh-CN"/>
        </w:rPr>
        <w:t>)"</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45FDE17D" w14:textId="77777777" w:rsidR="00B86AA9" w:rsidRPr="00A770ED" w:rsidRDefault="00B86AA9" w:rsidP="003E3A1A">
      <w:pPr>
        <w:overflowPunct/>
        <w:autoSpaceDE/>
        <w:autoSpaceDN/>
        <w:snapToGrid w:val="0"/>
        <w:spacing w:after="0"/>
        <w:textAlignment w:val="auto"/>
        <w:rPr>
          <w:rFonts w:ascii="Arial" w:eastAsia="MS Gothic" w:hAnsi="Arial" w:cs="Arial"/>
          <w:b/>
          <w:bCs/>
          <w:lang w:eastAsia="ja-JP"/>
        </w:rPr>
      </w:pPr>
    </w:p>
    <w:p w14:paraId="433F18ED" w14:textId="59AFDDD5" w:rsidR="00B86AA9" w:rsidRPr="00A770ED" w:rsidRDefault="00B86AA9" w:rsidP="00B86AA9">
      <w:pPr>
        <w:tabs>
          <w:tab w:val="left" w:pos="567"/>
        </w:tabs>
        <w:overflowPunct/>
        <w:autoSpaceDE/>
        <w:snapToGrid w:val="0"/>
        <w:spacing w:afterLines="50" w:after="120"/>
        <w:rPr>
          <w:rFonts w:ascii="Arial" w:hAnsi="Arial" w:cs="Arial"/>
          <w:b/>
          <w:sz w:val="24"/>
          <w:szCs w:val="24"/>
          <w:lang w:eastAsia="zh-CN"/>
        </w:rPr>
      </w:pPr>
      <w:r w:rsidRPr="00A770ED">
        <w:rPr>
          <w:rFonts w:ascii="Arial" w:hAnsi="Arial" w:cs="Arial"/>
          <w:b/>
          <w:sz w:val="24"/>
          <w:szCs w:val="24"/>
          <w:lang w:eastAsia="zh-CN"/>
        </w:rPr>
        <w:t>RAN</w:t>
      </w:r>
      <w:r w:rsidRPr="00A770ED">
        <w:rPr>
          <w:rFonts w:ascii="Arial" w:eastAsia="SimSun" w:hAnsi="Arial" w:cs="Arial"/>
          <w:b/>
          <w:sz w:val="24"/>
          <w:szCs w:val="24"/>
          <w:lang w:eastAsia="zh-CN"/>
        </w:rPr>
        <w:t>2</w:t>
      </w:r>
      <w:r w:rsidRPr="00A770ED">
        <w:rPr>
          <w:rFonts w:ascii="Arial" w:hAnsi="Arial" w:cs="Arial"/>
          <w:b/>
          <w:sz w:val="24"/>
          <w:szCs w:val="24"/>
          <w:lang w:eastAsia="zh-CN"/>
        </w:rPr>
        <w:t>#120</w:t>
      </w:r>
    </w:p>
    <w:p w14:paraId="51AA62C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R2-2211120</w:t>
      </w:r>
      <w:r w:rsidRPr="00A770ED">
        <w:rPr>
          <w:rFonts w:ascii="Arial" w:hAnsi="Arial" w:cs="Arial"/>
          <w:lang w:eastAsia="zh-CN"/>
        </w:rPr>
        <w:tab/>
        <w:t xml:space="preserve">LS on </w:t>
      </w:r>
      <w:proofErr w:type="spellStart"/>
      <w:r w:rsidRPr="00A770ED">
        <w:rPr>
          <w:rFonts w:ascii="Arial" w:hAnsi="Arial" w:cs="Arial"/>
          <w:lang w:eastAsia="zh-CN"/>
        </w:rPr>
        <w:t>ProSe</w:t>
      </w:r>
      <w:proofErr w:type="spellEnd"/>
      <w:r w:rsidRPr="00A770ED">
        <w:rPr>
          <w:rFonts w:ascii="Arial" w:hAnsi="Arial" w:cs="Arial"/>
          <w:lang w:eastAsia="zh-CN"/>
        </w:rPr>
        <w:t xml:space="preserve"> Authorization information related to UE-to-UE Relay operation to NG-RAN (S2-2207518; contact: LGE)</w:t>
      </w:r>
      <w:r w:rsidRPr="00A770ED">
        <w:rPr>
          <w:rFonts w:ascii="Arial" w:hAnsi="Arial" w:cs="Arial"/>
          <w:lang w:eastAsia="zh-CN"/>
        </w:rPr>
        <w:tab/>
        <w:t>SA2</w:t>
      </w:r>
    </w:p>
    <w:p w14:paraId="109D4A8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R2-2211207</w:t>
      </w:r>
      <w:r w:rsidRPr="00A770ED">
        <w:rPr>
          <w:rFonts w:ascii="Arial" w:hAnsi="Arial" w:cs="Arial"/>
          <w:lang w:eastAsia="zh-CN"/>
        </w:rPr>
        <w:tab/>
        <w:t>Discussion on multi-path SL relay</w:t>
      </w:r>
      <w:r w:rsidRPr="00A770ED">
        <w:rPr>
          <w:rFonts w:ascii="Arial" w:hAnsi="Arial" w:cs="Arial"/>
          <w:lang w:eastAsia="zh-CN"/>
        </w:rPr>
        <w:tab/>
        <w:t>OPPO</w:t>
      </w:r>
    </w:p>
    <w:p w14:paraId="7D40369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R2-2211208</w:t>
      </w:r>
      <w:r w:rsidRPr="00A770ED">
        <w:rPr>
          <w:rFonts w:ascii="Arial" w:hAnsi="Arial" w:cs="Arial"/>
          <w:lang w:eastAsia="zh-CN"/>
        </w:rPr>
        <w:tab/>
        <w:t xml:space="preserve">Discussion on </w:t>
      </w:r>
      <w:proofErr w:type="spellStart"/>
      <w:r w:rsidRPr="00A770ED">
        <w:rPr>
          <w:rFonts w:ascii="Arial" w:hAnsi="Arial" w:cs="Arial"/>
          <w:lang w:eastAsia="zh-CN"/>
        </w:rPr>
        <w:t>PCell</w:t>
      </w:r>
      <w:proofErr w:type="spellEnd"/>
      <w:r w:rsidRPr="00A770ED">
        <w:rPr>
          <w:rFonts w:ascii="Arial" w:hAnsi="Arial" w:cs="Arial"/>
          <w:lang w:eastAsia="zh-CN"/>
        </w:rPr>
        <w:t xml:space="preserve"> location for Multi-path Relay</w:t>
      </w:r>
      <w:r w:rsidRPr="00A770ED">
        <w:rPr>
          <w:rFonts w:ascii="Arial" w:hAnsi="Arial" w:cs="Arial"/>
          <w:lang w:eastAsia="zh-CN"/>
        </w:rPr>
        <w:tab/>
        <w:t xml:space="preserve">OPPO, ZTE, Huawei, </w:t>
      </w:r>
      <w:proofErr w:type="spellStart"/>
      <w:r w:rsidRPr="00A770ED">
        <w:rPr>
          <w:rFonts w:ascii="Arial" w:hAnsi="Arial" w:cs="Arial"/>
          <w:lang w:eastAsia="zh-CN"/>
        </w:rPr>
        <w:t>HiSilicon</w:t>
      </w:r>
      <w:proofErr w:type="spellEnd"/>
      <w:r w:rsidRPr="00A770ED">
        <w:rPr>
          <w:rFonts w:ascii="Arial" w:hAnsi="Arial" w:cs="Arial"/>
          <w:lang w:eastAsia="zh-CN"/>
        </w:rPr>
        <w:t xml:space="preserve">, </w:t>
      </w:r>
      <w:proofErr w:type="spellStart"/>
      <w:r w:rsidRPr="00A770ED">
        <w:rPr>
          <w:rFonts w:ascii="Arial" w:hAnsi="Arial" w:cs="Arial"/>
          <w:lang w:eastAsia="zh-CN"/>
        </w:rPr>
        <w:t>MediaTek</w:t>
      </w:r>
      <w:proofErr w:type="spellEnd"/>
    </w:p>
    <w:p w14:paraId="237C19A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R2-2211279</w:t>
      </w:r>
      <w:r w:rsidRPr="00A770ED">
        <w:rPr>
          <w:rFonts w:ascii="Arial" w:hAnsi="Arial" w:cs="Arial"/>
          <w:lang w:eastAsia="zh-CN"/>
        </w:rPr>
        <w:tab/>
        <w:t>Discussion on U2U Relay Discovery and (Re)selection</w:t>
      </w:r>
      <w:r w:rsidRPr="00A770ED">
        <w:rPr>
          <w:rFonts w:ascii="Arial" w:hAnsi="Arial" w:cs="Arial"/>
          <w:lang w:eastAsia="zh-CN"/>
        </w:rPr>
        <w:tab/>
        <w:t>CATT</w:t>
      </w:r>
    </w:p>
    <w:p w14:paraId="6AEFDAE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R2-2211280</w:t>
      </w:r>
      <w:r w:rsidRPr="00A770ED">
        <w:rPr>
          <w:rFonts w:ascii="Arial" w:hAnsi="Arial" w:cs="Arial"/>
          <w:lang w:eastAsia="zh-CN"/>
        </w:rPr>
        <w:tab/>
        <w:t>Consideration on Service Continuity Enhancements for L2 U2N Relay</w:t>
      </w:r>
      <w:r w:rsidRPr="00A770ED">
        <w:rPr>
          <w:rFonts w:ascii="Arial" w:hAnsi="Arial" w:cs="Arial"/>
          <w:lang w:eastAsia="zh-CN"/>
        </w:rPr>
        <w:tab/>
        <w:t>CATT</w:t>
      </w:r>
    </w:p>
    <w:p w14:paraId="0EACB5B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R2-2211281</w:t>
      </w:r>
      <w:r w:rsidRPr="00A770ED">
        <w:rPr>
          <w:rFonts w:ascii="Arial" w:hAnsi="Arial" w:cs="Arial"/>
          <w:lang w:eastAsia="zh-CN"/>
        </w:rPr>
        <w:tab/>
        <w:t>Discussion on Multi-path for Scenario 1</w:t>
      </w:r>
      <w:r w:rsidRPr="00A770ED">
        <w:rPr>
          <w:rFonts w:ascii="Arial" w:hAnsi="Arial" w:cs="Arial"/>
          <w:lang w:eastAsia="zh-CN"/>
        </w:rPr>
        <w:tab/>
        <w:t>CATT</w:t>
      </w:r>
    </w:p>
    <w:p w14:paraId="12C40E8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R2-2211282</w:t>
      </w:r>
      <w:r w:rsidRPr="00A770ED">
        <w:rPr>
          <w:rFonts w:ascii="Arial" w:hAnsi="Arial" w:cs="Arial"/>
          <w:lang w:eastAsia="zh-CN"/>
        </w:rPr>
        <w:tab/>
        <w:t>Leftover issues on Multi-path scenario 2</w:t>
      </w:r>
      <w:r w:rsidRPr="00A770ED">
        <w:rPr>
          <w:rFonts w:ascii="Arial" w:hAnsi="Arial" w:cs="Arial"/>
          <w:lang w:eastAsia="zh-CN"/>
        </w:rPr>
        <w:tab/>
        <w:t>CATT</w:t>
      </w:r>
    </w:p>
    <w:p w14:paraId="066D9A0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R2-2211399</w:t>
      </w:r>
      <w:r w:rsidRPr="00A770ED">
        <w:rPr>
          <w:rFonts w:ascii="Arial" w:hAnsi="Arial" w:cs="Arial"/>
          <w:lang w:eastAsia="zh-CN"/>
        </w:rPr>
        <w:tab/>
        <w:t>Discussion on further enhancement of service continuity</w:t>
      </w:r>
      <w:r w:rsidRPr="00A770ED">
        <w:rPr>
          <w:rFonts w:ascii="Arial" w:hAnsi="Arial" w:cs="Arial"/>
          <w:lang w:eastAsia="zh-CN"/>
        </w:rPr>
        <w:tab/>
        <w:t>OPPO</w:t>
      </w:r>
    </w:p>
    <w:p w14:paraId="35BB8BC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R2-2211400</w:t>
      </w:r>
      <w:r w:rsidRPr="00A770ED">
        <w:rPr>
          <w:rFonts w:ascii="Arial" w:hAnsi="Arial" w:cs="Arial"/>
          <w:lang w:eastAsia="zh-CN"/>
        </w:rPr>
        <w:tab/>
        <w:t xml:space="preserve">Discussion on NR </w:t>
      </w:r>
      <w:proofErr w:type="spellStart"/>
      <w:r w:rsidRPr="00A770ED">
        <w:rPr>
          <w:rFonts w:ascii="Arial" w:hAnsi="Arial" w:cs="Arial"/>
          <w:lang w:eastAsia="zh-CN"/>
        </w:rPr>
        <w:t>sidelink</w:t>
      </w:r>
      <w:proofErr w:type="spellEnd"/>
      <w:r w:rsidRPr="00A770ED">
        <w:rPr>
          <w:rFonts w:ascii="Arial" w:hAnsi="Arial" w:cs="Arial"/>
          <w:lang w:eastAsia="zh-CN"/>
        </w:rPr>
        <w:t xml:space="preserve"> UE to UE relay</w:t>
      </w:r>
      <w:r w:rsidRPr="00A770ED">
        <w:rPr>
          <w:rFonts w:ascii="Arial" w:hAnsi="Arial" w:cs="Arial"/>
          <w:lang w:eastAsia="zh-CN"/>
        </w:rPr>
        <w:tab/>
        <w:t>OPPO</w:t>
      </w:r>
    </w:p>
    <w:p w14:paraId="76ED83A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R2-2211401</w:t>
      </w:r>
      <w:r w:rsidRPr="00A770ED">
        <w:rPr>
          <w:rFonts w:ascii="Arial" w:hAnsi="Arial" w:cs="Arial"/>
          <w:lang w:eastAsia="zh-CN"/>
        </w:rPr>
        <w:tab/>
        <w:t>Discovery and reselection with UE-to-UE relaying</w:t>
      </w:r>
      <w:r w:rsidRPr="00A770ED">
        <w:rPr>
          <w:rFonts w:ascii="Arial" w:hAnsi="Arial" w:cs="Arial"/>
          <w:lang w:eastAsia="zh-CN"/>
        </w:rPr>
        <w:tab/>
        <w:t>Intel Corporation</w:t>
      </w:r>
    </w:p>
    <w:p w14:paraId="10E10A1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R2-2211402</w:t>
      </w:r>
      <w:r w:rsidRPr="00A770ED">
        <w:rPr>
          <w:rFonts w:ascii="Arial" w:hAnsi="Arial" w:cs="Arial"/>
          <w:lang w:eastAsia="zh-CN"/>
        </w:rPr>
        <w:tab/>
        <w:t>Service continuity enhancements for L2 U2N relay</w:t>
      </w:r>
      <w:r w:rsidRPr="00A770ED">
        <w:rPr>
          <w:rFonts w:ascii="Arial" w:hAnsi="Arial" w:cs="Arial"/>
          <w:lang w:eastAsia="zh-CN"/>
        </w:rPr>
        <w:tab/>
        <w:t>Intel Corporation</w:t>
      </w:r>
    </w:p>
    <w:p w14:paraId="244C0B0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R2-2211403</w:t>
      </w:r>
      <w:r w:rsidRPr="00A770ED">
        <w:rPr>
          <w:rFonts w:ascii="Arial" w:hAnsi="Arial" w:cs="Arial"/>
          <w:lang w:eastAsia="zh-CN"/>
        </w:rPr>
        <w:tab/>
        <w:t>Path management for Multi-path Relaying</w:t>
      </w:r>
      <w:r w:rsidRPr="00A770ED">
        <w:rPr>
          <w:rFonts w:ascii="Arial" w:hAnsi="Arial" w:cs="Arial"/>
          <w:lang w:eastAsia="zh-CN"/>
        </w:rPr>
        <w:tab/>
        <w:t>Intel Corporation</w:t>
      </w:r>
    </w:p>
    <w:p w14:paraId="144F4DF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R2-2211413</w:t>
      </w:r>
      <w:r w:rsidRPr="00A770ED">
        <w:rPr>
          <w:rFonts w:ascii="Arial" w:hAnsi="Arial" w:cs="Arial"/>
          <w:lang w:eastAsia="zh-CN"/>
        </w:rPr>
        <w:tab/>
        <w:t>Considerations on Service Continuity Enhancement</w:t>
      </w:r>
      <w:r w:rsidRPr="00A770ED">
        <w:rPr>
          <w:rFonts w:ascii="Arial" w:hAnsi="Arial" w:cs="Arial"/>
          <w:lang w:eastAsia="zh-CN"/>
        </w:rPr>
        <w:tab/>
        <w:t>NEC Corporation</w:t>
      </w:r>
    </w:p>
    <w:p w14:paraId="416E57A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R2-2211414</w:t>
      </w:r>
      <w:r w:rsidRPr="00A770ED">
        <w:rPr>
          <w:rFonts w:ascii="Arial" w:hAnsi="Arial" w:cs="Arial"/>
          <w:lang w:eastAsia="zh-CN"/>
        </w:rPr>
        <w:tab/>
        <w:t xml:space="preserve">Considerations on Multipath of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w:t>
      </w:r>
      <w:r w:rsidRPr="00A770ED">
        <w:rPr>
          <w:rFonts w:ascii="Arial" w:hAnsi="Arial" w:cs="Arial"/>
          <w:lang w:eastAsia="zh-CN"/>
        </w:rPr>
        <w:tab/>
        <w:t>NEC Corporation</w:t>
      </w:r>
    </w:p>
    <w:p w14:paraId="41250BC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R2-2211534</w:t>
      </w:r>
      <w:r w:rsidRPr="00A770ED">
        <w:rPr>
          <w:rFonts w:ascii="Arial" w:hAnsi="Arial" w:cs="Arial"/>
          <w:lang w:eastAsia="zh-CN"/>
        </w:rPr>
        <w:tab/>
        <w:t>Remaining Issues on Relay (re)Selection and Discovery</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45421CB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R2-2211535</w:t>
      </w:r>
      <w:r w:rsidRPr="00A770ED">
        <w:rPr>
          <w:rFonts w:ascii="Arial" w:hAnsi="Arial" w:cs="Arial"/>
          <w:lang w:eastAsia="zh-CN"/>
        </w:rPr>
        <w:tab/>
        <w:t>Further Aspects on Inter-</w:t>
      </w:r>
      <w:proofErr w:type="spellStart"/>
      <w:r w:rsidRPr="00A770ED">
        <w:rPr>
          <w:rFonts w:ascii="Arial" w:hAnsi="Arial" w:cs="Arial"/>
          <w:lang w:eastAsia="zh-CN"/>
        </w:rPr>
        <w:t>gNB</w:t>
      </w:r>
      <w:proofErr w:type="spellEnd"/>
      <w:r w:rsidRPr="00A770ED">
        <w:rPr>
          <w:rFonts w:ascii="Arial" w:hAnsi="Arial" w:cs="Arial"/>
          <w:lang w:eastAsia="zh-CN"/>
        </w:rPr>
        <w:t xml:space="preserve"> Service Continuity</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1454C4F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R2-2211536</w:t>
      </w:r>
      <w:r w:rsidRPr="00A770ED">
        <w:rPr>
          <w:rFonts w:ascii="Arial" w:hAnsi="Arial" w:cs="Arial"/>
          <w:lang w:eastAsia="zh-CN"/>
        </w:rPr>
        <w:tab/>
        <w:t>Remaining Issues on Multipath Relays for Scenario-1 and Scenario-2</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131516D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R2-2211537</w:t>
      </w:r>
      <w:r w:rsidRPr="00A770ED">
        <w:rPr>
          <w:rFonts w:ascii="Arial" w:hAnsi="Arial" w:cs="Arial"/>
          <w:lang w:eastAsia="zh-CN"/>
        </w:rPr>
        <w:tab/>
      </w:r>
      <w:proofErr w:type="spellStart"/>
      <w:r w:rsidRPr="00A770ED">
        <w:rPr>
          <w:rFonts w:ascii="Arial" w:hAnsi="Arial" w:cs="Arial"/>
          <w:lang w:eastAsia="zh-CN"/>
        </w:rPr>
        <w:t>PCell</w:t>
      </w:r>
      <w:proofErr w:type="spellEnd"/>
      <w:r w:rsidRPr="00A770ED">
        <w:rPr>
          <w:rFonts w:ascii="Arial" w:hAnsi="Arial" w:cs="Arial"/>
          <w:lang w:eastAsia="zh-CN"/>
        </w:rPr>
        <w:t xml:space="preserve"> and SRB Handling for Multipath Relays in Scenario-1, Scenario-2</w:t>
      </w:r>
      <w:r w:rsidRPr="00A770ED">
        <w:rPr>
          <w:rFonts w:ascii="Arial" w:hAnsi="Arial" w:cs="Arial"/>
          <w:lang w:eastAsia="zh-CN"/>
        </w:rPr>
        <w:tab/>
        <w:t xml:space="preserve">Ericsson </w:t>
      </w:r>
      <w:proofErr w:type="spellStart"/>
      <w:r w:rsidRPr="00A770ED">
        <w:rPr>
          <w:rFonts w:ascii="Arial" w:hAnsi="Arial" w:cs="Arial"/>
          <w:lang w:eastAsia="zh-CN"/>
        </w:rPr>
        <w:t>España</w:t>
      </w:r>
      <w:proofErr w:type="spellEnd"/>
      <w:r w:rsidRPr="00A770ED">
        <w:rPr>
          <w:rFonts w:ascii="Arial" w:hAnsi="Arial" w:cs="Arial"/>
          <w:lang w:eastAsia="zh-CN"/>
        </w:rPr>
        <w:t xml:space="preserve"> S.A.</w:t>
      </w:r>
    </w:p>
    <w:p w14:paraId="2B1916A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R2-2211607</w:t>
      </w:r>
      <w:r w:rsidRPr="00A770ED">
        <w:rPr>
          <w:rFonts w:ascii="Arial" w:hAnsi="Arial" w:cs="Arial"/>
          <w:lang w:eastAsia="zh-CN"/>
        </w:rPr>
        <w:tab/>
        <w:t>Discussion on Service Continuity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7C8716D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R2-2211630</w:t>
      </w:r>
      <w:r w:rsidRPr="00A770ED">
        <w:rPr>
          <w:rFonts w:ascii="Arial" w:hAnsi="Arial" w:cs="Arial"/>
          <w:lang w:eastAsia="zh-CN"/>
        </w:rPr>
        <w:tab/>
        <w:t>Discovery and Relay Selection for UE-to-UE Relays</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658491A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R2-2211631</w:t>
      </w:r>
      <w:r w:rsidRPr="00A770ED">
        <w:rPr>
          <w:rFonts w:ascii="Arial" w:hAnsi="Arial" w:cs="Arial"/>
          <w:lang w:eastAsia="zh-CN"/>
        </w:rPr>
        <w:tab/>
        <w:t>Open Issues on Service Continuity</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29D448E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R2-2211632</w:t>
      </w:r>
      <w:r w:rsidRPr="00A770ED">
        <w:rPr>
          <w:rFonts w:ascii="Arial" w:hAnsi="Arial" w:cs="Arial"/>
          <w:lang w:eastAsia="zh-CN"/>
        </w:rPr>
        <w:tab/>
        <w:t>Lossless path switching from indirect to indirect/direct</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4FFC7C5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R2-2211633</w:t>
      </w:r>
      <w:r w:rsidRPr="00A770ED">
        <w:rPr>
          <w:rFonts w:ascii="Arial" w:hAnsi="Arial" w:cs="Arial"/>
          <w:lang w:eastAsia="zh-CN"/>
        </w:rPr>
        <w:tab/>
        <w:t>Design Aspects for Multi-path</w:t>
      </w:r>
      <w:r w:rsidRPr="00A770ED">
        <w:rPr>
          <w:rFonts w:ascii="Arial" w:hAnsi="Arial" w:cs="Arial"/>
          <w:lang w:eastAsia="zh-CN"/>
        </w:rPr>
        <w:tab/>
      </w:r>
      <w:proofErr w:type="spellStart"/>
      <w:r w:rsidRPr="00A770ED">
        <w:rPr>
          <w:rFonts w:ascii="Arial" w:hAnsi="Arial" w:cs="Arial"/>
          <w:lang w:eastAsia="zh-CN"/>
        </w:rPr>
        <w:t>InterDigital</w:t>
      </w:r>
      <w:proofErr w:type="spellEnd"/>
    </w:p>
    <w:p w14:paraId="243BBE1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R2-2211675</w:t>
      </w:r>
      <w:r w:rsidRPr="00A770ED">
        <w:rPr>
          <w:rFonts w:ascii="Arial" w:hAnsi="Arial" w:cs="Arial"/>
          <w:lang w:eastAsia="zh-CN"/>
        </w:rPr>
        <w:tab/>
        <w:t>Discussion on the common L2 L3 parts for U2U relaying</w:t>
      </w:r>
      <w:r w:rsidRPr="00A770ED">
        <w:rPr>
          <w:rFonts w:ascii="Arial" w:hAnsi="Arial" w:cs="Arial"/>
          <w:lang w:eastAsia="zh-CN"/>
        </w:rPr>
        <w:tab/>
        <w:t>vivo</w:t>
      </w:r>
    </w:p>
    <w:p w14:paraId="22F8956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R2-2211676</w:t>
      </w:r>
      <w:r w:rsidRPr="00A770ED">
        <w:rPr>
          <w:rFonts w:ascii="Arial" w:hAnsi="Arial" w:cs="Arial"/>
          <w:lang w:eastAsia="zh-CN"/>
        </w:rPr>
        <w:tab/>
        <w:t>Remaining issues on service continuity enhancement for L2 U2N relay</w:t>
      </w:r>
      <w:r w:rsidRPr="00A770ED">
        <w:rPr>
          <w:rFonts w:ascii="Arial" w:hAnsi="Arial" w:cs="Arial"/>
          <w:lang w:eastAsia="zh-CN"/>
        </w:rPr>
        <w:tab/>
        <w:t>vivo</w:t>
      </w:r>
    </w:p>
    <w:p w14:paraId="358885D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R2-2211677</w:t>
      </w:r>
      <w:r w:rsidRPr="00A770ED">
        <w:rPr>
          <w:rFonts w:ascii="Arial" w:hAnsi="Arial" w:cs="Arial"/>
          <w:lang w:eastAsia="zh-CN"/>
        </w:rPr>
        <w:tab/>
        <w:t>Remaining Control Plane Issues for Multi-path Scenario 1&amp;2</w:t>
      </w:r>
      <w:r w:rsidRPr="00A770ED">
        <w:rPr>
          <w:rFonts w:ascii="Arial" w:hAnsi="Arial" w:cs="Arial"/>
          <w:lang w:eastAsia="zh-CN"/>
        </w:rPr>
        <w:tab/>
        <w:t>vivo</w:t>
      </w:r>
    </w:p>
    <w:p w14:paraId="5183080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R2-2211678</w:t>
      </w:r>
      <w:r w:rsidRPr="00A770ED">
        <w:rPr>
          <w:rFonts w:ascii="Arial" w:hAnsi="Arial" w:cs="Arial"/>
          <w:lang w:eastAsia="zh-CN"/>
        </w:rPr>
        <w:tab/>
        <w:t>Supporting Cases and Detailed Procedures for Multi-path Scenario-1 and Scenario-2</w:t>
      </w:r>
      <w:r w:rsidRPr="00A770ED">
        <w:rPr>
          <w:rFonts w:ascii="Arial" w:hAnsi="Arial" w:cs="Arial"/>
          <w:lang w:eastAsia="zh-CN"/>
        </w:rPr>
        <w:tab/>
        <w:t>vivo</w:t>
      </w:r>
    </w:p>
    <w:p w14:paraId="2AD8EC7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R2-2211697</w:t>
      </w:r>
      <w:r w:rsidRPr="00A770ED">
        <w:rPr>
          <w:rFonts w:ascii="Arial" w:hAnsi="Arial" w:cs="Arial"/>
          <w:lang w:eastAsia="zh-CN"/>
        </w:rPr>
        <w:tab/>
        <w:t>Discussion on UE-to-UE Relay</w:t>
      </w:r>
      <w:r w:rsidRPr="00A770ED">
        <w:rPr>
          <w:rFonts w:ascii="Arial" w:hAnsi="Arial" w:cs="Arial"/>
          <w:lang w:eastAsia="zh-CN"/>
        </w:rPr>
        <w:tab/>
        <w:t>Apple</w:t>
      </w:r>
    </w:p>
    <w:p w14:paraId="5EF4298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R2-2211698</w:t>
      </w:r>
      <w:r w:rsidRPr="00A770ED">
        <w:rPr>
          <w:rFonts w:ascii="Arial" w:hAnsi="Arial" w:cs="Arial"/>
          <w:lang w:eastAsia="zh-CN"/>
        </w:rPr>
        <w:tab/>
        <w:t>Discussion on Service continuity enhancement of L2 U2N relay</w:t>
      </w:r>
      <w:r w:rsidRPr="00A770ED">
        <w:rPr>
          <w:rFonts w:ascii="Arial" w:hAnsi="Arial" w:cs="Arial"/>
          <w:lang w:eastAsia="zh-CN"/>
        </w:rPr>
        <w:tab/>
        <w:t>Apple</w:t>
      </w:r>
    </w:p>
    <w:p w14:paraId="57E9345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R2-2211699</w:t>
      </w:r>
      <w:r w:rsidRPr="00A770ED">
        <w:rPr>
          <w:rFonts w:ascii="Arial" w:hAnsi="Arial" w:cs="Arial"/>
          <w:lang w:eastAsia="zh-CN"/>
        </w:rPr>
        <w:tab/>
        <w:t>Discussion on multi-path relaying support</w:t>
      </w:r>
      <w:r w:rsidRPr="00A770ED">
        <w:rPr>
          <w:rFonts w:ascii="Arial" w:hAnsi="Arial" w:cs="Arial"/>
          <w:lang w:eastAsia="zh-CN"/>
        </w:rPr>
        <w:tab/>
        <w:t>Apple</w:t>
      </w:r>
    </w:p>
    <w:p w14:paraId="288AF9A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R2-2211700</w:t>
      </w:r>
      <w:r w:rsidRPr="00A770ED">
        <w:rPr>
          <w:rFonts w:ascii="Arial" w:hAnsi="Arial" w:cs="Arial"/>
          <w:lang w:eastAsia="zh-CN"/>
        </w:rPr>
        <w:tab/>
        <w:t>Discussion on SL DRX for L2 Relay</w:t>
      </w:r>
      <w:r w:rsidRPr="00A770ED">
        <w:rPr>
          <w:rFonts w:ascii="Arial" w:hAnsi="Arial" w:cs="Arial"/>
          <w:lang w:eastAsia="zh-CN"/>
        </w:rPr>
        <w:tab/>
        <w:t>Apple</w:t>
      </w:r>
    </w:p>
    <w:p w14:paraId="7699418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R2-2211752</w:t>
      </w:r>
      <w:r w:rsidRPr="00A770ED">
        <w:rPr>
          <w:rFonts w:ascii="Arial" w:hAnsi="Arial" w:cs="Arial"/>
          <w:lang w:eastAsia="zh-CN"/>
        </w:rPr>
        <w:tab/>
        <w:t>Discussion on multi-path operation</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7073D685"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R2-2211753</w:t>
      </w:r>
      <w:r w:rsidRPr="00A770ED">
        <w:rPr>
          <w:rFonts w:ascii="Arial" w:hAnsi="Arial" w:cs="Arial"/>
          <w:lang w:eastAsia="zh-CN"/>
        </w:rPr>
        <w:tab/>
        <w:t>Discussion on UE-to-UE relay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26F99D8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R2-2211754</w:t>
      </w:r>
      <w:r w:rsidRPr="00A770ED">
        <w:rPr>
          <w:rFonts w:ascii="Arial" w:hAnsi="Arial" w:cs="Arial"/>
          <w:lang w:eastAsia="zh-CN"/>
        </w:rPr>
        <w:tab/>
        <w:t xml:space="preserve">On </w:t>
      </w:r>
      <w:proofErr w:type="spellStart"/>
      <w:r w:rsidRPr="00A770ED">
        <w:rPr>
          <w:rFonts w:ascii="Arial" w:hAnsi="Arial" w:cs="Arial"/>
          <w:lang w:eastAsia="zh-CN"/>
        </w:rPr>
        <w:t>sidelink</w:t>
      </w:r>
      <w:proofErr w:type="spellEnd"/>
      <w:r w:rsidRPr="00A770ED">
        <w:rPr>
          <w:rFonts w:ascii="Arial" w:hAnsi="Arial" w:cs="Arial"/>
          <w:lang w:eastAsia="zh-CN"/>
        </w:rPr>
        <w:t xml:space="preserve"> DRX for L2 U2N relay</w:t>
      </w:r>
      <w:r w:rsidRPr="00A770ED">
        <w:rPr>
          <w:rFonts w:ascii="Arial" w:hAnsi="Arial" w:cs="Arial"/>
          <w:lang w:eastAsia="zh-CN"/>
        </w:rPr>
        <w:tab/>
        <w:t xml:space="preserve">Huawei, </w:t>
      </w:r>
      <w:proofErr w:type="spellStart"/>
      <w:r w:rsidRPr="00A770ED">
        <w:rPr>
          <w:rFonts w:ascii="Arial" w:hAnsi="Arial" w:cs="Arial"/>
          <w:lang w:eastAsia="zh-CN"/>
        </w:rPr>
        <w:t>HiSilicon</w:t>
      </w:r>
      <w:proofErr w:type="spellEnd"/>
    </w:p>
    <w:p w14:paraId="511D55E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R2-2211781</w:t>
      </w:r>
      <w:r w:rsidRPr="00A770ED">
        <w:rPr>
          <w:rFonts w:ascii="Arial" w:hAnsi="Arial" w:cs="Arial"/>
          <w:lang w:eastAsia="zh-CN"/>
        </w:rPr>
        <w:tab/>
        <w:t>Discussion on U2U relay</w:t>
      </w:r>
      <w:r w:rsidRPr="00A770ED">
        <w:rPr>
          <w:rFonts w:ascii="Arial" w:hAnsi="Arial" w:cs="Arial"/>
          <w:lang w:eastAsia="zh-CN"/>
        </w:rPr>
        <w:tab/>
        <w:t>China Telecom</w:t>
      </w:r>
    </w:p>
    <w:p w14:paraId="6D76580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R2-2211782</w:t>
      </w:r>
      <w:r w:rsidRPr="00A770ED">
        <w:rPr>
          <w:rFonts w:ascii="Arial" w:hAnsi="Arial" w:cs="Arial"/>
          <w:lang w:eastAsia="zh-CN"/>
        </w:rPr>
        <w:tab/>
        <w:t>Considerations on service continuity enhancements</w:t>
      </w:r>
      <w:r w:rsidRPr="00A770ED">
        <w:rPr>
          <w:rFonts w:ascii="Arial" w:hAnsi="Arial" w:cs="Arial"/>
          <w:lang w:eastAsia="zh-CN"/>
        </w:rPr>
        <w:tab/>
        <w:t>China Telecom</w:t>
      </w:r>
    </w:p>
    <w:p w14:paraId="701C438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R2-2211783</w:t>
      </w:r>
      <w:r w:rsidRPr="00A770ED">
        <w:rPr>
          <w:rFonts w:ascii="Arial" w:hAnsi="Arial" w:cs="Arial"/>
          <w:lang w:eastAsia="zh-CN"/>
        </w:rPr>
        <w:tab/>
        <w:t>Discussion on multi-path relaying</w:t>
      </w:r>
      <w:r w:rsidRPr="00A770ED">
        <w:rPr>
          <w:rFonts w:ascii="Arial" w:hAnsi="Arial" w:cs="Arial"/>
          <w:lang w:eastAsia="zh-CN"/>
        </w:rPr>
        <w:tab/>
        <w:t>China Telecom</w:t>
      </w:r>
    </w:p>
    <w:p w14:paraId="0757B8C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R2-2211785</w:t>
      </w:r>
      <w:r w:rsidRPr="00A770ED">
        <w:rPr>
          <w:rFonts w:ascii="Arial" w:hAnsi="Arial" w:cs="Arial"/>
          <w:lang w:eastAsia="zh-CN"/>
        </w:rPr>
        <w:tab/>
        <w:t>U2U Relay open issues and coexistence with U2N Relay</w:t>
      </w:r>
      <w:r w:rsidRPr="00A770ED">
        <w:rPr>
          <w:rFonts w:ascii="Arial" w:hAnsi="Arial" w:cs="Arial"/>
          <w:lang w:eastAsia="zh-CN"/>
        </w:rPr>
        <w:tab/>
        <w:t>Qualcomm Incorporated</w:t>
      </w:r>
    </w:p>
    <w:p w14:paraId="4B57CA2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R2-2211786</w:t>
      </w:r>
      <w:r w:rsidRPr="00A770ED">
        <w:rPr>
          <w:rFonts w:ascii="Arial" w:hAnsi="Arial" w:cs="Arial"/>
          <w:lang w:eastAsia="zh-CN"/>
        </w:rPr>
        <w:tab/>
        <w:t>Open issue on service continuity for UE-to-Network relay</w:t>
      </w:r>
      <w:r w:rsidRPr="00A770ED">
        <w:rPr>
          <w:rFonts w:ascii="Arial" w:hAnsi="Arial" w:cs="Arial"/>
          <w:lang w:eastAsia="zh-CN"/>
        </w:rPr>
        <w:tab/>
        <w:t>Qualcomm Incorporated</w:t>
      </w:r>
    </w:p>
    <w:p w14:paraId="01F35F0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R2-2211787</w:t>
      </w:r>
      <w:r w:rsidRPr="00A770ED">
        <w:rPr>
          <w:rFonts w:ascii="Arial" w:hAnsi="Arial" w:cs="Arial"/>
          <w:lang w:eastAsia="zh-CN"/>
        </w:rPr>
        <w:tab/>
        <w:t xml:space="preserve">Multi-path relaying for NR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enhancements</w:t>
      </w:r>
      <w:r w:rsidRPr="00A770ED">
        <w:rPr>
          <w:rFonts w:ascii="Arial" w:hAnsi="Arial" w:cs="Arial"/>
          <w:lang w:eastAsia="zh-CN"/>
        </w:rPr>
        <w:tab/>
        <w:t>LG Electronics France</w:t>
      </w:r>
    </w:p>
    <w:p w14:paraId="7090C0F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R2-2211788</w:t>
      </w:r>
      <w:r w:rsidRPr="00A770ED">
        <w:rPr>
          <w:rFonts w:ascii="Arial" w:hAnsi="Arial" w:cs="Arial"/>
          <w:lang w:eastAsia="zh-CN"/>
        </w:rPr>
        <w:tab/>
        <w:t>Further discussion on multi-path relay for Scenario 1 and Scenario 2</w:t>
      </w:r>
      <w:r w:rsidRPr="00A770ED">
        <w:rPr>
          <w:rFonts w:ascii="Arial" w:hAnsi="Arial" w:cs="Arial"/>
          <w:lang w:eastAsia="zh-CN"/>
        </w:rPr>
        <w:tab/>
        <w:t>Qualcomm Incorporated</w:t>
      </w:r>
    </w:p>
    <w:p w14:paraId="7C46C8F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R2-2211789</w:t>
      </w:r>
      <w:r w:rsidRPr="00A770ED">
        <w:rPr>
          <w:rFonts w:ascii="Arial" w:hAnsi="Arial" w:cs="Arial"/>
          <w:lang w:eastAsia="zh-CN"/>
        </w:rPr>
        <w:tab/>
        <w:t>SL DRX for L2 U2N Relay</w:t>
      </w:r>
      <w:r w:rsidRPr="00A770ED">
        <w:rPr>
          <w:rFonts w:ascii="Arial" w:hAnsi="Arial" w:cs="Arial"/>
          <w:lang w:eastAsia="zh-CN"/>
        </w:rPr>
        <w:tab/>
        <w:t>Qualcomm Incorporated</w:t>
      </w:r>
    </w:p>
    <w:p w14:paraId="4299E1B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R2-2211814</w:t>
      </w:r>
      <w:r w:rsidRPr="00A770ED">
        <w:rPr>
          <w:rFonts w:ascii="Arial" w:hAnsi="Arial" w:cs="Arial"/>
          <w:lang w:eastAsia="zh-CN"/>
        </w:rPr>
        <w:tab/>
        <w:t>Discussion on the remaining issues of multi-path relaying</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2473EAF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R2-2211815</w:t>
      </w:r>
      <w:r w:rsidRPr="00A770ED">
        <w:rPr>
          <w:rFonts w:ascii="Arial" w:hAnsi="Arial" w:cs="Arial"/>
          <w:lang w:eastAsia="zh-CN"/>
        </w:rPr>
        <w:tab/>
        <w:t>Further discussion on the UE aggregation</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0E08D66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lastRenderedPageBreak/>
        <w:t>R2-2211816</w:t>
      </w:r>
      <w:r w:rsidRPr="00A770ED">
        <w:rPr>
          <w:rFonts w:ascii="Arial" w:hAnsi="Arial" w:cs="Arial"/>
          <w:lang w:eastAsia="zh-CN"/>
        </w:rPr>
        <w:tab/>
        <w:t>Discussion on U2U relay communication</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0415DF6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R2-2211821</w:t>
      </w:r>
      <w:r w:rsidRPr="00A770ED">
        <w:rPr>
          <w:rFonts w:ascii="Arial" w:hAnsi="Arial" w:cs="Arial"/>
          <w:lang w:eastAsia="zh-CN"/>
        </w:rPr>
        <w:tab/>
        <w:t>UE to UE relay discovery and (re)selection</w:t>
      </w:r>
      <w:r w:rsidRPr="00A770ED">
        <w:rPr>
          <w:rFonts w:ascii="Arial" w:hAnsi="Arial" w:cs="Arial"/>
          <w:lang w:eastAsia="zh-CN"/>
        </w:rPr>
        <w:tab/>
        <w:t>NEC Corporation</w:t>
      </w:r>
    </w:p>
    <w:p w14:paraId="5628057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R2-2211830</w:t>
      </w:r>
      <w:r w:rsidRPr="00A770ED">
        <w:rPr>
          <w:rFonts w:ascii="Arial" w:hAnsi="Arial" w:cs="Arial"/>
          <w:lang w:eastAsia="zh-CN"/>
        </w:rPr>
        <w:tab/>
        <w:t>Relay selection and reselection triggers</w:t>
      </w:r>
      <w:r w:rsidRPr="00A770ED">
        <w:rPr>
          <w:rFonts w:ascii="Arial" w:hAnsi="Arial" w:cs="Arial"/>
          <w:lang w:eastAsia="zh-CN"/>
        </w:rPr>
        <w:tab/>
        <w:t>Fujitsu</w:t>
      </w:r>
    </w:p>
    <w:p w14:paraId="5865EBD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R2-2211849</w:t>
      </w:r>
      <w:r w:rsidRPr="00A770ED">
        <w:rPr>
          <w:rFonts w:ascii="Arial" w:hAnsi="Arial" w:cs="Arial"/>
          <w:lang w:eastAsia="zh-CN"/>
        </w:rPr>
        <w:tab/>
        <w:t>Relay selection and reselection triggers</w:t>
      </w:r>
      <w:r w:rsidRPr="00A770ED">
        <w:rPr>
          <w:rFonts w:ascii="Arial" w:hAnsi="Arial" w:cs="Arial"/>
          <w:lang w:eastAsia="zh-CN"/>
        </w:rPr>
        <w:tab/>
        <w:t>Fujitsu</w:t>
      </w:r>
    </w:p>
    <w:p w14:paraId="5916440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R2-2211874</w:t>
      </w:r>
      <w:r w:rsidRPr="00A770ED">
        <w:rPr>
          <w:rFonts w:ascii="Arial" w:hAnsi="Arial" w:cs="Arial"/>
          <w:lang w:eastAsia="zh-CN"/>
        </w:rPr>
        <w:tab/>
        <w:t>Discussion on multi-path</w:t>
      </w:r>
      <w:r w:rsidRPr="00A770ED">
        <w:rPr>
          <w:rFonts w:ascii="Arial" w:hAnsi="Arial" w:cs="Arial"/>
          <w:lang w:eastAsia="zh-CN"/>
        </w:rPr>
        <w:tab/>
      </w:r>
      <w:proofErr w:type="spellStart"/>
      <w:r w:rsidRPr="00A770ED">
        <w:rPr>
          <w:rFonts w:ascii="Arial" w:hAnsi="Arial" w:cs="Arial"/>
          <w:lang w:eastAsia="zh-CN"/>
        </w:rPr>
        <w:t>Xiaomi</w:t>
      </w:r>
      <w:proofErr w:type="spellEnd"/>
    </w:p>
    <w:p w14:paraId="463C394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R2-2211875</w:t>
      </w:r>
      <w:r w:rsidRPr="00A770ED">
        <w:rPr>
          <w:rFonts w:ascii="Arial" w:hAnsi="Arial" w:cs="Arial"/>
          <w:lang w:eastAsia="zh-CN"/>
        </w:rPr>
        <w:tab/>
        <w:t>Discussion on service continuity enhancement</w:t>
      </w:r>
      <w:r w:rsidRPr="00A770ED">
        <w:rPr>
          <w:rFonts w:ascii="Arial" w:hAnsi="Arial" w:cs="Arial"/>
          <w:lang w:eastAsia="zh-CN"/>
        </w:rPr>
        <w:tab/>
      </w:r>
      <w:proofErr w:type="spellStart"/>
      <w:r w:rsidRPr="00A770ED">
        <w:rPr>
          <w:rFonts w:ascii="Arial" w:hAnsi="Arial" w:cs="Arial"/>
          <w:lang w:eastAsia="zh-CN"/>
        </w:rPr>
        <w:t>Xiaomi</w:t>
      </w:r>
      <w:proofErr w:type="spellEnd"/>
    </w:p>
    <w:p w14:paraId="0F6E1AE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R2-2211876</w:t>
      </w:r>
      <w:r w:rsidRPr="00A770ED">
        <w:rPr>
          <w:rFonts w:ascii="Arial" w:hAnsi="Arial" w:cs="Arial"/>
          <w:lang w:eastAsia="zh-CN"/>
        </w:rPr>
        <w:tab/>
        <w:t>Discussion on SL DRX in U2N relay</w:t>
      </w:r>
      <w:r w:rsidRPr="00A770ED">
        <w:rPr>
          <w:rFonts w:ascii="Arial" w:hAnsi="Arial" w:cs="Arial"/>
          <w:lang w:eastAsia="zh-CN"/>
        </w:rPr>
        <w:tab/>
      </w:r>
      <w:proofErr w:type="spellStart"/>
      <w:r w:rsidRPr="00A770ED">
        <w:rPr>
          <w:rFonts w:ascii="Arial" w:hAnsi="Arial" w:cs="Arial"/>
          <w:lang w:eastAsia="zh-CN"/>
        </w:rPr>
        <w:t>Xiaomi</w:t>
      </w:r>
      <w:proofErr w:type="spellEnd"/>
    </w:p>
    <w:p w14:paraId="0E0A0B8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R2-2211897</w:t>
      </w:r>
      <w:r w:rsidRPr="00A770ED">
        <w:rPr>
          <w:rFonts w:ascii="Arial" w:hAnsi="Arial" w:cs="Arial"/>
          <w:lang w:eastAsia="zh-CN"/>
        </w:rPr>
        <w:tab/>
        <w:t>Service continuity enhancement for L2 U2N relay</w:t>
      </w:r>
      <w:r w:rsidRPr="00A770ED">
        <w:rPr>
          <w:rFonts w:ascii="Arial" w:hAnsi="Arial" w:cs="Arial"/>
          <w:lang w:eastAsia="zh-CN"/>
        </w:rPr>
        <w:tab/>
        <w:t xml:space="preserve">ZTE, </w:t>
      </w:r>
      <w:proofErr w:type="spellStart"/>
      <w:r w:rsidRPr="00A770ED">
        <w:rPr>
          <w:rFonts w:ascii="Arial" w:hAnsi="Arial" w:cs="Arial"/>
          <w:lang w:eastAsia="zh-CN"/>
        </w:rPr>
        <w:t>Sanechips</w:t>
      </w:r>
      <w:proofErr w:type="spellEnd"/>
    </w:p>
    <w:p w14:paraId="3268C8B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R2-2211933</w:t>
      </w:r>
      <w:r w:rsidRPr="00A770ED">
        <w:rPr>
          <w:rFonts w:ascii="Arial" w:hAnsi="Arial" w:cs="Arial"/>
          <w:lang w:eastAsia="zh-CN"/>
        </w:rPr>
        <w:tab/>
        <w:t>UE-to-UE relay (re)selection</w:t>
      </w:r>
      <w:r w:rsidRPr="00A770ED">
        <w:rPr>
          <w:rFonts w:ascii="Arial" w:hAnsi="Arial" w:cs="Arial"/>
          <w:lang w:eastAsia="zh-CN"/>
        </w:rPr>
        <w:tab/>
        <w:t>Sony</w:t>
      </w:r>
    </w:p>
    <w:p w14:paraId="78E9787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R2-2211934</w:t>
      </w:r>
      <w:r w:rsidRPr="00A770ED">
        <w:rPr>
          <w:rFonts w:ascii="Arial" w:hAnsi="Arial" w:cs="Arial"/>
          <w:lang w:eastAsia="zh-CN"/>
        </w:rPr>
        <w:tab/>
        <w:t xml:space="preserve">Service continuity enhancements for UE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w:t>
      </w:r>
      <w:r w:rsidRPr="00A770ED">
        <w:rPr>
          <w:rFonts w:ascii="Arial" w:hAnsi="Arial" w:cs="Arial"/>
          <w:lang w:eastAsia="zh-CN"/>
        </w:rPr>
        <w:tab/>
        <w:t>Sony</w:t>
      </w:r>
    </w:p>
    <w:p w14:paraId="2FC022F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R2-2211935</w:t>
      </w:r>
      <w:r w:rsidRPr="00A770ED">
        <w:rPr>
          <w:rFonts w:ascii="Arial" w:hAnsi="Arial" w:cs="Arial"/>
          <w:lang w:eastAsia="zh-CN"/>
        </w:rPr>
        <w:tab/>
        <w:t>Multi-path relaying discussion</w:t>
      </w:r>
      <w:r w:rsidRPr="00A770ED">
        <w:rPr>
          <w:rFonts w:ascii="Arial" w:hAnsi="Arial" w:cs="Arial"/>
          <w:lang w:eastAsia="zh-CN"/>
        </w:rPr>
        <w:tab/>
        <w:t>Sony</w:t>
      </w:r>
    </w:p>
    <w:p w14:paraId="790AF3C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R2-2211936</w:t>
      </w:r>
      <w:r w:rsidRPr="00A770ED">
        <w:rPr>
          <w:rFonts w:ascii="Arial" w:hAnsi="Arial" w:cs="Arial"/>
          <w:lang w:eastAsia="zh-CN"/>
        </w:rPr>
        <w:tab/>
        <w:t xml:space="preserve">Discussions on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DRX</w:t>
      </w:r>
      <w:r w:rsidRPr="00A770ED">
        <w:rPr>
          <w:rFonts w:ascii="Arial" w:hAnsi="Arial" w:cs="Arial"/>
          <w:lang w:eastAsia="zh-CN"/>
        </w:rPr>
        <w:tab/>
        <w:t>Sony</w:t>
      </w:r>
    </w:p>
    <w:p w14:paraId="343768D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R2-2212025</w:t>
      </w:r>
      <w:r w:rsidRPr="00A770ED">
        <w:rPr>
          <w:rFonts w:ascii="Arial" w:hAnsi="Arial" w:cs="Arial"/>
          <w:lang w:eastAsia="zh-CN"/>
        </w:rPr>
        <w:tab/>
        <w:t>Discussion on L2 UE-to-UE relay</w:t>
      </w:r>
      <w:r w:rsidRPr="00A770ED">
        <w:rPr>
          <w:rFonts w:ascii="Arial" w:hAnsi="Arial" w:cs="Arial"/>
          <w:lang w:eastAsia="zh-CN"/>
        </w:rPr>
        <w:tab/>
        <w:t>Lenovo</w:t>
      </w:r>
    </w:p>
    <w:p w14:paraId="4CBE060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R2-2212026</w:t>
      </w:r>
      <w:r w:rsidRPr="00A770ED">
        <w:rPr>
          <w:rFonts w:ascii="Arial" w:hAnsi="Arial" w:cs="Arial"/>
          <w:lang w:eastAsia="zh-CN"/>
        </w:rPr>
        <w:tab/>
        <w:t>Service continuity enhancements for L2 U2N relay</w:t>
      </w:r>
      <w:r w:rsidRPr="00A770ED">
        <w:rPr>
          <w:rFonts w:ascii="Arial" w:hAnsi="Arial" w:cs="Arial"/>
          <w:lang w:eastAsia="zh-CN"/>
        </w:rPr>
        <w:tab/>
        <w:t>Lenovo</w:t>
      </w:r>
    </w:p>
    <w:p w14:paraId="30F91E8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R2-2212027</w:t>
      </w:r>
      <w:r w:rsidRPr="00A770ED">
        <w:rPr>
          <w:rFonts w:ascii="Arial" w:hAnsi="Arial" w:cs="Arial"/>
          <w:lang w:eastAsia="zh-CN"/>
        </w:rPr>
        <w:tab/>
        <w:t>Second path addition and failure recovery for Scenario1</w:t>
      </w:r>
      <w:r w:rsidRPr="00A770ED">
        <w:rPr>
          <w:rFonts w:ascii="Arial" w:hAnsi="Arial" w:cs="Arial"/>
          <w:lang w:eastAsia="zh-CN"/>
        </w:rPr>
        <w:tab/>
        <w:t>Lenovo</w:t>
      </w:r>
    </w:p>
    <w:p w14:paraId="60158D9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R2-2212155</w:t>
      </w:r>
      <w:r w:rsidRPr="00A770ED">
        <w:rPr>
          <w:rFonts w:ascii="Arial" w:hAnsi="Arial" w:cs="Arial"/>
          <w:lang w:eastAsia="zh-CN"/>
        </w:rPr>
        <w:tab/>
        <w:t>Service continuity enhancements support for L2 U2N relay</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35E5C48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R2-2212156</w:t>
      </w:r>
      <w:r w:rsidRPr="00A770ED">
        <w:rPr>
          <w:rFonts w:ascii="Arial" w:hAnsi="Arial" w:cs="Arial"/>
          <w:lang w:eastAsia="zh-CN"/>
        </w:rPr>
        <w:tab/>
        <w:t>Discussion on multi-path relaying</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4AB2483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R2-2212159</w:t>
      </w:r>
      <w:r w:rsidRPr="00A770ED">
        <w:rPr>
          <w:rFonts w:ascii="Arial" w:hAnsi="Arial" w:cs="Arial"/>
          <w:lang w:eastAsia="zh-CN"/>
        </w:rPr>
        <w:tab/>
        <w:t>Remaining issues on relay discovery and (re)selection for U2U relay</w:t>
      </w:r>
      <w:r w:rsidRPr="00A770ED">
        <w:rPr>
          <w:rFonts w:ascii="Arial" w:hAnsi="Arial" w:cs="Arial"/>
          <w:lang w:eastAsia="zh-CN"/>
        </w:rPr>
        <w:tab/>
      </w:r>
      <w:proofErr w:type="spellStart"/>
      <w:r w:rsidRPr="00A770ED">
        <w:rPr>
          <w:rFonts w:ascii="Arial" w:hAnsi="Arial" w:cs="Arial"/>
          <w:lang w:eastAsia="zh-CN"/>
        </w:rPr>
        <w:t>Spreadtrum</w:t>
      </w:r>
      <w:proofErr w:type="spellEnd"/>
      <w:r w:rsidRPr="00A770ED">
        <w:rPr>
          <w:rFonts w:ascii="Arial" w:hAnsi="Arial" w:cs="Arial"/>
          <w:lang w:eastAsia="zh-CN"/>
        </w:rPr>
        <w:t xml:space="preserve"> Communications</w:t>
      </w:r>
    </w:p>
    <w:p w14:paraId="348A1F08"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R2-2212207</w:t>
      </w:r>
      <w:r w:rsidRPr="00A770ED">
        <w:rPr>
          <w:rFonts w:ascii="Arial" w:hAnsi="Arial" w:cs="Arial"/>
          <w:lang w:eastAsia="zh-CN"/>
        </w:rPr>
        <w:tab/>
        <w:t>Discussion on integrated U2U relay discovery</w:t>
      </w:r>
      <w:r w:rsidRPr="00A770ED">
        <w:rPr>
          <w:rFonts w:ascii="Arial" w:hAnsi="Arial" w:cs="Arial"/>
          <w:lang w:eastAsia="zh-CN"/>
        </w:rPr>
        <w:tab/>
        <w:t>Samsung</w:t>
      </w:r>
    </w:p>
    <w:p w14:paraId="31D54BB3"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R2-2212253</w:t>
      </w:r>
      <w:r w:rsidRPr="00A770ED">
        <w:rPr>
          <w:rFonts w:ascii="Arial" w:hAnsi="Arial" w:cs="Arial"/>
          <w:lang w:eastAsia="zh-CN"/>
        </w:rPr>
        <w:tab/>
        <w:t>Discussion on service continuity issues for Inter-</w:t>
      </w:r>
      <w:proofErr w:type="spellStart"/>
      <w:r w:rsidRPr="00A770ED">
        <w:rPr>
          <w:rFonts w:ascii="Arial" w:hAnsi="Arial" w:cs="Arial"/>
          <w:lang w:eastAsia="zh-CN"/>
        </w:rPr>
        <w:t>gNB</w:t>
      </w:r>
      <w:proofErr w:type="spellEnd"/>
      <w:r w:rsidRPr="00A770ED">
        <w:rPr>
          <w:rFonts w:ascii="Arial" w:hAnsi="Arial" w:cs="Arial"/>
          <w:lang w:eastAsia="zh-CN"/>
        </w:rPr>
        <w:t xml:space="preserve"> path switching of L2 U2N relay</w:t>
      </w:r>
      <w:r w:rsidRPr="00A770ED">
        <w:rPr>
          <w:rFonts w:ascii="Arial" w:hAnsi="Arial" w:cs="Arial"/>
          <w:lang w:eastAsia="zh-CN"/>
        </w:rPr>
        <w:tab/>
        <w:t>Nokia, Nokia Shanghai Bell</w:t>
      </w:r>
    </w:p>
    <w:p w14:paraId="5EC5EB0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R2-2212254</w:t>
      </w:r>
      <w:r w:rsidRPr="00A770ED">
        <w:rPr>
          <w:rFonts w:ascii="Arial" w:hAnsi="Arial" w:cs="Arial"/>
          <w:lang w:eastAsia="zh-CN"/>
        </w:rPr>
        <w:tab/>
        <w:t>SL-RSRP and SD-RSRP measurement issues</w:t>
      </w:r>
      <w:r w:rsidRPr="00A770ED">
        <w:rPr>
          <w:rFonts w:ascii="Arial" w:hAnsi="Arial" w:cs="Arial"/>
          <w:lang w:eastAsia="zh-CN"/>
        </w:rPr>
        <w:tab/>
        <w:t>Nokia, Nokia Shanghai Bell</w:t>
      </w:r>
    </w:p>
    <w:p w14:paraId="69D6D6B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R2-2212274</w:t>
      </w:r>
      <w:r w:rsidRPr="00A770ED">
        <w:rPr>
          <w:rFonts w:ascii="Arial" w:hAnsi="Arial" w:cs="Arial"/>
          <w:lang w:eastAsia="zh-CN"/>
        </w:rPr>
        <w:tab/>
        <w:t>Motivation for SL U2N Relay DRX coordination</w:t>
      </w:r>
      <w:r w:rsidRPr="00A770ED">
        <w:rPr>
          <w:rFonts w:ascii="Arial" w:hAnsi="Arial" w:cs="Arial"/>
          <w:lang w:eastAsia="zh-CN"/>
        </w:rPr>
        <w:tab/>
      </w:r>
      <w:proofErr w:type="spellStart"/>
      <w:r w:rsidRPr="00A770ED">
        <w:rPr>
          <w:rFonts w:ascii="Arial" w:hAnsi="Arial" w:cs="Arial"/>
          <w:lang w:eastAsia="zh-CN"/>
        </w:rPr>
        <w:t>Fraunhofer</w:t>
      </w:r>
      <w:proofErr w:type="spellEnd"/>
      <w:r w:rsidRPr="00A770ED">
        <w:rPr>
          <w:rFonts w:ascii="Arial" w:hAnsi="Arial" w:cs="Arial"/>
          <w:lang w:eastAsia="zh-CN"/>
        </w:rPr>
        <w:t xml:space="preserve"> IIS, </w:t>
      </w:r>
      <w:proofErr w:type="spellStart"/>
      <w:r w:rsidRPr="00A770ED">
        <w:rPr>
          <w:rFonts w:ascii="Arial" w:hAnsi="Arial" w:cs="Arial"/>
          <w:lang w:eastAsia="zh-CN"/>
        </w:rPr>
        <w:t>Fraunhofer</w:t>
      </w:r>
      <w:proofErr w:type="spellEnd"/>
      <w:r w:rsidRPr="00A770ED">
        <w:rPr>
          <w:rFonts w:ascii="Arial" w:hAnsi="Arial" w:cs="Arial"/>
          <w:lang w:eastAsia="zh-CN"/>
        </w:rPr>
        <w:t xml:space="preserve"> HHI</w:t>
      </w:r>
    </w:p>
    <w:p w14:paraId="71F9176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R2-2212275</w:t>
      </w:r>
      <w:r w:rsidRPr="00A770ED">
        <w:rPr>
          <w:rFonts w:ascii="Arial" w:hAnsi="Arial" w:cs="Arial"/>
          <w:lang w:eastAsia="zh-CN"/>
        </w:rPr>
        <w:tab/>
        <w:t>SL UE-to-UE Relay Discovery and (Re-)Selection</w:t>
      </w:r>
      <w:r w:rsidRPr="00A770ED">
        <w:rPr>
          <w:rFonts w:ascii="Arial" w:hAnsi="Arial" w:cs="Arial"/>
          <w:lang w:eastAsia="zh-CN"/>
        </w:rPr>
        <w:tab/>
      </w:r>
      <w:proofErr w:type="spellStart"/>
      <w:r w:rsidRPr="00A770ED">
        <w:rPr>
          <w:rFonts w:ascii="Arial" w:hAnsi="Arial" w:cs="Arial"/>
          <w:lang w:eastAsia="zh-CN"/>
        </w:rPr>
        <w:t>Fraunhofer</w:t>
      </w:r>
      <w:proofErr w:type="spellEnd"/>
      <w:r w:rsidRPr="00A770ED">
        <w:rPr>
          <w:rFonts w:ascii="Arial" w:hAnsi="Arial" w:cs="Arial"/>
          <w:lang w:eastAsia="zh-CN"/>
        </w:rPr>
        <w:t xml:space="preserve"> IIS, </w:t>
      </w:r>
      <w:proofErr w:type="spellStart"/>
      <w:r w:rsidRPr="00A770ED">
        <w:rPr>
          <w:rFonts w:ascii="Arial" w:hAnsi="Arial" w:cs="Arial"/>
          <w:lang w:eastAsia="zh-CN"/>
        </w:rPr>
        <w:t>Fraunhofer</w:t>
      </w:r>
      <w:proofErr w:type="spellEnd"/>
      <w:r w:rsidRPr="00A770ED">
        <w:rPr>
          <w:rFonts w:ascii="Arial" w:hAnsi="Arial" w:cs="Arial"/>
          <w:lang w:eastAsia="zh-CN"/>
        </w:rPr>
        <w:t xml:space="preserve"> HHI</w:t>
      </w:r>
    </w:p>
    <w:p w14:paraId="7C02D4B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R2-2212276</w:t>
      </w:r>
      <w:r w:rsidRPr="00A770ED">
        <w:rPr>
          <w:rFonts w:ascii="Arial" w:hAnsi="Arial" w:cs="Arial"/>
          <w:lang w:eastAsia="zh-CN"/>
        </w:rPr>
        <w:tab/>
        <w:t>U2N Relay UE operation Threshold Conditions: Impact of UE Mobility</w:t>
      </w:r>
      <w:r w:rsidRPr="00A770ED">
        <w:rPr>
          <w:rFonts w:ascii="Arial" w:hAnsi="Arial" w:cs="Arial"/>
          <w:lang w:eastAsia="zh-CN"/>
        </w:rPr>
        <w:tab/>
        <w:t xml:space="preserve">Philips International B.V., </w:t>
      </w:r>
      <w:proofErr w:type="spellStart"/>
      <w:r w:rsidRPr="00A770ED">
        <w:rPr>
          <w:rFonts w:ascii="Arial" w:hAnsi="Arial" w:cs="Arial"/>
          <w:lang w:eastAsia="zh-CN"/>
        </w:rPr>
        <w:t>FirstNet</w:t>
      </w:r>
      <w:proofErr w:type="spellEnd"/>
      <w:r w:rsidRPr="00A770ED">
        <w:rPr>
          <w:rFonts w:ascii="Arial" w:hAnsi="Arial" w:cs="Arial"/>
          <w:lang w:eastAsia="zh-CN"/>
        </w:rPr>
        <w:t xml:space="preserve">, </w:t>
      </w:r>
      <w:proofErr w:type="spellStart"/>
      <w:r w:rsidRPr="00A770ED">
        <w:rPr>
          <w:rFonts w:ascii="Arial" w:hAnsi="Arial" w:cs="Arial"/>
          <w:lang w:eastAsia="zh-CN"/>
        </w:rPr>
        <w:t>ASUSTek</w:t>
      </w:r>
      <w:proofErr w:type="spellEnd"/>
      <w:r w:rsidRPr="00A770ED">
        <w:rPr>
          <w:rFonts w:ascii="Arial" w:hAnsi="Arial" w:cs="Arial"/>
          <w:lang w:eastAsia="zh-CN"/>
        </w:rPr>
        <w:t xml:space="preserve">, NEC, </w:t>
      </w:r>
      <w:proofErr w:type="spellStart"/>
      <w:r w:rsidRPr="00A770ED">
        <w:rPr>
          <w:rFonts w:ascii="Arial" w:hAnsi="Arial" w:cs="Arial"/>
          <w:lang w:eastAsia="zh-CN"/>
        </w:rPr>
        <w:t>MediaTek</w:t>
      </w:r>
      <w:proofErr w:type="spellEnd"/>
      <w:r w:rsidRPr="00A770ED">
        <w:rPr>
          <w:rFonts w:ascii="Arial" w:hAnsi="Arial" w:cs="Arial"/>
          <w:lang w:eastAsia="zh-CN"/>
        </w:rPr>
        <w:t>, Lenovo</w:t>
      </w:r>
    </w:p>
    <w:p w14:paraId="13A6EFF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R2-2212301</w:t>
      </w:r>
      <w:r w:rsidRPr="00A770ED">
        <w:rPr>
          <w:rFonts w:ascii="Arial" w:hAnsi="Arial" w:cs="Arial"/>
          <w:lang w:eastAsia="zh-CN"/>
        </w:rPr>
        <w:tab/>
        <w:t>Considerations for U2U L2 relay operations</w:t>
      </w:r>
      <w:r w:rsidRPr="00A770ED">
        <w:rPr>
          <w:rFonts w:ascii="Arial" w:hAnsi="Arial" w:cs="Arial"/>
          <w:lang w:eastAsia="zh-CN"/>
        </w:rPr>
        <w:tab/>
        <w:t>Kyocera</w:t>
      </w:r>
    </w:p>
    <w:p w14:paraId="0650598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R2-2212307</w:t>
      </w:r>
      <w:r w:rsidRPr="00A770ED">
        <w:rPr>
          <w:rFonts w:ascii="Arial" w:hAnsi="Arial" w:cs="Arial"/>
          <w:lang w:eastAsia="zh-CN"/>
        </w:rPr>
        <w:tab/>
        <w:t>L2 U2N inter-</w:t>
      </w:r>
      <w:proofErr w:type="spellStart"/>
      <w:r w:rsidRPr="00A770ED">
        <w:rPr>
          <w:rFonts w:ascii="Arial" w:hAnsi="Arial" w:cs="Arial"/>
          <w:lang w:eastAsia="zh-CN"/>
        </w:rPr>
        <w:t>gNB</w:t>
      </w:r>
      <w:proofErr w:type="spellEnd"/>
      <w:r w:rsidRPr="00A770ED">
        <w:rPr>
          <w:rFonts w:ascii="Arial" w:hAnsi="Arial" w:cs="Arial"/>
          <w:lang w:eastAsia="zh-CN"/>
        </w:rPr>
        <w:t xml:space="preserve"> service continuity</w:t>
      </w:r>
      <w:r w:rsidRPr="00A770ED">
        <w:rPr>
          <w:rFonts w:ascii="Arial" w:hAnsi="Arial" w:cs="Arial"/>
          <w:lang w:eastAsia="zh-CN"/>
        </w:rPr>
        <w:tab/>
        <w:t>Kyocera</w:t>
      </w:r>
    </w:p>
    <w:p w14:paraId="538678F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R2-2212320</w:t>
      </w:r>
      <w:r w:rsidRPr="00A770ED">
        <w:rPr>
          <w:rFonts w:ascii="Arial" w:hAnsi="Arial" w:cs="Arial"/>
          <w:lang w:eastAsia="zh-CN"/>
        </w:rPr>
        <w:tab/>
        <w:t>Relay discovery and (re)selection for UE-to-UE relay</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68DC548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R2-2212321</w:t>
      </w:r>
      <w:r w:rsidRPr="00A770ED">
        <w:rPr>
          <w:rFonts w:ascii="Arial" w:hAnsi="Arial" w:cs="Arial"/>
          <w:lang w:eastAsia="zh-CN"/>
        </w:rPr>
        <w:tab/>
        <w:t>Connection management and procedures for L2 UE-to-UE relay</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67A4B2D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R2-2212322</w:t>
      </w:r>
      <w:r w:rsidRPr="00A770ED">
        <w:rPr>
          <w:rFonts w:ascii="Arial" w:hAnsi="Arial" w:cs="Arial"/>
          <w:lang w:eastAsia="zh-CN"/>
        </w:rPr>
        <w:tab/>
        <w:t>Inter-</w:t>
      </w:r>
      <w:proofErr w:type="spellStart"/>
      <w:r w:rsidRPr="00A770ED">
        <w:rPr>
          <w:rFonts w:ascii="Arial" w:hAnsi="Arial" w:cs="Arial"/>
          <w:lang w:eastAsia="zh-CN"/>
        </w:rPr>
        <w:t>gNB</w:t>
      </w:r>
      <w:proofErr w:type="spellEnd"/>
      <w:r w:rsidRPr="00A770ED">
        <w:rPr>
          <w:rFonts w:ascii="Arial" w:hAnsi="Arial" w:cs="Arial"/>
          <w:lang w:eastAsia="zh-CN"/>
        </w:rPr>
        <w:t xml:space="preserve"> path switch to Relay UE in </w:t>
      </w:r>
      <w:proofErr w:type="spellStart"/>
      <w:r w:rsidRPr="00A770ED">
        <w:rPr>
          <w:rFonts w:ascii="Arial" w:hAnsi="Arial" w:cs="Arial"/>
          <w:lang w:eastAsia="zh-CN"/>
        </w:rPr>
        <w:t>RRC_Idle</w:t>
      </w:r>
      <w:proofErr w:type="spellEnd"/>
      <w:r w:rsidRPr="00A770ED">
        <w:rPr>
          <w:rFonts w:ascii="Arial" w:hAnsi="Arial" w:cs="Arial"/>
          <w:lang w:eastAsia="zh-CN"/>
        </w:rPr>
        <w:t xml:space="preserve">, </w:t>
      </w:r>
      <w:proofErr w:type="spellStart"/>
      <w:r w:rsidRPr="00A770ED">
        <w:rPr>
          <w:rFonts w:ascii="Arial" w:hAnsi="Arial" w:cs="Arial"/>
          <w:lang w:eastAsia="zh-CN"/>
        </w:rPr>
        <w:t>RRC_Inactive</w:t>
      </w:r>
      <w:proofErr w:type="spellEnd"/>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346DA11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R2-2212323</w:t>
      </w:r>
      <w:r w:rsidRPr="00A770ED">
        <w:rPr>
          <w:rFonts w:ascii="Arial" w:hAnsi="Arial" w:cs="Arial"/>
          <w:lang w:eastAsia="zh-CN"/>
        </w:rPr>
        <w:tab/>
        <w:t>MP modelling</w:t>
      </w:r>
      <w:r w:rsidRPr="00A770ED">
        <w:rPr>
          <w:rFonts w:ascii="Arial" w:hAnsi="Arial" w:cs="Arial"/>
          <w:lang w:eastAsia="zh-CN"/>
        </w:rPr>
        <w:tab/>
      </w:r>
      <w:proofErr w:type="spellStart"/>
      <w:r w:rsidRPr="00A770ED">
        <w:rPr>
          <w:rFonts w:ascii="Arial" w:hAnsi="Arial" w:cs="Arial"/>
          <w:lang w:eastAsia="zh-CN"/>
        </w:rPr>
        <w:t>MediaTek</w:t>
      </w:r>
      <w:proofErr w:type="spellEnd"/>
      <w:r w:rsidRPr="00A770ED">
        <w:rPr>
          <w:rFonts w:ascii="Arial" w:hAnsi="Arial" w:cs="Arial"/>
          <w:lang w:eastAsia="zh-CN"/>
        </w:rPr>
        <w:t xml:space="preserve"> Inc.</w:t>
      </w:r>
    </w:p>
    <w:p w14:paraId="6CCAF2E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R2-2212404</w:t>
      </w:r>
      <w:r w:rsidRPr="00A770ED">
        <w:rPr>
          <w:rFonts w:ascii="Arial" w:hAnsi="Arial" w:cs="Arial"/>
          <w:lang w:eastAsia="zh-CN"/>
        </w:rPr>
        <w:tab/>
        <w:t>Considerations on U2U relay (re)selection</w:t>
      </w:r>
      <w:r w:rsidRPr="00A770ED">
        <w:rPr>
          <w:rFonts w:ascii="Arial" w:hAnsi="Arial" w:cs="Arial"/>
          <w:lang w:eastAsia="zh-CN"/>
        </w:rPr>
        <w:tab/>
        <w:t>Nokia, Nokia Shanghai Bell</w:t>
      </w:r>
    </w:p>
    <w:p w14:paraId="40D4B306"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R2-2212410</w:t>
      </w:r>
      <w:r w:rsidRPr="00A770ED">
        <w:rPr>
          <w:rFonts w:ascii="Arial" w:hAnsi="Arial" w:cs="Arial"/>
          <w:lang w:eastAsia="zh-CN"/>
        </w:rPr>
        <w:tab/>
        <w:t>Lossless path switching from indirect to indirect/direct</w:t>
      </w:r>
      <w:r w:rsidRPr="00A770ED">
        <w:rPr>
          <w:rFonts w:ascii="Arial" w:hAnsi="Arial" w:cs="Arial"/>
          <w:lang w:eastAsia="zh-CN"/>
        </w:rPr>
        <w:tab/>
      </w:r>
      <w:proofErr w:type="spellStart"/>
      <w:r w:rsidRPr="00A770ED">
        <w:rPr>
          <w:rFonts w:ascii="Arial" w:hAnsi="Arial" w:cs="Arial"/>
          <w:lang w:eastAsia="zh-CN"/>
        </w:rPr>
        <w:t>InterDigital</w:t>
      </w:r>
      <w:proofErr w:type="spellEnd"/>
      <w:r w:rsidRPr="00A770ED">
        <w:rPr>
          <w:rFonts w:ascii="Arial" w:hAnsi="Arial" w:cs="Arial"/>
          <w:lang w:eastAsia="zh-CN"/>
        </w:rPr>
        <w:t xml:space="preserve"> Inc.</w:t>
      </w:r>
    </w:p>
    <w:p w14:paraId="3AE4CED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R2-2212508</w:t>
      </w:r>
      <w:r w:rsidRPr="00A770ED">
        <w:rPr>
          <w:rFonts w:ascii="Arial" w:hAnsi="Arial" w:cs="Arial"/>
          <w:lang w:eastAsia="zh-CN"/>
        </w:rPr>
        <w:tab/>
        <w:t>Further discussion on U2U relay discovery and relay selection</w:t>
      </w:r>
      <w:r w:rsidRPr="00A770ED">
        <w:rPr>
          <w:rFonts w:ascii="Arial" w:hAnsi="Arial" w:cs="Arial"/>
          <w:lang w:eastAsia="zh-CN"/>
        </w:rPr>
        <w:tab/>
        <w:t xml:space="preserve">Beijing </w:t>
      </w:r>
      <w:proofErr w:type="spellStart"/>
      <w:r w:rsidRPr="00A770ED">
        <w:rPr>
          <w:rFonts w:ascii="Arial" w:hAnsi="Arial" w:cs="Arial"/>
          <w:lang w:eastAsia="zh-CN"/>
        </w:rPr>
        <w:t>Xiaomi</w:t>
      </w:r>
      <w:proofErr w:type="spellEnd"/>
      <w:r w:rsidRPr="00A770ED">
        <w:rPr>
          <w:rFonts w:ascii="Arial" w:hAnsi="Arial" w:cs="Arial"/>
          <w:lang w:eastAsia="zh-CN"/>
        </w:rPr>
        <w:t xml:space="preserve"> Mobile Software</w:t>
      </w:r>
    </w:p>
    <w:p w14:paraId="76DECF0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R2-2212519</w:t>
      </w:r>
      <w:r w:rsidRPr="00A770ED">
        <w:rPr>
          <w:rFonts w:ascii="Arial" w:hAnsi="Arial" w:cs="Arial"/>
          <w:lang w:eastAsia="zh-CN"/>
        </w:rPr>
        <w:tab/>
        <w:t>Relay (re-)selection and discovery for UE-to-UE relay</w:t>
      </w:r>
      <w:r w:rsidRPr="00A770ED">
        <w:rPr>
          <w:rFonts w:ascii="Arial" w:hAnsi="Arial" w:cs="Arial"/>
          <w:lang w:eastAsia="zh-CN"/>
        </w:rPr>
        <w:tab/>
        <w:t>LG Electronics France</w:t>
      </w:r>
    </w:p>
    <w:p w14:paraId="5CB9856D"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R2-2212520</w:t>
      </w:r>
      <w:r w:rsidRPr="00A770ED">
        <w:rPr>
          <w:rFonts w:ascii="Arial" w:hAnsi="Arial" w:cs="Arial"/>
          <w:lang w:eastAsia="zh-CN"/>
        </w:rPr>
        <w:tab/>
        <w:t>Service continuity enhancements for L2 U2N relay</w:t>
      </w:r>
      <w:r w:rsidRPr="00A770ED">
        <w:rPr>
          <w:rFonts w:ascii="Arial" w:hAnsi="Arial" w:cs="Arial"/>
          <w:lang w:eastAsia="zh-CN"/>
        </w:rPr>
        <w:tab/>
        <w:t>LG Electronics France</w:t>
      </w:r>
    </w:p>
    <w:p w14:paraId="54409BD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R2-2212561</w:t>
      </w:r>
      <w:r w:rsidRPr="00A770ED">
        <w:rPr>
          <w:rFonts w:ascii="Arial" w:hAnsi="Arial" w:cs="Arial"/>
          <w:lang w:eastAsia="zh-CN"/>
        </w:rPr>
        <w:tab/>
        <w:t>UE-to-UE relay (re)selection</w:t>
      </w:r>
      <w:r w:rsidRPr="00A770ED">
        <w:rPr>
          <w:rFonts w:ascii="Arial" w:hAnsi="Arial" w:cs="Arial"/>
          <w:lang w:eastAsia="zh-CN"/>
        </w:rPr>
        <w:tab/>
        <w:t>Sharp</w:t>
      </w:r>
    </w:p>
    <w:p w14:paraId="4DA82B0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R2-2212562</w:t>
      </w:r>
      <w:r w:rsidRPr="00A770ED">
        <w:rPr>
          <w:rFonts w:ascii="Arial" w:hAnsi="Arial" w:cs="Arial"/>
          <w:lang w:eastAsia="zh-CN"/>
        </w:rPr>
        <w:tab/>
        <w:t>C-plane aspects of multi-path</w:t>
      </w:r>
      <w:r w:rsidRPr="00A770ED">
        <w:rPr>
          <w:rFonts w:ascii="Arial" w:hAnsi="Arial" w:cs="Arial"/>
          <w:lang w:eastAsia="zh-CN"/>
        </w:rPr>
        <w:tab/>
        <w:t>Sharp</w:t>
      </w:r>
    </w:p>
    <w:p w14:paraId="478778CB"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R2-2212563</w:t>
      </w:r>
      <w:r w:rsidRPr="00A770ED">
        <w:rPr>
          <w:rFonts w:ascii="Arial" w:hAnsi="Arial" w:cs="Arial"/>
          <w:lang w:eastAsia="zh-CN"/>
        </w:rPr>
        <w:tab/>
        <w:t>Discussion on scenario 2 of multi-path relaying</w:t>
      </w:r>
      <w:r w:rsidRPr="00A770ED">
        <w:rPr>
          <w:rFonts w:ascii="Arial" w:hAnsi="Arial" w:cs="Arial"/>
          <w:lang w:eastAsia="zh-CN"/>
        </w:rPr>
        <w:tab/>
        <w:t>Sharp</w:t>
      </w:r>
    </w:p>
    <w:p w14:paraId="3331E800"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R2-2212570</w:t>
      </w:r>
      <w:r w:rsidRPr="00A770ED">
        <w:rPr>
          <w:rFonts w:ascii="Arial" w:hAnsi="Arial" w:cs="Arial"/>
          <w:lang w:eastAsia="zh-CN"/>
        </w:rPr>
        <w:tab/>
        <w:t>Discussion on remaining issues for i2i path switch</w:t>
      </w:r>
      <w:r w:rsidRPr="00A770ED">
        <w:rPr>
          <w:rFonts w:ascii="Arial" w:hAnsi="Arial" w:cs="Arial"/>
          <w:lang w:eastAsia="zh-CN"/>
        </w:rPr>
        <w:tab/>
        <w:t>Sharp</w:t>
      </w:r>
    </w:p>
    <w:p w14:paraId="1C9E2331"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R2-2212610</w:t>
      </w:r>
      <w:r w:rsidRPr="00A770ED">
        <w:rPr>
          <w:rFonts w:ascii="Arial" w:hAnsi="Arial" w:cs="Arial"/>
          <w:lang w:eastAsia="zh-CN"/>
        </w:rPr>
        <w:tab/>
        <w:t>AS condition for relay discovery message transmission</w:t>
      </w:r>
      <w:r w:rsidRPr="00A770ED">
        <w:rPr>
          <w:rFonts w:ascii="Arial" w:hAnsi="Arial" w:cs="Arial"/>
          <w:lang w:eastAsia="zh-CN"/>
        </w:rPr>
        <w:tab/>
        <w:t>Samsung</w:t>
      </w:r>
    </w:p>
    <w:p w14:paraId="79B8C47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R2-2212697</w:t>
      </w:r>
      <w:r w:rsidRPr="00A770ED">
        <w:rPr>
          <w:rFonts w:ascii="Arial" w:hAnsi="Arial" w:cs="Arial"/>
          <w:lang w:eastAsia="zh-CN"/>
        </w:rPr>
        <w:tab/>
        <w:t>Discussion on U2U relay</w:t>
      </w:r>
      <w:r w:rsidRPr="00A770ED">
        <w:rPr>
          <w:rFonts w:ascii="Arial" w:hAnsi="Arial" w:cs="Arial"/>
          <w:lang w:eastAsia="zh-CN"/>
        </w:rPr>
        <w:tab/>
        <w:t>CMCC</w:t>
      </w:r>
    </w:p>
    <w:p w14:paraId="40554BB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R2-2212698</w:t>
      </w:r>
      <w:r w:rsidRPr="00A770ED">
        <w:rPr>
          <w:rFonts w:ascii="Arial" w:hAnsi="Arial" w:cs="Arial"/>
          <w:lang w:eastAsia="zh-CN"/>
        </w:rPr>
        <w:tab/>
        <w:t>Discussion on service continuity</w:t>
      </w:r>
      <w:r w:rsidRPr="00A770ED">
        <w:rPr>
          <w:rFonts w:ascii="Arial" w:hAnsi="Arial" w:cs="Arial"/>
          <w:lang w:eastAsia="zh-CN"/>
        </w:rPr>
        <w:tab/>
        <w:t>CMCC</w:t>
      </w:r>
    </w:p>
    <w:p w14:paraId="2346808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R2-2212699</w:t>
      </w:r>
      <w:r w:rsidRPr="00A770ED">
        <w:rPr>
          <w:rFonts w:ascii="Arial" w:hAnsi="Arial" w:cs="Arial"/>
          <w:lang w:eastAsia="zh-CN"/>
        </w:rPr>
        <w:tab/>
        <w:t>Control plane issues in multi-path</w:t>
      </w:r>
      <w:r w:rsidRPr="00A770ED">
        <w:rPr>
          <w:rFonts w:ascii="Arial" w:hAnsi="Arial" w:cs="Arial"/>
          <w:lang w:eastAsia="zh-CN"/>
        </w:rPr>
        <w:tab/>
        <w:t>CMCC</w:t>
      </w:r>
    </w:p>
    <w:p w14:paraId="62BD74BC"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R2-2212700</w:t>
      </w:r>
      <w:r w:rsidRPr="00A770ED">
        <w:rPr>
          <w:rFonts w:ascii="Arial" w:hAnsi="Arial" w:cs="Arial"/>
          <w:lang w:eastAsia="zh-CN"/>
        </w:rPr>
        <w:tab/>
        <w:t>Protocol stack for multi-path</w:t>
      </w:r>
      <w:r w:rsidRPr="00A770ED">
        <w:rPr>
          <w:rFonts w:ascii="Arial" w:hAnsi="Arial" w:cs="Arial"/>
          <w:lang w:eastAsia="zh-CN"/>
        </w:rPr>
        <w:tab/>
        <w:t>CMCC</w:t>
      </w:r>
    </w:p>
    <w:p w14:paraId="19344B42"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R2-2212722</w:t>
      </w:r>
      <w:r w:rsidRPr="00A770ED">
        <w:rPr>
          <w:rFonts w:ascii="Arial" w:hAnsi="Arial" w:cs="Arial"/>
          <w:lang w:eastAsia="zh-CN"/>
        </w:rPr>
        <w:tab/>
        <w:t>Support of multipath relay</w:t>
      </w:r>
      <w:r w:rsidRPr="00A770ED">
        <w:rPr>
          <w:rFonts w:ascii="Arial" w:hAnsi="Arial" w:cs="Arial"/>
          <w:lang w:eastAsia="zh-CN"/>
        </w:rPr>
        <w:tab/>
        <w:t>Nokia Korea</w:t>
      </w:r>
    </w:p>
    <w:p w14:paraId="0637D93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R2-2212737</w:t>
      </w:r>
      <w:r w:rsidRPr="00A770ED">
        <w:rPr>
          <w:rFonts w:ascii="Arial" w:hAnsi="Arial" w:cs="Arial"/>
          <w:lang w:eastAsia="zh-CN"/>
        </w:rPr>
        <w:tab/>
        <w:t>Control plane aspects for multi-path relaying</w:t>
      </w:r>
      <w:r w:rsidRPr="00A770ED">
        <w:rPr>
          <w:rFonts w:ascii="Arial" w:hAnsi="Arial" w:cs="Arial"/>
          <w:lang w:eastAsia="zh-CN"/>
        </w:rPr>
        <w:tab/>
        <w:t>Intel Corporation</w:t>
      </w:r>
    </w:p>
    <w:p w14:paraId="27954D07"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R2-2212813</w:t>
      </w:r>
      <w:r w:rsidRPr="00A770ED">
        <w:rPr>
          <w:rFonts w:ascii="Arial" w:hAnsi="Arial" w:cs="Arial"/>
          <w:lang w:eastAsia="zh-CN"/>
        </w:rPr>
        <w:tab/>
        <w:t xml:space="preserve">Discussion on common features for scenario 1&amp;2 in </w:t>
      </w:r>
      <w:proofErr w:type="spellStart"/>
      <w:r w:rsidRPr="00A770ED">
        <w:rPr>
          <w:rFonts w:ascii="Arial" w:hAnsi="Arial" w:cs="Arial"/>
          <w:lang w:eastAsia="zh-CN"/>
        </w:rPr>
        <w:t>sidelink</w:t>
      </w:r>
      <w:proofErr w:type="spellEnd"/>
      <w:r w:rsidRPr="00A770ED">
        <w:rPr>
          <w:rFonts w:ascii="Arial" w:hAnsi="Arial" w:cs="Arial"/>
          <w:lang w:eastAsia="zh-CN"/>
        </w:rPr>
        <w:t xml:space="preserve"> relay enhancement</w:t>
      </w:r>
      <w:r w:rsidRPr="00A770ED">
        <w:rPr>
          <w:rFonts w:ascii="Arial" w:hAnsi="Arial" w:cs="Arial"/>
          <w:lang w:eastAsia="zh-CN"/>
        </w:rPr>
        <w:tab/>
        <w:t>Samsung</w:t>
      </w:r>
    </w:p>
    <w:p w14:paraId="25B8DFE9"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R2-2212814</w:t>
      </w:r>
      <w:r w:rsidRPr="00A770ED">
        <w:rPr>
          <w:rFonts w:ascii="Arial" w:hAnsi="Arial" w:cs="Arial"/>
          <w:lang w:eastAsia="zh-CN"/>
        </w:rPr>
        <w:tab/>
        <w:t>Discussion on specific issues for scenario 2</w:t>
      </w:r>
      <w:r w:rsidRPr="00A770ED">
        <w:rPr>
          <w:rFonts w:ascii="Arial" w:hAnsi="Arial" w:cs="Arial"/>
          <w:lang w:eastAsia="zh-CN"/>
        </w:rPr>
        <w:tab/>
        <w:t>Samsung</w:t>
      </w:r>
    </w:p>
    <w:p w14:paraId="4072A35E"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R2-2212866</w:t>
      </w:r>
      <w:r w:rsidRPr="00A770ED">
        <w:rPr>
          <w:rFonts w:ascii="Arial" w:hAnsi="Arial" w:cs="Arial"/>
          <w:lang w:eastAsia="zh-CN"/>
        </w:rPr>
        <w:tab/>
        <w:t>Discussion on Multi-path relaying</w:t>
      </w:r>
      <w:r w:rsidRPr="00A770ED">
        <w:rPr>
          <w:rFonts w:ascii="Arial" w:hAnsi="Arial" w:cs="Arial"/>
          <w:lang w:eastAsia="zh-CN"/>
        </w:rPr>
        <w:tab/>
        <w:t>Lenovo</w:t>
      </w:r>
    </w:p>
    <w:p w14:paraId="08F2300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R2-2212964</w:t>
      </w:r>
      <w:r w:rsidRPr="00A770ED">
        <w:rPr>
          <w:rFonts w:ascii="Arial" w:hAnsi="Arial" w:cs="Arial"/>
          <w:lang w:eastAsia="zh-CN"/>
        </w:rPr>
        <w:tab/>
        <w:t>Summary of agenda item 8.9.4 on multi-path relaying (Apple)</w:t>
      </w:r>
      <w:r w:rsidRPr="00A770ED">
        <w:rPr>
          <w:rFonts w:ascii="Arial" w:hAnsi="Arial" w:cs="Arial"/>
          <w:lang w:eastAsia="zh-CN"/>
        </w:rPr>
        <w:tab/>
        <w:t>Apple</w:t>
      </w:r>
    </w:p>
    <w:p w14:paraId="4E2A59EF"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R2-2213121</w:t>
      </w:r>
      <w:r w:rsidRPr="00A770ED">
        <w:rPr>
          <w:rFonts w:ascii="Arial" w:hAnsi="Arial" w:cs="Arial"/>
          <w:lang w:eastAsia="zh-CN"/>
        </w:rPr>
        <w:tab/>
        <w:t>Summary of agenda item 8.9.2 on UE-to-UE relay</w:t>
      </w:r>
      <w:r w:rsidRPr="00A770ED">
        <w:rPr>
          <w:rFonts w:ascii="Arial" w:hAnsi="Arial" w:cs="Arial"/>
          <w:lang w:eastAsia="zh-CN"/>
        </w:rPr>
        <w:tab/>
        <w:t>vivo</w:t>
      </w:r>
    </w:p>
    <w:p w14:paraId="49C8FF4A"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R2-2213122</w:t>
      </w:r>
      <w:r w:rsidRPr="00A770ED">
        <w:rPr>
          <w:rFonts w:ascii="Arial" w:hAnsi="Arial" w:cs="Arial"/>
          <w:lang w:eastAsia="zh-CN"/>
        </w:rPr>
        <w:tab/>
        <w:t>Summary of agenda item 8.9.4 on multi-path relaying (Apple)</w:t>
      </w:r>
      <w:r w:rsidRPr="00A770ED">
        <w:rPr>
          <w:rFonts w:ascii="Arial" w:hAnsi="Arial" w:cs="Arial"/>
          <w:lang w:eastAsia="zh-CN"/>
        </w:rPr>
        <w:tab/>
        <w:t>Apple</w:t>
      </w:r>
    </w:p>
    <w:p w14:paraId="3EF68F14" w14:textId="77777777"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R2-2213152</w:t>
      </w:r>
      <w:r w:rsidRPr="00A770ED">
        <w:rPr>
          <w:rFonts w:ascii="Arial" w:hAnsi="Arial" w:cs="Arial"/>
          <w:lang w:eastAsia="zh-CN"/>
        </w:rPr>
        <w:tab/>
        <w:t>[Draft]LS on Differentiation of Layer2 ID and Coexistence of U2N/U2U</w:t>
      </w:r>
      <w:r w:rsidRPr="00A770ED">
        <w:rPr>
          <w:rFonts w:ascii="Arial" w:hAnsi="Arial" w:cs="Arial"/>
          <w:lang w:eastAsia="zh-CN"/>
        </w:rPr>
        <w:tab/>
        <w:t>CATT</w:t>
      </w:r>
    </w:p>
    <w:p w14:paraId="7F9F46D9" w14:textId="13DBB9E6" w:rsidR="00B86AA9" w:rsidRPr="00A770ED" w:rsidRDefault="00B86AA9" w:rsidP="00B86AA9">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lang w:eastAsia="zh-CN"/>
        </w:rPr>
        <w:t>R2-2213328</w:t>
      </w:r>
      <w:r w:rsidRPr="00A770ED">
        <w:rPr>
          <w:rFonts w:ascii="Arial" w:hAnsi="Arial" w:cs="Arial"/>
          <w:lang w:eastAsia="zh-CN"/>
        </w:rPr>
        <w:tab/>
        <w:t>LS on Differentiation of Layer2 ID and Coexistence of U2N/U2U</w:t>
      </w:r>
      <w:r w:rsidRPr="00A770ED">
        <w:rPr>
          <w:rFonts w:ascii="Arial" w:hAnsi="Arial" w:cs="Arial"/>
          <w:lang w:eastAsia="zh-CN"/>
        </w:rPr>
        <w:tab/>
        <w:t>RAN2</w:t>
      </w:r>
    </w:p>
    <w:p w14:paraId="37C041B1" w14:textId="77777777" w:rsidR="00B86AA9" w:rsidRPr="00A770ED" w:rsidRDefault="00B86AA9" w:rsidP="003E3A1A">
      <w:pPr>
        <w:overflowPunct/>
        <w:autoSpaceDE/>
        <w:autoSpaceDN/>
        <w:snapToGrid w:val="0"/>
        <w:spacing w:after="0"/>
        <w:textAlignment w:val="auto"/>
        <w:rPr>
          <w:rFonts w:ascii="Arial" w:eastAsia="MS Gothic" w:hAnsi="Arial" w:cs="Arial"/>
          <w:b/>
          <w:bCs/>
          <w:lang w:eastAsia="ja-JP"/>
        </w:rPr>
      </w:pPr>
    </w:p>
    <w:p w14:paraId="03E870E8" w14:textId="2D2D2AE1" w:rsidR="00D83056" w:rsidRPr="00A770ED" w:rsidRDefault="00D83056" w:rsidP="00D83056">
      <w:pPr>
        <w:tabs>
          <w:tab w:val="left" w:pos="567"/>
        </w:tabs>
        <w:overflowPunct/>
        <w:autoSpaceDE/>
        <w:snapToGrid w:val="0"/>
        <w:spacing w:afterLines="50" w:after="120"/>
        <w:rPr>
          <w:rFonts w:ascii="Arial" w:hAnsi="Arial" w:cs="Arial"/>
          <w:b/>
          <w:sz w:val="24"/>
          <w:szCs w:val="24"/>
          <w:lang w:eastAsia="zh-CN"/>
        </w:rPr>
      </w:pPr>
      <w:r w:rsidRPr="00A770ED">
        <w:rPr>
          <w:rFonts w:ascii="Arial" w:hAnsi="Arial" w:cs="Arial"/>
          <w:b/>
          <w:sz w:val="24"/>
          <w:szCs w:val="24"/>
          <w:lang w:eastAsia="zh-CN"/>
        </w:rPr>
        <w:t>RAN</w:t>
      </w:r>
      <w:r w:rsidRPr="00A770ED">
        <w:rPr>
          <w:rFonts w:ascii="Arial" w:eastAsia="SimSun" w:hAnsi="Arial" w:cs="Arial" w:hint="eastAsia"/>
          <w:b/>
          <w:sz w:val="24"/>
          <w:szCs w:val="24"/>
          <w:lang w:eastAsia="zh-CN"/>
        </w:rPr>
        <w:t>3</w:t>
      </w:r>
      <w:r w:rsidRPr="00A770ED">
        <w:rPr>
          <w:rFonts w:ascii="Arial" w:hAnsi="Arial" w:cs="Arial"/>
          <w:b/>
          <w:sz w:val="24"/>
          <w:szCs w:val="24"/>
          <w:lang w:eastAsia="zh-CN"/>
        </w:rPr>
        <w:t>#117</w:t>
      </w:r>
      <w:r w:rsidR="00CF2490" w:rsidRPr="00A770ED">
        <w:rPr>
          <w:rFonts w:ascii="Arial" w:hAnsi="Arial" w:cs="Arial"/>
          <w:b/>
          <w:sz w:val="24"/>
          <w:szCs w:val="24"/>
          <w:lang w:eastAsia="zh-CN"/>
        </w:rPr>
        <w:t>bis</w:t>
      </w:r>
      <w:r w:rsidR="007B2C15" w:rsidRPr="00A770ED">
        <w:rPr>
          <w:rFonts w:ascii="Arial" w:hAnsi="Arial" w:cs="Arial"/>
          <w:b/>
          <w:sz w:val="24"/>
          <w:szCs w:val="24"/>
          <w:lang w:eastAsia="zh-CN"/>
        </w:rPr>
        <w:t>-</w:t>
      </w:r>
      <w:r w:rsidRPr="00A770ED">
        <w:rPr>
          <w:rFonts w:ascii="Arial" w:hAnsi="Arial" w:cs="Arial"/>
          <w:b/>
          <w:sz w:val="24"/>
          <w:szCs w:val="24"/>
          <w:lang w:eastAsia="zh-CN"/>
        </w:rPr>
        <w:t>e</w:t>
      </w:r>
    </w:p>
    <w:p w14:paraId="07403180" w14:textId="77777777" w:rsidR="00D83056" w:rsidRPr="00A770ED" w:rsidRDefault="00D83056" w:rsidP="00D83056">
      <w:pPr>
        <w:overflowPunct/>
        <w:autoSpaceDE/>
        <w:autoSpaceDN/>
        <w:snapToGrid w:val="0"/>
        <w:spacing w:after="0"/>
        <w:textAlignment w:val="auto"/>
        <w:rPr>
          <w:rFonts w:ascii="Arial" w:hAnsi="Arial" w:cs="Arial"/>
          <w:lang w:eastAsia="zh-CN"/>
        </w:rPr>
      </w:pPr>
    </w:p>
    <w:p w14:paraId="42A1300D" w14:textId="033C5FC1" w:rsidR="00D83056" w:rsidRPr="00A770ED" w:rsidRDefault="00D83056" w:rsidP="004D0EB5">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hint="eastAsia"/>
          <w:lang w:eastAsia="zh-CN"/>
        </w:rPr>
        <w:t>R3-</w:t>
      </w:r>
      <w:r w:rsidR="004D0EB5" w:rsidRPr="00A770ED">
        <w:rPr>
          <w:rFonts w:ascii="Arial" w:hAnsi="Arial" w:cs="Arial"/>
          <w:lang w:eastAsia="zh-CN"/>
        </w:rPr>
        <w:t>225322</w:t>
      </w:r>
      <w:r w:rsidRPr="00A770ED">
        <w:rPr>
          <w:rFonts w:ascii="Arial" w:hAnsi="Arial" w:cs="Arial" w:hint="eastAsia"/>
          <w:lang w:eastAsia="zh-CN"/>
        </w:rPr>
        <w:tab/>
      </w:r>
      <w:r w:rsidR="004D0EB5" w:rsidRPr="00A770ED">
        <w:rPr>
          <w:rFonts w:ascii="Arial" w:hAnsi="Arial" w:cs="Arial"/>
          <w:lang w:eastAsia="zh-CN"/>
        </w:rPr>
        <w:t xml:space="preserve">LS on </w:t>
      </w:r>
      <w:proofErr w:type="spellStart"/>
      <w:r w:rsidR="004D0EB5" w:rsidRPr="00A770ED">
        <w:rPr>
          <w:rFonts w:ascii="Arial" w:hAnsi="Arial" w:cs="Arial"/>
          <w:lang w:eastAsia="zh-CN"/>
        </w:rPr>
        <w:t>ProSe</w:t>
      </w:r>
      <w:proofErr w:type="spellEnd"/>
      <w:r w:rsidR="004D0EB5" w:rsidRPr="00A770ED">
        <w:rPr>
          <w:rFonts w:ascii="Arial" w:hAnsi="Arial" w:cs="Arial"/>
          <w:lang w:eastAsia="zh-CN"/>
        </w:rPr>
        <w:t xml:space="preserve"> Authorization information related to UE-to-UE Relay operation to NG-RAN</w:t>
      </w:r>
      <w:r w:rsidRPr="00A770ED">
        <w:rPr>
          <w:rFonts w:ascii="Arial" w:hAnsi="Arial" w:cs="Arial" w:hint="eastAsia"/>
          <w:lang w:eastAsia="zh-CN"/>
        </w:rPr>
        <w:tab/>
      </w:r>
      <w:r w:rsidRPr="00A770ED">
        <w:rPr>
          <w:rFonts w:ascii="Arial" w:hAnsi="Arial" w:cs="Arial"/>
          <w:lang w:eastAsia="zh-CN"/>
        </w:rPr>
        <w:tab/>
      </w:r>
      <w:r w:rsidR="004D0EB5" w:rsidRPr="00A770ED">
        <w:rPr>
          <w:rFonts w:ascii="Arial" w:hAnsi="Arial" w:cs="Arial"/>
          <w:lang w:eastAsia="zh-CN"/>
        </w:rPr>
        <w:t>SA2</w:t>
      </w:r>
    </w:p>
    <w:p w14:paraId="3935D6DF" w14:textId="48DEBC7C"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4D0EB5" w:rsidRPr="00A770ED">
        <w:rPr>
          <w:rFonts w:ascii="Arial" w:eastAsiaTheme="minorEastAsia" w:hAnsi="Arial" w:cs="Arial"/>
          <w:lang w:eastAsia="ko-KR"/>
        </w:rPr>
        <w:t>5354</w:t>
      </w:r>
      <w:r w:rsidRPr="00A770ED">
        <w:rPr>
          <w:rFonts w:ascii="Arial" w:eastAsiaTheme="minorEastAsia" w:hAnsi="Arial" w:cs="Arial"/>
          <w:lang w:eastAsia="ko-KR"/>
        </w:rPr>
        <w:tab/>
      </w:r>
      <w:r w:rsidR="004D0EB5" w:rsidRPr="00A770ED">
        <w:rPr>
          <w:rFonts w:ascii="Arial" w:eastAsiaTheme="minorEastAsia" w:hAnsi="Arial" w:cs="Arial"/>
          <w:lang w:eastAsia="ko-KR"/>
        </w:rPr>
        <w:t>Authorization for U2U relay</w:t>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ab/>
      </w:r>
      <w:r w:rsidR="007D2B45" w:rsidRPr="00A770ED">
        <w:rPr>
          <w:rFonts w:ascii="Arial" w:eastAsiaTheme="minorEastAsia" w:hAnsi="Arial" w:cs="Arial"/>
          <w:lang w:eastAsia="ko-KR"/>
        </w:rPr>
        <w:tab/>
      </w:r>
      <w:r w:rsidR="007D2B45" w:rsidRPr="00A770ED">
        <w:rPr>
          <w:rFonts w:ascii="Arial" w:eastAsiaTheme="minorEastAsia" w:hAnsi="Arial" w:cs="Arial"/>
          <w:lang w:eastAsia="ko-KR"/>
        </w:rPr>
        <w:tab/>
        <w:t>Ericsson</w:t>
      </w:r>
    </w:p>
    <w:p w14:paraId="6AB98419" w14:textId="21652551"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5415</w:t>
      </w:r>
      <w:r w:rsidRPr="00A770ED">
        <w:rPr>
          <w:rFonts w:ascii="Arial" w:eastAsiaTheme="minorEastAsia" w:hAnsi="Arial" w:cs="Arial"/>
          <w:lang w:eastAsia="ko-KR"/>
        </w:rPr>
        <w:tab/>
      </w:r>
      <w:r w:rsidR="007D2B45" w:rsidRPr="00A770ED">
        <w:rPr>
          <w:rFonts w:ascii="Arial" w:eastAsiaTheme="minorEastAsia" w:hAnsi="Arial" w:cs="Arial"/>
          <w:lang w:eastAsia="ko-KR"/>
        </w:rPr>
        <w:t>Authorization for multi-path and U2U relays</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Qualcomm Incorporated</w:t>
      </w:r>
    </w:p>
    <w:p w14:paraId="657D96B0" w14:textId="0C7C6994"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lastRenderedPageBreak/>
        <w:t>R3-22</w:t>
      </w:r>
      <w:r w:rsidR="007D2B45" w:rsidRPr="00A770ED">
        <w:rPr>
          <w:rFonts w:ascii="Arial" w:eastAsiaTheme="minorEastAsia" w:hAnsi="Arial" w:cs="Arial"/>
          <w:lang w:eastAsia="ko-KR"/>
        </w:rPr>
        <w:t>5466</w:t>
      </w:r>
      <w:r w:rsidRPr="00A770ED">
        <w:rPr>
          <w:rFonts w:ascii="Arial" w:eastAsiaTheme="minorEastAsia" w:hAnsi="Arial" w:cs="Arial" w:hint="eastAsia"/>
          <w:lang w:eastAsia="ko-KR"/>
        </w:rPr>
        <w:tab/>
      </w:r>
      <w:r w:rsidR="007D2B45" w:rsidRPr="00A770ED">
        <w:rPr>
          <w:rFonts w:ascii="Arial" w:eastAsiaTheme="minorEastAsia" w:hAnsi="Arial" w:cs="Arial"/>
          <w:lang w:eastAsia="ko-KR"/>
        </w:rPr>
        <w:t>Discussion on RAN3 impacts on U2U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ZTE</w:t>
      </w:r>
    </w:p>
    <w:p w14:paraId="7C7F2715" w14:textId="29D001A5"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7D2B45" w:rsidRPr="00A770ED">
        <w:rPr>
          <w:rFonts w:ascii="Arial" w:eastAsiaTheme="minorEastAsia" w:hAnsi="Arial" w:cs="Arial"/>
          <w:lang w:eastAsia="ko-KR"/>
        </w:rPr>
        <w:t>5927</w:t>
      </w:r>
      <w:r w:rsidRPr="00A770ED">
        <w:rPr>
          <w:rFonts w:ascii="Arial" w:eastAsiaTheme="minorEastAsia" w:hAnsi="Arial" w:cs="Arial" w:hint="eastAsia"/>
          <w:lang w:eastAsia="ko-KR"/>
        </w:rPr>
        <w:tab/>
      </w:r>
      <w:r w:rsidR="007D2B45" w:rsidRPr="00A770ED">
        <w:rPr>
          <w:rFonts w:ascii="Arial" w:eastAsiaTheme="minorEastAsia" w:hAnsi="Arial" w:cs="Arial"/>
          <w:lang w:eastAsia="ko-KR"/>
        </w:rPr>
        <w:t>Summary of offline discussion on CB# SLRelay1_Authorization</w:t>
      </w:r>
      <w:r w:rsidRPr="00A770ED">
        <w:rPr>
          <w:rFonts w:ascii="Arial" w:eastAsiaTheme="minorEastAsia" w:hAnsi="Arial" w:cs="Arial"/>
          <w:lang w:eastAsia="ko-KR"/>
        </w:rPr>
        <w:tab/>
      </w:r>
      <w:r w:rsidR="007D2B45" w:rsidRPr="00A770ED">
        <w:rPr>
          <w:rFonts w:ascii="Arial" w:eastAsiaTheme="minorEastAsia" w:hAnsi="Arial" w:cs="Arial"/>
          <w:lang w:eastAsia="ko-KR"/>
        </w:rPr>
        <w:tab/>
        <w:t>ZTE</w:t>
      </w:r>
    </w:p>
    <w:p w14:paraId="5327AFC7" w14:textId="2465AA12"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R3-225</w:t>
      </w:r>
      <w:r w:rsidR="007D2B45" w:rsidRPr="00A770ED">
        <w:rPr>
          <w:rFonts w:ascii="Arial" w:eastAsiaTheme="minorEastAsia" w:hAnsi="Arial" w:cs="Arial"/>
          <w:lang w:eastAsia="ko-KR"/>
        </w:rPr>
        <w:t>355</w:t>
      </w:r>
      <w:r w:rsidRPr="00A770ED">
        <w:rPr>
          <w:rFonts w:ascii="Arial" w:eastAsiaTheme="minorEastAsia" w:hAnsi="Arial" w:cs="Arial"/>
          <w:lang w:eastAsia="ko-KR"/>
        </w:rPr>
        <w:tab/>
      </w:r>
      <w:r w:rsidR="007D2B45" w:rsidRPr="00A770ED">
        <w:rPr>
          <w:rFonts w:ascii="Arial" w:eastAsiaTheme="minorEastAsia" w:hAnsi="Arial" w:cs="Arial"/>
          <w:lang w:eastAsia="ko-KR"/>
        </w:rPr>
        <w:t>Inter-</w:t>
      </w:r>
      <w:proofErr w:type="spellStart"/>
      <w:r w:rsidR="007D2B45" w:rsidRPr="00A770ED">
        <w:rPr>
          <w:rFonts w:ascii="Arial" w:eastAsiaTheme="minorEastAsia" w:hAnsi="Arial" w:cs="Arial"/>
          <w:lang w:eastAsia="ko-KR"/>
        </w:rPr>
        <w:t>gNB</w:t>
      </w:r>
      <w:proofErr w:type="spellEnd"/>
      <w:r w:rsidR="007D2B45" w:rsidRPr="00A770ED">
        <w:rPr>
          <w:rFonts w:ascii="Arial" w:eastAsiaTheme="minorEastAsia" w:hAnsi="Arial" w:cs="Arial"/>
          <w:lang w:eastAsia="ko-KR"/>
        </w:rPr>
        <w:t xml:space="preserve"> aspects of Service Continuity for L2 U2N Relays</w:t>
      </w:r>
      <w:r w:rsidRPr="00A770ED">
        <w:rPr>
          <w:rFonts w:ascii="Arial" w:eastAsiaTheme="minorEastAsia" w:hAnsi="Arial" w:cs="Arial"/>
          <w:lang w:eastAsia="ko-KR"/>
        </w:rPr>
        <w:tab/>
        <w:t>E</w:t>
      </w:r>
      <w:r w:rsidR="007D2B45" w:rsidRPr="00A770ED">
        <w:rPr>
          <w:rFonts w:ascii="Arial" w:eastAsiaTheme="minorEastAsia" w:hAnsi="Arial" w:cs="Arial"/>
          <w:lang w:eastAsia="ko-KR"/>
        </w:rPr>
        <w:t>ricsson</w:t>
      </w:r>
    </w:p>
    <w:p w14:paraId="5D75B554" w14:textId="679EAB51"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7D2B45" w:rsidRPr="00A770ED">
        <w:rPr>
          <w:rFonts w:ascii="Arial" w:eastAsiaTheme="minorEastAsia" w:hAnsi="Arial" w:cs="Arial"/>
          <w:lang w:eastAsia="ko-KR"/>
        </w:rPr>
        <w:t>5416</w:t>
      </w:r>
      <w:r w:rsidRPr="00A770ED">
        <w:rPr>
          <w:rFonts w:ascii="Arial" w:eastAsiaTheme="minorEastAsia" w:hAnsi="Arial" w:cs="Arial" w:hint="eastAsia"/>
          <w:lang w:eastAsia="ko-KR"/>
        </w:rPr>
        <w:tab/>
      </w:r>
      <w:r w:rsidR="007D2B45" w:rsidRPr="00A770ED">
        <w:rPr>
          <w:rFonts w:ascii="Arial" w:eastAsiaTheme="minorEastAsia" w:hAnsi="Arial" w:cs="Arial"/>
          <w:lang w:eastAsia="ko-KR"/>
        </w:rPr>
        <w:t>Service continuity enhancements for L2 relays</w:t>
      </w:r>
      <w:r w:rsidRPr="00A770ED">
        <w:rPr>
          <w:rFonts w:ascii="Arial" w:eastAsiaTheme="minorEastAsia" w:hAnsi="Arial" w:cs="Arial"/>
          <w:lang w:eastAsia="ko-KR"/>
        </w:rPr>
        <w:tab/>
      </w:r>
      <w:r w:rsidR="007D2B45" w:rsidRPr="00A770ED">
        <w:rPr>
          <w:rFonts w:ascii="Arial" w:eastAsiaTheme="minorEastAsia" w:hAnsi="Arial" w:cs="Arial"/>
          <w:lang w:eastAsia="ko-KR"/>
        </w:rPr>
        <w:tab/>
        <w:t>Qualcomm Incorporated</w:t>
      </w:r>
    </w:p>
    <w:p w14:paraId="3A0A530D" w14:textId="602BBB81"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7D2B45" w:rsidRPr="00A770ED">
        <w:rPr>
          <w:rFonts w:ascii="Arial" w:eastAsiaTheme="minorEastAsia" w:hAnsi="Arial" w:cs="Arial"/>
          <w:lang w:eastAsia="ko-KR"/>
        </w:rPr>
        <w:t>5426</w:t>
      </w:r>
      <w:r w:rsidRPr="00A770ED">
        <w:rPr>
          <w:rFonts w:ascii="Arial" w:eastAsiaTheme="minorEastAsia" w:hAnsi="Arial" w:cs="Arial" w:hint="eastAsia"/>
          <w:lang w:eastAsia="ko-KR"/>
        </w:rPr>
        <w:tab/>
      </w:r>
      <w:r w:rsidR="007D2B45" w:rsidRPr="00A770ED">
        <w:rPr>
          <w:rFonts w:ascii="Arial" w:eastAsiaTheme="minorEastAsia" w:hAnsi="Arial" w:cs="Arial"/>
          <w:lang w:eastAsia="ko-KR"/>
        </w:rPr>
        <w:t>Inter-node path switching for U2N relays</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China Telecommunication</w:t>
      </w:r>
    </w:p>
    <w:p w14:paraId="77963909" w14:textId="35355DEA"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R3-225</w:t>
      </w:r>
      <w:r w:rsidR="007D2B45" w:rsidRPr="00A770ED">
        <w:rPr>
          <w:rFonts w:ascii="Arial" w:eastAsiaTheme="minorEastAsia" w:hAnsi="Arial" w:cs="Arial"/>
          <w:lang w:eastAsia="ko-KR"/>
        </w:rPr>
        <w:t>457</w:t>
      </w:r>
      <w:r w:rsidRPr="00A770ED">
        <w:rPr>
          <w:rFonts w:ascii="Arial" w:eastAsiaTheme="minorEastAsia" w:hAnsi="Arial" w:cs="Arial" w:hint="eastAsia"/>
          <w:lang w:eastAsia="ko-KR"/>
        </w:rPr>
        <w:tab/>
      </w:r>
      <w:r w:rsidR="007D2B45" w:rsidRPr="00A770ED">
        <w:rPr>
          <w:rFonts w:ascii="Arial" w:eastAsiaTheme="minorEastAsia" w:hAnsi="Arial" w:cs="Arial"/>
          <w:lang w:eastAsia="ko-KR"/>
        </w:rPr>
        <w:t>Discussion on Support Service Continuity Enhancements</w:t>
      </w:r>
      <w:r w:rsidRPr="00A770ED">
        <w:rPr>
          <w:rFonts w:ascii="Arial" w:eastAsiaTheme="minorEastAsia" w:hAnsi="Arial" w:cs="Arial"/>
          <w:lang w:eastAsia="ko-KR"/>
        </w:rPr>
        <w:tab/>
      </w:r>
      <w:r w:rsidR="007D2B45" w:rsidRPr="00A770ED">
        <w:rPr>
          <w:rFonts w:ascii="Arial" w:eastAsiaTheme="minorEastAsia" w:hAnsi="Arial" w:cs="Arial"/>
          <w:lang w:eastAsia="ko-KR"/>
        </w:rPr>
        <w:tab/>
        <w:t>Nokia, Nokia Shanghai Bell</w:t>
      </w:r>
    </w:p>
    <w:p w14:paraId="6FB22390" w14:textId="0C363D3D"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5500</w:t>
      </w:r>
      <w:r w:rsidRPr="00A770ED">
        <w:rPr>
          <w:rFonts w:ascii="Arial" w:eastAsiaTheme="minorEastAsia" w:hAnsi="Arial" w:cs="Arial"/>
          <w:lang w:eastAsia="ko-KR"/>
        </w:rPr>
        <w:tab/>
      </w:r>
      <w:r w:rsidR="007D2B45" w:rsidRPr="00A770ED">
        <w:rPr>
          <w:rFonts w:ascii="Arial" w:eastAsiaTheme="minorEastAsia" w:hAnsi="Arial" w:cs="Arial"/>
          <w:lang w:eastAsia="ko-KR"/>
        </w:rPr>
        <w:t>Selection of the target relay UE for service continuity</w:t>
      </w:r>
      <w:r w:rsidRPr="00A770ED">
        <w:rPr>
          <w:rFonts w:ascii="Arial" w:eastAsiaTheme="minorEastAsia" w:hAnsi="Arial" w:cs="Arial"/>
          <w:lang w:eastAsia="ko-KR"/>
        </w:rPr>
        <w:tab/>
      </w:r>
      <w:proofErr w:type="spellStart"/>
      <w:r w:rsidR="007D2B45" w:rsidRPr="00A770ED">
        <w:rPr>
          <w:rFonts w:ascii="Arial" w:eastAsiaTheme="minorEastAsia" w:hAnsi="Arial" w:cs="Arial"/>
          <w:lang w:eastAsia="ko-KR"/>
        </w:rPr>
        <w:t>InterDigital</w:t>
      </w:r>
      <w:proofErr w:type="spellEnd"/>
    </w:p>
    <w:p w14:paraId="31B95C89" w14:textId="0FD902AD"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5546</w:t>
      </w:r>
      <w:r w:rsidRPr="00A770ED">
        <w:rPr>
          <w:rFonts w:ascii="Arial" w:eastAsiaTheme="minorEastAsia" w:hAnsi="Arial" w:cs="Arial"/>
          <w:lang w:eastAsia="ko-KR"/>
        </w:rPr>
        <w:tab/>
      </w:r>
      <w:r w:rsidR="007D2B45" w:rsidRPr="00A770ED">
        <w:rPr>
          <w:rFonts w:ascii="Arial" w:eastAsiaTheme="minorEastAsia" w:hAnsi="Arial" w:cs="Arial"/>
          <w:lang w:eastAsia="ko-KR"/>
        </w:rPr>
        <w:t>SL relay: Inter-</w:t>
      </w:r>
      <w:proofErr w:type="spellStart"/>
      <w:r w:rsidR="007D2B45" w:rsidRPr="00A770ED">
        <w:rPr>
          <w:rFonts w:ascii="Arial" w:eastAsiaTheme="minorEastAsia" w:hAnsi="Arial" w:cs="Arial"/>
          <w:lang w:eastAsia="ko-KR"/>
        </w:rPr>
        <w:t>gNB</w:t>
      </w:r>
      <w:proofErr w:type="spellEnd"/>
      <w:r w:rsidR="007D2B45" w:rsidRPr="00A770ED">
        <w:rPr>
          <w:rFonts w:ascii="Arial" w:eastAsiaTheme="minorEastAsia" w:hAnsi="Arial" w:cs="Arial"/>
          <w:lang w:eastAsia="ko-KR"/>
        </w:rPr>
        <w:t xml:space="preserve"> mobility</w:t>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ab/>
      </w:r>
      <w:r w:rsidR="007D2B45" w:rsidRPr="00A770ED">
        <w:rPr>
          <w:rFonts w:ascii="Arial" w:eastAsiaTheme="minorEastAsia" w:hAnsi="Arial" w:cs="Arial"/>
          <w:lang w:eastAsia="ko-KR"/>
        </w:rPr>
        <w:tab/>
      </w:r>
      <w:r w:rsidR="007D2B45" w:rsidRPr="00A770ED">
        <w:rPr>
          <w:rFonts w:ascii="Arial" w:eastAsiaTheme="minorEastAsia" w:hAnsi="Arial" w:cs="Arial"/>
          <w:lang w:eastAsia="ko-KR"/>
        </w:rPr>
        <w:tab/>
        <w:t>Huawei</w:t>
      </w:r>
    </w:p>
    <w:p w14:paraId="423F8CB8" w14:textId="2EF02FCA"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5708</w:t>
      </w:r>
      <w:r w:rsidRPr="00A770ED">
        <w:rPr>
          <w:rFonts w:ascii="Arial" w:eastAsiaTheme="minorEastAsia" w:hAnsi="Arial" w:cs="Arial"/>
          <w:lang w:eastAsia="ko-KR"/>
        </w:rPr>
        <w:tab/>
      </w:r>
      <w:r w:rsidR="007D2B45" w:rsidRPr="00A770ED">
        <w:rPr>
          <w:rFonts w:ascii="Arial" w:eastAsiaTheme="minorEastAsia" w:hAnsi="Arial" w:cs="Arial"/>
          <w:lang w:eastAsia="ko-KR"/>
        </w:rPr>
        <w:t>(TP to TS 38.401) Further discussion on service continuity enhancement</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Samsung</w:t>
      </w:r>
    </w:p>
    <w:p w14:paraId="789B34C4" w14:textId="783854A0"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5755</w:t>
      </w:r>
      <w:r w:rsidRPr="00A770ED">
        <w:rPr>
          <w:rFonts w:ascii="Arial" w:eastAsiaTheme="minorEastAsia" w:hAnsi="Arial" w:cs="Arial"/>
          <w:lang w:eastAsia="ko-KR"/>
        </w:rPr>
        <w:tab/>
      </w:r>
      <w:r w:rsidR="007D2B45" w:rsidRPr="00A770ED">
        <w:rPr>
          <w:rFonts w:ascii="Arial" w:eastAsiaTheme="minorEastAsia" w:hAnsi="Arial" w:cs="Arial"/>
          <w:lang w:eastAsia="ko-KR"/>
        </w:rPr>
        <w:t>(TP to TS 38.401) Consideration on service continuity enhancement for L2 U2N relay</w:t>
      </w:r>
      <w:r w:rsidRPr="00A770ED">
        <w:rPr>
          <w:rFonts w:ascii="Arial" w:eastAsiaTheme="minorEastAsia" w:hAnsi="Arial" w:cs="Arial"/>
          <w:lang w:eastAsia="ko-KR"/>
        </w:rPr>
        <w:tab/>
      </w:r>
      <w:r w:rsidR="007D2B45" w:rsidRPr="00A770ED">
        <w:rPr>
          <w:rFonts w:ascii="Arial" w:eastAsiaTheme="minorEastAsia" w:hAnsi="Arial" w:cs="Arial"/>
          <w:lang w:eastAsia="ko-KR"/>
        </w:rPr>
        <w:t>LG Electronics</w:t>
      </w:r>
    </w:p>
    <w:p w14:paraId="499AA1B9" w14:textId="277B25B4"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5794</w:t>
      </w:r>
      <w:r w:rsidRPr="00A770ED">
        <w:rPr>
          <w:rFonts w:ascii="Arial" w:eastAsiaTheme="minorEastAsia" w:hAnsi="Arial" w:cs="Arial"/>
          <w:lang w:eastAsia="ko-KR"/>
        </w:rPr>
        <w:tab/>
      </w:r>
      <w:r w:rsidR="007D2B45" w:rsidRPr="00A770ED">
        <w:rPr>
          <w:rFonts w:ascii="Arial" w:eastAsiaTheme="minorEastAsia" w:hAnsi="Arial" w:cs="Arial"/>
          <w:lang w:eastAsia="ko-KR"/>
        </w:rPr>
        <w:t>Discussion on Service Continuity Enhancements for SL relay</w:t>
      </w:r>
      <w:r w:rsidRPr="00A770ED">
        <w:rPr>
          <w:rFonts w:ascii="Arial" w:eastAsiaTheme="minorEastAsia" w:hAnsi="Arial" w:cs="Arial"/>
          <w:lang w:eastAsia="ko-KR"/>
        </w:rPr>
        <w:tab/>
      </w:r>
      <w:r w:rsidR="007D2B45" w:rsidRPr="00A770ED">
        <w:rPr>
          <w:rFonts w:ascii="Arial" w:eastAsiaTheme="minorEastAsia" w:hAnsi="Arial" w:cs="Arial"/>
          <w:lang w:eastAsia="ko-KR"/>
        </w:rPr>
        <w:t>CATT</w:t>
      </w:r>
    </w:p>
    <w:p w14:paraId="170A8EA0" w14:textId="7DF1273C"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R3-225</w:t>
      </w:r>
      <w:r w:rsidR="007D2B45" w:rsidRPr="00A770ED">
        <w:rPr>
          <w:rFonts w:ascii="Arial" w:eastAsiaTheme="minorEastAsia" w:hAnsi="Arial" w:cs="Arial"/>
          <w:lang w:eastAsia="ko-KR"/>
        </w:rPr>
        <w:t>80</w:t>
      </w:r>
      <w:r w:rsidRPr="00A770ED">
        <w:rPr>
          <w:rFonts w:ascii="Arial" w:eastAsiaTheme="minorEastAsia" w:hAnsi="Arial" w:cs="Arial"/>
          <w:lang w:eastAsia="ko-KR"/>
        </w:rPr>
        <w:t>2</w:t>
      </w:r>
      <w:r w:rsidRPr="00A770ED">
        <w:rPr>
          <w:rFonts w:ascii="Arial" w:eastAsiaTheme="minorEastAsia" w:hAnsi="Arial" w:cs="Arial"/>
          <w:lang w:eastAsia="ko-KR"/>
        </w:rPr>
        <w:tab/>
      </w:r>
      <w:r w:rsidR="007D2B45" w:rsidRPr="00A770ED">
        <w:rPr>
          <w:rFonts w:ascii="Arial" w:eastAsiaTheme="minorEastAsia" w:hAnsi="Arial" w:cs="Arial"/>
          <w:lang w:eastAsia="ko-KR"/>
        </w:rPr>
        <w:t>Service continuity on U2N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7D2B45" w:rsidRPr="00A770ED">
        <w:rPr>
          <w:rFonts w:ascii="Arial" w:eastAsiaTheme="minorEastAsia" w:hAnsi="Arial" w:cs="Arial"/>
          <w:lang w:eastAsia="ko-KR"/>
        </w:rPr>
        <w:t>CMCC</w:t>
      </w:r>
    </w:p>
    <w:p w14:paraId="3841BED2" w14:textId="6A329AA8"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5928</w:t>
      </w:r>
      <w:r w:rsidRPr="00A770ED">
        <w:rPr>
          <w:rFonts w:ascii="Arial" w:eastAsiaTheme="minorEastAsia" w:hAnsi="Arial" w:cs="Arial"/>
          <w:lang w:eastAsia="ko-KR"/>
        </w:rPr>
        <w:tab/>
      </w:r>
      <w:r w:rsidR="007D2B45" w:rsidRPr="00A770ED">
        <w:rPr>
          <w:rFonts w:ascii="Arial" w:eastAsiaTheme="minorEastAsia" w:hAnsi="Arial" w:cs="Arial"/>
          <w:lang w:eastAsia="ko-KR"/>
        </w:rPr>
        <w:t>Summary of Offline Discussion on CB: # SLRelay2_ServiceContinuity</w:t>
      </w:r>
      <w:r w:rsidRPr="00A770ED">
        <w:rPr>
          <w:rFonts w:ascii="Arial" w:eastAsiaTheme="minorEastAsia" w:hAnsi="Arial" w:cs="Arial"/>
          <w:lang w:eastAsia="ko-KR"/>
        </w:rPr>
        <w:tab/>
      </w:r>
      <w:r w:rsidRPr="00A770ED">
        <w:rPr>
          <w:rFonts w:ascii="Arial" w:eastAsiaTheme="minorEastAsia" w:hAnsi="Arial" w:cs="Arial"/>
          <w:lang w:eastAsia="ko-KR"/>
        </w:rPr>
        <w:tab/>
        <w:t>Qualcomm Incorporated</w:t>
      </w:r>
    </w:p>
    <w:p w14:paraId="7923025D" w14:textId="453B231F" w:rsidR="00D83056" w:rsidRPr="00A770ED" w:rsidRDefault="00D83056" w:rsidP="007D2B45">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7D2B45" w:rsidRPr="00A770ED">
        <w:rPr>
          <w:rFonts w:ascii="Arial" w:eastAsiaTheme="minorEastAsia" w:hAnsi="Arial" w:cs="Arial"/>
          <w:lang w:eastAsia="ko-KR"/>
        </w:rPr>
        <w:t>5954</w:t>
      </w:r>
      <w:r w:rsidRPr="00A770ED">
        <w:rPr>
          <w:rFonts w:ascii="Arial" w:eastAsiaTheme="minorEastAsia" w:hAnsi="Arial" w:cs="Arial"/>
          <w:lang w:eastAsia="ko-KR"/>
        </w:rPr>
        <w:tab/>
      </w:r>
      <w:r w:rsidR="007D2B45" w:rsidRPr="00A770ED">
        <w:rPr>
          <w:rFonts w:ascii="Arial" w:eastAsiaTheme="minorEastAsia" w:hAnsi="Arial" w:cs="Arial"/>
          <w:lang w:eastAsia="ko-KR"/>
        </w:rPr>
        <w:t>Summary of Offline Discussion on CB: # SLRelay2_ServiceContinuity</w:t>
      </w:r>
      <w:r w:rsidRPr="00A770ED">
        <w:rPr>
          <w:rFonts w:ascii="Arial" w:eastAsiaTheme="minorEastAsia" w:hAnsi="Arial" w:cs="Arial"/>
          <w:lang w:eastAsia="ko-KR"/>
        </w:rPr>
        <w:tab/>
      </w:r>
      <w:r w:rsidR="007D2B45" w:rsidRPr="00A770ED">
        <w:rPr>
          <w:rFonts w:ascii="Arial" w:eastAsiaTheme="minorEastAsia" w:hAnsi="Arial" w:cs="Arial"/>
          <w:lang w:eastAsia="ko-KR"/>
        </w:rPr>
        <w:tab/>
        <w:t>Qualcomm Incorporated</w:t>
      </w:r>
    </w:p>
    <w:p w14:paraId="3BA42CD7" w14:textId="2D43E432" w:rsidR="00D83056" w:rsidRPr="00A770ED" w:rsidRDefault="00D83056"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w:t>
      </w:r>
      <w:r w:rsidRPr="00A770ED">
        <w:rPr>
          <w:rFonts w:ascii="Arial" w:eastAsiaTheme="minorEastAsia" w:hAnsi="Arial" w:cs="Arial"/>
          <w:lang w:eastAsia="ko-KR"/>
        </w:rPr>
        <w:t>4</w:t>
      </w:r>
      <w:r w:rsidR="00CF2490" w:rsidRPr="00A770ED">
        <w:rPr>
          <w:rFonts w:ascii="Arial" w:eastAsiaTheme="minorEastAsia" w:hAnsi="Arial" w:cs="Arial"/>
          <w:lang w:eastAsia="ko-KR"/>
        </w:rPr>
        <w:t>28</w:t>
      </w:r>
      <w:r w:rsidRPr="00A770ED">
        <w:rPr>
          <w:rFonts w:ascii="Arial" w:eastAsiaTheme="minorEastAsia" w:hAnsi="Arial" w:cs="Arial"/>
          <w:lang w:eastAsia="ko-KR"/>
        </w:rPr>
        <w:tab/>
      </w:r>
      <w:r w:rsidR="00CF2490" w:rsidRPr="00A770ED">
        <w:rPr>
          <w:rFonts w:ascii="Arial" w:eastAsiaTheme="minorEastAsia" w:hAnsi="Arial" w:cs="Arial"/>
          <w:lang w:eastAsia="ko-KR"/>
        </w:rPr>
        <w:t xml:space="preserve">On multi-path support for </w:t>
      </w:r>
      <w:proofErr w:type="spellStart"/>
      <w:r w:rsidR="00CF2490" w:rsidRPr="00A770ED">
        <w:rPr>
          <w:rFonts w:ascii="Arial" w:eastAsiaTheme="minorEastAsia" w:hAnsi="Arial" w:cs="Arial"/>
          <w:lang w:eastAsia="ko-KR"/>
        </w:rPr>
        <w:t>sidelink</w:t>
      </w:r>
      <w:proofErr w:type="spellEnd"/>
      <w:r w:rsidR="00CF2490" w:rsidRPr="00A770ED">
        <w:rPr>
          <w:rFonts w:ascii="Arial" w:eastAsiaTheme="minorEastAsia" w:hAnsi="Arial" w:cs="Arial"/>
          <w:lang w:eastAsia="ko-KR"/>
        </w:rPr>
        <w:t xml:space="preserve">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China Telecommunication</w:t>
      </w:r>
    </w:p>
    <w:p w14:paraId="5B79D36C" w14:textId="68B84B2F" w:rsidR="00D83056" w:rsidRPr="00A770ED" w:rsidRDefault="00D83056"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5458</w:t>
      </w:r>
      <w:r w:rsidRPr="00A770ED">
        <w:rPr>
          <w:rFonts w:ascii="Arial" w:eastAsiaTheme="minorEastAsia" w:hAnsi="Arial" w:cs="Arial"/>
          <w:lang w:eastAsia="ko-KR"/>
        </w:rPr>
        <w:tab/>
      </w:r>
      <w:r w:rsidR="00CF2490" w:rsidRPr="00A770ED">
        <w:rPr>
          <w:rFonts w:ascii="Arial" w:eastAsiaTheme="minorEastAsia" w:hAnsi="Arial" w:cs="Arial"/>
          <w:lang w:eastAsia="ko-KR"/>
        </w:rPr>
        <w:t>Discussion on the support for multi-path</w:t>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ab/>
        <w:t>Nokia, Nokia Shanghai Bell</w:t>
      </w:r>
    </w:p>
    <w:p w14:paraId="1CE35910" w14:textId="3C6111C0" w:rsidR="00D83056" w:rsidRPr="00A770ED" w:rsidRDefault="00D83056"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5467</w:t>
      </w:r>
      <w:r w:rsidRPr="00A770ED">
        <w:rPr>
          <w:rFonts w:ascii="Arial" w:eastAsiaTheme="minorEastAsia" w:hAnsi="Arial" w:cs="Arial"/>
          <w:lang w:eastAsia="ko-KR"/>
        </w:rPr>
        <w:tab/>
      </w:r>
      <w:r w:rsidR="00CF2490" w:rsidRPr="00A770ED">
        <w:rPr>
          <w:rFonts w:ascii="Arial" w:eastAsiaTheme="minorEastAsia" w:hAnsi="Arial" w:cs="Arial"/>
          <w:lang w:eastAsia="ko-KR"/>
        </w:rPr>
        <w:t>Further study on multi-path relay and service continuity of L2 U2N relay</w:t>
      </w:r>
      <w:r w:rsidR="00CF2490" w:rsidRPr="00A770ED">
        <w:rPr>
          <w:rFonts w:ascii="Arial" w:eastAsiaTheme="minorEastAsia" w:hAnsi="Arial" w:cs="Arial"/>
          <w:lang w:eastAsia="ko-KR"/>
        </w:rPr>
        <w:tab/>
        <w:t>ZTE</w:t>
      </w:r>
    </w:p>
    <w:p w14:paraId="5578D3CB" w14:textId="663D246C" w:rsidR="00D83056" w:rsidRPr="00A770ED" w:rsidRDefault="00D83056"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5547</w:t>
      </w:r>
      <w:r w:rsidRPr="00A770ED">
        <w:rPr>
          <w:rFonts w:ascii="Arial" w:eastAsiaTheme="minorEastAsia" w:hAnsi="Arial" w:cs="Arial"/>
          <w:lang w:eastAsia="ko-KR"/>
        </w:rPr>
        <w:tab/>
      </w:r>
      <w:r w:rsidR="00CF2490" w:rsidRPr="00A770ED">
        <w:rPr>
          <w:rFonts w:ascii="Arial" w:eastAsiaTheme="minorEastAsia" w:hAnsi="Arial" w:cs="Arial"/>
          <w:lang w:eastAsia="ko-KR"/>
        </w:rPr>
        <w:t>SL relay: U2U relay and Multi-path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Huawei</w:t>
      </w:r>
    </w:p>
    <w:p w14:paraId="36B25B9A" w14:textId="50D8AB60"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R3-225</w:t>
      </w:r>
      <w:r w:rsidR="00CF2490" w:rsidRPr="00A770ED">
        <w:rPr>
          <w:rFonts w:ascii="Arial" w:eastAsiaTheme="minorEastAsia" w:hAnsi="Arial" w:cs="Arial"/>
          <w:lang w:eastAsia="ko-KR"/>
        </w:rPr>
        <w:t>709</w:t>
      </w:r>
      <w:r w:rsidRPr="00A770ED">
        <w:rPr>
          <w:rFonts w:ascii="Arial" w:eastAsiaTheme="minorEastAsia" w:hAnsi="Arial" w:cs="Arial" w:hint="eastAsia"/>
          <w:lang w:eastAsia="ko-KR"/>
        </w:rPr>
        <w:tab/>
      </w:r>
      <w:r w:rsidR="00CF2490" w:rsidRPr="00A770ED">
        <w:rPr>
          <w:rFonts w:ascii="Arial" w:eastAsiaTheme="minorEastAsia" w:hAnsi="Arial" w:cs="Arial"/>
          <w:lang w:eastAsia="ko-KR"/>
        </w:rPr>
        <w:t xml:space="preserve">(TP to TS 38.401) Further discussion on multipath for </w:t>
      </w:r>
      <w:proofErr w:type="spellStart"/>
      <w:r w:rsidR="00CF2490" w:rsidRPr="00A770ED">
        <w:rPr>
          <w:rFonts w:ascii="Arial" w:eastAsiaTheme="minorEastAsia" w:hAnsi="Arial" w:cs="Arial"/>
          <w:lang w:eastAsia="ko-KR"/>
        </w:rPr>
        <w:t>sidelink</w:t>
      </w:r>
      <w:proofErr w:type="spellEnd"/>
      <w:r w:rsidR="00CF2490" w:rsidRPr="00A770ED">
        <w:rPr>
          <w:rFonts w:ascii="Arial" w:eastAsiaTheme="minorEastAsia" w:hAnsi="Arial" w:cs="Arial"/>
          <w:lang w:eastAsia="ko-KR"/>
        </w:rPr>
        <w:t xml:space="preserve"> relay</w:t>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Samsung</w:t>
      </w:r>
    </w:p>
    <w:p w14:paraId="689DC6B6" w14:textId="04E4E22C"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R3-225</w:t>
      </w:r>
      <w:r w:rsidR="00CF2490" w:rsidRPr="00A770ED">
        <w:rPr>
          <w:rFonts w:ascii="Arial" w:eastAsiaTheme="minorEastAsia" w:hAnsi="Arial" w:cs="Arial"/>
          <w:lang w:eastAsia="ko-KR"/>
        </w:rPr>
        <w:t>756</w:t>
      </w:r>
      <w:r w:rsidRPr="00A770ED">
        <w:rPr>
          <w:rFonts w:ascii="Arial" w:eastAsiaTheme="minorEastAsia" w:hAnsi="Arial" w:cs="Arial"/>
          <w:lang w:eastAsia="ko-KR"/>
        </w:rPr>
        <w:tab/>
      </w:r>
      <w:r w:rsidR="00CF2490" w:rsidRPr="00A770ED">
        <w:rPr>
          <w:rFonts w:ascii="Arial" w:eastAsiaTheme="minorEastAsia" w:hAnsi="Arial" w:cs="Arial"/>
          <w:lang w:eastAsia="ko-KR"/>
        </w:rPr>
        <w:t>(TP to TS 38.401) Consideration on multi-path support</w:t>
      </w:r>
      <w:r w:rsidRPr="00A770ED">
        <w:rPr>
          <w:rFonts w:ascii="Arial" w:eastAsiaTheme="minorEastAsia" w:hAnsi="Arial" w:cs="Arial"/>
          <w:lang w:eastAsia="ko-KR"/>
        </w:rPr>
        <w:tab/>
      </w:r>
      <w:r w:rsidR="00CF2490" w:rsidRPr="00A770ED">
        <w:rPr>
          <w:rFonts w:ascii="Arial" w:eastAsiaTheme="minorEastAsia" w:hAnsi="Arial" w:cs="Arial"/>
          <w:lang w:eastAsia="ko-KR"/>
        </w:rPr>
        <w:t>LG Electronics</w:t>
      </w:r>
    </w:p>
    <w:p w14:paraId="433308D0" w14:textId="50883109"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5795</w:t>
      </w:r>
      <w:r w:rsidRPr="00A770ED">
        <w:rPr>
          <w:rFonts w:ascii="Arial" w:eastAsiaTheme="minorEastAsia" w:hAnsi="Arial" w:cs="Arial"/>
          <w:lang w:eastAsia="ko-KR"/>
        </w:rPr>
        <w:tab/>
      </w:r>
      <w:r w:rsidR="00CF2490" w:rsidRPr="00A770ED">
        <w:rPr>
          <w:rFonts w:ascii="Arial" w:eastAsiaTheme="minorEastAsia" w:hAnsi="Arial" w:cs="Arial"/>
          <w:lang w:eastAsia="ko-KR"/>
        </w:rPr>
        <w:t>Discussion on Multi-path Support for SL relay</w:t>
      </w:r>
      <w:r w:rsidRPr="00A770ED">
        <w:rPr>
          <w:rFonts w:ascii="Arial" w:eastAsiaTheme="minorEastAsia" w:hAnsi="Arial" w:cs="Arial"/>
          <w:lang w:eastAsia="ko-KR"/>
        </w:rPr>
        <w:tab/>
      </w:r>
      <w:r w:rsidR="00CF2490" w:rsidRPr="00A770ED">
        <w:rPr>
          <w:rFonts w:ascii="Arial" w:eastAsiaTheme="minorEastAsia" w:hAnsi="Arial" w:cs="Arial"/>
          <w:lang w:eastAsia="ko-KR"/>
        </w:rPr>
        <w:tab/>
        <w:t>CATT</w:t>
      </w:r>
    </w:p>
    <w:p w14:paraId="2FEB208E" w14:textId="3D8A014D"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5803</w:t>
      </w:r>
      <w:r w:rsidRPr="00A770ED">
        <w:rPr>
          <w:rFonts w:ascii="Arial" w:eastAsiaTheme="minorEastAsia" w:hAnsi="Arial" w:cs="Arial"/>
          <w:lang w:eastAsia="ko-KR"/>
        </w:rPr>
        <w:tab/>
      </w:r>
      <w:r w:rsidR="00CF2490" w:rsidRPr="00A770ED">
        <w:rPr>
          <w:rFonts w:ascii="Arial" w:eastAsiaTheme="minorEastAsia" w:hAnsi="Arial" w:cs="Arial"/>
          <w:lang w:eastAsia="ko-KR"/>
        </w:rPr>
        <w:t>Configurations on multi-path</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ab/>
      </w:r>
      <w:r w:rsidR="00CF2490" w:rsidRPr="00A770ED">
        <w:rPr>
          <w:rFonts w:ascii="Arial" w:eastAsiaTheme="minorEastAsia" w:hAnsi="Arial" w:cs="Arial"/>
          <w:lang w:eastAsia="ko-KR"/>
        </w:rPr>
        <w:tab/>
        <w:t>CMCC</w:t>
      </w:r>
    </w:p>
    <w:p w14:paraId="39955868" w14:textId="7DDE98BA"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5929</w:t>
      </w:r>
      <w:r w:rsidRPr="00A770ED">
        <w:rPr>
          <w:rFonts w:ascii="Arial" w:eastAsiaTheme="minorEastAsia" w:hAnsi="Arial" w:cs="Arial"/>
          <w:lang w:eastAsia="ko-KR"/>
        </w:rPr>
        <w:tab/>
      </w:r>
      <w:proofErr w:type="spellStart"/>
      <w:r w:rsidR="00CF2490" w:rsidRPr="00A770ED">
        <w:rPr>
          <w:rFonts w:ascii="Arial" w:eastAsiaTheme="minorEastAsia" w:hAnsi="Arial" w:cs="Arial"/>
          <w:lang w:eastAsia="ko-KR"/>
        </w:rPr>
        <w:t>SoD</w:t>
      </w:r>
      <w:proofErr w:type="spellEnd"/>
      <w:r w:rsidR="00CF2490" w:rsidRPr="00A770ED">
        <w:rPr>
          <w:rFonts w:ascii="Arial" w:eastAsiaTheme="minorEastAsia" w:hAnsi="Arial" w:cs="Arial"/>
          <w:lang w:eastAsia="ko-KR"/>
        </w:rPr>
        <w:t xml:space="preserve"> of CB: # SLRelay3_Others</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ab/>
        <w:t>LG Electronics</w:t>
      </w:r>
    </w:p>
    <w:p w14:paraId="19DBB08C" w14:textId="1393876B" w:rsidR="007B2C15" w:rsidRPr="00A770ED" w:rsidRDefault="007B2C15" w:rsidP="00CF249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CF2490" w:rsidRPr="00A770ED">
        <w:rPr>
          <w:rFonts w:ascii="Arial" w:eastAsiaTheme="minorEastAsia" w:hAnsi="Arial" w:cs="Arial"/>
          <w:lang w:eastAsia="ko-KR"/>
        </w:rPr>
        <w:t>5955</w:t>
      </w:r>
      <w:r w:rsidRPr="00A770ED">
        <w:rPr>
          <w:rFonts w:ascii="Arial" w:eastAsiaTheme="minorEastAsia" w:hAnsi="Arial" w:cs="Arial"/>
          <w:lang w:eastAsia="ko-KR"/>
        </w:rPr>
        <w:tab/>
      </w:r>
      <w:proofErr w:type="spellStart"/>
      <w:r w:rsidR="00CF2490" w:rsidRPr="00A770ED">
        <w:rPr>
          <w:rFonts w:ascii="Arial" w:eastAsiaTheme="minorEastAsia" w:hAnsi="Arial" w:cs="Arial"/>
          <w:lang w:eastAsia="ko-KR"/>
        </w:rPr>
        <w:t>SoD</w:t>
      </w:r>
      <w:proofErr w:type="spellEnd"/>
      <w:r w:rsidR="00CF2490" w:rsidRPr="00A770ED">
        <w:rPr>
          <w:rFonts w:ascii="Arial" w:eastAsiaTheme="minorEastAsia" w:hAnsi="Arial" w:cs="Arial"/>
          <w:lang w:eastAsia="ko-KR"/>
        </w:rPr>
        <w:t xml:space="preserve"> of CB: # SLRelay3_Others</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CF2490" w:rsidRPr="00A770ED">
        <w:rPr>
          <w:rFonts w:ascii="Arial" w:eastAsiaTheme="minorEastAsia" w:hAnsi="Arial" w:cs="Arial"/>
          <w:lang w:eastAsia="ko-KR"/>
        </w:rPr>
        <w:tab/>
      </w:r>
      <w:r w:rsidR="00CF2490" w:rsidRPr="00A770ED">
        <w:rPr>
          <w:rFonts w:ascii="Arial" w:eastAsiaTheme="minorEastAsia" w:hAnsi="Arial" w:cs="Arial"/>
          <w:lang w:eastAsia="ko-KR"/>
        </w:rPr>
        <w:tab/>
        <w:t>LG Electronics</w:t>
      </w:r>
    </w:p>
    <w:p w14:paraId="0AE88A68" w14:textId="77777777" w:rsidR="00D83056" w:rsidRPr="00A770ED" w:rsidRDefault="00D83056" w:rsidP="003E3A1A">
      <w:pPr>
        <w:overflowPunct/>
        <w:autoSpaceDE/>
        <w:autoSpaceDN/>
        <w:snapToGrid w:val="0"/>
        <w:spacing w:after="0"/>
        <w:textAlignment w:val="auto"/>
        <w:rPr>
          <w:rFonts w:ascii="Arial" w:eastAsia="MS Gothic" w:hAnsi="Arial" w:cs="Arial"/>
          <w:b/>
          <w:bCs/>
          <w:lang w:eastAsia="ja-JP"/>
        </w:rPr>
      </w:pPr>
    </w:p>
    <w:p w14:paraId="145CB5A3" w14:textId="79247009" w:rsidR="00FF69B0" w:rsidRPr="00A770ED" w:rsidRDefault="00FF69B0" w:rsidP="00FF69B0">
      <w:pPr>
        <w:tabs>
          <w:tab w:val="left" w:pos="567"/>
        </w:tabs>
        <w:overflowPunct/>
        <w:autoSpaceDE/>
        <w:snapToGrid w:val="0"/>
        <w:spacing w:afterLines="50" w:after="120"/>
        <w:rPr>
          <w:rFonts w:ascii="Arial" w:hAnsi="Arial" w:cs="Arial"/>
          <w:b/>
          <w:sz w:val="24"/>
          <w:szCs w:val="24"/>
          <w:lang w:eastAsia="zh-CN"/>
        </w:rPr>
      </w:pPr>
      <w:r w:rsidRPr="00A770ED">
        <w:rPr>
          <w:rFonts w:ascii="Arial" w:hAnsi="Arial" w:cs="Arial"/>
          <w:b/>
          <w:sz w:val="24"/>
          <w:szCs w:val="24"/>
          <w:lang w:eastAsia="zh-CN"/>
        </w:rPr>
        <w:t>RAN</w:t>
      </w:r>
      <w:r w:rsidRPr="00A770ED">
        <w:rPr>
          <w:rFonts w:ascii="Arial" w:eastAsia="SimSun" w:hAnsi="Arial" w:cs="Arial" w:hint="eastAsia"/>
          <w:b/>
          <w:sz w:val="24"/>
          <w:szCs w:val="24"/>
          <w:lang w:eastAsia="zh-CN"/>
        </w:rPr>
        <w:t>3</w:t>
      </w:r>
      <w:r w:rsidRPr="00A770ED">
        <w:rPr>
          <w:rFonts w:ascii="Arial" w:hAnsi="Arial" w:cs="Arial"/>
          <w:b/>
          <w:sz w:val="24"/>
          <w:szCs w:val="24"/>
          <w:lang w:eastAsia="zh-CN"/>
        </w:rPr>
        <w:t>#11</w:t>
      </w:r>
      <w:r w:rsidR="002556C4" w:rsidRPr="00A770ED">
        <w:rPr>
          <w:rFonts w:ascii="Arial" w:hAnsi="Arial" w:cs="Arial"/>
          <w:b/>
          <w:sz w:val="24"/>
          <w:szCs w:val="24"/>
          <w:lang w:eastAsia="zh-CN"/>
        </w:rPr>
        <w:t>8</w:t>
      </w:r>
    </w:p>
    <w:p w14:paraId="43B0E9EF" w14:textId="77777777" w:rsidR="00FF69B0" w:rsidRPr="00A770ED" w:rsidRDefault="00FF69B0" w:rsidP="00FF69B0">
      <w:pPr>
        <w:overflowPunct/>
        <w:autoSpaceDE/>
        <w:autoSpaceDN/>
        <w:snapToGrid w:val="0"/>
        <w:spacing w:after="0"/>
        <w:textAlignment w:val="auto"/>
        <w:rPr>
          <w:rFonts w:ascii="Arial" w:hAnsi="Arial" w:cs="Arial"/>
          <w:lang w:eastAsia="zh-CN"/>
        </w:rPr>
      </w:pPr>
    </w:p>
    <w:p w14:paraId="7C52B510" w14:textId="480053D1"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hAnsi="Arial" w:cs="Arial" w:hint="eastAsia"/>
          <w:lang w:eastAsia="zh-CN"/>
        </w:rPr>
        <w:t>R3-</w:t>
      </w:r>
      <w:r w:rsidRPr="00A770ED">
        <w:rPr>
          <w:rFonts w:ascii="Arial" w:hAnsi="Arial" w:cs="Arial"/>
          <w:lang w:eastAsia="zh-CN"/>
        </w:rPr>
        <w:t>226656</w:t>
      </w:r>
      <w:r w:rsidRPr="00A770ED">
        <w:rPr>
          <w:rFonts w:ascii="Arial" w:hAnsi="Arial" w:cs="Arial" w:hint="eastAsia"/>
          <w:lang w:eastAsia="zh-CN"/>
        </w:rPr>
        <w:tab/>
      </w:r>
      <w:r w:rsidRPr="00A770ED">
        <w:rPr>
          <w:rFonts w:ascii="Arial" w:hAnsi="Arial" w:cs="Arial"/>
          <w:lang w:eastAsia="zh-CN"/>
        </w:rPr>
        <w:t>BL CR Assignment for Rel-18 SL Relay Enhancements WI</w:t>
      </w:r>
      <w:r w:rsidRPr="00A770ED">
        <w:rPr>
          <w:rFonts w:ascii="Arial" w:hAnsi="Arial" w:cs="Arial" w:hint="eastAsia"/>
          <w:lang w:eastAsia="zh-CN"/>
        </w:rPr>
        <w:tab/>
      </w:r>
      <w:r w:rsidRPr="00A770ED">
        <w:rPr>
          <w:rFonts w:ascii="Arial" w:hAnsi="Arial" w:cs="Arial"/>
          <w:lang w:eastAsia="zh-CN"/>
        </w:rPr>
        <w:t>LG Electronics</w:t>
      </w:r>
    </w:p>
    <w:p w14:paraId="0BF91ABB" w14:textId="08D0BB02"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Pr="00A770ED">
        <w:rPr>
          <w:rFonts w:ascii="Arial" w:eastAsiaTheme="minorEastAsia" w:hAnsi="Arial" w:cs="Arial"/>
          <w:lang w:eastAsia="ko-KR"/>
        </w:rPr>
        <w:t>6354</w:t>
      </w:r>
      <w:r w:rsidRPr="00A770ED">
        <w:rPr>
          <w:rFonts w:ascii="Arial" w:eastAsiaTheme="minorEastAsia" w:hAnsi="Arial" w:cs="Arial"/>
          <w:lang w:eastAsia="ko-KR"/>
        </w:rPr>
        <w:tab/>
        <w:t>Further discussion on multi-path authorization</w:t>
      </w:r>
      <w:r w:rsidRPr="00A770ED">
        <w:rPr>
          <w:rFonts w:ascii="Arial" w:eastAsiaTheme="minorEastAsia" w:hAnsi="Arial" w:cs="Arial"/>
          <w:lang w:eastAsia="ko-KR"/>
        </w:rPr>
        <w:tab/>
      </w:r>
      <w:r w:rsidRPr="00A770ED">
        <w:rPr>
          <w:rFonts w:ascii="Arial" w:eastAsiaTheme="minorEastAsia" w:hAnsi="Arial" w:cs="Arial"/>
          <w:lang w:eastAsia="ko-KR"/>
        </w:rPr>
        <w:tab/>
        <w:t>ZTE</w:t>
      </w:r>
    </w:p>
    <w:p w14:paraId="6E832B68" w14:textId="2F164FCD"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R3-226657</w:t>
      </w:r>
      <w:r w:rsidRPr="00A770ED">
        <w:rPr>
          <w:rFonts w:ascii="Arial" w:eastAsiaTheme="minorEastAsia" w:hAnsi="Arial" w:cs="Arial"/>
          <w:lang w:eastAsia="ko-KR"/>
        </w:rPr>
        <w:tab/>
        <w:t xml:space="preserve">[Draft] Reply LS on </w:t>
      </w:r>
      <w:proofErr w:type="spellStart"/>
      <w:r w:rsidRPr="00A770ED">
        <w:rPr>
          <w:rFonts w:ascii="Arial" w:eastAsiaTheme="minorEastAsia" w:hAnsi="Arial" w:cs="Arial"/>
          <w:lang w:eastAsia="ko-KR"/>
        </w:rPr>
        <w:t>ProSe</w:t>
      </w:r>
      <w:proofErr w:type="spellEnd"/>
      <w:r w:rsidRPr="00A770ED">
        <w:rPr>
          <w:rFonts w:ascii="Arial" w:eastAsiaTheme="minorEastAsia" w:hAnsi="Arial" w:cs="Arial"/>
          <w:lang w:eastAsia="ko-KR"/>
        </w:rPr>
        <w:t xml:space="preserve"> Authorization information related to UE-to-UE Relay operation to NG-RAN</w:t>
      </w:r>
      <w:r w:rsidRPr="00A770ED">
        <w:rPr>
          <w:rFonts w:ascii="Arial" w:eastAsiaTheme="minorEastAsia" w:hAnsi="Arial" w:cs="Arial"/>
          <w:lang w:eastAsia="ko-KR"/>
        </w:rPr>
        <w:tab/>
      </w:r>
      <w:r w:rsidRPr="00A770ED">
        <w:rPr>
          <w:rFonts w:ascii="Arial" w:eastAsiaTheme="minorEastAsia" w:hAnsi="Arial" w:cs="Arial"/>
          <w:lang w:eastAsia="ko-KR"/>
        </w:rPr>
        <w:tab/>
        <w:t>LG Electronics</w:t>
      </w:r>
    </w:p>
    <w:p w14:paraId="39252CD1" w14:textId="4CDEF751"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Pr="00A770ED">
        <w:rPr>
          <w:rFonts w:ascii="Arial" w:eastAsiaTheme="minorEastAsia" w:hAnsi="Arial" w:cs="Arial"/>
          <w:lang w:eastAsia="ko-KR"/>
        </w:rPr>
        <w:t>6822</w:t>
      </w:r>
      <w:r w:rsidRPr="00A770ED">
        <w:rPr>
          <w:rFonts w:ascii="Arial" w:eastAsiaTheme="minorEastAsia" w:hAnsi="Arial" w:cs="Arial" w:hint="eastAsia"/>
          <w:lang w:eastAsia="ko-KR"/>
        </w:rPr>
        <w:tab/>
      </w:r>
      <w:r w:rsidRPr="00A770ED">
        <w:rPr>
          <w:rFonts w:ascii="Arial" w:eastAsiaTheme="minorEastAsia" w:hAnsi="Arial" w:cs="Arial"/>
          <w:lang w:eastAsia="ko-KR"/>
        </w:rPr>
        <w:t xml:space="preserve">Reply LS on </w:t>
      </w:r>
      <w:proofErr w:type="spellStart"/>
      <w:r w:rsidRPr="00A770ED">
        <w:rPr>
          <w:rFonts w:ascii="Arial" w:eastAsiaTheme="minorEastAsia" w:hAnsi="Arial" w:cs="Arial"/>
          <w:lang w:eastAsia="ko-KR"/>
        </w:rPr>
        <w:t>ProSe</w:t>
      </w:r>
      <w:proofErr w:type="spellEnd"/>
      <w:r w:rsidRPr="00A770ED">
        <w:rPr>
          <w:rFonts w:ascii="Arial" w:eastAsiaTheme="minorEastAsia" w:hAnsi="Arial" w:cs="Arial"/>
          <w:lang w:eastAsia="ko-KR"/>
        </w:rPr>
        <w:t xml:space="preserve"> Authorization information related to UE-to-UE Relay operation to NG-RAN</w:t>
      </w:r>
      <w:r w:rsidRPr="00A770ED">
        <w:rPr>
          <w:rFonts w:ascii="Arial" w:eastAsiaTheme="minorEastAsia" w:hAnsi="Arial" w:cs="Arial"/>
          <w:lang w:eastAsia="ko-KR"/>
        </w:rPr>
        <w:tab/>
      </w:r>
      <w:r w:rsidRPr="00A770ED">
        <w:rPr>
          <w:rFonts w:ascii="Arial" w:eastAsiaTheme="minorEastAsia" w:hAnsi="Arial" w:cs="Arial"/>
          <w:lang w:eastAsia="ko-KR"/>
        </w:rPr>
        <w:tab/>
        <w:t>LG Electronics</w:t>
      </w:r>
    </w:p>
    <w:p w14:paraId="62352777" w14:textId="3EAAFEB8"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Pr="00A770ED">
        <w:rPr>
          <w:rFonts w:ascii="Arial" w:eastAsiaTheme="minorEastAsia" w:hAnsi="Arial" w:cs="Arial"/>
          <w:lang w:eastAsia="ko-KR"/>
        </w:rPr>
        <w:t>6707</w:t>
      </w:r>
      <w:r w:rsidRPr="00A770ED">
        <w:rPr>
          <w:rFonts w:ascii="Arial" w:eastAsiaTheme="minorEastAsia" w:hAnsi="Arial" w:cs="Arial" w:hint="eastAsia"/>
          <w:lang w:eastAsia="ko-KR"/>
        </w:rPr>
        <w:tab/>
      </w:r>
      <w:r w:rsidRPr="00A770ED">
        <w:rPr>
          <w:rFonts w:ascii="Arial" w:eastAsiaTheme="minorEastAsia" w:hAnsi="Arial" w:cs="Arial"/>
          <w:lang w:eastAsia="ko-KR"/>
        </w:rPr>
        <w:t>Service continuity for U2N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t>CMCC</w:t>
      </w:r>
    </w:p>
    <w:p w14:paraId="2C37DC65" w14:textId="21CC88DB"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R3-226392</w:t>
      </w:r>
      <w:r w:rsidRPr="00A770ED">
        <w:rPr>
          <w:rFonts w:ascii="Arial" w:eastAsiaTheme="minorEastAsia" w:hAnsi="Arial" w:cs="Arial"/>
          <w:lang w:eastAsia="ko-KR"/>
        </w:rPr>
        <w:tab/>
        <w:t>Service continuity enhancements for U2N relays</w:t>
      </w:r>
      <w:r w:rsidRPr="00A770ED">
        <w:rPr>
          <w:rFonts w:ascii="Arial" w:eastAsiaTheme="minorEastAsia" w:hAnsi="Arial" w:cs="Arial"/>
          <w:lang w:eastAsia="ko-KR"/>
        </w:rPr>
        <w:tab/>
      </w:r>
      <w:r w:rsidRPr="00A770ED">
        <w:rPr>
          <w:rFonts w:ascii="Arial" w:eastAsiaTheme="minorEastAsia" w:hAnsi="Arial" w:cs="Arial"/>
          <w:lang w:eastAsia="ko-KR"/>
        </w:rPr>
        <w:tab/>
        <w:t>China Telecommunication</w:t>
      </w:r>
    </w:p>
    <w:p w14:paraId="760ED233" w14:textId="793271F5" w:rsidR="00FF69B0" w:rsidRPr="00A770ED" w:rsidRDefault="00FF69B0" w:rsidP="00FF69B0">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Pr="00A770ED">
        <w:rPr>
          <w:rFonts w:ascii="Arial" w:eastAsiaTheme="minorEastAsia" w:hAnsi="Arial" w:cs="Arial"/>
          <w:lang w:eastAsia="ko-KR"/>
        </w:rPr>
        <w:t>6273</w:t>
      </w:r>
      <w:r w:rsidRPr="00A770ED">
        <w:rPr>
          <w:rFonts w:ascii="Arial" w:eastAsiaTheme="minorEastAsia" w:hAnsi="Arial" w:cs="Arial" w:hint="eastAsia"/>
          <w:lang w:eastAsia="ko-KR"/>
        </w:rPr>
        <w:tab/>
      </w:r>
      <w:r w:rsidRPr="00A770ED">
        <w:rPr>
          <w:rFonts w:ascii="Arial" w:eastAsiaTheme="minorEastAsia" w:hAnsi="Arial" w:cs="Arial"/>
          <w:lang w:eastAsia="ko-KR"/>
        </w:rPr>
        <w:t>Selection of the target relay UE for service continuity</w:t>
      </w:r>
      <w:r w:rsidRPr="00A770ED">
        <w:rPr>
          <w:rFonts w:ascii="Arial" w:eastAsiaTheme="minorEastAsia" w:hAnsi="Arial" w:cs="Arial"/>
          <w:lang w:eastAsia="ko-KR"/>
        </w:rPr>
        <w:tab/>
      </w:r>
      <w:proofErr w:type="spellStart"/>
      <w:r w:rsidRPr="00A770ED">
        <w:rPr>
          <w:rFonts w:ascii="Arial" w:eastAsiaTheme="minorEastAsia" w:hAnsi="Arial" w:cs="Arial"/>
          <w:lang w:eastAsia="ko-KR"/>
        </w:rPr>
        <w:t>InterDigital</w:t>
      </w:r>
      <w:proofErr w:type="spellEnd"/>
    </w:p>
    <w:p w14:paraId="31A2E19E" w14:textId="6797934B"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Pr="00A770ED">
        <w:rPr>
          <w:rFonts w:ascii="Arial" w:eastAsiaTheme="minorEastAsia" w:hAnsi="Arial" w:cs="Arial"/>
          <w:lang w:eastAsia="ko-KR"/>
        </w:rPr>
        <w:t>6313</w:t>
      </w:r>
      <w:r w:rsidRPr="00A770ED">
        <w:rPr>
          <w:rFonts w:ascii="Arial" w:eastAsiaTheme="minorEastAsia" w:hAnsi="Arial" w:cs="Arial" w:hint="eastAsia"/>
          <w:lang w:eastAsia="ko-KR"/>
        </w:rPr>
        <w:tab/>
      </w:r>
      <w:r w:rsidR="00037BD4" w:rsidRPr="00A770ED">
        <w:rPr>
          <w:rFonts w:ascii="Arial" w:eastAsiaTheme="minorEastAsia" w:hAnsi="Arial" w:cs="Arial"/>
          <w:lang w:eastAsia="ko-KR"/>
        </w:rPr>
        <w:t>Discussion on Support Service Continuity Enhancements</w:t>
      </w:r>
      <w:r w:rsidR="00037BD4" w:rsidRPr="00A770ED">
        <w:rPr>
          <w:rFonts w:ascii="Arial" w:eastAsiaTheme="minorEastAsia" w:hAnsi="Arial" w:cs="Arial"/>
          <w:lang w:eastAsia="ko-KR"/>
        </w:rPr>
        <w:tab/>
      </w:r>
      <w:r w:rsidR="00037BD4" w:rsidRPr="00A770ED">
        <w:rPr>
          <w:rFonts w:ascii="Arial" w:eastAsiaTheme="minorEastAsia" w:hAnsi="Arial" w:cs="Arial"/>
          <w:lang w:eastAsia="ko-KR"/>
        </w:rPr>
        <w:tab/>
        <w:t>Nokia, Nokia Shanghai Bell</w:t>
      </w:r>
    </w:p>
    <w:p w14:paraId="50B6443D" w14:textId="4B0A3428"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037BD4" w:rsidRPr="00A770ED">
        <w:rPr>
          <w:rFonts w:ascii="Arial" w:eastAsiaTheme="minorEastAsia" w:hAnsi="Arial" w:cs="Arial"/>
          <w:lang w:eastAsia="ko-KR"/>
        </w:rPr>
        <w:t>6523</w:t>
      </w:r>
      <w:r w:rsidRPr="00A770ED">
        <w:rPr>
          <w:rFonts w:ascii="Arial" w:eastAsiaTheme="minorEastAsia" w:hAnsi="Arial" w:cs="Arial" w:hint="eastAsia"/>
          <w:lang w:eastAsia="ko-KR"/>
        </w:rPr>
        <w:tab/>
      </w:r>
      <w:r w:rsidR="00037BD4" w:rsidRPr="00A770ED">
        <w:rPr>
          <w:rFonts w:ascii="Arial" w:eastAsiaTheme="minorEastAsia" w:hAnsi="Arial" w:cs="Arial"/>
          <w:lang w:eastAsia="ko-KR"/>
        </w:rPr>
        <w:t>Service continuity enhancements for L2 relays</w:t>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Qualcomm Incorporated</w:t>
      </w:r>
    </w:p>
    <w:p w14:paraId="7B64A9D4" w14:textId="3EE10E1B"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6264</w:t>
      </w:r>
      <w:r w:rsidRPr="00A770ED">
        <w:rPr>
          <w:rFonts w:ascii="Arial" w:eastAsiaTheme="minorEastAsia" w:hAnsi="Arial" w:cs="Arial"/>
          <w:lang w:eastAsia="ko-KR"/>
        </w:rPr>
        <w:tab/>
      </w:r>
      <w:r w:rsidR="00037BD4" w:rsidRPr="00A770ED">
        <w:rPr>
          <w:rFonts w:ascii="Arial" w:eastAsiaTheme="minorEastAsia" w:hAnsi="Arial" w:cs="Arial"/>
          <w:lang w:eastAsia="ko-KR"/>
        </w:rPr>
        <w:t>(TPs for BLCRs for TS 38.401 and TS 38.423): SL relay: Inter-</w:t>
      </w:r>
      <w:proofErr w:type="spellStart"/>
      <w:r w:rsidR="00037BD4" w:rsidRPr="00A770ED">
        <w:rPr>
          <w:rFonts w:ascii="Arial" w:eastAsiaTheme="minorEastAsia" w:hAnsi="Arial" w:cs="Arial"/>
          <w:lang w:eastAsia="ko-KR"/>
        </w:rPr>
        <w:t>gNB</w:t>
      </w:r>
      <w:proofErr w:type="spellEnd"/>
      <w:r w:rsidR="00037BD4" w:rsidRPr="00A770ED">
        <w:rPr>
          <w:rFonts w:ascii="Arial" w:eastAsiaTheme="minorEastAsia" w:hAnsi="Arial" w:cs="Arial"/>
          <w:lang w:eastAsia="ko-KR"/>
        </w:rPr>
        <w:t xml:space="preserve"> mobility</w:t>
      </w:r>
      <w:r w:rsidRPr="00A770ED">
        <w:rPr>
          <w:rFonts w:ascii="Arial" w:eastAsiaTheme="minorEastAsia" w:hAnsi="Arial" w:cs="Arial"/>
          <w:lang w:eastAsia="ko-KR"/>
        </w:rPr>
        <w:tab/>
      </w:r>
      <w:r w:rsidR="00037BD4" w:rsidRPr="00A770ED">
        <w:rPr>
          <w:rFonts w:ascii="Arial" w:eastAsiaTheme="minorEastAsia" w:hAnsi="Arial" w:cs="Arial"/>
          <w:lang w:eastAsia="ko-KR"/>
        </w:rPr>
        <w:t>Huawei</w:t>
      </w:r>
    </w:p>
    <w:p w14:paraId="33AB95FD" w14:textId="7ACF321E" w:rsidR="00037BD4"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6658</w:t>
      </w:r>
      <w:r w:rsidRPr="00A770ED">
        <w:rPr>
          <w:rFonts w:ascii="Arial" w:eastAsiaTheme="minorEastAsia" w:hAnsi="Arial" w:cs="Arial"/>
          <w:lang w:eastAsia="ko-KR"/>
        </w:rPr>
        <w:tab/>
      </w:r>
      <w:r w:rsidR="00037BD4" w:rsidRPr="00A770ED">
        <w:rPr>
          <w:rFonts w:ascii="Arial" w:eastAsiaTheme="minorEastAsia" w:hAnsi="Arial" w:cs="Arial"/>
          <w:lang w:eastAsia="ko-KR"/>
        </w:rPr>
        <w:t>(TP to TS 38.401 and 38.423) Consideration on service continuity enhancement for L2 U2N relay</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 xml:space="preserve">LG Electronics </w:t>
      </w:r>
    </w:p>
    <w:p w14:paraId="695338DD" w14:textId="4FA386AA"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6588</w:t>
      </w:r>
      <w:r w:rsidRPr="00A770ED">
        <w:rPr>
          <w:rFonts w:ascii="Arial" w:eastAsiaTheme="minorEastAsia" w:hAnsi="Arial" w:cs="Arial"/>
          <w:lang w:eastAsia="ko-KR"/>
        </w:rPr>
        <w:tab/>
      </w:r>
      <w:r w:rsidR="00037BD4" w:rsidRPr="00A770ED">
        <w:rPr>
          <w:rFonts w:ascii="Arial" w:eastAsiaTheme="minorEastAsia" w:hAnsi="Arial" w:cs="Arial"/>
          <w:lang w:eastAsia="ko-KR"/>
        </w:rPr>
        <w:t>(TP to TS 38.401) Remaining issues on service continuity enhancement</w:t>
      </w:r>
      <w:r w:rsidRPr="00A770ED">
        <w:rPr>
          <w:rFonts w:ascii="Arial" w:eastAsiaTheme="minorEastAsia" w:hAnsi="Arial" w:cs="Arial"/>
          <w:lang w:eastAsia="ko-KR"/>
        </w:rPr>
        <w:tab/>
        <w:t>Samsung</w:t>
      </w:r>
    </w:p>
    <w:p w14:paraId="38B96F5F" w14:textId="379DB2CA"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6233</w:t>
      </w:r>
      <w:r w:rsidRPr="00A770ED">
        <w:rPr>
          <w:rFonts w:ascii="Arial" w:eastAsiaTheme="minorEastAsia" w:hAnsi="Arial" w:cs="Arial"/>
          <w:lang w:eastAsia="ko-KR"/>
        </w:rPr>
        <w:tab/>
      </w:r>
      <w:r w:rsidR="00037BD4" w:rsidRPr="00A770ED">
        <w:rPr>
          <w:rFonts w:ascii="Arial" w:eastAsiaTheme="minorEastAsia" w:hAnsi="Arial" w:cs="Arial"/>
          <w:lang w:eastAsia="ko-KR"/>
        </w:rPr>
        <w:t>Inter-</w:t>
      </w:r>
      <w:proofErr w:type="spellStart"/>
      <w:r w:rsidR="00037BD4" w:rsidRPr="00A770ED">
        <w:rPr>
          <w:rFonts w:ascii="Arial" w:eastAsiaTheme="minorEastAsia" w:hAnsi="Arial" w:cs="Arial"/>
          <w:lang w:eastAsia="ko-KR"/>
        </w:rPr>
        <w:t>gNB</w:t>
      </w:r>
      <w:proofErr w:type="spellEnd"/>
      <w:r w:rsidR="00037BD4" w:rsidRPr="00A770ED">
        <w:rPr>
          <w:rFonts w:ascii="Arial" w:eastAsiaTheme="minorEastAsia" w:hAnsi="Arial" w:cs="Arial"/>
          <w:lang w:eastAsia="ko-KR"/>
        </w:rPr>
        <w:t xml:space="preserve"> Service Continuity for L2 U2N Relay</w:t>
      </w:r>
      <w:r w:rsidRPr="00A770ED">
        <w:rPr>
          <w:rFonts w:ascii="Arial" w:eastAsiaTheme="minorEastAsia" w:hAnsi="Arial" w:cs="Arial"/>
          <w:lang w:eastAsia="ko-KR"/>
        </w:rPr>
        <w:tab/>
      </w:r>
      <w:r w:rsidR="00037BD4" w:rsidRPr="00A770ED">
        <w:rPr>
          <w:rFonts w:ascii="Arial" w:eastAsiaTheme="minorEastAsia" w:hAnsi="Arial" w:cs="Arial"/>
          <w:lang w:eastAsia="ko-KR"/>
        </w:rPr>
        <w:tab/>
        <w:t>Ericsson</w:t>
      </w:r>
    </w:p>
    <w:p w14:paraId="3CF2575E" w14:textId="2D42F160"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6284</w:t>
      </w:r>
      <w:r w:rsidRPr="00A770ED">
        <w:rPr>
          <w:rFonts w:ascii="Arial" w:eastAsiaTheme="minorEastAsia" w:hAnsi="Arial" w:cs="Arial"/>
          <w:lang w:eastAsia="ko-KR"/>
        </w:rPr>
        <w:tab/>
      </w:r>
      <w:r w:rsidR="00037BD4" w:rsidRPr="00A770ED">
        <w:rPr>
          <w:rFonts w:ascii="Arial" w:eastAsiaTheme="minorEastAsia" w:hAnsi="Arial" w:cs="Arial"/>
          <w:lang w:eastAsia="ko-KR"/>
        </w:rPr>
        <w:t>Discussion on Service Continuity Enhancements for SL relay</w:t>
      </w:r>
      <w:r w:rsidRPr="00A770ED">
        <w:rPr>
          <w:rFonts w:ascii="Arial" w:eastAsiaTheme="minorEastAsia" w:hAnsi="Arial" w:cs="Arial"/>
          <w:lang w:eastAsia="ko-KR"/>
        </w:rPr>
        <w:tab/>
        <w:t>CATT</w:t>
      </w:r>
    </w:p>
    <w:p w14:paraId="380E9268" w14:textId="444EED92"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w:t>
      </w:r>
      <w:r w:rsidRPr="00A770ED">
        <w:rPr>
          <w:rFonts w:ascii="Arial" w:eastAsiaTheme="minorEastAsia" w:hAnsi="Arial" w:cs="Arial"/>
          <w:lang w:eastAsia="ko-KR"/>
        </w:rPr>
        <w:t>8</w:t>
      </w:r>
      <w:r w:rsidR="00037BD4" w:rsidRPr="00A770ED">
        <w:rPr>
          <w:rFonts w:ascii="Arial" w:eastAsiaTheme="minorEastAsia" w:hAnsi="Arial" w:cs="Arial"/>
          <w:lang w:eastAsia="ko-KR"/>
        </w:rPr>
        <w:t>5</w:t>
      </w:r>
      <w:r w:rsidRPr="00A770ED">
        <w:rPr>
          <w:rFonts w:ascii="Arial" w:eastAsiaTheme="minorEastAsia" w:hAnsi="Arial" w:cs="Arial"/>
          <w:lang w:eastAsia="ko-KR"/>
        </w:rPr>
        <w:t>0</w:t>
      </w:r>
      <w:r w:rsidRPr="00A770ED">
        <w:rPr>
          <w:rFonts w:ascii="Arial" w:eastAsiaTheme="minorEastAsia" w:hAnsi="Arial" w:cs="Arial"/>
          <w:lang w:eastAsia="ko-KR"/>
        </w:rPr>
        <w:tab/>
      </w:r>
      <w:r w:rsidR="00037BD4" w:rsidRPr="00A770ED">
        <w:rPr>
          <w:rFonts w:ascii="Arial" w:eastAsiaTheme="minorEastAsia" w:hAnsi="Arial" w:cs="Arial"/>
          <w:lang w:eastAsia="ko-KR"/>
        </w:rPr>
        <w:t>Summary of Discussion on CB: # 32_SLRelay_ServiceContinuity</w:t>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Samsung</w:t>
      </w:r>
    </w:p>
    <w:p w14:paraId="221370C8" w14:textId="4DB42971"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670</w:t>
      </w:r>
      <w:r w:rsidRPr="00A770ED">
        <w:rPr>
          <w:rFonts w:ascii="Arial" w:eastAsiaTheme="minorEastAsia" w:hAnsi="Arial" w:cs="Arial"/>
          <w:lang w:eastAsia="ko-KR"/>
        </w:rPr>
        <w:t>8</w:t>
      </w:r>
      <w:r w:rsidRPr="00A770ED">
        <w:rPr>
          <w:rFonts w:ascii="Arial" w:eastAsiaTheme="minorEastAsia" w:hAnsi="Arial" w:cs="Arial"/>
          <w:lang w:eastAsia="ko-KR"/>
        </w:rPr>
        <w:tab/>
      </w:r>
      <w:r w:rsidR="00037BD4" w:rsidRPr="00A770ED">
        <w:rPr>
          <w:rFonts w:ascii="Arial" w:eastAsiaTheme="minorEastAsia" w:hAnsi="Arial" w:cs="Arial"/>
          <w:lang w:eastAsia="ko-KR"/>
        </w:rPr>
        <w:t>Considerations on multi-path for SL relay</w:t>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ab/>
        <w:t>CMCC</w:t>
      </w:r>
    </w:p>
    <w:p w14:paraId="5EDA69B1" w14:textId="75DDDCFC"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6234</w:t>
      </w:r>
      <w:r w:rsidRPr="00A770ED">
        <w:rPr>
          <w:rFonts w:ascii="Arial" w:eastAsiaTheme="minorEastAsia" w:hAnsi="Arial" w:cs="Arial"/>
          <w:lang w:eastAsia="ko-KR"/>
        </w:rPr>
        <w:tab/>
      </w:r>
      <w:r w:rsidR="00037BD4" w:rsidRPr="00A770ED">
        <w:rPr>
          <w:rFonts w:ascii="Arial" w:eastAsiaTheme="minorEastAsia" w:hAnsi="Arial" w:cs="Arial"/>
          <w:lang w:eastAsia="ko-KR"/>
        </w:rPr>
        <w:t xml:space="preserve">Multi-path for </w:t>
      </w:r>
      <w:proofErr w:type="spellStart"/>
      <w:r w:rsidR="00037BD4" w:rsidRPr="00A770ED">
        <w:rPr>
          <w:rFonts w:ascii="Arial" w:eastAsiaTheme="minorEastAsia" w:hAnsi="Arial" w:cs="Arial"/>
          <w:lang w:eastAsia="ko-KR"/>
        </w:rPr>
        <w:t>Sidelink</w:t>
      </w:r>
      <w:proofErr w:type="spellEnd"/>
      <w:r w:rsidR="00037BD4" w:rsidRPr="00A770ED">
        <w:rPr>
          <w:rFonts w:ascii="Arial" w:eastAsiaTheme="minorEastAsia" w:hAnsi="Arial" w:cs="Arial"/>
          <w:lang w:eastAsia="ko-KR"/>
        </w:rPr>
        <w:t xml:space="preserve"> Relay</w:t>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ab/>
      </w:r>
      <w:r w:rsidR="00037BD4" w:rsidRPr="00A770ED">
        <w:rPr>
          <w:rFonts w:ascii="Arial" w:eastAsiaTheme="minorEastAsia" w:hAnsi="Arial" w:cs="Arial"/>
          <w:lang w:eastAsia="ko-KR"/>
        </w:rPr>
        <w:tab/>
      </w:r>
      <w:r w:rsidR="00037BD4" w:rsidRPr="00A770ED">
        <w:rPr>
          <w:rFonts w:ascii="Arial" w:eastAsiaTheme="minorEastAsia" w:hAnsi="Arial" w:cs="Arial"/>
          <w:lang w:eastAsia="ko-KR"/>
        </w:rPr>
        <w:tab/>
        <w:t>Ericsson</w:t>
      </w:r>
    </w:p>
    <w:p w14:paraId="7C159E9D" w14:textId="2F02368B"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6314</w:t>
      </w:r>
      <w:r w:rsidRPr="00A770ED">
        <w:rPr>
          <w:rFonts w:ascii="Arial" w:eastAsiaTheme="minorEastAsia" w:hAnsi="Arial" w:cs="Arial"/>
          <w:lang w:eastAsia="ko-KR"/>
        </w:rPr>
        <w:tab/>
      </w:r>
      <w:r w:rsidR="00037BD4" w:rsidRPr="00A770ED">
        <w:rPr>
          <w:rFonts w:ascii="Arial" w:eastAsiaTheme="minorEastAsia" w:hAnsi="Arial" w:cs="Arial"/>
          <w:lang w:eastAsia="ko-KR"/>
        </w:rPr>
        <w:t>Discussion on the support for multi-path</w:t>
      </w:r>
      <w:r w:rsidRPr="00A770ED">
        <w:rPr>
          <w:rFonts w:ascii="Arial" w:eastAsiaTheme="minorEastAsia" w:hAnsi="Arial" w:cs="Arial"/>
          <w:lang w:eastAsia="ko-KR"/>
        </w:rPr>
        <w:tab/>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Nokia, Nokia Shanghai Bell</w:t>
      </w:r>
    </w:p>
    <w:p w14:paraId="6472DBC7" w14:textId="24A1A558"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6285</w:t>
      </w:r>
      <w:r w:rsidRPr="00A770ED">
        <w:rPr>
          <w:rFonts w:ascii="Arial" w:eastAsiaTheme="minorEastAsia" w:hAnsi="Arial" w:cs="Arial"/>
          <w:lang w:eastAsia="ko-KR"/>
        </w:rPr>
        <w:tab/>
      </w:r>
      <w:r w:rsidR="00037BD4" w:rsidRPr="00A770ED">
        <w:rPr>
          <w:rFonts w:ascii="Arial" w:eastAsiaTheme="minorEastAsia" w:hAnsi="Arial" w:cs="Arial"/>
          <w:lang w:eastAsia="ko-KR"/>
        </w:rPr>
        <w:t>Discussion on Multi-path Support for SL relay</w:t>
      </w:r>
      <w:r w:rsidR="00037BD4" w:rsidRPr="00A770ED">
        <w:rPr>
          <w:rFonts w:ascii="Arial" w:eastAsiaTheme="minorEastAsia" w:hAnsi="Arial" w:cs="Arial"/>
          <w:lang w:eastAsia="ko-KR"/>
        </w:rPr>
        <w:tab/>
      </w:r>
      <w:r w:rsidR="00037BD4" w:rsidRPr="00A770ED">
        <w:rPr>
          <w:rFonts w:ascii="Arial" w:eastAsiaTheme="minorEastAsia" w:hAnsi="Arial" w:cs="Arial"/>
          <w:lang w:eastAsia="ko-KR"/>
        </w:rPr>
        <w:tab/>
        <w:t>CATT</w:t>
      </w:r>
    </w:p>
    <w:p w14:paraId="7D94AC7D" w14:textId="6DA66C9D" w:rsidR="00037BD4" w:rsidRPr="00A770ED" w:rsidRDefault="00FF69B0" w:rsidP="00D1165A">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6265</w:t>
      </w:r>
      <w:r w:rsidRPr="00A770ED">
        <w:rPr>
          <w:rFonts w:ascii="Arial" w:eastAsiaTheme="minorEastAsia" w:hAnsi="Arial" w:cs="Arial"/>
          <w:lang w:eastAsia="ko-KR"/>
        </w:rPr>
        <w:tab/>
      </w:r>
      <w:r w:rsidR="00037BD4" w:rsidRPr="00A770ED">
        <w:rPr>
          <w:rFonts w:ascii="Arial" w:eastAsiaTheme="minorEastAsia" w:hAnsi="Arial" w:cs="Arial"/>
          <w:lang w:eastAsia="ko-KR"/>
        </w:rPr>
        <w:t>SL relay: U2U relay and Multi-path relay</w:t>
      </w:r>
      <w:r w:rsidRPr="00A770ED">
        <w:rPr>
          <w:rFonts w:ascii="Arial" w:eastAsiaTheme="minorEastAsia" w:hAnsi="Arial" w:cs="Arial"/>
          <w:lang w:eastAsia="ko-KR"/>
        </w:rPr>
        <w:tab/>
      </w:r>
      <w:r w:rsidR="00037BD4" w:rsidRPr="00A770ED">
        <w:rPr>
          <w:rFonts w:ascii="Arial" w:eastAsiaTheme="minorEastAsia" w:hAnsi="Arial" w:cs="Arial"/>
          <w:lang w:eastAsia="ko-KR"/>
        </w:rPr>
        <w:tab/>
      </w:r>
      <w:r w:rsidR="00037BD4" w:rsidRPr="00A770ED">
        <w:rPr>
          <w:rFonts w:ascii="Arial" w:eastAsiaTheme="minorEastAsia" w:hAnsi="Arial" w:cs="Arial"/>
          <w:lang w:eastAsia="ko-KR"/>
        </w:rPr>
        <w:tab/>
        <w:t xml:space="preserve">Huawei </w:t>
      </w:r>
    </w:p>
    <w:p w14:paraId="60A939FC" w14:textId="045079BC"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6355</w:t>
      </w:r>
      <w:r w:rsidRPr="00A770ED">
        <w:rPr>
          <w:rFonts w:ascii="Arial" w:eastAsiaTheme="minorEastAsia" w:hAnsi="Arial" w:cs="Arial"/>
          <w:lang w:eastAsia="ko-KR"/>
        </w:rPr>
        <w:tab/>
      </w:r>
      <w:r w:rsidR="00037BD4" w:rsidRPr="00A770ED">
        <w:rPr>
          <w:rFonts w:ascii="Arial" w:eastAsiaTheme="minorEastAsia" w:hAnsi="Arial" w:cs="Arial"/>
          <w:lang w:eastAsia="ko-KR"/>
        </w:rPr>
        <w:t xml:space="preserve">Remaining issues of multi-path relay and service </w:t>
      </w:r>
      <w:proofErr w:type="spellStart"/>
      <w:r w:rsidR="00037BD4" w:rsidRPr="00A770ED">
        <w:rPr>
          <w:rFonts w:ascii="Arial" w:eastAsiaTheme="minorEastAsia" w:hAnsi="Arial" w:cs="Arial"/>
          <w:lang w:eastAsia="ko-KR"/>
        </w:rPr>
        <w:t>continuinty</w:t>
      </w:r>
      <w:proofErr w:type="spellEnd"/>
      <w:r w:rsidR="00037BD4" w:rsidRPr="00A770ED">
        <w:rPr>
          <w:rFonts w:ascii="Arial" w:eastAsiaTheme="minorEastAsia" w:hAnsi="Arial" w:cs="Arial"/>
          <w:lang w:eastAsia="ko-KR"/>
        </w:rPr>
        <w:t xml:space="preserve"> for L2 U2N relay</w:t>
      </w:r>
      <w:r w:rsidR="00037BD4" w:rsidRPr="00A770ED">
        <w:rPr>
          <w:rFonts w:ascii="Arial" w:eastAsiaTheme="minorEastAsia" w:hAnsi="Arial" w:cs="Arial"/>
          <w:lang w:eastAsia="ko-KR"/>
        </w:rPr>
        <w:tab/>
        <w:t>ZTE</w:t>
      </w:r>
    </w:p>
    <w:p w14:paraId="57225A54" w14:textId="4863C659"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hint="eastAsia"/>
          <w:lang w:eastAsia="ko-KR"/>
        </w:rPr>
        <w:t>R3-22</w:t>
      </w:r>
      <w:r w:rsidR="00037BD4" w:rsidRPr="00A770ED">
        <w:rPr>
          <w:rFonts w:ascii="Arial" w:eastAsiaTheme="minorEastAsia" w:hAnsi="Arial" w:cs="Arial"/>
          <w:lang w:eastAsia="ko-KR"/>
        </w:rPr>
        <w:t>6659</w:t>
      </w:r>
      <w:r w:rsidRPr="00A770ED">
        <w:rPr>
          <w:rFonts w:ascii="Arial" w:eastAsiaTheme="minorEastAsia" w:hAnsi="Arial" w:cs="Arial" w:hint="eastAsia"/>
          <w:lang w:eastAsia="ko-KR"/>
        </w:rPr>
        <w:tab/>
      </w:r>
      <w:r w:rsidR="00037BD4" w:rsidRPr="00A770ED">
        <w:rPr>
          <w:rFonts w:ascii="Arial" w:eastAsiaTheme="minorEastAsia" w:hAnsi="Arial" w:cs="Arial"/>
          <w:lang w:eastAsia="ko-KR"/>
        </w:rPr>
        <w:t>Consideration on multi-path support and U2U relay operation</w:t>
      </w:r>
      <w:r w:rsidRPr="00A770ED">
        <w:rPr>
          <w:rFonts w:ascii="Arial" w:eastAsiaTheme="minorEastAsia" w:hAnsi="Arial" w:cs="Arial"/>
          <w:lang w:eastAsia="ko-KR"/>
        </w:rPr>
        <w:tab/>
      </w:r>
      <w:r w:rsidRPr="00A770ED">
        <w:rPr>
          <w:rFonts w:ascii="Arial" w:eastAsiaTheme="minorEastAsia" w:hAnsi="Arial" w:cs="Arial"/>
          <w:lang w:eastAsia="ko-KR"/>
        </w:rPr>
        <w:tab/>
      </w:r>
      <w:r w:rsidR="00037BD4" w:rsidRPr="00A770ED">
        <w:rPr>
          <w:rFonts w:ascii="Arial" w:eastAsiaTheme="minorEastAsia" w:hAnsi="Arial" w:cs="Arial"/>
          <w:lang w:eastAsia="ko-KR"/>
        </w:rPr>
        <w:t>LG Electronics</w:t>
      </w:r>
    </w:p>
    <w:p w14:paraId="5BF023ED" w14:textId="17748EE9"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6589</w:t>
      </w:r>
      <w:r w:rsidRPr="00A770ED">
        <w:rPr>
          <w:rFonts w:ascii="Arial" w:eastAsiaTheme="minorEastAsia" w:hAnsi="Arial" w:cs="Arial"/>
          <w:lang w:eastAsia="ko-KR"/>
        </w:rPr>
        <w:tab/>
      </w:r>
      <w:r w:rsidR="00037BD4" w:rsidRPr="00A770ED">
        <w:rPr>
          <w:rFonts w:ascii="Arial" w:eastAsiaTheme="minorEastAsia" w:hAnsi="Arial" w:cs="Arial"/>
          <w:lang w:eastAsia="ko-KR"/>
        </w:rPr>
        <w:t xml:space="preserve">(TP to TS 38.401) Remaining issues on multipath for </w:t>
      </w:r>
      <w:proofErr w:type="spellStart"/>
      <w:r w:rsidR="00037BD4" w:rsidRPr="00A770ED">
        <w:rPr>
          <w:rFonts w:ascii="Arial" w:eastAsiaTheme="minorEastAsia" w:hAnsi="Arial" w:cs="Arial"/>
          <w:lang w:eastAsia="ko-KR"/>
        </w:rPr>
        <w:t>sidelink</w:t>
      </w:r>
      <w:proofErr w:type="spellEnd"/>
      <w:r w:rsidR="00037BD4" w:rsidRPr="00A770ED">
        <w:rPr>
          <w:rFonts w:ascii="Arial" w:eastAsiaTheme="minorEastAsia" w:hAnsi="Arial" w:cs="Arial"/>
          <w:lang w:eastAsia="ko-KR"/>
        </w:rPr>
        <w:t xml:space="preserve"> relay</w:t>
      </w:r>
      <w:r w:rsidRPr="00A770ED">
        <w:rPr>
          <w:rFonts w:ascii="Arial" w:eastAsiaTheme="minorEastAsia" w:hAnsi="Arial" w:cs="Arial"/>
          <w:lang w:eastAsia="ko-KR"/>
        </w:rPr>
        <w:tab/>
      </w:r>
      <w:r w:rsidR="00037BD4" w:rsidRPr="00A770ED">
        <w:rPr>
          <w:rFonts w:ascii="Arial" w:eastAsiaTheme="minorEastAsia" w:hAnsi="Arial" w:cs="Arial"/>
          <w:lang w:eastAsia="ko-KR"/>
        </w:rPr>
        <w:t>Samsung</w:t>
      </w:r>
    </w:p>
    <w:p w14:paraId="269F2C04" w14:textId="1836807C" w:rsidR="00FF69B0" w:rsidRPr="00A770ED" w:rsidRDefault="00FF69B0" w:rsidP="00037BD4">
      <w:pPr>
        <w:numPr>
          <w:ilvl w:val="0"/>
          <w:numId w:val="20"/>
        </w:numPr>
        <w:overflowPunct/>
        <w:autoSpaceDE/>
        <w:autoSpaceDN/>
        <w:snapToGrid w:val="0"/>
        <w:spacing w:after="0"/>
        <w:textAlignment w:val="auto"/>
        <w:rPr>
          <w:rFonts w:ascii="Arial" w:hAnsi="Arial" w:cs="Arial"/>
          <w:lang w:eastAsia="zh-CN"/>
        </w:rPr>
      </w:pPr>
      <w:r w:rsidRPr="00A770ED">
        <w:rPr>
          <w:rFonts w:ascii="Arial" w:eastAsiaTheme="minorEastAsia" w:hAnsi="Arial" w:cs="Arial"/>
          <w:lang w:eastAsia="ko-KR"/>
        </w:rPr>
        <w:t>R3-22</w:t>
      </w:r>
      <w:r w:rsidR="00037BD4" w:rsidRPr="00A770ED">
        <w:rPr>
          <w:rFonts w:ascii="Arial" w:eastAsiaTheme="minorEastAsia" w:hAnsi="Arial" w:cs="Arial"/>
          <w:lang w:eastAsia="ko-KR"/>
        </w:rPr>
        <w:t>6524</w:t>
      </w:r>
      <w:r w:rsidRPr="00A770ED">
        <w:rPr>
          <w:rFonts w:ascii="Arial" w:eastAsiaTheme="minorEastAsia" w:hAnsi="Arial" w:cs="Arial"/>
          <w:lang w:eastAsia="ko-KR"/>
        </w:rPr>
        <w:tab/>
      </w:r>
      <w:r w:rsidR="00037BD4" w:rsidRPr="00A770ED">
        <w:rPr>
          <w:rFonts w:ascii="Arial" w:eastAsiaTheme="minorEastAsia" w:hAnsi="Arial" w:cs="Arial"/>
          <w:lang w:eastAsia="ko-KR"/>
        </w:rPr>
        <w:t>Direct path and indirect path addition in multi-path relays</w:t>
      </w:r>
      <w:r w:rsidRPr="00A770ED">
        <w:rPr>
          <w:rFonts w:ascii="Arial" w:eastAsiaTheme="minorEastAsia" w:hAnsi="Arial" w:cs="Arial"/>
          <w:lang w:eastAsia="ko-KR"/>
        </w:rPr>
        <w:tab/>
      </w:r>
      <w:r w:rsidR="00037BD4" w:rsidRPr="00A770ED">
        <w:rPr>
          <w:rFonts w:ascii="Arial" w:eastAsiaTheme="minorEastAsia" w:hAnsi="Arial" w:cs="Arial"/>
          <w:lang w:eastAsia="ko-KR"/>
        </w:rPr>
        <w:t>Qualcomm Incorporated</w:t>
      </w:r>
    </w:p>
    <w:p w14:paraId="315AD1E7" w14:textId="77777777" w:rsidR="00701410" w:rsidRPr="00A770ED"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Pr="00A770ED"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Pr="00A770ED" w:rsidRDefault="00714D27" w:rsidP="00714D27">
      <w:pPr>
        <w:pStyle w:val="FP"/>
        <w:rPr>
          <w:sz w:val="12"/>
          <w:szCs w:val="12"/>
        </w:rPr>
      </w:pPr>
      <w:r w:rsidRPr="00A770ED">
        <w:rPr>
          <w:sz w:val="12"/>
          <w:szCs w:val="12"/>
        </w:rPr>
        <w:tab/>
        <w:t>10.01.2022</w:t>
      </w:r>
      <w:r w:rsidRPr="00A770ED">
        <w:rPr>
          <w:sz w:val="12"/>
          <w:szCs w:val="12"/>
        </w:rPr>
        <w:tab/>
      </w:r>
      <w:r w:rsidRPr="00A770ED">
        <w:rPr>
          <w:sz w:val="12"/>
          <w:szCs w:val="12"/>
        </w:rPr>
        <w:tab/>
        <w:t>minor adaptations for RAN #95e</w:t>
      </w:r>
    </w:p>
    <w:p w14:paraId="27B4C768" w14:textId="088E5207" w:rsidR="00F20B7B" w:rsidRPr="00A770ED" w:rsidRDefault="00F20B7B" w:rsidP="00F20B7B">
      <w:pPr>
        <w:pStyle w:val="FP"/>
        <w:rPr>
          <w:sz w:val="12"/>
          <w:szCs w:val="12"/>
        </w:rPr>
      </w:pPr>
      <w:r w:rsidRPr="00A770ED">
        <w:rPr>
          <w:sz w:val="12"/>
          <w:szCs w:val="12"/>
        </w:rPr>
        <w:tab/>
        <w:t>04.10.2021</w:t>
      </w:r>
      <w:r w:rsidRPr="00A770ED">
        <w:rPr>
          <w:sz w:val="12"/>
          <w:szCs w:val="12"/>
        </w:rPr>
        <w:tab/>
      </w:r>
      <w:r w:rsidRPr="00A770ED">
        <w:rPr>
          <w:sz w:val="12"/>
          <w:szCs w:val="12"/>
        </w:rPr>
        <w:tab/>
        <w:t>minor adaptations for RAN #94e</w:t>
      </w:r>
    </w:p>
    <w:p w14:paraId="515B331C" w14:textId="1979B1C5" w:rsidR="00BA494B" w:rsidRPr="00A770ED" w:rsidRDefault="00BA494B" w:rsidP="00BA494B">
      <w:pPr>
        <w:pStyle w:val="FP"/>
        <w:rPr>
          <w:sz w:val="12"/>
          <w:szCs w:val="12"/>
        </w:rPr>
      </w:pPr>
      <w:r w:rsidRPr="00A770ED">
        <w:rPr>
          <w:sz w:val="12"/>
          <w:szCs w:val="12"/>
        </w:rPr>
        <w:tab/>
        <w:t>08.08.2021</w:t>
      </w:r>
      <w:r w:rsidRPr="00A770ED">
        <w:rPr>
          <w:sz w:val="12"/>
          <w:szCs w:val="12"/>
        </w:rPr>
        <w:tab/>
      </w:r>
      <w:r w:rsidRPr="00A770ED">
        <w:rPr>
          <w:sz w:val="12"/>
          <w:szCs w:val="12"/>
        </w:rPr>
        <w:tab/>
        <w:t>minor adaptations for RAN #93e</w:t>
      </w:r>
    </w:p>
    <w:p w14:paraId="4CE78C88" w14:textId="667B7BB5" w:rsidR="00CD7EAD" w:rsidRPr="00A770ED" w:rsidRDefault="00CD7EAD" w:rsidP="00CD7EAD">
      <w:pPr>
        <w:pStyle w:val="FP"/>
        <w:rPr>
          <w:sz w:val="12"/>
          <w:szCs w:val="12"/>
        </w:rPr>
      </w:pPr>
      <w:r w:rsidRPr="00A770ED">
        <w:rPr>
          <w:sz w:val="12"/>
          <w:szCs w:val="12"/>
        </w:rPr>
        <w:tab/>
        <w:t>17.05.2021</w:t>
      </w:r>
      <w:r w:rsidRPr="00A770ED">
        <w:rPr>
          <w:sz w:val="12"/>
          <w:szCs w:val="12"/>
        </w:rPr>
        <w:tab/>
      </w:r>
      <w:r w:rsidRPr="00A770ED">
        <w:rPr>
          <w:sz w:val="12"/>
          <w:szCs w:val="12"/>
        </w:rPr>
        <w:tab/>
        <w:t>minor adaptations for RAN #92e</w:t>
      </w:r>
    </w:p>
    <w:p w14:paraId="0BB65864" w14:textId="217F6D7B" w:rsidR="00AD51D1" w:rsidRPr="00A770ED" w:rsidRDefault="00AD51D1" w:rsidP="00AD51D1">
      <w:pPr>
        <w:pStyle w:val="FP"/>
        <w:rPr>
          <w:sz w:val="12"/>
          <w:szCs w:val="12"/>
        </w:rPr>
      </w:pPr>
      <w:r w:rsidRPr="00A770ED">
        <w:rPr>
          <w:sz w:val="12"/>
          <w:szCs w:val="12"/>
        </w:rPr>
        <w:tab/>
        <w:t>28.01.2021</w:t>
      </w:r>
      <w:r w:rsidRPr="00A770ED">
        <w:rPr>
          <w:sz w:val="12"/>
          <w:szCs w:val="12"/>
        </w:rPr>
        <w:tab/>
      </w:r>
      <w:r w:rsidRPr="00A770ED">
        <w:rPr>
          <w:sz w:val="12"/>
          <w:szCs w:val="12"/>
        </w:rPr>
        <w:tab/>
        <w:t>minor adaptations for RAN #91e</w:t>
      </w:r>
    </w:p>
    <w:p w14:paraId="40713D63" w14:textId="516AB009" w:rsidR="00EE349F" w:rsidRPr="00A770ED" w:rsidRDefault="00EE349F" w:rsidP="00EE349F">
      <w:pPr>
        <w:pStyle w:val="FP"/>
        <w:rPr>
          <w:sz w:val="12"/>
          <w:szCs w:val="12"/>
        </w:rPr>
      </w:pPr>
      <w:r w:rsidRPr="00A770ED">
        <w:rPr>
          <w:sz w:val="12"/>
          <w:szCs w:val="12"/>
        </w:rPr>
        <w:tab/>
        <w:t>09.11.2020</w:t>
      </w:r>
      <w:r w:rsidRPr="00A770ED">
        <w:rPr>
          <w:sz w:val="12"/>
          <w:szCs w:val="12"/>
        </w:rPr>
        <w:tab/>
      </w:r>
      <w:r w:rsidRPr="00A770ED">
        <w:rPr>
          <w:sz w:val="12"/>
          <w:szCs w:val="12"/>
        </w:rPr>
        <w:tab/>
        <w:t>minor adaptations for RAN #90e</w:t>
      </w:r>
    </w:p>
    <w:p w14:paraId="534CCF1A" w14:textId="77777777" w:rsidR="001E4E22" w:rsidRPr="00A770ED" w:rsidRDefault="001E4E22" w:rsidP="001E4E22">
      <w:pPr>
        <w:pStyle w:val="FP"/>
        <w:rPr>
          <w:sz w:val="12"/>
          <w:szCs w:val="12"/>
        </w:rPr>
      </w:pPr>
      <w:r w:rsidRPr="00A770ED">
        <w:rPr>
          <w:sz w:val="12"/>
          <w:szCs w:val="12"/>
        </w:rPr>
        <w:tab/>
        <w:t>31.08.2020</w:t>
      </w:r>
      <w:r w:rsidRPr="00A770ED">
        <w:rPr>
          <w:sz w:val="12"/>
          <w:szCs w:val="12"/>
        </w:rPr>
        <w:tab/>
      </w:r>
      <w:r w:rsidRPr="00A770ED">
        <w:rPr>
          <w:sz w:val="12"/>
          <w:szCs w:val="12"/>
        </w:rPr>
        <w:tab/>
        <w:t>minor adaptations for RAN #89e</w:t>
      </w:r>
    </w:p>
    <w:p w14:paraId="44B1E938" w14:textId="77777777" w:rsidR="00BA51EF" w:rsidRPr="00A770ED" w:rsidRDefault="00BA51EF" w:rsidP="00BA51EF">
      <w:pPr>
        <w:pStyle w:val="FP"/>
        <w:rPr>
          <w:sz w:val="12"/>
          <w:szCs w:val="12"/>
        </w:rPr>
      </w:pPr>
      <w:r w:rsidRPr="00A770ED">
        <w:rPr>
          <w:sz w:val="12"/>
          <w:szCs w:val="12"/>
        </w:rPr>
        <w:lastRenderedPageBreak/>
        <w:tab/>
        <w:t>20.04.2020</w:t>
      </w:r>
      <w:r w:rsidRPr="00A770ED">
        <w:rPr>
          <w:sz w:val="12"/>
          <w:szCs w:val="12"/>
        </w:rPr>
        <w:tab/>
      </w:r>
      <w:r w:rsidRPr="00A770ED">
        <w:rPr>
          <w:sz w:val="12"/>
          <w:szCs w:val="12"/>
        </w:rPr>
        <w:tab/>
        <w:t>minor adaptations for RAN #88e</w:t>
      </w:r>
    </w:p>
    <w:p w14:paraId="784CDBD6" w14:textId="77777777" w:rsidR="00AF3414" w:rsidRPr="00A770ED" w:rsidRDefault="00AF3414" w:rsidP="00AF3414">
      <w:pPr>
        <w:pStyle w:val="FP"/>
        <w:rPr>
          <w:sz w:val="12"/>
          <w:szCs w:val="12"/>
        </w:rPr>
      </w:pPr>
      <w:r w:rsidRPr="00A770ED">
        <w:rPr>
          <w:sz w:val="12"/>
          <w:szCs w:val="12"/>
        </w:rPr>
        <w:tab/>
        <w:t>18.02.2020</w:t>
      </w:r>
      <w:r w:rsidRPr="00A770ED">
        <w:rPr>
          <w:sz w:val="12"/>
          <w:szCs w:val="12"/>
        </w:rPr>
        <w:tab/>
      </w:r>
      <w:r w:rsidRPr="00A770ED">
        <w:rPr>
          <w:sz w:val="12"/>
          <w:szCs w:val="12"/>
        </w:rPr>
        <w:tab/>
        <w:t>minor adaptations for RAN #87e</w:t>
      </w:r>
    </w:p>
    <w:p w14:paraId="379AA06C" w14:textId="77777777" w:rsidR="002C0B82" w:rsidRPr="00A770ED" w:rsidRDefault="002C0B82" w:rsidP="002C0B82">
      <w:pPr>
        <w:pStyle w:val="FP"/>
        <w:rPr>
          <w:sz w:val="12"/>
          <w:szCs w:val="12"/>
        </w:rPr>
      </w:pPr>
      <w:r w:rsidRPr="00A770ED">
        <w:rPr>
          <w:sz w:val="12"/>
          <w:szCs w:val="12"/>
        </w:rPr>
        <w:tab/>
        <w:t>14.11.2019</w:t>
      </w:r>
      <w:r w:rsidRPr="00A770ED">
        <w:rPr>
          <w:sz w:val="12"/>
          <w:szCs w:val="12"/>
        </w:rPr>
        <w:tab/>
      </w:r>
      <w:r w:rsidRPr="00A770ED">
        <w:rPr>
          <w:sz w:val="12"/>
          <w:szCs w:val="12"/>
        </w:rPr>
        <w:tab/>
        <w:t>minor adaptations for RAN #86</w:t>
      </w:r>
    </w:p>
    <w:p w14:paraId="4209167E" w14:textId="77777777" w:rsidR="00E55E83" w:rsidRPr="00A770ED" w:rsidRDefault="00E55E83" w:rsidP="00E55E83">
      <w:pPr>
        <w:pStyle w:val="FP"/>
        <w:rPr>
          <w:sz w:val="12"/>
          <w:szCs w:val="12"/>
        </w:rPr>
      </w:pPr>
      <w:r w:rsidRPr="00A770ED">
        <w:rPr>
          <w:sz w:val="12"/>
          <w:szCs w:val="12"/>
        </w:rPr>
        <w:tab/>
        <w:t>18.08.2019</w:t>
      </w:r>
      <w:r w:rsidRPr="00A770ED">
        <w:rPr>
          <w:sz w:val="12"/>
          <w:szCs w:val="12"/>
        </w:rPr>
        <w:tab/>
      </w:r>
      <w:r w:rsidRPr="00A770ED">
        <w:rPr>
          <w:sz w:val="12"/>
          <w:szCs w:val="12"/>
        </w:rPr>
        <w:tab/>
        <w:t>minor adaptations for RAN #85</w:t>
      </w:r>
    </w:p>
    <w:p w14:paraId="71B0AFA5" w14:textId="77777777" w:rsidR="001B51AB" w:rsidRPr="00A770ED" w:rsidRDefault="001B51AB" w:rsidP="00D60BD6">
      <w:pPr>
        <w:pStyle w:val="FP"/>
        <w:rPr>
          <w:sz w:val="12"/>
          <w:szCs w:val="12"/>
        </w:rPr>
      </w:pPr>
      <w:r w:rsidRPr="00A770ED">
        <w:rPr>
          <w:sz w:val="12"/>
          <w:szCs w:val="12"/>
        </w:rPr>
        <w:tab/>
        <w:t>12.05.2019</w:t>
      </w:r>
      <w:r w:rsidRPr="00A770ED">
        <w:rPr>
          <w:sz w:val="12"/>
          <w:szCs w:val="12"/>
        </w:rPr>
        <w:tab/>
      </w:r>
      <w:r w:rsidRPr="00A770ED">
        <w:rPr>
          <w:sz w:val="12"/>
          <w:szCs w:val="12"/>
        </w:rPr>
        <w:tab/>
        <w:t>minor adaptations for RAN #84</w:t>
      </w:r>
    </w:p>
    <w:p w14:paraId="224F3EE9" w14:textId="77777777" w:rsidR="001A659D" w:rsidRPr="00A770ED" w:rsidRDefault="001A659D" w:rsidP="00D60BD6">
      <w:pPr>
        <w:pStyle w:val="FP"/>
        <w:rPr>
          <w:sz w:val="12"/>
          <w:szCs w:val="12"/>
        </w:rPr>
      </w:pPr>
      <w:r w:rsidRPr="00A770ED">
        <w:rPr>
          <w:sz w:val="12"/>
          <w:szCs w:val="12"/>
        </w:rPr>
        <w:tab/>
        <w:t>27.02</w:t>
      </w:r>
      <w:r w:rsidR="003666A8" w:rsidRPr="00A770ED">
        <w:rPr>
          <w:sz w:val="12"/>
          <w:szCs w:val="12"/>
        </w:rPr>
        <w:t>.</w:t>
      </w:r>
      <w:r w:rsidRPr="00A770ED">
        <w:rPr>
          <w:sz w:val="12"/>
          <w:szCs w:val="12"/>
        </w:rPr>
        <w:t>2019</w:t>
      </w:r>
      <w:r w:rsidRPr="00A770ED">
        <w:rPr>
          <w:sz w:val="12"/>
          <w:szCs w:val="12"/>
        </w:rPr>
        <w:tab/>
      </w:r>
      <w:r w:rsidRPr="00A770ED">
        <w:rPr>
          <w:sz w:val="12"/>
          <w:szCs w:val="12"/>
        </w:rPr>
        <w:tab/>
        <w:t>minor adaptation</w:t>
      </w:r>
      <w:r w:rsidR="003666A8" w:rsidRPr="00A770ED">
        <w:rPr>
          <w:sz w:val="12"/>
          <w:szCs w:val="12"/>
        </w:rPr>
        <w:t>s</w:t>
      </w:r>
      <w:r w:rsidRPr="00A770ED">
        <w:rPr>
          <w:sz w:val="12"/>
          <w:szCs w:val="12"/>
        </w:rPr>
        <w:t xml:space="preserve"> for RAN #83</w:t>
      </w:r>
    </w:p>
    <w:p w14:paraId="552D2EC2" w14:textId="77777777" w:rsidR="003666A8" w:rsidRPr="00A770ED" w:rsidRDefault="003666A8" w:rsidP="00D60BD6">
      <w:pPr>
        <w:pStyle w:val="FP"/>
        <w:rPr>
          <w:sz w:val="12"/>
          <w:szCs w:val="12"/>
        </w:rPr>
      </w:pPr>
      <w:r w:rsidRPr="00A770ED">
        <w:rPr>
          <w:sz w:val="12"/>
          <w:szCs w:val="12"/>
        </w:rPr>
        <w:tab/>
        <w:t>21.11.2018</w:t>
      </w:r>
      <w:r w:rsidRPr="00A770ED">
        <w:rPr>
          <w:sz w:val="12"/>
          <w:szCs w:val="12"/>
        </w:rPr>
        <w:tab/>
      </w:r>
      <w:r w:rsidRPr="00A770ED">
        <w:rPr>
          <w:sz w:val="12"/>
          <w:szCs w:val="12"/>
        </w:rPr>
        <w:tab/>
        <w:t>completion levels</w:t>
      </w:r>
      <w:r w:rsidR="001B51AB" w:rsidRPr="00A770ED">
        <w:rPr>
          <w:sz w:val="12"/>
          <w:szCs w:val="12"/>
        </w:rPr>
        <w:t xml:space="preserve"> </w:t>
      </w:r>
      <w:r w:rsidRPr="00A770ED">
        <w:rPr>
          <w:sz w:val="12"/>
          <w:szCs w:val="12"/>
        </w:rPr>
        <w:t>with colours added (for RAN #82)</w:t>
      </w:r>
    </w:p>
    <w:p w14:paraId="4167B892" w14:textId="77777777" w:rsidR="00C21339" w:rsidRPr="00A770ED" w:rsidRDefault="00C21339" w:rsidP="00D60BD6">
      <w:pPr>
        <w:pStyle w:val="FP"/>
        <w:rPr>
          <w:sz w:val="12"/>
          <w:szCs w:val="12"/>
        </w:rPr>
      </w:pPr>
      <w:r w:rsidRPr="00A770ED">
        <w:rPr>
          <w:sz w:val="12"/>
          <w:szCs w:val="12"/>
        </w:rPr>
        <w:t>v04.81</w:t>
      </w:r>
      <w:r w:rsidRPr="00A770ED">
        <w:rPr>
          <w:sz w:val="12"/>
          <w:szCs w:val="12"/>
        </w:rPr>
        <w:tab/>
        <w:t>31.07.2018</w:t>
      </w:r>
      <w:r w:rsidRPr="00A770ED">
        <w:rPr>
          <w:sz w:val="12"/>
          <w:szCs w:val="12"/>
        </w:rPr>
        <w:tab/>
      </w:r>
      <w:r w:rsidRPr="00A770ED">
        <w:rPr>
          <w:sz w:val="12"/>
          <w:szCs w:val="12"/>
        </w:rPr>
        <w:tab/>
        <w:t>simplification of template and addition of cross-TSG aspects</w:t>
      </w:r>
      <w:r w:rsidR="003666A8" w:rsidRPr="00A770ED">
        <w:rPr>
          <w:sz w:val="12"/>
          <w:szCs w:val="12"/>
        </w:rPr>
        <w:t xml:space="preserve"> (for RAN #81)</w:t>
      </w:r>
    </w:p>
    <w:p w14:paraId="432088B0" w14:textId="77777777" w:rsidR="00D60BD6" w:rsidRPr="00A770ED" w:rsidRDefault="00D60BD6" w:rsidP="00D60BD6">
      <w:pPr>
        <w:pStyle w:val="FP"/>
        <w:rPr>
          <w:sz w:val="12"/>
          <w:szCs w:val="12"/>
        </w:rPr>
      </w:pPr>
      <w:r w:rsidRPr="00A770ED">
        <w:rPr>
          <w:sz w:val="12"/>
          <w:szCs w:val="12"/>
        </w:rPr>
        <w:t>v04.80</w:t>
      </w:r>
      <w:r w:rsidRPr="00A770ED">
        <w:rPr>
          <w:sz w:val="12"/>
          <w:szCs w:val="12"/>
        </w:rPr>
        <w:tab/>
        <w:t>21.05.2018</w:t>
      </w:r>
      <w:r w:rsidRPr="00A770ED">
        <w:rPr>
          <w:sz w:val="12"/>
          <w:szCs w:val="12"/>
        </w:rPr>
        <w:tab/>
      </w:r>
      <w:r w:rsidRPr="00A770ED">
        <w:rPr>
          <w:sz w:val="12"/>
          <w:szCs w:val="12"/>
        </w:rPr>
        <w:tab/>
        <w:t>minor adaptations for RAN #80</w:t>
      </w:r>
    </w:p>
    <w:p w14:paraId="5228A4FF" w14:textId="77777777" w:rsidR="00C80116" w:rsidRPr="00A770ED" w:rsidRDefault="00C80116" w:rsidP="00C80116">
      <w:pPr>
        <w:pStyle w:val="FP"/>
        <w:rPr>
          <w:sz w:val="12"/>
          <w:szCs w:val="12"/>
        </w:rPr>
      </w:pPr>
      <w:r w:rsidRPr="00A770ED">
        <w:rPr>
          <w:sz w:val="12"/>
          <w:szCs w:val="12"/>
        </w:rPr>
        <w:t>v04.79</w:t>
      </w:r>
      <w:r w:rsidRPr="00A770ED">
        <w:rPr>
          <w:sz w:val="12"/>
          <w:szCs w:val="12"/>
        </w:rPr>
        <w:tab/>
        <w:t>26.02.2018</w:t>
      </w:r>
      <w:r w:rsidRPr="00A770ED">
        <w:rPr>
          <w:sz w:val="12"/>
          <w:szCs w:val="12"/>
        </w:rPr>
        <w:tab/>
      </w:r>
      <w:r w:rsidRPr="00A770ED">
        <w:rPr>
          <w:sz w:val="12"/>
          <w:szCs w:val="12"/>
        </w:rPr>
        <w:tab/>
        <w:t>minor adaptations for RAN #79</w:t>
      </w:r>
    </w:p>
    <w:p w14:paraId="7C4EBB67" w14:textId="77777777" w:rsidR="00673911" w:rsidRPr="00A770ED" w:rsidRDefault="00673911" w:rsidP="00673911">
      <w:pPr>
        <w:pStyle w:val="FP"/>
        <w:rPr>
          <w:sz w:val="12"/>
          <w:szCs w:val="12"/>
        </w:rPr>
      </w:pPr>
      <w:r w:rsidRPr="00A770ED">
        <w:rPr>
          <w:sz w:val="12"/>
          <w:szCs w:val="12"/>
        </w:rPr>
        <w:t>v04.78</w:t>
      </w:r>
      <w:r w:rsidRPr="00A770ED">
        <w:rPr>
          <w:sz w:val="12"/>
          <w:szCs w:val="12"/>
        </w:rPr>
        <w:tab/>
        <w:t>18.11.2017</w:t>
      </w:r>
      <w:r w:rsidRPr="00A770ED">
        <w:rPr>
          <w:sz w:val="12"/>
          <w:szCs w:val="12"/>
        </w:rPr>
        <w:tab/>
      </w:r>
      <w:r w:rsidRPr="00A770ED">
        <w:rPr>
          <w:sz w:val="12"/>
          <w:szCs w:val="12"/>
        </w:rPr>
        <w:tab/>
        <w:t>minor adaptations for RAN #78</w:t>
      </w:r>
    </w:p>
    <w:p w14:paraId="7378466A" w14:textId="77777777" w:rsidR="007113A1" w:rsidRPr="00A770ED" w:rsidRDefault="007113A1" w:rsidP="007113A1">
      <w:pPr>
        <w:pStyle w:val="FP"/>
        <w:rPr>
          <w:sz w:val="12"/>
          <w:szCs w:val="12"/>
        </w:rPr>
      </w:pPr>
      <w:r w:rsidRPr="00A770ED">
        <w:rPr>
          <w:sz w:val="12"/>
          <w:szCs w:val="12"/>
        </w:rPr>
        <w:t>v04.77</w:t>
      </w:r>
      <w:r w:rsidRPr="00A770ED">
        <w:rPr>
          <w:sz w:val="12"/>
          <w:szCs w:val="12"/>
        </w:rPr>
        <w:tab/>
        <w:t>06.08.2017</w:t>
      </w:r>
      <w:r w:rsidRPr="00A770ED">
        <w:rPr>
          <w:sz w:val="12"/>
          <w:szCs w:val="12"/>
        </w:rPr>
        <w:tab/>
      </w:r>
      <w:r w:rsidRPr="00A770ED">
        <w:rPr>
          <w:sz w:val="12"/>
          <w:szCs w:val="12"/>
        </w:rPr>
        <w:tab/>
        <w:t>minor adaptations for RAN #77</w:t>
      </w:r>
    </w:p>
    <w:p w14:paraId="68325534" w14:textId="77777777" w:rsidR="00AE08EB" w:rsidRPr="00A770ED" w:rsidRDefault="00AE08EB" w:rsidP="00AE08EB">
      <w:pPr>
        <w:pStyle w:val="FP"/>
        <w:rPr>
          <w:sz w:val="12"/>
          <w:szCs w:val="12"/>
        </w:rPr>
      </w:pPr>
      <w:r w:rsidRPr="00A770ED">
        <w:rPr>
          <w:sz w:val="12"/>
          <w:szCs w:val="12"/>
        </w:rPr>
        <w:t>v04.76</w:t>
      </w:r>
      <w:r w:rsidRPr="00A770ED">
        <w:rPr>
          <w:sz w:val="12"/>
          <w:szCs w:val="12"/>
        </w:rPr>
        <w:tab/>
        <w:t>15.05.2017</w:t>
      </w:r>
      <w:r w:rsidRPr="00A770ED">
        <w:rPr>
          <w:sz w:val="12"/>
          <w:szCs w:val="12"/>
        </w:rPr>
        <w:tab/>
      </w:r>
      <w:r w:rsidRPr="00A770ED">
        <w:rPr>
          <w:sz w:val="12"/>
          <w:szCs w:val="12"/>
        </w:rPr>
        <w:tab/>
        <w:t>minor adaptations for RAN #76</w:t>
      </w:r>
    </w:p>
    <w:p w14:paraId="6DFBA01A" w14:textId="77777777" w:rsidR="000F6C1C" w:rsidRPr="00A770ED" w:rsidRDefault="000F6C1C" w:rsidP="000F6C1C">
      <w:pPr>
        <w:pStyle w:val="FP"/>
        <w:rPr>
          <w:sz w:val="12"/>
          <w:szCs w:val="12"/>
        </w:rPr>
      </w:pPr>
      <w:r w:rsidRPr="00A770ED">
        <w:rPr>
          <w:sz w:val="12"/>
          <w:szCs w:val="12"/>
        </w:rPr>
        <w:t>v04.75</w:t>
      </w:r>
      <w:r w:rsidRPr="00A770ED">
        <w:rPr>
          <w:sz w:val="12"/>
          <w:szCs w:val="12"/>
        </w:rPr>
        <w:tab/>
        <w:t>31.01.2017</w:t>
      </w:r>
      <w:r w:rsidRPr="00A770ED">
        <w:rPr>
          <w:sz w:val="12"/>
          <w:szCs w:val="12"/>
        </w:rPr>
        <w:tab/>
      </w:r>
      <w:r w:rsidRPr="00A770ED">
        <w:rPr>
          <w:sz w:val="12"/>
          <w:szCs w:val="12"/>
        </w:rPr>
        <w:tab/>
        <w:t>minor adaptations for RAN #75</w:t>
      </w:r>
    </w:p>
    <w:p w14:paraId="6939FB15" w14:textId="77777777" w:rsidR="009E209B" w:rsidRPr="00A770ED" w:rsidRDefault="009E209B" w:rsidP="009E209B">
      <w:pPr>
        <w:pStyle w:val="FP"/>
        <w:rPr>
          <w:sz w:val="12"/>
          <w:szCs w:val="12"/>
        </w:rPr>
      </w:pPr>
      <w:r w:rsidRPr="00A770ED">
        <w:rPr>
          <w:sz w:val="12"/>
          <w:szCs w:val="12"/>
        </w:rPr>
        <w:t>v04.74</w:t>
      </w:r>
      <w:r w:rsidRPr="00A770ED">
        <w:rPr>
          <w:sz w:val="12"/>
          <w:szCs w:val="12"/>
        </w:rPr>
        <w:tab/>
        <w:t>28.10.2016</w:t>
      </w:r>
      <w:r w:rsidRPr="00A770ED">
        <w:rPr>
          <w:sz w:val="12"/>
          <w:szCs w:val="12"/>
        </w:rPr>
        <w:tab/>
      </w:r>
      <w:r w:rsidRPr="00A770ED">
        <w:rPr>
          <w:sz w:val="12"/>
          <w:szCs w:val="12"/>
        </w:rPr>
        <w:tab/>
        <w:t>minor adaptations for RAN #74</w:t>
      </w:r>
    </w:p>
    <w:p w14:paraId="7062355C" w14:textId="77777777" w:rsidR="001C4490" w:rsidRPr="00A770ED" w:rsidRDefault="001C4490" w:rsidP="001C4490">
      <w:pPr>
        <w:pStyle w:val="FP"/>
        <w:rPr>
          <w:sz w:val="12"/>
          <w:szCs w:val="12"/>
        </w:rPr>
      </w:pPr>
      <w:r w:rsidRPr="00A770ED">
        <w:rPr>
          <w:sz w:val="12"/>
          <w:szCs w:val="12"/>
        </w:rPr>
        <w:t>v04.73</w:t>
      </w:r>
      <w:r w:rsidRPr="00A770ED">
        <w:rPr>
          <w:sz w:val="12"/>
          <w:szCs w:val="12"/>
        </w:rPr>
        <w:tab/>
        <w:t>01.09.2016</w:t>
      </w:r>
      <w:r w:rsidRPr="00A770ED">
        <w:rPr>
          <w:sz w:val="12"/>
          <w:szCs w:val="12"/>
        </w:rPr>
        <w:tab/>
      </w:r>
      <w:r w:rsidRPr="00A770ED">
        <w:rPr>
          <w:sz w:val="12"/>
          <w:szCs w:val="12"/>
        </w:rPr>
        <w:tab/>
        <w:t>adaptations for RAN #73 (time units in extra Excel table, RAN6 reporting included)</w:t>
      </w:r>
    </w:p>
    <w:p w14:paraId="02A5F75F" w14:textId="77777777" w:rsidR="00D76BA4" w:rsidRPr="00A770ED" w:rsidRDefault="00D76BA4" w:rsidP="00D76BA4">
      <w:pPr>
        <w:pStyle w:val="FP"/>
        <w:rPr>
          <w:sz w:val="12"/>
          <w:szCs w:val="12"/>
        </w:rPr>
      </w:pPr>
      <w:r w:rsidRPr="00A770ED">
        <w:rPr>
          <w:sz w:val="12"/>
          <w:szCs w:val="12"/>
        </w:rPr>
        <w:t>v04.72</w:t>
      </w:r>
      <w:r w:rsidRPr="00A770ED">
        <w:rPr>
          <w:sz w:val="12"/>
          <w:szCs w:val="12"/>
        </w:rPr>
        <w:tab/>
        <w:t>26.05.2016</w:t>
      </w:r>
      <w:r w:rsidRPr="00A770ED">
        <w:rPr>
          <w:sz w:val="12"/>
          <w:szCs w:val="12"/>
        </w:rPr>
        <w:tab/>
      </w:r>
      <w:r w:rsidRPr="00A770ED">
        <w:rPr>
          <w:sz w:val="12"/>
          <w:szCs w:val="12"/>
        </w:rPr>
        <w:tab/>
        <w:t>adaptations for RAN #72 (introduction of NR &amp; GERAN TUs)</w:t>
      </w:r>
    </w:p>
    <w:p w14:paraId="340FAF2F" w14:textId="77777777" w:rsidR="00ED0E8F" w:rsidRPr="00A770ED" w:rsidRDefault="00ED0E8F" w:rsidP="00ED0E8F">
      <w:pPr>
        <w:pStyle w:val="FP"/>
        <w:rPr>
          <w:sz w:val="12"/>
          <w:szCs w:val="12"/>
        </w:rPr>
      </w:pPr>
      <w:r w:rsidRPr="00A770ED">
        <w:rPr>
          <w:sz w:val="12"/>
          <w:szCs w:val="12"/>
        </w:rPr>
        <w:t>v04.71</w:t>
      </w:r>
      <w:r w:rsidRPr="00A770ED">
        <w:rPr>
          <w:sz w:val="12"/>
          <w:szCs w:val="12"/>
        </w:rPr>
        <w:tab/>
        <w:t>10.02.2016</w:t>
      </w:r>
      <w:r w:rsidRPr="00A770ED">
        <w:rPr>
          <w:sz w:val="12"/>
          <w:szCs w:val="12"/>
        </w:rPr>
        <w:tab/>
      </w:r>
      <w:r w:rsidRPr="00A770ED">
        <w:rPr>
          <w:sz w:val="12"/>
          <w:szCs w:val="12"/>
        </w:rPr>
        <w:tab/>
        <w:t>minor adaptations for RAN #71</w:t>
      </w:r>
    </w:p>
    <w:p w14:paraId="58C07657" w14:textId="77777777" w:rsidR="000C00FA" w:rsidRPr="00A770ED" w:rsidRDefault="000C00FA" w:rsidP="000C00FA">
      <w:pPr>
        <w:pStyle w:val="FP"/>
        <w:rPr>
          <w:sz w:val="12"/>
          <w:szCs w:val="12"/>
        </w:rPr>
      </w:pPr>
      <w:r w:rsidRPr="00A770ED">
        <w:rPr>
          <w:sz w:val="12"/>
          <w:szCs w:val="12"/>
        </w:rPr>
        <w:t>v04.70</w:t>
      </w:r>
      <w:r w:rsidRPr="00A770ED">
        <w:rPr>
          <w:sz w:val="12"/>
          <w:szCs w:val="12"/>
        </w:rPr>
        <w:tab/>
        <w:t>30.10.2015</w:t>
      </w:r>
      <w:r w:rsidRPr="00A770ED">
        <w:rPr>
          <w:sz w:val="12"/>
          <w:szCs w:val="12"/>
        </w:rPr>
        <w:tab/>
      </w:r>
      <w:r w:rsidRPr="00A770ED">
        <w:rPr>
          <w:sz w:val="12"/>
          <w:szCs w:val="12"/>
        </w:rPr>
        <w:tab/>
        <w:t>minor adaptations for RAN #70</w:t>
      </w:r>
    </w:p>
    <w:p w14:paraId="6A88D765" w14:textId="77777777" w:rsidR="00F00A3D" w:rsidRPr="00A770ED" w:rsidRDefault="00F00A3D" w:rsidP="00F00A3D">
      <w:pPr>
        <w:pStyle w:val="FP"/>
        <w:rPr>
          <w:sz w:val="12"/>
          <w:szCs w:val="12"/>
        </w:rPr>
      </w:pPr>
      <w:r w:rsidRPr="00A770ED">
        <w:rPr>
          <w:sz w:val="12"/>
          <w:szCs w:val="12"/>
        </w:rPr>
        <w:t>v04.69</w:t>
      </w:r>
      <w:r w:rsidRPr="00A770ED">
        <w:rPr>
          <w:sz w:val="12"/>
          <w:szCs w:val="12"/>
        </w:rPr>
        <w:tab/>
        <w:t>12.08.2015</w:t>
      </w:r>
      <w:r w:rsidRPr="00A770ED">
        <w:rPr>
          <w:sz w:val="12"/>
          <w:szCs w:val="12"/>
        </w:rPr>
        <w:tab/>
      </w:r>
      <w:r w:rsidRPr="00A770ED">
        <w:rPr>
          <w:sz w:val="12"/>
          <w:szCs w:val="12"/>
        </w:rPr>
        <w:tab/>
        <w:t>minor adaptations for RAN #69</w:t>
      </w:r>
    </w:p>
    <w:p w14:paraId="1EBC3E32" w14:textId="77777777" w:rsidR="00D17794" w:rsidRPr="00A770ED" w:rsidRDefault="00D17794" w:rsidP="00D17794">
      <w:pPr>
        <w:pStyle w:val="FP"/>
        <w:rPr>
          <w:sz w:val="12"/>
          <w:szCs w:val="12"/>
        </w:rPr>
      </w:pPr>
      <w:r w:rsidRPr="00A770ED">
        <w:rPr>
          <w:sz w:val="12"/>
          <w:szCs w:val="12"/>
        </w:rPr>
        <w:t>v04.68</w:t>
      </w:r>
      <w:r w:rsidRPr="00A770ED">
        <w:rPr>
          <w:sz w:val="12"/>
          <w:szCs w:val="12"/>
        </w:rPr>
        <w:tab/>
        <w:t>21.05.2015</w:t>
      </w:r>
      <w:r w:rsidRPr="00A770ED">
        <w:rPr>
          <w:sz w:val="12"/>
          <w:szCs w:val="12"/>
        </w:rPr>
        <w:tab/>
      </w:r>
      <w:r w:rsidRPr="00A770ED">
        <w:rPr>
          <w:sz w:val="12"/>
          <w:szCs w:val="12"/>
        </w:rPr>
        <w:tab/>
        <w:t>minor adaptations for RAN #68</w:t>
      </w:r>
    </w:p>
    <w:p w14:paraId="36AACB59" w14:textId="77777777" w:rsidR="00C44CBA" w:rsidRPr="00A770ED" w:rsidRDefault="00C44CBA" w:rsidP="00C44CBA">
      <w:pPr>
        <w:pStyle w:val="FP"/>
        <w:rPr>
          <w:sz w:val="12"/>
          <w:szCs w:val="12"/>
        </w:rPr>
      </w:pPr>
      <w:r w:rsidRPr="00A770ED">
        <w:rPr>
          <w:sz w:val="12"/>
          <w:szCs w:val="12"/>
        </w:rPr>
        <w:t>v04.67</w:t>
      </w:r>
      <w:r w:rsidRPr="00A770ED">
        <w:rPr>
          <w:sz w:val="12"/>
          <w:szCs w:val="12"/>
        </w:rPr>
        <w:tab/>
        <w:t>01.02.2015</w:t>
      </w:r>
      <w:r w:rsidRPr="00A770ED">
        <w:rPr>
          <w:sz w:val="12"/>
          <w:szCs w:val="12"/>
        </w:rPr>
        <w:tab/>
      </w:r>
      <w:r w:rsidRPr="00A770ED">
        <w:rPr>
          <w:sz w:val="12"/>
          <w:szCs w:val="12"/>
        </w:rPr>
        <w:tab/>
        <w:t>minor adaptations for RAN #67</w:t>
      </w:r>
    </w:p>
    <w:p w14:paraId="5147DE3D" w14:textId="77777777" w:rsidR="00A458D4" w:rsidRPr="00A770ED" w:rsidRDefault="00A458D4" w:rsidP="00BE1D1F">
      <w:pPr>
        <w:pStyle w:val="FP"/>
        <w:rPr>
          <w:sz w:val="12"/>
          <w:szCs w:val="12"/>
        </w:rPr>
      </w:pPr>
      <w:r w:rsidRPr="00A770ED">
        <w:rPr>
          <w:sz w:val="12"/>
          <w:szCs w:val="12"/>
        </w:rPr>
        <w:t>v04.66</w:t>
      </w:r>
      <w:r w:rsidRPr="00A770ED">
        <w:rPr>
          <w:sz w:val="12"/>
          <w:szCs w:val="12"/>
        </w:rPr>
        <w:tab/>
        <w:t>16.11.2014</w:t>
      </w:r>
      <w:r w:rsidRPr="00A770ED">
        <w:rPr>
          <w:sz w:val="12"/>
          <w:szCs w:val="12"/>
        </w:rPr>
        <w:tab/>
      </w:r>
      <w:r w:rsidRPr="00A770ED">
        <w:rPr>
          <w:sz w:val="12"/>
          <w:szCs w:val="12"/>
        </w:rPr>
        <w:tab/>
        <w:t>minor adaptations for RAN #66</w:t>
      </w:r>
    </w:p>
    <w:p w14:paraId="4D2599E2" w14:textId="77777777" w:rsidR="00BE1D1F" w:rsidRPr="00A770ED" w:rsidRDefault="00BE1D1F" w:rsidP="00BE1D1F">
      <w:pPr>
        <w:pStyle w:val="FP"/>
        <w:rPr>
          <w:sz w:val="12"/>
          <w:szCs w:val="12"/>
        </w:rPr>
      </w:pPr>
      <w:r w:rsidRPr="00A770ED">
        <w:rPr>
          <w:sz w:val="12"/>
          <w:szCs w:val="12"/>
        </w:rPr>
        <w:t>v04.65</w:t>
      </w:r>
      <w:r w:rsidRPr="00A770ED">
        <w:rPr>
          <w:sz w:val="12"/>
          <w:szCs w:val="12"/>
        </w:rPr>
        <w:tab/>
        <w:t>16.08.2014</w:t>
      </w:r>
      <w:r w:rsidRPr="00A770ED">
        <w:rPr>
          <w:sz w:val="12"/>
          <w:szCs w:val="12"/>
        </w:rPr>
        <w:tab/>
      </w:r>
      <w:r w:rsidRPr="00A770ED">
        <w:rPr>
          <w:sz w:val="12"/>
          <w:szCs w:val="12"/>
        </w:rPr>
        <w:tab/>
        <w:t>minor adaptations for RAN #65</w:t>
      </w:r>
    </w:p>
    <w:p w14:paraId="368D5722" w14:textId="77777777" w:rsidR="004B7B48" w:rsidRPr="00A770ED" w:rsidRDefault="004B7B48" w:rsidP="004B7B48">
      <w:pPr>
        <w:pStyle w:val="FP"/>
        <w:rPr>
          <w:sz w:val="12"/>
          <w:szCs w:val="12"/>
        </w:rPr>
      </w:pPr>
      <w:r w:rsidRPr="00A770ED">
        <w:rPr>
          <w:sz w:val="12"/>
          <w:szCs w:val="12"/>
        </w:rPr>
        <w:t>v04.64</w:t>
      </w:r>
      <w:r w:rsidRPr="00A770ED">
        <w:rPr>
          <w:sz w:val="12"/>
          <w:szCs w:val="12"/>
        </w:rPr>
        <w:tab/>
        <w:t>22.05.2014</w:t>
      </w:r>
      <w:r w:rsidRPr="00A770ED">
        <w:rPr>
          <w:sz w:val="12"/>
          <w:szCs w:val="12"/>
        </w:rPr>
        <w:tab/>
      </w:r>
      <w:r w:rsidRPr="00A770ED">
        <w:rPr>
          <w:sz w:val="12"/>
          <w:szCs w:val="12"/>
        </w:rPr>
        <w:tab/>
        <w:t>minor adaptations for RAN #64</w:t>
      </w:r>
    </w:p>
    <w:p w14:paraId="675479A2" w14:textId="77777777" w:rsidR="00D160C1" w:rsidRPr="00A770ED" w:rsidRDefault="00D160C1" w:rsidP="006A3ADF">
      <w:pPr>
        <w:pStyle w:val="FP"/>
        <w:rPr>
          <w:sz w:val="12"/>
          <w:szCs w:val="12"/>
        </w:rPr>
      </w:pPr>
      <w:r w:rsidRPr="00A770ED">
        <w:rPr>
          <w:sz w:val="12"/>
          <w:szCs w:val="12"/>
        </w:rPr>
        <w:t>v04.63</w:t>
      </w:r>
      <w:r w:rsidRPr="00A770ED">
        <w:rPr>
          <w:sz w:val="12"/>
          <w:szCs w:val="12"/>
        </w:rPr>
        <w:tab/>
        <w:t>24.01.2014</w:t>
      </w:r>
      <w:r w:rsidRPr="00A770ED">
        <w:rPr>
          <w:sz w:val="12"/>
          <w:szCs w:val="12"/>
        </w:rPr>
        <w:tab/>
      </w:r>
      <w:r w:rsidRPr="00A770ED">
        <w:rPr>
          <w:sz w:val="12"/>
          <w:szCs w:val="12"/>
        </w:rPr>
        <w:tab/>
        <w:t xml:space="preserve">restructuring for RAN #63 to cover Core &amp; </w:t>
      </w:r>
      <w:proofErr w:type="spellStart"/>
      <w:r w:rsidRPr="00A770ED">
        <w:rPr>
          <w:sz w:val="12"/>
          <w:szCs w:val="12"/>
        </w:rPr>
        <w:t>Perf</w:t>
      </w:r>
      <w:proofErr w:type="spellEnd"/>
      <w:r w:rsidRPr="00A770ED">
        <w:rPr>
          <w:sz w:val="12"/>
          <w:szCs w:val="12"/>
        </w:rPr>
        <w:t xml:space="preserve">. </w:t>
      </w:r>
      <w:proofErr w:type="gramStart"/>
      <w:r w:rsidRPr="00A770ED">
        <w:rPr>
          <w:sz w:val="12"/>
          <w:szCs w:val="12"/>
        </w:rPr>
        <w:t>in</w:t>
      </w:r>
      <w:proofErr w:type="gramEnd"/>
      <w:r w:rsidRPr="00A770ED">
        <w:rPr>
          <w:sz w:val="12"/>
          <w:szCs w:val="12"/>
        </w:rPr>
        <w:t xml:space="preserve"> one doc file</w:t>
      </w:r>
    </w:p>
    <w:p w14:paraId="2ECB243A" w14:textId="77777777" w:rsidR="00AD7ADC" w:rsidRPr="00A770ED" w:rsidRDefault="00AD7ADC" w:rsidP="006A3ADF">
      <w:pPr>
        <w:pStyle w:val="FP"/>
        <w:rPr>
          <w:sz w:val="12"/>
          <w:szCs w:val="12"/>
        </w:rPr>
      </w:pPr>
      <w:r w:rsidRPr="00A770ED">
        <w:rPr>
          <w:sz w:val="12"/>
          <w:szCs w:val="12"/>
        </w:rPr>
        <w:t>v03.62</w:t>
      </w:r>
      <w:r w:rsidRPr="00A770ED">
        <w:rPr>
          <w:sz w:val="12"/>
          <w:szCs w:val="12"/>
        </w:rPr>
        <w:tab/>
        <w:t>11.11.2013</w:t>
      </w:r>
      <w:r w:rsidRPr="00A770ED">
        <w:rPr>
          <w:sz w:val="12"/>
          <w:szCs w:val="12"/>
        </w:rPr>
        <w:tab/>
      </w:r>
      <w:r w:rsidRPr="00A770ED">
        <w:rPr>
          <w:sz w:val="12"/>
          <w:szCs w:val="12"/>
        </w:rPr>
        <w:tab/>
        <w:t>section 1.2.3 adapted for RAN #62</w:t>
      </w:r>
    </w:p>
    <w:p w14:paraId="42399FE2" w14:textId="77777777" w:rsidR="00EA2DC1" w:rsidRPr="00A770ED" w:rsidRDefault="00AD7ADC" w:rsidP="006A3ADF">
      <w:pPr>
        <w:pStyle w:val="FP"/>
        <w:rPr>
          <w:sz w:val="12"/>
          <w:szCs w:val="12"/>
        </w:rPr>
      </w:pPr>
      <w:r w:rsidRPr="00A770ED">
        <w:rPr>
          <w:sz w:val="12"/>
          <w:szCs w:val="12"/>
        </w:rPr>
        <w:t>v03</w:t>
      </w:r>
      <w:r w:rsidRPr="00A770ED">
        <w:rPr>
          <w:sz w:val="12"/>
          <w:szCs w:val="12"/>
        </w:rPr>
        <w:tab/>
        <w:t>11.08.2013</w:t>
      </w:r>
      <w:r w:rsidR="00EA2DC1" w:rsidRPr="00A770ED">
        <w:rPr>
          <w:sz w:val="12"/>
          <w:szCs w:val="12"/>
        </w:rPr>
        <w:tab/>
      </w:r>
      <w:r w:rsidR="00EA2DC1" w:rsidRPr="00A770ED">
        <w:rPr>
          <w:sz w:val="12"/>
          <w:szCs w:val="12"/>
        </w:rPr>
        <w:tab/>
        <w:t>section 1.2.3 added on time budget</w:t>
      </w:r>
    </w:p>
    <w:p w14:paraId="37B780A3" w14:textId="77777777" w:rsidR="006A3ADF" w:rsidRPr="00A770ED" w:rsidRDefault="006A3ADF" w:rsidP="006A3ADF">
      <w:pPr>
        <w:pStyle w:val="FP"/>
        <w:rPr>
          <w:sz w:val="12"/>
          <w:szCs w:val="12"/>
        </w:rPr>
      </w:pPr>
      <w:r w:rsidRPr="00A770ED">
        <w:rPr>
          <w:sz w:val="12"/>
          <w:szCs w:val="12"/>
        </w:rPr>
        <w:t>v02</w:t>
      </w:r>
      <w:r w:rsidRPr="00A770ED">
        <w:rPr>
          <w:sz w:val="12"/>
          <w:szCs w:val="12"/>
        </w:rPr>
        <w:tab/>
        <w:t>07.05.2010</w:t>
      </w:r>
      <w:r w:rsidRPr="00A770ED">
        <w:rPr>
          <w:sz w:val="12"/>
          <w:szCs w:val="12"/>
        </w:rPr>
        <w:tab/>
      </w:r>
      <w:r w:rsidRPr="00A770ED">
        <w:rPr>
          <w:sz w:val="12"/>
          <w:szCs w:val="12"/>
        </w:rPr>
        <w:tab/>
        <w:t>history added, some spelling corrections</w:t>
      </w:r>
    </w:p>
    <w:p w14:paraId="15CEB766" w14:textId="77777777" w:rsidR="006A3ADF" w:rsidRPr="006A3ADF" w:rsidRDefault="006A3ADF" w:rsidP="006A3ADF">
      <w:pPr>
        <w:pStyle w:val="FP"/>
        <w:rPr>
          <w:sz w:val="12"/>
          <w:szCs w:val="12"/>
        </w:rPr>
      </w:pPr>
      <w:r w:rsidRPr="00A770ED">
        <w:rPr>
          <w:sz w:val="12"/>
          <w:szCs w:val="12"/>
        </w:rPr>
        <w:t>v01</w:t>
      </w:r>
      <w:r w:rsidRPr="00A770ED">
        <w:rPr>
          <w:sz w:val="12"/>
          <w:szCs w:val="12"/>
        </w:rPr>
        <w:tab/>
        <w:t>13.11.2009</w:t>
      </w:r>
      <w:r w:rsidRPr="00A770ED">
        <w:rPr>
          <w:sz w:val="12"/>
          <w:szCs w:val="12"/>
        </w:rPr>
        <w:tab/>
      </w:r>
      <w:r w:rsidRPr="00A770ED">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D776E" w14:textId="77777777" w:rsidR="00B61B7A" w:rsidRDefault="00B61B7A">
      <w:r>
        <w:separator/>
      </w:r>
    </w:p>
  </w:endnote>
  <w:endnote w:type="continuationSeparator" w:id="0">
    <w:p w14:paraId="11BBFC2D" w14:textId="77777777" w:rsidR="00B61B7A" w:rsidRDefault="00B6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A770ED">
      <w:rPr>
        <w:rStyle w:val="ac"/>
      </w:rPr>
      <w:t>1</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A770ED">
      <w:rPr>
        <w:rStyle w:val="ac"/>
      </w:rPr>
      <w:t>13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23EC5" w14:textId="77777777" w:rsidR="00B61B7A" w:rsidRDefault="00B61B7A">
      <w:r>
        <w:separator/>
      </w:r>
    </w:p>
  </w:footnote>
  <w:footnote w:type="continuationSeparator" w:id="0">
    <w:p w14:paraId="2F0C0227" w14:textId="77777777" w:rsidR="00B61B7A" w:rsidRDefault="00B61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B75780"/>
    <w:multiLevelType w:val="multilevel"/>
    <w:tmpl w:val="11B757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17"/>
  </w:num>
  <w:num w:numId="4">
    <w:abstractNumId w:val="15"/>
  </w:num>
  <w:num w:numId="5">
    <w:abstractNumId w:val="7"/>
  </w:num>
  <w:num w:numId="6">
    <w:abstractNumId w:val="18"/>
  </w:num>
  <w:num w:numId="7">
    <w:abstractNumId w:val="2"/>
  </w:num>
  <w:num w:numId="8">
    <w:abstractNumId w:val="6"/>
  </w:num>
  <w:num w:numId="9">
    <w:abstractNumId w:val="13"/>
  </w:num>
  <w:num w:numId="10">
    <w:abstractNumId w:val="19"/>
  </w:num>
  <w:num w:numId="11">
    <w:abstractNumId w:val="14"/>
  </w:num>
  <w:num w:numId="12">
    <w:abstractNumId w:val="12"/>
  </w:num>
  <w:num w:numId="13">
    <w:abstractNumId w:val="16"/>
  </w:num>
  <w:num w:numId="14">
    <w:abstractNumId w:val="4"/>
  </w:num>
  <w:num w:numId="15">
    <w:abstractNumId w:val="11"/>
  </w:num>
  <w:num w:numId="16">
    <w:abstractNumId w:val="3"/>
  </w:num>
  <w:num w:numId="17">
    <w:abstractNumId w:val="10"/>
  </w:num>
  <w:num w:numId="18">
    <w:abstractNumId w:val="5"/>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37BD4"/>
    <w:rsid w:val="0004456C"/>
    <w:rsid w:val="0005259B"/>
    <w:rsid w:val="00053FEE"/>
    <w:rsid w:val="0005401C"/>
    <w:rsid w:val="00060AE4"/>
    <w:rsid w:val="000746A7"/>
    <w:rsid w:val="000910BB"/>
    <w:rsid w:val="000926AF"/>
    <w:rsid w:val="000A3ED2"/>
    <w:rsid w:val="000C00FA"/>
    <w:rsid w:val="000C51AA"/>
    <w:rsid w:val="000D17BC"/>
    <w:rsid w:val="000D2186"/>
    <w:rsid w:val="000E4F35"/>
    <w:rsid w:val="000F6C1C"/>
    <w:rsid w:val="00110BAE"/>
    <w:rsid w:val="00116F4B"/>
    <w:rsid w:val="001229F4"/>
    <w:rsid w:val="001334CC"/>
    <w:rsid w:val="00137471"/>
    <w:rsid w:val="00150FD3"/>
    <w:rsid w:val="00162F79"/>
    <w:rsid w:val="00172DEC"/>
    <w:rsid w:val="00184428"/>
    <w:rsid w:val="001A248F"/>
    <w:rsid w:val="001A3B5F"/>
    <w:rsid w:val="001A4E39"/>
    <w:rsid w:val="001A659D"/>
    <w:rsid w:val="001B51AB"/>
    <w:rsid w:val="001B5CA8"/>
    <w:rsid w:val="001C4490"/>
    <w:rsid w:val="001D2C1A"/>
    <w:rsid w:val="001D3BA2"/>
    <w:rsid w:val="001D44B7"/>
    <w:rsid w:val="001E0075"/>
    <w:rsid w:val="001E4E22"/>
    <w:rsid w:val="001F13EC"/>
    <w:rsid w:val="001F1B1F"/>
    <w:rsid w:val="001F2A20"/>
    <w:rsid w:val="001F486F"/>
    <w:rsid w:val="00207DC4"/>
    <w:rsid w:val="0022485E"/>
    <w:rsid w:val="00230CB6"/>
    <w:rsid w:val="00243A99"/>
    <w:rsid w:val="00251781"/>
    <w:rsid w:val="002556C4"/>
    <w:rsid w:val="00267E76"/>
    <w:rsid w:val="0028654C"/>
    <w:rsid w:val="0029567C"/>
    <w:rsid w:val="002B2246"/>
    <w:rsid w:val="002C0B82"/>
    <w:rsid w:val="00301B7A"/>
    <w:rsid w:val="00306D59"/>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24F8"/>
    <w:rsid w:val="003E3A1A"/>
    <w:rsid w:val="003F1B9F"/>
    <w:rsid w:val="0040091C"/>
    <w:rsid w:val="00406D7A"/>
    <w:rsid w:val="004121B8"/>
    <w:rsid w:val="00417001"/>
    <w:rsid w:val="004258BA"/>
    <w:rsid w:val="004272EC"/>
    <w:rsid w:val="004531C9"/>
    <w:rsid w:val="00457D91"/>
    <w:rsid w:val="00460733"/>
    <w:rsid w:val="00460C31"/>
    <w:rsid w:val="00464E5B"/>
    <w:rsid w:val="0047055A"/>
    <w:rsid w:val="00474450"/>
    <w:rsid w:val="004873E6"/>
    <w:rsid w:val="00490DF7"/>
    <w:rsid w:val="004B15B8"/>
    <w:rsid w:val="004B566C"/>
    <w:rsid w:val="004B7B48"/>
    <w:rsid w:val="004D0EB5"/>
    <w:rsid w:val="004D4AB1"/>
    <w:rsid w:val="004E7103"/>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1E3E"/>
    <w:rsid w:val="005A4B1B"/>
    <w:rsid w:val="005A6C96"/>
    <w:rsid w:val="005D0418"/>
    <w:rsid w:val="005E1D58"/>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33826"/>
    <w:rsid w:val="00766CFB"/>
    <w:rsid w:val="00772D96"/>
    <w:rsid w:val="007816FF"/>
    <w:rsid w:val="00783B44"/>
    <w:rsid w:val="00785028"/>
    <w:rsid w:val="007A3A5A"/>
    <w:rsid w:val="007A4370"/>
    <w:rsid w:val="007B2C15"/>
    <w:rsid w:val="007D2B45"/>
    <w:rsid w:val="007D6DF3"/>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8E4BF3"/>
    <w:rsid w:val="00900AE8"/>
    <w:rsid w:val="00900DAD"/>
    <w:rsid w:val="00911AA4"/>
    <w:rsid w:val="0091408E"/>
    <w:rsid w:val="009145E8"/>
    <w:rsid w:val="009378CA"/>
    <w:rsid w:val="0095025E"/>
    <w:rsid w:val="00955C4C"/>
    <w:rsid w:val="00971714"/>
    <w:rsid w:val="00971EDF"/>
    <w:rsid w:val="00995338"/>
    <w:rsid w:val="00996777"/>
    <w:rsid w:val="009C0BC7"/>
    <w:rsid w:val="009C6592"/>
    <w:rsid w:val="009E209B"/>
    <w:rsid w:val="009F0747"/>
    <w:rsid w:val="00A03514"/>
    <w:rsid w:val="00A17079"/>
    <w:rsid w:val="00A448C3"/>
    <w:rsid w:val="00A458D4"/>
    <w:rsid w:val="00A46FB7"/>
    <w:rsid w:val="00A51961"/>
    <w:rsid w:val="00A53118"/>
    <w:rsid w:val="00A54191"/>
    <w:rsid w:val="00A770ED"/>
    <w:rsid w:val="00A86AB5"/>
    <w:rsid w:val="00A97226"/>
    <w:rsid w:val="00AA0E64"/>
    <w:rsid w:val="00AA142F"/>
    <w:rsid w:val="00AA53DB"/>
    <w:rsid w:val="00AB143E"/>
    <w:rsid w:val="00AB239A"/>
    <w:rsid w:val="00AC0D65"/>
    <w:rsid w:val="00AC39FB"/>
    <w:rsid w:val="00AD51D1"/>
    <w:rsid w:val="00AD53C7"/>
    <w:rsid w:val="00AD7ADC"/>
    <w:rsid w:val="00AE08EB"/>
    <w:rsid w:val="00AF3414"/>
    <w:rsid w:val="00B00BBE"/>
    <w:rsid w:val="00B03373"/>
    <w:rsid w:val="00B05C93"/>
    <w:rsid w:val="00B10710"/>
    <w:rsid w:val="00B208FA"/>
    <w:rsid w:val="00B25C12"/>
    <w:rsid w:val="00B2766F"/>
    <w:rsid w:val="00B31ABC"/>
    <w:rsid w:val="00B43493"/>
    <w:rsid w:val="00B445ED"/>
    <w:rsid w:val="00B44E1C"/>
    <w:rsid w:val="00B61B7A"/>
    <w:rsid w:val="00B6300F"/>
    <w:rsid w:val="00B70389"/>
    <w:rsid w:val="00B84623"/>
    <w:rsid w:val="00B86AA9"/>
    <w:rsid w:val="00BA494B"/>
    <w:rsid w:val="00BA51EF"/>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D7EAD"/>
    <w:rsid w:val="00CF2490"/>
    <w:rsid w:val="00CF5E71"/>
    <w:rsid w:val="00CF7FAC"/>
    <w:rsid w:val="00D11645"/>
    <w:rsid w:val="00D160C1"/>
    <w:rsid w:val="00D17794"/>
    <w:rsid w:val="00D17B4F"/>
    <w:rsid w:val="00D22398"/>
    <w:rsid w:val="00D35E6C"/>
    <w:rsid w:val="00D436CF"/>
    <w:rsid w:val="00D45B2F"/>
    <w:rsid w:val="00D46E88"/>
    <w:rsid w:val="00D522E5"/>
    <w:rsid w:val="00D60BD6"/>
    <w:rsid w:val="00D613A9"/>
    <w:rsid w:val="00D70D86"/>
    <w:rsid w:val="00D76BA4"/>
    <w:rsid w:val="00D8021D"/>
    <w:rsid w:val="00D82D10"/>
    <w:rsid w:val="00D83056"/>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95D88"/>
    <w:rsid w:val="00EA2172"/>
    <w:rsid w:val="00EA2DC1"/>
    <w:rsid w:val="00EC1475"/>
    <w:rsid w:val="00EC5571"/>
    <w:rsid w:val="00ED0E8F"/>
    <w:rsid w:val="00ED1948"/>
    <w:rsid w:val="00EE1504"/>
    <w:rsid w:val="00EE349F"/>
    <w:rsid w:val="00EE3B5B"/>
    <w:rsid w:val="00EE4CC9"/>
    <w:rsid w:val="00EF4800"/>
    <w:rsid w:val="00EF674A"/>
    <w:rsid w:val="00F00A3D"/>
    <w:rsid w:val="00F01C4F"/>
    <w:rsid w:val="00F17CA4"/>
    <w:rsid w:val="00F20B7B"/>
    <w:rsid w:val="00F24DDD"/>
    <w:rsid w:val="00F2770B"/>
    <w:rsid w:val="00F549A3"/>
    <w:rsid w:val="00F55CBF"/>
    <w:rsid w:val="00F72B10"/>
    <w:rsid w:val="00F75EA1"/>
    <w:rsid w:val="00F77359"/>
    <w:rsid w:val="00F86A73"/>
    <w:rsid w:val="00FA58DA"/>
    <w:rsid w:val="00FC345B"/>
    <w:rsid w:val="00FD4E37"/>
    <w:rsid w:val="00FF69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a0"/>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13</Pages>
  <Words>6605</Words>
  <Characters>37652</Characters>
  <Application>Microsoft Office Word</Application>
  <DocSecurity>0</DocSecurity>
  <Lines>313</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44169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LEE Young Dae/5G Wireless Communication Standard Task(youngdae.lee@lge.com)</cp:lastModifiedBy>
  <cp:revision>3</cp:revision>
  <dcterms:created xsi:type="dcterms:W3CDTF">2022-11-30T06:12:00Z</dcterms:created>
  <dcterms:modified xsi:type="dcterms:W3CDTF">2022-11-30T06:13:00Z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